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380F61" w14:textId="77777777" w:rsidR="006A0050" w:rsidRPr="0067375A" w:rsidRDefault="006A0050" w:rsidP="006A0050">
      <w:pPr>
        <w:spacing w:line="276" w:lineRule="auto"/>
        <w:jc w:val="center"/>
        <w:rPr>
          <w:rFonts w:ascii="GHEA Grapalat" w:eastAsia="GHEA Grapalat" w:hAnsi="GHEA Grapalat" w:cs="GHEA Grapalat"/>
          <w:b/>
        </w:rPr>
      </w:pPr>
      <w:r w:rsidRPr="0067375A">
        <w:rPr>
          <w:rFonts w:ascii="GHEA Grapalat" w:eastAsia="GHEA Grapalat" w:hAnsi="GHEA Grapalat" w:cs="GHEA Grapalat"/>
          <w:b/>
        </w:rPr>
        <w:t>ԱՄՓՈՓԱԹԵՐԹ</w:t>
      </w:r>
    </w:p>
    <w:p w14:paraId="0BB2C3CC" w14:textId="77777777" w:rsidR="006A0050" w:rsidRPr="0067375A" w:rsidRDefault="006A0050" w:rsidP="006A0050">
      <w:pPr>
        <w:shd w:val="clear" w:color="auto" w:fill="FFFFFF"/>
        <w:spacing w:line="360" w:lineRule="auto"/>
        <w:jc w:val="center"/>
        <w:rPr>
          <w:rFonts w:ascii="GHEA Grapalat" w:eastAsia="GHEA Grapalat" w:hAnsi="GHEA Grapalat" w:cs="GHEA Grapalat"/>
          <w:b/>
          <w:color w:val="000000"/>
        </w:rPr>
      </w:pPr>
      <w:r w:rsidRPr="0067375A">
        <w:rPr>
          <w:rFonts w:ascii="GHEA Grapalat" w:eastAsia="GHEA Grapalat" w:hAnsi="GHEA Grapalat" w:cs="GHEA Grapalat"/>
          <w:b/>
          <w:color w:val="000000"/>
        </w:rPr>
        <w:t xml:space="preserve">««ՀԱՆՐԱԿԱՑԱՐԱՆՆԵՐ» ՊԵՏԱԿԱՆ ՈՉ ԱՌԵՎՏՐԱՅԻՆ ԿԱԶՄԱԿԵՐՊՈՒԹՅՈՒՆԸ ԼՈՒԾԱՐԵԼՈՒ, ԱՆՇԱՐԺ ԳՈՒՅՔՆ ԱՆՀԱՏՈՒՅՑ, ԱՆԺԱՄԿԵՏ ՕԳՏԱԳՈՐԾՄԱՆ ՏՐԱՄԱԴՐԵԼՈՒ, ԱՆՇԱՐԺ ԳՈՒՅՔԸ ՀԵՏ ՎԵՐՑՆԵԼՈՒ ԵՎ ԱՄՐԱՑՆԵԼՈՒ ՄԱՍԻՆ» </w:t>
      </w:r>
      <w:r w:rsidRPr="0067375A">
        <w:rPr>
          <w:rFonts w:ascii="GHEA Grapalat" w:hAnsi="GHEA Grapalat"/>
          <w:b/>
        </w:rPr>
        <w:t>ԿԱՌԱՎԱՐՈՒԹՅԱՆ ՈՐՈՇՄԱՆ ՆԱԽԱԳԾԻ</w:t>
      </w:r>
    </w:p>
    <w:tbl>
      <w:tblPr>
        <w:tblW w:w="15570"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19"/>
        <w:gridCol w:w="1894"/>
        <w:gridCol w:w="3757"/>
      </w:tblGrid>
      <w:tr w:rsidR="006A0050" w:rsidRPr="0067375A" w14:paraId="1B43105A" w14:textId="77777777" w:rsidTr="00E30EEA">
        <w:trPr>
          <w:trHeight w:val="426"/>
        </w:trPr>
        <w:tc>
          <w:tcPr>
            <w:tcW w:w="11813" w:type="dxa"/>
            <w:gridSpan w:val="2"/>
            <w:vMerge w:val="restart"/>
            <w:tcBorders>
              <w:left w:val="single" w:sz="4" w:space="0" w:color="000000"/>
              <w:right w:val="single" w:sz="4" w:space="0" w:color="000000"/>
            </w:tcBorders>
            <w:shd w:val="clear" w:color="auto" w:fill="BFBFBF" w:themeFill="background1" w:themeFillShade="BF"/>
          </w:tcPr>
          <w:p w14:paraId="640E2E7E" w14:textId="77777777" w:rsidR="006A0050" w:rsidRPr="0067375A" w:rsidRDefault="006A0050" w:rsidP="00E30EEA">
            <w:pPr>
              <w:pBdr>
                <w:top w:val="nil"/>
                <w:left w:val="nil"/>
                <w:bottom w:val="nil"/>
                <w:right w:val="nil"/>
                <w:between w:val="nil"/>
              </w:pBdr>
              <w:spacing w:line="276" w:lineRule="auto"/>
              <w:ind w:left="720"/>
              <w:rPr>
                <w:rFonts w:ascii="GHEA Grapalat" w:eastAsia="GHEA Grapalat" w:hAnsi="GHEA Grapalat" w:cs="GHEA Grapalat"/>
                <w:b/>
              </w:rPr>
            </w:pPr>
          </w:p>
          <w:p w14:paraId="0F1A7942" w14:textId="77777777" w:rsidR="006A0050" w:rsidRPr="0067375A" w:rsidRDefault="006A0050" w:rsidP="00E30EEA">
            <w:pPr>
              <w:pBdr>
                <w:top w:val="nil"/>
                <w:left w:val="nil"/>
                <w:bottom w:val="nil"/>
                <w:right w:val="nil"/>
                <w:between w:val="nil"/>
              </w:pBdr>
              <w:spacing w:line="276" w:lineRule="auto"/>
              <w:ind w:left="720" w:firstLine="612"/>
              <w:rPr>
                <w:rFonts w:ascii="GHEA Grapalat" w:eastAsia="GHEA Grapalat" w:hAnsi="GHEA Grapalat" w:cs="GHEA Grapalat"/>
                <w:b/>
              </w:rPr>
            </w:pPr>
            <w:r w:rsidRPr="0067375A">
              <w:rPr>
                <w:rFonts w:ascii="GHEA Grapalat" w:eastAsia="GHEA Grapalat" w:hAnsi="GHEA Grapalat" w:cs="GHEA Grapalat"/>
                <w:b/>
              </w:rPr>
              <w:t>1. Վարչապետի աշխատակազմ</w:t>
            </w:r>
          </w:p>
          <w:p w14:paraId="05AA9885" w14:textId="77777777" w:rsidR="006A0050" w:rsidRPr="0067375A" w:rsidRDefault="006A0050" w:rsidP="00E30EEA">
            <w:pPr>
              <w:pBdr>
                <w:top w:val="nil"/>
                <w:left w:val="nil"/>
                <w:bottom w:val="nil"/>
                <w:right w:val="nil"/>
                <w:between w:val="nil"/>
              </w:pBdr>
              <w:spacing w:line="276" w:lineRule="auto"/>
              <w:ind w:left="720"/>
              <w:jc w:val="center"/>
              <w:rPr>
                <w:rFonts w:ascii="GHEA Grapalat" w:eastAsia="GHEA Grapalat" w:hAnsi="GHEA Grapalat" w:cs="GHEA Grapalat"/>
                <w:b/>
              </w:rPr>
            </w:pPr>
          </w:p>
        </w:tc>
        <w:tc>
          <w:tcPr>
            <w:tcW w:w="375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A9DAFD" w14:textId="77777777" w:rsidR="006A0050" w:rsidRPr="0067375A" w:rsidRDefault="006A0050" w:rsidP="00E30EEA">
            <w:pPr>
              <w:spacing w:line="276" w:lineRule="auto"/>
              <w:ind w:firstLine="720"/>
              <w:rPr>
                <w:rFonts w:ascii="GHEA Grapalat" w:eastAsia="GHEA Grapalat" w:hAnsi="GHEA Grapalat" w:cs="GHEA Grapalat"/>
                <w:b/>
                <w:lang w:val="en-US"/>
              </w:rPr>
            </w:pPr>
            <w:r w:rsidRPr="0067375A">
              <w:rPr>
                <w:rFonts w:ascii="GHEA Grapalat" w:eastAsia="GHEA Grapalat" w:hAnsi="GHEA Grapalat" w:cs="GHEA Grapalat"/>
                <w:b/>
                <w:lang w:val="en-US"/>
              </w:rPr>
              <w:t>14.08.2025թ.</w:t>
            </w:r>
          </w:p>
        </w:tc>
      </w:tr>
      <w:tr w:rsidR="006A0050" w:rsidRPr="0067375A" w14:paraId="2B1A1444" w14:textId="77777777" w:rsidTr="00E30EEA">
        <w:trPr>
          <w:trHeight w:val="202"/>
        </w:trPr>
        <w:tc>
          <w:tcPr>
            <w:tcW w:w="11813" w:type="dxa"/>
            <w:gridSpan w:val="2"/>
            <w:vMerge/>
            <w:tcBorders>
              <w:left w:val="single" w:sz="4" w:space="0" w:color="000000"/>
              <w:bottom w:val="single" w:sz="4" w:space="0" w:color="000000"/>
              <w:right w:val="single" w:sz="4" w:space="0" w:color="000000"/>
            </w:tcBorders>
            <w:shd w:val="clear" w:color="auto" w:fill="BFBFBF" w:themeFill="background1" w:themeFillShade="BF"/>
          </w:tcPr>
          <w:p w14:paraId="76D70AA8" w14:textId="77777777" w:rsidR="006A0050" w:rsidRPr="0067375A" w:rsidRDefault="006A0050" w:rsidP="00E30EEA">
            <w:pPr>
              <w:widowControl w:val="0"/>
              <w:pBdr>
                <w:top w:val="nil"/>
                <w:left w:val="nil"/>
                <w:bottom w:val="nil"/>
                <w:right w:val="nil"/>
                <w:between w:val="nil"/>
              </w:pBdr>
              <w:spacing w:line="276" w:lineRule="auto"/>
              <w:rPr>
                <w:rFonts w:ascii="GHEA Grapalat" w:eastAsia="GHEA Grapalat" w:hAnsi="GHEA Grapalat" w:cs="GHEA Grapalat"/>
                <w:b/>
              </w:rPr>
            </w:pPr>
          </w:p>
        </w:tc>
        <w:tc>
          <w:tcPr>
            <w:tcW w:w="375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2C0D78D" w14:textId="77777777" w:rsidR="006A0050" w:rsidRPr="0067375A" w:rsidRDefault="006A0050" w:rsidP="00E30EEA">
            <w:pPr>
              <w:spacing w:line="276" w:lineRule="auto"/>
              <w:ind w:firstLine="720"/>
              <w:rPr>
                <w:rFonts w:ascii="GHEA Grapalat" w:eastAsia="GHEA Grapalat" w:hAnsi="GHEA Grapalat" w:cs="GHEA Grapalat"/>
                <w:b/>
              </w:rPr>
            </w:pPr>
            <w:r w:rsidRPr="0067375A">
              <w:rPr>
                <w:rFonts w:ascii="GHEA Grapalat" w:eastAsia="GHEA Grapalat" w:hAnsi="GHEA Grapalat" w:cs="GHEA Grapalat"/>
                <w:b/>
                <w:lang w:val="en-US"/>
              </w:rPr>
              <w:t xml:space="preserve">N </w:t>
            </w:r>
            <w:r w:rsidRPr="0067375A">
              <w:rPr>
                <w:rFonts w:ascii="GHEA Grapalat" w:eastAsia="GHEA Grapalat" w:hAnsi="GHEA Grapalat" w:cs="GHEA Grapalat"/>
                <w:b/>
              </w:rPr>
              <w:t>02/11.4/26621-2025</w:t>
            </w:r>
          </w:p>
        </w:tc>
      </w:tr>
      <w:tr w:rsidR="006A0050" w:rsidRPr="0067375A" w14:paraId="77C8DDDC" w14:textId="77777777" w:rsidTr="00E30EEA">
        <w:trPr>
          <w:trHeight w:val="1155"/>
        </w:trPr>
        <w:tc>
          <w:tcPr>
            <w:tcW w:w="9919" w:type="dxa"/>
            <w:tcBorders>
              <w:top w:val="single" w:sz="4" w:space="0" w:color="000000"/>
              <w:left w:val="single" w:sz="4" w:space="0" w:color="000000"/>
              <w:bottom w:val="single" w:sz="4" w:space="0" w:color="000000"/>
              <w:right w:val="single" w:sz="4" w:space="0" w:color="000000"/>
            </w:tcBorders>
            <w:shd w:val="clear" w:color="auto" w:fill="auto"/>
          </w:tcPr>
          <w:p w14:paraId="22883897" w14:textId="77777777" w:rsidR="006A0050" w:rsidRPr="0067375A" w:rsidRDefault="006A0050" w:rsidP="00E30EEA">
            <w:pPr>
              <w:shd w:val="clear" w:color="auto" w:fill="FFFFFF"/>
              <w:spacing w:line="276" w:lineRule="auto"/>
              <w:ind w:firstLine="567"/>
              <w:jc w:val="both"/>
              <w:rPr>
                <w:rFonts w:ascii="GHEA Grapalat" w:hAnsi="GHEA Grapalat" w:cs="Sylfaen"/>
                <w:b/>
                <w:bCs/>
              </w:rPr>
            </w:pPr>
            <w:r w:rsidRPr="0067375A">
              <w:rPr>
                <w:rFonts w:ascii="GHEA Grapalat" w:hAnsi="GHEA Grapalat" w:cs="Sylfaen"/>
                <w:b/>
                <w:bCs/>
              </w:rPr>
              <w:t>Իրավաբանական վարչություն</w:t>
            </w:r>
          </w:p>
          <w:p w14:paraId="5EEFC20F" w14:textId="77777777" w:rsidR="006A0050" w:rsidRPr="0067375A" w:rsidRDefault="006A0050" w:rsidP="00E30EEA">
            <w:pPr>
              <w:shd w:val="clear" w:color="auto" w:fill="FFFFFF"/>
              <w:spacing w:line="276" w:lineRule="auto"/>
              <w:ind w:firstLine="567"/>
              <w:jc w:val="both"/>
              <w:rPr>
                <w:rFonts w:ascii="GHEA Grapalat" w:hAnsi="GHEA Grapalat" w:cs="Sylfaen"/>
                <w:bCs/>
              </w:rPr>
            </w:pPr>
            <w:r w:rsidRPr="0067375A">
              <w:rPr>
                <w:rFonts w:ascii="GHEA Grapalat" w:hAnsi="GHEA Grapalat" w:cs="Sylfaen"/>
                <w:bCs/>
              </w:rPr>
              <w:t>1.</w:t>
            </w:r>
            <w:r w:rsidRPr="0067375A">
              <w:rPr>
                <w:rFonts w:ascii="GHEA Grapalat" w:hAnsi="GHEA Grapalat" w:cs="Sylfaen"/>
                <w:bCs/>
              </w:rPr>
              <w:tab/>
              <w:t>Ներկայացված նախագծի նախաբանում բացակայում է օրենքի այն դրույթը, որը Կառավարությանը լիազորում է նախագծի 2-րդ կետով սահմանված լուծարման աշխատանքներն իրականացնելու նպատակով ստեղծել լուծարման հանձնաժողով:</w:t>
            </w:r>
          </w:p>
          <w:p w14:paraId="2EF4A50C" w14:textId="77777777" w:rsidR="006A0050" w:rsidRPr="0067375A" w:rsidRDefault="006A0050" w:rsidP="00E30EEA">
            <w:pPr>
              <w:shd w:val="clear" w:color="auto" w:fill="FFFFFF"/>
              <w:spacing w:line="276" w:lineRule="auto"/>
              <w:ind w:firstLine="567"/>
              <w:jc w:val="both"/>
              <w:rPr>
                <w:rFonts w:ascii="GHEA Grapalat" w:hAnsi="GHEA Grapalat" w:cs="Sylfaen"/>
                <w:bCs/>
              </w:rPr>
            </w:pPr>
            <w:r w:rsidRPr="0067375A">
              <w:rPr>
                <w:rFonts w:ascii="GHEA Grapalat" w:hAnsi="GHEA Grapalat" w:cs="Sylfaen"/>
                <w:bCs/>
              </w:rPr>
              <w:t>2.</w:t>
            </w:r>
            <w:r w:rsidRPr="0067375A">
              <w:rPr>
                <w:rFonts w:ascii="GHEA Grapalat" w:hAnsi="GHEA Grapalat" w:cs="Sylfaen"/>
                <w:bCs/>
              </w:rPr>
              <w:tab/>
              <w:t>Նախագծի մի շարք դրույթներ (օրինակ՝ 3-րդ կետի 1-ին, 5-րդ ենթակետեր, 5-րդ կետ) դուրս են նախագծի կարգավորման առարկայից, հետևաբար՝ չի համապատասխանում «Նորմատիվ իրավական ակտերի մասին» օրենքի 9-րդ հոդվածի 1-ին մասին:</w:t>
            </w:r>
          </w:p>
          <w:p w14:paraId="7A6C90E7"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31FFDC10"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3FAA2C40"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7E70764D"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3B776D1F"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6FA20F8E"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373BBDDC"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09EF83C2"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449E4CFE"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07FC89DD"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7E4191BD"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3480F12D"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51B12C61"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150067B2"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4B96E511"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76DE8900"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523ABE4F"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32A3B989"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4E1198A2"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14194CDB"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29A62468"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65CF821F"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64BFBF05"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2B1001E7"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2025C1A7"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6382E920"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30365914"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30040FAF"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26DA87FD" w14:textId="77777777" w:rsidR="006A0050" w:rsidRPr="0067375A" w:rsidRDefault="006A0050" w:rsidP="00E30EEA">
            <w:pPr>
              <w:shd w:val="clear" w:color="auto" w:fill="FFFFFF"/>
              <w:spacing w:line="276" w:lineRule="auto"/>
              <w:ind w:firstLine="567"/>
              <w:jc w:val="both"/>
              <w:rPr>
                <w:rFonts w:ascii="GHEA Grapalat" w:hAnsi="GHEA Grapalat" w:cs="Sylfaen"/>
                <w:bCs/>
              </w:rPr>
            </w:pPr>
            <w:r w:rsidRPr="0067375A">
              <w:rPr>
                <w:rFonts w:ascii="GHEA Grapalat" w:hAnsi="GHEA Grapalat" w:cs="Sylfaen"/>
                <w:bCs/>
              </w:rPr>
              <w:t>3.</w:t>
            </w:r>
            <w:r w:rsidRPr="0067375A">
              <w:rPr>
                <w:rFonts w:ascii="GHEA Grapalat" w:hAnsi="GHEA Grapalat" w:cs="Sylfaen"/>
                <w:bCs/>
              </w:rPr>
              <w:tab/>
              <w:t>Նախագծի 4-րդ կետի 2-րդ և 4-րդ ենթակետերի համաձայն՝ պետական գույքի կառավարման կոմիտեի նախագահին հանձնարարվել է «Օթևան» ՊՈԱԿ-ի հետ կնքել (...) անշարժ գույքն անհատույց անժամկետ օգտագործման իրավունքով հանձնելու պայմանագիր, միևնույն ժամանակ, նույն կետի 4-րդ ենթակետի համաձայն՝ նաև (...) մրցույթի արդյունքներով ընտրված կազմակերպության (կոնսորցիումի) հետ կնքել (...) անշարժ գույքն անհատույց օգտագործման հանձնելու պայմանագիր: Հարկ է նկատել, որ անհատույց օգտագործման վերաբերյալ հարաբերությունները անհրաժեշտ է դիտարկել գույքի անհատույց օգտագործման իրավունքով տրամադրման վերաբերյալ առկա իրավակարգավորումների շրջանակներում:</w:t>
            </w:r>
          </w:p>
          <w:p w14:paraId="289FBF77"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138107CF"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58153FED"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42425BFC"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06CFBA2D"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6A260BD7"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50A1197C"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4F5B96D8"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07B6AC6C"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06015772"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7C846A55"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7EF02860"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5E49E17C"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535C4091"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1525D172"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66E0C2ED"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57A2E6FF"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1F84A9DE"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3F756C56"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16C9EC0C"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5B7142CD"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231CA664"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1D27FDBB"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223DB9A4"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35077FBA"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7BBBD06B"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6F378E82"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4162F1F6"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0BE93107"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0C0A9809"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0D77577B"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3663C4BA"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2C7EF282"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1D2A1E06"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73CE99E1"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57F23470"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01D29584"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06BEA0DA"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5A2D9201"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214713C9"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3ECED1FF"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1F5B0485"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01C936D7"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1F498563"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628EF20B"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20E880FD" w14:textId="77777777" w:rsidR="006A0050" w:rsidRPr="0067375A" w:rsidRDefault="006A0050" w:rsidP="00E30EEA">
            <w:pPr>
              <w:shd w:val="clear" w:color="auto" w:fill="FFFFFF"/>
              <w:spacing w:line="276" w:lineRule="auto"/>
              <w:ind w:firstLine="567"/>
              <w:jc w:val="both"/>
              <w:rPr>
                <w:rFonts w:ascii="GHEA Grapalat" w:hAnsi="GHEA Grapalat" w:cs="Sylfaen"/>
                <w:bCs/>
              </w:rPr>
            </w:pPr>
            <w:r w:rsidRPr="0067375A">
              <w:rPr>
                <w:rFonts w:ascii="GHEA Grapalat" w:hAnsi="GHEA Grapalat" w:cs="Sylfaen"/>
                <w:bCs/>
              </w:rPr>
              <w:t>4.</w:t>
            </w:r>
            <w:r w:rsidRPr="0067375A">
              <w:rPr>
                <w:rFonts w:ascii="GHEA Grapalat" w:hAnsi="GHEA Grapalat" w:cs="Sylfaen"/>
                <w:bCs/>
              </w:rPr>
              <w:tab/>
              <w:t>Նախագծի 6-րդ կետի 2-րդ ենթակետով սահմանվում է՝ 6-րդ կետի 1-ին ենթակետով նախատեսված շարժական գույքն ամրացվում է ՀՀ աշխատանքի և սոցիալական հարցերի նախարարությանը՝ կացարանով ապահովման սոցիալական ծառայության տրամադրման ապահովման նպատակով: Նշված առաջարկը չի համապատասխանում «Պետական ոչ առևտրային կազմակերպությունների մասին» օրենքի 25-րդ հոդվածի 4-րդ կետին:</w:t>
            </w:r>
          </w:p>
          <w:p w14:paraId="12A94075" w14:textId="77777777" w:rsidR="006A0050" w:rsidRPr="0067375A" w:rsidRDefault="006A0050" w:rsidP="00E30EEA">
            <w:pPr>
              <w:shd w:val="clear" w:color="auto" w:fill="FFFFFF"/>
              <w:spacing w:line="276" w:lineRule="auto"/>
              <w:ind w:firstLine="567"/>
              <w:jc w:val="both"/>
              <w:rPr>
                <w:rFonts w:ascii="GHEA Grapalat" w:hAnsi="GHEA Grapalat" w:cs="Sylfaen"/>
                <w:bCs/>
              </w:rPr>
            </w:pPr>
          </w:p>
          <w:p w14:paraId="021A741E" w14:textId="77777777" w:rsidR="006A0050" w:rsidRPr="0067375A" w:rsidRDefault="006A0050" w:rsidP="00E30EEA">
            <w:pPr>
              <w:shd w:val="clear" w:color="auto" w:fill="FFFFFF"/>
              <w:spacing w:line="276" w:lineRule="auto"/>
              <w:ind w:firstLine="567"/>
              <w:jc w:val="both"/>
              <w:rPr>
                <w:rFonts w:ascii="GHEA Grapalat" w:hAnsi="GHEA Grapalat" w:cs="Sylfaen"/>
                <w:b/>
                <w:bCs/>
              </w:rPr>
            </w:pPr>
          </w:p>
          <w:p w14:paraId="4BE54B6F" w14:textId="77777777" w:rsidR="006A0050" w:rsidRPr="0067375A" w:rsidRDefault="006A0050" w:rsidP="00E30EEA">
            <w:pPr>
              <w:shd w:val="clear" w:color="auto" w:fill="FFFFFF"/>
              <w:spacing w:line="276" w:lineRule="auto"/>
              <w:ind w:firstLine="567"/>
              <w:jc w:val="both"/>
              <w:rPr>
                <w:rFonts w:ascii="GHEA Grapalat" w:hAnsi="GHEA Grapalat" w:cs="Sylfaen"/>
                <w:b/>
                <w:bCs/>
              </w:rPr>
            </w:pPr>
          </w:p>
          <w:p w14:paraId="368BC56F" w14:textId="77777777" w:rsidR="006A0050" w:rsidRPr="0067375A" w:rsidRDefault="006A0050" w:rsidP="00E30EEA">
            <w:pPr>
              <w:shd w:val="clear" w:color="auto" w:fill="FFFFFF"/>
              <w:spacing w:line="276" w:lineRule="auto"/>
              <w:ind w:firstLine="567"/>
              <w:jc w:val="both"/>
              <w:rPr>
                <w:rFonts w:ascii="GHEA Grapalat" w:hAnsi="GHEA Grapalat" w:cs="Sylfaen"/>
                <w:b/>
                <w:bCs/>
              </w:rPr>
            </w:pPr>
          </w:p>
          <w:p w14:paraId="2B21F137" w14:textId="77777777" w:rsidR="006A0050" w:rsidRPr="0067375A" w:rsidRDefault="006A0050" w:rsidP="00E30EEA">
            <w:pPr>
              <w:shd w:val="clear" w:color="auto" w:fill="FFFFFF"/>
              <w:spacing w:line="276" w:lineRule="auto"/>
              <w:ind w:firstLine="567"/>
              <w:jc w:val="both"/>
              <w:rPr>
                <w:rFonts w:ascii="GHEA Grapalat" w:hAnsi="GHEA Grapalat" w:cs="Sylfaen"/>
                <w:b/>
                <w:bCs/>
              </w:rPr>
            </w:pPr>
          </w:p>
          <w:p w14:paraId="502FA62B" w14:textId="77777777" w:rsidR="006A0050" w:rsidRPr="0067375A" w:rsidRDefault="006A0050" w:rsidP="00E30EEA">
            <w:pPr>
              <w:shd w:val="clear" w:color="auto" w:fill="FFFFFF"/>
              <w:spacing w:line="276" w:lineRule="auto"/>
              <w:ind w:firstLine="567"/>
              <w:jc w:val="both"/>
              <w:rPr>
                <w:rFonts w:ascii="GHEA Grapalat" w:hAnsi="GHEA Grapalat" w:cs="Sylfaen"/>
                <w:b/>
                <w:bCs/>
              </w:rPr>
            </w:pPr>
          </w:p>
          <w:p w14:paraId="4F069BA2" w14:textId="77777777" w:rsidR="006A0050" w:rsidRPr="0067375A" w:rsidRDefault="006A0050" w:rsidP="00E30EEA">
            <w:pPr>
              <w:shd w:val="clear" w:color="auto" w:fill="FFFFFF"/>
              <w:spacing w:line="276" w:lineRule="auto"/>
              <w:ind w:firstLine="567"/>
              <w:jc w:val="both"/>
              <w:rPr>
                <w:rFonts w:ascii="GHEA Grapalat" w:hAnsi="GHEA Grapalat" w:cs="Sylfaen"/>
                <w:b/>
                <w:bCs/>
              </w:rPr>
            </w:pPr>
          </w:p>
          <w:p w14:paraId="4B8D71CA" w14:textId="77777777" w:rsidR="006A0050" w:rsidRPr="0067375A" w:rsidRDefault="006A0050" w:rsidP="00E30EEA">
            <w:pPr>
              <w:shd w:val="clear" w:color="auto" w:fill="FFFFFF"/>
              <w:spacing w:line="276" w:lineRule="auto"/>
              <w:ind w:firstLine="567"/>
              <w:jc w:val="both"/>
              <w:rPr>
                <w:rFonts w:ascii="GHEA Grapalat" w:hAnsi="GHEA Grapalat" w:cs="Sylfaen"/>
                <w:b/>
                <w:bCs/>
              </w:rPr>
            </w:pPr>
          </w:p>
          <w:p w14:paraId="0C53275B" w14:textId="77777777" w:rsidR="006A0050" w:rsidRPr="0067375A" w:rsidRDefault="006A0050" w:rsidP="00E30EEA">
            <w:pPr>
              <w:shd w:val="clear" w:color="auto" w:fill="FFFFFF"/>
              <w:spacing w:line="276" w:lineRule="auto"/>
              <w:ind w:firstLine="567"/>
              <w:jc w:val="both"/>
              <w:rPr>
                <w:rFonts w:ascii="GHEA Grapalat" w:hAnsi="GHEA Grapalat" w:cs="Sylfaen"/>
                <w:b/>
                <w:bCs/>
              </w:rPr>
            </w:pPr>
          </w:p>
          <w:p w14:paraId="6D1980C8" w14:textId="77777777" w:rsidR="006A0050" w:rsidRPr="0067375A" w:rsidRDefault="006A0050" w:rsidP="00E30EEA">
            <w:pPr>
              <w:shd w:val="clear" w:color="auto" w:fill="FFFFFF"/>
              <w:spacing w:line="276" w:lineRule="auto"/>
              <w:ind w:firstLine="567"/>
              <w:jc w:val="both"/>
              <w:rPr>
                <w:rFonts w:ascii="GHEA Grapalat" w:hAnsi="GHEA Grapalat" w:cs="Sylfaen"/>
                <w:b/>
                <w:bCs/>
              </w:rPr>
            </w:pPr>
          </w:p>
          <w:p w14:paraId="066E77BD" w14:textId="77777777" w:rsidR="006A0050" w:rsidRPr="0067375A" w:rsidRDefault="006A0050" w:rsidP="00E30EEA">
            <w:pPr>
              <w:shd w:val="clear" w:color="auto" w:fill="FFFFFF"/>
              <w:spacing w:line="276" w:lineRule="auto"/>
              <w:ind w:firstLine="567"/>
              <w:jc w:val="both"/>
              <w:rPr>
                <w:rFonts w:ascii="GHEA Grapalat" w:hAnsi="GHEA Grapalat" w:cs="Sylfaen"/>
                <w:b/>
                <w:bCs/>
              </w:rPr>
            </w:pPr>
          </w:p>
          <w:p w14:paraId="56F44388" w14:textId="77777777" w:rsidR="006A0050" w:rsidRPr="0067375A" w:rsidRDefault="006A0050" w:rsidP="00E30EEA">
            <w:pPr>
              <w:shd w:val="clear" w:color="auto" w:fill="FFFFFF"/>
              <w:spacing w:line="276" w:lineRule="auto"/>
              <w:ind w:firstLine="567"/>
              <w:jc w:val="both"/>
              <w:rPr>
                <w:rFonts w:ascii="GHEA Grapalat" w:hAnsi="GHEA Grapalat" w:cs="Sylfaen"/>
                <w:b/>
                <w:bCs/>
              </w:rPr>
            </w:pPr>
          </w:p>
          <w:p w14:paraId="73CFA93F" w14:textId="77777777" w:rsidR="006A0050" w:rsidRPr="0067375A" w:rsidRDefault="006A0050" w:rsidP="00E30EEA">
            <w:pPr>
              <w:shd w:val="clear" w:color="auto" w:fill="FFFFFF"/>
              <w:spacing w:line="276" w:lineRule="auto"/>
              <w:ind w:firstLine="567"/>
              <w:jc w:val="both"/>
              <w:rPr>
                <w:rFonts w:ascii="GHEA Grapalat" w:hAnsi="GHEA Grapalat" w:cs="Sylfaen"/>
                <w:b/>
                <w:bCs/>
              </w:rPr>
            </w:pPr>
          </w:p>
          <w:p w14:paraId="009CC4DC" w14:textId="77777777" w:rsidR="006A0050" w:rsidRPr="0067375A" w:rsidRDefault="006A0050" w:rsidP="00E30EEA">
            <w:pPr>
              <w:shd w:val="clear" w:color="auto" w:fill="FFFFFF"/>
              <w:spacing w:line="276" w:lineRule="auto"/>
              <w:ind w:firstLine="567"/>
              <w:jc w:val="both"/>
              <w:rPr>
                <w:rFonts w:ascii="GHEA Grapalat" w:hAnsi="GHEA Grapalat" w:cs="Sylfaen"/>
                <w:b/>
                <w:bCs/>
              </w:rPr>
            </w:pPr>
          </w:p>
          <w:p w14:paraId="1938DFDA" w14:textId="77777777" w:rsidR="006A0050" w:rsidRPr="0067375A" w:rsidRDefault="006A0050" w:rsidP="00E30EEA">
            <w:pPr>
              <w:shd w:val="clear" w:color="auto" w:fill="FFFFFF"/>
              <w:spacing w:line="276" w:lineRule="auto"/>
              <w:ind w:firstLine="567"/>
              <w:jc w:val="both"/>
              <w:rPr>
                <w:rFonts w:ascii="GHEA Grapalat" w:hAnsi="GHEA Grapalat" w:cs="Sylfaen"/>
                <w:b/>
                <w:bCs/>
              </w:rPr>
            </w:pPr>
          </w:p>
          <w:p w14:paraId="35F05CF4" w14:textId="77777777" w:rsidR="006A0050" w:rsidRPr="0067375A" w:rsidRDefault="006A0050" w:rsidP="00E30EEA">
            <w:pPr>
              <w:shd w:val="clear" w:color="auto" w:fill="FFFFFF"/>
              <w:spacing w:line="276" w:lineRule="auto"/>
              <w:ind w:firstLine="567"/>
              <w:jc w:val="both"/>
              <w:rPr>
                <w:rFonts w:ascii="GHEA Grapalat" w:hAnsi="GHEA Grapalat" w:cs="Sylfaen"/>
                <w:b/>
                <w:bCs/>
              </w:rPr>
            </w:pPr>
            <w:r w:rsidRPr="0067375A">
              <w:rPr>
                <w:rFonts w:ascii="GHEA Grapalat" w:hAnsi="GHEA Grapalat" w:cs="Sylfaen"/>
                <w:b/>
                <w:bCs/>
              </w:rPr>
              <w:t>Սոցիալական հարցերի վարչություն</w:t>
            </w:r>
          </w:p>
          <w:p w14:paraId="612AC8CE" w14:textId="77777777" w:rsidR="006A0050" w:rsidRPr="0067375A" w:rsidRDefault="006A0050" w:rsidP="00E30EEA">
            <w:pPr>
              <w:shd w:val="clear" w:color="auto" w:fill="FFFFFF"/>
              <w:spacing w:line="276" w:lineRule="auto"/>
              <w:ind w:firstLine="567"/>
              <w:jc w:val="both"/>
              <w:rPr>
                <w:rFonts w:ascii="GHEA Grapalat" w:hAnsi="GHEA Grapalat" w:cs="Sylfaen"/>
              </w:rPr>
            </w:pPr>
            <w:r w:rsidRPr="0067375A">
              <w:rPr>
                <w:rFonts w:ascii="GHEA Grapalat" w:hAnsi="GHEA Grapalat" w:cs="Sylfaen"/>
              </w:rPr>
              <w:t>Նախագծի վերաբերյալ առկա են հետևյալ դիտարկումները.</w:t>
            </w:r>
          </w:p>
          <w:p w14:paraId="416665FF" w14:textId="77777777" w:rsidR="006A0050" w:rsidRPr="0067375A" w:rsidRDefault="006A0050" w:rsidP="00E30EEA">
            <w:pPr>
              <w:shd w:val="clear" w:color="auto" w:fill="FFFFFF"/>
              <w:spacing w:line="276" w:lineRule="auto"/>
              <w:ind w:firstLine="567"/>
              <w:jc w:val="both"/>
              <w:rPr>
                <w:rFonts w:ascii="GHEA Grapalat" w:hAnsi="GHEA Grapalat" w:cs="Sylfaen"/>
              </w:rPr>
            </w:pPr>
            <w:r w:rsidRPr="0067375A">
              <w:rPr>
                <w:rFonts w:ascii="GHEA Grapalat" w:hAnsi="GHEA Grapalat" w:cs="Sylfaen"/>
              </w:rPr>
              <w:t>1.</w:t>
            </w:r>
            <w:r w:rsidRPr="0067375A">
              <w:rPr>
                <w:rFonts w:ascii="GHEA Grapalat" w:hAnsi="GHEA Grapalat" w:cs="Sylfaen"/>
              </w:rPr>
              <w:tab/>
              <w:t>4-րդ կետի 1-ին ենթակետում նշվում են «Հանրակացարաններ» ՊՈԱԿ-ին (այսուհետ՝ ՊՈԱԿ) ամրացվող և վերջինիս կողմից սպասարկվող այն տարածքները, որոնք պետք է ամրացվեն ՏԿԵՆ պետական գույքի կառավարման կոմիտեին՝ որպես սոցիալական բնակարանային ֆոնդ օգտագործելու նպատակով, իսկ 4-րդ կետի 3-րդ ենթակետով այն տարածքները, որոնք կօգտագործվեն որպես ժամանակավոր օթևան: Առաջարկում ենք լրամշակել նշված ենթակետերը և հղում կատարել Կառավարության համապատասխան որոշմանը, որտեղով սահմանված են  այդ տարածքները՝ որպես ՊՈԱԿ-ի կողմից սպասարկվող:</w:t>
            </w:r>
          </w:p>
          <w:p w14:paraId="1063B557" w14:textId="77777777" w:rsidR="006A0050" w:rsidRPr="0067375A" w:rsidRDefault="006A0050" w:rsidP="00E30EEA">
            <w:pPr>
              <w:shd w:val="clear" w:color="auto" w:fill="FFFFFF"/>
              <w:spacing w:line="276" w:lineRule="auto"/>
              <w:ind w:firstLine="567"/>
              <w:jc w:val="both"/>
              <w:rPr>
                <w:rFonts w:ascii="GHEA Grapalat" w:hAnsi="GHEA Grapalat" w:cs="Sylfaen"/>
              </w:rPr>
            </w:pPr>
          </w:p>
          <w:p w14:paraId="5C308BF1" w14:textId="77777777" w:rsidR="006A0050" w:rsidRPr="0067375A" w:rsidRDefault="006A0050" w:rsidP="00E30EEA">
            <w:pPr>
              <w:shd w:val="clear" w:color="auto" w:fill="FFFFFF"/>
              <w:spacing w:line="276" w:lineRule="auto"/>
              <w:ind w:firstLine="567"/>
              <w:jc w:val="both"/>
              <w:rPr>
                <w:rFonts w:ascii="GHEA Grapalat" w:hAnsi="GHEA Grapalat" w:cs="Sylfaen"/>
              </w:rPr>
            </w:pPr>
          </w:p>
          <w:p w14:paraId="4D758560" w14:textId="77777777" w:rsidR="006A0050" w:rsidRPr="0067375A" w:rsidRDefault="006A0050" w:rsidP="00E30EEA">
            <w:pPr>
              <w:shd w:val="clear" w:color="auto" w:fill="FFFFFF"/>
              <w:spacing w:line="276" w:lineRule="auto"/>
              <w:ind w:firstLine="567"/>
              <w:jc w:val="both"/>
              <w:rPr>
                <w:rFonts w:ascii="GHEA Grapalat" w:hAnsi="GHEA Grapalat" w:cs="Sylfaen"/>
              </w:rPr>
            </w:pPr>
          </w:p>
          <w:p w14:paraId="308A9223" w14:textId="77777777" w:rsidR="006A0050" w:rsidRPr="0067375A" w:rsidRDefault="006A0050" w:rsidP="00E30EEA">
            <w:pPr>
              <w:shd w:val="clear" w:color="auto" w:fill="FFFFFF"/>
              <w:spacing w:line="276" w:lineRule="auto"/>
              <w:ind w:firstLine="567"/>
              <w:jc w:val="both"/>
              <w:rPr>
                <w:rFonts w:ascii="GHEA Grapalat" w:hAnsi="GHEA Grapalat" w:cs="Sylfaen"/>
              </w:rPr>
            </w:pPr>
          </w:p>
          <w:p w14:paraId="4F150F86" w14:textId="77777777" w:rsidR="006A0050" w:rsidRPr="0067375A" w:rsidRDefault="006A0050" w:rsidP="00E30EEA">
            <w:pPr>
              <w:shd w:val="clear" w:color="auto" w:fill="FFFFFF"/>
              <w:spacing w:line="276" w:lineRule="auto"/>
              <w:ind w:firstLine="567"/>
              <w:jc w:val="both"/>
              <w:rPr>
                <w:rFonts w:ascii="GHEA Grapalat" w:hAnsi="GHEA Grapalat" w:cs="Sylfaen"/>
              </w:rPr>
            </w:pPr>
          </w:p>
          <w:p w14:paraId="7601541B" w14:textId="77777777" w:rsidR="006A0050" w:rsidRPr="0067375A" w:rsidRDefault="006A0050" w:rsidP="00E30EEA">
            <w:pPr>
              <w:shd w:val="clear" w:color="auto" w:fill="FFFFFF"/>
              <w:spacing w:line="276" w:lineRule="auto"/>
              <w:ind w:firstLine="567"/>
              <w:jc w:val="both"/>
              <w:rPr>
                <w:rFonts w:ascii="GHEA Grapalat" w:hAnsi="GHEA Grapalat" w:cs="Sylfaen"/>
              </w:rPr>
            </w:pPr>
          </w:p>
          <w:p w14:paraId="2C047424" w14:textId="77777777" w:rsidR="006A0050" w:rsidRPr="0067375A" w:rsidRDefault="006A0050" w:rsidP="00E30EEA">
            <w:pPr>
              <w:shd w:val="clear" w:color="auto" w:fill="FFFFFF"/>
              <w:spacing w:line="276" w:lineRule="auto"/>
              <w:ind w:firstLine="567"/>
              <w:jc w:val="both"/>
              <w:rPr>
                <w:rFonts w:ascii="GHEA Grapalat" w:hAnsi="GHEA Grapalat" w:cs="Sylfaen"/>
              </w:rPr>
            </w:pPr>
          </w:p>
          <w:p w14:paraId="41E844F2" w14:textId="77777777" w:rsidR="006A0050" w:rsidRPr="0067375A" w:rsidRDefault="006A0050" w:rsidP="00E30EEA">
            <w:pPr>
              <w:shd w:val="clear" w:color="auto" w:fill="FFFFFF"/>
              <w:spacing w:line="276" w:lineRule="auto"/>
              <w:ind w:firstLine="567"/>
              <w:jc w:val="both"/>
              <w:rPr>
                <w:rFonts w:ascii="GHEA Grapalat" w:hAnsi="GHEA Grapalat" w:cs="Sylfaen"/>
              </w:rPr>
            </w:pPr>
          </w:p>
          <w:p w14:paraId="06A9D6C7" w14:textId="77777777" w:rsidR="006A0050" w:rsidRPr="0067375A" w:rsidRDefault="006A0050" w:rsidP="00E30EEA">
            <w:pPr>
              <w:shd w:val="clear" w:color="auto" w:fill="FFFFFF"/>
              <w:spacing w:line="276" w:lineRule="auto"/>
              <w:ind w:firstLine="567"/>
              <w:jc w:val="both"/>
              <w:rPr>
                <w:rFonts w:ascii="GHEA Grapalat" w:hAnsi="GHEA Grapalat" w:cs="Sylfaen"/>
              </w:rPr>
            </w:pPr>
          </w:p>
          <w:p w14:paraId="3CA1421F" w14:textId="77777777" w:rsidR="006A0050" w:rsidRPr="0067375A" w:rsidRDefault="006A0050" w:rsidP="00E30EEA">
            <w:pPr>
              <w:shd w:val="clear" w:color="auto" w:fill="FFFFFF"/>
              <w:spacing w:line="276" w:lineRule="auto"/>
              <w:ind w:firstLine="567"/>
              <w:jc w:val="both"/>
              <w:rPr>
                <w:rFonts w:ascii="GHEA Grapalat" w:hAnsi="GHEA Grapalat" w:cs="Sylfaen"/>
              </w:rPr>
            </w:pPr>
          </w:p>
          <w:p w14:paraId="11727116" w14:textId="77777777" w:rsidR="006A0050" w:rsidRPr="0067375A" w:rsidRDefault="006A0050" w:rsidP="00E30EEA">
            <w:pPr>
              <w:shd w:val="clear" w:color="auto" w:fill="FFFFFF"/>
              <w:spacing w:line="276" w:lineRule="auto"/>
              <w:ind w:firstLine="567"/>
              <w:jc w:val="both"/>
              <w:rPr>
                <w:rFonts w:ascii="GHEA Grapalat" w:hAnsi="GHEA Grapalat" w:cs="Sylfaen"/>
              </w:rPr>
            </w:pPr>
          </w:p>
          <w:p w14:paraId="6E6919F4" w14:textId="77777777" w:rsidR="006A0050" w:rsidRPr="0067375A" w:rsidRDefault="006A0050" w:rsidP="00E30EEA">
            <w:pPr>
              <w:shd w:val="clear" w:color="auto" w:fill="FFFFFF"/>
              <w:spacing w:line="276" w:lineRule="auto"/>
              <w:ind w:firstLine="567"/>
              <w:jc w:val="both"/>
              <w:rPr>
                <w:rFonts w:ascii="GHEA Grapalat" w:hAnsi="GHEA Grapalat" w:cs="Sylfaen"/>
              </w:rPr>
            </w:pPr>
          </w:p>
          <w:p w14:paraId="511591FC" w14:textId="77777777" w:rsidR="006A0050" w:rsidRPr="0067375A" w:rsidRDefault="006A0050" w:rsidP="00E30EEA">
            <w:pPr>
              <w:shd w:val="clear" w:color="auto" w:fill="FFFFFF"/>
              <w:spacing w:line="276" w:lineRule="auto"/>
              <w:ind w:firstLine="567"/>
              <w:jc w:val="both"/>
              <w:rPr>
                <w:rFonts w:ascii="GHEA Grapalat" w:hAnsi="GHEA Grapalat" w:cs="Sylfaen"/>
              </w:rPr>
            </w:pPr>
          </w:p>
          <w:p w14:paraId="438E6390" w14:textId="77777777" w:rsidR="006A0050" w:rsidRPr="0067375A" w:rsidRDefault="006A0050" w:rsidP="00E30EEA">
            <w:pPr>
              <w:shd w:val="clear" w:color="auto" w:fill="FFFFFF"/>
              <w:spacing w:line="276" w:lineRule="auto"/>
              <w:ind w:firstLine="567"/>
              <w:jc w:val="both"/>
              <w:rPr>
                <w:rFonts w:ascii="GHEA Grapalat" w:hAnsi="GHEA Grapalat" w:cs="Sylfaen"/>
              </w:rPr>
            </w:pPr>
          </w:p>
          <w:p w14:paraId="488E5E2F" w14:textId="77777777" w:rsidR="006A0050" w:rsidRPr="0067375A" w:rsidRDefault="006A0050" w:rsidP="00E30EEA">
            <w:pPr>
              <w:shd w:val="clear" w:color="auto" w:fill="FFFFFF"/>
              <w:spacing w:line="276" w:lineRule="auto"/>
              <w:ind w:firstLine="567"/>
              <w:jc w:val="both"/>
              <w:rPr>
                <w:rFonts w:ascii="GHEA Grapalat" w:hAnsi="GHEA Grapalat" w:cs="Sylfaen"/>
              </w:rPr>
            </w:pPr>
          </w:p>
          <w:p w14:paraId="18C006DF" w14:textId="77777777" w:rsidR="006A0050" w:rsidRPr="0067375A" w:rsidRDefault="006A0050" w:rsidP="00E30EEA">
            <w:pPr>
              <w:shd w:val="clear" w:color="auto" w:fill="FFFFFF"/>
              <w:spacing w:line="276" w:lineRule="auto"/>
              <w:ind w:firstLine="567"/>
              <w:jc w:val="both"/>
              <w:rPr>
                <w:rFonts w:ascii="GHEA Grapalat" w:hAnsi="GHEA Grapalat" w:cs="Sylfaen"/>
              </w:rPr>
            </w:pPr>
          </w:p>
          <w:p w14:paraId="19D44BAA" w14:textId="77777777" w:rsidR="006A0050" w:rsidRPr="0067375A" w:rsidRDefault="006A0050" w:rsidP="00E30EEA">
            <w:pPr>
              <w:shd w:val="clear" w:color="auto" w:fill="FFFFFF"/>
              <w:spacing w:line="276" w:lineRule="auto"/>
              <w:ind w:firstLine="567"/>
              <w:jc w:val="both"/>
              <w:rPr>
                <w:rFonts w:ascii="GHEA Grapalat" w:hAnsi="GHEA Grapalat" w:cs="Sylfaen"/>
              </w:rPr>
            </w:pPr>
          </w:p>
          <w:p w14:paraId="00678A82" w14:textId="77777777" w:rsidR="006A0050" w:rsidRPr="0067375A" w:rsidRDefault="006A0050" w:rsidP="00E30EEA">
            <w:pPr>
              <w:shd w:val="clear" w:color="auto" w:fill="FFFFFF"/>
              <w:spacing w:line="276" w:lineRule="auto"/>
              <w:ind w:firstLine="567"/>
              <w:jc w:val="both"/>
              <w:rPr>
                <w:rFonts w:ascii="GHEA Grapalat" w:hAnsi="GHEA Grapalat" w:cs="Sylfaen"/>
              </w:rPr>
            </w:pPr>
          </w:p>
          <w:p w14:paraId="1F395739" w14:textId="77777777" w:rsidR="006A0050" w:rsidRPr="0067375A" w:rsidRDefault="006A0050" w:rsidP="00E30EEA">
            <w:pPr>
              <w:shd w:val="clear" w:color="auto" w:fill="FFFFFF"/>
              <w:spacing w:line="276" w:lineRule="auto"/>
              <w:ind w:firstLine="567"/>
              <w:jc w:val="both"/>
              <w:rPr>
                <w:rFonts w:ascii="GHEA Grapalat" w:hAnsi="GHEA Grapalat" w:cs="Sylfaen"/>
              </w:rPr>
            </w:pPr>
          </w:p>
          <w:p w14:paraId="75D3EFCF" w14:textId="77777777" w:rsidR="006A0050" w:rsidRPr="0067375A" w:rsidRDefault="006A0050" w:rsidP="00E30EEA">
            <w:pPr>
              <w:shd w:val="clear" w:color="auto" w:fill="FFFFFF"/>
              <w:spacing w:line="276" w:lineRule="auto"/>
              <w:ind w:firstLine="567"/>
              <w:jc w:val="both"/>
              <w:rPr>
                <w:rFonts w:ascii="GHEA Grapalat" w:hAnsi="GHEA Grapalat" w:cs="Sylfaen"/>
              </w:rPr>
            </w:pPr>
          </w:p>
          <w:p w14:paraId="5EA3D913" w14:textId="77777777" w:rsidR="006A0050" w:rsidRPr="0067375A" w:rsidRDefault="006A0050" w:rsidP="00E30EEA">
            <w:pPr>
              <w:shd w:val="clear" w:color="auto" w:fill="FFFFFF"/>
              <w:spacing w:line="276" w:lineRule="auto"/>
              <w:ind w:firstLine="567"/>
              <w:jc w:val="both"/>
              <w:rPr>
                <w:rFonts w:ascii="GHEA Grapalat" w:hAnsi="GHEA Grapalat" w:cs="Sylfaen"/>
              </w:rPr>
            </w:pPr>
          </w:p>
          <w:p w14:paraId="4ECB97ED" w14:textId="77777777" w:rsidR="006A0050" w:rsidRPr="0067375A" w:rsidRDefault="006A0050" w:rsidP="00E30EEA">
            <w:pPr>
              <w:shd w:val="clear" w:color="auto" w:fill="FFFFFF"/>
              <w:spacing w:line="276" w:lineRule="auto"/>
              <w:ind w:firstLine="567"/>
              <w:jc w:val="both"/>
              <w:rPr>
                <w:rFonts w:ascii="GHEA Grapalat" w:hAnsi="GHEA Grapalat" w:cs="Sylfaen"/>
              </w:rPr>
            </w:pPr>
          </w:p>
          <w:p w14:paraId="739039C2" w14:textId="77777777" w:rsidR="006A0050" w:rsidRPr="0067375A" w:rsidRDefault="006A0050" w:rsidP="00E30EEA">
            <w:pPr>
              <w:shd w:val="clear" w:color="auto" w:fill="FFFFFF"/>
              <w:spacing w:line="276" w:lineRule="auto"/>
              <w:ind w:firstLine="567"/>
              <w:jc w:val="both"/>
              <w:rPr>
                <w:rFonts w:ascii="GHEA Grapalat" w:hAnsi="GHEA Grapalat" w:cs="Sylfaen"/>
              </w:rPr>
            </w:pPr>
          </w:p>
          <w:p w14:paraId="7F04BF6F" w14:textId="77777777" w:rsidR="006A0050" w:rsidRPr="0067375A" w:rsidRDefault="006A0050" w:rsidP="00E30EEA">
            <w:pPr>
              <w:shd w:val="clear" w:color="auto" w:fill="FFFFFF"/>
              <w:spacing w:line="276" w:lineRule="auto"/>
              <w:ind w:firstLine="567"/>
              <w:jc w:val="both"/>
              <w:rPr>
                <w:rFonts w:ascii="GHEA Grapalat" w:hAnsi="GHEA Grapalat" w:cs="Sylfaen"/>
              </w:rPr>
            </w:pPr>
          </w:p>
          <w:p w14:paraId="7430FE2E" w14:textId="77777777" w:rsidR="006A0050" w:rsidRPr="0067375A" w:rsidRDefault="006A0050" w:rsidP="00E30EEA">
            <w:pPr>
              <w:shd w:val="clear" w:color="auto" w:fill="FFFFFF"/>
              <w:spacing w:line="276" w:lineRule="auto"/>
              <w:ind w:firstLine="567"/>
              <w:jc w:val="both"/>
              <w:rPr>
                <w:rFonts w:ascii="GHEA Grapalat" w:hAnsi="GHEA Grapalat" w:cs="Sylfaen"/>
              </w:rPr>
            </w:pPr>
            <w:r w:rsidRPr="0067375A">
              <w:rPr>
                <w:rFonts w:ascii="GHEA Grapalat" w:hAnsi="GHEA Grapalat" w:cs="Sylfaen"/>
              </w:rPr>
              <w:t>2.</w:t>
            </w:r>
            <w:r w:rsidRPr="0067375A">
              <w:rPr>
                <w:rFonts w:ascii="GHEA Grapalat" w:hAnsi="GHEA Grapalat" w:cs="Sylfaen"/>
              </w:rPr>
              <w:tab/>
              <w:t>5-րդ կետով նախատեսվում է, որ ԱՍՀՆ-ի կողմից պետք է իրականացվի դրամաշնորհի մրցույթ, որի արդյունքում հաղթած կազմակերպության հետ պետք է կնքվի դրամաշնորհի տրամադրման պայմանագիր՝ ժամանակավոր օթևանում կացարանով ապահովման սոցիալական ծառայություն տրամադրելու նպատակով: Այս մասով լրացուցիչ պարզաբանման կարիք ունեն հետևյալ հարցերը.</w:t>
            </w:r>
          </w:p>
          <w:p w14:paraId="16942A77" w14:textId="77777777" w:rsidR="006A0050" w:rsidRPr="0067375A" w:rsidRDefault="006A0050" w:rsidP="00E30EEA">
            <w:pPr>
              <w:shd w:val="clear" w:color="auto" w:fill="FFFFFF"/>
              <w:spacing w:line="276" w:lineRule="auto"/>
              <w:ind w:firstLine="567"/>
              <w:jc w:val="both"/>
              <w:rPr>
                <w:rFonts w:ascii="GHEA Grapalat" w:hAnsi="GHEA Grapalat" w:cs="Sylfaen"/>
              </w:rPr>
            </w:pPr>
            <w:r w:rsidRPr="0067375A">
              <w:rPr>
                <w:rFonts w:ascii="GHEA Grapalat" w:hAnsi="GHEA Grapalat" w:cs="Sylfaen"/>
              </w:rPr>
              <w:t>2.1 մինչ մրցույթի անցկացումը և կազմակերպության ընտրությունը (նախատեսվում է որոշումն ուժի մեջ մտնելուց հետո 1 տարվա ընթացքում, իսկ ՊՈԱԿ-ի լուծարումը՝ 01.11.2025թ.՝ ավելի շուտ, քան մրցույթի անցկացումը) ում կողմից է իրականացվելու Կառավարության 25.08.2011թ. N 1241-Ն որոշման N 1 հավելվածի 10-րդ կետով ՊՈԱԿ-ի կողմից սահմանված նպատակները, որոնք ուղղված են այդ տարածքներում բնակվող օթևան ստացած անձանց օժանդակությանը.</w:t>
            </w:r>
          </w:p>
          <w:p w14:paraId="4D2DE588" w14:textId="77777777" w:rsidR="006A0050" w:rsidRPr="0067375A" w:rsidRDefault="006A0050" w:rsidP="00E30EEA">
            <w:pPr>
              <w:shd w:val="clear" w:color="auto" w:fill="FFFFFF"/>
              <w:spacing w:line="276" w:lineRule="auto"/>
              <w:ind w:firstLine="567"/>
              <w:jc w:val="both"/>
              <w:rPr>
                <w:rFonts w:ascii="GHEA Grapalat" w:hAnsi="GHEA Grapalat" w:cs="Sylfaen"/>
              </w:rPr>
            </w:pPr>
            <w:r w:rsidRPr="0067375A">
              <w:rPr>
                <w:rFonts w:ascii="GHEA Grapalat" w:hAnsi="GHEA Grapalat" w:cs="Sylfaen"/>
              </w:rPr>
              <w:t>2.2 ինչպես են կարգավորվելու ժամանակավոր օթևանում գտնվող անձանց հարցն այն պարագայում, եթե մրցույթի համար չլինեն դիմող կազմակերպություններ կամ մրցույթի արդյունքներով չլինի հաղթող կազմակերպություն.</w:t>
            </w:r>
          </w:p>
          <w:p w14:paraId="74CB6520" w14:textId="77777777" w:rsidR="006A0050" w:rsidRPr="0067375A" w:rsidRDefault="006A0050" w:rsidP="00E30EEA">
            <w:pPr>
              <w:shd w:val="clear" w:color="auto" w:fill="FFFFFF"/>
              <w:spacing w:line="276" w:lineRule="auto"/>
              <w:ind w:firstLine="567"/>
              <w:jc w:val="both"/>
              <w:rPr>
                <w:rFonts w:ascii="GHEA Grapalat" w:hAnsi="GHEA Grapalat" w:cs="Sylfaen"/>
              </w:rPr>
            </w:pPr>
            <w:r w:rsidRPr="0067375A">
              <w:rPr>
                <w:rFonts w:ascii="GHEA Grapalat" w:hAnsi="GHEA Grapalat" w:cs="Sylfaen"/>
              </w:rPr>
              <w:t>2.3 արդյոք ժամանակավոր օթևանում տեղավորվելու են ներկայումս գտնվելու անձինք, թե կարող են նաև ՊՈԱԿ-ի լուծարման արդյունքում նախագծի 4-րդ կետի 1-ին ենթակետով սահմանված հասցեներից ևս լինեն անձինք, ովքեր կունենան ժամանակավոր օթևանի կարիք:</w:t>
            </w:r>
          </w:p>
          <w:p w14:paraId="39F36AD8" w14:textId="77777777" w:rsidR="006A0050" w:rsidRPr="0067375A" w:rsidRDefault="006A0050" w:rsidP="00E30EEA">
            <w:pPr>
              <w:shd w:val="clear" w:color="auto" w:fill="FFFFFF"/>
              <w:spacing w:line="276" w:lineRule="auto"/>
              <w:ind w:firstLine="567"/>
              <w:jc w:val="both"/>
              <w:rPr>
                <w:rFonts w:ascii="GHEA Grapalat" w:hAnsi="GHEA Grapalat" w:cs="Sylfaen"/>
                <w:b/>
              </w:rPr>
            </w:pPr>
            <w:r w:rsidRPr="0067375A">
              <w:rPr>
                <w:rFonts w:ascii="GHEA Grapalat" w:hAnsi="GHEA Grapalat" w:cs="Sylfaen"/>
              </w:rPr>
              <w:t>3. Առաջարկում ենք լրամշակել նախագծին կից հիմնավորման 1-ին բաժինը՝ շեշտադրելով ՊՈԱԿ-ի լուծարման անհրաժեշտությունը և միևնույն գործառույթն իրականացնող 2 ՊՈԱԿ-ների առկայության անհրաժեշտության բացակայությունը:</w:t>
            </w:r>
          </w:p>
        </w:tc>
        <w:tc>
          <w:tcPr>
            <w:tcW w:w="5651" w:type="dxa"/>
            <w:gridSpan w:val="2"/>
            <w:tcBorders>
              <w:top w:val="single" w:sz="4" w:space="0" w:color="000000"/>
              <w:left w:val="single" w:sz="4" w:space="0" w:color="000000"/>
              <w:bottom w:val="single" w:sz="4" w:space="0" w:color="000000"/>
              <w:right w:val="single" w:sz="4" w:space="0" w:color="000000"/>
            </w:tcBorders>
            <w:shd w:val="clear" w:color="auto" w:fill="auto"/>
          </w:tcPr>
          <w:p w14:paraId="4A56C1CD" w14:textId="77777777" w:rsidR="006A0050" w:rsidRPr="0067375A" w:rsidRDefault="006A0050" w:rsidP="00E30EEA">
            <w:pPr>
              <w:spacing w:line="276" w:lineRule="auto"/>
              <w:ind w:firstLine="720"/>
              <w:jc w:val="both"/>
              <w:rPr>
                <w:rFonts w:ascii="GHEA Grapalat" w:eastAsia="GHEA Grapalat" w:hAnsi="GHEA Grapalat" w:cs="GHEA Grapalat"/>
                <w:b/>
              </w:rPr>
            </w:pPr>
          </w:p>
          <w:p w14:paraId="7D55AD6F" w14:textId="77777777" w:rsidR="006A0050" w:rsidRPr="0067375A" w:rsidRDefault="006A0050" w:rsidP="00E30EEA">
            <w:pPr>
              <w:spacing w:line="276" w:lineRule="auto"/>
              <w:ind w:firstLine="720"/>
              <w:jc w:val="both"/>
              <w:rPr>
                <w:rFonts w:ascii="GHEA Grapalat" w:eastAsia="GHEA Grapalat" w:hAnsi="GHEA Grapalat" w:cs="GHEA Grapalat"/>
                <w:b/>
              </w:rPr>
            </w:pPr>
            <w:r w:rsidRPr="0067375A">
              <w:rPr>
                <w:rFonts w:ascii="GHEA Grapalat" w:eastAsia="GHEA Grapalat" w:hAnsi="GHEA Grapalat" w:cs="GHEA Grapalat"/>
                <w:b/>
              </w:rPr>
              <w:t xml:space="preserve">Ընդունվել է։ </w:t>
            </w:r>
          </w:p>
          <w:p w14:paraId="5AEB84F7" w14:textId="77777777" w:rsidR="006A0050" w:rsidRPr="0067375A" w:rsidRDefault="006A0050" w:rsidP="00E30EEA">
            <w:pPr>
              <w:spacing w:line="276" w:lineRule="auto"/>
              <w:ind w:firstLine="720"/>
              <w:jc w:val="both"/>
              <w:rPr>
                <w:rFonts w:ascii="GHEA Grapalat" w:eastAsia="GHEA Grapalat" w:hAnsi="GHEA Grapalat" w:cs="GHEA Grapalat"/>
              </w:rPr>
            </w:pPr>
            <w:r w:rsidRPr="0067375A">
              <w:rPr>
                <w:rFonts w:ascii="GHEA Grapalat" w:eastAsia="GHEA Grapalat" w:hAnsi="GHEA Grapalat" w:cs="GHEA Grapalat"/>
              </w:rPr>
              <w:t xml:space="preserve">Նախագիծը խմբագրվել է։ </w:t>
            </w:r>
          </w:p>
          <w:p w14:paraId="1858EB7F" w14:textId="77777777" w:rsidR="006A0050" w:rsidRPr="0067375A" w:rsidRDefault="006A0050" w:rsidP="00E30EEA">
            <w:pPr>
              <w:spacing w:line="276" w:lineRule="auto"/>
              <w:ind w:firstLine="720"/>
              <w:jc w:val="both"/>
              <w:rPr>
                <w:rFonts w:ascii="GHEA Grapalat" w:eastAsia="GHEA Grapalat" w:hAnsi="GHEA Grapalat" w:cs="GHEA Grapalat"/>
              </w:rPr>
            </w:pPr>
          </w:p>
          <w:p w14:paraId="264F32F7" w14:textId="77777777" w:rsidR="006A0050" w:rsidRPr="0067375A" w:rsidRDefault="006A0050" w:rsidP="00E30EEA">
            <w:pPr>
              <w:spacing w:line="276" w:lineRule="auto"/>
              <w:ind w:firstLine="720"/>
              <w:jc w:val="both"/>
              <w:rPr>
                <w:rFonts w:ascii="GHEA Grapalat" w:eastAsia="GHEA Grapalat" w:hAnsi="GHEA Grapalat" w:cs="GHEA Grapalat"/>
              </w:rPr>
            </w:pPr>
          </w:p>
          <w:p w14:paraId="476300AD" w14:textId="77777777" w:rsidR="006A0050" w:rsidRPr="0067375A" w:rsidRDefault="006A0050" w:rsidP="00E30EEA">
            <w:pPr>
              <w:spacing w:line="276" w:lineRule="auto"/>
              <w:ind w:firstLine="720"/>
              <w:jc w:val="both"/>
              <w:rPr>
                <w:rFonts w:ascii="GHEA Grapalat" w:eastAsia="GHEA Grapalat" w:hAnsi="GHEA Grapalat" w:cs="GHEA Grapalat"/>
                <w:b/>
              </w:rPr>
            </w:pPr>
            <w:r w:rsidRPr="0067375A">
              <w:rPr>
                <w:rFonts w:ascii="GHEA Grapalat" w:eastAsia="GHEA Grapalat" w:hAnsi="GHEA Grapalat" w:cs="GHEA Grapalat"/>
                <w:b/>
              </w:rPr>
              <w:t>Ընդունվել է մասնակի։</w:t>
            </w:r>
          </w:p>
          <w:p w14:paraId="3C1DC99C" w14:textId="77777777" w:rsidR="006A0050" w:rsidRPr="0067375A" w:rsidRDefault="006A0050" w:rsidP="00E30EEA">
            <w:pPr>
              <w:spacing w:line="276" w:lineRule="auto"/>
              <w:ind w:firstLine="720"/>
              <w:jc w:val="both"/>
              <w:rPr>
                <w:rFonts w:ascii="GHEA Grapalat" w:eastAsia="GHEA Grapalat" w:hAnsi="GHEA Grapalat" w:cs="GHEA Grapalat"/>
              </w:rPr>
            </w:pPr>
            <w:r w:rsidRPr="0067375A">
              <w:rPr>
                <w:rFonts w:ascii="GHEA Grapalat" w:eastAsia="GHEA Grapalat" w:hAnsi="GHEA Grapalat" w:cs="GHEA Grapalat"/>
              </w:rPr>
              <w:t xml:space="preserve">Նախագծի վերնագիրը լրացվել է «անշարժ գույքը հետ վերցնելու և ամրացնելու» մասով, ավելացվել է համապատասխան լիազորող նորմ։ </w:t>
            </w:r>
          </w:p>
          <w:p w14:paraId="5DCC3A90" w14:textId="77777777" w:rsidR="006A0050" w:rsidRPr="0067375A" w:rsidRDefault="006A0050" w:rsidP="00E30EEA">
            <w:pPr>
              <w:spacing w:line="276" w:lineRule="auto"/>
              <w:ind w:firstLine="720"/>
              <w:jc w:val="both"/>
              <w:rPr>
                <w:rFonts w:ascii="GHEA Grapalat" w:eastAsia="GHEA Grapalat" w:hAnsi="GHEA Grapalat" w:cs="GHEA Grapalat"/>
              </w:rPr>
            </w:pPr>
            <w:r w:rsidRPr="0067375A">
              <w:rPr>
                <w:rFonts w:ascii="GHEA Grapalat" w:eastAsia="GHEA Grapalat" w:hAnsi="GHEA Grapalat" w:cs="GHEA Grapalat"/>
              </w:rPr>
              <w:t xml:space="preserve">Ինչ վերաբերում է Նախագծի 3-րդ կետի 1-ին ենթակետով նախատեսված իրավակարգավորմանը, ապա, մեր գնահատմամբ, նշվածը Կազմակերպությունը լուծարելու հետևանք է և, որպես այդպիսին, ընդգրկված է Կազմակերպությունը լուծարելու ծավալի մեջ, ըստ այդմ՝ Նախագծի վերնագրում առանձին նշելու անհրաժեշտությունը չկա։ Նշվածի կապակցությամբ հարկ ենք համարում նաև նշել, որ ներկայումս շրջանառվում է Կառավարության մի շարք որոշումներում փոփոխություններ և լրացումներ կատարելու մասին </w:t>
            </w:r>
            <w:r w:rsidRPr="0067375A">
              <w:rPr>
                <w:rFonts w:ascii="GHEA Grapalat" w:eastAsia="GHEA Grapalat" w:hAnsi="GHEA Grapalat" w:cs="GHEA Grapalat"/>
                <w:b/>
                <w:bCs/>
              </w:rPr>
              <w:t>Կառավարության նորմատիվ բնույթի որոշման նախագիծ</w:t>
            </w:r>
            <w:r w:rsidRPr="0067375A">
              <w:rPr>
                <w:rFonts w:ascii="GHEA Grapalat" w:eastAsia="GHEA Grapalat" w:hAnsi="GHEA Grapalat" w:cs="GHEA Grapalat"/>
              </w:rPr>
              <w:t xml:space="preserve">, որը նպատակ ունի կարգավորելու Կազմակերպությանն ամրացված հանրակացարանային սենյակներում բնակեցված անձանց սույն նախագծով «Օթևան» պետական ոչ առևտրային կազմակերպությանն ամրացվող պետական սոցիալական բնակարանային ֆոնդում բնակեցման առնչությամբ առաջացող հարաբերությունները։ </w:t>
            </w:r>
          </w:p>
          <w:p w14:paraId="7EEF9ECB" w14:textId="77777777" w:rsidR="006A0050" w:rsidRPr="0067375A" w:rsidRDefault="006A0050" w:rsidP="00E30EEA">
            <w:pPr>
              <w:spacing w:line="276" w:lineRule="auto"/>
              <w:ind w:firstLine="720"/>
              <w:jc w:val="both"/>
              <w:rPr>
                <w:rFonts w:ascii="GHEA Grapalat" w:eastAsia="GHEA Grapalat" w:hAnsi="GHEA Grapalat" w:cs="GHEA Grapalat"/>
              </w:rPr>
            </w:pPr>
            <w:r w:rsidRPr="0067375A">
              <w:rPr>
                <w:rFonts w:ascii="GHEA Grapalat" w:eastAsia="GHEA Grapalat" w:hAnsi="GHEA Grapalat" w:cs="GHEA Grapalat"/>
              </w:rPr>
              <w:t xml:space="preserve"> </w:t>
            </w:r>
          </w:p>
          <w:p w14:paraId="49ABD4F2" w14:textId="77777777" w:rsidR="006A0050" w:rsidRPr="0067375A" w:rsidRDefault="006A0050" w:rsidP="00E30EEA">
            <w:pPr>
              <w:spacing w:line="276" w:lineRule="auto"/>
              <w:ind w:firstLine="720"/>
              <w:jc w:val="both"/>
              <w:rPr>
                <w:rFonts w:ascii="GHEA Grapalat" w:eastAsia="GHEA Grapalat" w:hAnsi="GHEA Grapalat" w:cs="GHEA Grapalat"/>
              </w:rPr>
            </w:pPr>
          </w:p>
          <w:p w14:paraId="601523D9" w14:textId="77777777" w:rsidR="006A0050" w:rsidRPr="0067375A" w:rsidRDefault="006A0050" w:rsidP="00E30EEA">
            <w:pPr>
              <w:spacing w:line="276" w:lineRule="auto"/>
              <w:ind w:firstLine="720"/>
              <w:jc w:val="both"/>
              <w:rPr>
                <w:rFonts w:ascii="GHEA Grapalat" w:eastAsia="GHEA Grapalat" w:hAnsi="GHEA Grapalat" w:cs="GHEA Grapalat"/>
              </w:rPr>
            </w:pPr>
          </w:p>
          <w:p w14:paraId="260D372A" w14:textId="77777777" w:rsidR="006A0050" w:rsidRPr="0067375A" w:rsidRDefault="006A0050" w:rsidP="00E30EEA">
            <w:pPr>
              <w:spacing w:line="276" w:lineRule="auto"/>
              <w:ind w:firstLine="720"/>
              <w:jc w:val="both"/>
              <w:rPr>
                <w:rFonts w:ascii="GHEA Grapalat" w:eastAsia="GHEA Grapalat" w:hAnsi="GHEA Grapalat" w:cs="GHEA Grapalat"/>
              </w:rPr>
            </w:pPr>
          </w:p>
          <w:p w14:paraId="640A1F58" w14:textId="77777777" w:rsidR="006A0050" w:rsidRPr="0067375A" w:rsidRDefault="006A0050" w:rsidP="00E30EEA">
            <w:pPr>
              <w:spacing w:line="276" w:lineRule="auto"/>
              <w:ind w:firstLine="720"/>
              <w:jc w:val="both"/>
              <w:rPr>
                <w:rFonts w:ascii="GHEA Grapalat" w:eastAsia="GHEA Grapalat" w:hAnsi="GHEA Grapalat" w:cs="GHEA Grapalat"/>
              </w:rPr>
            </w:pPr>
          </w:p>
          <w:p w14:paraId="7361720B" w14:textId="77777777" w:rsidR="006A0050" w:rsidRPr="0067375A" w:rsidRDefault="006A0050" w:rsidP="00E30EEA">
            <w:pPr>
              <w:spacing w:line="276" w:lineRule="auto"/>
              <w:ind w:firstLine="720"/>
              <w:jc w:val="both"/>
              <w:rPr>
                <w:rFonts w:ascii="GHEA Grapalat" w:eastAsia="GHEA Grapalat" w:hAnsi="GHEA Grapalat" w:cs="GHEA Grapalat"/>
                <w:b/>
              </w:rPr>
            </w:pPr>
          </w:p>
          <w:p w14:paraId="7C611298" w14:textId="77777777" w:rsidR="006A0050" w:rsidRPr="0067375A" w:rsidRDefault="006A0050" w:rsidP="00E30EEA">
            <w:pPr>
              <w:spacing w:line="276" w:lineRule="auto"/>
              <w:ind w:firstLine="720"/>
              <w:jc w:val="both"/>
              <w:rPr>
                <w:rFonts w:ascii="GHEA Grapalat" w:eastAsia="GHEA Grapalat" w:hAnsi="GHEA Grapalat" w:cs="GHEA Grapalat"/>
                <w:b/>
              </w:rPr>
            </w:pPr>
          </w:p>
          <w:p w14:paraId="33134223" w14:textId="77777777" w:rsidR="006A0050" w:rsidRPr="0067375A" w:rsidRDefault="006A0050" w:rsidP="00E30EEA">
            <w:pPr>
              <w:spacing w:line="276" w:lineRule="auto"/>
              <w:ind w:firstLine="720"/>
              <w:jc w:val="both"/>
              <w:rPr>
                <w:rFonts w:ascii="GHEA Grapalat" w:eastAsia="GHEA Grapalat" w:hAnsi="GHEA Grapalat" w:cs="GHEA Grapalat"/>
                <w:b/>
              </w:rPr>
            </w:pPr>
            <w:r w:rsidRPr="0067375A">
              <w:rPr>
                <w:rFonts w:ascii="GHEA Grapalat" w:eastAsia="GHEA Grapalat" w:hAnsi="GHEA Grapalat" w:cs="GHEA Grapalat"/>
                <w:b/>
              </w:rPr>
              <w:t xml:space="preserve">Ընդունվել է ի գիտություն։ </w:t>
            </w:r>
          </w:p>
          <w:p w14:paraId="04DD085E" w14:textId="77777777" w:rsidR="006A0050" w:rsidRPr="0067375A" w:rsidRDefault="006A0050" w:rsidP="00E30EEA">
            <w:pPr>
              <w:shd w:val="clear" w:color="auto" w:fill="FFFFFF"/>
              <w:spacing w:line="276" w:lineRule="auto"/>
              <w:ind w:firstLine="720"/>
              <w:jc w:val="both"/>
              <w:rPr>
                <w:rFonts w:ascii="GHEA Grapalat" w:eastAsia="GHEA Grapalat" w:hAnsi="GHEA Grapalat" w:cs="GHEA Grapalat"/>
              </w:rPr>
            </w:pPr>
            <w:r w:rsidRPr="0067375A">
              <w:rPr>
                <w:rFonts w:ascii="GHEA Grapalat" w:eastAsia="GHEA Grapalat" w:hAnsi="GHEA Grapalat" w:cs="GHEA Grapalat"/>
              </w:rPr>
              <w:t>«Օթևան» պետական ոչ առևտրային կազմակերպությանն անշարժ գույքն անհատույց անժամկետ օգտագործման իրավունքով տրամադրելու վերաբերյալ իրավակարգավորումը բխում է «Պետական գույքի կառավարման մասին» օրենքի, «Պետական ոչ առևտրային կազմակերպությունների մասին» օրենքի, ինչպես նաև Կառավարության 21.04.2023 թ</w:t>
            </w:r>
            <w:r w:rsidRPr="0067375A">
              <w:rPr>
                <w:rFonts w:ascii="Cambria Math" w:eastAsia="GHEA Grapalat" w:hAnsi="Cambria Math" w:cs="Cambria Math"/>
              </w:rPr>
              <w:t>․</w:t>
            </w:r>
            <w:r w:rsidRPr="0067375A">
              <w:rPr>
                <w:rFonts w:ascii="GHEA Grapalat" w:eastAsia="GHEA Grapalat" w:hAnsi="GHEA Grapalat" w:cs="GHEA Grapalat"/>
              </w:rPr>
              <w:t xml:space="preserve"> թիվ 595-Ն որոշման պահանջներից։ Միաժամանակ, Նախագծի ողջ տեքստում «հանձնել» եզրույթը փոխարինվել է «տրամադրել» եզրույթով։ Ինչ վերաբերում է </w:t>
            </w:r>
            <w:r w:rsidRPr="0067375A">
              <w:rPr>
                <w:rFonts w:ascii="GHEA Grapalat" w:eastAsia="GHEA Grapalat" w:hAnsi="GHEA Grapalat" w:cs="GHEA Grapalat"/>
                <w:b/>
              </w:rPr>
              <w:t xml:space="preserve">մասնավոր կազմակերպությանը պետական գույքն անհատույց օգտագործման իրավունքով տրամադրելուն, </w:t>
            </w:r>
            <w:r w:rsidRPr="0067375A">
              <w:rPr>
                <w:rFonts w:ascii="GHEA Grapalat" w:eastAsia="GHEA Grapalat" w:hAnsi="GHEA Grapalat" w:cs="GHEA Grapalat"/>
              </w:rPr>
              <w:t xml:space="preserve">ապա հարկ ենք համարում նշել, որ Նախագծի վերանայված տարբերակից հանվել են դրամաշնորհի տրամադրման </w:t>
            </w:r>
            <w:r w:rsidRPr="0067375A">
              <w:rPr>
                <w:rFonts w:ascii="GHEA Grapalat" w:eastAsia="GHEA Grapalat" w:hAnsi="GHEA Grapalat" w:cs="GHEA Grapalat"/>
                <w:bCs/>
                <w:color w:val="000000"/>
              </w:rPr>
              <w:t>մրցույթի արդյունքներով ընտրված կազմակերպությանը (կոնսորցիումին)</w:t>
            </w:r>
            <w:r w:rsidRPr="0067375A">
              <w:rPr>
                <w:rFonts w:ascii="GHEA Grapalat" w:eastAsia="GHEA Grapalat" w:hAnsi="GHEA Grapalat" w:cs="GHEA Grapalat"/>
              </w:rPr>
              <w:t xml:space="preserve"> անշարժ գույքն անհատույց օգտագործման տրամադրելու վերաբերյալ իրավակարգավորումը։</w:t>
            </w:r>
          </w:p>
          <w:p w14:paraId="2E96B4D9" w14:textId="77777777" w:rsidR="006A0050" w:rsidRPr="0067375A" w:rsidRDefault="006A0050" w:rsidP="00E30EEA">
            <w:pPr>
              <w:shd w:val="clear" w:color="auto" w:fill="FFFFFF"/>
              <w:spacing w:line="276" w:lineRule="auto"/>
              <w:ind w:firstLine="720"/>
              <w:jc w:val="both"/>
              <w:rPr>
                <w:rFonts w:ascii="GHEA Grapalat" w:eastAsia="GHEA Grapalat" w:hAnsi="GHEA Grapalat" w:cs="GHEA Grapalat"/>
              </w:rPr>
            </w:pPr>
            <w:r w:rsidRPr="0067375A">
              <w:rPr>
                <w:rFonts w:ascii="GHEA Grapalat" w:eastAsia="GHEA Grapalat" w:hAnsi="GHEA Grapalat" w:cs="GHEA Grapalat"/>
              </w:rPr>
              <w:t xml:space="preserve">Միաժամանակ, </w:t>
            </w:r>
            <w:r w:rsidRPr="0067375A">
              <w:rPr>
                <w:rFonts w:ascii="GHEA Grapalat" w:eastAsia="GHEA Grapalat" w:hAnsi="GHEA Grapalat" w:cs="GHEA Grapalat"/>
                <w:b/>
                <w:bCs/>
              </w:rPr>
              <w:t>Տարածքային կառավարման և ենթակառուցվածքների նախարարության հետ Նախագծի լրացուցիչ համաձայնեցման արդյունքում վերանայվել են Նախագծի 4-5-րդ կետերը։</w:t>
            </w:r>
            <w:r w:rsidRPr="0067375A">
              <w:rPr>
                <w:rFonts w:ascii="GHEA Grapalat" w:eastAsia="GHEA Grapalat" w:hAnsi="GHEA Grapalat" w:cs="GHEA Grapalat"/>
              </w:rPr>
              <w:t xml:space="preserve"> Հաշվի առնելով այն հանգամանքը, որ քննարկվող անշարժ գույքն ամբողջությամբ արդեն իսկ ամրացված է Պետական գույքի կառավարման կոմիտեին՝ Նախագծի 4-րդ կետով նախատեսվում է նույն կետում նշված անշարժ գույքը հանձնել «Օթևան» պետական ոչ առևտրային կազմակերպության անհատույց, անժամկետ օգտագործմանը՝ որպես պետական սոցիալական բնակարանային ֆոնդ օգտագործելու նպատակով։ </w:t>
            </w:r>
          </w:p>
          <w:p w14:paraId="66A4B33C" w14:textId="77777777" w:rsidR="006A0050" w:rsidRPr="0067375A" w:rsidRDefault="006A0050" w:rsidP="00E30EEA">
            <w:pPr>
              <w:shd w:val="clear" w:color="auto" w:fill="FFFFFF"/>
              <w:spacing w:line="276" w:lineRule="auto"/>
              <w:ind w:firstLine="720"/>
              <w:jc w:val="both"/>
              <w:rPr>
                <w:rFonts w:ascii="GHEA Grapalat" w:eastAsia="GHEA Grapalat" w:hAnsi="GHEA Grapalat" w:cs="GHEA Grapalat"/>
              </w:rPr>
            </w:pPr>
            <w:r w:rsidRPr="0067375A">
              <w:rPr>
                <w:rFonts w:ascii="GHEA Grapalat" w:eastAsia="GHEA Grapalat" w:hAnsi="GHEA Grapalat" w:cs="GHEA Grapalat"/>
              </w:rPr>
              <w:t xml:space="preserve"> Նախագծի վերանայված 5-րդ կետով նախատեսվում է նույն կետով նախատեսված </w:t>
            </w:r>
            <w:r w:rsidRPr="0067375A">
              <w:rPr>
                <w:rFonts w:ascii="GHEA Grapalat" w:hAnsi="GHEA Grapalat"/>
                <w:color w:val="000000"/>
              </w:rPr>
              <w:t>բնակարանները հետ վերցնել Կոմիտեից և ամրացնել Հայաստանի Հանրապետության աշխատանքի և սոցիալական հարցերի նախարարությանը՝ Հայաստանի Հանրապետությունում ապաստան ստացած փախստականների սոցիալական ինտեգրման համար սոցիալական աջակցության տրամադրումը հետագայում կազմակերպելու նպատակով (ավելի մանրամասն տե՛ս սույն բաժնի «Սոցիալական հարցերի վարչություն» հատվածի 2-րդ կետով ներկայացված հարցադրումներին ի պատասխան բերված հիմնավորում-դիտարկումները)</w:t>
            </w:r>
            <w:r w:rsidRPr="0067375A">
              <w:rPr>
                <w:rFonts w:ascii="GHEA Grapalat" w:hAnsi="GHEA Grapalat" w:cs="Cambria Math"/>
                <w:color w:val="000000"/>
              </w:rPr>
              <w:t xml:space="preserve">։ </w:t>
            </w:r>
          </w:p>
          <w:p w14:paraId="577CECCC" w14:textId="77777777" w:rsidR="006A0050" w:rsidRPr="0067375A" w:rsidRDefault="006A0050" w:rsidP="00E30EEA">
            <w:pPr>
              <w:spacing w:line="276" w:lineRule="auto"/>
              <w:ind w:firstLine="720"/>
              <w:jc w:val="both"/>
              <w:rPr>
                <w:rFonts w:ascii="GHEA Grapalat" w:eastAsia="GHEA Grapalat" w:hAnsi="GHEA Grapalat" w:cs="GHEA Grapalat"/>
              </w:rPr>
            </w:pPr>
            <w:r w:rsidRPr="0067375A">
              <w:rPr>
                <w:rFonts w:ascii="GHEA Grapalat" w:eastAsia="GHEA Grapalat" w:hAnsi="GHEA Grapalat" w:cs="GHEA Grapalat"/>
              </w:rPr>
              <w:t xml:space="preserve"> </w:t>
            </w:r>
          </w:p>
          <w:p w14:paraId="6E952C71" w14:textId="77777777" w:rsidR="006A0050" w:rsidRPr="0067375A" w:rsidRDefault="006A0050" w:rsidP="00E30EEA">
            <w:pPr>
              <w:spacing w:line="276" w:lineRule="auto"/>
              <w:ind w:firstLine="720"/>
              <w:jc w:val="both"/>
              <w:rPr>
                <w:rFonts w:ascii="GHEA Grapalat" w:eastAsia="GHEA Grapalat" w:hAnsi="GHEA Grapalat" w:cs="GHEA Grapalat"/>
                <w:b/>
              </w:rPr>
            </w:pPr>
          </w:p>
          <w:p w14:paraId="6BD6DF30" w14:textId="77777777" w:rsidR="006A0050" w:rsidRPr="0067375A" w:rsidRDefault="006A0050" w:rsidP="00E30EEA">
            <w:pPr>
              <w:spacing w:line="276" w:lineRule="auto"/>
              <w:ind w:firstLine="720"/>
              <w:jc w:val="both"/>
              <w:rPr>
                <w:rFonts w:ascii="GHEA Grapalat" w:eastAsia="GHEA Grapalat" w:hAnsi="GHEA Grapalat" w:cs="GHEA Grapalat"/>
                <w:b/>
              </w:rPr>
            </w:pPr>
            <w:r w:rsidRPr="0067375A">
              <w:rPr>
                <w:rFonts w:ascii="GHEA Grapalat" w:eastAsia="GHEA Grapalat" w:hAnsi="GHEA Grapalat" w:cs="GHEA Grapalat"/>
                <w:b/>
              </w:rPr>
              <w:t xml:space="preserve">Ընդունվել է ի գիտություն։  </w:t>
            </w:r>
          </w:p>
          <w:p w14:paraId="2D3D2342" w14:textId="77777777" w:rsidR="006A0050" w:rsidRPr="0067375A" w:rsidRDefault="006A0050" w:rsidP="00E30EEA">
            <w:pPr>
              <w:spacing w:line="276" w:lineRule="auto"/>
              <w:ind w:firstLine="720"/>
              <w:jc w:val="both"/>
              <w:rPr>
                <w:rFonts w:ascii="GHEA Grapalat" w:eastAsia="GHEA Grapalat" w:hAnsi="GHEA Grapalat" w:cs="GHEA Grapalat"/>
              </w:rPr>
            </w:pPr>
            <w:r w:rsidRPr="0067375A">
              <w:rPr>
                <w:rFonts w:ascii="GHEA Grapalat" w:hAnsi="GHEA Grapalat" w:cs="Sylfaen"/>
                <w:bCs/>
              </w:rPr>
              <w:t>«Պետական ոչ առևտրային կազմակերպությունների մասին» օրենքի 25-րդ հոդվածի 4-րդ կետի</w:t>
            </w:r>
            <w:r w:rsidRPr="0067375A">
              <w:rPr>
                <w:rFonts w:ascii="GHEA Grapalat" w:eastAsia="GHEA Grapalat" w:hAnsi="GHEA Grapalat" w:cs="GHEA Grapalat"/>
              </w:rPr>
              <w:t xml:space="preserve"> համաձայն՝ Նախագծի 6-րդ կետի 1-ին ենթակետով նախ նախատեսվում է «մնացած» շարժական գույքը սեփականության իրավունքով փոխանցել  Հայաստանի Հանրապետությանը՝ ի դեմս Կառավարության, որի անունից գույքն ընդունելու լիազորությունը Նախագծով վերապահվում է Հայաստանի Հանրապետության աշխատանքի և սոցիալական հարցերի նախարարությանը։ Ըստ այդմ՝ շարժական գույքի ճակատագրի (տնօրինման) վերաբերյալ իրավակարգավորումները համապատասխանում են «Պետական ոչ առևտրային կազմակերպությունների մասին» օրենքի 25-րդ հոդվածի 4-րդ կետի պահանջներին։    </w:t>
            </w:r>
          </w:p>
          <w:p w14:paraId="1D7E6755" w14:textId="77777777" w:rsidR="006A0050" w:rsidRPr="0067375A" w:rsidRDefault="006A0050" w:rsidP="00E30EEA">
            <w:pPr>
              <w:spacing w:line="276" w:lineRule="auto"/>
              <w:ind w:firstLine="720"/>
              <w:jc w:val="both"/>
              <w:rPr>
                <w:rFonts w:ascii="GHEA Grapalat" w:eastAsia="GHEA Grapalat" w:hAnsi="GHEA Grapalat" w:cs="GHEA Grapalat"/>
                <w:b/>
              </w:rPr>
            </w:pPr>
            <w:r w:rsidRPr="0067375A">
              <w:rPr>
                <w:rFonts w:ascii="GHEA Grapalat" w:eastAsia="GHEA Grapalat" w:hAnsi="GHEA Grapalat" w:cs="GHEA Grapalat"/>
                <w:b/>
              </w:rPr>
              <w:t xml:space="preserve">  </w:t>
            </w:r>
          </w:p>
          <w:p w14:paraId="154EDEE1" w14:textId="77777777" w:rsidR="006A0050" w:rsidRPr="0067375A" w:rsidRDefault="006A0050" w:rsidP="00E30EEA">
            <w:pPr>
              <w:spacing w:line="276" w:lineRule="auto"/>
              <w:ind w:firstLine="720"/>
              <w:jc w:val="both"/>
              <w:rPr>
                <w:rFonts w:ascii="GHEA Grapalat" w:eastAsia="GHEA Grapalat" w:hAnsi="GHEA Grapalat" w:cs="GHEA Grapalat"/>
                <w:b/>
              </w:rPr>
            </w:pPr>
          </w:p>
          <w:p w14:paraId="0DC91DA8" w14:textId="77777777" w:rsidR="006A0050" w:rsidRPr="0067375A" w:rsidRDefault="006A0050" w:rsidP="00E30EEA">
            <w:pPr>
              <w:spacing w:line="276" w:lineRule="auto"/>
              <w:ind w:firstLine="720"/>
              <w:jc w:val="both"/>
              <w:rPr>
                <w:rFonts w:ascii="GHEA Grapalat" w:eastAsia="GHEA Grapalat" w:hAnsi="GHEA Grapalat" w:cs="GHEA Grapalat"/>
                <w:b/>
              </w:rPr>
            </w:pPr>
            <w:r w:rsidRPr="0067375A">
              <w:rPr>
                <w:rFonts w:ascii="GHEA Grapalat" w:eastAsia="GHEA Grapalat" w:hAnsi="GHEA Grapalat" w:cs="GHEA Grapalat"/>
                <w:b/>
              </w:rPr>
              <w:t xml:space="preserve"> </w:t>
            </w:r>
          </w:p>
          <w:p w14:paraId="7783672E" w14:textId="77777777" w:rsidR="006A0050" w:rsidRPr="0067375A" w:rsidRDefault="006A0050" w:rsidP="00E30EEA">
            <w:pPr>
              <w:spacing w:line="276" w:lineRule="auto"/>
              <w:ind w:firstLine="720"/>
              <w:jc w:val="both"/>
              <w:rPr>
                <w:rFonts w:ascii="GHEA Grapalat" w:eastAsia="GHEA Grapalat" w:hAnsi="GHEA Grapalat" w:cs="GHEA Grapalat"/>
                <w:b/>
              </w:rPr>
            </w:pPr>
          </w:p>
          <w:p w14:paraId="071A55E9" w14:textId="77777777" w:rsidR="006A0050" w:rsidRPr="0067375A" w:rsidRDefault="006A0050" w:rsidP="00E30EEA">
            <w:pPr>
              <w:spacing w:line="276" w:lineRule="auto"/>
              <w:ind w:firstLine="720"/>
              <w:jc w:val="both"/>
              <w:rPr>
                <w:rFonts w:ascii="GHEA Grapalat" w:eastAsia="GHEA Grapalat" w:hAnsi="GHEA Grapalat" w:cs="GHEA Grapalat"/>
                <w:b/>
              </w:rPr>
            </w:pPr>
            <w:r w:rsidRPr="0067375A">
              <w:rPr>
                <w:rFonts w:ascii="GHEA Grapalat" w:eastAsia="GHEA Grapalat" w:hAnsi="GHEA Grapalat" w:cs="GHEA Grapalat"/>
                <w:b/>
              </w:rPr>
              <w:t>Ընդունվել է մասնակի։</w:t>
            </w:r>
          </w:p>
          <w:p w14:paraId="185E8B69" w14:textId="77777777" w:rsidR="006A0050" w:rsidRPr="0067375A" w:rsidRDefault="006A0050" w:rsidP="00E30EEA">
            <w:pPr>
              <w:spacing w:line="276" w:lineRule="auto"/>
              <w:ind w:firstLine="720"/>
              <w:jc w:val="both"/>
              <w:rPr>
                <w:rFonts w:ascii="GHEA Grapalat" w:hAnsi="GHEA Grapalat"/>
                <w:color w:val="000000"/>
              </w:rPr>
            </w:pPr>
            <w:r w:rsidRPr="0067375A">
              <w:rPr>
                <w:rFonts w:ascii="GHEA Grapalat" w:eastAsia="GHEA Grapalat" w:hAnsi="GHEA Grapalat" w:cs="GHEA Grapalat"/>
              </w:rPr>
              <w:t xml:space="preserve">Նախագծի վերանայված տարբերակի 4-րդ և 5-րդ կետերով՝ Տարածքային կառավարման և ենթակառուցվածքների նախարարության </w:t>
            </w:r>
            <w:r w:rsidRPr="0067375A">
              <w:rPr>
                <w:rFonts w:ascii="GHEA Grapalat" w:hAnsi="GHEA Grapalat" w:cs="Sylfaen"/>
              </w:rPr>
              <w:t>պետական գույքի կառավարման կոմիտեին ամրացված և Կազմակերպության կողմից փախստականների բնակեցման համար օգտագործված</w:t>
            </w:r>
            <w:r w:rsidRPr="0067375A">
              <w:rPr>
                <w:rFonts w:ascii="GHEA Grapalat" w:eastAsia="GHEA Grapalat" w:hAnsi="GHEA Grapalat" w:cs="GHEA Grapalat"/>
              </w:rPr>
              <w:t xml:space="preserve"> յուրաքանչյուր գույքի դեպքում Նախագծի վերանայված տարբերակով հղում է արվում սեփականության իրավունքի պետական գրանցման համապատասխան վկայականներին։ Միաժամանակ, մեր կարծիքով, նպատակահարմար չէ Կառավարության 2011  թվականի օգոստոսի 25-ի N 1241-Ն որոշման N 2 հավելվածի N 2 ցանկին հղում անելը՝ ի թիվս այլնի հաշվի առնելով այն հանգամանքը, որ դրանցում նշված սենյակների (անշարժ  գույքի) համարակալումները և մակերեսները չեն համապատասխանում (թարմ չեն) </w:t>
            </w:r>
            <w:r w:rsidRPr="0067375A">
              <w:rPr>
                <w:rFonts w:ascii="GHEA Grapalat" w:hAnsi="GHEA Grapalat"/>
                <w:color w:val="000000"/>
              </w:rPr>
              <w:t xml:space="preserve">Պետական գույքի կառավարման կոմիտեում </w:t>
            </w:r>
            <w:r w:rsidRPr="0067375A">
              <w:rPr>
                <w:rFonts w:ascii="GHEA Grapalat" w:eastAsia="GHEA Grapalat" w:hAnsi="GHEA Grapalat" w:cs="GHEA Grapalat"/>
              </w:rPr>
              <w:t>հաշվառում ստացած սենյակների համարակալումներին և մակերսներին</w:t>
            </w:r>
            <w:r w:rsidRPr="0067375A">
              <w:rPr>
                <w:rFonts w:ascii="Cambria Math" w:eastAsia="GHEA Grapalat" w:hAnsi="Cambria Math" w:cs="Cambria Math"/>
              </w:rPr>
              <w:t>․</w:t>
            </w:r>
            <w:r w:rsidRPr="0067375A">
              <w:rPr>
                <w:rFonts w:ascii="GHEA Grapalat" w:eastAsia="GHEA Grapalat" w:hAnsi="GHEA Grapalat" w:cs="GHEA Grapalat"/>
              </w:rPr>
              <w:t xml:space="preserve">  </w:t>
            </w:r>
            <w:r w:rsidRPr="0067375A">
              <w:rPr>
                <w:rFonts w:ascii="GHEA Grapalat" w:hAnsi="GHEA Grapalat"/>
                <w:color w:val="000000"/>
              </w:rPr>
              <w:t xml:space="preserve">Պետական գույքի կառավարման կոմիտեի կողմից ներկայացված վկայականների և հատակագծերի հիման վրա, ինչպես նաև կոմիտեի հետ լրացուցիչ համաձայնեցման արդյունքում Նախագծի վերանայված տարբերակում </w:t>
            </w:r>
            <w:r w:rsidRPr="0067375A">
              <w:rPr>
                <w:rFonts w:ascii="GHEA Grapalat" w:eastAsia="GHEA Grapalat" w:hAnsi="GHEA Grapalat" w:cs="GHEA Grapalat"/>
              </w:rPr>
              <w:t xml:space="preserve">4-րդ և 5-րդ կետերով նախատեսված գույքի վերաբերյալ ձևակերպումները և  գույքի կազմը </w:t>
            </w:r>
            <w:r w:rsidRPr="0067375A">
              <w:rPr>
                <w:rFonts w:ascii="GHEA Grapalat" w:hAnsi="GHEA Grapalat"/>
                <w:color w:val="000000"/>
              </w:rPr>
              <w:t xml:space="preserve">համապատասխանեցվել է հաշվառում ստացած անշարժ գույքի տվյալներին։   </w:t>
            </w:r>
          </w:p>
          <w:p w14:paraId="7E1704B8" w14:textId="77777777" w:rsidR="006A0050" w:rsidRPr="0067375A" w:rsidRDefault="006A0050" w:rsidP="00E30EEA">
            <w:pPr>
              <w:spacing w:line="276" w:lineRule="auto"/>
              <w:ind w:firstLine="720"/>
              <w:jc w:val="both"/>
              <w:rPr>
                <w:rFonts w:ascii="GHEA Grapalat" w:eastAsia="GHEA Grapalat" w:hAnsi="GHEA Grapalat" w:cs="GHEA Grapalat"/>
              </w:rPr>
            </w:pPr>
          </w:p>
          <w:p w14:paraId="541D1548" w14:textId="77777777" w:rsidR="006A0050" w:rsidRPr="0067375A" w:rsidRDefault="006A0050" w:rsidP="00E30EEA">
            <w:pPr>
              <w:spacing w:line="276" w:lineRule="auto"/>
              <w:ind w:firstLine="720"/>
              <w:jc w:val="both"/>
              <w:rPr>
                <w:rFonts w:ascii="GHEA Grapalat" w:eastAsia="GHEA Grapalat" w:hAnsi="GHEA Grapalat" w:cs="GHEA Grapalat"/>
              </w:rPr>
            </w:pPr>
          </w:p>
          <w:p w14:paraId="7AC65088" w14:textId="77777777" w:rsidR="006A0050" w:rsidRPr="0067375A" w:rsidRDefault="006A0050" w:rsidP="00E30EEA">
            <w:pPr>
              <w:spacing w:line="276" w:lineRule="auto"/>
              <w:ind w:firstLine="720"/>
              <w:jc w:val="both"/>
              <w:rPr>
                <w:rFonts w:ascii="GHEA Grapalat" w:eastAsia="GHEA Grapalat" w:hAnsi="GHEA Grapalat" w:cs="GHEA Grapalat"/>
              </w:rPr>
            </w:pPr>
          </w:p>
          <w:p w14:paraId="250C6865" w14:textId="77777777" w:rsidR="006A0050" w:rsidRPr="0067375A" w:rsidRDefault="006A0050" w:rsidP="00E30EEA">
            <w:pPr>
              <w:spacing w:line="276" w:lineRule="auto"/>
              <w:ind w:firstLine="720"/>
              <w:jc w:val="both"/>
              <w:rPr>
                <w:rFonts w:ascii="GHEA Grapalat" w:eastAsia="GHEA Grapalat" w:hAnsi="GHEA Grapalat" w:cs="GHEA Grapalat"/>
              </w:rPr>
            </w:pPr>
          </w:p>
          <w:p w14:paraId="680DAF40" w14:textId="77777777" w:rsidR="006A0050" w:rsidRPr="0067375A" w:rsidRDefault="006A0050" w:rsidP="00E30EEA">
            <w:pPr>
              <w:spacing w:line="276" w:lineRule="auto"/>
              <w:ind w:firstLine="720"/>
              <w:jc w:val="both"/>
              <w:rPr>
                <w:rFonts w:ascii="GHEA Grapalat" w:eastAsia="GHEA Grapalat" w:hAnsi="GHEA Grapalat" w:cs="GHEA Grapalat"/>
                <w:b/>
              </w:rPr>
            </w:pPr>
            <w:r w:rsidRPr="0067375A">
              <w:rPr>
                <w:rFonts w:ascii="GHEA Grapalat" w:eastAsia="GHEA Grapalat" w:hAnsi="GHEA Grapalat" w:cs="GHEA Grapalat"/>
                <w:b/>
              </w:rPr>
              <w:t>Ընդունվել է ի գիտություն։</w:t>
            </w:r>
          </w:p>
          <w:p w14:paraId="70090BCE" w14:textId="77777777" w:rsidR="006A0050" w:rsidRPr="0067375A" w:rsidRDefault="006A0050" w:rsidP="00E30EEA">
            <w:pPr>
              <w:spacing w:line="276" w:lineRule="auto"/>
              <w:ind w:firstLine="720"/>
              <w:jc w:val="both"/>
              <w:rPr>
                <w:rFonts w:ascii="GHEA Grapalat" w:eastAsia="GHEA Grapalat" w:hAnsi="GHEA Grapalat" w:cs="GHEA Grapalat"/>
              </w:rPr>
            </w:pPr>
            <w:r w:rsidRPr="0067375A">
              <w:rPr>
                <w:rFonts w:ascii="GHEA Grapalat" w:eastAsia="GHEA Grapalat" w:hAnsi="GHEA Grapalat" w:cs="GHEA Grapalat"/>
              </w:rPr>
              <w:t xml:space="preserve">Նախագծի վերանայված տարբերակից հանվել են դրամաշնորհի տրամադրման մրցույթ  անցկացնելու և ժամանակավոր օթևանում կացարանով ապահովման ծառայությունը մրցույթի արդյունքում ընտրված մասնավոր կազմակերպության միջոցով կազմակերպելու, ըստ այդմ՝ այդ կազմակերպությանն  անշարժ գույքն օգտագործման տրամադրելու վերաբերյալ իրավակարգավորումները։ </w:t>
            </w:r>
          </w:p>
          <w:p w14:paraId="2616CAB5" w14:textId="77777777" w:rsidR="006A0050" w:rsidRPr="0067375A" w:rsidRDefault="006A0050" w:rsidP="00E30EEA">
            <w:pPr>
              <w:spacing w:line="276" w:lineRule="auto"/>
              <w:ind w:firstLine="720"/>
              <w:jc w:val="both"/>
              <w:rPr>
                <w:rFonts w:ascii="GHEA Grapalat" w:hAnsi="GHEA Grapalat"/>
                <w:color w:val="000000"/>
              </w:rPr>
            </w:pPr>
            <w:r w:rsidRPr="0067375A">
              <w:rPr>
                <w:rFonts w:ascii="GHEA Grapalat" w:eastAsia="GHEA Grapalat" w:hAnsi="GHEA Grapalat" w:cs="GHEA Grapalat"/>
              </w:rPr>
              <w:t xml:space="preserve">Փոխարենը՝ Նախագծի վերանայված 5-րդ կետով նախատեսվում է նույն կետով նախատեսված </w:t>
            </w:r>
            <w:r w:rsidRPr="0067375A">
              <w:rPr>
                <w:rFonts w:ascii="GHEA Grapalat" w:hAnsi="GHEA Grapalat"/>
                <w:color w:val="000000"/>
              </w:rPr>
              <w:t>բնակարանները հետ վերցնել Կոմիտեից և ամրացնել Հայաստանի Հանրապետության աշխատանքի և սոցիալական հարցերի նախարարությանը՝ Հայաստանի Հանրապետությունում ապաստան ստացած փախստականների սոցիալական ինտեգրման համար սոցիալական աջակցության տրամադրումը հետագայում կազմակերպելու նպատակով։ Միաժամանակ, հարկ ենք համարում նշել, որ քննարկվող սոցիալական ծառայության տրամադրման կազմակերպման իրավական հիմքեր (կառուցակարգեր) այս պահին դեռևս չկան</w:t>
            </w:r>
            <w:r w:rsidRPr="0067375A">
              <w:rPr>
                <w:rFonts w:ascii="Cambria Math" w:hAnsi="Cambria Math" w:cs="Cambria Math"/>
                <w:color w:val="000000"/>
              </w:rPr>
              <w:t>․</w:t>
            </w:r>
            <w:r w:rsidRPr="0067375A">
              <w:rPr>
                <w:rFonts w:ascii="GHEA Grapalat" w:hAnsi="GHEA Grapalat"/>
              </w:rPr>
              <w:t xml:space="preserve"> «Պետական սոցիալական աջակցության ծրագրերի շրջանակում սոցիալական ինտեգրմանը կամ վերաինտեգրմանն ուղղված օգնության տրամադրման կարգն ու պայմանները, շահառուների խմբերը հաստատելու մասին» Կառավարության որոշման ընդունումը նախատեսվում է  2026 թվականի մարտի 2-րդ տասնօրյակում (տե՛ս Վարչապետի 2025 հունվարի 20-ի N 47-Ա որոշումը, կետ 24-րդ)։ Կառավարության նշված որոշման ընդունումից հետո հնարավոր կլինի կազմակերպել </w:t>
            </w:r>
            <w:r w:rsidRPr="0067375A">
              <w:rPr>
                <w:rFonts w:ascii="GHEA Grapalat" w:hAnsi="GHEA Grapalat"/>
                <w:color w:val="000000"/>
              </w:rPr>
              <w:t xml:space="preserve">Հայաստանի Հանրապետությունում ապաստան ստացած փախստականների սոցիալական ինտեգրման համար սոցիալական աջակցության տրամադրումը՝ Նախագծի վերանայված տարբերակի 5-րդ կետով նախատեսված անշարժ գույքի շրջանակներում՝ մասնավոր կազմակերպության միջոցով։ </w:t>
            </w:r>
          </w:p>
          <w:p w14:paraId="536B58BF" w14:textId="77777777" w:rsidR="006A0050" w:rsidRPr="0067375A" w:rsidRDefault="006A0050" w:rsidP="00E30EEA">
            <w:pPr>
              <w:spacing w:line="276" w:lineRule="auto"/>
              <w:ind w:firstLine="720"/>
              <w:jc w:val="both"/>
              <w:rPr>
                <w:rFonts w:ascii="GHEA Grapalat" w:hAnsi="GHEA Grapalat"/>
                <w:color w:val="000000"/>
              </w:rPr>
            </w:pPr>
            <w:r w:rsidRPr="0067375A">
              <w:rPr>
                <w:rFonts w:ascii="GHEA Grapalat" w:hAnsi="GHEA Grapalat"/>
                <w:color w:val="000000"/>
              </w:rPr>
              <w:t>Միաժամանակ, հարկ ենք համարում նշել, որ Տ</w:t>
            </w:r>
            <w:r w:rsidRPr="0067375A">
              <w:rPr>
                <w:rFonts w:ascii="GHEA Grapalat" w:eastAsia="GHEA Grapalat" w:hAnsi="GHEA Grapalat" w:cs="Arial"/>
                <w:color w:val="000000"/>
              </w:rPr>
              <w:t>արածքային</w:t>
            </w:r>
            <w:r w:rsidRPr="0067375A">
              <w:rPr>
                <w:rFonts w:ascii="GHEA Grapalat" w:eastAsia="GHEA Grapalat" w:hAnsi="GHEA Grapalat" w:cs="GHEA Grapalat"/>
                <w:color w:val="000000"/>
              </w:rPr>
              <w:t xml:space="preserve"> </w:t>
            </w:r>
            <w:r w:rsidRPr="0067375A">
              <w:rPr>
                <w:rFonts w:ascii="GHEA Grapalat" w:eastAsia="GHEA Grapalat" w:hAnsi="GHEA Grapalat" w:cs="Arial"/>
                <w:color w:val="000000"/>
              </w:rPr>
              <w:t>կառավարման</w:t>
            </w:r>
            <w:r w:rsidRPr="0067375A">
              <w:rPr>
                <w:rFonts w:ascii="GHEA Grapalat" w:eastAsia="GHEA Grapalat" w:hAnsi="GHEA Grapalat" w:cs="GHEA Grapalat"/>
                <w:color w:val="000000"/>
              </w:rPr>
              <w:t xml:space="preserve"> </w:t>
            </w:r>
            <w:r w:rsidRPr="0067375A">
              <w:rPr>
                <w:rFonts w:ascii="GHEA Grapalat" w:eastAsia="GHEA Grapalat" w:hAnsi="GHEA Grapalat" w:cs="Arial"/>
                <w:color w:val="000000"/>
              </w:rPr>
              <w:t>և</w:t>
            </w:r>
            <w:r w:rsidRPr="0067375A">
              <w:rPr>
                <w:rFonts w:ascii="GHEA Grapalat" w:eastAsia="GHEA Grapalat" w:hAnsi="GHEA Grapalat" w:cs="GHEA Grapalat"/>
                <w:color w:val="000000"/>
              </w:rPr>
              <w:t xml:space="preserve"> </w:t>
            </w:r>
            <w:r w:rsidRPr="0067375A">
              <w:rPr>
                <w:rFonts w:ascii="GHEA Grapalat" w:eastAsia="GHEA Grapalat" w:hAnsi="GHEA Grapalat" w:cs="Arial"/>
                <w:color w:val="000000"/>
              </w:rPr>
              <w:t>ենթակառուցվածքների</w:t>
            </w:r>
            <w:r w:rsidRPr="0067375A">
              <w:rPr>
                <w:rFonts w:ascii="GHEA Grapalat" w:eastAsia="GHEA Grapalat" w:hAnsi="GHEA Grapalat" w:cs="GHEA Grapalat"/>
                <w:color w:val="000000"/>
              </w:rPr>
              <w:t xml:space="preserve"> </w:t>
            </w:r>
            <w:r w:rsidRPr="0067375A">
              <w:rPr>
                <w:rFonts w:ascii="GHEA Grapalat" w:eastAsia="GHEA Grapalat" w:hAnsi="GHEA Grapalat" w:cs="Arial"/>
                <w:color w:val="000000"/>
              </w:rPr>
              <w:t>նախարարի</w:t>
            </w:r>
            <w:r w:rsidRPr="0067375A">
              <w:rPr>
                <w:rFonts w:ascii="GHEA Grapalat" w:eastAsia="GHEA Grapalat" w:hAnsi="GHEA Grapalat" w:cs="GHEA Grapalat"/>
                <w:color w:val="000000"/>
              </w:rPr>
              <w:t xml:space="preserve"> 2022 </w:t>
            </w:r>
            <w:r w:rsidRPr="0067375A">
              <w:rPr>
                <w:rFonts w:ascii="GHEA Grapalat" w:eastAsia="GHEA Grapalat" w:hAnsi="GHEA Grapalat" w:cs="Arial"/>
                <w:color w:val="000000"/>
              </w:rPr>
              <w:t>թվականի</w:t>
            </w:r>
            <w:r w:rsidRPr="0067375A">
              <w:rPr>
                <w:rFonts w:ascii="GHEA Grapalat" w:eastAsia="GHEA Grapalat" w:hAnsi="GHEA Grapalat" w:cs="GHEA Grapalat"/>
                <w:color w:val="000000"/>
              </w:rPr>
              <w:t xml:space="preserve"> </w:t>
            </w:r>
            <w:r w:rsidRPr="0067375A">
              <w:rPr>
                <w:rFonts w:ascii="GHEA Grapalat" w:eastAsia="GHEA Grapalat" w:hAnsi="GHEA Grapalat" w:cs="Arial"/>
                <w:color w:val="000000"/>
              </w:rPr>
              <w:t>ապրիլի</w:t>
            </w:r>
            <w:r w:rsidRPr="0067375A">
              <w:rPr>
                <w:rFonts w:ascii="GHEA Grapalat" w:eastAsia="GHEA Grapalat" w:hAnsi="GHEA Grapalat" w:cs="GHEA Grapalat"/>
                <w:color w:val="000000"/>
              </w:rPr>
              <w:t xml:space="preserve"> 7-</w:t>
            </w:r>
            <w:r w:rsidRPr="0067375A">
              <w:rPr>
                <w:rFonts w:ascii="GHEA Grapalat" w:eastAsia="GHEA Grapalat" w:hAnsi="GHEA Grapalat" w:cs="Arial"/>
                <w:color w:val="000000"/>
              </w:rPr>
              <w:t>ի</w:t>
            </w:r>
            <w:r w:rsidRPr="0067375A">
              <w:rPr>
                <w:rFonts w:ascii="GHEA Grapalat" w:eastAsia="GHEA Grapalat" w:hAnsi="GHEA Grapalat" w:cs="GHEA Grapalat"/>
                <w:color w:val="000000"/>
              </w:rPr>
              <w:t xml:space="preserve"> </w:t>
            </w:r>
            <w:r w:rsidRPr="0067375A">
              <w:rPr>
                <w:rFonts w:ascii="GHEA Grapalat" w:eastAsia="GHEA Grapalat" w:hAnsi="GHEA Grapalat" w:cs="Arial"/>
                <w:color w:val="000000"/>
              </w:rPr>
              <w:t>թիվ</w:t>
            </w:r>
            <w:r w:rsidRPr="0067375A">
              <w:rPr>
                <w:rFonts w:ascii="GHEA Grapalat" w:eastAsia="GHEA Grapalat" w:hAnsi="GHEA Grapalat" w:cs="GHEA Grapalat"/>
                <w:color w:val="000000"/>
              </w:rPr>
              <w:t xml:space="preserve"> 13-</w:t>
            </w:r>
            <w:r w:rsidRPr="0067375A">
              <w:rPr>
                <w:rFonts w:ascii="GHEA Grapalat" w:eastAsia="GHEA Grapalat" w:hAnsi="GHEA Grapalat" w:cs="Arial"/>
                <w:color w:val="000000"/>
              </w:rPr>
              <w:t>Լ</w:t>
            </w:r>
            <w:r w:rsidRPr="0067375A">
              <w:rPr>
                <w:rFonts w:ascii="GHEA Grapalat" w:eastAsia="GHEA Grapalat" w:hAnsi="GHEA Grapalat" w:cs="GHEA Grapalat"/>
                <w:color w:val="000000"/>
              </w:rPr>
              <w:t xml:space="preserve"> </w:t>
            </w:r>
            <w:r w:rsidRPr="0067375A">
              <w:rPr>
                <w:rFonts w:ascii="GHEA Grapalat" w:eastAsia="GHEA Grapalat" w:hAnsi="GHEA Grapalat" w:cs="Arial"/>
                <w:color w:val="000000"/>
              </w:rPr>
              <w:t xml:space="preserve">հրամանի համաձայն՝ </w:t>
            </w:r>
            <w:r w:rsidRPr="0067375A">
              <w:rPr>
                <w:rFonts w:ascii="GHEA Grapalat" w:hAnsi="GHEA Grapalat"/>
                <w:color w:val="000000"/>
              </w:rPr>
              <w:t xml:space="preserve">ՀՀ, քաղաք Երևան, Նոր Նորքի 2-րդ զանգված, Մոլդովական 29/1 շենք հասցեում գտնվող 1-ին հարկի հանրակացարանային սենյակներում </w:t>
            </w:r>
            <w:r w:rsidRPr="0067375A">
              <w:rPr>
                <w:rFonts w:ascii="GHEA Grapalat" w:hAnsi="GHEA Grapalat"/>
                <w:b/>
                <w:bCs/>
                <w:color w:val="000000"/>
              </w:rPr>
              <w:t>(նախատեսված են փախստականների ժամանակավոր բնակեցման նպատակով)</w:t>
            </w:r>
            <w:r w:rsidRPr="0067375A">
              <w:rPr>
                <w:rFonts w:ascii="GHEA Grapalat" w:hAnsi="GHEA Grapalat"/>
                <w:color w:val="000000"/>
              </w:rPr>
              <w:t xml:space="preserve"> փախստականների տեղավորման առավելագույն ժամկետը մեկուկես տարի է, որը այնտեղ բնակեցված բոլոր 22 անձանց դեպքում լրացել է։ Նշված անձինք օրենսդրությամբ սահմանված կարգով ծանուցվելու են հանրակացարանային սենյակներն ազատելու անհրաժեշտության, ինչպես նաև վարձավճարի ամբողջական կամ մասնակի հատուցում ստանալու հնարավորության մասին։ Ընդ որում, վարձավճարի ամբողջական կամ մասնակի հատուցմամբ է ապահովվելու ժամանակավոր տեղավորման կենտրոններից դուրս եկած փախստականների կացարանով ապահովման սոցիալական ծառայության տրամադրումը՝ մինչև սոցիալական ինտեգրման օգնության վերաբերյալ վերը նշված կառուցակարգի ներդրումը։</w:t>
            </w:r>
          </w:p>
          <w:p w14:paraId="58386CCE" w14:textId="77777777" w:rsidR="006A0050" w:rsidRPr="0067375A" w:rsidRDefault="006A0050" w:rsidP="00E30EEA">
            <w:pPr>
              <w:spacing w:line="276" w:lineRule="auto"/>
              <w:ind w:firstLine="720"/>
              <w:jc w:val="both"/>
              <w:rPr>
                <w:rFonts w:ascii="GHEA Grapalat" w:eastAsia="GHEA Grapalat" w:hAnsi="GHEA Grapalat" w:cs="GHEA Grapalat"/>
              </w:rPr>
            </w:pPr>
            <w:r w:rsidRPr="0067375A">
              <w:rPr>
                <w:rFonts w:ascii="GHEA Grapalat" w:hAnsi="GHEA Grapalat"/>
                <w:color w:val="000000"/>
              </w:rPr>
              <w:t>Ինչ վերաբերում է այն հարցադրմանը,</w:t>
            </w:r>
            <w:r w:rsidRPr="0067375A">
              <w:rPr>
                <w:rFonts w:ascii="GHEA Grapalat" w:hAnsi="GHEA Grapalat" w:cs="Sylfaen"/>
              </w:rPr>
              <w:t xml:space="preserve"> թե կարո՞ղ են նաև «ՊՈԱԿ-ի լուծարման արդյունքում նախագծի 4-րդ կետով սահմանված հասցեներից ևս լինեն անձինք, ովքեր կունենան ժամանակավոր օթևանի կարիք»,  հարկ ենք համարում նշել, որ ներկայումս շրջանառվում է </w:t>
            </w:r>
            <w:r w:rsidRPr="0067375A">
              <w:rPr>
                <w:rFonts w:ascii="GHEA Grapalat" w:eastAsia="GHEA Grapalat" w:hAnsi="GHEA Grapalat" w:cs="GHEA Grapalat"/>
              </w:rPr>
              <w:t xml:space="preserve">Կառավարության մի շարք որոշումներում փոփոխություններ և լրացումներ կատարելու մասին Կառավարության </w:t>
            </w:r>
            <w:r w:rsidRPr="0067375A">
              <w:rPr>
                <w:rFonts w:ascii="GHEA Grapalat" w:eastAsia="GHEA Grapalat" w:hAnsi="GHEA Grapalat" w:cs="GHEA Grapalat"/>
                <w:b/>
                <w:bCs/>
              </w:rPr>
              <w:t>նորմատիվ բնույթի որոշման նախագիծ</w:t>
            </w:r>
            <w:r w:rsidRPr="0067375A">
              <w:rPr>
                <w:rFonts w:ascii="GHEA Grapalat" w:eastAsia="GHEA Grapalat" w:hAnsi="GHEA Grapalat" w:cs="GHEA Grapalat"/>
              </w:rPr>
              <w:t xml:space="preserve">, համաձայն որի՝ Նախագծի 4-րդ կետով նախատեսված հանրակացարանային սենյակներում բնակեցված անձինք շարունակելու են իրենց հատկացված սենյակներում բնակվել այդ որոշումն ուժի մեջ մտնելուց հետո մեկ տարի ժամկետով, որից հետո պետական սոցիալական բնակարանային ֆոնդում նշված անձանց բնակեցումը պետք է իրականացվի ընդհանուր հիմունքներով՝ օրենսդրությամբ սահմանված կարգով՝ առանց հերթացուցակում հաշվառելու։    </w:t>
            </w:r>
          </w:p>
          <w:p w14:paraId="07B2F760" w14:textId="77777777" w:rsidR="006A0050" w:rsidRPr="0067375A" w:rsidRDefault="006A0050" w:rsidP="00E30EEA">
            <w:pPr>
              <w:spacing w:line="276" w:lineRule="auto"/>
              <w:ind w:firstLine="720"/>
              <w:jc w:val="both"/>
              <w:rPr>
                <w:rFonts w:ascii="GHEA Grapalat" w:eastAsia="GHEA Grapalat" w:hAnsi="GHEA Grapalat" w:cs="GHEA Grapalat"/>
              </w:rPr>
            </w:pPr>
            <w:r w:rsidRPr="0067375A">
              <w:rPr>
                <w:rFonts w:ascii="GHEA Grapalat" w:eastAsia="GHEA Grapalat" w:hAnsi="GHEA Grapalat" w:cs="GHEA Grapalat"/>
              </w:rPr>
              <w:t xml:space="preserve">Նախագծի ընդունման անհրաժեշտության հիմնավորման 1-ին բաժինը լրացվել է։ </w:t>
            </w:r>
          </w:p>
        </w:tc>
      </w:tr>
    </w:tbl>
    <w:tbl>
      <w:tblPr>
        <w:tblStyle w:val="a"/>
        <w:tblW w:w="15570"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20"/>
        <w:gridCol w:w="86"/>
        <w:gridCol w:w="1894"/>
        <w:gridCol w:w="3870"/>
      </w:tblGrid>
      <w:tr w:rsidR="006A0050" w:rsidRPr="0067375A" w14:paraId="7CA0D42A" w14:textId="77777777" w:rsidTr="00E30EEA">
        <w:trPr>
          <w:trHeight w:val="606"/>
        </w:trPr>
        <w:tc>
          <w:tcPr>
            <w:tcW w:w="11700" w:type="dxa"/>
            <w:gridSpan w:val="3"/>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FF445C4" w14:textId="77777777" w:rsidR="006A0050" w:rsidRPr="0067375A" w:rsidRDefault="006A0050" w:rsidP="00E30EEA">
            <w:pPr>
              <w:spacing w:line="276" w:lineRule="auto"/>
              <w:ind w:left="720"/>
              <w:rPr>
                <w:rFonts w:ascii="GHEA Grapalat" w:eastAsia="GHEA Grapalat" w:hAnsi="GHEA Grapalat" w:cs="GHEA Grapalat"/>
                <w:b/>
                <w:sz w:val="24"/>
                <w:szCs w:val="24"/>
              </w:rPr>
            </w:pPr>
            <w:r w:rsidRPr="0067375A">
              <w:rPr>
                <w:rFonts w:ascii="GHEA Grapalat" w:eastAsia="GHEA Grapalat" w:hAnsi="GHEA Grapalat" w:cs="GHEA Grapalat"/>
                <w:b/>
                <w:sz w:val="24"/>
                <w:szCs w:val="24"/>
                <w:lang w:val="en-US"/>
              </w:rPr>
              <w:t>2</w:t>
            </w:r>
            <w:r w:rsidRPr="0067375A">
              <w:rPr>
                <w:rFonts w:ascii="GHEA Grapalat" w:eastAsia="GHEA Grapalat" w:hAnsi="GHEA Grapalat" w:cs="GHEA Grapalat"/>
                <w:b/>
                <w:sz w:val="24"/>
                <w:szCs w:val="24"/>
              </w:rPr>
              <w:t>. ՀՀ արդարդատության նախարարություն</w:t>
            </w:r>
          </w:p>
        </w:tc>
        <w:tc>
          <w:tcPr>
            <w:tcW w:w="38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925725B" w14:textId="77777777" w:rsidR="006A0050" w:rsidRPr="0067375A" w:rsidRDefault="006A0050" w:rsidP="00E30EEA">
            <w:pPr>
              <w:spacing w:line="276" w:lineRule="auto"/>
              <w:ind w:firstLine="720"/>
              <w:rPr>
                <w:rFonts w:ascii="GHEA Grapalat" w:eastAsia="GHEA Grapalat" w:hAnsi="GHEA Grapalat" w:cs="GHEA Grapalat"/>
                <w:b/>
                <w:sz w:val="24"/>
                <w:szCs w:val="24"/>
                <w:highlight w:val="yellow"/>
              </w:rPr>
            </w:pPr>
            <w:r w:rsidRPr="0067375A">
              <w:rPr>
                <w:rFonts w:ascii="GHEA Grapalat" w:hAnsi="GHEA Grapalat"/>
                <w:b/>
                <w:color w:val="000000"/>
                <w:sz w:val="24"/>
                <w:szCs w:val="24"/>
              </w:rPr>
              <w:t>17.04.2025թ</w:t>
            </w:r>
            <w:r w:rsidRPr="0067375A">
              <w:rPr>
                <w:rFonts w:ascii="Cambria Math" w:hAnsi="Cambria Math" w:cs="Cambria Math"/>
                <w:b/>
                <w:color w:val="000000"/>
                <w:sz w:val="24"/>
                <w:szCs w:val="24"/>
              </w:rPr>
              <w:t>․</w:t>
            </w:r>
          </w:p>
        </w:tc>
      </w:tr>
      <w:tr w:rsidR="006A0050" w:rsidRPr="0067375A" w14:paraId="58C11B66" w14:textId="77777777" w:rsidTr="00E30EEA">
        <w:tc>
          <w:tcPr>
            <w:tcW w:w="11700" w:type="dxa"/>
            <w:gridSpan w:val="3"/>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0F8378F" w14:textId="77777777" w:rsidR="006A0050" w:rsidRPr="0067375A" w:rsidRDefault="006A0050" w:rsidP="00E30EEA">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38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D783CCC" w14:textId="77777777" w:rsidR="006A0050" w:rsidRPr="0067375A" w:rsidRDefault="006A0050" w:rsidP="00E30EEA">
            <w:pPr>
              <w:spacing w:line="276" w:lineRule="auto"/>
              <w:ind w:firstLine="720"/>
              <w:rPr>
                <w:rFonts w:ascii="GHEA Grapalat" w:eastAsia="GHEA Grapalat" w:hAnsi="GHEA Grapalat" w:cs="GHEA Grapalat"/>
                <w:b/>
                <w:sz w:val="24"/>
                <w:szCs w:val="24"/>
                <w:highlight w:val="yellow"/>
              </w:rPr>
            </w:pPr>
            <w:r w:rsidRPr="0067375A">
              <w:rPr>
                <w:rFonts w:ascii="GHEA Grapalat" w:hAnsi="GHEA Grapalat"/>
                <w:b/>
                <w:color w:val="000000"/>
                <w:sz w:val="24"/>
                <w:szCs w:val="24"/>
              </w:rPr>
              <w:t>N //16708-2025</w:t>
            </w:r>
          </w:p>
        </w:tc>
      </w:tr>
      <w:tr w:rsidR="006A0050" w:rsidRPr="0067375A" w14:paraId="0C2C7F5A" w14:textId="77777777" w:rsidTr="00E30EEA">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0345083A" w14:textId="77777777" w:rsidR="006A0050" w:rsidRPr="0067375A" w:rsidRDefault="006A0050" w:rsidP="00E30EEA">
            <w:pPr>
              <w:spacing w:line="276" w:lineRule="auto"/>
              <w:ind w:left="166" w:right="198" w:firstLine="554"/>
              <w:jc w:val="both"/>
              <w:rPr>
                <w:rFonts w:ascii="GHEA Grapalat" w:hAnsi="GHEA Grapalat"/>
                <w:color w:val="000000"/>
                <w:sz w:val="24"/>
                <w:szCs w:val="24"/>
                <w:shd w:val="clear" w:color="auto" w:fill="FFFFFF"/>
              </w:rPr>
            </w:pPr>
            <w:r w:rsidRPr="0067375A">
              <w:rPr>
                <w:rFonts w:ascii="GHEA Grapalat" w:hAnsi="GHEA Grapalat" w:cs="Sylfaen"/>
                <w:sz w:val="24"/>
                <w:szCs w:val="24"/>
              </w:rPr>
              <w:t xml:space="preserve">    </w:t>
            </w:r>
            <w:r w:rsidRPr="0067375A">
              <w:rPr>
                <w:rFonts w:ascii="GHEA Grapalat" w:hAnsi="GHEA Grapalat"/>
                <w:color w:val="000000"/>
                <w:sz w:val="24"/>
                <w:szCs w:val="24"/>
                <w:shd w:val="clear" w:color="auto" w:fill="FFFFFF"/>
              </w:rPr>
              <w:t>Ի պատասխան Ձեր՝ սույն թվականի ապրիլի 2-ի թիվ ՆՄ/ԱՀ-2-3/9060-2025 գրության՝ հայտնում ենք, որ Արդարադատության նախարարությունն ուսումնասիրել է «Հայաստանի Հանրապետության աշխատանքի և սոցիալական հարցերի նախարարության «Հանրակացարաններ» պետական ոչ առևտրային կազմակերպությունը լուծարելու մասին» Կառավարության որոշման նախագիծը (այսուհետ՝ Նախագիծ), որի վերաբերյալ ներկայացվում են հետևյալ առաջարկությունները և դիտարկումները.</w:t>
            </w:r>
          </w:p>
          <w:p w14:paraId="0A594954" w14:textId="77777777" w:rsidR="006A0050" w:rsidRPr="0067375A" w:rsidRDefault="006A0050" w:rsidP="00E30EEA">
            <w:pPr>
              <w:spacing w:line="276" w:lineRule="auto"/>
              <w:ind w:left="166" w:right="198" w:firstLine="554"/>
              <w:jc w:val="both"/>
              <w:rPr>
                <w:rFonts w:ascii="GHEA Grapalat" w:hAnsi="GHEA Grapalat"/>
                <w:sz w:val="24"/>
                <w:szCs w:val="24"/>
              </w:rPr>
            </w:pPr>
            <w:r w:rsidRPr="0067375A">
              <w:rPr>
                <w:rFonts w:ascii="GHEA Grapalat" w:hAnsi="GHEA Grapalat"/>
                <w:color w:val="000000"/>
                <w:sz w:val="24"/>
                <w:szCs w:val="24"/>
                <w:shd w:val="clear" w:color="auto" w:fill="FFFFFF"/>
              </w:rPr>
              <w:t>1. Նախագծով նախատեսվում է լուծարել Աշխատանքի և սոցիալական հարցերի նախարարության «Հանրակացարաններ» պետական ոչ առևտրային կազմակերպությունը (այսուհետ՝ նաև Հանրակացարաններ ՊՈԱԿ), ստեղծել լուծարման հանձնաժողով, կազմակերպել դրամաշնորհի տրամադրման մրցույթ, իսկ մրցույթի արդյունքում ընտրված կազմակերպությանը անհատույց օգտագործման իրավունքով տրամադրել մի շարք անշարժ և շարժական գույքեր՝ պետական սոցիալական բնակարանային ֆոնդում ծառայություններ մատուցելու նպատակով և այլ հարցեր: Այս առումով հարկ է նշել, որ Նախագծի նախաբանում վկայակոչված նորմերը վերաբերում են պետական կազմակերպությունների վերակազմակերպման և լուծարման գործընթացին, մինչդեռ Նախագծով, ի թիվս լուծարային գործընթացի, նախատեսվում են կարգավորումներ նաև դրամաշնորհի տրամադրման մրցույթի անցկացման, մրցույթի արդյունքներով ընտրված կազմակերպության</w:t>
            </w:r>
            <w:r w:rsidRPr="0067375A">
              <w:rPr>
                <w:rFonts w:ascii="GHEA Grapalat" w:hAnsi="GHEA Grapalat" w:cs="Sylfaen"/>
                <w:sz w:val="24"/>
                <w:szCs w:val="24"/>
              </w:rPr>
              <w:t xml:space="preserve"> (կոնսորցիում) հետ կնքվող պայմանագրի, Կառավարության 2011 թվականի օգոստոսի 25-ի N 1241-Ն որոշման ցանկով նախատեսված տարածքների սպասարկման պայմանագրերի լուծման գործընթացի, պետական սեփականություն հանդիսացող գույքի անհատույց օգտագործման իրավունքով հանձնման և այլ հարցերի վերաբերյալ։ Նշվածի արդյունքում Նախագծով կարգավորվող հարաբերությունների շրջանակը շատ ավելի լայն է դառնում, քան Նախագծի նախաբանում նշված լիազորող նորմերն են, ինչը չի բխում «Նորմատիվ իրավական ակտերի մասին» օրենքի 9-րդ և 13-րդ հոդվածների պահանջներից: Հետևապես՝ գտնում ենք, որ հարկ է քննարկման առարկա դարձնել Նախագծի նախաբանի վերանայումը՝ համապատասխան իրավական հիմքերի լրացմամբ: Բացի այդ, պետք է նկատել, որ հիշյալ դիտարկման համատեքստում անհամապատասխանություն է առաջանում նաև Նախագծի վերնագրի և Նախագծով սահմանվող նորմերի միջև, ինչը նույնպես չի բխում «Նորմատիվ իրավական ակտերի մասին» օրենքի 12-րդ հոդվածի 1-ին մասի պահանջից:</w:t>
            </w:r>
          </w:p>
        </w:tc>
        <w:tc>
          <w:tcPr>
            <w:tcW w:w="5850" w:type="dxa"/>
            <w:gridSpan w:val="3"/>
            <w:tcBorders>
              <w:top w:val="single" w:sz="4" w:space="0" w:color="000000"/>
              <w:left w:val="single" w:sz="4" w:space="0" w:color="000000"/>
              <w:bottom w:val="single" w:sz="4" w:space="0" w:color="000000"/>
              <w:right w:val="single" w:sz="4" w:space="0" w:color="000000"/>
            </w:tcBorders>
            <w:shd w:val="clear" w:color="auto" w:fill="auto"/>
          </w:tcPr>
          <w:p w14:paraId="1E5ECE19" w14:textId="77777777" w:rsidR="006A0050" w:rsidRPr="0067375A" w:rsidRDefault="006A0050" w:rsidP="00E30EEA">
            <w:pPr>
              <w:spacing w:line="276" w:lineRule="auto"/>
              <w:ind w:firstLine="720"/>
              <w:rPr>
                <w:rFonts w:ascii="GHEA Grapalat" w:eastAsia="GHEA Grapalat" w:hAnsi="GHEA Grapalat" w:cs="GHEA Grapalat"/>
                <w:b/>
                <w:sz w:val="24"/>
                <w:szCs w:val="24"/>
              </w:rPr>
            </w:pPr>
            <w:r w:rsidRPr="0067375A">
              <w:rPr>
                <w:rFonts w:ascii="GHEA Grapalat" w:eastAsia="GHEA Grapalat" w:hAnsi="GHEA Grapalat" w:cs="GHEA Grapalat"/>
                <w:b/>
                <w:sz w:val="24"/>
                <w:szCs w:val="24"/>
              </w:rPr>
              <w:t xml:space="preserve">Ընդունվել է։ </w:t>
            </w:r>
          </w:p>
          <w:p w14:paraId="3615507E" w14:textId="77777777" w:rsidR="006A0050" w:rsidRPr="0067375A" w:rsidRDefault="006A0050" w:rsidP="00E30EEA">
            <w:pPr>
              <w:spacing w:line="276" w:lineRule="auto"/>
              <w:ind w:firstLine="720"/>
              <w:rPr>
                <w:rFonts w:ascii="GHEA Grapalat" w:eastAsia="GHEA Grapalat" w:hAnsi="GHEA Grapalat" w:cs="GHEA Grapalat"/>
                <w:b/>
                <w:color w:val="FF0000"/>
                <w:sz w:val="24"/>
                <w:szCs w:val="24"/>
              </w:rPr>
            </w:pPr>
            <w:r w:rsidRPr="0067375A">
              <w:rPr>
                <w:rFonts w:ascii="GHEA Grapalat" w:eastAsia="GHEA Grapalat" w:hAnsi="GHEA Grapalat" w:cs="GHEA Grapalat"/>
                <w:sz w:val="24"/>
                <w:szCs w:val="24"/>
              </w:rPr>
              <w:t xml:space="preserve">Նախագիծը խմբագրվել է։ </w:t>
            </w:r>
          </w:p>
          <w:p w14:paraId="6ABDBDF0" w14:textId="77777777" w:rsidR="006A0050" w:rsidRPr="0067375A" w:rsidRDefault="006A0050" w:rsidP="00E30EEA">
            <w:pPr>
              <w:spacing w:line="276" w:lineRule="auto"/>
              <w:ind w:firstLine="720"/>
              <w:jc w:val="both"/>
              <w:rPr>
                <w:rFonts w:ascii="GHEA Grapalat" w:eastAsia="GHEA Grapalat" w:hAnsi="GHEA Grapalat" w:cs="GHEA Grapalat"/>
                <w:b/>
                <w:color w:val="FF0000"/>
                <w:sz w:val="24"/>
                <w:szCs w:val="24"/>
              </w:rPr>
            </w:pPr>
          </w:p>
        </w:tc>
      </w:tr>
      <w:tr w:rsidR="006A0050" w:rsidRPr="0067375A" w14:paraId="09FB57CA" w14:textId="77777777" w:rsidTr="00E30EEA">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221E4709" w14:textId="77777777" w:rsidR="006A0050" w:rsidRPr="0067375A" w:rsidRDefault="006A0050" w:rsidP="00E30EEA">
            <w:pPr>
              <w:spacing w:line="276" w:lineRule="auto"/>
              <w:ind w:left="166" w:right="198" w:firstLine="554"/>
              <w:jc w:val="both"/>
              <w:rPr>
                <w:rFonts w:ascii="GHEA Grapalat" w:hAnsi="GHEA Grapalat"/>
                <w:b/>
                <w:color w:val="000000"/>
                <w:sz w:val="24"/>
                <w:szCs w:val="24"/>
                <w:shd w:val="clear" w:color="auto" w:fill="FFFFFF"/>
              </w:rPr>
            </w:pPr>
            <w:r w:rsidRPr="0067375A">
              <w:rPr>
                <w:rFonts w:ascii="GHEA Grapalat" w:hAnsi="GHEA Grapalat" w:cs="Sylfaen"/>
                <w:sz w:val="24"/>
                <w:szCs w:val="24"/>
              </w:rPr>
              <w:t>2. Որպես ընդհանուր դիտարկում՝ գտնում ենք, որ Նախագծով առաջարկվող պետական կազմակերպության լուծարման և սոցիալական ծառայությունների մատուցման գործընթացը մասնավոր կազմակերպության փոխանցելն անհրաժեշտ է քննարկման առարկա դարձնել տարբեր խնդիրների համատեքստում: Այսպես՝ Նախագծի բովանդակությունից պարզ է դառնում, որ պետությունը սոցիալական ծառայությունների մատուցման գործառույթը փաստացի փոխանցում է մրցույթի արդյունքում ընտրված մասնավոր կազմակերպությանը (կոնսորցիումին)։ Ընդ որում, Նախագծի դրույթներում, ինչպես նաև Նախագծի հիմնավորման մեջ որևէ նշում առկա չէ այն մասին, թե քննարկվող սոցիալական ծառայությունների մատուցման գործընթացը կազմակերպաիրավական ինչ ձև ունեցող կազմակերպությանն է նախատեսվում փոխանցել: Նման մոտեցումը կարող է խաթարել սոցիալական քաղաքականության կայունությունը և պարունակել մի շարք ռիսկեր, որոնց գնահատման մասին սակայն համապատասխան տեղեկատվություն և վիճակագրություն առկա չէ։ Էական նշանակություն ունի, թե պետությունը նշված գործընթացում ինչ մեխանիզմների է տիրապետելու և բացի այդ, արդյոք գործընթացի արդյունավետությունն ու կիրառված լուծման բոլոր հնարավոր հետևանքներն ամբողջ ծավալով գնահատված են: Պետք է հաշվի առնել նաև, որ հանրակացարաններում բնակվող անձանց հիմնական մասը գտնվում են սոցիալապես անապահով կամ խոցելի խմբերում, որոնց հետ աշխատանքը պահանջում է հետևողական քաղաքականություն, սոցիալական պատասխանատվություն և կայուն ֆինանսական միջոցներ, ինչպես նաև գործընթացի թափանցիկություն ու հաշվետվողականություն: Այս առումով պարզ չէ, թե նշվածն ինչպես պետք է ապահովվի մասնավոր կազմակերպության կողմից: Բացի այդ, վերջինս չի կրում այն պատասխանատվությունը, որն ունի պետությունը սոցիալական իրավունքների ապահովման ոլորտում։ Հարկ է նկատել նաև, որ մասնավոր կազմակերպությունները (կախված կազմակերպաիրավական տարբեր ձևերից) կրում են տարաբնույթ ռիսկեր՝ ներառյալ սնանկություն, կառավարչական ձախողումներ, ֆինանսական խնդիրներ կամ կազմակերպության մասնակիցների, բաժնետերերի (եթե խոսքն առևտրային կազմակերպությունների մասին է), մարմինների փոփոխություն, որոնք կարող են սոցիալական ծառայությունների անընդհատության վտանգ պարունակել։ Նման իրավիճակների դեպքում հանրակացարաններում բնակվող սոցիալապես անապահով անձինք կարող են հայտնվել անօթևանության կամ վտանգված իրավիճակում՝ առանց այլ երաշխիքների: Պարզ չեն նաև հիշյալ գործընթացի վերահսկման կիրառելի մեխանիզմները, մասնավորապես՝ պատշաճ վերահսկողական գործիքակազմի առկայությունը ապահովելու է ամբողջ գործընթացի իրականացման փուլերում հնարավոր անօրինական գործողությունների բացառումը: Ավելին, «Պետական ոչ առևտրային կազմակերպությունների մասին» օրենքի 23-րդ հոդվածի համաձայն՝ պետական կազմակերպության գործունեության նկատմամբ վերահսկողությունն իրականացնում են հիմնադիրը, լիազորված պետական մարմինը, հիմնադրի կողմից լիազորված, ինչպես նաև օրենքով նախատեսված այլ պետական կառավարման մարմինները: Ինչ վերաբերում է մասնավոր կազմակերպությունների վերահսկողությանը, ապա միակ գործիքակազմը մնում է վերջինիս հետ կնքված պայմանագրում որոշ նորմերի սահմանումը, ինչը քննարկվող դեպքում նույնպես պարզ չէ: Հետևապես, հարց է առաջանում, թե նշված գործընթացում կարող է արդյոք ապահովվել սոցիալապես խոցելի խմբերի իրավունքների երաշխավորման պատշաճ պետական վերահսկողություն:</w:t>
            </w:r>
          </w:p>
        </w:tc>
        <w:tc>
          <w:tcPr>
            <w:tcW w:w="5850" w:type="dxa"/>
            <w:gridSpan w:val="3"/>
            <w:tcBorders>
              <w:top w:val="single" w:sz="4" w:space="0" w:color="000000"/>
              <w:left w:val="single" w:sz="4" w:space="0" w:color="000000"/>
              <w:bottom w:val="single" w:sz="4" w:space="0" w:color="000000"/>
              <w:right w:val="single" w:sz="4" w:space="0" w:color="000000"/>
            </w:tcBorders>
            <w:shd w:val="clear" w:color="auto" w:fill="auto"/>
          </w:tcPr>
          <w:p w14:paraId="7E97E59A" w14:textId="77777777" w:rsidR="006A0050" w:rsidRPr="0067375A" w:rsidRDefault="006A0050" w:rsidP="00E30EEA">
            <w:pPr>
              <w:spacing w:line="276" w:lineRule="auto"/>
              <w:ind w:firstLine="720"/>
              <w:jc w:val="both"/>
              <w:rPr>
                <w:rFonts w:ascii="GHEA Grapalat" w:eastAsia="GHEA Grapalat" w:hAnsi="GHEA Grapalat" w:cs="GHEA Grapalat"/>
                <w:b/>
                <w:sz w:val="24"/>
                <w:szCs w:val="24"/>
              </w:rPr>
            </w:pPr>
            <w:r w:rsidRPr="0067375A">
              <w:rPr>
                <w:rFonts w:ascii="GHEA Grapalat" w:eastAsia="GHEA Grapalat" w:hAnsi="GHEA Grapalat" w:cs="GHEA Grapalat"/>
                <w:b/>
                <w:sz w:val="24"/>
                <w:szCs w:val="24"/>
              </w:rPr>
              <w:t>Ընդունվել է ի գիտություն։</w:t>
            </w:r>
          </w:p>
          <w:p w14:paraId="24505423" w14:textId="77777777" w:rsidR="006A0050" w:rsidRPr="0067375A" w:rsidRDefault="006A0050" w:rsidP="00E30EEA">
            <w:pPr>
              <w:spacing w:line="276" w:lineRule="auto"/>
              <w:ind w:firstLine="720"/>
              <w:jc w:val="both"/>
              <w:rPr>
                <w:rFonts w:ascii="GHEA Grapalat" w:eastAsia="GHEA Grapalat" w:hAnsi="GHEA Grapalat" w:cs="GHEA Grapalat"/>
                <w:sz w:val="24"/>
                <w:szCs w:val="24"/>
              </w:rPr>
            </w:pPr>
            <w:r w:rsidRPr="0067375A">
              <w:rPr>
                <w:rFonts w:ascii="GHEA Grapalat" w:eastAsia="GHEA Grapalat" w:hAnsi="GHEA Grapalat" w:cs="GHEA Grapalat"/>
                <w:sz w:val="24"/>
                <w:szCs w:val="24"/>
              </w:rPr>
              <w:t xml:space="preserve">Նախագծի վերանայված տարբերակում նախատեսվում է Կազմակերպությանն ամրացված հանրակացարանային սենյակներում բնակեցված անձանց սոցիալական բնակարանային ֆոնդում կացարանով ապահովման սոցիալական ծառայությունը կազմակերպել «Օթևան» ՊՈԱԿ-ի միջոցով՝ որպես սոցիալական բնակարանային ֆոնդում կացարանով ապահովման սոցիալական ծառայություն իրականացնող կազմակերպություն։ «Օթևան» ՊՈԱԿ-ին է անհատույց, անժամկետ հանձնվելու Կազմակերպությանն ամրացված անշարժ գույքը՝ մասով՝ որպես սոցիալական բնակարանային ֆոնդ։ </w:t>
            </w:r>
          </w:p>
          <w:p w14:paraId="38B87AB0" w14:textId="77777777" w:rsidR="006A0050" w:rsidRPr="0067375A" w:rsidRDefault="006A0050" w:rsidP="00E30EEA">
            <w:pPr>
              <w:spacing w:line="276" w:lineRule="auto"/>
              <w:ind w:firstLine="720"/>
              <w:jc w:val="both"/>
              <w:rPr>
                <w:rFonts w:ascii="GHEA Grapalat" w:hAnsi="GHEA Grapalat"/>
                <w:color w:val="000000"/>
                <w:sz w:val="24"/>
                <w:szCs w:val="24"/>
              </w:rPr>
            </w:pPr>
            <w:r w:rsidRPr="0067375A">
              <w:rPr>
                <w:rFonts w:ascii="GHEA Grapalat" w:hAnsi="GHEA Grapalat"/>
                <w:color w:val="000000"/>
                <w:sz w:val="24"/>
                <w:szCs w:val="24"/>
              </w:rPr>
              <w:t>Միաժամանակ, նախագծի վերանայված տարբերակի 5-րդ կետով նախատեսվում է համապատասխան բնակարանները հետ վերցնել Կոմիտեից և ամրացնել Հայաստանի Հանրապետության աշխատանքի և սոցիալական հարցերի նախարարությանը՝ Հայաստանի Հանրապետությունում ապաստան ստացած փախստականների սոցիալական ինտեգրման համար սոցիալական աջակցության տրամադրումը հետագայում կազմակերպելու նպատակով</w:t>
            </w:r>
            <w:r w:rsidRPr="0067375A">
              <w:rPr>
                <w:rFonts w:ascii="GHEA Grapalat" w:eastAsia="GHEA Grapalat" w:hAnsi="GHEA Grapalat" w:cs="GHEA Grapalat"/>
                <w:sz w:val="24"/>
                <w:szCs w:val="24"/>
              </w:rPr>
              <w:t xml:space="preserve">։ Սոցիալական ինտեգրմանն ուղղված օգնության (սոցիալական աջակցության) կազմակերպման իրավական հիմքերի ստեղծումից (կառուցակարգերի ներդրումից) հետո </w:t>
            </w:r>
            <w:r w:rsidRPr="0067375A">
              <w:rPr>
                <w:rFonts w:ascii="GHEA Grapalat" w:hAnsi="GHEA Grapalat"/>
                <w:color w:val="000000"/>
                <w:sz w:val="24"/>
                <w:szCs w:val="24"/>
              </w:rPr>
              <w:t xml:space="preserve">Հայաստանի Հանրապետությունում ապաստան ստացած փախստականների սոցիալական ինտեգրման համար սոցիալական աջակցության տրամադրումը կկազմակերպվի Նախագծի վերանայված տարբերակի 5-րդ կետով նախատեսված անշարժ գույքի շրջանակներում՝ մասնավոր կազմակերպության միջոցով։ </w:t>
            </w:r>
          </w:p>
          <w:p w14:paraId="18477FB7" w14:textId="77777777" w:rsidR="006A0050" w:rsidRPr="0067375A" w:rsidRDefault="006A0050" w:rsidP="00E30EEA">
            <w:pPr>
              <w:spacing w:line="276" w:lineRule="auto"/>
              <w:ind w:firstLine="720"/>
              <w:jc w:val="both"/>
              <w:rPr>
                <w:rFonts w:ascii="GHEA Grapalat" w:eastAsia="GHEA Grapalat" w:hAnsi="GHEA Grapalat" w:cs="GHEA Grapalat"/>
                <w:sz w:val="24"/>
                <w:szCs w:val="24"/>
              </w:rPr>
            </w:pPr>
          </w:p>
        </w:tc>
      </w:tr>
      <w:tr w:rsidR="006A0050" w:rsidRPr="0067375A" w14:paraId="79954D1B" w14:textId="77777777" w:rsidTr="00E30EEA">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0A639EBA" w14:textId="77777777" w:rsidR="006A0050" w:rsidRPr="0067375A" w:rsidRDefault="006A0050" w:rsidP="00E30EEA">
            <w:pPr>
              <w:spacing w:line="276" w:lineRule="auto"/>
              <w:ind w:left="166" w:right="198" w:firstLine="554"/>
              <w:jc w:val="both"/>
              <w:rPr>
                <w:rFonts w:ascii="GHEA Grapalat" w:hAnsi="GHEA Grapalat"/>
                <w:color w:val="000000"/>
                <w:sz w:val="24"/>
                <w:szCs w:val="24"/>
                <w:shd w:val="clear" w:color="auto" w:fill="FFFFFF"/>
              </w:rPr>
            </w:pPr>
            <w:r w:rsidRPr="0067375A">
              <w:rPr>
                <w:rFonts w:ascii="GHEA Grapalat" w:hAnsi="GHEA Grapalat"/>
                <w:color w:val="000000"/>
                <w:sz w:val="24"/>
                <w:szCs w:val="24"/>
                <w:shd w:val="clear" w:color="auto" w:fill="FFFFFF"/>
              </w:rPr>
              <w:t xml:space="preserve">3. Նախագծի 1-ին կետի համաձայն՝ Հանրակացարաններ ՊՈԱԿ-ի լուծարումը փոխկապակցվում է Նախագծի 2-րդ կետի 2-րդ ենթակետով նախատեսվող պայմանագրի կնքման հետ՝ ինչի արդյունքում ստացվում է, որ որպես Հանրակացարաններ ՊՈԱԿ-ի լուծարման մեկնարկ՝ սահմանվում է հիշյալ պայմանագրի կնքման պահը, ինչը խնդրահարույց ենք գնահատում, քանի որ նշվածով պայմանավորված՝ անորոշ իրավիճակ է առաջանում սոցիալապես խոցելի խմբերի՝ հանրակացարաններում բնակվող անձանց կարգավիճակի շուրջ։ </w:t>
            </w:r>
          </w:p>
          <w:p w14:paraId="2ACCFDD8" w14:textId="77777777" w:rsidR="006A0050" w:rsidRPr="0067375A" w:rsidRDefault="006A0050" w:rsidP="00E30EEA">
            <w:pPr>
              <w:spacing w:line="276" w:lineRule="auto"/>
              <w:ind w:left="166" w:right="198" w:firstLine="554"/>
              <w:jc w:val="both"/>
              <w:rPr>
                <w:rFonts w:ascii="GHEA Grapalat" w:hAnsi="GHEA Grapalat"/>
                <w:color w:val="000000"/>
                <w:sz w:val="24"/>
                <w:szCs w:val="24"/>
                <w:shd w:val="clear" w:color="auto" w:fill="FFFFFF"/>
              </w:rPr>
            </w:pPr>
            <w:r w:rsidRPr="0067375A">
              <w:rPr>
                <w:rFonts w:ascii="GHEA Grapalat" w:hAnsi="GHEA Grapalat"/>
                <w:color w:val="000000"/>
                <w:sz w:val="24"/>
                <w:szCs w:val="24"/>
                <w:shd w:val="clear" w:color="auto" w:fill="FFFFFF"/>
              </w:rPr>
              <w:t>Բացի այդ, պետք է նկատել, որ Նախագծի 2-րդ կետով Աշխատանքի և սոցիալական հարցերի նախարարին հանձնարարվում է Հանրակացարաններ ՊՈԱԿ-ի լուծարման աշխատանքներն իրականացնելու նպատակով 15-օրյա ժամկետում ապահովել լուծարման հանձնաժողովի ստեղծումը, մինչդեռ պարզ չէ, թե նշված 15-օրյա ժամկետի մեկնարկը երբ է հաշվարկվելու, եթե Նախագծով ներկայացված որոշման ընդունումից հետո հաշված 15-օրյա ժամկետում, ապա կստացվի, որ առանց լուծարման գործընթացի մեկնարկի ձևավորվում է լուծարման հանձնաժողով, իսկ եթե խոսքը վերոնշյալ պայմանագրի կնքումից հաշված 15-օրյա ժամկետի մասին է, ապա դա անորոշ ժամկետ է և բացի այդ, դրա մասին համապատասխան նշում առկա չէ Նախագծի 2-րդ կետի 2-րդ ենթակետում: Հետևապես՝ հիշյալ նկատառումների համատեքստում առաջարկվում է Նախագծի 1-ին և 2-րդ կետերը վերանայել:</w:t>
            </w:r>
          </w:p>
        </w:tc>
        <w:tc>
          <w:tcPr>
            <w:tcW w:w="5850" w:type="dxa"/>
            <w:gridSpan w:val="3"/>
            <w:tcBorders>
              <w:top w:val="single" w:sz="4" w:space="0" w:color="000000"/>
              <w:left w:val="single" w:sz="4" w:space="0" w:color="000000"/>
              <w:bottom w:val="single" w:sz="4" w:space="0" w:color="000000"/>
              <w:right w:val="single" w:sz="4" w:space="0" w:color="000000"/>
            </w:tcBorders>
            <w:shd w:val="clear" w:color="auto" w:fill="auto"/>
          </w:tcPr>
          <w:p w14:paraId="15330AC2" w14:textId="77777777" w:rsidR="006A0050" w:rsidRPr="0067375A" w:rsidRDefault="006A0050" w:rsidP="00E30EEA">
            <w:pPr>
              <w:spacing w:line="276" w:lineRule="auto"/>
              <w:ind w:firstLine="720"/>
              <w:jc w:val="both"/>
              <w:rPr>
                <w:rFonts w:ascii="GHEA Grapalat" w:eastAsia="GHEA Grapalat" w:hAnsi="GHEA Grapalat" w:cs="GHEA Grapalat"/>
                <w:b/>
                <w:sz w:val="24"/>
                <w:szCs w:val="24"/>
              </w:rPr>
            </w:pPr>
            <w:r w:rsidRPr="0067375A">
              <w:rPr>
                <w:rFonts w:ascii="GHEA Grapalat" w:eastAsia="GHEA Grapalat" w:hAnsi="GHEA Grapalat" w:cs="GHEA Grapalat"/>
                <w:b/>
                <w:sz w:val="24"/>
                <w:szCs w:val="24"/>
              </w:rPr>
              <w:t xml:space="preserve">Ընդունվել է ի գիտություն։ </w:t>
            </w:r>
          </w:p>
          <w:p w14:paraId="62306C4C" w14:textId="77777777" w:rsidR="006A0050" w:rsidRPr="0067375A" w:rsidRDefault="006A0050" w:rsidP="00E30EEA">
            <w:pPr>
              <w:spacing w:line="276" w:lineRule="auto"/>
              <w:ind w:firstLine="720"/>
              <w:jc w:val="both"/>
              <w:rPr>
                <w:rFonts w:ascii="GHEA Grapalat" w:eastAsia="GHEA Grapalat" w:hAnsi="GHEA Grapalat" w:cs="GHEA Grapalat"/>
                <w:sz w:val="24"/>
                <w:szCs w:val="24"/>
              </w:rPr>
            </w:pPr>
            <w:r w:rsidRPr="0067375A">
              <w:rPr>
                <w:rFonts w:ascii="GHEA Grapalat" w:eastAsia="GHEA Grapalat" w:hAnsi="GHEA Grapalat" w:cs="GHEA Grapalat"/>
                <w:sz w:val="24"/>
                <w:szCs w:val="24"/>
              </w:rPr>
              <w:t xml:space="preserve">Նախագծով Կազմակերպության լուծարման ժամկետ է սահմանված 2026 թվականի փետրվարի 1-ը։ </w:t>
            </w:r>
          </w:p>
          <w:p w14:paraId="76B785CF" w14:textId="77777777" w:rsidR="006A0050" w:rsidRPr="0067375A" w:rsidRDefault="006A0050" w:rsidP="00E30EEA">
            <w:pPr>
              <w:spacing w:line="276" w:lineRule="auto"/>
              <w:ind w:firstLine="720"/>
              <w:jc w:val="both"/>
              <w:rPr>
                <w:rFonts w:ascii="GHEA Grapalat" w:eastAsia="GHEA Grapalat" w:hAnsi="GHEA Grapalat" w:cs="GHEA Grapalat"/>
                <w:sz w:val="24"/>
                <w:szCs w:val="24"/>
              </w:rPr>
            </w:pPr>
          </w:p>
        </w:tc>
      </w:tr>
      <w:tr w:rsidR="006A0050" w:rsidRPr="0067375A" w14:paraId="0D657FA2" w14:textId="77777777" w:rsidTr="00E30EEA">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6FBC0F33" w14:textId="77777777" w:rsidR="006A0050" w:rsidRPr="0067375A" w:rsidRDefault="006A0050" w:rsidP="00E30EEA">
            <w:pPr>
              <w:spacing w:line="276" w:lineRule="auto"/>
              <w:ind w:left="166" w:right="198" w:firstLine="554"/>
              <w:jc w:val="both"/>
              <w:rPr>
                <w:rFonts w:ascii="GHEA Grapalat" w:hAnsi="GHEA Grapalat"/>
                <w:color w:val="000000"/>
                <w:sz w:val="24"/>
                <w:szCs w:val="24"/>
                <w:shd w:val="clear" w:color="auto" w:fill="FFFFFF"/>
              </w:rPr>
            </w:pPr>
            <w:r w:rsidRPr="0067375A">
              <w:rPr>
                <w:rFonts w:ascii="GHEA Grapalat" w:hAnsi="GHEA Grapalat"/>
                <w:color w:val="000000"/>
                <w:sz w:val="24"/>
                <w:szCs w:val="24"/>
                <w:shd w:val="clear" w:color="auto" w:fill="FFFFFF"/>
              </w:rPr>
              <w:t>4. Նախագծի 2-րդ կետի 2-րդ ենթակետի համաձայն՝ սահմանվում է, որ սույն որոշումն ուժի մեջ մտնելուց հետո վեցամսյա ժամկետում Հայաստանի Հանրապետության կառավարության 2003 թվականի դեկտեմբերի 24-ի N 1937-Ն որոշմամբ սահմանված կարգով պետք է կազմակերպել և անցկացնել դրամաշնորհի տրամադրման մրցույթ և մրցույթի արդյունքներով ընտրված կազմակերպության (կոնսորցիումի) հետ կնքել դրամաշնորհի տրամադրման պայմանագիր՝ պետական սոցիալական աջակցության ծրագրերի շրջանակում պետական սոցիալական բնակարանային ֆոնդում կացարանով ապահովելու սոցիալական ծառայություններ մատուցելու նպատակով։ Դրամաշնորհի պայմանագրում անհրաժեշտ է սահմանել, որ սույն որոշման 3-րդ կետով նախատեսված անշարժ գույքը՝ որպես սոցիալական բնակարանային ֆոնդ, հանձնվում է մրցույթի արդյունքներով ընտրված կազմակերպության (կոնսորցիումի) անհատույց օգտագործմանը։</w:t>
            </w:r>
          </w:p>
          <w:p w14:paraId="1CA00440" w14:textId="77777777" w:rsidR="006A0050" w:rsidRPr="0067375A" w:rsidRDefault="006A0050" w:rsidP="00E30EEA">
            <w:pPr>
              <w:spacing w:line="276" w:lineRule="auto"/>
              <w:ind w:left="166" w:right="198" w:firstLine="554"/>
              <w:jc w:val="both"/>
              <w:rPr>
                <w:rFonts w:ascii="GHEA Grapalat" w:hAnsi="GHEA Grapalat"/>
                <w:color w:val="000000"/>
                <w:sz w:val="24"/>
                <w:szCs w:val="24"/>
                <w:shd w:val="clear" w:color="auto" w:fill="FFFFFF"/>
              </w:rPr>
            </w:pPr>
            <w:r w:rsidRPr="0067375A">
              <w:rPr>
                <w:rFonts w:ascii="GHEA Grapalat" w:hAnsi="GHEA Grapalat"/>
                <w:color w:val="000000"/>
                <w:sz w:val="24"/>
                <w:szCs w:val="24"/>
                <w:shd w:val="clear" w:color="auto" w:fill="FFFFFF"/>
              </w:rPr>
              <w:t>Այս առումով հարկ է անդրադառնալ Կառավարության 2003 թվականի դեկտեմբերի 24-ի «Հայաստանի Հանրապետության պետական բյուջեից իրավաբանական անձանց սուբսիդիաների և դրամաշնորհների հատկացման կարգը հաստատելու մասին» N 1937-Ն որոշման (այսուհետ՝ N 1937-Ն որոշում) դրույթներին, որոնց համաձայն՝ կազմակերպվելու է և անցկացվի դրամաշնորհի տրամադրման մրցույթը: Այսպես՝ հիշյալ որոշմամբ հաստատված կարգի իմաստով դրամաշնորհը տնտեսության որևէ ճյուղի կամ գործունեության որևէ տեսակի խթանման նպատակով բյուջեից կազմակերպությանն իր կանոնադրական խնդիրների իրականացման նպատակով անհատույց և անվերադարձ տրամադրվող դրամական հատկացումն է, մինչդեռ քննարկվող դեպքում խոսքը սոցիալական աջակցության ծրագրերի շրջանակի մասին է, որոնց համար պետության սոցիալական քաղաքականությունն իրականացնող գերատեսչությանը հատկացվում են համապատասխան միջոցներ և այս համատեքստում պարզ չէ, թե ինչ իրավական հիմքով է սոցիալական աջակցության ծրագրերի շրջանակում դրամաշնորհ հատկացվելու մասնավոր կազմակերպությանը, որը պետք է այդ միջոցները ծախսի ոչ թե իր կանոնադրական խնդիրների իրականացման նպատակով, ինչպես նախանշված է N 1937-Ն որոշմամբ, այլ պետության սոցիալական քաղաքականության մաս հանդիսացող սոցիալական ծառայություններ մատուցելու վրա: Բացի այդ, պարզ չէ, թե արդյոք քննարկման առարկա հանդիսանալու է այն հարցը, թե տվյալ կազմակերպությունն ունի արդյոք համապատասխան մասնագետներ սոցիալական ծառայություններ մատուցելու համար կամ վերջինիս կանոնադրական գործառույթներն արդյոք թույլ տալիս են նման ծառայություններ մատուցել՝ հաշվի առնելով, որ N 1937-Ն որոշմամբ սահմանված դրույթներն այլ նպատակին են ուղղված, էականորեն տարբեր հարաբերություններ են կարգավորում և պարզ չէ, թե վերջինով սահմանված մրցութային գործընթացի նորմերը որքանով կարող են կիրառելի լինել այն դեպքում, երբ խոսքը սոցիալական ծառայությունների մատուցման մասին է, այն էլ այնպիսի ծառայությունների, որոնց նպատակը սոցիալապես խոցելի խմբի կացարանի ապահովումն է: Գտնում ենք, որ տվյալ դեպքում խնդրահարույց իրավիճակ է ստեղծվում, հետևաբար քննարկման առարկա հարցերի կարգավորումը և հատկապես մրցույթի անցկացումը չի կարող դիտարկվել N 1937-Ն որոշման շրջանակում: Բացի այդ, պետք է նկատել, որ N 1937-Ն որոշման շրջանակում արդեն իսկ նախատեսված է, թե մրցույթի արդյունքում հաղթող կազմակերպության հետ կնքվող պայմանագիրն ինչ նորմեր պետք է պարունակի և այս համատեքստում խնդրահարույց է Նախագծով դրամաշնորհի պայմանագրի համար այլ նորմերի նախատեսման պայմանի սահմանումը:</w:t>
            </w:r>
          </w:p>
          <w:p w14:paraId="41CFD44E" w14:textId="77777777" w:rsidR="006A0050" w:rsidRPr="0067375A" w:rsidRDefault="006A0050" w:rsidP="00E30EEA">
            <w:pPr>
              <w:spacing w:line="276" w:lineRule="auto"/>
              <w:ind w:left="166" w:right="198" w:firstLine="554"/>
              <w:jc w:val="both"/>
              <w:rPr>
                <w:rFonts w:ascii="GHEA Grapalat" w:hAnsi="GHEA Grapalat"/>
                <w:color w:val="000000"/>
                <w:sz w:val="24"/>
                <w:szCs w:val="24"/>
                <w:shd w:val="clear" w:color="auto" w:fill="FFFFFF"/>
              </w:rPr>
            </w:pPr>
            <w:r w:rsidRPr="0067375A">
              <w:rPr>
                <w:rFonts w:ascii="GHEA Grapalat" w:hAnsi="GHEA Grapalat"/>
                <w:color w:val="000000"/>
                <w:sz w:val="24"/>
                <w:szCs w:val="24"/>
                <w:shd w:val="clear" w:color="auto" w:fill="FFFFFF"/>
              </w:rPr>
              <w:t>Միևնույն ժամանակ, նույն ենթակետում պարզաբանման կարիք ունի «պետական սոցիալական աջակցության ծրագրերի շրջանակում պետական սոցիալական բնակարանային ֆոնդում կացարանով ապահովելու սոցիալական ծառայություններ մատուցելու նպատակով» ձևակերպումը, որը թյուրընկալում է առաջացնում և պարզ չէ՝ արդյոք նշված ծառայությունները պետք է իրականացվեն սոցիալական աջակցության ծրագրերի շրջանակում, թե դրամաշնորհային ծրագրի շրջանակում, ինչպես նաև նշվածը թույլ չի տալիս միանշանակ ընկալել, թե խոսքը սոցիալական բնակարանային ֆոնդում կացարանով ապահովելու սոցիալական ինչ ծառայություններ մատուցելու մասին է:</w:t>
            </w:r>
          </w:p>
        </w:tc>
        <w:tc>
          <w:tcPr>
            <w:tcW w:w="5850" w:type="dxa"/>
            <w:gridSpan w:val="3"/>
            <w:tcBorders>
              <w:top w:val="single" w:sz="4" w:space="0" w:color="000000"/>
              <w:left w:val="single" w:sz="4" w:space="0" w:color="000000"/>
              <w:bottom w:val="single" w:sz="4" w:space="0" w:color="000000"/>
              <w:right w:val="single" w:sz="4" w:space="0" w:color="000000"/>
            </w:tcBorders>
            <w:shd w:val="clear" w:color="auto" w:fill="auto"/>
          </w:tcPr>
          <w:p w14:paraId="5D1091FF" w14:textId="77777777" w:rsidR="006A0050" w:rsidRPr="0067375A" w:rsidRDefault="006A0050" w:rsidP="00E30EEA">
            <w:pPr>
              <w:spacing w:line="276" w:lineRule="auto"/>
              <w:ind w:firstLine="720"/>
              <w:jc w:val="both"/>
              <w:rPr>
                <w:rFonts w:ascii="GHEA Grapalat" w:eastAsia="GHEA Grapalat" w:hAnsi="GHEA Grapalat" w:cs="GHEA Grapalat"/>
                <w:b/>
                <w:sz w:val="24"/>
                <w:szCs w:val="24"/>
              </w:rPr>
            </w:pPr>
            <w:r w:rsidRPr="0067375A">
              <w:rPr>
                <w:rFonts w:ascii="GHEA Grapalat" w:eastAsia="GHEA Grapalat" w:hAnsi="GHEA Grapalat" w:cs="GHEA Grapalat"/>
                <w:b/>
                <w:sz w:val="24"/>
                <w:szCs w:val="24"/>
              </w:rPr>
              <w:t xml:space="preserve">Ընդունվել է ի գիտություն։ </w:t>
            </w:r>
          </w:p>
          <w:p w14:paraId="5FBDBF6C" w14:textId="77777777" w:rsidR="006A0050" w:rsidRPr="0067375A" w:rsidRDefault="006A0050" w:rsidP="00E30EEA">
            <w:pPr>
              <w:spacing w:line="276" w:lineRule="auto"/>
              <w:ind w:firstLine="720"/>
              <w:jc w:val="both"/>
              <w:rPr>
                <w:rFonts w:ascii="GHEA Grapalat" w:hAnsi="GHEA Grapalat"/>
                <w:color w:val="000000"/>
                <w:sz w:val="24"/>
                <w:szCs w:val="24"/>
              </w:rPr>
            </w:pPr>
            <w:r w:rsidRPr="0067375A">
              <w:rPr>
                <w:rFonts w:ascii="GHEA Grapalat" w:eastAsia="GHEA Grapalat" w:hAnsi="GHEA Grapalat" w:cs="GHEA Grapalat"/>
                <w:sz w:val="24"/>
                <w:szCs w:val="24"/>
              </w:rPr>
              <w:t xml:space="preserve">Նախագծի վերանայված տարբերակում նախատեսվում է </w:t>
            </w:r>
            <w:r w:rsidRPr="0067375A">
              <w:rPr>
                <w:rFonts w:ascii="GHEA Grapalat" w:hAnsi="GHEA Grapalat"/>
                <w:color w:val="000000"/>
                <w:sz w:val="24"/>
                <w:szCs w:val="24"/>
              </w:rPr>
              <w:t>Կազմակերպությանն ամրացված հանրակացարանային սենյակներում բնակեցված՝ Հայաստանի Հանրապետությունում փախստական ճանաչված և ապաստան ստացած անձանց սոցիալական բնակարանային ֆոնդում կացարանով ապահովման սոցիալական ծառայությունն իրականացնել «Օթևան» ՊՈԱԿ-ի միջոցով (ավելի մանրամասն տե՛ս սույն բաժնի 2-րդ կետը)։</w:t>
            </w:r>
          </w:p>
        </w:tc>
      </w:tr>
      <w:tr w:rsidR="006A0050" w:rsidRPr="0067375A" w14:paraId="5B1A14C4" w14:textId="77777777" w:rsidTr="00E30EEA">
        <w:trPr>
          <w:trHeight w:val="260"/>
        </w:trPr>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09DE24D3" w14:textId="77777777" w:rsidR="006A0050" w:rsidRPr="0067375A" w:rsidRDefault="006A0050" w:rsidP="00E30EEA">
            <w:pPr>
              <w:spacing w:line="276" w:lineRule="auto"/>
              <w:ind w:left="166" w:right="198" w:firstLine="554"/>
              <w:jc w:val="both"/>
              <w:rPr>
                <w:rFonts w:ascii="GHEA Grapalat" w:hAnsi="GHEA Grapalat"/>
                <w:color w:val="000000"/>
                <w:sz w:val="24"/>
                <w:szCs w:val="24"/>
                <w:shd w:val="clear" w:color="auto" w:fill="FFFFFF"/>
              </w:rPr>
            </w:pPr>
            <w:r w:rsidRPr="0067375A">
              <w:rPr>
                <w:rFonts w:ascii="GHEA Grapalat" w:hAnsi="GHEA Grapalat"/>
                <w:color w:val="000000"/>
                <w:sz w:val="24"/>
                <w:szCs w:val="24"/>
                <w:shd w:val="clear" w:color="auto" w:fill="FFFFFF"/>
              </w:rPr>
              <w:t xml:space="preserve">5. Նախագծի 2-րդ կետի 6-րդ ենթակետով սահմանվում է հետևյալը. </w:t>
            </w:r>
          </w:p>
          <w:p w14:paraId="2A376442" w14:textId="77777777" w:rsidR="006A0050" w:rsidRPr="0067375A" w:rsidRDefault="006A0050" w:rsidP="00E30EEA">
            <w:pPr>
              <w:spacing w:line="276" w:lineRule="auto"/>
              <w:ind w:left="166" w:right="198" w:firstLine="554"/>
              <w:jc w:val="both"/>
              <w:rPr>
                <w:rFonts w:ascii="GHEA Grapalat" w:hAnsi="GHEA Grapalat"/>
                <w:color w:val="000000"/>
                <w:sz w:val="24"/>
                <w:szCs w:val="24"/>
                <w:shd w:val="clear" w:color="auto" w:fill="FFFFFF"/>
              </w:rPr>
            </w:pPr>
            <w:r w:rsidRPr="0067375A">
              <w:rPr>
                <w:rFonts w:ascii="GHEA Grapalat" w:hAnsi="GHEA Grapalat"/>
                <w:color w:val="000000"/>
                <w:sz w:val="24"/>
                <w:szCs w:val="24"/>
                <w:shd w:val="clear" w:color="auto" w:fill="FFFFFF"/>
              </w:rPr>
              <w:t xml:space="preserve">6) սույն որոշումն ուժի մեջ մտնելուց հետո երկամսյա ժամկետում ապահովել Հայաստանի Հանրապետության կառավարության 2011 թվականի օգոստոսի 25-ի N 1241-Ն որոշման հավելված N 2-ի N 1 ցանկով նախատեսված տարածքների, այն է՝ ՀՀ, քաղաք Երևան, Նոր Նորքի 2-րդ զանգված, Մոլդովական 29/1 և Մոլդովական 29/2 հասցեներում, ինչպես նաև ՀՀ, Երևան, Շիրակի 2 ա/7 հասցեում, ՀՀ, Կոտայքի մարզ, քաղաք Աբովյան, Հատիսի փողոց, ճարտարագիտական քոլեջի հանրակացարան հասցեում գտնող չսեփականաշնորհված տարածքների սպասարկման պայմանագրերի լուծման գործընթացը:։ </w:t>
            </w:r>
          </w:p>
          <w:p w14:paraId="2A0DF4E5" w14:textId="77777777" w:rsidR="006A0050" w:rsidRPr="0067375A" w:rsidRDefault="006A0050" w:rsidP="00E30EEA">
            <w:pPr>
              <w:spacing w:line="276" w:lineRule="auto"/>
              <w:ind w:left="166" w:right="198" w:firstLine="554"/>
              <w:jc w:val="both"/>
              <w:rPr>
                <w:rFonts w:ascii="GHEA Grapalat" w:hAnsi="GHEA Grapalat"/>
                <w:color w:val="000000"/>
                <w:sz w:val="24"/>
                <w:szCs w:val="24"/>
                <w:shd w:val="clear" w:color="auto" w:fill="FFFFFF"/>
              </w:rPr>
            </w:pPr>
            <w:r w:rsidRPr="0067375A">
              <w:rPr>
                <w:rFonts w:ascii="GHEA Grapalat" w:hAnsi="GHEA Grapalat"/>
                <w:color w:val="000000"/>
                <w:sz w:val="24"/>
                <w:szCs w:val="24"/>
                <w:shd w:val="clear" w:color="auto" w:fill="FFFFFF"/>
              </w:rPr>
              <w:t>Այս առումով պետք է նկատել, որ Կառավարության 2011 թվականի օգոստոսի 25-ի N 1241-Ն որոշմամբ սահմանված դրույթների առնչությամբ Նախագծով կարգավորումներ նախատեսելը դուրս է Նախագծով ներկայացված իրավական ակտի կարգավորման առարկայից, իսկ Նախագծի շրջանակում տարբեր հանրակացարանային հասցեներում գտնվող չսեփականաշնորհված տարածքների սպասարկման պայմանագրերի լուծման գործընթացի իրականացումն առնվազն ոչ իրավաչափ լուծում է՝ նկատի ունենալով նաև, որ առկա չէ նշված գործողության իրականացման համար անհրաժեշտ իրավական հիմքը (լիազորող նորմը): Էական կարևորություն ունի նաև այն, որ նշված գործընթացներում պետությունն ապահովի իր մոտեցումների բավարար հիմնավորվածությունը և ցանկացած գործընթաց իրականացվի բացառապես պատշաճ ընթացակարգերով՝ այդպիսով ապահովելով անձանց իրավունքների լիարժեք պաշտպանությունը։</w:t>
            </w:r>
          </w:p>
        </w:tc>
        <w:tc>
          <w:tcPr>
            <w:tcW w:w="5850" w:type="dxa"/>
            <w:gridSpan w:val="3"/>
            <w:tcBorders>
              <w:top w:val="single" w:sz="4" w:space="0" w:color="000000"/>
              <w:left w:val="single" w:sz="4" w:space="0" w:color="000000"/>
              <w:bottom w:val="single" w:sz="4" w:space="0" w:color="000000"/>
              <w:right w:val="single" w:sz="4" w:space="0" w:color="000000"/>
            </w:tcBorders>
            <w:shd w:val="clear" w:color="auto" w:fill="auto"/>
          </w:tcPr>
          <w:p w14:paraId="7478C284" w14:textId="77777777" w:rsidR="006A0050" w:rsidRPr="0067375A" w:rsidRDefault="006A0050" w:rsidP="00E30EEA">
            <w:pPr>
              <w:spacing w:line="276" w:lineRule="auto"/>
              <w:ind w:firstLine="720"/>
              <w:rPr>
                <w:rFonts w:ascii="GHEA Grapalat" w:eastAsia="GHEA Grapalat" w:hAnsi="GHEA Grapalat" w:cs="GHEA Grapalat"/>
                <w:b/>
                <w:sz w:val="24"/>
                <w:szCs w:val="24"/>
              </w:rPr>
            </w:pPr>
            <w:r w:rsidRPr="0067375A">
              <w:rPr>
                <w:rFonts w:ascii="GHEA Grapalat" w:eastAsia="GHEA Grapalat" w:hAnsi="GHEA Grapalat" w:cs="GHEA Grapalat"/>
                <w:b/>
                <w:sz w:val="24"/>
                <w:szCs w:val="24"/>
              </w:rPr>
              <w:t xml:space="preserve">Ընդունվել է մասնակի։ </w:t>
            </w:r>
          </w:p>
          <w:p w14:paraId="57CB2D2D" w14:textId="77777777" w:rsidR="006A0050" w:rsidRPr="0067375A" w:rsidRDefault="006A0050" w:rsidP="00E30EEA">
            <w:pPr>
              <w:spacing w:line="276" w:lineRule="auto"/>
              <w:ind w:firstLine="720"/>
              <w:jc w:val="both"/>
              <w:rPr>
                <w:rFonts w:ascii="GHEA Grapalat" w:eastAsia="GHEA Grapalat" w:hAnsi="GHEA Grapalat" w:cs="GHEA Grapalat"/>
                <w:sz w:val="24"/>
                <w:szCs w:val="24"/>
              </w:rPr>
            </w:pPr>
            <w:r w:rsidRPr="0067375A">
              <w:rPr>
                <w:rFonts w:ascii="GHEA Grapalat" w:eastAsia="GHEA Grapalat" w:hAnsi="GHEA Grapalat" w:cs="GHEA Grapalat"/>
                <w:bCs/>
                <w:sz w:val="24"/>
                <w:szCs w:val="24"/>
              </w:rPr>
              <w:t xml:space="preserve">Նախագծի վերնագիրը խմբագրվել է։ </w:t>
            </w:r>
            <w:r w:rsidRPr="0067375A">
              <w:rPr>
                <w:rFonts w:ascii="GHEA Grapalat" w:eastAsia="GHEA Grapalat" w:hAnsi="GHEA Grapalat" w:cs="GHEA Grapalat"/>
                <w:sz w:val="24"/>
                <w:szCs w:val="24"/>
              </w:rPr>
              <w:t xml:space="preserve">Միաժամանակ, հարկ են համարում նշել, որ պայմանագրերի լուծման մասին ծանուցվելու են ոչ միայն պայմանագրերի կողմերը՝ բնակիչները, այլև համապատասխան համայնքների ղեկավարները՝ օրենսդրությամբ սահմանված կարգով տվյալ բազմաբնակարան շենքերի կառավարումը կազմակերպելու նպատակով։ </w:t>
            </w:r>
          </w:p>
          <w:p w14:paraId="2890EE7E" w14:textId="77777777" w:rsidR="006A0050" w:rsidRPr="0067375A" w:rsidRDefault="006A0050" w:rsidP="00E30EEA">
            <w:pPr>
              <w:spacing w:line="276" w:lineRule="auto"/>
              <w:ind w:firstLine="720"/>
              <w:jc w:val="both"/>
              <w:rPr>
                <w:rFonts w:ascii="GHEA Grapalat" w:eastAsia="GHEA Grapalat" w:hAnsi="GHEA Grapalat" w:cs="GHEA Grapalat"/>
                <w:b/>
                <w:color w:val="FF0000"/>
                <w:sz w:val="24"/>
                <w:szCs w:val="24"/>
              </w:rPr>
            </w:pPr>
            <w:r w:rsidRPr="0067375A">
              <w:rPr>
                <w:rFonts w:ascii="GHEA Grapalat" w:eastAsia="GHEA Grapalat" w:hAnsi="GHEA Grapalat" w:cs="GHEA Grapalat"/>
                <w:sz w:val="24"/>
                <w:szCs w:val="24"/>
              </w:rPr>
              <w:t xml:space="preserve">Լրացուցիչ ցանկանում ենք նշել, որ այս պահի դրությամբ սպասարկվող տարածքների բնակարանների մեծ մասն արդեն իսկ սեփականաշնորհվել է կամ գտնվում է սեփականաշնորհման գործընթացում, հետևաբար, մեր գնահատմամբ, նպատակահարմար չէ պետության կողմից այդ տարածքների սպասարկում (կառավարում) կազմակերպելն ընդհանրապես։   </w:t>
            </w:r>
          </w:p>
        </w:tc>
      </w:tr>
      <w:tr w:rsidR="006A0050" w:rsidRPr="0067375A" w14:paraId="1053DF01" w14:textId="77777777" w:rsidTr="00E30EEA">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129B7780" w14:textId="77777777" w:rsidR="006A0050" w:rsidRPr="0067375A" w:rsidRDefault="006A0050" w:rsidP="00E30EEA">
            <w:pPr>
              <w:spacing w:line="276" w:lineRule="auto"/>
              <w:ind w:left="166" w:right="198" w:firstLine="554"/>
              <w:jc w:val="both"/>
              <w:rPr>
                <w:rFonts w:ascii="GHEA Grapalat" w:hAnsi="GHEA Grapalat"/>
                <w:color w:val="000000"/>
                <w:sz w:val="24"/>
                <w:szCs w:val="24"/>
                <w:shd w:val="clear" w:color="auto" w:fill="FFFFFF"/>
              </w:rPr>
            </w:pPr>
            <w:r w:rsidRPr="0067375A">
              <w:rPr>
                <w:rFonts w:ascii="GHEA Grapalat" w:hAnsi="GHEA Grapalat"/>
                <w:color w:val="000000"/>
                <w:sz w:val="24"/>
                <w:szCs w:val="24"/>
                <w:shd w:val="clear" w:color="auto" w:fill="FFFFFF"/>
              </w:rPr>
              <w:t xml:space="preserve">6. Նախագծի 3-րդ կետով նախատեսվում է, որ Տարածքային կառավարման և ենթակառուցվածքների նախարարության պետական գույքի կառավարման կոմիտեի նախագահը սույն որոշման 2-րդ կետի 2-րդ ենթակետով նախատեսված` մրցույթի արդյունքներով ընտրված կազմակերպության (կոնսորցիումի) հետ պետք է կնքի գույքի անհատույց օգտագործման իրավունքով տրամադրման պայմանագրեր՝ որպես սոցիալական բնակարանային ֆոնդ օգտագործելու նպատակով, մինչդեռ պարզ չէ, թե օրինակ՝ տարբեր հասցեներում և տարբեր քառակուսի մետր մակերեսներով սրճարանը, պահեստը, կաթսայատունը, պարիսպը, ջրավազանը ինչպես պետք է վերածվեն բնակարանային ֆոնդի և օգտագործվեն ըստ նշանակության: </w:t>
            </w:r>
          </w:p>
          <w:p w14:paraId="71442A3C" w14:textId="77777777" w:rsidR="006A0050" w:rsidRPr="0067375A" w:rsidRDefault="006A0050" w:rsidP="00E30EEA">
            <w:pPr>
              <w:spacing w:line="276" w:lineRule="auto"/>
              <w:ind w:left="166" w:right="198" w:firstLine="554"/>
              <w:jc w:val="both"/>
              <w:rPr>
                <w:rFonts w:ascii="GHEA Grapalat" w:hAnsi="GHEA Grapalat"/>
                <w:color w:val="000000"/>
                <w:sz w:val="24"/>
                <w:szCs w:val="24"/>
                <w:shd w:val="clear" w:color="auto" w:fill="FFFFFF"/>
              </w:rPr>
            </w:pPr>
            <w:r w:rsidRPr="0067375A">
              <w:rPr>
                <w:rFonts w:ascii="GHEA Grapalat" w:hAnsi="GHEA Grapalat"/>
                <w:color w:val="000000"/>
                <w:sz w:val="24"/>
                <w:szCs w:val="24"/>
                <w:shd w:val="clear" w:color="auto" w:fill="FFFFFF"/>
              </w:rPr>
              <w:t>Հարկ է նկատել նաև, որ «Պետական գույքի կառավարման մասին» օրենքի 30-րդ հոդվածի 1-ին մասի պահանջից բխում է, որ պետական գույքի անհատույց օգտագործման իրավունքը տրամադրվում է Հայաստանի Հանրապետության կառավարության որոշմամբ` Հայաստանի Հանրապետության կառավարության հաստատած կարգով: Հետևապես՝ նշված կետով նախատեսվող հարաբերություններն առանձին իրավական ակտի կարգավորման առարկա են հանդիսանում: Բացի այդ, նույն հոդվածի 4-րդ մասի համաձայն՝ պետական գույքն անհատույց օգտագործման է տրամադրվում պետական գույքի կառավարման կոմիտեի կողմից` օգտագործողի հետ կնքելով անհատույց օգտագործման պայմանագիր, որից բխող գույքային իրավունքները ենթակա են գրանցման Հայաստանի Հանրապետության օրենսդրությամբ սահմանված կարգով, ինչի մասին սակայն Նախագծում անդրադարձ չկա:</w:t>
            </w:r>
          </w:p>
        </w:tc>
        <w:tc>
          <w:tcPr>
            <w:tcW w:w="5850" w:type="dxa"/>
            <w:gridSpan w:val="3"/>
            <w:tcBorders>
              <w:top w:val="single" w:sz="4" w:space="0" w:color="000000"/>
              <w:left w:val="single" w:sz="4" w:space="0" w:color="000000"/>
              <w:bottom w:val="single" w:sz="4" w:space="0" w:color="000000"/>
              <w:right w:val="single" w:sz="4" w:space="0" w:color="000000"/>
            </w:tcBorders>
            <w:shd w:val="clear" w:color="auto" w:fill="auto"/>
          </w:tcPr>
          <w:p w14:paraId="5F153D9A" w14:textId="77777777" w:rsidR="006A0050" w:rsidRPr="0067375A" w:rsidRDefault="006A0050" w:rsidP="00E30EEA">
            <w:pPr>
              <w:spacing w:line="276" w:lineRule="auto"/>
              <w:ind w:firstLine="720"/>
              <w:jc w:val="both"/>
              <w:rPr>
                <w:rFonts w:ascii="GHEA Grapalat" w:eastAsia="GHEA Grapalat" w:hAnsi="GHEA Grapalat" w:cs="GHEA Grapalat"/>
                <w:b/>
                <w:sz w:val="24"/>
                <w:szCs w:val="24"/>
              </w:rPr>
            </w:pPr>
            <w:r w:rsidRPr="0067375A">
              <w:rPr>
                <w:rFonts w:ascii="GHEA Grapalat" w:eastAsia="GHEA Grapalat" w:hAnsi="GHEA Grapalat" w:cs="GHEA Grapalat"/>
                <w:b/>
                <w:sz w:val="24"/>
                <w:szCs w:val="24"/>
              </w:rPr>
              <w:t xml:space="preserve">Ընդունվել է ի գիտություն։ </w:t>
            </w:r>
          </w:p>
          <w:p w14:paraId="4CE915E2" w14:textId="77777777" w:rsidR="006A0050" w:rsidRPr="0067375A" w:rsidRDefault="006A0050" w:rsidP="00E30EEA">
            <w:pPr>
              <w:spacing w:line="276" w:lineRule="auto"/>
              <w:ind w:firstLine="720"/>
              <w:jc w:val="both"/>
              <w:rPr>
                <w:rFonts w:ascii="GHEA Grapalat" w:eastAsia="GHEA Grapalat" w:hAnsi="GHEA Grapalat" w:cs="GHEA Grapalat"/>
                <w:bCs/>
                <w:sz w:val="24"/>
                <w:szCs w:val="24"/>
              </w:rPr>
            </w:pPr>
            <w:r w:rsidRPr="0067375A">
              <w:rPr>
                <w:rFonts w:ascii="GHEA Grapalat" w:eastAsia="GHEA Grapalat" w:hAnsi="GHEA Grapalat" w:cs="GHEA Grapalat"/>
                <w:bCs/>
                <w:sz w:val="24"/>
                <w:szCs w:val="24"/>
              </w:rPr>
              <w:t xml:space="preserve">Նախագծի 4-րդ և 5-րդ կետերով անշարժ գույքի կազմը փոփոխվել է։  </w:t>
            </w:r>
          </w:p>
          <w:p w14:paraId="24F9703F" w14:textId="77777777" w:rsidR="006A0050" w:rsidRPr="0067375A" w:rsidRDefault="006A0050" w:rsidP="00E30EEA">
            <w:pPr>
              <w:spacing w:line="276" w:lineRule="auto"/>
              <w:ind w:firstLine="720"/>
              <w:jc w:val="both"/>
              <w:rPr>
                <w:rFonts w:ascii="GHEA Grapalat" w:eastAsia="GHEA Grapalat" w:hAnsi="GHEA Grapalat" w:cs="GHEA Grapalat"/>
                <w:color w:val="FF0000"/>
                <w:sz w:val="24"/>
                <w:szCs w:val="24"/>
              </w:rPr>
            </w:pPr>
            <w:r w:rsidRPr="0067375A">
              <w:rPr>
                <w:rFonts w:ascii="GHEA Grapalat" w:hAnsi="GHEA Grapalat"/>
                <w:color w:val="000000"/>
                <w:sz w:val="24"/>
                <w:szCs w:val="24"/>
              </w:rPr>
              <w:t xml:space="preserve">    </w:t>
            </w:r>
          </w:p>
        </w:tc>
      </w:tr>
      <w:tr w:rsidR="006A0050" w:rsidRPr="0067375A" w14:paraId="07F4A55C" w14:textId="77777777" w:rsidTr="00E30EEA">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7C9EF317" w14:textId="77777777" w:rsidR="006A0050" w:rsidRPr="0067375A" w:rsidRDefault="006A0050" w:rsidP="00E30EEA">
            <w:pPr>
              <w:spacing w:line="276" w:lineRule="auto"/>
              <w:ind w:left="166" w:right="198" w:firstLine="554"/>
              <w:jc w:val="both"/>
              <w:rPr>
                <w:rFonts w:ascii="GHEA Grapalat" w:eastAsia="GHEA Grapalat" w:hAnsi="GHEA Grapalat" w:cs="GHEA Grapalat"/>
                <w:color w:val="000000"/>
                <w:sz w:val="24"/>
                <w:szCs w:val="24"/>
              </w:rPr>
            </w:pPr>
            <w:r w:rsidRPr="0067375A">
              <w:rPr>
                <w:rFonts w:ascii="GHEA Grapalat" w:eastAsia="GHEA Grapalat" w:hAnsi="GHEA Grapalat" w:cs="GHEA Grapalat"/>
                <w:color w:val="000000"/>
                <w:sz w:val="24"/>
                <w:szCs w:val="24"/>
              </w:rPr>
              <w:t xml:space="preserve">7. Նախագծի 4-րդ կետով սահմանվում է հետևյալը. </w:t>
            </w:r>
          </w:p>
          <w:p w14:paraId="78E0AF5D" w14:textId="77777777" w:rsidR="006A0050" w:rsidRPr="0067375A" w:rsidRDefault="006A0050" w:rsidP="00E30EEA">
            <w:pPr>
              <w:spacing w:line="276" w:lineRule="auto"/>
              <w:ind w:left="166" w:right="198" w:firstLine="554"/>
              <w:jc w:val="both"/>
              <w:rPr>
                <w:rFonts w:ascii="GHEA Grapalat" w:eastAsia="GHEA Grapalat" w:hAnsi="GHEA Grapalat" w:cs="GHEA Grapalat"/>
                <w:color w:val="000000"/>
                <w:sz w:val="24"/>
                <w:szCs w:val="24"/>
              </w:rPr>
            </w:pPr>
            <w:r w:rsidRPr="0067375A">
              <w:rPr>
                <w:rFonts w:ascii="GHEA Grapalat" w:eastAsia="GHEA Grapalat" w:hAnsi="GHEA Grapalat" w:cs="GHEA Grapalat"/>
                <w:color w:val="000000"/>
                <w:sz w:val="24"/>
                <w:szCs w:val="24"/>
              </w:rPr>
              <w:t xml:space="preserve">Կազմակերպության շարժական գույքը հանձնել սույն որոշման 2-րդ կետի 2-րդ ենթակետով նախատեսված` մրցույթի արդյունքներով ընտրված կազմակերպության (կոնսորցիումի) անհատույց օգտագործմանը՝ պետական սոցիալական բնակարանային ֆոնդում կացարանով ապահովելու սոցիալական ծառայություններ մատուցելու, այդ թվում՝ այդ ծառայությունների մատուցումը կազմակերպելու նպատակով:։ </w:t>
            </w:r>
          </w:p>
          <w:p w14:paraId="5EB48648" w14:textId="77777777" w:rsidR="006A0050" w:rsidRPr="0067375A" w:rsidRDefault="006A0050" w:rsidP="00E30EEA">
            <w:pPr>
              <w:spacing w:line="276" w:lineRule="auto"/>
              <w:ind w:left="166" w:right="198" w:firstLine="554"/>
              <w:jc w:val="both"/>
              <w:rPr>
                <w:rFonts w:ascii="GHEA Grapalat" w:eastAsia="GHEA Grapalat" w:hAnsi="GHEA Grapalat" w:cs="GHEA Grapalat"/>
                <w:color w:val="000000"/>
                <w:sz w:val="24"/>
                <w:szCs w:val="24"/>
              </w:rPr>
            </w:pPr>
            <w:r w:rsidRPr="0067375A">
              <w:rPr>
                <w:rFonts w:ascii="GHEA Grapalat" w:eastAsia="GHEA Grapalat" w:hAnsi="GHEA Grapalat" w:cs="GHEA Grapalat"/>
                <w:color w:val="000000"/>
                <w:sz w:val="24"/>
                <w:szCs w:val="24"/>
              </w:rPr>
              <w:t>Սույն կարգավորմամբ հստակեցված չէ, թե կոնկրետ ինչ տեսակի շարժական գույքի մասին է խոսքը: Հստակություն ապահովելու և շարժական գույքի նպատակային օգտագործումը երաշխավորելու նպատակով առաջարկում ենք հստակեցնել ներառվող շարժական գույքի տեսակները, ինչպես նաև նախատեսել մեխանիզմներ նշված գույքն իր նպատակային նշանակությամբ օգտագործելու համար:</w:t>
            </w:r>
          </w:p>
        </w:tc>
        <w:tc>
          <w:tcPr>
            <w:tcW w:w="5850" w:type="dxa"/>
            <w:gridSpan w:val="3"/>
            <w:tcBorders>
              <w:top w:val="single" w:sz="4" w:space="0" w:color="000000"/>
              <w:left w:val="single" w:sz="4" w:space="0" w:color="000000"/>
              <w:bottom w:val="single" w:sz="4" w:space="0" w:color="000000"/>
              <w:right w:val="single" w:sz="4" w:space="0" w:color="000000"/>
            </w:tcBorders>
            <w:shd w:val="clear" w:color="auto" w:fill="auto"/>
          </w:tcPr>
          <w:p w14:paraId="4E906FF7" w14:textId="77777777" w:rsidR="006A0050" w:rsidRPr="0067375A" w:rsidRDefault="006A0050" w:rsidP="00E30EEA">
            <w:pPr>
              <w:spacing w:line="276" w:lineRule="auto"/>
              <w:ind w:firstLine="720"/>
              <w:jc w:val="both"/>
              <w:rPr>
                <w:rFonts w:ascii="GHEA Grapalat" w:eastAsia="GHEA Grapalat" w:hAnsi="GHEA Grapalat" w:cs="GHEA Grapalat"/>
                <w:b/>
                <w:sz w:val="24"/>
                <w:szCs w:val="24"/>
              </w:rPr>
            </w:pPr>
            <w:r w:rsidRPr="0067375A">
              <w:rPr>
                <w:rFonts w:ascii="GHEA Grapalat" w:eastAsia="GHEA Grapalat" w:hAnsi="GHEA Grapalat" w:cs="GHEA Grapalat"/>
                <w:b/>
                <w:sz w:val="24"/>
                <w:szCs w:val="24"/>
              </w:rPr>
              <w:t>Ընդունվել է ի գիտություն։</w:t>
            </w:r>
          </w:p>
          <w:p w14:paraId="16244195" w14:textId="77777777" w:rsidR="006A0050" w:rsidRPr="0067375A" w:rsidRDefault="006A0050" w:rsidP="00E30EEA">
            <w:pPr>
              <w:spacing w:line="276" w:lineRule="auto"/>
              <w:ind w:firstLine="720"/>
              <w:jc w:val="both"/>
              <w:rPr>
                <w:rFonts w:ascii="GHEA Grapalat" w:eastAsia="GHEA Grapalat" w:hAnsi="GHEA Grapalat" w:cs="GHEA Grapalat"/>
                <w:color w:val="000000"/>
                <w:sz w:val="24"/>
                <w:szCs w:val="24"/>
              </w:rPr>
            </w:pPr>
            <w:r w:rsidRPr="0067375A">
              <w:rPr>
                <w:rFonts w:ascii="GHEA Grapalat" w:eastAsia="GHEA Grapalat" w:hAnsi="GHEA Grapalat" w:cs="GHEA Grapalat"/>
                <w:color w:val="000000"/>
                <w:sz w:val="24"/>
                <w:szCs w:val="24"/>
              </w:rPr>
              <w:t xml:space="preserve">Նախագծով նախատեսվում է լուծարման գործընթացի ավարտից և պարտատերերի պահանջները բավարարելուց հետո Կազմակերպության մնացած գույքը սեփականության իրավունքով փոխանցել Հայաստանի Հանրապետությանը՝ ի դեմս Կառավարության, որի անունից գույքն ընդունելու լիազորությունը վերապահվում է Աշխատանքի և սոցիալական հարցերի նախարարությանը։ Լրացուցիչ՝ նախատեսվել է, որ շարժական գույքն ամրացվելու է Աշխատանքի և սոցիալական հարցերի նախարարությանը՝ կացարանով ապահովման սոցիալական ծառայության տրամադրման ապահովման նպատակով։ </w:t>
            </w:r>
          </w:p>
        </w:tc>
      </w:tr>
      <w:tr w:rsidR="006A0050" w:rsidRPr="0067375A" w14:paraId="7412C990" w14:textId="77777777" w:rsidTr="00E30EEA">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4F785EB0" w14:textId="77777777" w:rsidR="006A0050" w:rsidRPr="0067375A" w:rsidRDefault="006A0050" w:rsidP="00E30EEA">
            <w:pPr>
              <w:spacing w:line="276" w:lineRule="auto"/>
              <w:ind w:left="166" w:right="198" w:firstLine="554"/>
              <w:jc w:val="both"/>
              <w:rPr>
                <w:rFonts w:ascii="GHEA Grapalat" w:eastAsia="GHEA Grapalat" w:hAnsi="GHEA Grapalat" w:cs="GHEA Grapalat"/>
                <w:color w:val="000000"/>
                <w:sz w:val="24"/>
                <w:szCs w:val="24"/>
              </w:rPr>
            </w:pPr>
            <w:r w:rsidRPr="0067375A">
              <w:rPr>
                <w:rFonts w:ascii="GHEA Grapalat" w:eastAsia="GHEA Grapalat" w:hAnsi="GHEA Grapalat" w:cs="GHEA Grapalat"/>
                <w:color w:val="000000"/>
                <w:sz w:val="24"/>
                <w:szCs w:val="24"/>
              </w:rPr>
              <w:t>8. Նախագծի 5-րդ կետում հստակեցման և պարզաբանման կարիք ունի, թե լուծարման հանձնաժողովի աշխատանքների իրականացման համար ինչ ֆինանսական միջոցների հատկացման և ըստ այդմ՝ Աշխատանքի և սոցիալական հարցերի նախարարության կողմից տրամադրված ինչ առաջարկների մասին է խոսքը:</w:t>
            </w:r>
          </w:p>
        </w:tc>
        <w:tc>
          <w:tcPr>
            <w:tcW w:w="5850" w:type="dxa"/>
            <w:gridSpan w:val="3"/>
            <w:tcBorders>
              <w:top w:val="single" w:sz="4" w:space="0" w:color="000000"/>
              <w:left w:val="single" w:sz="4" w:space="0" w:color="000000"/>
              <w:bottom w:val="single" w:sz="4" w:space="0" w:color="000000"/>
              <w:right w:val="single" w:sz="4" w:space="0" w:color="000000"/>
            </w:tcBorders>
            <w:shd w:val="clear" w:color="auto" w:fill="auto"/>
          </w:tcPr>
          <w:p w14:paraId="57D55C7B" w14:textId="77777777" w:rsidR="006A0050" w:rsidRPr="0067375A" w:rsidRDefault="006A0050" w:rsidP="00E30EEA">
            <w:pPr>
              <w:spacing w:line="276" w:lineRule="auto"/>
              <w:ind w:firstLine="720"/>
              <w:rPr>
                <w:rFonts w:ascii="GHEA Grapalat" w:eastAsia="GHEA Grapalat" w:hAnsi="GHEA Grapalat" w:cs="GHEA Grapalat"/>
                <w:b/>
                <w:sz w:val="24"/>
                <w:szCs w:val="24"/>
              </w:rPr>
            </w:pPr>
            <w:r w:rsidRPr="0067375A">
              <w:rPr>
                <w:rFonts w:ascii="GHEA Grapalat" w:eastAsia="GHEA Grapalat" w:hAnsi="GHEA Grapalat" w:cs="GHEA Grapalat"/>
                <w:b/>
                <w:sz w:val="24"/>
                <w:szCs w:val="24"/>
              </w:rPr>
              <w:t>Ընդունվել է։</w:t>
            </w:r>
          </w:p>
          <w:p w14:paraId="2F49ACA8" w14:textId="77777777" w:rsidR="006A0050" w:rsidRPr="0067375A" w:rsidRDefault="006A0050" w:rsidP="00E30EEA">
            <w:pPr>
              <w:spacing w:line="276" w:lineRule="auto"/>
              <w:ind w:firstLine="720"/>
              <w:rPr>
                <w:rFonts w:ascii="GHEA Grapalat" w:eastAsia="GHEA Grapalat" w:hAnsi="GHEA Grapalat" w:cs="GHEA Grapalat"/>
                <w:bCs/>
                <w:sz w:val="24"/>
                <w:szCs w:val="24"/>
              </w:rPr>
            </w:pPr>
            <w:r w:rsidRPr="0067375A">
              <w:rPr>
                <w:rFonts w:ascii="GHEA Grapalat" w:eastAsia="GHEA Grapalat" w:hAnsi="GHEA Grapalat" w:cs="GHEA Grapalat"/>
                <w:bCs/>
                <w:sz w:val="24"/>
                <w:szCs w:val="24"/>
              </w:rPr>
              <w:t xml:space="preserve">Նախագիծը խմբագրվել է։ </w:t>
            </w:r>
          </w:p>
          <w:p w14:paraId="387177EE" w14:textId="77777777" w:rsidR="006A0050" w:rsidRPr="0067375A" w:rsidRDefault="006A0050" w:rsidP="00E30EEA">
            <w:pPr>
              <w:spacing w:line="276" w:lineRule="auto"/>
              <w:ind w:firstLine="720"/>
              <w:jc w:val="both"/>
              <w:rPr>
                <w:rFonts w:ascii="GHEA Grapalat" w:eastAsia="GHEA Grapalat" w:hAnsi="GHEA Grapalat" w:cs="GHEA Grapalat"/>
                <w:color w:val="FF0000"/>
                <w:sz w:val="24"/>
                <w:szCs w:val="24"/>
              </w:rPr>
            </w:pPr>
          </w:p>
        </w:tc>
      </w:tr>
      <w:tr w:rsidR="006A0050" w:rsidRPr="0067375A" w14:paraId="31142301" w14:textId="77777777" w:rsidTr="00E30EEA">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0FCB8CEE" w14:textId="77777777" w:rsidR="006A0050" w:rsidRPr="0067375A" w:rsidRDefault="006A0050" w:rsidP="00E30EEA">
            <w:pPr>
              <w:spacing w:line="276" w:lineRule="auto"/>
              <w:ind w:left="166" w:right="198" w:firstLine="554"/>
              <w:jc w:val="both"/>
              <w:rPr>
                <w:rFonts w:ascii="GHEA Grapalat" w:eastAsia="GHEA Grapalat" w:hAnsi="GHEA Grapalat" w:cs="GHEA Grapalat"/>
                <w:color w:val="000000"/>
                <w:sz w:val="24"/>
                <w:szCs w:val="24"/>
              </w:rPr>
            </w:pPr>
            <w:r w:rsidRPr="0067375A">
              <w:rPr>
                <w:rFonts w:ascii="GHEA Grapalat" w:eastAsia="GHEA Grapalat" w:hAnsi="GHEA Grapalat" w:cs="GHEA Grapalat"/>
                <w:color w:val="000000"/>
                <w:sz w:val="24"/>
                <w:szCs w:val="24"/>
              </w:rPr>
              <w:t>9. Նախագծի 6-րդ կետում գտնում ենք, որ խոսքը պետք է գնա ոչ թե պարտատերերի հետ հաշվարկներն ավարտելու, այլ վերջիններիս պահանջները բավարարելու մասին՝ համաձայն «Պետական ոչ առևտրային կազմակերպությունների մասին» օրենքի 25-րդ հոդվածի 4-րդ մասի պահանջի:</w:t>
            </w:r>
          </w:p>
        </w:tc>
        <w:tc>
          <w:tcPr>
            <w:tcW w:w="5850" w:type="dxa"/>
            <w:gridSpan w:val="3"/>
            <w:tcBorders>
              <w:top w:val="single" w:sz="4" w:space="0" w:color="000000"/>
              <w:left w:val="single" w:sz="4" w:space="0" w:color="000000"/>
              <w:bottom w:val="single" w:sz="4" w:space="0" w:color="000000"/>
              <w:right w:val="single" w:sz="4" w:space="0" w:color="000000"/>
            </w:tcBorders>
            <w:shd w:val="clear" w:color="auto" w:fill="auto"/>
          </w:tcPr>
          <w:p w14:paraId="0EEA446E" w14:textId="77777777" w:rsidR="006A0050" w:rsidRPr="0067375A" w:rsidRDefault="006A0050" w:rsidP="00E30EEA">
            <w:pPr>
              <w:spacing w:line="276" w:lineRule="auto"/>
              <w:ind w:firstLine="720"/>
              <w:rPr>
                <w:rFonts w:ascii="GHEA Grapalat" w:eastAsia="GHEA Grapalat" w:hAnsi="GHEA Grapalat" w:cs="GHEA Grapalat"/>
                <w:sz w:val="24"/>
                <w:szCs w:val="24"/>
              </w:rPr>
            </w:pPr>
            <w:r w:rsidRPr="0067375A">
              <w:rPr>
                <w:rFonts w:ascii="GHEA Grapalat" w:eastAsia="GHEA Grapalat" w:hAnsi="GHEA Grapalat" w:cs="GHEA Grapalat"/>
                <w:b/>
                <w:sz w:val="24"/>
                <w:szCs w:val="24"/>
              </w:rPr>
              <w:t xml:space="preserve">Ընդունվել է։ </w:t>
            </w:r>
          </w:p>
          <w:p w14:paraId="4C4FEBC1" w14:textId="77777777" w:rsidR="006A0050" w:rsidRPr="0067375A" w:rsidRDefault="006A0050" w:rsidP="00E30EEA">
            <w:pPr>
              <w:spacing w:line="276" w:lineRule="auto"/>
              <w:ind w:firstLine="720"/>
              <w:jc w:val="both"/>
              <w:rPr>
                <w:rFonts w:ascii="GHEA Grapalat" w:eastAsia="GHEA Grapalat" w:hAnsi="GHEA Grapalat" w:cs="GHEA Grapalat"/>
                <w:b/>
                <w:color w:val="FF0000"/>
                <w:sz w:val="24"/>
                <w:szCs w:val="24"/>
              </w:rPr>
            </w:pPr>
            <w:r w:rsidRPr="0067375A">
              <w:rPr>
                <w:rFonts w:ascii="GHEA Grapalat" w:eastAsia="GHEA Grapalat" w:hAnsi="GHEA Grapalat" w:cs="GHEA Grapalat"/>
                <w:sz w:val="24"/>
                <w:szCs w:val="24"/>
              </w:rPr>
              <w:t xml:space="preserve">Նախագիծը խմբագրվել է։ </w:t>
            </w:r>
          </w:p>
        </w:tc>
      </w:tr>
      <w:tr w:rsidR="006A0050" w:rsidRPr="0067375A" w14:paraId="18D1A62E" w14:textId="77777777" w:rsidTr="00E30EEA">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6C8FB9AC" w14:textId="77777777" w:rsidR="006A0050" w:rsidRPr="0067375A" w:rsidRDefault="006A0050" w:rsidP="00E30EEA">
            <w:pPr>
              <w:spacing w:line="276" w:lineRule="auto"/>
              <w:ind w:left="166" w:right="198" w:firstLine="554"/>
              <w:jc w:val="both"/>
              <w:rPr>
                <w:rFonts w:ascii="GHEA Grapalat" w:hAnsi="GHEA Grapalat"/>
                <w:color w:val="000000"/>
                <w:sz w:val="24"/>
                <w:szCs w:val="24"/>
                <w:shd w:val="clear" w:color="auto" w:fill="FFFFFF"/>
              </w:rPr>
            </w:pPr>
            <w:r w:rsidRPr="0067375A">
              <w:rPr>
                <w:rFonts w:ascii="GHEA Grapalat" w:hAnsi="GHEA Grapalat"/>
                <w:color w:val="000000"/>
                <w:sz w:val="24"/>
                <w:szCs w:val="24"/>
                <w:shd w:val="clear" w:color="auto" w:fill="FFFFFF"/>
              </w:rPr>
              <w:t>10. Նախագծի 6-րդ կետից հետո հարկ է նկատի ունենալ «Նորմատիվ իրավական ակտերի մասին» օրենքի 11-րդ հոդվածի 1-ին մասի 6-րդ կետով իրավական ակտի վավերապայմաններին ներկայացվող պահանջները և այդ համատեքստում Նախագիծը խմբագրել:</w:t>
            </w:r>
          </w:p>
        </w:tc>
        <w:tc>
          <w:tcPr>
            <w:tcW w:w="5850" w:type="dxa"/>
            <w:gridSpan w:val="3"/>
            <w:tcBorders>
              <w:top w:val="single" w:sz="4" w:space="0" w:color="000000"/>
              <w:left w:val="single" w:sz="4" w:space="0" w:color="000000"/>
              <w:bottom w:val="single" w:sz="4" w:space="0" w:color="000000"/>
              <w:right w:val="single" w:sz="4" w:space="0" w:color="000000"/>
            </w:tcBorders>
            <w:shd w:val="clear" w:color="auto" w:fill="auto"/>
          </w:tcPr>
          <w:p w14:paraId="60D2F34B" w14:textId="77777777" w:rsidR="006A0050" w:rsidRPr="0067375A" w:rsidRDefault="006A0050" w:rsidP="00E30EEA">
            <w:pPr>
              <w:spacing w:line="276" w:lineRule="auto"/>
              <w:ind w:firstLine="720"/>
              <w:rPr>
                <w:rFonts w:ascii="GHEA Grapalat" w:eastAsia="GHEA Grapalat" w:hAnsi="GHEA Grapalat" w:cs="GHEA Grapalat"/>
                <w:sz w:val="24"/>
                <w:szCs w:val="24"/>
              </w:rPr>
            </w:pPr>
            <w:r w:rsidRPr="0067375A">
              <w:rPr>
                <w:rFonts w:ascii="GHEA Grapalat" w:eastAsia="GHEA Grapalat" w:hAnsi="GHEA Grapalat" w:cs="GHEA Grapalat"/>
                <w:b/>
                <w:sz w:val="24"/>
                <w:szCs w:val="24"/>
              </w:rPr>
              <w:t xml:space="preserve">Ընդունվել է։ </w:t>
            </w:r>
          </w:p>
          <w:p w14:paraId="17CC6F2C" w14:textId="77777777" w:rsidR="006A0050" w:rsidRPr="0067375A" w:rsidRDefault="006A0050" w:rsidP="00E30EEA">
            <w:pPr>
              <w:spacing w:line="276" w:lineRule="auto"/>
              <w:ind w:firstLine="720"/>
              <w:jc w:val="both"/>
              <w:rPr>
                <w:rFonts w:ascii="GHEA Grapalat" w:eastAsia="GHEA Grapalat" w:hAnsi="GHEA Grapalat" w:cs="GHEA Grapalat"/>
                <w:b/>
                <w:color w:val="FF0000"/>
                <w:sz w:val="24"/>
                <w:szCs w:val="24"/>
              </w:rPr>
            </w:pPr>
            <w:r w:rsidRPr="0067375A">
              <w:rPr>
                <w:rFonts w:ascii="GHEA Grapalat" w:eastAsia="GHEA Grapalat" w:hAnsi="GHEA Grapalat" w:cs="GHEA Grapalat"/>
                <w:sz w:val="24"/>
                <w:szCs w:val="24"/>
              </w:rPr>
              <w:t xml:space="preserve">Նախագիծը խմբագրվել է։ </w:t>
            </w:r>
          </w:p>
        </w:tc>
      </w:tr>
      <w:tr w:rsidR="006A0050" w:rsidRPr="0067375A" w14:paraId="13261B7C" w14:textId="77777777" w:rsidTr="00E30EEA">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3DE0F938" w14:textId="77777777" w:rsidR="006A0050" w:rsidRPr="0067375A" w:rsidRDefault="006A0050" w:rsidP="00E30EEA">
            <w:pPr>
              <w:spacing w:line="276" w:lineRule="auto"/>
              <w:ind w:left="166" w:right="198" w:firstLine="554"/>
              <w:jc w:val="both"/>
              <w:rPr>
                <w:rFonts w:ascii="GHEA Grapalat" w:hAnsi="GHEA Grapalat"/>
                <w:color w:val="000000"/>
                <w:sz w:val="24"/>
                <w:szCs w:val="24"/>
                <w:shd w:val="clear" w:color="auto" w:fill="FFFFFF"/>
              </w:rPr>
            </w:pPr>
            <w:r w:rsidRPr="0067375A">
              <w:rPr>
                <w:rFonts w:ascii="GHEA Grapalat" w:hAnsi="GHEA Grapalat"/>
                <w:color w:val="000000"/>
                <w:sz w:val="24"/>
                <w:szCs w:val="24"/>
                <w:shd w:val="clear" w:color="auto" w:fill="FFFFFF"/>
              </w:rPr>
              <w:t xml:space="preserve">11. Նախագծով կյանքի կոչվող գաղափարն անհրաժեշտ է քննարկման առարկա դարձնել նաև հիմնավորվածության տեսանկյունից, մասնավորապես՝ Նախագծի հիմնավորման ուսումնասիրությունից հետևում է, որ մասնավոր կազմակերպությունների կողմից սոցիալական ծառայությունների տրամադրման հնարավորությունը, ինչպես նաև այդ ծառայությունների շրջանակի աստիճանական ընդլայնումը նպատակ ունի ապահովելու մրցակցության պայմաններում տրամադրվող սոցիալական ծառայությունների առավել բարձր որակն ու արդյունավետությունը։ Բացի այդ՝ մասնավոր կազմակերպությունները, որպես քաղաքացիական շրջանառության մասնակիցներ, առավել ճկուն են, այդ թվում՝ օրենքով չարգելված տարբեր աղբյուրներից լրացուցիչ միջոցներ ներգրավելու առումով, ինչը վերջնարդյունքում ևս նպաստելու է այդ կազմակերպությունների կողմից մատուցվող ծառայությունների արդյունավետության ու որակի բարձրացմանը։ Հարկ է նշել, որ այս գործընթացը կարող է արդարացված լինել միայն այն դեպքում, երբ պահպանվում են սոցիալական արդարության, հանրային շահի և շահառուների իրավունքների պաշտպանության պահանջները։ Բացառապես գործառույթների փոխանցումն առանց պատշաճ մեխանիզմների առկայության և վերահսկողական գործիքակազմի ներդրման, կարող են մեծ ռիսկեր պարունակել, հետևաբար առաջարկվում է առավել մանրամասն հիմնավորել, թե ինչ հիմքերով է մասնավոր կազմակերպության գործունեությունն այս ոլորտում առավել արդյունավետ դիտարկվում՝ նկատի ունենալով, որ նման կարևորություն ներկայացնող հարցերի կարգավորմանն ուղղված հիմնավորումները պատշաճ կերպով պատճառաբանված չեն: </w:t>
            </w:r>
          </w:p>
          <w:p w14:paraId="7AC5B042" w14:textId="77777777" w:rsidR="006A0050" w:rsidRPr="0067375A" w:rsidRDefault="006A0050" w:rsidP="00E30EEA">
            <w:pPr>
              <w:spacing w:line="276" w:lineRule="auto"/>
              <w:ind w:left="166" w:right="198" w:firstLine="554"/>
              <w:jc w:val="both"/>
              <w:rPr>
                <w:rFonts w:ascii="GHEA Grapalat" w:hAnsi="GHEA Grapalat"/>
                <w:color w:val="000000"/>
                <w:sz w:val="24"/>
                <w:szCs w:val="24"/>
                <w:shd w:val="clear" w:color="auto" w:fill="FFFFFF"/>
              </w:rPr>
            </w:pPr>
          </w:p>
        </w:tc>
        <w:tc>
          <w:tcPr>
            <w:tcW w:w="5850" w:type="dxa"/>
            <w:gridSpan w:val="3"/>
            <w:tcBorders>
              <w:top w:val="single" w:sz="4" w:space="0" w:color="000000"/>
              <w:left w:val="single" w:sz="4" w:space="0" w:color="000000"/>
              <w:bottom w:val="single" w:sz="4" w:space="0" w:color="000000"/>
              <w:right w:val="single" w:sz="4" w:space="0" w:color="000000"/>
            </w:tcBorders>
            <w:shd w:val="clear" w:color="auto" w:fill="auto"/>
          </w:tcPr>
          <w:p w14:paraId="0D07C8CB" w14:textId="77777777" w:rsidR="006A0050" w:rsidRPr="0067375A" w:rsidRDefault="006A0050" w:rsidP="00E30EEA">
            <w:pPr>
              <w:spacing w:line="276" w:lineRule="auto"/>
              <w:ind w:left="166" w:right="198" w:firstLine="554"/>
              <w:jc w:val="both"/>
              <w:rPr>
                <w:rFonts w:ascii="GHEA Grapalat" w:hAnsi="GHEA Grapalat"/>
                <w:b/>
                <w:color w:val="000000"/>
                <w:sz w:val="24"/>
                <w:szCs w:val="24"/>
                <w:shd w:val="clear" w:color="auto" w:fill="FFFFFF"/>
              </w:rPr>
            </w:pPr>
            <w:r w:rsidRPr="0067375A">
              <w:rPr>
                <w:rFonts w:ascii="GHEA Grapalat" w:hAnsi="GHEA Grapalat"/>
                <w:b/>
                <w:color w:val="000000"/>
                <w:sz w:val="24"/>
                <w:szCs w:val="24"/>
                <w:shd w:val="clear" w:color="auto" w:fill="FFFFFF"/>
              </w:rPr>
              <w:t>Ընդունվել է ի գիտություն։</w:t>
            </w:r>
          </w:p>
          <w:p w14:paraId="7EAECE1D" w14:textId="77777777" w:rsidR="006A0050" w:rsidRPr="0067375A" w:rsidRDefault="006A0050" w:rsidP="00E30EEA">
            <w:pPr>
              <w:spacing w:line="276" w:lineRule="auto"/>
              <w:ind w:left="166" w:right="198" w:firstLine="554"/>
              <w:jc w:val="both"/>
              <w:rPr>
                <w:rFonts w:ascii="GHEA Grapalat" w:hAnsi="GHEA Grapalat"/>
                <w:color w:val="000000"/>
                <w:sz w:val="24"/>
                <w:szCs w:val="24"/>
                <w:shd w:val="clear" w:color="auto" w:fill="FFFFFF"/>
              </w:rPr>
            </w:pPr>
          </w:p>
        </w:tc>
      </w:tr>
      <w:tr w:rsidR="006A0050" w:rsidRPr="0067375A" w14:paraId="79271CF5" w14:textId="77777777" w:rsidTr="00E30EEA">
        <w:trPr>
          <w:trHeight w:val="203"/>
        </w:trPr>
        <w:tc>
          <w:tcPr>
            <w:tcW w:w="11700" w:type="dxa"/>
            <w:gridSpan w:val="3"/>
            <w:vMerge w:val="restart"/>
            <w:tcBorders>
              <w:left w:val="single" w:sz="4" w:space="0" w:color="000000"/>
              <w:right w:val="single" w:sz="4" w:space="0" w:color="000000"/>
            </w:tcBorders>
            <w:shd w:val="clear" w:color="auto" w:fill="D9D9D9" w:themeFill="background1" w:themeFillShade="D9"/>
          </w:tcPr>
          <w:p w14:paraId="37F91BB8" w14:textId="77777777" w:rsidR="006A0050" w:rsidRPr="0067375A" w:rsidRDefault="006A0050" w:rsidP="00E30EEA">
            <w:pPr>
              <w:pBdr>
                <w:top w:val="nil"/>
                <w:left w:val="nil"/>
                <w:bottom w:val="nil"/>
                <w:right w:val="nil"/>
                <w:between w:val="nil"/>
              </w:pBdr>
              <w:spacing w:line="276" w:lineRule="auto"/>
              <w:ind w:left="720"/>
              <w:rPr>
                <w:rFonts w:ascii="GHEA Grapalat" w:eastAsia="GHEA Grapalat" w:hAnsi="GHEA Grapalat" w:cs="GHEA Grapalat"/>
                <w:b/>
                <w:sz w:val="24"/>
                <w:szCs w:val="24"/>
              </w:rPr>
            </w:pPr>
            <w:r w:rsidRPr="0067375A">
              <w:rPr>
                <w:rFonts w:ascii="GHEA Grapalat" w:eastAsia="GHEA Grapalat" w:hAnsi="GHEA Grapalat" w:cs="GHEA Grapalat"/>
                <w:b/>
                <w:sz w:val="24"/>
                <w:szCs w:val="24"/>
              </w:rPr>
              <w:t>3. ՀՀ տարածքային կառավարման և ենթակառուցվածքների նախարարություն</w:t>
            </w:r>
          </w:p>
        </w:tc>
        <w:tc>
          <w:tcPr>
            <w:tcW w:w="38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AA93A1B" w14:textId="77777777" w:rsidR="006A0050" w:rsidRPr="0067375A" w:rsidRDefault="006A0050" w:rsidP="00E30EEA">
            <w:pPr>
              <w:spacing w:line="276" w:lineRule="auto"/>
              <w:ind w:left="720"/>
              <w:rPr>
                <w:rFonts w:ascii="GHEA Grapalat" w:eastAsia="GHEA Grapalat" w:hAnsi="GHEA Grapalat" w:cs="GHEA Grapalat"/>
                <w:b/>
                <w:sz w:val="24"/>
                <w:szCs w:val="24"/>
              </w:rPr>
            </w:pPr>
            <w:r w:rsidRPr="0067375A">
              <w:rPr>
                <w:rFonts w:ascii="GHEA Grapalat" w:eastAsia="GHEA Grapalat" w:hAnsi="GHEA Grapalat" w:cs="GHEA Grapalat"/>
                <w:b/>
                <w:sz w:val="24"/>
                <w:szCs w:val="24"/>
              </w:rPr>
              <w:t>09.04.2025թ.</w:t>
            </w:r>
          </w:p>
        </w:tc>
      </w:tr>
      <w:tr w:rsidR="006A0050" w:rsidRPr="0067375A" w14:paraId="75AFC6E4" w14:textId="77777777" w:rsidTr="00E30EEA">
        <w:trPr>
          <w:trHeight w:val="202"/>
        </w:trPr>
        <w:tc>
          <w:tcPr>
            <w:tcW w:w="11700" w:type="dxa"/>
            <w:gridSpan w:val="3"/>
            <w:vMerge/>
            <w:tcBorders>
              <w:left w:val="single" w:sz="4" w:space="0" w:color="000000"/>
              <w:bottom w:val="single" w:sz="4" w:space="0" w:color="000000"/>
              <w:right w:val="single" w:sz="4" w:space="0" w:color="000000"/>
            </w:tcBorders>
            <w:shd w:val="clear" w:color="auto" w:fill="D9D9D9" w:themeFill="background1" w:themeFillShade="D9"/>
          </w:tcPr>
          <w:p w14:paraId="6C8EEC92" w14:textId="77777777" w:rsidR="006A0050" w:rsidRPr="0067375A" w:rsidRDefault="006A0050" w:rsidP="00E30EEA">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38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21689C3" w14:textId="77777777" w:rsidR="006A0050" w:rsidRPr="0067375A" w:rsidRDefault="006A0050" w:rsidP="00E30EEA">
            <w:pPr>
              <w:spacing w:line="276" w:lineRule="auto"/>
              <w:ind w:firstLine="720"/>
              <w:rPr>
                <w:rFonts w:ascii="GHEA Grapalat" w:eastAsia="GHEA Grapalat" w:hAnsi="GHEA Grapalat" w:cs="GHEA Grapalat"/>
                <w:b/>
                <w:sz w:val="24"/>
                <w:szCs w:val="24"/>
              </w:rPr>
            </w:pPr>
            <w:r w:rsidRPr="0067375A">
              <w:rPr>
                <w:rFonts w:ascii="GHEA Grapalat" w:hAnsi="GHEA Grapalat"/>
                <w:b/>
                <w:color w:val="000000"/>
                <w:sz w:val="24"/>
                <w:szCs w:val="24"/>
              </w:rPr>
              <w:t>N ԴԽ//11960-2025</w:t>
            </w:r>
          </w:p>
        </w:tc>
      </w:tr>
      <w:tr w:rsidR="006A0050" w:rsidRPr="0067375A" w14:paraId="1D085495" w14:textId="77777777" w:rsidTr="00E30EEA">
        <w:tc>
          <w:tcPr>
            <w:tcW w:w="9806" w:type="dxa"/>
            <w:gridSpan w:val="2"/>
            <w:tcBorders>
              <w:top w:val="single" w:sz="4" w:space="0" w:color="000000"/>
              <w:left w:val="single" w:sz="4" w:space="0" w:color="000000"/>
              <w:bottom w:val="single" w:sz="4" w:space="0" w:color="000000"/>
              <w:right w:val="single" w:sz="4" w:space="0" w:color="000000"/>
            </w:tcBorders>
            <w:shd w:val="clear" w:color="auto" w:fill="auto"/>
          </w:tcPr>
          <w:p w14:paraId="736E1CD9" w14:textId="77777777" w:rsidR="006A0050" w:rsidRPr="0067375A" w:rsidRDefault="006A0050" w:rsidP="00E30EEA">
            <w:pPr>
              <w:spacing w:line="276" w:lineRule="auto"/>
              <w:ind w:firstLine="851"/>
              <w:jc w:val="both"/>
              <w:rPr>
                <w:rFonts w:ascii="GHEA Grapalat" w:hAnsi="GHEA Grapalat"/>
                <w:sz w:val="24"/>
                <w:szCs w:val="24"/>
              </w:rPr>
            </w:pPr>
            <w:r w:rsidRPr="0067375A">
              <w:rPr>
                <w:rFonts w:ascii="GHEA Grapalat" w:hAnsi="GHEA Grapalat"/>
                <w:sz w:val="24"/>
                <w:szCs w:val="24"/>
              </w:rPr>
              <w:t>«Հայաստանի Հանրապետության աշխատանքի և սոցիալական հարցերի «Հանրակացարաններ» պետական ոչ առևտրային կազմակերպությունը լուծարելու մասին» ՀՀ կառավարության որոշման նախագծի (այսուհետ՝ Նախագիծ) հետ կապված հայտնում ենք հետևյալը՝</w:t>
            </w:r>
          </w:p>
          <w:p w14:paraId="6255B321" w14:textId="77777777" w:rsidR="006A0050" w:rsidRPr="0067375A" w:rsidRDefault="006A0050" w:rsidP="00E30EEA">
            <w:pPr>
              <w:spacing w:line="276" w:lineRule="auto"/>
              <w:ind w:firstLine="851"/>
              <w:jc w:val="both"/>
              <w:rPr>
                <w:rFonts w:ascii="GHEA Grapalat" w:hAnsi="GHEA Grapalat"/>
                <w:sz w:val="24"/>
                <w:szCs w:val="24"/>
              </w:rPr>
            </w:pPr>
            <w:r w:rsidRPr="0067375A">
              <w:rPr>
                <w:rFonts w:ascii="GHEA Grapalat" w:hAnsi="GHEA Grapalat"/>
                <w:sz w:val="24"/>
                <w:szCs w:val="24"/>
              </w:rPr>
              <w:t xml:space="preserve">1. </w:t>
            </w:r>
            <w:r w:rsidRPr="0067375A">
              <w:rPr>
                <w:rFonts w:ascii="GHEA Grapalat" w:hAnsi="GHEA Grapalat" w:cs="GHEA Grapalat"/>
                <w:sz w:val="24"/>
                <w:szCs w:val="24"/>
              </w:rPr>
              <w:t>Նախագծի</w:t>
            </w:r>
            <w:r w:rsidRPr="0067375A">
              <w:rPr>
                <w:rFonts w:ascii="GHEA Grapalat" w:hAnsi="GHEA Grapalat"/>
                <w:sz w:val="24"/>
                <w:szCs w:val="24"/>
              </w:rPr>
              <w:t xml:space="preserve"> </w:t>
            </w:r>
            <w:r w:rsidRPr="0067375A">
              <w:rPr>
                <w:rFonts w:ascii="GHEA Grapalat" w:hAnsi="GHEA Grapalat" w:cs="GHEA Grapalat"/>
                <w:sz w:val="24"/>
                <w:szCs w:val="24"/>
              </w:rPr>
              <w:t>նախաբանում</w:t>
            </w:r>
            <w:r w:rsidRPr="0067375A">
              <w:rPr>
                <w:rFonts w:ascii="GHEA Grapalat" w:hAnsi="GHEA Grapalat"/>
                <w:sz w:val="24"/>
                <w:szCs w:val="24"/>
              </w:rPr>
              <w:t xml:space="preserve"> </w:t>
            </w:r>
            <w:r w:rsidRPr="0067375A">
              <w:rPr>
                <w:rFonts w:ascii="GHEA Grapalat" w:hAnsi="GHEA Grapalat" w:cs="GHEA Grapalat"/>
                <w:sz w:val="24"/>
                <w:szCs w:val="24"/>
              </w:rPr>
              <w:t>հղում</w:t>
            </w:r>
            <w:r w:rsidRPr="0067375A">
              <w:rPr>
                <w:rFonts w:ascii="GHEA Grapalat" w:hAnsi="GHEA Grapalat"/>
                <w:sz w:val="24"/>
                <w:szCs w:val="24"/>
              </w:rPr>
              <w:t xml:space="preserve"> </w:t>
            </w:r>
            <w:r w:rsidRPr="0067375A">
              <w:rPr>
                <w:rFonts w:ascii="GHEA Grapalat" w:hAnsi="GHEA Grapalat" w:cs="GHEA Grapalat"/>
                <w:sz w:val="24"/>
                <w:szCs w:val="24"/>
              </w:rPr>
              <w:t>կատարել</w:t>
            </w:r>
            <w:r w:rsidRPr="0067375A">
              <w:rPr>
                <w:rFonts w:ascii="GHEA Grapalat" w:hAnsi="GHEA Grapalat"/>
                <w:sz w:val="24"/>
                <w:szCs w:val="24"/>
              </w:rPr>
              <w:t xml:space="preserve"> </w:t>
            </w:r>
            <w:r w:rsidRPr="0067375A">
              <w:rPr>
                <w:rFonts w:ascii="GHEA Grapalat" w:hAnsi="GHEA Grapalat" w:cs="GHEA Grapalat"/>
                <w:sz w:val="24"/>
                <w:szCs w:val="24"/>
              </w:rPr>
              <w:t>իրավական</w:t>
            </w:r>
            <w:r w:rsidRPr="0067375A">
              <w:rPr>
                <w:rFonts w:ascii="GHEA Grapalat" w:hAnsi="GHEA Grapalat"/>
                <w:sz w:val="24"/>
                <w:szCs w:val="24"/>
              </w:rPr>
              <w:t xml:space="preserve"> </w:t>
            </w:r>
            <w:r w:rsidRPr="0067375A">
              <w:rPr>
                <w:rFonts w:ascii="GHEA Grapalat" w:hAnsi="GHEA Grapalat" w:cs="GHEA Grapalat"/>
                <w:sz w:val="24"/>
                <w:szCs w:val="24"/>
              </w:rPr>
              <w:t>ակտերի</w:t>
            </w:r>
            <w:r w:rsidRPr="0067375A">
              <w:rPr>
                <w:rFonts w:ascii="GHEA Grapalat" w:hAnsi="GHEA Grapalat"/>
                <w:sz w:val="24"/>
                <w:szCs w:val="24"/>
              </w:rPr>
              <w:t xml:space="preserve"> </w:t>
            </w:r>
            <w:r w:rsidRPr="0067375A">
              <w:rPr>
                <w:rFonts w:ascii="GHEA Grapalat" w:hAnsi="GHEA Grapalat" w:cs="GHEA Grapalat"/>
                <w:sz w:val="24"/>
                <w:szCs w:val="24"/>
              </w:rPr>
              <w:t>հոդվածների</w:t>
            </w:r>
            <w:r w:rsidRPr="0067375A">
              <w:rPr>
                <w:rFonts w:ascii="GHEA Grapalat" w:hAnsi="GHEA Grapalat"/>
                <w:sz w:val="24"/>
                <w:szCs w:val="24"/>
              </w:rPr>
              <w:t xml:space="preserve"> </w:t>
            </w:r>
            <w:r w:rsidRPr="0067375A">
              <w:rPr>
                <w:rFonts w:ascii="GHEA Grapalat" w:hAnsi="GHEA Grapalat" w:cs="GHEA Grapalat"/>
                <w:sz w:val="24"/>
                <w:szCs w:val="24"/>
              </w:rPr>
              <w:t>այն</w:t>
            </w:r>
            <w:r w:rsidRPr="0067375A">
              <w:rPr>
                <w:rFonts w:ascii="GHEA Grapalat" w:hAnsi="GHEA Grapalat"/>
                <w:sz w:val="24"/>
                <w:szCs w:val="24"/>
              </w:rPr>
              <w:t xml:space="preserve"> </w:t>
            </w:r>
            <w:r w:rsidRPr="0067375A">
              <w:rPr>
                <w:rFonts w:ascii="GHEA Grapalat" w:hAnsi="GHEA Grapalat" w:cs="GHEA Grapalat"/>
                <w:sz w:val="24"/>
                <w:szCs w:val="24"/>
              </w:rPr>
              <w:t>մասերին</w:t>
            </w:r>
            <w:r w:rsidRPr="0067375A">
              <w:rPr>
                <w:rFonts w:ascii="GHEA Grapalat" w:hAnsi="GHEA Grapalat"/>
                <w:sz w:val="24"/>
                <w:szCs w:val="24"/>
              </w:rPr>
              <w:t xml:space="preserve">, </w:t>
            </w:r>
            <w:r w:rsidRPr="0067375A">
              <w:rPr>
                <w:rFonts w:ascii="GHEA Grapalat" w:hAnsi="GHEA Grapalat" w:cs="GHEA Grapalat"/>
                <w:sz w:val="24"/>
                <w:szCs w:val="24"/>
              </w:rPr>
              <w:t>որոնցով</w:t>
            </w:r>
            <w:r w:rsidRPr="0067375A">
              <w:rPr>
                <w:rFonts w:ascii="GHEA Grapalat" w:hAnsi="GHEA Grapalat"/>
                <w:sz w:val="24"/>
                <w:szCs w:val="24"/>
              </w:rPr>
              <w:t xml:space="preserve"> </w:t>
            </w:r>
            <w:r w:rsidRPr="0067375A">
              <w:rPr>
                <w:rFonts w:ascii="GHEA Grapalat" w:hAnsi="GHEA Grapalat" w:cs="GHEA Grapalat"/>
                <w:sz w:val="24"/>
                <w:szCs w:val="24"/>
              </w:rPr>
              <w:t>կազմակերպությունը</w:t>
            </w:r>
            <w:r w:rsidRPr="0067375A">
              <w:rPr>
                <w:rFonts w:ascii="GHEA Grapalat" w:hAnsi="GHEA Grapalat"/>
                <w:sz w:val="24"/>
                <w:szCs w:val="24"/>
              </w:rPr>
              <w:t xml:space="preserve"> </w:t>
            </w:r>
            <w:r w:rsidRPr="0067375A">
              <w:rPr>
                <w:rFonts w:ascii="GHEA Grapalat" w:hAnsi="GHEA Grapalat" w:cs="GHEA Grapalat"/>
                <w:sz w:val="24"/>
                <w:szCs w:val="24"/>
              </w:rPr>
              <w:t>ներկայացվում</w:t>
            </w:r>
            <w:r w:rsidRPr="0067375A">
              <w:rPr>
                <w:rFonts w:ascii="GHEA Grapalat" w:hAnsi="GHEA Grapalat"/>
                <w:sz w:val="24"/>
                <w:szCs w:val="24"/>
              </w:rPr>
              <w:t xml:space="preserve"> </w:t>
            </w:r>
            <w:r w:rsidRPr="0067375A">
              <w:rPr>
                <w:rFonts w:ascii="GHEA Grapalat" w:hAnsi="GHEA Grapalat" w:cs="GHEA Grapalat"/>
                <w:sz w:val="24"/>
                <w:szCs w:val="24"/>
              </w:rPr>
              <w:t>է</w:t>
            </w:r>
            <w:r w:rsidRPr="0067375A">
              <w:rPr>
                <w:rFonts w:ascii="GHEA Grapalat" w:hAnsi="GHEA Grapalat"/>
                <w:sz w:val="24"/>
                <w:szCs w:val="24"/>
              </w:rPr>
              <w:t xml:space="preserve"> </w:t>
            </w:r>
            <w:r w:rsidRPr="0067375A">
              <w:rPr>
                <w:rFonts w:ascii="GHEA Grapalat" w:hAnsi="GHEA Grapalat" w:cs="GHEA Grapalat"/>
                <w:sz w:val="24"/>
                <w:szCs w:val="24"/>
              </w:rPr>
              <w:t>լուծարման</w:t>
            </w:r>
            <w:r w:rsidRPr="0067375A">
              <w:rPr>
                <w:rFonts w:ascii="GHEA Grapalat" w:hAnsi="GHEA Grapalat"/>
                <w:sz w:val="24"/>
                <w:szCs w:val="24"/>
              </w:rPr>
              <w:t xml:space="preserve">, </w:t>
            </w:r>
            <w:r w:rsidRPr="0067375A">
              <w:rPr>
                <w:rFonts w:ascii="GHEA Grapalat" w:hAnsi="GHEA Grapalat" w:cs="GHEA Grapalat"/>
                <w:sz w:val="24"/>
                <w:szCs w:val="24"/>
              </w:rPr>
              <w:t>մասնավորապես՝</w:t>
            </w:r>
            <w:r w:rsidRPr="0067375A">
              <w:rPr>
                <w:rFonts w:ascii="GHEA Grapalat" w:hAnsi="GHEA Grapalat"/>
                <w:sz w:val="24"/>
                <w:szCs w:val="24"/>
              </w:rPr>
              <w:t xml:space="preserve"> </w:t>
            </w:r>
            <w:r w:rsidRPr="0067375A">
              <w:rPr>
                <w:rFonts w:ascii="GHEA Grapalat" w:hAnsi="GHEA Grapalat" w:cs="GHEA Grapalat"/>
                <w:sz w:val="24"/>
                <w:szCs w:val="24"/>
              </w:rPr>
              <w:t>ՀՀ</w:t>
            </w:r>
            <w:r w:rsidRPr="0067375A">
              <w:rPr>
                <w:rFonts w:ascii="GHEA Grapalat" w:hAnsi="GHEA Grapalat"/>
                <w:sz w:val="24"/>
                <w:szCs w:val="24"/>
              </w:rPr>
              <w:t xml:space="preserve"> </w:t>
            </w:r>
            <w:r w:rsidRPr="0067375A">
              <w:rPr>
                <w:rFonts w:ascii="GHEA Grapalat" w:hAnsi="GHEA Grapalat" w:cs="GHEA Grapalat"/>
                <w:sz w:val="24"/>
                <w:szCs w:val="24"/>
              </w:rPr>
              <w:t>քաղաքացիական</w:t>
            </w:r>
            <w:r w:rsidRPr="0067375A">
              <w:rPr>
                <w:rFonts w:ascii="GHEA Grapalat" w:hAnsi="GHEA Grapalat"/>
                <w:sz w:val="24"/>
                <w:szCs w:val="24"/>
              </w:rPr>
              <w:t xml:space="preserve"> </w:t>
            </w:r>
            <w:r w:rsidRPr="0067375A">
              <w:rPr>
                <w:rFonts w:ascii="GHEA Grapalat" w:hAnsi="GHEA Grapalat" w:cs="GHEA Grapalat"/>
                <w:sz w:val="24"/>
                <w:szCs w:val="24"/>
              </w:rPr>
              <w:t>օրենսգրքի</w:t>
            </w:r>
            <w:r w:rsidRPr="0067375A">
              <w:rPr>
                <w:rFonts w:ascii="GHEA Grapalat" w:hAnsi="GHEA Grapalat"/>
                <w:sz w:val="24"/>
                <w:szCs w:val="24"/>
              </w:rPr>
              <w:t xml:space="preserve"> 67-</w:t>
            </w:r>
            <w:r w:rsidRPr="0067375A">
              <w:rPr>
                <w:rFonts w:ascii="GHEA Grapalat" w:hAnsi="GHEA Grapalat" w:cs="GHEA Grapalat"/>
                <w:sz w:val="24"/>
                <w:szCs w:val="24"/>
              </w:rPr>
              <w:t>րդ</w:t>
            </w:r>
            <w:r w:rsidRPr="0067375A">
              <w:rPr>
                <w:rFonts w:ascii="GHEA Grapalat" w:hAnsi="GHEA Grapalat"/>
                <w:sz w:val="24"/>
                <w:szCs w:val="24"/>
              </w:rPr>
              <w:t xml:space="preserve"> </w:t>
            </w:r>
            <w:r w:rsidRPr="0067375A">
              <w:rPr>
                <w:rFonts w:ascii="GHEA Grapalat" w:hAnsi="GHEA Grapalat" w:cs="GHEA Grapalat"/>
                <w:sz w:val="24"/>
                <w:szCs w:val="24"/>
              </w:rPr>
              <w:t>հոդվածի</w:t>
            </w:r>
            <w:r w:rsidRPr="0067375A">
              <w:rPr>
                <w:rFonts w:ascii="GHEA Grapalat" w:hAnsi="GHEA Grapalat"/>
                <w:sz w:val="24"/>
                <w:szCs w:val="24"/>
              </w:rPr>
              <w:t xml:space="preserve"> 2-</w:t>
            </w:r>
            <w:r w:rsidRPr="0067375A">
              <w:rPr>
                <w:rFonts w:ascii="GHEA Grapalat" w:hAnsi="GHEA Grapalat" w:cs="GHEA Grapalat"/>
                <w:sz w:val="24"/>
                <w:szCs w:val="24"/>
              </w:rPr>
              <w:t>րդ</w:t>
            </w:r>
            <w:r w:rsidRPr="0067375A">
              <w:rPr>
                <w:rFonts w:ascii="GHEA Grapalat" w:hAnsi="GHEA Grapalat"/>
                <w:sz w:val="24"/>
                <w:szCs w:val="24"/>
              </w:rPr>
              <w:t xml:space="preserve"> </w:t>
            </w:r>
            <w:r w:rsidRPr="0067375A">
              <w:rPr>
                <w:rFonts w:ascii="GHEA Grapalat" w:hAnsi="GHEA Grapalat" w:cs="GHEA Grapalat"/>
                <w:sz w:val="24"/>
                <w:szCs w:val="24"/>
              </w:rPr>
              <w:t>մասի</w:t>
            </w:r>
            <w:r w:rsidRPr="0067375A">
              <w:rPr>
                <w:rFonts w:ascii="GHEA Grapalat" w:hAnsi="GHEA Grapalat"/>
                <w:sz w:val="24"/>
                <w:szCs w:val="24"/>
              </w:rPr>
              <w:t xml:space="preserve"> 1)-</w:t>
            </w:r>
            <w:r w:rsidRPr="0067375A">
              <w:rPr>
                <w:rFonts w:ascii="GHEA Grapalat" w:hAnsi="GHEA Grapalat" w:cs="GHEA Grapalat"/>
                <w:sz w:val="24"/>
                <w:szCs w:val="24"/>
              </w:rPr>
              <w:t>ին</w:t>
            </w:r>
            <w:r w:rsidRPr="0067375A">
              <w:rPr>
                <w:rFonts w:ascii="GHEA Grapalat" w:hAnsi="GHEA Grapalat"/>
                <w:sz w:val="24"/>
                <w:szCs w:val="24"/>
              </w:rPr>
              <w:t xml:space="preserve"> </w:t>
            </w:r>
            <w:r w:rsidRPr="0067375A">
              <w:rPr>
                <w:rFonts w:ascii="GHEA Grapalat" w:hAnsi="GHEA Grapalat" w:cs="GHEA Grapalat"/>
                <w:sz w:val="24"/>
                <w:szCs w:val="24"/>
              </w:rPr>
              <w:t>ենթակետին</w:t>
            </w:r>
            <w:r w:rsidRPr="0067375A">
              <w:rPr>
                <w:rFonts w:ascii="GHEA Grapalat" w:hAnsi="GHEA Grapalat"/>
                <w:sz w:val="24"/>
                <w:szCs w:val="24"/>
              </w:rPr>
              <w:t xml:space="preserve"> </w:t>
            </w:r>
            <w:r w:rsidRPr="0067375A">
              <w:rPr>
                <w:rFonts w:ascii="GHEA Grapalat" w:hAnsi="GHEA Grapalat" w:cs="GHEA Grapalat"/>
                <w:sz w:val="24"/>
                <w:szCs w:val="24"/>
              </w:rPr>
              <w:t>և</w:t>
            </w:r>
            <w:r w:rsidRPr="0067375A">
              <w:rPr>
                <w:rFonts w:ascii="GHEA Grapalat" w:hAnsi="GHEA Grapalat"/>
                <w:sz w:val="24"/>
                <w:szCs w:val="24"/>
              </w:rPr>
              <w:t xml:space="preserve"> </w:t>
            </w:r>
            <w:r w:rsidRPr="0067375A">
              <w:rPr>
                <w:rFonts w:ascii="GHEA Grapalat" w:hAnsi="GHEA Grapalat" w:cs="GHEA Grapalat"/>
                <w:sz w:val="24"/>
                <w:szCs w:val="24"/>
              </w:rPr>
              <w:t>«Պետական</w:t>
            </w:r>
            <w:r w:rsidRPr="0067375A">
              <w:rPr>
                <w:rFonts w:ascii="GHEA Grapalat" w:hAnsi="GHEA Grapalat"/>
                <w:sz w:val="24"/>
                <w:szCs w:val="24"/>
              </w:rPr>
              <w:t xml:space="preserve"> </w:t>
            </w:r>
            <w:r w:rsidRPr="0067375A">
              <w:rPr>
                <w:rFonts w:ascii="GHEA Grapalat" w:hAnsi="GHEA Grapalat" w:cs="GHEA Grapalat"/>
                <w:sz w:val="24"/>
                <w:szCs w:val="24"/>
              </w:rPr>
              <w:t>ոչ</w:t>
            </w:r>
            <w:r w:rsidRPr="0067375A">
              <w:rPr>
                <w:rFonts w:ascii="GHEA Grapalat" w:hAnsi="GHEA Grapalat"/>
                <w:sz w:val="24"/>
                <w:szCs w:val="24"/>
              </w:rPr>
              <w:t xml:space="preserve"> </w:t>
            </w:r>
            <w:r w:rsidRPr="0067375A">
              <w:rPr>
                <w:rFonts w:ascii="GHEA Grapalat" w:hAnsi="GHEA Grapalat" w:cs="GHEA Grapalat"/>
                <w:sz w:val="24"/>
                <w:szCs w:val="24"/>
              </w:rPr>
              <w:t>առևտրային</w:t>
            </w:r>
            <w:r w:rsidRPr="0067375A">
              <w:rPr>
                <w:rFonts w:ascii="GHEA Grapalat" w:hAnsi="GHEA Grapalat"/>
                <w:sz w:val="24"/>
                <w:szCs w:val="24"/>
              </w:rPr>
              <w:t xml:space="preserve"> </w:t>
            </w:r>
            <w:r w:rsidRPr="0067375A">
              <w:rPr>
                <w:rFonts w:ascii="GHEA Grapalat" w:hAnsi="GHEA Grapalat" w:cs="GHEA Grapalat"/>
                <w:sz w:val="24"/>
                <w:szCs w:val="24"/>
              </w:rPr>
              <w:t>կազ</w:t>
            </w:r>
            <w:r w:rsidRPr="0067375A">
              <w:rPr>
                <w:rFonts w:ascii="GHEA Grapalat" w:hAnsi="GHEA Grapalat"/>
                <w:sz w:val="24"/>
                <w:szCs w:val="24"/>
              </w:rPr>
              <w:t xml:space="preserve">մակերպությունների մասին» օրենքի 25-րդ հոդվածի 2-րդ մասի 1-ին պարբերությանը։ </w:t>
            </w:r>
          </w:p>
        </w:tc>
        <w:tc>
          <w:tcPr>
            <w:tcW w:w="5764" w:type="dxa"/>
            <w:gridSpan w:val="2"/>
            <w:tcBorders>
              <w:top w:val="single" w:sz="4" w:space="0" w:color="000000"/>
              <w:left w:val="single" w:sz="4" w:space="0" w:color="000000"/>
              <w:bottom w:val="single" w:sz="4" w:space="0" w:color="000000"/>
              <w:right w:val="single" w:sz="4" w:space="0" w:color="000000"/>
            </w:tcBorders>
            <w:shd w:val="clear" w:color="auto" w:fill="auto"/>
          </w:tcPr>
          <w:p w14:paraId="0CC5F466" w14:textId="77777777" w:rsidR="006A0050" w:rsidRPr="0067375A" w:rsidRDefault="006A0050" w:rsidP="00E30EEA">
            <w:pPr>
              <w:spacing w:line="276" w:lineRule="auto"/>
              <w:ind w:firstLine="720"/>
              <w:jc w:val="both"/>
              <w:rPr>
                <w:rFonts w:ascii="GHEA Grapalat" w:eastAsia="GHEA Grapalat" w:hAnsi="GHEA Grapalat" w:cs="GHEA Grapalat"/>
                <w:b/>
                <w:sz w:val="24"/>
                <w:szCs w:val="24"/>
              </w:rPr>
            </w:pPr>
            <w:r w:rsidRPr="0067375A">
              <w:rPr>
                <w:rFonts w:ascii="GHEA Grapalat" w:eastAsia="GHEA Grapalat" w:hAnsi="GHEA Grapalat" w:cs="GHEA Grapalat"/>
                <w:b/>
                <w:sz w:val="24"/>
                <w:szCs w:val="24"/>
              </w:rPr>
              <w:t xml:space="preserve">Ընդունվել է: </w:t>
            </w:r>
          </w:p>
          <w:p w14:paraId="213DA6C0" w14:textId="77777777" w:rsidR="006A0050" w:rsidRPr="0067375A" w:rsidRDefault="006A0050" w:rsidP="00E30EEA">
            <w:pPr>
              <w:spacing w:line="276" w:lineRule="auto"/>
              <w:ind w:firstLine="720"/>
              <w:jc w:val="both"/>
              <w:rPr>
                <w:rFonts w:ascii="GHEA Grapalat" w:eastAsia="GHEA Grapalat" w:hAnsi="GHEA Grapalat" w:cs="GHEA Grapalat"/>
                <w:sz w:val="24"/>
                <w:szCs w:val="24"/>
              </w:rPr>
            </w:pPr>
            <w:r w:rsidRPr="0067375A">
              <w:rPr>
                <w:rFonts w:ascii="GHEA Grapalat" w:eastAsia="GHEA Grapalat" w:hAnsi="GHEA Grapalat" w:cs="GHEA Grapalat"/>
                <w:sz w:val="24"/>
                <w:szCs w:val="24"/>
              </w:rPr>
              <w:t>Նախագիծը խմբագրվել է։</w:t>
            </w:r>
          </w:p>
          <w:p w14:paraId="5532E858" w14:textId="77777777" w:rsidR="006A0050" w:rsidRPr="0067375A" w:rsidRDefault="006A0050" w:rsidP="00E30EEA">
            <w:pPr>
              <w:spacing w:line="276" w:lineRule="auto"/>
              <w:ind w:firstLine="720"/>
              <w:jc w:val="both"/>
              <w:rPr>
                <w:rFonts w:ascii="GHEA Grapalat" w:eastAsia="GHEA Grapalat" w:hAnsi="GHEA Grapalat" w:cs="GHEA Grapalat"/>
                <w:b/>
                <w:sz w:val="24"/>
                <w:szCs w:val="24"/>
              </w:rPr>
            </w:pPr>
          </w:p>
        </w:tc>
      </w:tr>
      <w:tr w:rsidR="006A0050" w:rsidRPr="0067375A" w14:paraId="38143AEA" w14:textId="77777777" w:rsidTr="00E30EEA">
        <w:tc>
          <w:tcPr>
            <w:tcW w:w="9806" w:type="dxa"/>
            <w:gridSpan w:val="2"/>
            <w:tcBorders>
              <w:top w:val="single" w:sz="4" w:space="0" w:color="000000"/>
              <w:left w:val="single" w:sz="4" w:space="0" w:color="000000"/>
              <w:bottom w:val="single" w:sz="4" w:space="0" w:color="000000"/>
              <w:right w:val="single" w:sz="4" w:space="0" w:color="000000"/>
            </w:tcBorders>
            <w:shd w:val="clear" w:color="auto" w:fill="auto"/>
          </w:tcPr>
          <w:p w14:paraId="63A19F16" w14:textId="77777777" w:rsidR="006A0050" w:rsidRPr="0067375A" w:rsidRDefault="006A0050" w:rsidP="00E30EEA">
            <w:pPr>
              <w:spacing w:line="276" w:lineRule="auto"/>
              <w:ind w:firstLine="720"/>
              <w:jc w:val="both"/>
              <w:rPr>
                <w:rFonts w:ascii="GHEA Grapalat" w:hAnsi="GHEA Grapalat"/>
                <w:sz w:val="24"/>
                <w:szCs w:val="24"/>
              </w:rPr>
            </w:pPr>
            <w:r w:rsidRPr="0067375A">
              <w:rPr>
                <w:rFonts w:ascii="GHEA Grapalat" w:hAnsi="GHEA Grapalat"/>
                <w:sz w:val="24"/>
                <w:szCs w:val="24"/>
              </w:rPr>
              <w:t>2</w:t>
            </w:r>
            <w:r w:rsidRPr="0067375A">
              <w:rPr>
                <w:rFonts w:ascii="Cambria Math" w:hAnsi="Cambria Math" w:cs="Cambria Math"/>
                <w:sz w:val="24"/>
                <w:szCs w:val="24"/>
              </w:rPr>
              <w:t>․</w:t>
            </w:r>
            <w:r w:rsidRPr="0067375A">
              <w:rPr>
                <w:rFonts w:ascii="GHEA Grapalat" w:hAnsi="GHEA Grapalat"/>
                <w:sz w:val="24"/>
                <w:szCs w:val="24"/>
              </w:rPr>
              <w:t xml:space="preserve"> </w:t>
            </w:r>
            <w:r w:rsidRPr="0067375A">
              <w:rPr>
                <w:rFonts w:ascii="GHEA Grapalat" w:hAnsi="GHEA Grapalat" w:cs="GHEA Grapalat"/>
                <w:sz w:val="24"/>
                <w:szCs w:val="24"/>
              </w:rPr>
              <w:t>Առաջարկում</w:t>
            </w:r>
            <w:r w:rsidRPr="0067375A">
              <w:rPr>
                <w:rFonts w:ascii="GHEA Grapalat" w:hAnsi="GHEA Grapalat"/>
                <w:sz w:val="24"/>
                <w:szCs w:val="24"/>
              </w:rPr>
              <w:t xml:space="preserve"> </w:t>
            </w:r>
            <w:r w:rsidRPr="0067375A">
              <w:rPr>
                <w:rFonts w:ascii="GHEA Grapalat" w:hAnsi="GHEA Grapalat" w:cs="GHEA Grapalat"/>
                <w:sz w:val="24"/>
                <w:szCs w:val="24"/>
              </w:rPr>
              <w:t>ենք՝</w:t>
            </w:r>
          </w:p>
          <w:p w14:paraId="4A60E95B" w14:textId="77777777" w:rsidR="006A0050" w:rsidRPr="0067375A" w:rsidRDefault="006A0050" w:rsidP="00E30EEA">
            <w:pPr>
              <w:spacing w:line="276" w:lineRule="auto"/>
              <w:ind w:firstLine="720"/>
              <w:jc w:val="both"/>
              <w:rPr>
                <w:rFonts w:ascii="GHEA Grapalat" w:hAnsi="GHEA Grapalat"/>
                <w:sz w:val="24"/>
                <w:szCs w:val="24"/>
              </w:rPr>
            </w:pPr>
            <w:r w:rsidRPr="0067375A">
              <w:rPr>
                <w:rFonts w:ascii="GHEA Grapalat" w:hAnsi="GHEA Grapalat"/>
                <w:sz w:val="24"/>
                <w:szCs w:val="24"/>
              </w:rPr>
              <w:t>ա</w:t>
            </w:r>
            <w:r w:rsidRPr="0067375A">
              <w:rPr>
                <w:rFonts w:ascii="Cambria Math" w:hAnsi="Cambria Math" w:cs="Cambria Math"/>
                <w:sz w:val="24"/>
                <w:szCs w:val="24"/>
              </w:rPr>
              <w:t>․</w:t>
            </w:r>
            <w:r w:rsidRPr="0067375A">
              <w:rPr>
                <w:rFonts w:ascii="GHEA Grapalat" w:hAnsi="GHEA Grapalat" w:cs="GHEA Grapalat"/>
                <w:sz w:val="24"/>
                <w:szCs w:val="24"/>
              </w:rPr>
              <w:t>Նախագծի</w:t>
            </w:r>
            <w:r w:rsidRPr="0067375A">
              <w:rPr>
                <w:rFonts w:ascii="GHEA Grapalat" w:hAnsi="GHEA Grapalat"/>
                <w:sz w:val="24"/>
                <w:szCs w:val="24"/>
              </w:rPr>
              <w:t xml:space="preserve"> 2-</w:t>
            </w:r>
            <w:r w:rsidRPr="0067375A">
              <w:rPr>
                <w:rFonts w:ascii="GHEA Grapalat" w:hAnsi="GHEA Grapalat" w:cs="GHEA Grapalat"/>
                <w:sz w:val="24"/>
                <w:szCs w:val="24"/>
              </w:rPr>
              <w:t>րդ</w:t>
            </w:r>
            <w:r w:rsidRPr="0067375A">
              <w:rPr>
                <w:rFonts w:ascii="GHEA Grapalat" w:hAnsi="GHEA Grapalat"/>
                <w:sz w:val="24"/>
                <w:szCs w:val="24"/>
              </w:rPr>
              <w:t xml:space="preserve"> </w:t>
            </w:r>
            <w:r w:rsidRPr="0067375A">
              <w:rPr>
                <w:rFonts w:ascii="GHEA Grapalat" w:hAnsi="GHEA Grapalat" w:cs="GHEA Grapalat"/>
                <w:sz w:val="24"/>
                <w:szCs w:val="24"/>
              </w:rPr>
              <w:t>կետի</w:t>
            </w:r>
            <w:r w:rsidRPr="0067375A">
              <w:rPr>
                <w:rFonts w:ascii="GHEA Grapalat" w:hAnsi="GHEA Grapalat"/>
                <w:sz w:val="24"/>
                <w:szCs w:val="24"/>
              </w:rPr>
              <w:t xml:space="preserve"> 1)-</w:t>
            </w:r>
            <w:r w:rsidRPr="0067375A">
              <w:rPr>
                <w:rFonts w:ascii="GHEA Grapalat" w:hAnsi="GHEA Grapalat" w:cs="GHEA Grapalat"/>
                <w:sz w:val="24"/>
                <w:szCs w:val="24"/>
              </w:rPr>
              <w:t>ին</w:t>
            </w:r>
            <w:r w:rsidRPr="0067375A">
              <w:rPr>
                <w:rFonts w:ascii="GHEA Grapalat" w:hAnsi="GHEA Grapalat"/>
                <w:sz w:val="24"/>
                <w:szCs w:val="24"/>
              </w:rPr>
              <w:t xml:space="preserve"> </w:t>
            </w:r>
            <w:r w:rsidRPr="0067375A">
              <w:rPr>
                <w:rFonts w:ascii="GHEA Grapalat" w:hAnsi="GHEA Grapalat" w:cs="GHEA Grapalat"/>
                <w:sz w:val="24"/>
                <w:szCs w:val="24"/>
              </w:rPr>
              <w:t>ենթակետում</w:t>
            </w:r>
            <w:r w:rsidRPr="0067375A">
              <w:rPr>
                <w:rFonts w:ascii="GHEA Grapalat" w:hAnsi="GHEA Grapalat"/>
                <w:sz w:val="24"/>
                <w:szCs w:val="24"/>
              </w:rPr>
              <w:t xml:space="preserve"> </w:t>
            </w:r>
            <w:r w:rsidRPr="0067375A">
              <w:rPr>
                <w:rFonts w:ascii="GHEA Grapalat" w:hAnsi="GHEA Grapalat" w:cs="GHEA Grapalat"/>
                <w:sz w:val="24"/>
                <w:szCs w:val="24"/>
              </w:rPr>
              <w:t>լուծարման</w:t>
            </w:r>
            <w:r w:rsidRPr="0067375A">
              <w:rPr>
                <w:rFonts w:ascii="GHEA Grapalat" w:hAnsi="GHEA Grapalat"/>
                <w:sz w:val="24"/>
                <w:szCs w:val="24"/>
              </w:rPr>
              <w:t xml:space="preserve"> </w:t>
            </w:r>
            <w:r w:rsidRPr="0067375A">
              <w:rPr>
                <w:rFonts w:ascii="GHEA Grapalat" w:hAnsi="GHEA Grapalat" w:cs="GHEA Grapalat"/>
                <w:sz w:val="24"/>
                <w:szCs w:val="24"/>
              </w:rPr>
              <w:t>հանձնաժողովը</w:t>
            </w:r>
            <w:r w:rsidRPr="0067375A">
              <w:rPr>
                <w:rFonts w:ascii="GHEA Grapalat" w:hAnsi="GHEA Grapalat"/>
                <w:sz w:val="24"/>
                <w:szCs w:val="24"/>
              </w:rPr>
              <w:t xml:space="preserve"> </w:t>
            </w:r>
            <w:r w:rsidRPr="0067375A">
              <w:rPr>
                <w:rFonts w:ascii="GHEA Grapalat" w:hAnsi="GHEA Grapalat" w:cs="GHEA Grapalat"/>
                <w:sz w:val="24"/>
                <w:szCs w:val="24"/>
              </w:rPr>
              <w:t>ս</w:t>
            </w:r>
            <w:r w:rsidRPr="0067375A">
              <w:rPr>
                <w:rFonts w:ascii="GHEA Grapalat" w:hAnsi="GHEA Grapalat"/>
                <w:sz w:val="24"/>
                <w:szCs w:val="24"/>
              </w:rPr>
              <w:t>տեղծել Նախագծի 2-րդ կետի 2)-րդ ենթակետով նախատեսված պայմանագրի կնքման պահից հետո՝ 15-օրյա ժամկետում,</w:t>
            </w:r>
          </w:p>
          <w:p w14:paraId="02E52426" w14:textId="77777777" w:rsidR="006A0050" w:rsidRPr="0067375A" w:rsidRDefault="006A0050" w:rsidP="00E30EEA">
            <w:pPr>
              <w:spacing w:line="276" w:lineRule="auto"/>
              <w:ind w:firstLine="720"/>
              <w:jc w:val="both"/>
              <w:rPr>
                <w:rFonts w:ascii="GHEA Grapalat" w:hAnsi="GHEA Grapalat"/>
                <w:sz w:val="24"/>
                <w:szCs w:val="24"/>
              </w:rPr>
            </w:pPr>
            <w:r w:rsidRPr="0067375A">
              <w:rPr>
                <w:rFonts w:ascii="GHEA Grapalat" w:hAnsi="GHEA Grapalat"/>
                <w:sz w:val="24"/>
                <w:szCs w:val="24"/>
              </w:rPr>
              <w:t>բ</w:t>
            </w:r>
            <w:r w:rsidRPr="0067375A">
              <w:rPr>
                <w:rFonts w:ascii="Cambria Math" w:hAnsi="Cambria Math" w:cs="Cambria Math"/>
                <w:sz w:val="24"/>
                <w:szCs w:val="24"/>
              </w:rPr>
              <w:t>․</w:t>
            </w:r>
            <w:r w:rsidRPr="0067375A">
              <w:rPr>
                <w:rFonts w:ascii="GHEA Grapalat" w:hAnsi="GHEA Grapalat"/>
                <w:sz w:val="24"/>
                <w:szCs w:val="24"/>
              </w:rPr>
              <w:t xml:space="preserve"> </w:t>
            </w:r>
            <w:r w:rsidRPr="0067375A">
              <w:rPr>
                <w:rFonts w:ascii="GHEA Grapalat" w:hAnsi="GHEA Grapalat" w:cs="GHEA Grapalat"/>
                <w:sz w:val="24"/>
                <w:szCs w:val="24"/>
              </w:rPr>
              <w:t>Նախագծի</w:t>
            </w:r>
            <w:r w:rsidRPr="0067375A">
              <w:rPr>
                <w:rFonts w:ascii="GHEA Grapalat" w:hAnsi="GHEA Grapalat"/>
                <w:sz w:val="24"/>
                <w:szCs w:val="24"/>
              </w:rPr>
              <w:t xml:space="preserve"> 2-</w:t>
            </w:r>
            <w:r w:rsidRPr="0067375A">
              <w:rPr>
                <w:rFonts w:ascii="GHEA Grapalat" w:hAnsi="GHEA Grapalat" w:cs="GHEA Grapalat"/>
                <w:sz w:val="24"/>
                <w:szCs w:val="24"/>
              </w:rPr>
              <w:t>րդ</w:t>
            </w:r>
            <w:r w:rsidRPr="0067375A">
              <w:rPr>
                <w:rFonts w:ascii="GHEA Grapalat" w:hAnsi="GHEA Grapalat"/>
                <w:sz w:val="24"/>
                <w:szCs w:val="24"/>
              </w:rPr>
              <w:t xml:space="preserve"> </w:t>
            </w:r>
            <w:r w:rsidRPr="0067375A">
              <w:rPr>
                <w:rFonts w:ascii="GHEA Grapalat" w:hAnsi="GHEA Grapalat" w:cs="GHEA Grapalat"/>
                <w:sz w:val="24"/>
                <w:szCs w:val="24"/>
              </w:rPr>
              <w:t>կետի</w:t>
            </w:r>
            <w:r w:rsidRPr="0067375A">
              <w:rPr>
                <w:rFonts w:ascii="GHEA Grapalat" w:hAnsi="GHEA Grapalat"/>
                <w:sz w:val="24"/>
                <w:szCs w:val="24"/>
              </w:rPr>
              <w:t xml:space="preserve"> 2)-</w:t>
            </w:r>
            <w:r w:rsidRPr="0067375A">
              <w:rPr>
                <w:rFonts w:ascii="GHEA Grapalat" w:hAnsi="GHEA Grapalat" w:cs="GHEA Grapalat"/>
                <w:sz w:val="24"/>
                <w:szCs w:val="24"/>
              </w:rPr>
              <w:t>րդ</w:t>
            </w:r>
            <w:r w:rsidRPr="0067375A">
              <w:rPr>
                <w:rFonts w:ascii="GHEA Grapalat" w:hAnsi="GHEA Grapalat"/>
                <w:sz w:val="24"/>
                <w:szCs w:val="24"/>
              </w:rPr>
              <w:t xml:space="preserve"> </w:t>
            </w:r>
            <w:r w:rsidRPr="0067375A">
              <w:rPr>
                <w:rFonts w:ascii="GHEA Grapalat" w:hAnsi="GHEA Grapalat" w:cs="GHEA Grapalat"/>
                <w:sz w:val="24"/>
                <w:szCs w:val="24"/>
              </w:rPr>
              <w:t>ենթակետում</w:t>
            </w:r>
            <w:r w:rsidRPr="0067375A">
              <w:rPr>
                <w:rFonts w:ascii="GHEA Grapalat" w:hAnsi="GHEA Grapalat"/>
                <w:sz w:val="24"/>
                <w:szCs w:val="24"/>
              </w:rPr>
              <w:t xml:space="preserve"> </w:t>
            </w:r>
            <w:r w:rsidRPr="0067375A">
              <w:rPr>
                <w:rFonts w:ascii="GHEA Grapalat" w:hAnsi="GHEA Grapalat" w:cs="GHEA Grapalat"/>
                <w:sz w:val="24"/>
                <w:szCs w:val="24"/>
              </w:rPr>
              <w:t>սահմանել</w:t>
            </w:r>
            <w:r w:rsidRPr="0067375A">
              <w:rPr>
                <w:rFonts w:ascii="GHEA Grapalat" w:hAnsi="GHEA Grapalat"/>
                <w:sz w:val="24"/>
                <w:szCs w:val="24"/>
              </w:rPr>
              <w:t xml:space="preserve"> </w:t>
            </w:r>
            <w:r w:rsidRPr="0067375A">
              <w:rPr>
                <w:rFonts w:ascii="GHEA Grapalat" w:hAnsi="GHEA Grapalat" w:cs="GHEA Grapalat"/>
                <w:sz w:val="24"/>
                <w:szCs w:val="24"/>
              </w:rPr>
              <w:t>անհատույց</w:t>
            </w:r>
            <w:r w:rsidRPr="0067375A">
              <w:rPr>
                <w:rFonts w:ascii="GHEA Grapalat" w:hAnsi="GHEA Grapalat"/>
                <w:sz w:val="24"/>
                <w:szCs w:val="24"/>
              </w:rPr>
              <w:t xml:space="preserve"> </w:t>
            </w:r>
            <w:r w:rsidRPr="0067375A">
              <w:rPr>
                <w:rFonts w:ascii="GHEA Grapalat" w:hAnsi="GHEA Grapalat" w:cs="GHEA Grapalat"/>
                <w:sz w:val="24"/>
                <w:szCs w:val="24"/>
              </w:rPr>
              <w:t>օգտագործման</w:t>
            </w:r>
            <w:r w:rsidRPr="0067375A">
              <w:rPr>
                <w:rFonts w:ascii="GHEA Grapalat" w:hAnsi="GHEA Grapalat"/>
                <w:sz w:val="24"/>
                <w:szCs w:val="24"/>
              </w:rPr>
              <w:t xml:space="preserve"> </w:t>
            </w:r>
            <w:r w:rsidRPr="0067375A">
              <w:rPr>
                <w:rFonts w:ascii="GHEA Grapalat" w:hAnsi="GHEA Grapalat" w:cs="GHEA Grapalat"/>
                <w:sz w:val="24"/>
                <w:szCs w:val="24"/>
              </w:rPr>
              <w:t>տրամադրման</w:t>
            </w:r>
            <w:r w:rsidRPr="0067375A">
              <w:rPr>
                <w:rFonts w:ascii="GHEA Grapalat" w:hAnsi="GHEA Grapalat"/>
                <w:sz w:val="24"/>
                <w:szCs w:val="24"/>
              </w:rPr>
              <w:t xml:space="preserve"> </w:t>
            </w:r>
            <w:r w:rsidRPr="0067375A">
              <w:rPr>
                <w:rFonts w:ascii="GHEA Grapalat" w:hAnsi="GHEA Grapalat" w:cs="GHEA Grapalat"/>
                <w:sz w:val="24"/>
                <w:szCs w:val="24"/>
              </w:rPr>
              <w:t>ժամկետ</w:t>
            </w:r>
            <w:r w:rsidRPr="0067375A">
              <w:rPr>
                <w:rFonts w:ascii="GHEA Grapalat" w:hAnsi="GHEA Grapalat"/>
                <w:sz w:val="24"/>
                <w:szCs w:val="24"/>
              </w:rPr>
              <w:t>:</w:t>
            </w:r>
          </w:p>
        </w:tc>
        <w:tc>
          <w:tcPr>
            <w:tcW w:w="5764" w:type="dxa"/>
            <w:gridSpan w:val="2"/>
            <w:tcBorders>
              <w:top w:val="single" w:sz="4" w:space="0" w:color="000000"/>
              <w:left w:val="single" w:sz="4" w:space="0" w:color="000000"/>
              <w:bottom w:val="single" w:sz="4" w:space="0" w:color="000000"/>
              <w:right w:val="single" w:sz="4" w:space="0" w:color="000000"/>
            </w:tcBorders>
            <w:shd w:val="clear" w:color="auto" w:fill="auto"/>
          </w:tcPr>
          <w:p w14:paraId="2BA88259" w14:textId="77777777" w:rsidR="006A0050" w:rsidRPr="0067375A" w:rsidRDefault="006A0050" w:rsidP="00E30EEA">
            <w:pPr>
              <w:spacing w:line="276" w:lineRule="auto"/>
              <w:ind w:firstLine="720"/>
              <w:jc w:val="both"/>
              <w:rPr>
                <w:rFonts w:ascii="GHEA Grapalat" w:eastAsia="GHEA Grapalat" w:hAnsi="GHEA Grapalat" w:cs="GHEA Grapalat"/>
                <w:b/>
                <w:sz w:val="24"/>
                <w:szCs w:val="24"/>
              </w:rPr>
            </w:pPr>
            <w:r w:rsidRPr="0067375A">
              <w:rPr>
                <w:rFonts w:ascii="GHEA Grapalat" w:eastAsia="GHEA Grapalat" w:hAnsi="GHEA Grapalat" w:cs="GHEA Grapalat"/>
                <w:b/>
                <w:sz w:val="24"/>
                <w:szCs w:val="24"/>
              </w:rPr>
              <w:t xml:space="preserve">Ընդունվել է ի գիտություն: </w:t>
            </w:r>
          </w:p>
          <w:p w14:paraId="7A9D612E" w14:textId="77777777" w:rsidR="006A0050" w:rsidRPr="0067375A" w:rsidRDefault="006A0050" w:rsidP="00E30EEA">
            <w:pPr>
              <w:spacing w:line="276" w:lineRule="auto"/>
              <w:ind w:firstLine="720"/>
              <w:jc w:val="both"/>
              <w:rPr>
                <w:rFonts w:ascii="GHEA Grapalat" w:eastAsia="GHEA Grapalat" w:hAnsi="GHEA Grapalat" w:cs="GHEA Grapalat"/>
                <w:b/>
                <w:sz w:val="24"/>
                <w:szCs w:val="24"/>
              </w:rPr>
            </w:pPr>
            <w:r w:rsidRPr="0067375A">
              <w:rPr>
                <w:rFonts w:ascii="GHEA Grapalat" w:eastAsia="GHEA Grapalat" w:hAnsi="GHEA Grapalat" w:cs="GHEA Grapalat"/>
                <w:sz w:val="24"/>
                <w:szCs w:val="24"/>
              </w:rPr>
              <w:t>Նախագծով նախատեսվում է Կազմակերպությունը լուծարել 2026 թվականի փետրվարի 1-ից։</w:t>
            </w:r>
            <w:r w:rsidRPr="0067375A">
              <w:rPr>
                <w:rFonts w:ascii="GHEA Grapalat" w:eastAsia="GHEA Grapalat" w:hAnsi="GHEA Grapalat" w:cs="GHEA Grapalat"/>
                <w:b/>
                <w:sz w:val="24"/>
                <w:szCs w:val="24"/>
              </w:rPr>
              <w:t xml:space="preserve"> </w:t>
            </w:r>
          </w:p>
          <w:p w14:paraId="02A6122F" w14:textId="77777777" w:rsidR="006A0050" w:rsidRPr="0067375A" w:rsidRDefault="006A0050" w:rsidP="00E30EEA">
            <w:pPr>
              <w:shd w:val="clear" w:color="auto" w:fill="FFFFFF"/>
              <w:spacing w:line="276" w:lineRule="auto"/>
              <w:ind w:firstLine="720"/>
              <w:jc w:val="both"/>
              <w:rPr>
                <w:rFonts w:ascii="GHEA Grapalat" w:eastAsia="GHEA Grapalat" w:hAnsi="GHEA Grapalat" w:cs="GHEA Grapalat"/>
                <w:b/>
                <w:sz w:val="24"/>
                <w:szCs w:val="24"/>
              </w:rPr>
            </w:pPr>
            <w:r w:rsidRPr="0067375A">
              <w:rPr>
                <w:rFonts w:ascii="GHEA Grapalat" w:hAnsi="GHEA Grapalat" w:cs="Sylfaen"/>
                <w:bCs/>
                <w:sz w:val="24"/>
                <w:szCs w:val="24"/>
              </w:rPr>
              <w:t xml:space="preserve">Նախագծի 4-րդ կետով </w:t>
            </w:r>
            <w:r w:rsidRPr="0067375A">
              <w:rPr>
                <w:rFonts w:ascii="GHEA Grapalat" w:eastAsia="GHEA Grapalat" w:hAnsi="GHEA Grapalat" w:cs="GHEA Grapalat"/>
                <w:sz w:val="24"/>
                <w:szCs w:val="24"/>
              </w:rPr>
              <w:t xml:space="preserve">նախատեսված գույքը՝  </w:t>
            </w:r>
            <w:r w:rsidRPr="0067375A">
              <w:rPr>
                <w:rFonts w:ascii="GHEA Grapalat" w:hAnsi="GHEA Grapalat"/>
                <w:color w:val="000000"/>
                <w:sz w:val="24"/>
                <w:szCs w:val="24"/>
              </w:rPr>
              <w:t xml:space="preserve"> որպես պետական սոցիալական բնակարանային ֆոնդ օգտագործելու նպատակով հանձնվելու է </w:t>
            </w:r>
            <w:r w:rsidRPr="0067375A">
              <w:rPr>
                <w:rFonts w:ascii="GHEA Grapalat" w:eastAsia="MS Mincho" w:hAnsi="GHEA Grapalat" w:cs="MS Mincho"/>
                <w:sz w:val="24"/>
                <w:szCs w:val="24"/>
              </w:rPr>
              <w:t xml:space="preserve">«Օթևան» պետական ոչ առևտրային կազմակերպությանը, իսկ </w:t>
            </w:r>
            <w:r w:rsidRPr="0067375A">
              <w:rPr>
                <w:rFonts w:ascii="GHEA Grapalat" w:hAnsi="GHEA Grapalat"/>
                <w:color w:val="000000"/>
                <w:sz w:val="24"/>
                <w:szCs w:val="24"/>
              </w:rPr>
              <w:t>5-րդ կետով նախատեսվում է համապատասխան բնակարանները հետ վերցնել Կոմիտեից և ամրացնել Հայաստանի Հանրապետության աշխատանքի և սոցիալական հարցերի նախարարությանը՝ Հայաստանի Հանրապետությունում ապաստան ստացած փախստականների սոցիալական ինտեգրման համար սոցիալական աջակցության տրամադրումը հետագայում կազմակերպելու նպատակով</w:t>
            </w:r>
            <w:r w:rsidRPr="0067375A">
              <w:rPr>
                <w:rFonts w:ascii="GHEA Grapalat" w:hAnsi="GHEA Grapalat" w:cs="Cambria Math"/>
                <w:color w:val="000000"/>
                <w:sz w:val="24"/>
                <w:szCs w:val="24"/>
              </w:rPr>
              <w:t xml:space="preserve">։ </w:t>
            </w:r>
          </w:p>
        </w:tc>
      </w:tr>
      <w:tr w:rsidR="006A0050" w:rsidRPr="0067375A" w14:paraId="039AFAB4" w14:textId="77777777" w:rsidTr="00E30EEA">
        <w:tc>
          <w:tcPr>
            <w:tcW w:w="9806" w:type="dxa"/>
            <w:gridSpan w:val="2"/>
            <w:tcBorders>
              <w:top w:val="single" w:sz="4" w:space="0" w:color="000000"/>
              <w:left w:val="single" w:sz="4" w:space="0" w:color="000000"/>
              <w:bottom w:val="single" w:sz="4" w:space="0" w:color="000000"/>
              <w:right w:val="single" w:sz="4" w:space="0" w:color="000000"/>
            </w:tcBorders>
            <w:shd w:val="clear" w:color="auto" w:fill="auto"/>
          </w:tcPr>
          <w:p w14:paraId="7B24F26E" w14:textId="77777777" w:rsidR="006A0050" w:rsidRPr="0067375A" w:rsidRDefault="006A0050" w:rsidP="00E30EEA">
            <w:pPr>
              <w:spacing w:line="276" w:lineRule="auto"/>
              <w:ind w:firstLine="851"/>
              <w:jc w:val="both"/>
              <w:rPr>
                <w:rFonts w:ascii="GHEA Grapalat" w:hAnsi="GHEA Grapalat"/>
                <w:sz w:val="24"/>
                <w:szCs w:val="24"/>
              </w:rPr>
            </w:pPr>
            <w:r w:rsidRPr="0067375A">
              <w:rPr>
                <w:rFonts w:ascii="GHEA Grapalat" w:hAnsi="GHEA Grapalat"/>
                <w:sz w:val="24"/>
                <w:szCs w:val="24"/>
              </w:rPr>
              <w:t>3</w:t>
            </w:r>
            <w:r w:rsidRPr="0067375A">
              <w:rPr>
                <w:rFonts w:ascii="Cambria Math" w:hAnsi="Cambria Math" w:cs="Cambria Math"/>
                <w:sz w:val="24"/>
                <w:szCs w:val="24"/>
              </w:rPr>
              <w:t>․</w:t>
            </w:r>
            <w:r w:rsidRPr="0067375A">
              <w:rPr>
                <w:rFonts w:ascii="GHEA Grapalat" w:hAnsi="GHEA Grapalat"/>
                <w:sz w:val="24"/>
                <w:szCs w:val="24"/>
              </w:rPr>
              <w:t xml:space="preserve"> Անհրաժեշտ է Նախագծի 4-րդ կետում հստակեցնել՝ շարժական գույքը սեփականության իրավունքով պատկանում է «Հանրակացարաններ» ՊՈԱԿ-ին, թե տրամադրված  է օգտագործման իրավունքով։ </w:t>
            </w:r>
          </w:p>
          <w:p w14:paraId="53756B7B" w14:textId="77777777" w:rsidR="006A0050" w:rsidRPr="0067375A" w:rsidRDefault="006A0050" w:rsidP="00E30EEA">
            <w:pPr>
              <w:spacing w:line="276" w:lineRule="auto"/>
              <w:jc w:val="both"/>
              <w:rPr>
                <w:rFonts w:ascii="GHEA Grapalat" w:hAnsi="GHEA Grapalat"/>
                <w:sz w:val="24"/>
                <w:szCs w:val="24"/>
              </w:rPr>
            </w:pPr>
            <w:r w:rsidRPr="0067375A">
              <w:rPr>
                <w:rFonts w:ascii="GHEA Grapalat" w:hAnsi="GHEA Grapalat"/>
                <w:sz w:val="24"/>
                <w:szCs w:val="24"/>
              </w:rPr>
              <w:tab/>
              <w:t>Եթե շարժական գույքը Հայաստանի Հանրապետության սեփականությունն է և կազմակերպությանը տրամադրված է օգտագործման իրավունքով, ապա Նախագծով անհրաժեշտ է նախատեսել դրույթ՝ շարժական գույքը հետ վերցնելու մասին։ Այս համատեքստում հարկ ենք համարում նշել, որ ՀՀ կառավարության 2011թ</w:t>
            </w:r>
            <w:r w:rsidRPr="0067375A">
              <w:rPr>
                <w:rFonts w:ascii="Cambria Math" w:hAnsi="Cambria Math" w:cs="Cambria Math"/>
                <w:sz w:val="24"/>
                <w:szCs w:val="24"/>
              </w:rPr>
              <w:t>․</w:t>
            </w:r>
            <w:r w:rsidRPr="0067375A">
              <w:rPr>
                <w:rFonts w:ascii="GHEA Grapalat" w:hAnsi="GHEA Grapalat"/>
                <w:sz w:val="24"/>
                <w:szCs w:val="24"/>
              </w:rPr>
              <w:t xml:space="preserve"> </w:t>
            </w:r>
            <w:r w:rsidRPr="0067375A">
              <w:rPr>
                <w:rFonts w:ascii="GHEA Grapalat" w:hAnsi="GHEA Grapalat" w:cs="GHEA Grapalat"/>
                <w:sz w:val="24"/>
                <w:szCs w:val="24"/>
              </w:rPr>
              <w:t>հոկտեմբերի</w:t>
            </w:r>
            <w:r w:rsidRPr="0067375A">
              <w:rPr>
                <w:rFonts w:ascii="GHEA Grapalat" w:hAnsi="GHEA Grapalat"/>
                <w:sz w:val="24"/>
                <w:szCs w:val="24"/>
              </w:rPr>
              <w:t xml:space="preserve"> 6-</w:t>
            </w:r>
            <w:r w:rsidRPr="0067375A">
              <w:rPr>
                <w:rFonts w:ascii="GHEA Grapalat" w:hAnsi="GHEA Grapalat" w:cs="GHEA Grapalat"/>
                <w:sz w:val="24"/>
                <w:szCs w:val="24"/>
              </w:rPr>
              <w:t>ի</w:t>
            </w:r>
            <w:r w:rsidRPr="0067375A">
              <w:rPr>
                <w:rFonts w:ascii="GHEA Grapalat" w:hAnsi="GHEA Grapalat"/>
                <w:sz w:val="24"/>
                <w:szCs w:val="24"/>
              </w:rPr>
              <w:t xml:space="preserve"> </w:t>
            </w:r>
            <w:r w:rsidRPr="0067375A">
              <w:rPr>
                <w:rFonts w:ascii="GHEA Grapalat" w:hAnsi="GHEA Grapalat" w:cs="GHEA Grapalat"/>
                <w:sz w:val="24"/>
                <w:szCs w:val="24"/>
              </w:rPr>
              <w:t>թիվ</w:t>
            </w:r>
            <w:r w:rsidRPr="0067375A">
              <w:rPr>
                <w:rFonts w:ascii="GHEA Grapalat" w:hAnsi="GHEA Grapalat"/>
                <w:sz w:val="24"/>
                <w:szCs w:val="24"/>
              </w:rPr>
              <w:t xml:space="preserve"> 1408-</w:t>
            </w:r>
            <w:r w:rsidRPr="0067375A">
              <w:rPr>
                <w:rFonts w:ascii="GHEA Grapalat" w:hAnsi="GHEA Grapalat" w:cs="GHEA Grapalat"/>
                <w:sz w:val="24"/>
                <w:szCs w:val="24"/>
              </w:rPr>
              <w:t>Ա</w:t>
            </w:r>
            <w:r w:rsidRPr="0067375A">
              <w:rPr>
                <w:rFonts w:ascii="GHEA Grapalat" w:hAnsi="GHEA Grapalat"/>
                <w:sz w:val="24"/>
                <w:szCs w:val="24"/>
              </w:rPr>
              <w:t xml:space="preserve"> </w:t>
            </w:r>
            <w:r w:rsidRPr="0067375A">
              <w:rPr>
                <w:rFonts w:ascii="GHEA Grapalat" w:hAnsi="GHEA Grapalat" w:cs="GHEA Grapalat"/>
                <w:sz w:val="24"/>
                <w:szCs w:val="24"/>
              </w:rPr>
              <w:t>որոշմամբ</w:t>
            </w:r>
            <w:r w:rsidRPr="0067375A">
              <w:rPr>
                <w:rFonts w:ascii="GHEA Grapalat" w:hAnsi="GHEA Grapalat"/>
                <w:sz w:val="24"/>
                <w:szCs w:val="24"/>
              </w:rPr>
              <w:t xml:space="preserve"> </w:t>
            </w:r>
            <w:r w:rsidRPr="0067375A">
              <w:rPr>
                <w:rFonts w:ascii="GHEA Grapalat" w:hAnsi="GHEA Grapalat" w:cs="GHEA Grapalat"/>
                <w:sz w:val="24"/>
                <w:szCs w:val="24"/>
              </w:rPr>
              <w:t>Հայաստանի</w:t>
            </w:r>
            <w:r w:rsidRPr="0067375A">
              <w:rPr>
                <w:rFonts w:ascii="GHEA Grapalat" w:hAnsi="GHEA Grapalat"/>
                <w:sz w:val="24"/>
                <w:szCs w:val="24"/>
              </w:rPr>
              <w:t xml:space="preserve"> </w:t>
            </w:r>
            <w:r w:rsidRPr="0067375A">
              <w:rPr>
                <w:rFonts w:ascii="GHEA Grapalat" w:hAnsi="GHEA Grapalat" w:cs="GHEA Grapalat"/>
                <w:sz w:val="24"/>
                <w:szCs w:val="24"/>
              </w:rPr>
              <w:t>Հանրապետության</w:t>
            </w:r>
            <w:r w:rsidRPr="0067375A">
              <w:rPr>
                <w:rFonts w:ascii="GHEA Grapalat" w:hAnsi="GHEA Grapalat"/>
                <w:sz w:val="24"/>
                <w:szCs w:val="24"/>
              </w:rPr>
              <w:t xml:space="preserve"> </w:t>
            </w:r>
            <w:r w:rsidRPr="0067375A">
              <w:rPr>
                <w:rFonts w:ascii="GHEA Grapalat" w:hAnsi="GHEA Grapalat" w:cs="GHEA Grapalat"/>
                <w:sz w:val="24"/>
                <w:szCs w:val="24"/>
              </w:rPr>
              <w:t>սեփականությունը</w:t>
            </w:r>
            <w:r w:rsidRPr="0067375A">
              <w:rPr>
                <w:rFonts w:ascii="GHEA Grapalat" w:hAnsi="GHEA Grapalat"/>
                <w:sz w:val="24"/>
                <w:szCs w:val="24"/>
              </w:rPr>
              <w:t xml:space="preserve"> </w:t>
            </w:r>
            <w:r w:rsidRPr="0067375A">
              <w:rPr>
                <w:rFonts w:ascii="GHEA Grapalat" w:hAnsi="GHEA Grapalat" w:cs="GHEA Grapalat"/>
                <w:sz w:val="24"/>
                <w:szCs w:val="24"/>
              </w:rPr>
              <w:t>հանդիսացող</w:t>
            </w:r>
            <w:r w:rsidRPr="0067375A">
              <w:rPr>
                <w:rFonts w:ascii="GHEA Grapalat" w:hAnsi="GHEA Grapalat"/>
                <w:sz w:val="24"/>
                <w:szCs w:val="24"/>
              </w:rPr>
              <w:t xml:space="preserve"> </w:t>
            </w:r>
            <w:r w:rsidRPr="0067375A">
              <w:rPr>
                <w:rFonts w:ascii="GHEA Grapalat" w:hAnsi="GHEA Grapalat" w:cs="GHEA Grapalat"/>
                <w:sz w:val="24"/>
                <w:szCs w:val="24"/>
              </w:rPr>
              <w:t>ՎԱԶ</w:t>
            </w:r>
            <w:r w:rsidRPr="0067375A">
              <w:rPr>
                <w:rFonts w:ascii="GHEA Grapalat" w:hAnsi="GHEA Grapalat"/>
                <w:sz w:val="24"/>
                <w:szCs w:val="24"/>
              </w:rPr>
              <w:t xml:space="preserve">-21213 </w:t>
            </w:r>
            <w:r w:rsidRPr="0067375A">
              <w:rPr>
                <w:rFonts w:ascii="GHEA Grapalat" w:hAnsi="GHEA Grapalat" w:cs="GHEA Grapalat"/>
                <w:sz w:val="24"/>
                <w:szCs w:val="24"/>
              </w:rPr>
              <w:t>մակնիշի</w:t>
            </w:r>
            <w:r w:rsidRPr="0067375A">
              <w:rPr>
                <w:rFonts w:ascii="GHEA Grapalat" w:hAnsi="GHEA Grapalat"/>
                <w:sz w:val="24"/>
                <w:szCs w:val="24"/>
              </w:rPr>
              <w:t xml:space="preserve"> </w:t>
            </w:r>
            <w:r w:rsidRPr="0067375A">
              <w:rPr>
                <w:rFonts w:ascii="GHEA Grapalat" w:hAnsi="GHEA Grapalat" w:cs="GHEA Grapalat"/>
                <w:sz w:val="24"/>
                <w:szCs w:val="24"/>
              </w:rPr>
              <w:t>ավտոմեքենան</w:t>
            </w:r>
            <w:r w:rsidRPr="0067375A">
              <w:rPr>
                <w:rFonts w:ascii="GHEA Grapalat" w:hAnsi="GHEA Grapalat"/>
                <w:sz w:val="24"/>
                <w:szCs w:val="24"/>
              </w:rPr>
              <w:t xml:space="preserve"> </w:t>
            </w:r>
            <w:r w:rsidRPr="0067375A">
              <w:rPr>
                <w:rFonts w:ascii="GHEA Grapalat" w:hAnsi="GHEA Grapalat" w:cs="GHEA Grapalat"/>
                <w:sz w:val="24"/>
                <w:szCs w:val="24"/>
              </w:rPr>
              <w:t>ամրացված</w:t>
            </w:r>
            <w:r w:rsidRPr="0067375A">
              <w:rPr>
                <w:rFonts w:ascii="GHEA Grapalat" w:hAnsi="GHEA Grapalat"/>
                <w:sz w:val="24"/>
                <w:szCs w:val="24"/>
              </w:rPr>
              <w:t xml:space="preserve"> </w:t>
            </w:r>
            <w:r w:rsidRPr="0067375A">
              <w:rPr>
                <w:rFonts w:ascii="GHEA Grapalat" w:hAnsi="GHEA Grapalat" w:cs="GHEA Grapalat"/>
                <w:sz w:val="24"/>
                <w:szCs w:val="24"/>
              </w:rPr>
              <w:t>է</w:t>
            </w:r>
            <w:r w:rsidRPr="0067375A">
              <w:rPr>
                <w:rFonts w:ascii="GHEA Grapalat" w:hAnsi="GHEA Grapalat"/>
                <w:sz w:val="24"/>
                <w:szCs w:val="24"/>
              </w:rPr>
              <w:t xml:space="preserve"> </w:t>
            </w:r>
            <w:r w:rsidRPr="0067375A">
              <w:rPr>
                <w:rFonts w:ascii="GHEA Grapalat" w:hAnsi="GHEA Grapalat" w:cs="GHEA Grapalat"/>
                <w:sz w:val="24"/>
                <w:szCs w:val="24"/>
              </w:rPr>
              <w:t>«Հանրակացարաններ»</w:t>
            </w:r>
            <w:r w:rsidRPr="0067375A">
              <w:rPr>
                <w:rFonts w:ascii="GHEA Grapalat" w:hAnsi="GHEA Grapalat"/>
                <w:sz w:val="24"/>
                <w:szCs w:val="24"/>
              </w:rPr>
              <w:t xml:space="preserve"> </w:t>
            </w:r>
            <w:r w:rsidRPr="0067375A">
              <w:rPr>
                <w:rFonts w:ascii="GHEA Grapalat" w:hAnsi="GHEA Grapalat" w:cs="GHEA Grapalat"/>
                <w:sz w:val="24"/>
                <w:szCs w:val="24"/>
              </w:rPr>
              <w:t>ՊՈԱԿ</w:t>
            </w:r>
            <w:r w:rsidRPr="0067375A">
              <w:rPr>
                <w:rFonts w:ascii="GHEA Grapalat" w:hAnsi="GHEA Grapalat"/>
                <w:sz w:val="24"/>
                <w:szCs w:val="24"/>
              </w:rPr>
              <w:t>-</w:t>
            </w:r>
            <w:r w:rsidRPr="0067375A">
              <w:rPr>
                <w:rFonts w:ascii="GHEA Grapalat" w:hAnsi="GHEA Grapalat" w:cs="GHEA Grapalat"/>
                <w:sz w:val="24"/>
                <w:szCs w:val="24"/>
              </w:rPr>
              <w:t>ին։</w:t>
            </w:r>
            <w:r w:rsidRPr="0067375A">
              <w:rPr>
                <w:rFonts w:ascii="GHEA Grapalat" w:hAnsi="GHEA Grapalat"/>
                <w:sz w:val="24"/>
                <w:szCs w:val="24"/>
              </w:rPr>
              <w:t xml:space="preserve">  </w:t>
            </w:r>
          </w:p>
          <w:p w14:paraId="5AA941E5" w14:textId="77777777" w:rsidR="006A0050" w:rsidRPr="0067375A" w:rsidRDefault="006A0050" w:rsidP="00E30EEA">
            <w:pPr>
              <w:spacing w:line="276" w:lineRule="auto"/>
              <w:ind w:firstLine="851"/>
              <w:jc w:val="both"/>
              <w:rPr>
                <w:rFonts w:ascii="GHEA Grapalat" w:hAnsi="GHEA Grapalat"/>
                <w:sz w:val="24"/>
                <w:szCs w:val="24"/>
              </w:rPr>
            </w:pPr>
            <w:r w:rsidRPr="0067375A">
              <w:rPr>
                <w:rFonts w:ascii="GHEA Grapalat" w:hAnsi="GHEA Grapalat"/>
                <w:sz w:val="24"/>
                <w:szCs w:val="24"/>
              </w:rPr>
              <w:t>Հաշվի առնելով, որ Նախագծի հիմնավորման մեջ կազմակերպության ակտիվների (այդ թվում ՝ դրամական միջոցների) և պարտավորությունների մասին տեղեկատվություն առկա չէ՝ Նախագծի 4-րդ կետում նշված շարժական գույքը սեփականության իրավունքով «Հանրակացարաններ» ՊՈԱԿ-ին պատկանելու պարագայում՝ առաջարկում ենք գույքի հետագա տնօրինման հարցին անդրադառնալ կազմակերպության լուծարումից հետո, քանի որ ՀՀ քաղաքացիական օրենսգրքի 69-րդ հոդվածի 3-րդ մասը սահմանում է, որ եթե լուծարվող իրավաբանական անձի ունեցած դրամական միջոցներն անբավարար են պարտատերերի պահանջները բավարարելու համար, լուծարման հանձնաժողովը հրապարակային սակարկություններով վաճառում է իրավաբանական անձի գույքը։</w:t>
            </w:r>
          </w:p>
          <w:p w14:paraId="2A51E3D5" w14:textId="77777777" w:rsidR="006A0050" w:rsidRPr="0067375A" w:rsidRDefault="006A0050" w:rsidP="00E30EEA">
            <w:pPr>
              <w:spacing w:line="276" w:lineRule="auto"/>
              <w:ind w:firstLine="851"/>
              <w:jc w:val="both"/>
              <w:rPr>
                <w:rFonts w:ascii="GHEA Grapalat" w:hAnsi="GHEA Grapalat"/>
                <w:sz w:val="24"/>
                <w:szCs w:val="24"/>
              </w:rPr>
            </w:pPr>
            <w:r w:rsidRPr="0067375A">
              <w:rPr>
                <w:rFonts w:ascii="GHEA Grapalat" w:hAnsi="GHEA Grapalat"/>
                <w:sz w:val="24"/>
                <w:szCs w:val="24"/>
              </w:rPr>
              <w:t>Այս դեպքում անհրաժեշտ է Նախագծի 6-րդ կետում պարտատերերի հետ հաշվարկներն ավարտելուց հետո անդրադառնալ նաև գույքին վերաբերող հարաբերություններին։ Մասնավորապես, առաջարկում ենք նշված կետը լրացնել հետևյալ կերպ՝ այլ գույքի առկայության դեպքում այն հանձնվում է Հայաստանի Հանրապետությանը՝ ի դեմս Հայաստանի Հանրապետության կառավարության, և նշել այն պետական կառավարման մարմնին, որը ՀՀ կառավարության անունից կլիազորվի ընդունել գույքը։</w:t>
            </w:r>
          </w:p>
          <w:p w14:paraId="229E1C9A" w14:textId="77777777" w:rsidR="006A0050" w:rsidRPr="0067375A" w:rsidRDefault="006A0050" w:rsidP="00E30EEA">
            <w:pPr>
              <w:spacing w:line="276" w:lineRule="auto"/>
              <w:ind w:firstLine="851"/>
              <w:jc w:val="both"/>
              <w:rPr>
                <w:rFonts w:ascii="GHEA Grapalat" w:hAnsi="GHEA Grapalat"/>
                <w:sz w:val="24"/>
                <w:szCs w:val="24"/>
              </w:rPr>
            </w:pPr>
            <w:r w:rsidRPr="0067375A">
              <w:rPr>
                <w:rFonts w:ascii="GHEA Grapalat" w:hAnsi="GHEA Grapalat"/>
                <w:sz w:val="24"/>
                <w:szCs w:val="24"/>
              </w:rPr>
              <w:t xml:space="preserve">Այնուամենայնիվ, սեփականության իրավունքով պատկանող գույքի տնօրինման հարցի լուծման այս տարբերակին չհամաձայնելու դեպքում՝ առաջարկում ենք շարժական գույքը մրցույթի արդյունքներով ընտրված կազմակերպությանը տրամադրել ոչ թե անհատույց օգտագործման, այլ սեփականության իրավունքով՝ կցելով շարժական գույքի ցանկը հավելվածի տեսքով։  </w:t>
            </w:r>
          </w:p>
        </w:tc>
        <w:tc>
          <w:tcPr>
            <w:tcW w:w="5764" w:type="dxa"/>
            <w:gridSpan w:val="2"/>
            <w:tcBorders>
              <w:top w:val="single" w:sz="4" w:space="0" w:color="000000"/>
              <w:left w:val="single" w:sz="4" w:space="0" w:color="000000"/>
              <w:bottom w:val="single" w:sz="4" w:space="0" w:color="000000"/>
              <w:right w:val="single" w:sz="4" w:space="0" w:color="000000"/>
            </w:tcBorders>
            <w:shd w:val="clear" w:color="auto" w:fill="auto"/>
          </w:tcPr>
          <w:p w14:paraId="26BBF898" w14:textId="77777777" w:rsidR="006A0050" w:rsidRPr="0067375A" w:rsidRDefault="006A0050" w:rsidP="00E30EEA">
            <w:pPr>
              <w:spacing w:line="276" w:lineRule="auto"/>
              <w:ind w:firstLine="720"/>
              <w:jc w:val="both"/>
              <w:rPr>
                <w:rFonts w:ascii="GHEA Grapalat" w:eastAsia="GHEA Grapalat" w:hAnsi="GHEA Grapalat" w:cs="GHEA Grapalat"/>
                <w:b/>
                <w:sz w:val="24"/>
                <w:szCs w:val="24"/>
              </w:rPr>
            </w:pPr>
            <w:r w:rsidRPr="0067375A">
              <w:rPr>
                <w:rFonts w:ascii="GHEA Grapalat" w:eastAsia="GHEA Grapalat" w:hAnsi="GHEA Grapalat" w:cs="GHEA Grapalat"/>
                <w:b/>
                <w:sz w:val="24"/>
                <w:szCs w:val="24"/>
              </w:rPr>
              <w:t xml:space="preserve">Ընդունվել է մասնակի։ </w:t>
            </w:r>
          </w:p>
          <w:p w14:paraId="143C9EFC" w14:textId="77777777" w:rsidR="006A0050" w:rsidRPr="0067375A" w:rsidRDefault="006A0050" w:rsidP="00E30EEA">
            <w:pPr>
              <w:spacing w:line="276" w:lineRule="auto"/>
              <w:ind w:firstLine="720"/>
              <w:jc w:val="both"/>
              <w:rPr>
                <w:rFonts w:ascii="GHEA Grapalat" w:eastAsia="GHEA Grapalat" w:hAnsi="GHEA Grapalat" w:cs="GHEA Grapalat"/>
                <w:sz w:val="24"/>
                <w:szCs w:val="24"/>
              </w:rPr>
            </w:pPr>
            <w:r w:rsidRPr="0067375A">
              <w:rPr>
                <w:rFonts w:ascii="GHEA Grapalat" w:hAnsi="GHEA Grapalat" w:cs="GHEA Grapalat"/>
                <w:sz w:val="24"/>
                <w:szCs w:val="24"/>
              </w:rPr>
              <w:t>Հայաստանի</w:t>
            </w:r>
            <w:r w:rsidRPr="0067375A">
              <w:rPr>
                <w:rFonts w:ascii="GHEA Grapalat" w:hAnsi="GHEA Grapalat"/>
                <w:sz w:val="24"/>
                <w:szCs w:val="24"/>
              </w:rPr>
              <w:t xml:space="preserve"> </w:t>
            </w:r>
            <w:r w:rsidRPr="0067375A">
              <w:rPr>
                <w:rFonts w:ascii="GHEA Grapalat" w:hAnsi="GHEA Grapalat" w:cs="GHEA Grapalat"/>
                <w:sz w:val="24"/>
                <w:szCs w:val="24"/>
              </w:rPr>
              <w:t>Հանրապետության</w:t>
            </w:r>
            <w:r w:rsidRPr="0067375A">
              <w:rPr>
                <w:rFonts w:ascii="GHEA Grapalat" w:hAnsi="GHEA Grapalat"/>
                <w:sz w:val="24"/>
                <w:szCs w:val="24"/>
              </w:rPr>
              <w:t xml:space="preserve"> </w:t>
            </w:r>
            <w:r w:rsidRPr="0067375A">
              <w:rPr>
                <w:rFonts w:ascii="GHEA Grapalat" w:hAnsi="GHEA Grapalat" w:cs="GHEA Grapalat"/>
                <w:sz w:val="24"/>
                <w:szCs w:val="24"/>
              </w:rPr>
              <w:t>սեփականությունը</w:t>
            </w:r>
            <w:r w:rsidRPr="0067375A">
              <w:rPr>
                <w:rFonts w:ascii="GHEA Grapalat" w:hAnsi="GHEA Grapalat"/>
                <w:sz w:val="24"/>
                <w:szCs w:val="24"/>
              </w:rPr>
              <w:t xml:space="preserve"> </w:t>
            </w:r>
            <w:r w:rsidRPr="0067375A">
              <w:rPr>
                <w:rFonts w:ascii="GHEA Grapalat" w:hAnsi="GHEA Grapalat" w:cs="GHEA Grapalat"/>
                <w:sz w:val="24"/>
                <w:szCs w:val="24"/>
              </w:rPr>
              <w:t>հանդիսացող</w:t>
            </w:r>
            <w:r w:rsidRPr="0067375A">
              <w:rPr>
                <w:rFonts w:ascii="GHEA Grapalat" w:hAnsi="GHEA Grapalat"/>
                <w:sz w:val="24"/>
                <w:szCs w:val="24"/>
              </w:rPr>
              <w:t xml:space="preserve"> </w:t>
            </w:r>
            <w:r w:rsidRPr="0067375A">
              <w:rPr>
                <w:rFonts w:ascii="GHEA Grapalat" w:hAnsi="GHEA Grapalat" w:cs="GHEA Grapalat"/>
                <w:sz w:val="24"/>
                <w:szCs w:val="24"/>
              </w:rPr>
              <w:t>ՎԱԶ</w:t>
            </w:r>
            <w:r w:rsidRPr="0067375A">
              <w:rPr>
                <w:rFonts w:ascii="GHEA Grapalat" w:hAnsi="GHEA Grapalat"/>
                <w:sz w:val="24"/>
                <w:szCs w:val="24"/>
              </w:rPr>
              <w:t xml:space="preserve">-21213 </w:t>
            </w:r>
            <w:r w:rsidRPr="0067375A">
              <w:rPr>
                <w:rFonts w:ascii="GHEA Grapalat" w:hAnsi="GHEA Grapalat" w:cs="GHEA Grapalat"/>
                <w:sz w:val="24"/>
                <w:szCs w:val="24"/>
              </w:rPr>
              <w:t>մակնիշի</w:t>
            </w:r>
            <w:r w:rsidRPr="0067375A">
              <w:rPr>
                <w:rFonts w:ascii="GHEA Grapalat" w:hAnsi="GHEA Grapalat"/>
                <w:sz w:val="24"/>
                <w:szCs w:val="24"/>
              </w:rPr>
              <w:t xml:space="preserve"> </w:t>
            </w:r>
            <w:r w:rsidRPr="0067375A">
              <w:rPr>
                <w:rFonts w:ascii="GHEA Grapalat" w:hAnsi="GHEA Grapalat" w:cs="GHEA Grapalat"/>
                <w:sz w:val="24"/>
                <w:szCs w:val="24"/>
              </w:rPr>
              <w:t xml:space="preserve">ավտոմեքենայի մասով հարկ ենք համարում նշել, որ այն դեռևս 2013 թվականին հետ է վերցվել Կազմակերպությունից և Հանրապետության տարածքային կառավարման և ենթակառուցվածքների նախարարության պետական գույքի կառավարման կոմիտեի կողմից  վաճառվել է աճուրդի միջոցով։    </w:t>
            </w:r>
          </w:p>
          <w:p w14:paraId="74ABF320" w14:textId="77777777" w:rsidR="006A0050" w:rsidRPr="0067375A" w:rsidRDefault="006A0050" w:rsidP="00E30EEA">
            <w:pPr>
              <w:spacing w:line="276" w:lineRule="auto"/>
              <w:jc w:val="both"/>
              <w:rPr>
                <w:rFonts w:ascii="GHEA Grapalat" w:eastAsia="GHEA Grapalat" w:hAnsi="GHEA Grapalat" w:cs="GHEA Grapalat"/>
                <w:b/>
                <w:sz w:val="24"/>
                <w:szCs w:val="24"/>
              </w:rPr>
            </w:pPr>
            <w:r w:rsidRPr="0067375A">
              <w:rPr>
                <w:rFonts w:ascii="GHEA Grapalat" w:hAnsi="GHEA Grapalat"/>
                <w:sz w:val="24"/>
                <w:szCs w:val="24"/>
              </w:rPr>
              <w:t xml:space="preserve"> </w:t>
            </w:r>
          </w:p>
        </w:tc>
      </w:tr>
      <w:tr w:rsidR="006A0050" w:rsidRPr="0067375A" w14:paraId="2BD8C2C4" w14:textId="77777777" w:rsidTr="00E30EEA">
        <w:tc>
          <w:tcPr>
            <w:tcW w:w="9806" w:type="dxa"/>
            <w:gridSpan w:val="2"/>
            <w:tcBorders>
              <w:top w:val="single" w:sz="4" w:space="0" w:color="000000"/>
              <w:left w:val="single" w:sz="4" w:space="0" w:color="000000"/>
              <w:bottom w:val="single" w:sz="4" w:space="0" w:color="000000"/>
              <w:right w:val="single" w:sz="4" w:space="0" w:color="000000"/>
            </w:tcBorders>
            <w:shd w:val="clear" w:color="auto" w:fill="auto"/>
          </w:tcPr>
          <w:p w14:paraId="6B908A67" w14:textId="77777777" w:rsidR="006A0050" w:rsidRPr="0067375A" w:rsidRDefault="006A0050" w:rsidP="00E30EEA">
            <w:pPr>
              <w:spacing w:line="276" w:lineRule="auto"/>
              <w:ind w:firstLine="851"/>
              <w:jc w:val="both"/>
              <w:rPr>
                <w:rFonts w:ascii="GHEA Grapalat" w:hAnsi="GHEA Grapalat"/>
                <w:sz w:val="24"/>
                <w:szCs w:val="24"/>
              </w:rPr>
            </w:pPr>
            <w:r w:rsidRPr="0067375A">
              <w:rPr>
                <w:rFonts w:ascii="GHEA Grapalat" w:hAnsi="GHEA Grapalat"/>
                <w:sz w:val="24"/>
                <w:szCs w:val="24"/>
              </w:rPr>
              <w:t>4</w:t>
            </w:r>
            <w:r w:rsidRPr="0067375A">
              <w:rPr>
                <w:rFonts w:ascii="Cambria Math" w:hAnsi="Cambria Math" w:cs="Cambria Math"/>
                <w:sz w:val="24"/>
                <w:szCs w:val="24"/>
              </w:rPr>
              <w:t>․</w:t>
            </w:r>
            <w:r w:rsidRPr="0067375A">
              <w:rPr>
                <w:rFonts w:ascii="GHEA Grapalat" w:hAnsi="GHEA Grapalat"/>
                <w:sz w:val="24"/>
                <w:szCs w:val="24"/>
              </w:rPr>
              <w:t xml:space="preserve"> </w:t>
            </w:r>
            <w:r w:rsidRPr="0067375A">
              <w:rPr>
                <w:rFonts w:ascii="GHEA Grapalat" w:hAnsi="GHEA Grapalat" w:cs="GHEA Grapalat"/>
                <w:sz w:val="24"/>
                <w:szCs w:val="24"/>
              </w:rPr>
              <w:t>Նախագծի</w:t>
            </w:r>
            <w:r w:rsidRPr="0067375A">
              <w:rPr>
                <w:rFonts w:ascii="GHEA Grapalat" w:hAnsi="GHEA Grapalat"/>
                <w:sz w:val="24"/>
                <w:szCs w:val="24"/>
              </w:rPr>
              <w:t xml:space="preserve"> 3-</w:t>
            </w:r>
            <w:r w:rsidRPr="0067375A">
              <w:rPr>
                <w:rFonts w:ascii="GHEA Grapalat" w:hAnsi="GHEA Grapalat" w:cs="GHEA Grapalat"/>
                <w:sz w:val="24"/>
                <w:szCs w:val="24"/>
              </w:rPr>
              <w:t>րդ</w:t>
            </w:r>
            <w:r w:rsidRPr="0067375A">
              <w:rPr>
                <w:rFonts w:ascii="GHEA Grapalat" w:hAnsi="GHEA Grapalat"/>
                <w:sz w:val="24"/>
                <w:szCs w:val="24"/>
              </w:rPr>
              <w:t xml:space="preserve"> </w:t>
            </w:r>
            <w:r w:rsidRPr="0067375A">
              <w:rPr>
                <w:rFonts w:ascii="GHEA Grapalat" w:hAnsi="GHEA Grapalat" w:cs="GHEA Grapalat"/>
                <w:sz w:val="24"/>
                <w:szCs w:val="24"/>
              </w:rPr>
              <w:t>կետում</w:t>
            </w:r>
            <w:r w:rsidRPr="0067375A">
              <w:rPr>
                <w:rFonts w:ascii="GHEA Grapalat" w:hAnsi="GHEA Grapalat"/>
                <w:sz w:val="24"/>
                <w:szCs w:val="24"/>
              </w:rPr>
              <w:t xml:space="preserve"> </w:t>
            </w:r>
            <w:r w:rsidRPr="0067375A">
              <w:rPr>
                <w:rFonts w:ascii="GHEA Grapalat" w:hAnsi="GHEA Grapalat" w:cs="GHEA Grapalat"/>
                <w:sz w:val="24"/>
                <w:szCs w:val="24"/>
              </w:rPr>
              <w:t>նշված՝</w:t>
            </w:r>
            <w:r w:rsidRPr="0067375A">
              <w:rPr>
                <w:rFonts w:ascii="GHEA Grapalat" w:hAnsi="GHEA Grapalat"/>
                <w:sz w:val="24"/>
                <w:szCs w:val="24"/>
              </w:rPr>
              <w:t xml:space="preserve"> </w:t>
            </w:r>
            <w:r w:rsidRPr="0067375A">
              <w:rPr>
                <w:rFonts w:ascii="GHEA Grapalat" w:hAnsi="GHEA Grapalat" w:cs="GHEA Grapalat"/>
                <w:sz w:val="24"/>
                <w:szCs w:val="24"/>
              </w:rPr>
              <w:t>ՀՀ</w:t>
            </w:r>
            <w:r w:rsidRPr="0067375A">
              <w:rPr>
                <w:rFonts w:ascii="GHEA Grapalat" w:hAnsi="GHEA Grapalat"/>
                <w:sz w:val="24"/>
                <w:szCs w:val="24"/>
              </w:rPr>
              <w:t xml:space="preserve">, </w:t>
            </w:r>
            <w:r w:rsidRPr="0067375A">
              <w:rPr>
                <w:rFonts w:ascii="GHEA Grapalat" w:hAnsi="GHEA Grapalat" w:cs="GHEA Grapalat"/>
                <w:sz w:val="24"/>
                <w:szCs w:val="24"/>
              </w:rPr>
              <w:t>Գեղարքունիքի</w:t>
            </w:r>
            <w:r w:rsidRPr="0067375A">
              <w:rPr>
                <w:rFonts w:ascii="GHEA Grapalat" w:hAnsi="GHEA Grapalat"/>
                <w:sz w:val="24"/>
                <w:szCs w:val="24"/>
              </w:rPr>
              <w:t xml:space="preserve"> </w:t>
            </w:r>
            <w:r w:rsidRPr="0067375A">
              <w:rPr>
                <w:rFonts w:ascii="GHEA Grapalat" w:hAnsi="GHEA Grapalat" w:cs="GHEA Grapalat"/>
                <w:sz w:val="24"/>
                <w:szCs w:val="24"/>
              </w:rPr>
              <w:t>մարզ</w:t>
            </w:r>
            <w:r w:rsidRPr="0067375A">
              <w:rPr>
                <w:rFonts w:ascii="GHEA Grapalat" w:hAnsi="GHEA Grapalat"/>
                <w:sz w:val="24"/>
                <w:szCs w:val="24"/>
              </w:rPr>
              <w:t xml:space="preserve">, </w:t>
            </w:r>
            <w:r w:rsidRPr="0067375A">
              <w:rPr>
                <w:rFonts w:ascii="GHEA Grapalat" w:hAnsi="GHEA Grapalat" w:cs="GHEA Grapalat"/>
                <w:sz w:val="24"/>
                <w:szCs w:val="24"/>
              </w:rPr>
              <w:t>համայնք</w:t>
            </w:r>
            <w:r w:rsidRPr="0067375A">
              <w:rPr>
                <w:rFonts w:ascii="GHEA Grapalat" w:hAnsi="GHEA Grapalat"/>
                <w:sz w:val="24"/>
                <w:szCs w:val="24"/>
              </w:rPr>
              <w:t xml:space="preserve"> </w:t>
            </w:r>
            <w:r w:rsidRPr="0067375A">
              <w:rPr>
                <w:rFonts w:ascii="GHEA Grapalat" w:hAnsi="GHEA Grapalat" w:cs="GHEA Grapalat"/>
                <w:sz w:val="24"/>
                <w:szCs w:val="24"/>
              </w:rPr>
              <w:t>Գավառ</w:t>
            </w:r>
            <w:r w:rsidRPr="0067375A">
              <w:rPr>
                <w:rFonts w:ascii="GHEA Grapalat" w:hAnsi="GHEA Grapalat"/>
                <w:sz w:val="24"/>
                <w:szCs w:val="24"/>
              </w:rPr>
              <w:t xml:space="preserve">, </w:t>
            </w:r>
            <w:r w:rsidRPr="0067375A">
              <w:rPr>
                <w:rFonts w:ascii="GHEA Grapalat" w:hAnsi="GHEA Grapalat" w:cs="GHEA Grapalat"/>
                <w:sz w:val="24"/>
                <w:szCs w:val="24"/>
              </w:rPr>
              <w:t>ք</w:t>
            </w:r>
            <w:r w:rsidRPr="0067375A">
              <w:rPr>
                <w:rFonts w:ascii="Cambria Math" w:hAnsi="Cambria Math" w:cs="Cambria Math"/>
                <w:sz w:val="24"/>
                <w:szCs w:val="24"/>
              </w:rPr>
              <w:t>․</w:t>
            </w:r>
            <w:r w:rsidRPr="0067375A">
              <w:rPr>
                <w:rFonts w:ascii="GHEA Grapalat" w:hAnsi="GHEA Grapalat"/>
                <w:sz w:val="24"/>
                <w:szCs w:val="24"/>
              </w:rPr>
              <w:t xml:space="preserve"> </w:t>
            </w:r>
            <w:r w:rsidRPr="0067375A">
              <w:rPr>
                <w:rFonts w:ascii="GHEA Grapalat" w:hAnsi="GHEA Grapalat" w:cs="GHEA Grapalat"/>
                <w:sz w:val="24"/>
                <w:szCs w:val="24"/>
              </w:rPr>
              <w:t>Գավառ</w:t>
            </w:r>
            <w:r w:rsidRPr="0067375A">
              <w:rPr>
                <w:rFonts w:ascii="GHEA Grapalat" w:hAnsi="GHEA Grapalat"/>
                <w:sz w:val="24"/>
                <w:szCs w:val="24"/>
              </w:rPr>
              <w:t xml:space="preserve">, </w:t>
            </w:r>
            <w:r w:rsidRPr="0067375A">
              <w:rPr>
                <w:rFonts w:ascii="GHEA Grapalat" w:hAnsi="GHEA Grapalat" w:cs="GHEA Grapalat"/>
                <w:sz w:val="24"/>
                <w:szCs w:val="24"/>
              </w:rPr>
              <w:t>Ռ</w:t>
            </w:r>
            <w:r w:rsidRPr="0067375A">
              <w:rPr>
                <w:rFonts w:ascii="Cambria Math" w:hAnsi="Cambria Math" w:cs="Cambria Math"/>
                <w:sz w:val="24"/>
                <w:szCs w:val="24"/>
              </w:rPr>
              <w:t>․</w:t>
            </w:r>
            <w:r w:rsidRPr="0067375A">
              <w:rPr>
                <w:rFonts w:ascii="GHEA Grapalat" w:hAnsi="GHEA Grapalat"/>
                <w:sz w:val="24"/>
                <w:szCs w:val="24"/>
              </w:rPr>
              <w:t xml:space="preserve"> </w:t>
            </w:r>
            <w:r w:rsidRPr="0067375A">
              <w:rPr>
                <w:rFonts w:ascii="GHEA Grapalat" w:hAnsi="GHEA Grapalat" w:cs="GHEA Grapalat"/>
                <w:sz w:val="24"/>
                <w:szCs w:val="24"/>
              </w:rPr>
              <w:t>Թորգոմյան</w:t>
            </w:r>
            <w:r w:rsidRPr="0067375A">
              <w:rPr>
                <w:rFonts w:ascii="GHEA Grapalat" w:hAnsi="GHEA Grapalat"/>
                <w:sz w:val="24"/>
                <w:szCs w:val="24"/>
              </w:rPr>
              <w:t xml:space="preserve"> </w:t>
            </w:r>
            <w:r w:rsidRPr="0067375A">
              <w:rPr>
                <w:rFonts w:ascii="GHEA Grapalat" w:hAnsi="GHEA Grapalat" w:cs="GHEA Grapalat"/>
                <w:sz w:val="24"/>
                <w:szCs w:val="24"/>
              </w:rPr>
              <w:t>փողոց</w:t>
            </w:r>
            <w:r w:rsidRPr="0067375A">
              <w:rPr>
                <w:rFonts w:ascii="GHEA Grapalat" w:hAnsi="GHEA Grapalat"/>
                <w:sz w:val="24"/>
                <w:szCs w:val="24"/>
              </w:rPr>
              <w:t xml:space="preserve"> </w:t>
            </w:r>
            <w:r w:rsidRPr="0067375A">
              <w:rPr>
                <w:rFonts w:ascii="GHEA Grapalat" w:hAnsi="GHEA Grapalat" w:cs="GHEA Grapalat"/>
                <w:sz w:val="24"/>
                <w:szCs w:val="24"/>
              </w:rPr>
              <w:t>թիվ</w:t>
            </w:r>
            <w:r w:rsidRPr="0067375A">
              <w:rPr>
                <w:rFonts w:ascii="GHEA Grapalat" w:hAnsi="GHEA Grapalat"/>
                <w:sz w:val="24"/>
                <w:szCs w:val="24"/>
              </w:rPr>
              <w:t xml:space="preserve"> 5, </w:t>
            </w:r>
            <w:r w:rsidRPr="0067375A">
              <w:rPr>
                <w:rFonts w:ascii="GHEA Grapalat" w:hAnsi="GHEA Grapalat" w:cs="GHEA Grapalat"/>
                <w:sz w:val="24"/>
                <w:szCs w:val="24"/>
              </w:rPr>
              <w:t>Գեղարքունիքի</w:t>
            </w:r>
            <w:r w:rsidRPr="0067375A">
              <w:rPr>
                <w:rFonts w:ascii="GHEA Grapalat" w:hAnsi="GHEA Grapalat"/>
                <w:sz w:val="24"/>
                <w:szCs w:val="24"/>
              </w:rPr>
              <w:t xml:space="preserve"> </w:t>
            </w:r>
            <w:r w:rsidRPr="0067375A">
              <w:rPr>
                <w:rFonts w:ascii="GHEA Grapalat" w:hAnsi="GHEA Grapalat" w:cs="GHEA Grapalat"/>
                <w:sz w:val="24"/>
                <w:szCs w:val="24"/>
              </w:rPr>
              <w:t>մարզ</w:t>
            </w:r>
            <w:r w:rsidRPr="0067375A">
              <w:rPr>
                <w:rFonts w:ascii="GHEA Grapalat" w:hAnsi="GHEA Grapalat"/>
                <w:sz w:val="24"/>
                <w:szCs w:val="24"/>
              </w:rPr>
              <w:t xml:space="preserve">, </w:t>
            </w:r>
            <w:r w:rsidRPr="0067375A">
              <w:rPr>
                <w:rFonts w:ascii="GHEA Grapalat" w:hAnsi="GHEA Grapalat" w:cs="GHEA Grapalat"/>
                <w:sz w:val="24"/>
                <w:szCs w:val="24"/>
              </w:rPr>
              <w:t>համայնք</w:t>
            </w:r>
            <w:r w:rsidRPr="0067375A">
              <w:rPr>
                <w:rFonts w:ascii="GHEA Grapalat" w:hAnsi="GHEA Grapalat"/>
                <w:sz w:val="24"/>
                <w:szCs w:val="24"/>
              </w:rPr>
              <w:t xml:space="preserve"> </w:t>
            </w:r>
            <w:r w:rsidRPr="0067375A">
              <w:rPr>
                <w:rFonts w:ascii="GHEA Grapalat" w:hAnsi="GHEA Grapalat" w:cs="GHEA Grapalat"/>
                <w:sz w:val="24"/>
                <w:szCs w:val="24"/>
              </w:rPr>
              <w:t>Գավառ</w:t>
            </w:r>
            <w:r w:rsidRPr="0067375A">
              <w:rPr>
                <w:rFonts w:ascii="GHEA Grapalat" w:hAnsi="GHEA Grapalat"/>
                <w:sz w:val="24"/>
                <w:szCs w:val="24"/>
              </w:rPr>
              <w:t xml:space="preserve">, </w:t>
            </w:r>
            <w:r w:rsidRPr="0067375A">
              <w:rPr>
                <w:rFonts w:ascii="GHEA Grapalat" w:hAnsi="GHEA Grapalat" w:cs="GHEA Grapalat"/>
                <w:sz w:val="24"/>
                <w:szCs w:val="24"/>
              </w:rPr>
              <w:t>ք</w:t>
            </w:r>
            <w:r w:rsidRPr="0067375A">
              <w:rPr>
                <w:rFonts w:ascii="Cambria Math" w:hAnsi="Cambria Math" w:cs="Cambria Math"/>
                <w:sz w:val="24"/>
                <w:szCs w:val="24"/>
              </w:rPr>
              <w:t>․</w:t>
            </w:r>
            <w:r w:rsidRPr="0067375A">
              <w:rPr>
                <w:rFonts w:ascii="GHEA Grapalat" w:hAnsi="GHEA Grapalat"/>
                <w:sz w:val="24"/>
                <w:szCs w:val="24"/>
              </w:rPr>
              <w:t xml:space="preserve"> </w:t>
            </w:r>
            <w:r w:rsidRPr="0067375A">
              <w:rPr>
                <w:rFonts w:ascii="GHEA Grapalat" w:hAnsi="GHEA Grapalat" w:cs="GHEA Grapalat"/>
                <w:sz w:val="24"/>
                <w:szCs w:val="24"/>
              </w:rPr>
              <w:t>Գավառ</w:t>
            </w:r>
            <w:r w:rsidRPr="0067375A">
              <w:rPr>
                <w:rFonts w:ascii="GHEA Grapalat" w:hAnsi="GHEA Grapalat"/>
                <w:sz w:val="24"/>
                <w:szCs w:val="24"/>
              </w:rPr>
              <w:t xml:space="preserve">, </w:t>
            </w:r>
            <w:r w:rsidRPr="0067375A">
              <w:rPr>
                <w:rFonts w:ascii="GHEA Grapalat" w:hAnsi="GHEA Grapalat" w:cs="GHEA Grapalat"/>
                <w:sz w:val="24"/>
                <w:szCs w:val="24"/>
              </w:rPr>
              <w:t>Գ</w:t>
            </w:r>
            <w:r w:rsidRPr="0067375A">
              <w:rPr>
                <w:rFonts w:ascii="Cambria Math" w:hAnsi="Cambria Math" w:cs="Cambria Math"/>
                <w:sz w:val="24"/>
                <w:szCs w:val="24"/>
              </w:rPr>
              <w:t>․</w:t>
            </w:r>
            <w:r w:rsidRPr="0067375A">
              <w:rPr>
                <w:rFonts w:ascii="GHEA Grapalat" w:hAnsi="GHEA Grapalat"/>
                <w:sz w:val="24"/>
                <w:szCs w:val="24"/>
              </w:rPr>
              <w:t xml:space="preserve"> </w:t>
            </w:r>
            <w:r w:rsidRPr="0067375A">
              <w:rPr>
                <w:rFonts w:ascii="GHEA Grapalat" w:hAnsi="GHEA Grapalat" w:cs="GHEA Grapalat"/>
                <w:sz w:val="24"/>
                <w:szCs w:val="24"/>
              </w:rPr>
              <w:t>Նարեկացու</w:t>
            </w:r>
            <w:r w:rsidRPr="0067375A">
              <w:rPr>
                <w:rFonts w:ascii="GHEA Grapalat" w:hAnsi="GHEA Grapalat"/>
                <w:sz w:val="24"/>
                <w:szCs w:val="24"/>
              </w:rPr>
              <w:t xml:space="preserve"> </w:t>
            </w:r>
            <w:r w:rsidRPr="0067375A">
              <w:rPr>
                <w:rFonts w:ascii="GHEA Grapalat" w:hAnsi="GHEA Grapalat" w:cs="GHEA Grapalat"/>
                <w:sz w:val="24"/>
                <w:szCs w:val="24"/>
              </w:rPr>
              <w:t>փող</w:t>
            </w:r>
            <w:r w:rsidRPr="0067375A">
              <w:rPr>
                <w:rFonts w:ascii="GHEA Grapalat" w:hAnsi="GHEA Grapalat"/>
                <w:sz w:val="24"/>
                <w:szCs w:val="24"/>
              </w:rPr>
              <w:t>ոց 3, ք</w:t>
            </w:r>
            <w:r w:rsidRPr="0067375A">
              <w:rPr>
                <w:rFonts w:ascii="Cambria Math" w:hAnsi="Cambria Math" w:cs="Cambria Math"/>
                <w:sz w:val="24"/>
                <w:szCs w:val="24"/>
              </w:rPr>
              <w:t>․</w:t>
            </w:r>
            <w:r w:rsidRPr="0067375A">
              <w:rPr>
                <w:rFonts w:ascii="GHEA Grapalat" w:hAnsi="GHEA Grapalat" w:cs="GHEA Grapalat"/>
                <w:sz w:val="24"/>
                <w:szCs w:val="24"/>
              </w:rPr>
              <w:t>Երևան</w:t>
            </w:r>
            <w:r w:rsidRPr="0067375A">
              <w:rPr>
                <w:rFonts w:ascii="GHEA Grapalat" w:hAnsi="GHEA Grapalat"/>
                <w:sz w:val="24"/>
                <w:szCs w:val="24"/>
              </w:rPr>
              <w:t xml:space="preserve">, </w:t>
            </w:r>
            <w:r w:rsidRPr="0067375A">
              <w:rPr>
                <w:rFonts w:ascii="GHEA Grapalat" w:hAnsi="GHEA Grapalat" w:cs="GHEA Grapalat"/>
                <w:sz w:val="24"/>
                <w:szCs w:val="24"/>
              </w:rPr>
              <w:t>Նոր</w:t>
            </w:r>
            <w:r w:rsidRPr="0067375A">
              <w:rPr>
                <w:rFonts w:ascii="GHEA Grapalat" w:hAnsi="GHEA Grapalat"/>
                <w:sz w:val="24"/>
                <w:szCs w:val="24"/>
              </w:rPr>
              <w:t xml:space="preserve"> </w:t>
            </w:r>
            <w:r w:rsidRPr="0067375A">
              <w:rPr>
                <w:rFonts w:ascii="GHEA Grapalat" w:hAnsi="GHEA Grapalat" w:cs="GHEA Grapalat"/>
                <w:sz w:val="24"/>
                <w:szCs w:val="24"/>
              </w:rPr>
              <w:t>Նորքի</w:t>
            </w:r>
            <w:r w:rsidRPr="0067375A">
              <w:rPr>
                <w:rFonts w:ascii="GHEA Grapalat" w:hAnsi="GHEA Grapalat"/>
                <w:sz w:val="24"/>
                <w:szCs w:val="24"/>
              </w:rPr>
              <w:t xml:space="preserve"> 2-</w:t>
            </w:r>
            <w:r w:rsidRPr="0067375A">
              <w:rPr>
                <w:rFonts w:ascii="GHEA Grapalat" w:hAnsi="GHEA Grapalat" w:cs="GHEA Grapalat"/>
                <w:sz w:val="24"/>
                <w:szCs w:val="24"/>
              </w:rPr>
              <w:t>րդ</w:t>
            </w:r>
            <w:r w:rsidRPr="0067375A">
              <w:rPr>
                <w:rFonts w:ascii="GHEA Grapalat" w:hAnsi="GHEA Grapalat"/>
                <w:sz w:val="24"/>
                <w:szCs w:val="24"/>
              </w:rPr>
              <w:t xml:space="preserve"> </w:t>
            </w:r>
            <w:r w:rsidRPr="0067375A">
              <w:rPr>
                <w:rFonts w:ascii="GHEA Grapalat" w:hAnsi="GHEA Grapalat" w:cs="GHEA Grapalat"/>
                <w:sz w:val="24"/>
                <w:szCs w:val="24"/>
              </w:rPr>
              <w:t>զանգված</w:t>
            </w:r>
            <w:r w:rsidRPr="0067375A">
              <w:rPr>
                <w:rFonts w:ascii="GHEA Grapalat" w:hAnsi="GHEA Grapalat"/>
                <w:sz w:val="24"/>
                <w:szCs w:val="24"/>
              </w:rPr>
              <w:t xml:space="preserve">, </w:t>
            </w:r>
            <w:r w:rsidRPr="0067375A">
              <w:rPr>
                <w:rFonts w:ascii="GHEA Grapalat" w:hAnsi="GHEA Grapalat" w:cs="GHEA Grapalat"/>
                <w:sz w:val="24"/>
                <w:szCs w:val="24"/>
              </w:rPr>
              <w:t>Մոլդովական</w:t>
            </w:r>
            <w:r w:rsidRPr="0067375A">
              <w:rPr>
                <w:rFonts w:ascii="GHEA Grapalat" w:hAnsi="GHEA Grapalat"/>
                <w:sz w:val="24"/>
                <w:szCs w:val="24"/>
              </w:rPr>
              <w:t xml:space="preserve"> 29/1 </w:t>
            </w:r>
            <w:r w:rsidRPr="0067375A">
              <w:rPr>
                <w:rFonts w:ascii="GHEA Grapalat" w:hAnsi="GHEA Grapalat" w:cs="GHEA Grapalat"/>
                <w:sz w:val="24"/>
                <w:szCs w:val="24"/>
              </w:rPr>
              <w:t>հասցեներում</w:t>
            </w:r>
            <w:r w:rsidRPr="0067375A">
              <w:rPr>
                <w:rFonts w:ascii="GHEA Grapalat" w:hAnsi="GHEA Grapalat"/>
                <w:sz w:val="24"/>
                <w:szCs w:val="24"/>
              </w:rPr>
              <w:t xml:space="preserve"> </w:t>
            </w:r>
            <w:r w:rsidRPr="0067375A">
              <w:rPr>
                <w:rFonts w:ascii="GHEA Grapalat" w:hAnsi="GHEA Grapalat" w:cs="GHEA Grapalat"/>
                <w:sz w:val="24"/>
                <w:szCs w:val="24"/>
              </w:rPr>
              <w:t>գտնվող</w:t>
            </w:r>
            <w:r w:rsidRPr="0067375A">
              <w:rPr>
                <w:rFonts w:ascii="GHEA Grapalat" w:hAnsi="GHEA Grapalat"/>
                <w:sz w:val="24"/>
                <w:szCs w:val="24"/>
              </w:rPr>
              <w:t xml:space="preserve"> </w:t>
            </w:r>
            <w:r w:rsidRPr="0067375A">
              <w:rPr>
                <w:rFonts w:ascii="GHEA Grapalat" w:hAnsi="GHEA Grapalat" w:cs="GHEA Grapalat"/>
                <w:sz w:val="24"/>
                <w:szCs w:val="24"/>
              </w:rPr>
              <w:t>գույքերը</w:t>
            </w:r>
            <w:r w:rsidRPr="0067375A">
              <w:rPr>
                <w:rFonts w:ascii="GHEA Grapalat" w:hAnsi="GHEA Grapalat"/>
                <w:sz w:val="24"/>
                <w:szCs w:val="24"/>
              </w:rPr>
              <w:t xml:space="preserve"> </w:t>
            </w:r>
            <w:r w:rsidRPr="0067375A">
              <w:rPr>
                <w:rFonts w:ascii="GHEA Grapalat" w:hAnsi="GHEA Grapalat" w:cs="GHEA Grapalat"/>
                <w:sz w:val="24"/>
                <w:szCs w:val="24"/>
              </w:rPr>
              <w:t>գտնվում</w:t>
            </w:r>
            <w:r w:rsidRPr="0067375A">
              <w:rPr>
                <w:rFonts w:ascii="GHEA Grapalat" w:hAnsi="GHEA Grapalat"/>
                <w:sz w:val="24"/>
                <w:szCs w:val="24"/>
              </w:rPr>
              <w:t xml:space="preserve"> </w:t>
            </w:r>
            <w:r w:rsidRPr="0067375A">
              <w:rPr>
                <w:rFonts w:ascii="GHEA Grapalat" w:hAnsi="GHEA Grapalat" w:cs="GHEA Grapalat"/>
                <w:sz w:val="24"/>
                <w:szCs w:val="24"/>
              </w:rPr>
              <w:t>են</w:t>
            </w:r>
            <w:r w:rsidRPr="0067375A">
              <w:rPr>
                <w:rFonts w:ascii="GHEA Grapalat" w:hAnsi="GHEA Grapalat"/>
                <w:sz w:val="24"/>
                <w:szCs w:val="24"/>
              </w:rPr>
              <w:t xml:space="preserve"> </w:t>
            </w:r>
            <w:r w:rsidRPr="0067375A">
              <w:rPr>
                <w:rFonts w:ascii="GHEA Grapalat" w:hAnsi="GHEA Grapalat" w:cs="GHEA Grapalat"/>
                <w:sz w:val="24"/>
                <w:szCs w:val="24"/>
              </w:rPr>
              <w:t>Պետական</w:t>
            </w:r>
            <w:r w:rsidRPr="0067375A">
              <w:rPr>
                <w:rFonts w:ascii="GHEA Grapalat" w:hAnsi="GHEA Grapalat"/>
                <w:sz w:val="24"/>
                <w:szCs w:val="24"/>
              </w:rPr>
              <w:t xml:space="preserve"> </w:t>
            </w:r>
            <w:r w:rsidRPr="0067375A">
              <w:rPr>
                <w:rFonts w:ascii="GHEA Grapalat" w:hAnsi="GHEA Grapalat" w:cs="GHEA Grapalat"/>
                <w:sz w:val="24"/>
                <w:szCs w:val="24"/>
              </w:rPr>
              <w:t>գույքի</w:t>
            </w:r>
            <w:r w:rsidRPr="0067375A">
              <w:rPr>
                <w:rFonts w:ascii="GHEA Grapalat" w:hAnsi="GHEA Grapalat"/>
                <w:sz w:val="24"/>
                <w:szCs w:val="24"/>
              </w:rPr>
              <w:t xml:space="preserve"> </w:t>
            </w:r>
            <w:r w:rsidRPr="0067375A">
              <w:rPr>
                <w:rFonts w:ascii="GHEA Grapalat" w:hAnsi="GHEA Grapalat" w:cs="GHEA Grapalat"/>
                <w:sz w:val="24"/>
                <w:szCs w:val="24"/>
              </w:rPr>
              <w:t>կառավարման</w:t>
            </w:r>
            <w:r w:rsidRPr="0067375A">
              <w:rPr>
                <w:rFonts w:ascii="GHEA Grapalat" w:hAnsi="GHEA Grapalat"/>
                <w:sz w:val="24"/>
                <w:szCs w:val="24"/>
              </w:rPr>
              <w:t xml:space="preserve"> </w:t>
            </w:r>
            <w:r w:rsidRPr="0067375A">
              <w:rPr>
                <w:rFonts w:ascii="GHEA Grapalat" w:hAnsi="GHEA Grapalat" w:cs="GHEA Grapalat"/>
                <w:sz w:val="24"/>
                <w:szCs w:val="24"/>
              </w:rPr>
              <w:t>կոմիտեի</w:t>
            </w:r>
            <w:r w:rsidRPr="0067375A">
              <w:rPr>
                <w:rFonts w:ascii="GHEA Grapalat" w:hAnsi="GHEA Grapalat"/>
                <w:sz w:val="24"/>
                <w:szCs w:val="24"/>
              </w:rPr>
              <w:t xml:space="preserve"> </w:t>
            </w:r>
            <w:r w:rsidRPr="0067375A">
              <w:rPr>
                <w:rFonts w:ascii="GHEA Grapalat" w:hAnsi="GHEA Grapalat" w:cs="GHEA Grapalat"/>
                <w:sz w:val="24"/>
                <w:szCs w:val="24"/>
              </w:rPr>
              <w:t>հաշվեկշռում։</w:t>
            </w:r>
            <w:r w:rsidRPr="0067375A">
              <w:rPr>
                <w:rFonts w:ascii="GHEA Grapalat" w:hAnsi="GHEA Grapalat"/>
                <w:sz w:val="24"/>
                <w:szCs w:val="24"/>
              </w:rPr>
              <w:t xml:space="preserve"> </w:t>
            </w:r>
            <w:r w:rsidRPr="0067375A">
              <w:rPr>
                <w:rFonts w:ascii="GHEA Grapalat" w:hAnsi="GHEA Grapalat" w:cs="GHEA Grapalat"/>
                <w:sz w:val="24"/>
                <w:szCs w:val="24"/>
              </w:rPr>
              <w:t>Միաժամանակ</w:t>
            </w:r>
            <w:r w:rsidRPr="0067375A">
              <w:rPr>
                <w:rFonts w:ascii="GHEA Grapalat" w:hAnsi="GHEA Grapalat"/>
                <w:sz w:val="24"/>
                <w:szCs w:val="24"/>
              </w:rPr>
              <w:t xml:space="preserve"> </w:t>
            </w:r>
            <w:r w:rsidRPr="0067375A">
              <w:rPr>
                <w:rFonts w:ascii="GHEA Grapalat" w:hAnsi="GHEA Grapalat" w:cs="GHEA Grapalat"/>
                <w:sz w:val="24"/>
                <w:szCs w:val="24"/>
              </w:rPr>
              <w:t>ք</w:t>
            </w:r>
            <w:r w:rsidRPr="0067375A">
              <w:rPr>
                <w:rFonts w:ascii="Cambria Math" w:hAnsi="Cambria Math" w:cs="Cambria Math"/>
                <w:sz w:val="24"/>
                <w:szCs w:val="24"/>
              </w:rPr>
              <w:t>․</w:t>
            </w:r>
            <w:r w:rsidRPr="0067375A">
              <w:rPr>
                <w:rFonts w:ascii="GHEA Grapalat" w:hAnsi="GHEA Grapalat"/>
                <w:sz w:val="24"/>
                <w:szCs w:val="24"/>
              </w:rPr>
              <w:t xml:space="preserve"> </w:t>
            </w:r>
            <w:r w:rsidRPr="0067375A">
              <w:rPr>
                <w:rFonts w:ascii="GHEA Grapalat" w:hAnsi="GHEA Grapalat" w:cs="GHEA Grapalat"/>
                <w:sz w:val="24"/>
                <w:szCs w:val="24"/>
              </w:rPr>
              <w:t>Երևան</w:t>
            </w:r>
            <w:r w:rsidRPr="0067375A">
              <w:rPr>
                <w:rFonts w:ascii="GHEA Grapalat" w:hAnsi="GHEA Grapalat"/>
                <w:sz w:val="24"/>
                <w:szCs w:val="24"/>
              </w:rPr>
              <w:t xml:space="preserve">, </w:t>
            </w:r>
            <w:r w:rsidRPr="0067375A">
              <w:rPr>
                <w:rFonts w:ascii="GHEA Grapalat" w:hAnsi="GHEA Grapalat" w:cs="GHEA Grapalat"/>
                <w:sz w:val="24"/>
                <w:szCs w:val="24"/>
              </w:rPr>
              <w:t>Նոր</w:t>
            </w:r>
            <w:r w:rsidRPr="0067375A">
              <w:rPr>
                <w:rFonts w:ascii="GHEA Grapalat" w:hAnsi="GHEA Grapalat"/>
                <w:sz w:val="24"/>
                <w:szCs w:val="24"/>
              </w:rPr>
              <w:t xml:space="preserve"> </w:t>
            </w:r>
            <w:r w:rsidRPr="0067375A">
              <w:rPr>
                <w:rFonts w:ascii="GHEA Grapalat" w:hAnsi="GHEA Grapalat" w:cs="GHEA Grapalat"/>
                <w:sz w:val="24"/>
                <w:szCs w:val="24"/>
              </w:rPr>
              <w:t>Նորքի</w:t>
            </w:r>
            <w:r w:rsidRPr="0067375A">
              <w:rPr>
                <w:rFonts w:ascii="GHEA Grapalat" w:hAnsi="GHEA Grapalat"/>
                <w:sz w:val="24"/>
                <w:szCs w:val="24"/>
              </w:rPr>
              <w:t xml:space="preserve"> 2-</w:t>
            </w:r>
            <w:r w:rsidRPr="0067375A">
              <w:rPr>
                <w:rFonts w:ascii="GHEA Grapalat" w:hAnsi="GHEA Grapalat" w:cs="GHEA Grapalat"/>
                <w:sz w:val="24"/>
                <w:szCs w:val="24"/>
              </w:rPr>
              <w:t>րդ</w:t>
            </w:r>
            <w:r w:rsidRPr="0067375A">
              <w:rPr>
                <w:rFonts w:ascii="GHEA Grapalat" w:hAnsi="GHEA Grapalat"/>
                <w:sz w:val="24"/>
                <w:szCs w:val="24"/>
              </w:rPr>
              <w:t xml:space="preserve"> </w:t>
            </w:r>
            <w:r w:rsidRPr="0067375A">
              <w:rPr>
                <w:rFonts w:ascii="GHEA Grapalat" w:hAnsi="GHEA Grapalat" w:cs="GHEA Grapalat"/>
                <w:sz w:val="24"/>
                <w:szCs w:val="24"/>
              </w:rPr>
              <w:t>զանգված</w:t>
            </w:r>
            <w:r w:rsidRPr="0067375A">
              <w:rPr>
                <w:rFonts w:ascii="GHEA Grapalat" w:hAnsi="GHEA Grapalat"/>
                <w:sz w:val="24"/>
                <w:szCs w:val="24"/>
              </w:rPr>
              <w:t xml:space="preserve">, </w:t>
            </w:r>
            <w:r w:rsidRPr="0067375A">
              <w:rPr>
                <w:rFonts w:ascii="GHEA Grapalat" w:hAnsi="GHEA Grapalat" w:cs="GHEA Grapalat"/>
                <w:sz w:val="24"/>
                <w:szCs w:val="24"/>
              </w:rPr>
              <w:t>Մոլդովական</w:t>
            </w:r>
            <w:r w:rsidRPr="0067375A">
              <w:rPr>
                <w:rFonts w:ascii="GHEA Grapalat" w:hAnsi="GHEA Grapalat"/>
                <w:sz w:val="24"/>
                <w:szCs w:val="24"/>
              </w:rPr>
              <w:t xml:space="preserve"> 29/1 </w:t>
            </w:r>
            <w:r w:rsidRPr="0067375A">
              <w:rPr>
                <w:rFonts w:ascii="GHEA Grapalat" w:hAnsi="GHEA Grapalat" w:cs="GHEA Grapalat"/>
                <w:sz w:val="24"/>
                <w:szCs w:val="24"/>
              </w:rPr>
              <w:t>հասցեում</w:t>
            </w:r>
            <w:r w:rsidRPr="0067375A">
              <w:rPr>
                <w:rFonts w:ascii="GHEA Grapalat" w:hAnsi="GHEA Grapalat"/>
                <w:sz w:val="24"/>
                <w:szCs w:val="24"/>
              </w:rPr>
              <w:t xml:space="preserve"> </w:t>
            </w:r>
            <w:r w:rsidRPr="0067375A">
              <w:rPr>
                <w:rFonts w:ascii="GHEA Grapalat" w:hAnsi="GHEA Grapalat" w:cs="GHEA Grapalat"/>
                <w:sz w:val="24"/>
                <w:szCs w:val="24"/>
              </w:rPr>
              <w:t>գտնվող</w:t>
            </w:r>
            <w:r w:rsidRPr="0067375A">
              <w:rPr>
                <w:rFonts w:ascii="GHEA Grapalat" w:hAnsi="GHEA Grapalat"/>
                <w:sz w:val="24"/>
                <w:szCs w:val="24"/>
              </w:rPr>
              <w:t xml:space="preserve"> 1-</w:t>
            </w:r>
            <w:r w:rsidRPr="0067375A">
              <w:rPr>
                <w:rFonts w:ascii="GHEA Grapalat" w:hAnsi="GHEA Grapalat" w:cs="GHEA Grapalat"/>
                <w:sz w:val="24"/>
                <w:szCs w:val="24"/>
              </w:rPr>
              <w:t>ին</w:t>
            </w:r>
            <w:r w:rsidRPr="0067375A">
              <w:rPr>
                <w:rFonts w:ascii="GHEA Grapalat" w:hAnsi="GHEA Grapalat"/>
                <w:sz w:val="24"/>
                <w:szCs w:val="24"/>
              </w:rPr>
              <w:t xml:space="preserve"> </w:t>
            </w:r>
            <w:r w:rsidRPr="0067375A">
              <w:rPr>
                <w:rFonts w:ascii="GHEA Grapalat" w:hAnsi="GHEA Grapalat" w:cs="GHEA Grapalat"/>
                <w:sz w:val="24"/>
                <w:szCs w:val="24"/>
              </w:rPr>
              <w:t>մուտքից</w:t>
            </w:r>
            <w:r w:rsidRPr="0067375A">
              <w:rPr>
                <w:rFonts w:ascii="GHEA Grapalat" w:hAnsi="GHEA Grapalat"/>
                <w:sz w:val="24"/>
                <w:szCs w:val="24"/>
              </w:rPr>
              <w:t xml:space="preserve"> </w:t>
            </w:r>
            <w:r w:rsidRPr="0067375A">
              <w:rPr>
                <w:rFonts w:ascii="GHEA Grapalat" w:hAnsi="GHEA Grapalat" w:cs="GHEA Grapalat"/>
                <w:sz w:val="24"/>
                <w:szCs w:val="24"/>
              </w:rPr>
              <w:t>ձախ</w:t>
            </w:r>
            <w:r w:rsidRPr="0067375A">
              <w:rPr>
                <w:rFonts w:ascii="GHEA Grapalat" w:hAnsi="GHEA Grapalat"/>
                <w:sz w:val="24"/>
                <w:szCs w:val="24"/>
              </w:rPr>
              <w:t xml:space="preserve"> </w:t>
            </w:r>
            <w:r w:rsidRPr="0067375A">
              <w:rPr>
                <w:rFonts w:ascii="GHEA Grapalat" w:hAnsi="GHEA Grapalat" w:cs="GHEA Grapalat"/>
                <w:sz w:val="24"/>
                <w:szCs w:val="24"/>
              </w:rPr>
              <w:t>հատվածի</w:t>
            </w:r>
            <w:r w:rsidRPr="0067375A">
              <w:rPr>
                <w:rFonts w:ascii="GHEA Grapalat" w:hAnsi="GHEA Grapalat"/>
                <w:sz w:val="24"/>
                <w:szCs w:val="24"/>
              </w:rPr>
              <w:t xml:space="preserve"> 201.3 </w:t>
            </w:r>
            <w:r w:rsidRPr="0067375A">
              <w:rPr>
                <w:rFonts w:ascii="GHEA Grapalat" w:hAnsi="GHEA Grapalat" w:cs="GHEA Grapalat"/>
                <w:sz w:val="24"/>
                <w:szCs w:val="24"/>
              </w:rPr>
              <w:t>քմ</w:t>
            </w:r>
            <w:r w:rsidRPr="0067375A">
              <w:rPr>
                <w:rFonts w:ascii="GHEA Grapalat" w:hAnsi="GHEA Grapalat"/>
                <w:sz w:val="24"/>
                <w:szCs w:val="24"/>
              </w:rPr>
              <w:t xml:space="preserve"> </w:t>
            </w:r>
            <w:r w:rsidRPr="0067375A">
              <w:rPr>
                <w:rFonts w:ascii="GHEA Grapalat" w:hAnsi="GHEA Grapalat" w:cs="GHEA Grapalat"/>
                <w:sz w:val="24"/>
                <w:szCs w:val="24"/>
              </w:rPr>
              <w:t>մակե</w:t>
            </w:r>
            <w:r w:rsidRPr="0067375A">
              <w:rPr>
                <w:rFonts w:ascii="GHEA Grapalat" w:hAnsi="GHEA Grapalat"/>
                <w:sz w:val="24"/>
                <w:szCs w:val="24"/>
              </w:rPr>
              <w:t>րեսով NN 1, 2, 3, 5, 6, 7, 8, 9, 10, 11, 12 բնակարանները, 3-րդ հարկում գտնվող 557.24 քմ մակերեսով NN 301, 302, 303, 304, 305, 306, 307, 309, 310, 311, 312, 313, 314 բնակարանները հնարավոր չէ նույնականացնել գրանցում ստացած սենյակների տվյալների հետ, հետևաբար՝ անհրաժեշտ է Նախագծին կցել նաև նշված սենյակների հատակագծերը։ Նախագծում նշված ՀՀ, Արարատի մարզ, գ. Դարբնիկ, Անդրանիկի փողոց N 4 հասցեում գտնվող 2695.9 քմ մակերեսով շենք Պետական գույքի հաշվառման համակարգում առկա չէ, իսկ Պետական գույքի հաշվառման համակարգում և Պետական գույքի կառավարման կոմիտեի հաշվեկշռում հաշվառված է մարզ Արարատ, համայնք Դարբնիկ, Անդրանիկի փողոց 1 հասցեով գրանցված 3366.43 քմ մակերեսով հանրակացարան։</w:t>
            </w:r>
          </w:p>
        </w:tc>
        <w:tc>
          <w:tcPr>
            <w:tcW w:w="5764" w:type="dxa"/>
            <w:gridSpan w:val="2"/>
            <w:tcBorders>
              <w:top w:val="single" w:sz="4" w:space="0" w:color="000000"/>
              <w:left w:val="single" w:sz="4" w:space="0" w:color="000000"/>
              <w:bottom w:val="single" w:sz="4" w:space="0" w:color="000000"/>
              <w:right w:val="single" w:sz="4" w:space="0" w:color="000000"/>
            </w:tcBorders>
            <w:shd w:val="clear" w:color="auto" w:fill="auto"/>
          </w:tcPr>
          <w:p w14:paraId="231A8868" w14:textId="77777777" w:rsidR="006A0050" w:rsidRPr="0067375A" w:rsidRDefault="006A0050" w:rsidP="00E30EEA">
            <w:pPr>
              <w:spacing w:line="276" w:lineRule="auto"/>
              <w:ind w:firstLine="720"/>
              <w:jc w:val="both"/>
              <w:rPr>
                <w:rFonts w:ascii="GHEA Grapalat" w:eastAsia="GHEA Grapalat" w:hAnsi="GHEA Grapalat" w:cs="GHEA Grapalat"/>
                <w:b/>
                <w:sz w:val="24"/>
                <w:szCs w:val="24"/>
              </w:rPr>
            </w:pPr>
            <w:r w:rsidRPr="0067375A">
              <w:rPr>
                <w:rFonts w:ascii="GHEA Grapalat" w:eastAsia="GHEA Grapalat" w:hAnsi="GHEA Grapalat" w:cs="GHEA Grapalat"/>
                <w:b/>
                <w:sz w:val="24"/>
                <w:szCs w:val="24"/>
              </w:rPr>
              <w:t>Ընդունվել է։</w:t>
            </w:r>
          </w:p>
          <w:p w14:paraId="4BEFC257" w14:textId="77777777" w:rsidR="006A0050" w:rsidRPr="0067375A" w:rsidRDefault="006A0050" w:rsidP="00E30EEA">
            <w:pPr>
              <w:spacing w:line="276" w:lineRule="auto"/>
              <w:ind w:firstLine="720"/>
              <w:jc w:val="both"/>
              <w:rPr>
                <w:rFonts w:ascii="GHEA Grapalat" w:eastAsia="GHEA Grapalat" w:hAnsi="GHEA Grapalat" w:cs="GHEA Grapalat"/>
                <w:bCs/>
                <w:sz w:val="24"/>
                <w:szCs w:val="24"/>
              </w:rPr>
            </w:pPr>
            <w:r w:rsidRPr="0067375A">
              <w:rPr>
                <w:rFonts w:ascii="GHEA Grapalat" w:eastAsia="GHEA Grapalat" w:hAnsi="GHEA Grapalat" w:cs="GHEA Grapalat"/>
                <w:bCs/>
                <w:sz w:val="24"/>
                <w:szCs w:val="24"/>
              </w:rPr>
              <w:t xml:space="preserve">Նախագիծը խմբագրվել է։  </w:t>
            </w:r>
          </w:p>
          <w:p w14:paraId="47FF6529" w14:textId="77777777" w:rsidR="006A0050" w:rsidRPr="0067375A" w:rsidRDefault="006A0050" w:rsidP="00E30EEA">
            <w:pPr>
              <w:spacing w:line="276" w:lineRule="auto"/>
              <w:ind w:firstLine="720"/>
              <w:jc w:val="both"/>
              <w:rPr>
                <w:rFonts w:ascii="GHEA Grapalat" w:hAnsi="GHEA Grapalat" w:cs="GHEA Grapalat"/>
                <w:sz w:val="24"/>
                <w:szCs w:val="24"/>
              </w:rPr>
            </w:pPr>
            <w:r w:rsidRPr="0067375A">
              <w:rPr>
                <w:rFonts w:ascii="GHEA Grapalat" w:hAnsi="GHEA Grapalat"/>
                <w:sz w:val="24"/>
                <w:szCs w:val="24"/>
              </w:rPr>
              <w:t xml:space="preserve"> </w:t>
            </w:r>
          </w:p>
        </w:tc>
      </w:tr>
    </w:tbl>
    <w:tbl>
      <w:tblPr>
        <w:tblW w:w="15570"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19"/>
        <w:gridCol w:w="6"/>
        <w:gridCol w:w="1865"/>
        <w:gridCol w:w="23"/>
        <w:gridCol w:w="3757"/>
      </w:tblGrid>
      <w:tr w:rsidR="006A0050" w:rsidRPr="0067375A" w14:paraId="24061B0F" w14:textId="77777777" w:rsidTr="00E30EEA">
        <w:trPr>
          <w:trHeight w:val="480"/>
        </w:trPr>
        <w:tc>
          <w:tcPr>
            <w:tcW w:w="11813" w:type="dxa"/>
            <w:gridSpan w:val="4"/>
            <w:vMerge w:val="restart"/>
            <w:tcBorders>
              <w:left w:val="single" w:sz="4" w:space="0" w:color="000000"/>
              <w:right w:val="single" w:sz="4" w:space="0" w:color="000000"/>
            </w:tcBorders>
            <w:shd w:val="clear" w:color="auto" w:fill="D9D9D9" w:themeFill="background1" w:themeFillShade="D9"/>
          </w:tcPr>
          <w:p w14:paraId="35B4B01F" w14:textId="77777777" w:rsidR="006A0050" w:rsidRPr="0067375A" w:rsidRDefault="006A0050" w:rsidP="00E30EEA">
            <w:pPr>
              <w:pBdr>
                <w:top w:val="nil"/>
                <w:left w:val="nil"/>
                <w:bottom w:val="nil"/>
                <w:right w:val="nil"/>
                <w:between w:val="nil"/>
              </w:pBdr>
              <w:spacing w:line="276" w:lineRule="auto"/>
              <w:ind w:left="720"/>
              <w:rPr>
                <w:rFonts w:ascii="GHEA Grapalat" w:eastAsia="GHEA Grapalat" w:hAnsi="GHEA Grapalat" w:cs="GHEA Grapalat"/>
                <w:b/>
              </w:rPr>
            </w:pPr>
            <w:bookmarkStart w:id="0" w:name="_1fob9te" w:colFirst="0" w:colLast="0"/>
            <w:bookmarkEnd w:id="0"/>
            <w:r w:rsidRPr="0067375A">
              <w:rPr>
                <w:rFonts w:ascii="GHEA Grapalat" w:eastAsia="GHEA Grapalat" w:hAnsi="GHEA Grapalat" w:cs="GHEA Grapalat"/>
                <w:b/>
                <w:lang w:val="en-US"/>
              </w:rPr>
              <w:t>4</w:t>
            </w:r>
            <w:r w:rsidRPr="0067375A">
              <w:rPr>
                <w:rFonts w:ascii="GHEA Grapalat" w:eastAsia="GHEA Grapalat" w:hAnsi="GHEA Grapalat" w:cs="GHEA Grapalat"/>
                <w:b/>
              </w:rPr>
              <w:t>. ՀՀ ֆինանսների նախարարություն</w:t>
            </w:r>
          </w:p>
          <w:p w14:paraId="6FD563B6" w14:textId="77777777" w:rsidR="006A0050" w:rsidRPr="0067375A" w:rsidRDefault="006A0050" w:rsidP="00E30EEA">
            <w:pPr>
              <w:widowControl w:val="0"/>
              <w:pBdr>
                <w:top w:val="nil"/>
                <w:left w:val="nil"/>
                <w:bottom w:val="nil"/>
                <w:right w:val="nil"/>
                <w:between w:val="nil"/>
              </w:pBdr>
              <w:spacing w:line="276" w:lineRule="auto"/>
              <w:jc w:val="center"/>
              <w:rPr>
                <w:rFonts w:ascii="GHEA Grapalat" w:eastAsia="GHEA Grapalat" w:hAnsi="GHEA Grapalat" w:cs="GHEA Grapalat"/>
                <w:b/>
              </w:rPr>
            </w:pPr>
          </w:p>
        </w:tc>
        <w:tc>
          <w:tcPr>
            <w:tcW w:w="375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85F1DC6" w14:textId="77777777" w:rsidR="006A0050" w:rsidRPr="0067375A" w:rsidRDefault="006A0050" w:rsidP="00E30EEA">
            <w:pPr>
              <w:spacing w:line="276" w:lineRule="auto"/>
              <w:jc w:val="center"/>
              <w:rPr>
                <w:rFonts w:ascii="GHEA Grapalat" w:eastAsia="GHEA Grapalat" w:hAnsi="GHEA Grapalat" w:cs="GHEA Grapalat"/>
                <w:b/>
                <w:lang w:val="en-US"/>
              </w:rPr>
            </w:pPr>
            <w:r w:rsidRPr="0067375A">
              <w:rPr>
                <w:rFonts w:ascii="GHEA Grapalat" w:eastAsia="GHEA Grapalat" w:hAnsi="GHEA Grapalat" w:cs="GHEA Grapalat"/>
                <w:b/>
                <w:lang w:val="en-US"/>
              </w:rPr>
              <w:t>28.04.2025թ.</w:t>
            </w:r>
          </w:p>
        </w:tc>
      </w:tr>
      <w:tr w:rsidR="006A0050" w:rsidRPr="0067375A" w14:paraId="4B17CEB3" w14:textId="77777777" w:rsidTr="00E30EEA">
        <w:trPr>
          <w:trHeight w:val="202"/>
        </w:trPr>
        <w:tc>
          <w:tcPr>
            <w:tcW w:w="11813" w:type="dxa"/>
            <w:gridSpan w:val="4"/>
            <w:vMerge/>
            <w:tcBorders>
              <w:left w:val="single" w:sz="4" w:space="0" w:color="000000"/>
              <w:bottom w:val="single" w:sz="4" w:space="0" w:color="000000"/>
              <w:right w:val="single" w:sz="4" w:space="0" w:color="000000"/>
            </w:tcBorders>
            <w:shd w:val="clear" w:color="auto" w:fill="D9D9D9" w:themeFill="background1" w:themeFillShade="D9"/>
          </w:tcPr>
          <w:p w14:paraId="1948D808" w14:textId="77777777" w:rsidR="006A0050" w:rsidRPr="0067375A" w:rsidRDefault="006A0050" w:rsidP="00E30EEA">
            <w:pPr>
              <w:widowControl w:val="0"/>
              <w:pBdr>
                <w:top w:val="nil"/>
                <w:left w:val="nil"/>
                <w:bottom w:val="nil"/>
                <w:right w:val="nil"/>
                <w:between w:val="nil"/>
              </w:pBdr>
              <w:spacing w:line="276" w:lineRule="auto"/>
              <w:rPr>
                <w:rFonts w:ascii="GHEA Grapalat" w:eastAsia="GHEA Grapalat" w:hAnsi="GHEA Grapalat" w:cs="GHEA Grapalat"/>
                <w:b/>
              </w:rPr>
            </w:pPr>
          </w:p>
        </w:tc>
        <w:tc>
          <w:tcPr>
            <w:tcW w:w="375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A946C9F" w14:textId="77777777" w:rsidR="006A0050" w:rsidRPr="0067375A" w:rsidRDefault="006A0050" w:rsidP="00E30EEA">
            <w:pPr>
              <w:spacing w:line="276" w:lineRule="auto"/>
              <w:jc w:val="center"/>
              <w:rPr>
                <w:rFonts w:ascii="GHEA Grapalat" w:eastAsia="GHEA Grapalat" w:hAnsi="GHEA Grapalat" w:cs="GHEA Grapalat"/>
                <w:b/>
              </w:rPr>
            </w:pPr>
            <w:r w:rsidRPr="0067375A">
              <w:rPr>
                <w:rFonts w:ascii="GHEA Grapalat" w:hAnsi="GHEA Grapalat"/>
                <w:b/>
                <w:bCs/>
                <w:spacing w:val="-20"/>
              </w:rPr>
              <w:t>N</w:t>
            </w:r>
            <w:r w:rsidRPr="0067375A">
              <w:rPr>
                <w:rFonts w:ascii="GHEA Grapalat" w:hAnsi="GHEA Grapalat"/>
                <w:spacing w:val="-20"/>
              </w:rPr>
              <w:t xml:space="preserve"> </w:t>
            </w:r>
            <w:r w:rsidRPr="0067375A">
              <w:rPr>
                <w:rFonts w:ascii="GHEA Grapalat" w:hAnsi="GHEA Grapalat"/>
                <w:b/>
                <w:bCs/>
                <w:spacing w:val="-20"/>
              </w:rPr>
              <w:t>01/11-1/8570-2025</w:t>
            </w:r>
          </w:p>
        </w:tc>
      </w:tr>
      <w:tr w:rsidR="006A0050" w:rsidRPr="0067375A" w14:paraId="152D3AB9" w14:textId="77777777" w:rsidTr="00E30EEA">
        <w:tc>
          <w:tcPr>
            <w:tcW w:w="9919" w:type="dxa"/>
            <w:tcBorders>
              <w:top w:val="single" w:sz="4" w:space="0" w:color="000000"/>
              <w:left w:val="single" w:sz="4" w:space="0" w:color="000000"/>
              <w:bottom w:val="single" w:sz="4" w:space="0" w:color="000000"/>
              <w:right w:val="single" w:sz="4" w:space="0" w:color="000000"/>
            </w:tcBorders>
            <w:shd w:val="clear" w:color="auto" w:fill="auto"/>
          </w:tcPr>
          <w:p w14:paraId="6B61990B" w14:textId="77777777" w:rsidR="006A0050" w:rsidRPr="0067375A" w:rsidRDefault="006A0050" w:rsidP="00E30EEA">
            <w:pPr>
              <w:spacing w:line="276" w:lineRule="auto"/>
              <w:ind w:firstLine="562"/>
              <w:jc w:val="both"/>
              <w:rPr>
                <w:rFonts w:ascii="GHEA Grapalat" w:hAnsi="GHEA Grapalat"/>
              </w:rPr>
            </w:pPr>
            <w:r w:rsidRPr="0067375A">
              <w:rPr>
                <w:rFonts w:ascii="GHEA Grapalat" w:hAnsi="GHEA Grapalat"/>
              </w:rPr>
              <w:t>Ի պատասխան Ձեր սույն թվականի ապրիլի 2-ի N ՆՄ/ԱՀ-2-3/9060-2025 գրության` ՀՀ ֆինանսների նախարարությունն ուսումնասիրել է Հայաստանի Հանրապետության աշխատանքի և սոցիալական հարցերի նախարարության «Հանրակացարաններ» պետական ոչ առևտրային կազմակերպությունը լուծարելու մասին» ՀՀ կառավարության որոշման նախագիծը (այսուհետ՝ Նախագիծ) և հայտնում է հետևյալը.</w:t>
            </w:r>
          </w:p>
          <w:p w14:paraId="1A392A0B" w14:textId="77777777" w:rsidR="006A0050" w:rsidRPr="0067375A" w:rsidRDefault="006A0050" w:rsidP="00E30EEA">
            <w:pPr>
              <w:spacing w:line="276" w:lineRule="auto"/>
              <w:ind w:firstLine="562"/>
              <w:jc w:val="both"/>
              <w:rPr>
                <w:rFonts w:ascii="GHEA Grapalat" w:hAnsi="GHEA Grapalat"/>
              </w:rPr>
            </w:pPr>
            <w:r w:rsidRPr="0067375A">
              <w:rPr>
                <w:rFonts w:ascii="GHEA Grapalat" w:hAnsi="GHEA Grapalat"/>
              </w:rPr>
              <w:t>Նախագծով առաջարկվում է ՀՀ աշխատանքի և սոցիալական հարցերի նախարարության (այսուհետ՝ ՀՀ ԱՍՀՆ) «Հանրակացարաններ» ՊՈԱԿ-ը                     (այսուհետ՝ ՊՈԱԿ) լուծարել՝ սոցիալական բնակարանային ֆոնդում կացարանով ապահովման սոցիալական ծառայությունների տրամադրումը վերապահելով դրամաշնորհի մրցույթի արդյունքներով ընտրված կազմակերպությանը (կոնսորցիումի), անհատույց օգտագործման իրավունքով հատկացնելով նաև ՊՈԱԿ-ին հանձնված անշարժ գույքը՝ որպես սոցիալական բնակարանային ֆոնդ։</w:t>
            </w:r>
          </w:p>
          <w:p w14:paraId="1E0EA2F8" w14:textId="77777777" w:rsidR="006A0050" w:rsidRPr="0067375A" w:rsidRDefault="006A0050" w:rsidP="00E30EEA">
            <w:pPr>
              <w:spacing w:line="276" w:lineRule="auto"/>
              <w:ind w:firstLine="562"/>
              <w:jc w:val="both"/>
              <w:rPr>
                <w:rFonts w:ascii="GHEA Grapalat" w:hAnsi="GHEA Grapalat"/>
              </w:rPr>
            </w:pPr>
            <w:r w:rsidRPr="0067375A">
              <w:rPr>
                <w:rFonts w:ascii="GHEA Grapalat" w:hAnsi="GHEA Grapalat"/>
              </w:rPr>
              <w:t>Նախագծին կից ներկայացված հիմնավորման համաձայն՝ իրավական ակտի ընդունումը կնպաստի սոցիալական ծառայությունների մատուցման որակի ու արդյունավետության բարձրացմանը, այդ թվում՝ մրցակցության պայմաններում գործող մասնավոր կազմակերպությունների կողմից լրացուցիչ միջոցներ ներգրավելու ճանապարհով: Բացի այդ՝ մասնավոր կազմակերպությունները, որպես քաղաքացիական շրջանառության մասնակիցներ, առավել ճկուն են, այդ թվում՝ օրենքով չարգելված տարբեր աղբյուրներից լրացուցիչ միջոցներ ներգրավելու առումով, ինչը վերջնարդյունքում ևս նպաստելու է այդ կազմակերպությունների կողմից մատուցվող ծառայությունների արդյունավետության ու որակի բարձրացմանը։</w:t>
            </w:r>
          </w:p>
          <w:p w14:paraId="328EB5B3" w14:textId="77777777" w:rsidR="006A0050" w:rsidRPr="0067375A" w:rsidRDefault="006A0050" w:rsidP="00E30EEA">
            <w:pPr>
              <w:spacing w:line="276" w:lineRule="auto"/>
              <w:ind w:right="305" w:firstLine="720"/>
              <w:jc w:val="both"/>
              <w:rPr>
                <w:rFonts w:ascii="GHEA Grapalat" w:hAnsi="GHEA Grapalat"/>
                <w:iCs/>
                <w:color w:val="000000"/>
              </w:rPr>
            </w:pPr>
            <w:r w:rsidRPr="0067375A">
              <w:rPr>
                <w:rFonts w:ascii="GHEA Grapalat" w:hAnsi="GHEA Grapalat"/>
                <w:color w:val="000000"/>
              </w:rPr>
              <w:t>Այս առումով</w:t>
            </w:r>
            <w:r w:rsidRPr="0067375A">
              <w:rPr>
                <w:rFonts w:ascii="GHEA Grapalat" w:hAnsi="GHEA Grapalat"/>
                <w:iCs/>
                <w:color w:val="000000"/>
              </w:rPr>
              <w:t xml:space="preserve"> հայտնում ենք, որ Նախագծով կամ հարակից փաստաթղթերով պարզաբանված և ներկայացված չեն ներկայիս գործընթացներում կատարված ուսումնասիրությունները, վերհանված թերություններն ու արձանագրված բացթողումները: Ներկայացված չէ նաև, թե ինչպիսի հեռանկարային քննարկումներ են տեղի ունեցել մասնավոր կազմակերպությունների հետ, ինչպիսի լրացուցիչ միջոցներ ներգրավելու հավանական տարբերակներ են արձանագրվել, ինչպես է առաջարկվող փոփոխությունն ազդելու գործընթացի արդյունավետության բարձրացման և, հատկապես՝ պետական բյուջեի ծախսերի վրա, որքան տնտեսում է նախատեսվում և ինչ ուղղություններով (առհասարակ բացակայում է ֆինանսական գնահատականը):</w:t>
            </w:r>
          </w:p>
          <w:p w14:paraId="27DD50F2" w14:textId="77777777" w:rsidR="006A0050" w:rsidRPr="0067375A" w:rsidRDefault="006A0050" w:rsidP="00E30EEA">
            <w:pPr>
              <w:spacing w:line="276" w:lineRule="auto"/>
              <w:ind w:right="305" w:firstLine="720"/>
              <w:jc w:val="both"/>
              <w:rPr>
                <w:rFonts w:ascii="GHEA Grapalat" w:hAnsi="GHEA Grapalat"/>
              </w:rPr>
            </w:pPr>
            <w:r w:rsidRPr="0067375A">
              <w:rPr>
                <w:rFonts w:ascii="GHEA Grapalat" w:hAnsi="GHEA Grapalat"/>
              </w:rPr>
              <w:t>Այս համատեքստում հարկ է նշել, որ սոցիալական բնակարանային ֆոնդում կացարանով ապահովման սոցիալական ծառայություններ են մատուցվում նաև ՀՀ ԱՍՀՆ ենթակայությամբ գործող «Օթևան» ՊՈԱԿ-ի կողմից, որին նույնպես հատկացված են սոցիալական բնակարանային ֆոնդ հանդիսացող անշարժ գույքեր, սակայն վերջինիս լուծարման անհրաժեշտության մասին առաջարկ ներկայացված չէ:</w:t>
            </w:r>
          </w:p>
          <w:p w14:paraId="7077213D" w14:textId="77777777" w:rsidR="006A0050" w:rsidRPr="0067375A" w:rsidRDefault="006A0050" w:rsidP="00E30EEA">
            <w:pPr>
              <w:spacing w:line="276" w:lineRule="auto"/>
              <w:ind w:right="305" w:firstLine="720"/>
              <w:jc w:val="both"/>
              <w:rPr>
                <w:rFonts w:ascii="GHEA Grapalat" w:hAnsi="GHEA Grapalat"/>
              </w:rPr>
            </w:pPr>
            <w:r w:rsidRPr="0067375A">
              <w:rPr>
                <w:rFonts w:ascii="GHEA Grapalat" w:hAnsi="GHEA Grapalat"/>
              </w:rPr>
              <w:t>Հետևաբար, կարծում ենք, որ միայն «Հանրակացարաններ» ՊՈԱԿ-ի լուծարման առաջարկությունը լրացուցիչ հիմնավորման կարիք ունի, ընդ որում՝ ֆինանսական ազդեցության գնահատականի և հաշվարկ-հիմնավորումների առկայության պայմաններում:</w:t>
            </w:r>
          </w:p>
          <w:p w14:paraId="25430C62" w14:textId="77777777" w:rsidR="006A0050" w:rsidRPr="0067375A" w:rsidRDefault="006A0050" w:rsidP="00E30EEA">
            <w:pPr>
              <w:spacing w:line="276" w:lineRule="auto"/>
              <w:ind w:right="305" w:firstLine="720"/>
              <w:jc w:val="both"/>
              <w:rPr>
                <w:rFonts w:ascii="GHEA Grapalat" w:hAnsi="GHEA Grapalat"/>
              </w:rPr>
            </w:pPr>
            <w:r w:rsidRPr="0067375A">
              <w:rPr>
                <w:rFonts w:ascii="GHEA Grapalat" w:hAnsi="GHEA Grapalat"/>
              </w:rPr>
              <w:t>Միաժամանակ հայտնում ենք, որ սույն գործընթացներին զուգահեռ, ՀՀ ԱՍՀՆ-ի կողմից ներկայումս շրջանառության մեջ է դրվել ՀՀ կառավարության որոշումների նախագծերի փաթեթ, համաձայն որի՝ «Գավառի մանկատուն» ՊՈԱԿ-ին հանձնված անշարժ գույքն առաջարկվում է անհատույց օգտագործման իրավունքով հատկացնել «Հանրակացարաններ» ՊՈԱԿ-ին, որպես սոցիալական բնակարանային ֆոնդ՝ հաշվի առնելով բնակարանային ֆոնդի սակավաթիվ լինելը և շահառուների մեծ քանակը (ընդ որում, նախագծի նախնական տարբերակում առաջարկվել է գործընթացն իրականացնել «Օթևան» ՊՈԱԿ-ի միջոցով)։ Հավելենք նաև, որ նշված նախագիծն ընդգրկվել է 2025 թվականի ապրիլի 21-ի Ֆինանսատնտեսական նախարարական կոմիտեի նիստի օրակարգում, որը ստացել է բացասական դիրքորոշում և հանվել օրակարգից:</w:t>
            </w:r>
          </w:p>
          <w:p w14:paraId="183EE2BF" w14:textId="77777777" w:rsidR="006A0050" w:rsidRPr="0067375A" w:rsidRDefault="006A0050" w:rsidP="00E30EEA">
            <w:pPr>
              <w:spacing w:line="276" w:lineRule="auto"/>
              <w:ind w:right="305" w:firstLine="720"/>
              <w:jc w:val="both"/>
              <w:rPr>
                <w:rFonts w:ascii="GHEA Grapalat" w:hAnsi="GHEA Grapalat"/>
              </w:rPr>
            </w:pPr>
            <w:r w:rsidRPr="0067375A">
              <w:rPr>
                <w:rFonts w:ascii="GHEA Grapalat" w:hAnsi="GHEA Grapalat"/>
              </w:rPr>
              <w:t>Այս ամենը հիմք է տալիս նաև ենթադրելու, որ ՀՀ ԱՍՀՆ-ի կողմից ներկայացված  նախագծերում առկա է առաջարկվող քաղաքականության իրարամերժություն, և խիստ անորոշ են ոլորտային առաջնահերթությունները:</w:t>
            </w:r>
          </w:p>
          <w:p w14:paraId="3F8D7661" w14:textId="77777777" w:rsidR="006A0050" w:rsidRPr="0067375A" w:rsidRDefault="006A0050" w:rsidP="00E30EEA">
            <w:pPr>
              <w:spacing w:line="276" w:lineRule="auto"/>
              <w:ind w:right="305" w:firstLine="720"/>
              <w:jc w:val="both"/>
              <w:rPr>
                <w:rFonts w:ascii="GHEA Grapalat" w:hAnsi="GHEA Grapalat"/>
              </w:rPr>
            </w:pPr>
            <w:r w:rsidRPr="0067375A">
              <w:rPr>
                <w:rFonts w:ascii="GHEA Grapalat" w:hAnsi="GHEA Grapalat"/>
              </w:rPr>
              <w:t>Ելնելով վերոգրյալից՝ հայտնում ենք, որ վերոհիշյալ տեղեկատվության, հիմնավորումների և ֆինանսական գնահատականի առկայության պայմաններում հնարավոր կլինի Նախագծի վերաբերյալ ներկայացնել հիմնավորված դիրքորոշում:</w:t>
            </w:r>
          </w:p>
        </w:tc>
        <w:tc>
          <w:tcPr>
            <w:tcW w:w="5651" w:type="dxa"/>
            <w:gridSpan w:val="4"/>
            <w:tcBorders>
              <w:top w:val="single" w:sz="4" w:space="0" w:color="000000"/>
              <w:left w:val="single" w:sz="4" w:space="0" w:color="000000"/>
              <w:bottom w:val="single" w:sz="4" w:space="0" w:color="000000"/>
              <w:right w:val="single" w:sz="4" w:space="0" w:color="000000"/>
            </w:tcBorders>
            <w:shd w:val="clear" w:color="auto" w:fill="auto"/>
          </w:tcPr>
          <w:p w14:paraId="31033B89" w14:textId="77777777" w:rsidR="006A0050" w:rsidRPr="0067375A" w:rsidRDefault="006A0050" w:rsidP="00E30EEA">
            <w:pPr>
              <w:spacing w:line="276" w:lineRule="auto"/>
              <w:ind w:firstLine="720"/>
              <w:jc w:val="both"/>
              <w:rPr>
                <w:rFonts w:ascii="GHEA Grapalat" w:eastAsia="GHEA Grapalat" w:hAnsi="GHEA Grapalat" w:cs="GHEA Grapalat"/>
                <w:b/>
              </w:rPr>
            </w:pPr>
            <w:r w:rsidRPr="0067375A">
              <w:rPr>
                <w:rFonts w:ascii="GHEA Grapalat" w:eastAsia="GHEA Grapalat" w:hAnsi="GHEA Grapalat" w:cs="GHEA Grapalat"/>
                <w:b/>
              </w:rPr>
              <w:t>Ընդունվել է ի գիտություն:</w:t>
            </w:r>
          </w:p>
          <w:p w14:paraId="640FB781" w14:textId="77777777" w:rsidR="006A0050" w:rsidRPr="0067375A" w:rsidRDefault="006A0050" w:rsidP="00E30EEA">
            <w:pPr>
              <w:spacing w:line="276" w:lineRule="auto"/>
              <w:ind w:firstLine="720"/>
              <w:jc w:val="both"/>
              <w:rPr>
                <w:rFonts w:ascii="GHEA Grapalat" w:eastAsia="GHEA Grapalat" w:hAnsi="GHEA Grapalat" w:cs="GHEA Grapalat"/>
              </w:rPr>
            </w:pPr>
            <w:r w:rsidRPr="0067375A">
              <w:rPr>
                <w:rFonts w:ascii="GHEA Grapalat" w:eastAsia="GHEA Grapalat" w:hAnsi="GHEA Grapalat" w:cs="GHEA Grapalat"/>
              </w:rPr>
              <w:t xml:space="preserve">Նախագծի վերանայված տարբերակում նախատեսվում է Կազմակերպությանն ամրացված հանրակացարանային սենյակներում բնակեցված անձանց սոցիալական բնակարանային ֆոնդում կացարանով ապահովման սոցիալական ծառայությունը կազմակերպել «Օթևան» ՊՈԱԿ-ի միջոցով՝ որպես սոցիալական բնակարանային ֆոնդում կացարանով ապահովման սոցիալական ծառայություն իրականացնող կազմակերպություն։ «Օթևան» ՊՈԱԿ-ին է անհատույց, անժամկետ հանձնվելու Կազմակերպությանն ամրացված անշարժ գույքը՝ մասով՝ որպես սոցիալական բնակարանային ֆոնդ։ </w:t>
            </w:r>
          </w:p>
          <w:p w14:paraId="49FFCDAB" w14:textId="77777777" w:rsidR="006A0050" w:rsidRPr="0067375A" w:rsidRDefault="006A0050" w:rsidP="00E30EEA">
            <w:pPr>
              <w:spacing w:line="276" w:lineRule="auto"/>
              <w:ind w:firstLine="720"/>
              <w:jc w:val="both"/>
              <w:rPr>
                <w:rFonts w:ascii="GHEA Grapalat" w:eastAsia="GHEA Grapalat" w:hAnsi="GHEA Grapalat" w:cs="GHEA Grapalat"/>
              </w:rPr>
            </w:pPr>
            <w:r w:rsidRPr="0067375A">
              <w:rPr>
                <w:rFonts w:ascii="GHEA Grapalat" w:eastAsia="GHEA Grapalat" w:hAnsi="GHEA Grapalat" w:cs="GHEA Grapalat"/>
              </w:rPr>
              <w:t xml:space="preserve">Միաժամանակ, նախագծի վերանայված տարբերակի 5-րդ կետով նախատեսվում է </w:t>
            </w:r>
            <w:r w:rsidRPr="0067375A">
              <w:rPr>
                <w:rFonts w:ascii="GHEA Grapalat" w:hAnsi="GHEA Grapalat"/>
                <w:color w:val="000000"/>
              </w:rPr>
              <w:t>ՀՀ, քաղաք Երևան, Նոր Նորքի 2-րդ զանգված, Մոլդովական 29/1 շենք հասցեում գտնվող 1-ին հարկի</w:t>
            </w:r>
            <w:r w:rsidRPr="0067375A">
              <w:rPr>
                <w:rFonts w:ascii="GHEA Grapalat" w:eastAsia="GHEA Grapalat" w:hAnsi="GHEA Grapalat" w:cs="GHEA Grapalat"/>
              </w:rPr>
              <w:t xml:space="preserve"> անշարժ գույքը (հանրակացարանային սենյակները)</w:t>
            </w:r>
            <w:r w:rsidRPr="0067375A">
              <w:rPr>
                <w:rFonts w:ascii="GHEA Grapalat" w:hAnsi="GHEA Grapalat"/>
                <w:color w:val="000000"/>
              </w:rPr>
              <w:t xml:space="preserve"> հետ վերցնել Կոմիտեից և ամրացնել Հայաստանի Հանրապետության աշխատանքի և սոցիալական հարցերի նախարարությանը՝ Հայաստանի Հանրապետությունում ապաստան ստացած փախստականների սոցիալական ինտեգրման համար սոցիալական աջակցության տրամադրումը հետագայում կազմակերպելու նպատակով</w:t>
            </w:r>
            <w:r w:rsidRPr="0067375A">
              <w:rPr>
                <w:rFonts w:ascii="GHEA Grapalat" w:eastAsia="GHEA Grapalat" w:hAnsi="GHEA Grapalat" w:cs="GHEA Grapalat"/>
              </w:rPr>
              <w:t xml:space="preserve">։ Սոցիալական ինտեգրմանն ուղղված օգնության (սոցիալական աջակցության) կազմակերպման իրավական հիմքերի ստեղծումից (կառուցակարգերի ներդրումից) հետո </w:t>
            </w:r>
            <w:r w:rsidRPr="0067375A">
              <w:rPr>
                <w:rFonts w:ascii="GHEA Grapalat" w:hAnsi="GHEA Grapalat"/>
                <w:color w:val="000000"/>
              </w:rPr>
              <w:t xml:space="preserve">Հայաստանի Հանրապետությունում ապաստան ստացած փախստականների սոցիալական ինտեգրման համար սոցիալական աջակցության տրամադրումը կկազմակերպվի Նախագծի 5-րդ կետով նախատեսված անշարժ գույքի շրջանակներում՝ մասնավոր կազմակերպության միջոցով։ </w:t>
            </w:r>
          </w:p>
          <w:p w14:paraId="7581F1FC" w14:textId="77777777" w:rsidR="006A0050" w:rsidRPr="0067375A" w:rsidRDefault="006A0050" w:rsidP="00E30EEA">
            <w:pPr>
              <w:spacing w:line="276" w:lineRule="auto"/>
              <w:ind w:firstLine="720"/>
              <w:jc w:val="both"/>
              <w:rPr>
                <w:rFonts w:ascii="GHEA Grapalat" w:eastAsia="GHEA Grapalat" w:hAnsi="GHEA Grapalat" w:cs="GHEA Grapalat"/>
              </w:rPr>
            </w:pPr>
          </w:p>
        </w:tc>
      </w:tr>
      <w:tr w:rsidR="006A0050" w:rsidRPr="0067375A" w14:paraId="04658C2C" w14:textId="77777777" w:rsidTr="00E30EEA">
        <w:tc>
          <w:tcPr>
            <w:tcW w:w="9919" w:type="dxa"/>
            <w:tcBorders>
              <w:top w:val="single" w:sz="4" w:space="0" w:color="000000"/>
              <w:left w:val="single" w:sz="4" w:space="0" w:color="000000"/>
              <w:bottom w:val="single" w:sz="4" w:space="0" w:color="000000"/>
              <w:right w:val="single" w:sz="4" w:space="0" w:color="000000"/>
            </w:tcBorders>
            <w:shd w:val="clear" w:color="auto" w:fill="auto"/>
          </w:tcPr>
          <w:p w14:paraId="03328D86" w14:textId="77777777" w:rsidR="006A0050" w:rsidRPr="0067375A" w:rsidRDefault="006A0050" w:rsidP="00E30EEA">
            <w:pPr>
              <w:spacing w:line="276" w:lineRule="auto"/>
              <w:ind w:right="305" w:firstLine="720"/>
              <w:jc w:val="both"/>
              <w:rPr>
                <w:rFonts w:ascii="GHEA Grapalat" w:hAnsi="GHEA Grapalat"/>
              </w:rPr>
            </w:pPr>
            <w:r w:rsidRPr="0067375A">
              <w:rPr>
                <w:rFonts w:ascii="GHEA Grapalat" w:hAnsi="GHEA Grapalat"/>
              </w:rPr>
              <w:t>Բացի այդ, Նախագծի 5-րդ կետով ՀՀ ֆինանսների նախարարությանն առաջարկվում է ապահովել լուծարման հանձնաժողովի աշխատանքների իրականացման համար անհրաժեշտ ֆինանսական միջոցների հատկացումը: Այս մասով հայտնում ենք, որ բացակայում է սույն դրույթի իրավական հիմքը և առաջարկում ենք Նախագծից հանել նշված կետը:</w:t>
            </w:r>
          </w:p>
        </w:tc>
        <w:tc>
          <w:tcPr>
            <w:tcW w:w="5651" w:type="dxa"/>
            <w:gridSpan w:val="4"/>
            <w:tcBorders>
              <w:top w:val="single" w:sz="4" w:space="0" w:color="000000"/>
              <w:left w:val="single" w:sz="4" w:space="0" w:color="000000"/>
              <w:bottom w:val="single" w:sz="4" w:space="0" w:color="000000"/>
              <w:right w:val="single" w:sz="4" w:space="0" w:color="000000"/>
            </w:tcBorders>
            <w:shd w:val="clear" w:color="auto" w:fill="auto"/>
          </w:tcPr>
          <w:p w14:paraId="456BF7A4" w14:textId="77777777" w:rsidR="006A0050" w:rsidRPr="0067375A" w:rsidRDefault="006A0050" w:rsidP="00E30EEA">
            <w:pPr>
              <w:spacing w:line="276" w:lineRule="auto"/>
              <w:ind w:firstLine="720"/>
              <w:jc w:val="both"/>
              <w:rPr>
                <w:rFonts w:ascii="GHEA Grapalat" w:eastAsia="GHEA Grapalat" w:hAnsi="GHEA Grapalat" w:cs="GHEA Grapalat"/>
                <w:b/>
              </w:rPr>
            </w:pPr>
            <w:r w:rsidRPr="0067375A">
              <w:rPr>
                <w:rFonts w:ascii="GHEA Grapalat" w:eastAsia="GHEA Grapalat" w:hAnsi="GHEA Grapalat" w:cs="GHEA Grapalat"/>
                <w:b/>
              </w:rPr>
              <w:t xml:space="preserve">Ընդունվել է։ </w:t>
            </w:r>
          </w:p>
          <w:p w14:paraId="5A081DA1" w14:textId="77777777" w:rsidR="006A0050" w:rsidRPr="0067375A" w:rsidRDefault="006A0050" w:rsidP="00E30EEA">
            <w:pPr>
              <w:spacing w:line="276" w:lineRule="auto"/>
              <w:ind w:firstLine="720"/>
              <w:jc w:val="both"/>
              <w:rPr>
                <w:rFonts w:ascii="GHEA Grapalat" w:eastAsia="GHEA Grapalat" w:hAnsi="GHEA Grapalat" w:cs="GHEA Grapalat"/>
              </w:rPr>
            </w:pPr>
            <w:r w:rsidRPr="0067375A">
              <w:rPr>
                <w:rFonts w:ascii="GHEA Grapalat" w:eastAsia="GHEA Grapalat" w:hAnsi="GHEA Grapalat" w:cs="GHEA Grapalat"/>
              </w:rPr>
              <w:t xml:space="preserve">Նախագիծը խմբագրվել է։ </w:t>
            </w:r>
          </w:p>
        </w:tc>
      </w:tr>
      <w:tr w:rsidR="006A0050" w:rsidRPr="0067375A" w14:paraId="11AE97D2" w14:textId="77777777" w:rsidTr="00E30EEA">
        <w:tc>
          <w:tcPr>
            <w:tcW w:w="9919" w:type="dxa"/>
            <w:tcBorders>
              <w:top w:val="single" w:sz="4" w:space="0" w:color="000000"/>
              <w:left w:val="single" w:sz="4" w:space="0" w:color="000000"/>
              <w:bottom w:val="single" w:sz="4" w:space="0" w:color="000000"/>
              <w:right w:val="single" w:sz="4" w:space="0" w:color="000000"/>
            </w:tcBorders>
            <w:shd w:val="clear" w:color="auto" w:fill="auto"/>
          </w:tcPr>
          <w:p w14:paraId="46BF2FED" w14:textId="77777777" w:rsidR="006A0050" w:rsidRPr="0067375A" w:rsidRDefault="006A0050" w:rsidP="00E30EEA">
            <w:pPr>
              <w:spacing w:line="276" w:lineRule="auto"/>
              <w:ind w:right="305" w:firstLine="720"/>
              <w:jc w:val="both"/>
              <w:rPr>
                <w:rFonts w:ascii="GHEA Grapalat" w:hAnsi="GHEA Grapalat"/>
              </w:rPr>
            </w:pPr>
            <w:r w:rsidRPr="0067375A">
              <w:rPr>
                <w:rFonts w:ascii="GHEA Grapalat" w:hAnsi="GHEA Grapalat"/>
              </w:rPr>
              <w:t>Միաժամանակ, առաջարկում ենք կազմակերպության լուծարման աշխատանքներն իրականացնելու նպատակով ստեղծվող լուծարման հանձնաժողովի կազմից հանել Հայաստանի Հանրապետության ֆինանսների նախարարության ներկայացուցչին:</w:t>
            </w:r>
          </w:p>
        </w:tc>
        <w:tc>
          <w:tcPr>
            <w:tcW w:w="5651" w:type="dxa"/>
            <w:gridSpan w:val="4"/>
            <w:tcBorders>
              <w:top w:val="single" w:sz="4" w:space="0" w:color="000000"/>
              <w:left w:val="single" w:sz="4" w:space="0" w:color="000000"/>
              <w:bottom w:val="single" w:sz="4" w:space="0" w:color="000000"/>
              <w:right w:val="single" w:sz="4" w:space="0" w:color="000000"/>
            </w:tcBorders>
            <w:shd w:val="clear" w:color="auto" w:fill="auto"/>
          </w:tcPr>
          <w:p w14:paraId="2F9E7CED" w14:textId="77777777" w:rsidR="006A0050" w:rsidRPr="0067375A" w:rsidRDefault="006A0050" w:rsidP="00E30EEA">
            <w:pPr>
              <w:spacing w:line="276" w:lineRule="auto"/>
              <w:ind w:firstLine="720"/>
              <w:jc w:val="both"/>
              <w:rPr>
                <w:rFonts w:ascii="GHEA Grapalat" w:eastAsia="GHEA Grapalat" w:hAnsi="GHEA Grapalat" w:cs="GHEA Grapalat"/>
                <w:b/>
              </w:rPr>
            </w:pPr>
            <w:r w:rsidRPr="0067375A">
              <w:rPr>
                <w:rFonts w:ascii="GHEA Grapalat" w:eastAsia="GHEA Grapalat" w:hAnsi="GHEA Grapalat" w:cs="GHEA Grapalat"/>
                <w:b/>
              </w:rPr>
              <w:t xml:space="preserve">Ընդունվել է։ </w:t>
            </w:r>
          </w:p>
          <w:p w14:paraId="6E2B642A" w14:textId="77777777" w:rsidR="006A0050" w:rsidRPr="0067375A" w:rsidRDefault="006A0050" w:rsidP="00E30EEA">
            <w:pPr>
              <w:spacing w:line="276" w:lineRule="auto"/>
              <w:ind w:firstLine="720"/>
              <w:jc w:val="both"/>
              <w:rPr>
                <w:rFonts w:ascii="GHEA Grapalat" w:eastAsia="GHEA Grapalat" w:hAnsi="GHEA Grapalat" w:cs="GHEA Grapalat"/>
                <w:b/>
              </w:rPr>
            </w:pPr>
            <w:r w:rsidRPr="0067375A">
              <w:rPr>
                <w:rFonts w:ascii="GHEA Grapalat" w:eastAsia="GHEA Grapalat" w:hAnsi="GHEA Grapalat" w:cs="GHEA Grapalat"/>
              </w:rPr>
              <w:t xml:space="preserve">Նախագիծը խմբագրվել է։ </w:t>
            </w:r>
          </w:p>
        </w:tc>
      </w:tr>
      <w:tr w:rsidR="006A0050" w:rsidRPr="0067375A" w14:paraId="6B0378AC" w14:textId="77777777" w:rsidTr="00E30EEA">
        <w:trPr>
          <w:trHeight w:val="426"/>
        </w:trPr>
        <w:tc>
          <w:tcPr>
            <w:tcW w:w="11813" w:type="dxa"/>
            <w:gridSpan w:val="4"/>
            <w:vMerge w:val="restart"/>
            <w:tcBorders>
              <w:left w:val="single" w:sz="4" w:space="0" w:color="000000"/>
              <w:right w:val="single" w:sz="4" w:space="0" w:color="000000"/>
            </w:tcBorders>
            <w:shd w:val="clear" w:color="auto" w:fill="D9D9D9" w:themeFill="background1" w:themeFillShade="D9"/>
          </w:tcPr>
          <w:p w14:paraId="720310CD" w14:textId="77777777" w:rsidR="006A0050" w:rsidRPr="0067375A" w:rsidRDefault="006A0050" w:rsidP="00E30EEA">
            <w:pPr>
              <w:pBdr>
                <w:top w:val="nil"/>
                <w:left w:val="nil"/>
                <w:bottom w:val="nil"/>
                <w:right w:val="nil"/>
                <w:between w:val="nil"/>
              </w:pBdr>
              <w:spacing w:line="276" w:lineRule="auto"/>
              <w:ind w:left="720"/>
              <w:rPr>
                <w:rFonts w:ascii="GHEA Grapalat" w:eastAsia="GHEA Grapalat" w:hAnsi="GHEA Grapalat" w:cs="GHEA Grapalat"/>
                <w:b/>
              </w:rPr>
            </w:pPr>
            <w:r w:rsidRPr="0067375A">
              <w:rPr>
                <w:rFonts w:ascii="GHEA Grapalat" w:eastAsia="GHEA Grapalat" w:hAnsi="GHEA Grapalat" w:cs="GHEA Grapalat"/>
                <w:b/>
                <w:lang w:val="en-US"/>
              </w:rPr>
              <w:t>5</w:t>
            </w:r>
            <w:r w:rsidRPr="0067375A">
              <w:rPr>
                <w:rFonts w:ascii="GHEA Grapalat" w:eastAsia="GHEA Grapalat" w:hAnsi="GHEA Grapalat" w:cs="GHEA Grapalat"/>
                <w:b/>
              </w:rPr>
              <w:t>. ՀՀ պետական եկամուտների կոմիտե</w:t>
            </w:r>
          </w:p>
          <w:p w14:paraId="7AA88D8B" w14:textId="77777777" w:rsidR="006A0050" w:rsidRPr="0067375A" w:rsidRDefault="006A0050" w:rsidP="00E30EEA">
            <w:pPr>
              <w:pBdr>
                <w:top w:val="nil"/>
                <w:left w:val="nil"/>
                <w:bottom w:val="nil"/>
                <w:right w:val="nil"/>
                <w:between w:val="nil"/>
              </w:pBdr>
              <w:spacing w:line="276" w:lineRule="auto"/>
              <w:ind w:left="720"/>
              <w:jc w:val="center"/>
              <w:rPr>
                <w:rFonts w:ascii="GHEA Grapalat" w:eastAsia="GHEA Grapalat" w:hAnsi="GHEA Grapalat" w:cs="GHEA Grapalat"/>
                <w:b/>
              </w:rPr>
            </w:pPr>
          </w:p>
        </w:tc>
        <w:tc>
          <w:tcPr>
            <w:tcW w:w="375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F4AFE1D" w14:textId="77777777" w:rsidR="006A0050" w:rsidRPr="0067375A" w:rsidRDefault="006A0050" w:rsidP="00E30EEA">
            <w:pPr>
              <w:spacing w:line="276" w:lineRule="auto"/>
              <w:ind w:firstLine="720"/>
              <w:rPr>
                <w:rFonts w:ascii="GHEA Grapalat" w:eastAsia="GHEA Grapalat" w:hAnsi="GHEA Grapalat" w:cs="GHEA Grapalat"/>
                <w:b/>
                <w:lang w:val="en-US"/>
              </w:rPr>
            </w:pPr>
            <w:r w:rsidRPr="0067375A">
              <w:rPr>
                <w:rFonts w:ascii="GHEA Grapalat" w:eastAsia="GHEA Grapalat" w:hAnsi="GHEA Grapalat" w:cs="GHEA Grapalat"/>
                <w:b/>
                <w:lang w:val="en-US"/>
              </w:rPr>
              <w:t>10.04.2025թ.</w:t>
            </w:r>
          </w:p>
        </w:tc>
      </w:tr>
      <w:tr w:rsidR="006A0050" w:rsidRPr="0067375A" w14:paraId="67A0961A" w14:textId="77777777" w:rsidTr="00E30EEA">
        <w:trPr>
          <w:trHeight w:val="202"/>
        </w:trPr>
        <w:tc>
          <w:tcPr>
            <w:tcW w:w="11813" w:type="dxa"/>
            <w:gridSpan w:val="4"/>
            <w:vMerge/>
            <w:tcBorders>
              <w:left w:val="single" w:sz="4" w:space="0" w:color="000000"/>
              <w:bottom w:val="single" w:sz="4" w:space="0" w:color="000000"/>
              <w:right w:val="single" w:sz="4" w:space="0" w:color="000000"/>
            </w:tcBorders>
            <w:shd w:val="clear" w:color="auto" w:fill="D9D9D9" w:themeFill="background1" w:themeFillShade="D9"/>
          </w:tcPr>
          <w:p w14:paraId="7F394C07" w14:textId="77777777" w:rsidR="006A0050" w:rsidRPr="0067375A" w:rsidRDefault="006A0050" w:rsidP="00E30EEA">
            <w:pPr>
              <w:widowControl w:val="0"/>
              <w:pBdr>
                <w:top w:val="nil"/>
                <w:left w:val="nil"/>
                <w:bottom w:val="nil"/>
                <w:right w:val="nil"/>
                <w:between w:val="nil"/>
              </w:pBdr>
              <w:spacing w:line="276" w:lineRule="auto"/>
              <w:rPr>
                <w:rFonts w:ascii="GHEA Grapalat" w:eastAsia="GHEA Grapalat" w:hAnsi="GHEA Grapalat" w:cs="GHEA Grapalat"/>
                <w:b/>
              </w:rPr>
            </w:pPr>
          </w:p>
        </w:tc>
        <w:tc>
          <w:tcPr>
            <w:tcW w:w="375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42697F6" w14:textId="77777777" w:rsidR="006A0050" w:rsidRPr="0067375A" w:rsidRDefault="006A0050" w:rsidP="00E30EEA">
            <w:pPr>
              <w:spacing w:line="276" w:lineRule="auto"/>
              <w:ind w:firstLine="720"/>
              <w:rPr>
                <w:rFonts w:ascii="GHEA Grapalat" w:eastAsia="GHEA Grapalat" w:hAnsi="GHEA Grapalat" w:cs="GHEA Grapalat"/>
                <w:b/>
              </w:rPr>
            </w:pPr>
            <w:r w:rsidRPr="0067375A">
              <w:rPr>
                <w:rFonts w:ascii="GHEA Grapalat" w:eastAsia="GHEA Grapalat" w:hAnsi="GHEA Grapalat" w:cs="GHEA Grapalat"/>
                <w:b/>
                <w:lang w:val="en-US"/>
              </w:rPr>
              <w:t xml:space="preserve">N </w:t>
            </w:r>
            <w:r w:rsidRPr="0067375A">
              <w:rPr>
                <w:rFonts w:ascii="GHEA Grapalat" w:eastAsia="GHEA Grapalat" w:hAnsi="GHEA Grapalat" w:cs="GHEA Grapalat"/>
                <w:b/>
              </w:rPr>
              <w:t>01/3-1/24010-2025</w:t>
            </w:r>
          </w:p>
        </w:tc>
      </w:tr>
      <w:tr w:rsidR="006A0050" w:rsidRPr="0067375A" w14:paraId="77B8C92D" w14:textId="77777777" w:rsidTr="00E30EEA">
        <w:trPr>
          <w:trHeight w:val="2235"/>
        </w:trPr>
        <w:tc>
          <w:tcPr>
            <w:tcW w:w="9919" w:type="dxa"/>
            <w:tcBorders>
              <w:top w:val="single" w:sz="4" w:space="0" w:color="000000"/>
              <w:left w:val="single" w:sz="4" w:space="0" w:color="000000"/>
              <w:bottom w:val="single" w:sz="4" w:space="0" w:color="000000"/>
              <w:right w:val="single" w:sz="4" w:space="0" w:color="000000"/>
            </w:tcBorders>
            <w:shd w:val="clear" w:color="auto" w:fill="auto"/>
          </w:tcPr>
          <w:p w14:paraId="16AB4634" w14:textId="77777777" w:rsidR="006A0050" w:rsidRPr="0067375A" w:rsidRDefault="006A0050" w:rsidP="00E30EEA">
            <w:pPr>
              <w:shd w:val="clear" w:color="auto" w:fill="FFFFFF"/>
              <w:spacing w:line="276" w:lineRule="auto"/>
              <w:ind w:firstLine="567"/>
              <w:jc w:val="both"/>
              <w:rPr>
                <w:rFonts w:ascii="GHEA Grapalat" w:hAnsi="GHEA Grapalat" w:cs="Sylfaen"/>
              </w:rPr>
            </w:pPr>
            <w:r w:rsidRPr="0067375A">
              <w:rPr>
                <w:rFonts w:ascii="GHEA Grapalat" w:hAnsi="GHEA Grapalat" w:cs="Sylfaen"/>
                <w:bCs/>
              </w:rPr>
              <w:t xml:space="preserve">Պետական եկամուտների կոմիտեն քննարկել է «Հայաստանի Հանրապետության աշխատանքի և սոցիալական հարցերի նախարարության «Հանրակացարաններ» պետական ոչ առևտրային կազմակերպությունը լուծարելու մասին» Հայաստանի Հանրապետության կառավարության որոշման նախագիծը և հայտնում ենք, որ նախագծի վերաբերյալ </w:t>
            </w:r>
            <w:r w:rsidRPr="0067375A">
              <w:rPr>
                <w:rFonts w:ascii="GHEA Grapalat" w:hAnsi="GHEA Grapalat" w:cs="GHEA Grapalat"/>
                <w:bCs/>
              </w:rPr>
              <w:t>առաջարկություններ չկան։</w:t>
            </w:r>
          </w:p>
        </w:tc>
        <w:tc>
          <w:tcPr>
            <w:tcW w:w="5651" w:type="dxa"/>
            <w:gridSpan w:val="4"/>
            <w:tcBorders>
              <w:top w:val="single" w:sz="4" w:space="0" w:color="000000"/>
              <w:left w:val="single" w:sz="4" w:space="0" w:color="000000"/>
              <w:bottom w:val="single" w:sz="4" w:space="0" w:color="000000"/>
              <w:right w:val="single" w:sz="4" w:space="0" w:color="000000"/>
            </w:tcBorders>
            <w:shd w:val="clear" w:color="auto" w:fill="auto"/>
          </w:tcPr>
          <w:p w14:paraId="43B0FBCD" w14:textId="77777777" w:rsidR="006A0050" w:rsidRPr="0067375A" w:rsidRDefault="006A0050" w:rsidP="00E30EEA">
            <w:pPr>
              <w:spacing w:line="276" w:lineRule="auto"/>
              <w:ind w:firstLine="720"/>
              <w:jc w:val="both"/>
              <w:rPr>
                <w:rFonts w:ascii="GHEA Grapalat" w:eastAsia="GHEA Grapalat" w:hAnsi="GHEA Grapalat" w:cs="GHEA Grapalat"/>
                <w:b/>
              </w:rPr>
            </w:pPr>
            <w:r w:rsidRPr="0067375A">
              <w:rPr>
                <w:rFonts w:ascii="GHEA Grapalat" w:eastAsia="GHEA Grapalat" w:hAnsi="GHEA Grapalat" w:cs="GHEA Grapalat"/>
                <w:b/>
              </w:rPr>
              <w:t>Ընդունվել է ի գիտություն։</w:t>
            </w:r>
          </w:p>
        </w:tc>
      </w:tr>
      <w:tr w:rsidR="006A0050" w:rsidRPr="0067375A" w14:paraId="4AFB6D85" w14:textId="77777777" w:rsidTr="00E30EEA">
        <w:trPr>
          <w:trHeight w:val="426"/>
        </w:trPr>
        <w:tc>
          <w:tcPr>
            <w:tcW w:w="11813" w:type="dxa"/>
            <w:gridSpan w:val="4"/>
            <w:vMerge w:val="restart"/>
            <w:tcBorders>
              <w:left w:val="single" w:sz="4" w:space="0" w:color="000000"/>
              <w:right w:val="single" w:sz="4" w:space="0" w:color="000000"/>
            </w:tcBorders>
            <w:shd w:val="clear" w:color="auto" w:fill="D9D9D9" w:themeFill="background1" w:themeFillShade="D9"/>
          </w:tcPr>
          <w:p w14:paraId="070ABE29" w14:textId="77777777" w:rsidR="006A0050" w:rsidRPr="0067375A" w:rsidRDefault="006A0050" w:rsidP="00E30EEA">
            <w:pPr>
              <w:pBdr>
                <w:top w:val="nil"/>
                <w:left w:val="nil"/>
                <w:bottom w:val="nil"/>
                <w:right w:val="nil"/>
                <w:between w:val="nil"/>
              </w:pBdr>
              <w:spacing w:line="276" w:lineRule="auto"/>
              <w:ind w:left="720"/>
              <w:rPr>
                <w:rFonts w:ascii="GHEA Grapalat" w:eastAsia="GHEA Grapalat" w:hAnsi="GHEA Grapalat" w:cs="GHEA Grapalat"/>
                <w:b/>
              </w:rPr>
            </w:pPr>
          </w:p>
          <w:p w14:paraId="422DD348" w14:textId="77777777" w:rsidR="006A0050" w:rsidRPr="0067375A" w:rsidRDefault="006A0050" w:rsidP="00E30EEA">
            <w:pPr>
              <w:pBdr>
                <w:top w:val="nil"/>
                <w:left w:val="nil"/>
                <w:bottom w:val="nil"/>
                <w:right w:val="nil"/>
                <w:between w:val="nil"/>
              </w:pBdr>
              <w:spacing w:line="276" w:lineRule="auto"/>
              <w:ind w:left="720"/>
              <w:rPr>
                <w:rFonts w:ascii="GHEA Grapalat" w:eastAsia="GHEA Grapalat" w:hAnsi="GHEA Grapalat" w:cs="GHEA Grapalat"/>
                <w:b/>
              </w:rPr>
            </w:pPr>
            <w:r w:rsidRPr="0067375A">
              <w:rPr>
                <w:rFonts w:ascii="GHEA Grapalat" w:eastAsia="GHEA Grapalat" w:hAnsi="GHEA Grapalat" w:cs="GHEA Grapalat"/>
                <w:b/>
              </w:rPr>
              <w:t>6. ՀՀ տարածքային կառավարման և ենթակառուցվածքների նախարարություն</w:t>
            </w:r>
          </w:p>
          <w:p w14:paraId="730F4752" w14:textId="77777777" w:rsidR="006A0050" w:rsidRPr="0067375A" w:rsidRDefault="006A0050" w:rsidP="00E30EEA">
            <w:pPr>
              <w:pBdr>
                <w:top w:val="nil"/>
                <w:left w:val="nil"/>
                <w:bottom w:val="nil"/>
                <w:right w:val="nil"/>
                <w:between w:val="nil"/>
              </w:pBdr>
              <w:spacing w:line="276" w:lineRule="auto"/>
              <w:ind w:left="720"/>
              <w:jc w:val="center"/>
              <w:rPr>
                <w:rFonts w:ascii="GHEA Grapalat" w:eastAsia="GHEA Grapalat" w:hAnsi="GHEA Grapalat" w:cs="GHEA Grapalat"/>
                <w:b/>
              </w:rPr>
            </w:pPr>
          </w:p>
        </w:tc>
        <w:tc>
          <w:tcPr>
            <w:tcW w:w="375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C3010A6" w14:textId="77777777" w:rsidR="006A0050" w:rsidRPr="0067375A" w:rsidRDefault="006A0050" w:rsidP="00E30EEA">
            <w:pPr>
              <w:spacing w:line="276" w:lineRule="auto"/>
              <w:ind w:firstLine="720"/>
              <w:rPr>
                <w:rFonts w:ascii="GHEA Grapalat" w:eastAsia="GHEA Grapalat" w:hAnsi="GHEA Grapalat" w:cs="GHEA Grapalat"/>
                <w:b/>
                <w:lang w:val="en-US"/>
              </w:rPr>
            </w:pPr>
            <w:r w:rsidRPr="0067375A">
              <w:rPr>
                <w:rFonts w:ascii="GHEA Grapalat" w:eastAsia="GHEA Grapalat" w:hAnsi="GHEA Grapalat" w:cs="GHEA Grapalat"/>
                <w:b/>
                <w:lang w:val="en-US"/>
              </w:rPr>
              <w:t>08.08.2025թ.</w:t>
            </w:r>
          </w:p>
        </w:tc>
      </w:tr>
      <w:tr w:rsidR="006A0050" w:rsidRPr="0067375A" w14:paraId="7DA328DD" w14:textId="77777777" w:rsidTr="00E30EEA">
        <w:trPr>
          <w:trHeight w:val="202"/>
        </w:trPr>
        <w:tc>
          <w:tcPr>
            <w:tcW w:w="11813" w:type="dxa"/>
            <w:gridSpan w:val="4"/>
            <w:vMerge/>
            <w:tcBorders>
              <w:left w:val="single" w:sz="4" w:space="0" w:color="000000"/>
              <w:bottom w:val="single" w:sz="4" w:space="0" w:color="000000"/>
              <w:right w:val="single" w:sz="4" w:space="0" w:color="000000"/>
            </w:tcBorders>
            <w:shd w:val="clear" w:color="auto" w:fill="D9D9D9" w:themeFill="background1" w:themeFillShade="D9"/>
          </w:tcPr>
          <w:p w14:paraId="2AA57084" w14:textId="77777777" w:rsidR="006A0050" w:rsidRPr="0067375A" w:rsidRDefault="006A0050" w:rsidP="00E30EEA">
            <w:pPr>
              <w:widowControl w:val="0"/>
              <w:pBdr>
                <w:top w:val="nil"/>
                <w:left w:val="nil"/>
                <w:bottom w:val="nil"/>
                <w:right w:val="nil"/>
                <w:between w:val="nil"/>
              </w:pBdr>
              <w:spacing w:line="276" w:lineRule="auto"/>
              <w:rPr>
                <w:rFonts w:ascii="GHEA Grapalat" w:eastAsia="GHEA Grapalat" w:hAnsi="GHEA Grapalat" w:cs="GHEA Grapalat"/>
                <w:b/>
              </w:rPr>
            </w:pPr>
          </w:p>
        </w:tc>
        <w:tc>
          <w:tcPr>
            <w:tcW w:w="375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7DA52B1" w14:textId="77777777" w:rsidR="006A0050" w:rsidRPr="0067375A" w:rsidRDefault="006A0050" w:rsidP="00E30EEA">
            <w:pPr>
              <w:spacing w:line="276" w:lineRule="auto"/>
              <w:ind w:firstLine="720"/>
              <w:rPr>
                <w:rFonts w:ascii="GHEA Grapalat" w:eastAsia="GHEA Grapalat" w:hAnsi="GHEA Grapalat" w:cs="GHEA Grapalat"/>
                <w:b/>
              </w:rPr>
            </w:pPr>
            <w:r w:rsidRPr="0067375A">
              <w:rPr>
                <w:rFonts w:ascii="GHEA Grapalat" w:eastAsia="GHEA Grapalat" w:hAnsi="GHEA Grapalat" w:cs="GHEA Grapalat"/>
                <w:b/>
                <w:lang w:val="en-US"/>
              </w:rPr>
              <w:t xml:space="preserve">N </w:t>
            </w:r>
            <w:r w:rsidRPr="0067375A">
              <w:rPr>
                <w:rFonts w:ascii="GHEA Grapalat" w:eastAsia="GHEA Grapalat" w:hAnsi="GHEA Grapalat" w:cs="GHEA Grapalat"/>
                <w:b/>
              </w:rPr>
              <w:t>ԴԽ//27173-2025</w:t>
            </w:r>
          </w:p>
        </w:tc>
      </w:tr>
      <w:tr w:rsidR="006A0050" w:rsidRPr="0067375A" w14:paraId="7CF6B9A8" w14:textId="77777777" w:rsidTr="00E30EEA">
        <w:trPr>
          <w:trHeight w:val="2595"/>
        </w:trPr>
        <w:tc>
          <w:tcPr>
            <w:tcW w:w="9919" w:type="dxa"/>
            <w:tcBorders>
              <w:top w:val="single" w:sz="4" w:space="0" w:color="000000"/>
              <w:left w:val="single" w:sz="4" w:space="0" w:color="000000"/>
              <w:bottom w:val="single" w:sz="4" w:space="0" w:color="auto"/>
              <w:right w:val="single" w:sz="4" w:space="0" w:color="000000"/>
            </w:tcBorders>
            <w:shd w:val="clear" w:color="auto" w:fill="auto"/>
          </w:tcPr>
          <w:p w14:paraId="77639AF2" w14:textId="77777777" w:rsidR="006A0050" w:rsidRPr="0067375A" w:rsidRDefault="006A0050" w:rsidP="00E30EEA">
            <w:pPr>
              <w:spacing w:line="276" w:lineRule="auto"/>
              <w:ind w:left="180" w:right="-59"/>
              <w:jc w:val="both"/>
              <w:rPr>
                <w:rFonts w:ascii="GHEA Grapalat" w:hAnsi="GHEA Grapalat"/>
              </w:rPr>
            </w:pPr>
            <w:r w:rsidRPr="0067375A">
              <w:rPr>
                <w:rFonts w:ascii="GHEA Grapalat" w:hAnsi="GHEA Grapalat"/>
              </w:rPr>
              <w:t>«Հանրակացարաններ» պետական ոչ առևտրային կազմակերպությունը լուծարելու, դրամաշնորհի տրամադրման մրցույթ անցկացնելու, մրցույթի արդյունքներով ընտրված կազմակերպության (կոնսորցիումի) հետ դրամաշնորհի տրամադրման պայմանագիր կնքելու և անշարժ գույքն անհատույց օգտագործման հանձնելու մասին ՀՀ կառավարության որոշման նախագծի (այսուհետ՝ Նախագիծ) հետ կապված հայտնում ենք հետևյալը՝</w:t>
            </w:r>
          </w:p>
          <w:p w14:paraId="433C2F13" w14:textId="77777777" w:rsidR="006A0050" w:rsidRPr="0067375A" w:rsidRDefault="006A0050" w:rsidP="00E30EEA">
            <w:pPr>
              <w:spacing w:line="276" w:lineRule="auto"/>
              <w:ind w:left="180" w:right="-59"/>
              <w:jc w:val="both"/>
              <w:rPr>
                <w:rFonts w:ascii="GHEA Grapalat" w:hAnsi="GHEA Grapalat" w:cs="GHEA Grapalat"/>
              </w:rPr>
            </w:pPr>
            <w:r w:rsidRPr="0067375A">
              <w:rPr>
                <w:rFonts w:ascii="GHEA Grapalat" w:hAnsi="GHEA Grapalat"/>
              </w:rPr>
              <w:tab/>
              <w:t>1</w:t>
            </w:r>
            <w:r w:rsidRPr="0067375A">
              <w:rPr>
                <w:rFonts w:ascii="Cambria Math" w:eastAsia="MS Mincho" w:hAnsi="Cambria Math" w:cs="Cambria Math"/>
              </w:rPr>
              <w:t>․</w:t>
            </w:r>
            <w:r w:rsidRPr="0067375A">
              <w:rPr>
                <w:rFonts w:ascii="GHEA Grapalat" w:hAnsi="GHEA Grapalat"/>
              </w:rPr>
              <w:t xml:space="preserve"> Հասկանալի չէ </w:t>
            </w:r>
            <w:r w:rsidRPr="0067375A">
              <w:rPr>
                <w:rFonts w:ascii="GHEA Grapalat" w:hAnsi="GHEA Grapalat" w:cs="GHEA Grapalat"/>
              </w:rPr>
              <w:t>Նախագծի</w:t>
            </w:r>
            <w:r w:rsidRPr="0067375A">
              <w:rPr>
                <w:rFonts w:ascii="GHEA Grapalat" w:hAnsi="GHEA Grapalat"/>
              </w:rPr>
              <w:t xml:space="preserve"> </w:t>
            </w:r>
            <w:r w:rsidRPr="0067375A">
              <w:rPr>
                <w:rFonts w:ascii="GHEA Grapalat" w:hAnsi="GHEA Grapalat" w:cs="GHEA Grapalat"/>
              </w:rPr>
              <w:t>նախաբանում</w:t>
            </w:r>
            <w:r w:rsidRPr="0067375A">
              <w:rPr>
                <w:rFonts w:ascii="GHEA Grapalat" w:hAnsi="GHEA Grapalat"/>
              </w:rPr>
              <w:t xml:space="preserve"> «Հայաստանի Հանրապետության բյուջետային համակարգի մասին» ՀՀ օրենքին </w:t>
            </w:r>
            <w:r w:rsidRPr="0067375A">
              <w:rPr>
                <w:rFonts w:ascii="GHEA Grapalat" w:hAnsi="GHEA Grapalat" w:cs="GHEA Grapalat"/>
              </w:rPr>
              <w:t>հղում</w:t>
            </w:r>
            <w:r w:rsidRPr="0067375A">
              <w:rPr>
                <w:rFonts w:ascii="GHEA Grapalat" w:hAnsi="GHEA Grapalat"/>
              </w:rPr>
              <w:t xml:space="preserve"> </w:t>
            </w:r>
            <w:r w:rsidRPr="0067375A">
              <w:rPr>
                <w:rFonts w:ascii="GHEA Grapalat" w:hAnsi="GHEA Grapalat" w:cs="GHEA Grapalat"/>
              </w:rPr>
              <w:t>կատարելը։</w:t>
            </w:r>
          </w:p>
          <w:p w14:paraId="76E6BACC" w14:textId="77777777" w:rsidR="006A0050" w:rsidRPr="0067375A" w:rsidRDefault="006A0050" w:rsidP="00E30EEA">
            <w:pPr>
              <w:spacing w:line="276" w:lineRule="auto"/>
              <w:ind w:left="180" w:right="-59" w:firstLine="540"/>
              <w:jc w:val="both"/>
              <w:rPr>
                <w:rFonts w:ascii="GHEA Grapalat" w:hAnsi="GHEA Grapalat" w:cs="GHEA Grapalat"/>
              </w:rPr>
            </w:pPr>
          </w:p>
          <w:p w14:paraId="0C992E95" w14:textId="77777777" w:rsidR="006A0050" w:rsidRPr="0067375A" w:rsidRDefault="006A0050" w:rsidP="00E30EEA">
            <w:pPr>
              <w:spacing w:line="276" w:lineRule="auto"/>
              <w:ind w:left="180" w:right="-59" w:firstLine="540"/>
              <w:jc w:val="both"/>
              <w:rPr>
                <w:rFonts w:ascii="GHEA Grapalat" w:hAnsi="GHEA Grapalat" w:cs="GHEA Grapalat"/>
              </w:rPr>
            </w:pPr>
          </w:p>
          <w:p w14:paraId="6B9CB104" w14:textId="77777777" w:rsidR="006A0050" w:rsidRPr="0067375A" w:rsidRDefault="006A0050" w:rsidP="00E30EEA">
            <w:pPr>
              <w:spacing w:line="276" w:lineRule="auto"/>
              <w:ind w:left="180" w:right="-59" w:firstLine="540"/>
              <w:jc w:val="both"/>
              <w:rPr>
                <w:rFonts w:ascii="GHEA Grapalat" w:hAnsi="GHEA Grapalat" w:cs="GHEA Grapalat"/>
              </w:rPr>
            </w:pPr>
          </w:p>
          <w:p w14:paraId="753FCAB4" w14:textId="77777777" w:rsidR="006A0050" w:rsidRPr="0067375A" w:rsidRDefault="006A0050" w:rsidP="00E30EEA">
            <w:pPr>
              <w:spacing w:line="276" w:lineRule="auto"/>
              <w:ind w:left="180" w:right="-59" w:firstLine="540"/>
              <w:jc w:val="both"/>
              <w:rPr>
                <w:rFonts w:ascii="GHEA Grapalat" w:hAnsi="GHEA Grapalat" w:cs="GHEA Grapalat"/>
              </w:rPr>
            </w:pPr>
          </w:p>
          <w:p w14:paraId="2B505D18" w14:textId="77777777" w:rsidR="006A0050" w:rsidRPr="0067375A" w:rsidRDefault="006A0050" w:rsidP="00E30EEA">
            <w:pPr>
              <w:spacing w:line="276" w:lineRule="auto"/>
              <w:ind w:left="180" w:right="-59" w:firstLine="540"/>
              <w:jc w:val="both"/>
              <w:rPr>
                <w:rFonts w:ascii="GHEA Grapalat" w:hAnsi="GHEA Grapalat" w:cs="GHEA Grapalat"/>
              </w:rPr>
            </w:pPr>
          </w:p>
          <w:p w14:paraId="45102561" w14:textId="77777777" w:rsidR="006A0050" w:rsidRPr="0067375A" w:rsidRDefault="006A0050" w:rsidP="00E30EEA">
            <w:pPr>
              <w:spacing w:line="276" w:lineRule="auto"/>
              <w:ind w:left="180" w:right="-59" w:firstLine="540"/>
              <w:jc w:val="both"/>
              <w:rPr>
                <w:rFonts w:ascii="GHEA Grapalat" w:hAnsi="GHEA Grapalat" w:cs="GHEA Grapalat"/>
              </w:rPr>
            </w:pPr>
          </w:p>
          <w:p w14:paraId="1776D4E8" w14:textId="77777777" w:rsidR="006A0050" w:rsidRPr="0067375A" w:rsidRDefault="006A0050" w:rsidP="00E30EEA">
            <w:pPr>
              <w:spacing w:line="276" w:lineRule="auto"/>
              <w:ind w:left="180" w:right="-59" w:firstLine="540"/>
              <w:jc w:val="both"/>
              <w:rPr>
                <w:rFonts w:ascii="GHEA Grapalat" w:hAnsi="GHEA Grapalat" w:cs="GHEA Grapalat"/>
              </w:rPr>
            </w:pPr>
          </w:p>
          <w:p w14:paraId="44D27384" w14:textId="77777777" w:rsidR="006A0050" w:rsidRPr="0067375A" w:rsidRDefault="006A0050" w:rsidP="00E30EEA">
            <w:pPr>
              <w:spacing w:line="276" w:lineRule="auto"/>
              <w:ind w:left="180" w:right="-59" w:firstLine="540"/>
              <w:jc w:val="both"/>
              <w:rPr>
                <w:rFonts w:ascii="GHEA Grapalat" w:hAnsi="GHEA Grapalat" w:cs="GHEA Grapalat"/>
              </w:rPr>
            </w:pPr>
          </w:p>
          <w:p w14:paraId="58A66160" w14:textId="77777777" w:rsidR="006A0050" w:rsidRPr="0067375A" w:rsidRDefault="006A0050" w:rsidP="00E30EEA">
            <w:pPr>
              <w:spacing w:line="276" w:lineRule="auto"/>
              <w:ind w:left="180" w:right="-59" w:firstLine="540"/>
              <w:jc w:val="both"/>
              <w:rPr>
                <w:rFonts w:ascii="GHEA Grapalat" w:eastAsia="MS Mincho" w:hAnsi="GHEA Grapalat" w:cs="MS Mincho"/>
              </w:rPr>
            </w:pPr>
            <w:r w:rsidRPr="0067375A">
              <w:rPr>
                <w:rFonts w:ascii="GHEA Grapalat" w:hAnsi="GHEA Grapalat" w:cs="GHEA Grapalat"/>
              </w:rPr>
              <w:t>2</w:t>
            </w:r>
            <w:r w:rsidRPr="0067375A">
              <w:rPr>
                <w:rFonts w:ascii="Cambria Math" w:eastAsia="MS Mincho" w:hAnsi="Cambria Math" w:cs="Cambria Math"/>
              </w:rPr>
              <w:t>․</w:t>
            </w:r>
            <w:r w:rsidRPr="0067375A">
              <w:rPr>
                <w:rFonts w:ascii="GHEA Grapalat" w:eastAsia="MS Mincho" w:hAnsi="GHEA Grapalat" w:cs="MS Mincho"/>
              </w:rPr>
              <w:t xml:space="preserve"> Անհրաժեշտ է հստակեցնել Նախագծի 3-րդ կետի 1)-ին ենթակետում նշված «կազմակերպության լուծարման պահի դրությամբ» արտահայտությունը, քանի որ պարզ չէ, թե խոսքը ինչ ժամկետի մասին է՝ լուծարման գործընթացի սկզբի՝ 2025թ</w:t>
            </w:r>
            <w:r w:rsidRPr="0067375A">
              <w:rPr>
                <w:rFonts w:ascii="Cambria Math" w:eastAsia="MS Mincho" w:hAnsi="Cambria Math" w:cs="Cambria Math"/>
              </w:rPr>
              <w:t>․</w:t>
            </w:r>
            <w:r w:rsidRPr="0067375A">
              <w:rPr>
                <w:rFonts w:ascii="GHEA Grapalat" w:eastAsia="MS Mincho" w:hAnsi="GHEA Grapalat" w:cs="MS Mincho"/>
              </w:rPr>
              <w:t xml:space="preserve"> նոյեմբերի 1-ի, թե՞ իրավաբանական անձանց պետական ռեգիստրում կազմակերպության լուծարման ավարտի պետական գրանցման պահի։    </w:t>
            </w:r>
          </w:p>
          <w:p w14:paraId="01F2723A" w14:textId="77777777" w:rsidR="006A0050" w:rsidRPr="0067375A" w:rsidRDefault="006A0050" w:rsidP="00E30EEA">
            <w:pPr>
              <w:spacing w:line="276" w:lineRule="auto"/>
              <w:ind w:left="180" w:right="-59" w:firstLine="540"/>
              <w:jc w:val="both"/>
              <w:rPr>
                <w:rFonts w:ascii="GHEA Grapalat" w:eastAsia="MS Mincho" w:hAnsi="GHEA Grapalat" w:cs="MS Mincho"/>
              </w:rPr>
            </w:pPr>
            <w:r w:rsidRPr="0067375A">
              <w:rPr>
                <w:rFonts w:ascii="GHEA Grapalat" w:eastAsia="MS Mincho" w:hAnsi="GHEA Grapalat" w:cs="MS Mincho"/>
              </w:rPr>
              <w:t>3. Նախագծի 4-րդ կետի 1)-ին ենթակետում «որպես սոցիալական բնակարանային ֆոնդ օգտագործելու նպատակով</w:t>
            </w:r>
            <w:r w:rsidRPr="0067375A">
              <w:rPr>
                <w:rFonts w:ascii="Cambria Math" w:eastAsia="MS Mincho" w:hAnsi="Cambria Math" w:cs="Cambria Math"/>
              </w:rPr>
              <w:t>․</w:t>
            </w:r>
            <w:r w:rsidRPr="0067375A">
              <w:rPr>
                <w:rFonts w:ascii="GHEA Grapalat" w:eastAsia="MS Mincho" w:hAnsi="GHEA Grapalat" w:cs="MS Mincho"/>
              </w:rPr>
              <w:t>» բառերից հետո լրացնել ««Օթևան» պետական ոչ առևտրային կազմակերպությանն ամրացնելու համար</w:t>
            </w:r>
            <w:r w:rsidRPr="0067375A">
              <w:rPr>
                <w:rFonts w:ascii="Cambria Math" w:eastAsia="MS Mincho" w:hAnsi="Cambria Math" w:cs="Cambria Math"/>
              </w:rPr>
              <w:t>․</w:t>
            </w:r>
            <w:r w:rsidRPr="0067375A">
              <w:rPr>
                <w:rFonts w:ascii="GHEA Grapalat" w:eastAsia="MS Mincho" w:hAnsi="GHEA Grapalat" w:cs="MS Mincho"/>
              </w:rPr>
              <w:t>» բառերով։</w:t>
            </w:r>
          </w:p>
          <w:p w14:paraId="4D14C016" w14:textId="77777777" w:rsidR="006A0050" w:rsidRPr="0067375A" w:rsidRDefault="006A0050" w:rsidP="00E30EEA">
            <w:pPr>
              <w:spacing w:line="276" w:lineRule="auto"/>
              <w:ind w:left="180" w:right="-59" w:firstLine="540"/>
              <w:jc w:val="both"/>
              <w:rPr>
                <w:rFonts w:ascii="GHEA Grapalat" w:eastAsia="MS Mincho" w:hAnsi="GHEA Grapalat" w:cs="MS Mincho"/>
              </w:rPr>
            </w:pPr>
            <w:r w:rsidRPr="0067375A">
              <w:rPr>
                <w:rFonts w:ascii="GHEA Grapalat" w:eastAsia="MS Mincho" w:hAnsi="GHEA Grapalat" w:cs="MS Mincho"/>
              </w:rPr>
              <w:t>4</w:t>
            </w:r>
            <w:r w:rsidRPr="0067375A">
              <w:rPr>
                <w:rFonts w:ascii="Cambria Math" w:eastAsia="MS Mincho" w:hAnsi="Cambria Math" w:cs="Cambria Math"/>
              </w:rPr>
              <w:t>․</w:t>
            </w:r>
            <w:r w:rsidRPr="0067375A">
              <w:rPr>
                <w:rFonts w:ascii="GHEA Grapalat" w:eastAsia="MS Mincho" w:hAnsi="GHEA Grapalat" w:cs="MS Mincho"/>
              </w:rPr>
              <w:t xml:space="preserve"> Նախագծի 4-րդ կետի 3)-րդ ենթակետում «որպես ժամանակավոր օթևան օգտագործելու նպատակով» բառերից հետո լրացնել «սույն որոշման 5-րդ կետով նախատեսված դրամաշնորհի մրցույթի արդյունքներով ընտրված կազմակերպությանը (կոնսորցիումի) ամրացնելու համար» բառերով։</w:t>
            </w:r>
          </w:p>
          <w:p w14:paraId="3019DB7F" w14:textId="77777777" w:rsidR="006A0050" w:rsidRPr="0067375A" w:rsidRDefault="006A0050" w:rsidP="00E30EEA">
            <w:pPr>
              <w:spacing w:line="276" w:lineRule="auto"/>
              <w:ind w:left="180" w:right="-59" w:firstLine="540"/>
              <w:jc w:val="both"/>
              <w:rPr>
                <w:rFonts w:ascii="GHEA Grapalat" w:eastAsia="MS Mincho" w:hAnsi="GHEA Grapalat" w:cs="MS Mincho"/>
              </w:rPr>
            </w:pPr>
          </w:p>
          <w:p w14:paraId="6B0656E6" w14:textId="77777777" w:rsidR="006A0050" w:rsidRPr="0067375A" w:rsidRDefault="006A0050" w:rsidP="00E30EEA">
            <w:pPr>
              <w:spacing w:line="276" w:lineRule="auto"/>
              <w:ind w:left="180" w:right="-59" w:firstLine="540"/>
              <w:jc w:val="both"/>
              <w:rPr>
                <w:rFonts w:ascii="GHEA Grapalat" w:eastAsia="MS Mincho" w:hAnsi="GHEA Grapalat" w:cs="MS Mincho"/>
              </w:rPr>
            </w:pPr>
          </w:p>
          <w:p w14:paraId="6D40A57F" w14:textId="77777777" w:rsidR="006A0050" w:rsidRPr="0067375A" w:rsidRDefault="006A0050" w:rsidP="00E30EEA">
            <w:pPr>
              <w:spacing w:line="276" w:lineRule="auto"/>
              <w:ind w:left="180" w:right="-59" w:firstLine="540"/>
              <w:jc w:val="both"/>
              <w:rPr>
                <w:rFonts w:ascii="GHEA Grapalat" w:eastAsia="MS Mincho" w:hAnsi="GHEA Grapalat" w:cs="MS Mincho"/>
              </w:rPr>
            </w:pPr>
          </w:p>
          <w:p w14:paraId="6419E15C" w14:textId="77777777" w:rsidR="006A0050" w:rsidRPr="0067375A" w:rsidRDefault="006A0050" w:rsidP="00E30EEA">
            <w:pPr>
              <w:spacing w:line="276" w:lineRule="auto"/>
              <w:ind w:left="180" w:right="-59" w:firstLine="540"/>
              <w:jc w:val="both"/>
              <w:rPr>
                <w:rFonts w:ascii="GHEA Grapalat" w:eastAsia="MS Mincho" w:hAnsi="GHEA Grapalat" w:cs="MS Mincho"/>
              </w:rPr>
            </w:pPr>
          </w:p>
          <w:p w14:paraId="4FE779BC" w14:textId="77777777" w:rsidR="006A0050" w:rsidRPr="0067375A" w:rsidRDefault="006A0050" w:rsidP="00E30EEA">
            <w:pPr>
              <w:spacing w:line="276" w:lineRule="auto"/>
              <w:ind w:left="180" w:right="-59" w:firstLine="540"/>
              <w:jc w:val="both"/>
              <w:rPr>
                <w:rFonts w:ascii="GHEA Grapalat" w:eastAsia="MS Mincho" w:hAnsi="GHEA Grapalat" w:cs="MS Mincho"/>
              </w:rPr>
            </w:pPr>
            <w:r w:rsidRPr="0067375A">
              <w:rPr>
                <w:rFonts w:ascii="GHEA Grapalat" w:hAnsi="GHEA Grapalat"/>
              </w:rPr>
              <w:t>5</w:t>
            </w:r>
            <w:r w:rsidRPr="0067375A">
              <w:rPr>
                <w:rFonts w:ascii="Cambria Math" w:eastAsia="MS Mincho" w:hAnsi="Cambria Math" w:cs="Cambria Math"/>
              </w:rPr>
              <w:t>․</w:t>
            </w:r>
            <w:r w:rsidRPr="0067375A">
              <w:rPr>
                <w:rFonts w:ascii="GHEA Grapalat" w:eastAsia="MS Mincho" w:hAnsi="GHEA Grapalat" w:cs="MS Mincho"/>
              </w:rPr>
              <w:t xml:space="preserve"> Հաշվի առնելով, որ լուծարման գործընթացի ավարտը և պարտատերերի պահանջները բավարարելը տարբեր գործընթացներ են և պահանջում են կատարման տարբեր ժամանակահատվածներ՝ Նախագծի 6-րդ կետի 1)-ին ենթակետից հանել «լուծարման գործընթացի ավարտից և» բառերը։</w:t>
            </w:r>
          </w:p>
          <w:p w14:paraId="7E36100A" w14:textId="77777777" w:rsidR="006A0050" w:rsidRPr="0067375A" w:rsidRDefault="006A0050" w:rsidP="00E30EEA">
            <w:pPr>
              <w:spacing w:line="276" w:lineRule="auto"/>
              <w:ind w:left="180" w:right="-59" w:firstLine="540"/>
              <w:jc w:val="both"/>
              <w:rPr>
                <w:rFonts w:ascii="GHEA Grapalat" w:eastAsia="MS Mincho" w:hAnsi="GHEA Grapalat" w:cs="MS Mincho"/>
              </w:rPr>
            </w:pPr>
            <w:r w:rsidRPr="0067375A">
              <w:rPr>
                <w:rFonts w:ascii="GHEA Grapalat" w:eastAsia="MS Mincho" w:hAnsi="GHEA Grapalat" w:cs="MS Mincho"/>
              </w:rPr>
              <w:t>6</w:t>
            </w:r>
            <w:r w:rsidRPr="0067375A">
              <w:rPr>
                <w:rFonts w:ascii="Cambria Math" w:eastAsia="MS Mincho" w:hAnsi="Cambria Math" w:cs="Cambria Math"/>
              </w:rPr>
              <w:t>․</w:t>
            </w:r>
            <w:r w:rsidRPr="0067375A">
              <w:rPr>
                <w:rFonts w:ascii="GHEA Grapalat" w:eastAsia="MS Mincho" w:hAnsi="GHEA Grapalat" w:cs="MS Mincho"/>
              </w:rPr>
              <w:t xml:space="preserve"> Ելնելով այն հանգամանքից, որ լուծարման գործընթացում կազմակերպության պարտավորությունները մարելու նպատակով հնարավոր է գույք վաճառելու անհրաժեշտություն առաջանա՝ առաջարկում ենք Նախագծի 6-րդ կետի 1)-ին ենթակետում «շարժական գույքը» բառերից առաջ լրացնել «մնացած» բառը։    </w:t>
            </w:r>
          </w:p>
          <w:p w14:paraId="7B123B4D" w14:textId="77777777" w:rsidR="006A0050" w:rsidRPr="0067375A" w:rsidRDefault="006A0050" w:rsidP="00E30EEA">
            <w:pPr>
              <w:spacing w:line="276" w:lineRule="auto"/>
              <w:ind w:left="180" w:right="-59" w:firstLine="540"/>
              <w:jc w:val="both"/>
              <w:rPr>
                <w:rFonts w:ascii="GHEA Grapalat" w:eastAsia="MS Mincho" w:hAnsi="GHEA Grapalat" w:cs="MS Mincho"/>
              </w:rPr>
            </w:pPr>
          </w:p>
          <w:p w14:paraId="0579F9EE" w14:textId="77777777" w:rsidR="006A0050" w:rsidRPr="0067375A" w:rsidRDefault="006A0050" w:rsidP="00E30EEA">
            <w:pPr>
              <w:spacing w:line="276" w:lineRule="auto"/>
              <w:ind w:left="180" w:right="-59" w:firstLine="540"/>
              <w:jc w:val="both"/>
              <w:rPr>
                <w:rFonts w:ascii="GHEA Grapalat" w:eastAsia="MS Mincho" w:hAnsi="GHEA Grapalat" w:cs="MS Mincho"/>
              </w:rPr>
            </w:pPr>
          </w:p>
          <w:p w14:paraId="3375C3CD" w14:textId="77777777" w:rsidR="006A0050" w:rsidRPr="0067375A" w:rsidRDefault="006A0050" w:rsidP="00E30EEA">
            <w:pPr>
              <w:spacing w:line="276" w:lineRule="auto"/>
              <w:ind w:left="180" w:right="-59" w:firstLine="540"/>
              <w:jc w:val="both"/>
              <w:rPr>
                <w:rFonts w:ascii="GHEA Grapalat" w:eastAsia="MS Mincho" w:hAnsi="GHEA Grapalat" w:cs="MS Mincho"/>
              </w:rPr>
            </w:pPr>
            <w:r w:rsidRPr="0067375A">
              <w:rPr>
                <w:rFonts w:ascii="GHEA Grapalat" w:eastAsia="MS Mincho" w:hAnsi="GHEA Grapalat" w:cs="MS Mincho"/>
              </w:rPr>
              <w:t>Միաժամանակ տեղեկացնում ենք, որ Երևան, Նոր Նորքի 2-րդ զանգված, Մոլդովական 29/1 հանրակացարանի 1-ին հարկի հատակագծում բացակայում են սենյակների համարակալումները, իսկ 3-րդ հարկի համարակալումները և 1-ին և 3-րդ հարկերի սենյակների մակերեսները չեն համապատասխանում N 17052023-01-0374 վկայականի գրանցման համար հիմք հանդիսացած հատակագծերին։ Արարատի մարզ, Դարբնիկ, Անդրանիկի փողոց 1 հասցեով 3366.43քմ մակերեսով հանրակացարանի նկատմամբ 08.05.2025թ-ին կատարվել է վերագրանցում Արարատի մարզ, Մասիս գյուղ, Դարբնիկ Անդրանիկի փողոց 2 հասցեով /վկ. N 08052025-03-0062/ ընդհանուր մակերեսը 2564.14քմ, որից՝ 2483.24քմ հանրակացարան, մինչդեռ ներկայացվել է Արարատի մարզ, Դարբնիկ 5 փող., թիվ 3 հասցեով քոլեջի թիվ 2845690 վկայականը։</w:t>
            </w:r>
          </w:p>
          <w:p w14:paraId="47E56CFC" w14:textId="77777777" w:rsidR="006A0050" w:rsidRPr="0067375A" w:rsidRDefault="006A0050" w:rsidP="00E30EEA">
            <w:pPr>
              <w:spacing w:line="276" w:lineRule="auto"/>
              <w:ind w:left="180" w:right="-59" w:firstLine="540"/>
              <w:jc w:val="both"/>
              <w:rPr>
                <w:rFonts w:ascii="GHEA Grapalat" w:eastAsia="MS Mincho" w:hAnsi="GHEA Grapalat" w:cs="MS Mincho"/>
              </w:rPr>
            </w:pPr>
          </w:p>
          <w:p w14:paraId="4792CD66" w14:textId="77777777" w:rsidR="006A0050" w:rsidRPr="0067375A" w:rsidRDefault="006A0050" w:rsidP="00E30EEA">
            <w:pPr>
              <w:spacing w:line="276" w:lineRule="auto"/>
              <w:ind w:left="180" w:right="-59"/>
              <w:jc w:val="both"/>
              <w:rPr>
                <w:rFonts w:ascii="GHEA Grapalat" w:hAnsi="GHEA Grapalat"/>
              </w:rPr>
            </w:pPr>
          </w:p>
          <w:p w14:paraId="65DE9154" w14:textId="77777777" w:rsidR="006A0050" w:rsidRPr="0067375A" w:rsidRDefault="006A0050" w:rsidP="00E30EEA">
            <w:pPr>
              <w:spacing w:line="276" w:lineRule="auto"/>
              <w:ind w:left="180" w:right="-59"/>
              <w:jc w:val="both"/>
              <w:rPr>
                <w:rFonts w:ascii="GHEA Grapalat" w:hAnsi="GHEA Grapalat"/>
              </w:rPr>
            </w:pPr>
          </w:p>
          <w:p w14:paraId="267A241A" w14:textId="77777777" w:rsidR="006A0050" w:rsidRPr="0067375A" w:rsidRDefault="006A0050" w:rsidP="00E30EEA">
            <w:pPr>
              <w:spacing w:line="276" w:lineRule="auto"/>
              <w:ind w:left="180" w:right="-59"/>
              <w:jc w:val="both"/>
              <w:rPr>
                <w:rFonts w:ascii="GHEA Grapalat" w:hAnsi="GHEA Grapalat"/>
              </w:rPr>
            </w:pPr>
          </w:p>
          <w:p w14:paraId="36C7B218" w14:textId="77777777" w:rsidR="006A0050" w:rsidRPr="0067375A" w:rsidRDefault="006A0050" w:rsidP="00E30EEA">
            <w:pPr>
              <w:spacing w:line="276" w:lineRule="auto"/>
              <w:ind w:left="180" w:right="-59"/>
              <w:jc w:val="both"/>
              <w:rPr>
                <w:rFonts w:ascii="GHEA Grapalat" w:hAnsi="GHEA Grapalat" w:cs="Sylfaen"/>
              </w:rPr>
            </w:pPr>
          </w:p>
        </w:tc>
        <w:tc>
          <w:tcPr>
            <w:tcW w:w="5651" w:type="dxa"/>
            <w:gridSpan w:val="4"/>
            <w:tcBorders>
              <w:top w:val="single" w:sz="4" w:space="0" w:color="000000"/>
              <w:left w:val="single" w:sz="4" w:space="0" w:color="000000"/>
              <w:bottom w:val="single" w:sz="4" w:space="0" w:color="auto"/>
              <w:right w:val="single" w:sz="4" w:space="0" w:color="000000"/>
            </w:tcBorders>
            <w:shd w:val="clear" w:color="auto" w:fill="auto"/>
          </w:tcPr>
          <w:p w14:paraId="2608027C" w14:textId="77777777" w:rsidR="006A0050" w:rsidRPr="0067375A" w:rsidRDefault="006A0050" w:rsidP="00E30EEA">
            <w:pPr>
              <w:spacing w:line="276" w:lineRule="auto"/>
              <w:ind w:firstLine="720"/>
              <w:jc w:val="both"/>
              <w:rPr>
                <w:rFonts w:ascii="GHEA Grapalat" w:eastAsia="GHEA Grapalat" w:hAnsi="GHEA Grapalat" w:cs="GHEA Grapalat"/>
                <w:b/>
              </w:rPr>
            </w:pPr>
          </w:p>
          <w:p w14:paraId="1C5418A1" w14:textId="77777777" w:rsidR="006A0050" w:rsidRPr="0067375A" w:rsidRDefault="006A0050" w:rsidP="00E30EEA">
            <w:pPr>
              <w:spacing w:line="276" w:lineRule="auto"/>
              <w:ind w:firstLine="720"/>
              <w:jc w:val="both"/>
              <w:rPr>
                <w:rFonts w:ascii="GHEA Grapalat" w:eastAsia="GHEA Grapalat" w:hAnsi="GHEA Grapalat" w:cs="GHEA Grapalat"/>
                <w:b/>
              </w:rPr>
            </w:pPr>
          </w:p>
          <w:p w14:paraId="61419A33" w14:textId="77777777" w:rsidR="006A0050" w:rsidRPr="0067375A" w:rsidRDefault="006A0050" w:rsidP="00E30EEA">
            <w:pPr>
              <w:spacing w:line="276" w:lineRule="auto"/>
              <w:ind w:firstLine="720"/>
              <w:jc w:val="both"/>
              <w:rPr>
                <w:rFonts w:ascii="GHEA Grapalat" w:eastAsia="GHEA Grapalat" w:hAnsi="GHEA Grapalat" w:cs="GHEA Grapalat"/>
                <w:b/>
              </w:rPr>
            </w:pPr>
          </w:p>
          <w:p w14:paraId="2CC57BD5" w14:textId="77777777" w:rsidR="006A0050" w:rsidRPr="0067375A" w:rsidRDefault="006A0050" w:rsidP="00E30EEA">
            <w:pPr>
              <w:spacing w:line="276" w:lineRule="auto"/>
              <w:ind w:firstLine="720"/>
              <w:jc w:val="both"/>
              <w:rPr>
                <w:rFonts w:ascii="GHEA Grapalat" w:eastAsia="GHEA Grapalat" w:hAnsi="GHEA Grapalat" w:cs="GHEA Grapalat"/>
                <w:b/>
              </w:rPr>
            </w:pPr>
          </w:p>
          <w:p w14:paraId="2F2C6409" w14:textId="77777777" w:rsidR="006A0050" w:rsidRPr="0067375A" w:rsidRDefault="006A0050" w:rsidP="00E30EEA">
            <w:pPr>
              <w:spacing w:line="276" w:lineRule="auto"/>
              <w:ind w:firstLine="720"/>
              <w:jc w:val="both"/>
              <w:rPr>
                <w:rFonts w:ascii="GHEA Grapalat" w:eastAsia="GHEA Grapalat" w:hAnsi="GHEA Grapalat" w:cs="GHEA Grapalat"/>
                <w:b/>
              </w:rPr>
            </w:pPr>
          </w:p>
          <w:p w14:paraId="550675F3" w14:textId="77777777" w:rsidR="006A0050" w:rsidRPr="0067375A" w:rsidRDefault="006A0050" w:rsidP="00E30EEA">
            <w:pPr>
              <w:spacing w:line="276" w:lineRule="auto"/>
              <w:ind w:firstLine="720"/>
              <w:jc w:val="both"/>
              <w:rPr>
                <w:rFonts w:ascii="GHEA Grapalat" w:eastAsia="GHEA Grapalat" w:hAnsi="GHEA Grapalat" w:cs="GHEA Grapalat"/>
                <w:b/>
              </w:rPr>
            </w:pPr>
          </w:p>
          <w:p w14:paraId="73E7CC75" w14:textId="77777777" w:rsidR="006A0050" w:rsidRPr="0067375A" w:rsidRDefault="006A0050" w:rsidP="00E30EEA">
            <w:pPr>
              <w:spacing w:line="276" w:lineRule="auto"/>
              <w:ind w:firstLine="720"/>
              <w:jc w:val="both"/>
              <w:rPr>
                <w:rFonts w:ascii="GHEA Grapalat" w:eastAsia="GHEA Grapalat" w:hAnsi="GHEA Grapalat" w:cs="GHEA Grapalat"/>
                <w:b/>
              </w:rPr>
            </w:pPr>
            <w:r w:rsidRPr="0067375A">
              <w:rPr>
                <w:rFonts w:ascii="GHEA Grapalat" w:eastAsia="GHEA Grapalat" w:hAnsi="GHEA Grapalat" w:cs="GHEA Grapalat"/>
                <w:b/>
              </w:rPr>
              <w:t xml:space="preserve">Ընդունվել է ի գիտություն։ </w:t>
            </w:r>
          </w:p>
          <w:p w14:paraId="1E9B94E6" w14:textId="77777777" w:rsidR="006A0050" w:rsidRPr="0067375A" w:rsidRDefault="006A0050" w:rsidP="00E30EEA">
            <w:pPr>
              <w:spacing w:line="276" w:lineRule="auto"/>
              <w:ind w:firstLine="720"/>
              <w:jc w:val="both"/>
              <w:rPr>
                <w:rFonts w:ascii="GHEA Grapalat" w:eastAsia="GHEA Grapalat" w:hAnsi="GHEA Grapalat" w:cs="GHEA Grapalat"/>
              </w:rPr>
            </w:pPr>
            <w:r w:rsidRPr="0067375A">
              <w:rPr>
                <w:rFonts w:ascii="GHEA Grapalat" w:eastAsia="GHEA Grapalat" w:hAnsi="GHEA Grapalat" w:cs="GHEA Grapalat"/>
              </w:rPr>
              <w:t xml:space="preserve">Նախագծի նախաբանը վերանայվել է, Նախագծից հանվել են դրամաշնորհի տրամադրման մրցույթ անցկացնելու և մրցույթի արդյունքում ընտրված կազմակերպության հետ դրամաշնորհի այմանագիր կնքելու վերաբերյալ իրավակարգավորումները։ </w:t>
            </w:r>
          </w:p>
          <w:p w14:paraId="51AC00B6" w14:textId="77777777" w:rsidR="006A0050" w:rsidRPr="0067375A" w:rsidRDefault="006A0050" w:rsidP="00E30EEA">
            <w:pPr>
              <w:spacing w:line="276" w:lineRule="auto"/>
              <w:ind w:firstLine="720"/>
              <w:jc w:val="both"/>
              <w:rPr>
                <w:rFonts w:ascii="GHEA Grapalat" w:eastAsia="GHEA Grapalat" w:hAnsi="GHEA Grapalat" w:cs="GHEA Grapalat"/>
              </w:rPr>
            </w:pPr>
          </w:p>
          <w:p w14:paraId="4EA4390E" w14:textId="77777777" w:rsidR="006A0050" w:rsidRPr="0067375A" w:rsidRDefault="006A0050" w:rsidP="00E30EEA">
            <w:pPr>
              <w:spacing w:line="276" w:lineRule="auto"/>
              <w:ind w:firstLine="720"/>
              <w:jc w:val="both"/>
              <w:rPr>
                <w:rFonts w:ascii="GHEA Grapalat" w:eastAsia="GHEA Grapalat" w:hAnsi="GHEA Grapalat" w:cs="GHEA Grapalat"/>
              </w:rPr>
            </w:pPr>
          </w:p>
          <w:p w14:paraId="0D2DC05B" w14:textId="77777777" w:rsidR="006A0050" w:rsidRPr="0067375A" w:rsidRDefault="006A0050" w:rsidP="00E30EEA">
            <w:pPr>
              <w:spacing w:line="276" w:lineRule="auto"/>
              <w:ind w:firstLine="720"/>
              <w:jc w:val="both"/>
              <w:rPr>
                <w:rFonts w:ascii="GHEA Grapalat" w:eastAsia="GHEA Grapalat" w:hAnsi="GHEA Grapalat" w:cs="GHEA Grapalat"/>
              </w:rPr>
            </w:pPr>
          </w:p>
          <w:p w14:paraId="2F39169C" w14:textId="77777777" w:rsidR="006A0050" w:rsidRPr="0067375A" w:rsidRDefault="006A0050" w:rsidP="00E30EEA">
            <w:pPr>
              <w:spacing w:line="276" w:lineRule="auto"/>
              <w:ind w:firstLine="720"/>
              <w:jc w:val="both"/>
              <w:rPr>
                <w:rFonts w:ascii="GHEA Grapalat" w:eastAsia="GHEA Grapalat" w:hAnsi="GHEA Grapalat" w:cs="GHEA Grapalat"/>
              </w:rPr>
            </w:pPr>
          </w:p>
          <w:p w14:paraId="3C253750" w14:textId="77777777" w:rsidR="006A0050" w:rsidRPr="0067375A" w:rsidRDefault="006A0050" w:rsidP="00E30EEA">
            <w:pPr>
              <w:spacing w:line="276" w:lineRule="auto"/>
              <w:ind w:firstLine="720"/>
              <w:jc w:val="both"/>
              <w:rPr>
                <w:rFonts w:ascii="GHEA Grapalat" w:eastAsia="GHEA Grapalat" w:hAnsi="GHEA Grapalat" w:cs="GHEA Grapalat"/>
                <w:b/>
              </w:rPr>
            </w:pPr>
            <w:r w:rsidRPr="0067375A">
              <w:rPr>
                <w:rFonts w:ascii="GHEA Grapalat" w:eastAsia="GHEA Grapalat" w:hAnsi="GHEA Grapalat" w:cs="GHEA Grapalat"/>
                <w:b/>
              </w:rPr>
              <w:t xml:space="preserve">Ընդունվել է։ </w:t>
            </w:r>
          </w:p>
          <w:p w14:paraId="7AC7CD54" w14:textId="77777777" w:rsidR="006A0050" w:rsidRPr="0067375A" w:rsidRDefault="006A0050" w:rsidP="00E30EEA">
            <w:pPr>
              <w:spacing w:line="276" w:lineRule="auto"/>
              <w:ind w:firstLine="720"/>
              <w:jc w:val="both"/>
              <w:rPr>
                <w:rFonts w:ascii="GHEA Grapalat" w:eastAsia="GHEA Grapalat" w:hAnsi="GHEA Grapalat" w:cs="GHEA Grapalat"/>
              </w:rPr>
            </w:pPr>
            <w:r w:rsidRPr="0067375A">
              <w:rPr>
                <w:rFonts w:ascii="GHEA Grapalat" w:eastAsia="GHEA Grapalat" w:hAnsi="GHEA Grapalat" w:cs="GHEA Grapalat"/>
              </w:rPr>
              <w:t xml:space="preserve">Նախագիծը խմբագրվել է։ </w:t>
            </w:r>
          </w:p>
          <w:p w14:paraId="5E1D047A" w14:textId="77777777" w:rsidR="006A0050" w:rsidRPr="0067375A" w:rsidRDefault="006A0050" w:rsidP="00E30EEA">
            <w:pPr>
              <w:spacing w:line="276" w:lineRule="auto"/>
              <w:ind w:firstLine="720"/>
              <w:jc w:val="both"/>
              <w:rPr>
                <w:rFonts w:ascii="GHEA Grapalat" w:eastAsia="GHEA Grapalat" w:hAnsi="GHEA Grapalat" w:cs="GHEA Grapalat"/>
              </w:rPr>
            </w:pPr>
          </w:p>
          <w:p w14:paraId="1A41AAFE" w14:textId="77777777" w:rsidR="006A0050" w:rsidRPr="0067375A" w:rsidRDefault="006A0050" w:rsidP="00E30EEA">
            <w:pPr>
              <w:spacing w:line="276" w:lineRule="auto"/>
              <w:ind w:firstLine="720"/>
              <w:jc w:val="both"/>
              <w:rPr>
                <w:rFonts w:ascii="GHEA Grapalat" w:eastAsia="GHEA Grapalat" w:hAnsi="GHEA Grapalat" w:cs="GHEA Grapalat"/>
              </w:rPr>
            </w:pPr>
          </w:p>
          <w:p w14:paraId="6449909D" w14:textId="77777777" w:rsidR="006A0050" w:rsidRPr="0067375A" w:rsidRDefault="006A0050" w:rsidP="00E30EEA">
            <w:pPr>
              <w:spacing w:line="276" w:lineRule="auto"/>
              <w:ind w:firstLine="720"/>
              <w:jc w:val="both"/>
              <w:rPr>
                <w:rFonts w:ascii="GHEA Grapalat" w:eastAsia="GHEA Grapalat" w:hAnsi="GHEA Grapalat" w:cs="GHEA Grapalat"/>
              </w:rPr>
            </w:pPr>
          </w:p>
          <w:p w14:paraId="753DB5AB" w14:textId="77777777" w:rsidR="006A0050" w:rsidRPr="0067375A" w:rsidRDefault="006A0050" w:rsidP="00E30EEA">
            <w:pPr>
              <w:spacing w:line="276" w:lineRule="auto"/>
              <w:ind w:firstLine="720"/>
              <w:jc w:val="both"/>
              <w:rPr>
                <w:rFonts w:ascii="GHEA Grapalat" w:eastAsia="GHEA Grapalat" w:hAnsi="GHEA Grapalat" w:cs="GHEA Grapalat"/>
                <w:b/>
              </w:rPr>
            </w:pPr>
            <w:r w:rsidRPr="0067375A">
              <w:rPr>
                <w:rFonts w:ascii="GHEA Grapalat" w:eastAsia="GHEA Grapalat" w:hAnsi="GHEA Grapalat" w:cs="GHEA Grapalat"/>
                <w:b/>
              </w:rPr>
              <w:t xml:space="preserve">Ընդունվել է։ </w:t>
            </w:r>
          </w:p>
          <w:p w14:paraId="5B6F4AC5" w14:textId="77777777" w:rsidR="006A0050" w:rsidRPr="0067375A" w:rsidRDefault="006A0050" w:rsidP="00E30EEA">
            <w:pPr>
              <w:spacing w:line="276" w:lineRule="auto"/>
              <w:ind w:firstLine="720"/>
              <w:jc w:val="both"/>
              <w:rPr>
                <w:rFonts w:ascii="GHEA Grapalat" w:eastAsia="GHEA Grapalat" w:hAnsi="GHEA Grapalat" w:cs="GHEA Grapalat"/>
              </w:rPr>
            </w:pPr>
            <w:r w:rsidRPr="0067375A">
              <w:rPr>
                <w:rFonts w:ascii="GHEA Grapalat" w:eastAsia="GHEA Grapalat" w:hAnsi="GHEA Grapalat" w:cs="GHEA Grapalat"/>
              </w:rPr>
              <w:t xml:space="preserve">Նախագիծը խմբագրվել է։ </w:t>
            </w:r>
          </w:p>
          <w:p w14:paraId="579445E6" w14:textId="77777777" w:rsidR="006A0050" w:rsidRPr="0067375A" w:rsidRDefault="006A0050" w:rsidP="00E30EEA">
            <w:pPr>
              <w:spacing w:line="276" w:lineRule="auto"/>
              <w:ind w:firstLine="720"/>
              <w:jc w:val="both"/>
              <w:rPr>
                <w:rFonts w:ascii="GHEA Grapalat" w:eastAsia="GHEA Grapalat" w:hAnsi="GHEA Grapalat" w:cs="GHEA Grapalat"/>
              </w:rPr>
            </w:pPr>
          </w:p>
          <w:p w14:paraId="6E4A7CB1" w14:textId="77777777" w:rsidR="006A0050" w:rsidRPr="0067375A" w:rsidRDefault="006A0050" w:rsidP="00E30EEA">
            <w:pPr>
              <w:spacing w:line="276" w:lineRule="auto"/>
              <w:ind w:firstLine="720"/>
              <w:jc w:val="both"/>
              <w:rPr>
                <w:rFonts w:ascii="GHEA Grapalat" w:eastAsia="GHEA Grapalat" w:hAnsi="GHEA Grapalat" w:cs="GHEA Grapalat"/>
                <w:b/>
              </w:rPr>
            </w:pPr>
            <w:r w:rsidRPr="0067375A">
              <w:rPr>
                <w:rFonts w:ascii="GHEA Grapalat" w:eastAsia="GHEA Grapalat" w:hAnsi="GHEA Grapalat" w:cs="GHEA Grapalat"/>
                <w:b/>
              </w:rPr>
              <w:t xml:space="preserve">Ընդունվել է ի գիտություն։ </w:t>
            </w:r>
          </w:p>
          <w:p w14:paraId="3A9E80F8" w14:textId="77777777" w:rsidR="006A0050" w:rsidRPr="0067375A" w:rsidRDefault="006A0050" w:rsidP="00E30EEA">
            <w:pPr>
              <w:spacing w:line="276" w:lineRule="auto"/>
              <w:ind w:firstLine="720"/>
              <w:jc w:val="both"/>
              <w:rPr>
                <w:rFonts w:ascii="GHEA Grapalat" w:eastAsia="GHEA Grapalat" w:hAnsi="GHEA Grapalat" w:cs="GHEA Grapalat"/>
              </w:rPr>
            </w:pPr>
            <w:r w:rsidRPr="0067375A">
              <w:rPr>
                <w:rFonts w:ascii="GHEA Grapalat" w:eastAsia="GHEA Grapalat" w:hAnsi="GHEA Grapalat" w:cs="GHEA Grapalat"/>
              </w:rPr>
              <w:t xml:space="preserve">Նախագծից հանվել են դրամաշնորհի տրամադրման մրցույթ անցկացնելու և մրցույթի արդյունքում ընտրված կազմակերպության հետ պայմանագիր կնքելու վերաբերյալ իրավակարգավորումները։ </w:t>
            </w:r>
          </w:p>
          <w:p w14:paraId="6DC68EDF" w14:textId="77777777" w:rsidR="006A0050" w:rsidRPr="0067375A" w:rsidRDefault="006A0050" w:rsidP="00E30EEA">
            <w:pPr>
              <w:spacing w:line="276" w:lineRule="auto"/>
              <w:ind w:firstLine="720"/>
              <w:jc w:val="both"/>
              <w:rPr>
                <w:rFonts w:ascii="GHEA Grapalat" w:eastAsia="GHEA Grapalat" w:hAnsi="GHEA Grapalat" w:cs="GHEA Grapalat"/>
              </w:rPr>
            </w:pPr>
          </w:p>
          <w:p w14:paraId="7563E69D" w14:textId="77777777" w:rsidR="006A0050" w:rsidRPr="0067375A" w:rsidRDefault="006A0050" w:rsidP="00E30EEA">
            <w:pPr>
              <w:spacing w:line="276" w:lineRule="auto"/>
              <w:ind w:firstLine="720"/>
              <w:jc w:val="both"/>
              <w:rPr>
                <w:rFonts w:ascii="GHEA Grapalat" w:eastAsia="GHEA Grapalat" w:hAnsi="GHEA Grapalat" w:cs="GHEA Grapalat"/>
              </w:rPr>
            </w:pPr>
          </w:p>
          <w:p w14:paraId="1492FA91" w14:textId="77777777" w:rsidR="006A0050" w:rsidRPr="0067375A" w:rsidRDefault="006A0050" w:rsidP="00E30EEA">
            <w:pPr>
              <w:spacing w:line="276" w:lineRule="auto"/>
              <w:ind w:firstLine="720"/>
              <w:jc w:val="both"/>
              <w:rPr>
                <w:rFonts w:ascii="GHEA Grapalat" w:eastAsia="GHEA Grapalat" w:hAnsi="GHEA Grapalat" w:cs="GHEA Grapalat"/>
                <w:b/>
              </w:rPr>
            </w:pPr>
            <w:r w:rsidRPr="0067375A">
              <w:rPr>
                <w:rFonts w:ascii="GHEA Grapalat" w:eastAsia="GHEA Grapalat" w:hAnsi="GHEA Grapalat" w:cs="GHEA Grapalat"/>
                <w:b/>
              </w:rPr>
              <w:t xml:space="preserve">Ընդունվել է։ </w:t>
            </w:r>
          </w:p>
          <w:p w14:paraId="65A344F2" w14:textId="77777777" w:rsidR="006A0050" w:rsidRPr="0067375A" w:rsidRDefault="006A0050" w:rsidP="00E30EEA">
            <w:pPr>
              <w:spacing w:line="276" w:lineRule="auto"/>
              <w:ind w:firstLine="720"/>
              <w:jc w:val="both"/>
              <w:rPr>
                <w:rFonts w:ascii="GHEA Grapalat" w:eastAsia="GHEA Grapalat" w:hAnsi="GHEA Grapalat" w:cs="GHEA Grapalat"/>
              </w:rPr>
            </w:pPr>
            <w:r w:rsidRPr="0067375A">
              <w:rPr>
                <w:rFonts w:ascii="GHEA Grapalat" w:eastAsia="GHEA Grapalat" w:hAnsi="GHEA Grapalat" w:cs="GHEA Grapalat"/>
              </w:rPr>
              <w:t xml:space="preserve">Նախագիծը խմբագրվել է։ </w:t>
            </w:r>
          </w:p>
          <w:p w14:paraId="4398E190" w14:textId="77777777" w:rsidR="006A0050" w:rsidRPr="0067375A" w:rsidRDefault="006A0050" w:rsidP="00E30EEA">
            <w:pPr>
              <w:spacing w:line="276" w:lineRule="auto"/>
              <w:ind w:firstLine="720"/>
              <w:jc w:val="both"/>
              <w:rPr>
                <w:rFonts w:ascii="GHEA Grapalat" w:eastAsia="GHEA Grapalat" w:hAnsi="GHEA Grapalat" w:cs="GHEA Grapalat"/>
              </w:rPr>
            </w:pPr>
          </w:p>
          <w:p w14:paraId="5B122F7F" w14:textId="77777777" w:rsidR="006A0050" w:rsidRPr="0067375A" w:rsidRDefault="006A0050" w:rsidP="00E30EEA">
            <w:pPr>
              <w:spacing w:line="276" w:lineRule="auto"/>
              <w:ind w:firstLine="720"/>
              <w:jc w:val="both"/>
              <w:rPr>
                <w:rFonts w:ascii="GHEA Grapalat" w:eastAsia="GHEA Grapalat" w:hAnsi="GHEA Grapalat" w:cs="GHEA Grapalat"/>
              </w:rPr>
            </w:pPr>
          </w:p>
          <w:p w14:paraId="63B50156" w14:textId="77777777" w:rsidR="006A0050" w:rsidRPr="0067375A" w:rsidRDefault="006A0050" w:rsidP="00E30EEA">
            <w:pPr>
              <w:spacing w:line="276" w:lineRule="auto"/>
              <w:ind w:firstLine="720"/>
              <w:jc w:val="both"/>
              <w:rPr>
                <w:rFonts w:ascii="GHEA Grapalat" w:eastAsia="GHEA Grapalat" w:hAnsi="GHEA Grapalat" w:cs="GHEA Grapalat"/>
                <w:b/>
              </w:rPr>
            </w:pPr>
            <w:r w:rsidRPr="0067375A">
              <w:rPr>
                <w:rFonts w:ascii="GHEA Grapalat" w:eastAsia="GHEA Grapalat" w:hAnsi="GHEA Grapalat" w:cs="GHEA Grapalat"/>
                <w:b/>
              </w:rPr>
              <w:t xml:space="preserve">Ընդունվել է։ </w:t>
            </w:r>
          </w:p>
          <w:p w14:paraId="32013728" w14:textId="77777777" w:rsidR="006A0050" w:rsidRPr="0067375A" w:rsidRDefault="006A0050" w:rsidP="00E30EEA">
            <w:pPr>
              <w:spacing w:line="276" w:lineRule="auto"/>
              <w:ind w:firstLine="720"/>
              <w:jc w:val="both"/>
              <w:rPr>
                <w:rFonts w:ascii="GHEA Grapalat" w:eastAsia="GHEA Grapalat" w:hAnsi="GHEA Grapalat" w:cs="GHEA Grapalat"/>
              </w:rPr>
            </w:pPr>
            <w:r w:rsidRPr="0067375A">
              <w:rPr>
                <w:rFonts w:ascii="GHEA Grapalat" w:eastAsia="GHEA Grapalat" w:hAnsi="GHEA Grapalat" w:cs="GHEA Grapalat"/>
              </w:rPr>
              <w:t xml:space="preserve">Նախագիծը խմբագրվել է։ </w:t>
            </w:r>
          </w:p>
          <w:p w14:paraId="73ADB71F" w14:textId="77777777" w:rsidR="006A0050" w:rsidRPr="0067375A" w:rsidRDefault="006A0050" w:rsidP="00E30EEA">
            <w:pPr>
              <w:spacing w:line="276" w:lineRule="auto"/>
              <w:ind w:firstLine="720"/>
              <w:jc w:val="both"/>
              <w:rPr>
                <w:rFonts w:ascii="GHEA Grapalat" w:eastAsia="GHEA Grapalat" w:hAnsi="GHEA Grapalat" w:cs="GHEA Grapalat"/>
              </w:rPr>
            </w:pPr>
          </w:p>
          <w:p w14:paraId="6A5705F0" w14:textId="77777777" w:rsidR="006A0050" w:rsidRPr="0067375A" w:rsidRDefault="006A0050" w:rsidP="00E30EEA">
            <w:pPr>
              <w:spacing w:line="276" w:lineRule="auto"/>
              <w:ind w:firstLine="720"/>
              <w:jc w:val="both"/>
              <w:rPr>
                <w:rFonts w:ascii="GHEA Grapalat" w:eastAsia="GHEA Grapalat" w:hAnsi="GHEA Grapalat" w:cs="GHEA Grapalat"/>
              </w:rPr>
            </w:pPr>
          </w:p>
          <w:p w14:paraId="278BB4C3" w14:textId="77777777" w:rsidR="006A0050" w:rsidRPr="0067375A" w:rsidRDefault="006A0050" w:rsidP="00E30EEA">
            <w:pPr>
              <w:spacing w:line="276" w:lineRule="auto"/>
              <w:ind w:firstLine="720"/>
              <w:jc w:val="both"/>
              <w:rPr>
                <w:rFonts w:ascii="GHEA Grapalat" w:eastAsia="GHEA Grapalat" w:hAnsi="GHEA Grapalat" w:cs="GHEA Grapalat"/>
              </w:rPr>
            </w:pPr>
          </w:p>
          <w:p w14:paraId="35A257E2" w14:textId="77777777" w:rsidR="006A0050" w:rsidRPr="0067375A" w:rsidRDefault="006A0050" w:rsidP="00E30EEA">
            <w:pPr>
              <w:spacing w:line="276" w:lineRule="auto"/>
              <w:ind w:firstLine="720"/>
              <w:jc w:val="both"/>
              <w:rPr>
                <w:rFonts w:ascii="GHEA Grapalat" w:eastAsia="GHEA Grapalat" w:hAnsi="GHEA Grapalat" w:cs="GHEA Grapalat"/>
              </w:rPr>
            </w:pPr>
          </w:p>
          <w:p w14:paraId="30125809" w14:textId="77777777" w:rsidR="006A0050" w:rsidRPr="0067375A" w:rsidRDefault="006A0050" w:rsidP="00E30EEA">
            <w:pPr>
              <w:spacing w:line="276" w:lineRule="auto"/>
              <w:ind w:firstLine="720"/>
              <w:jc w:val="both"/>
              <w:rPr>
                <w:rFonts w:ascii="GHEA Grapalat" w:eastAsia="GHEA Grapalat" w:hAnsi="GHEA Grapalat" w:cs="GHEA Grapalat"/>
                <w:b/>
              </w:rPr>
            </w:pPr>
            <w:r w:rsidRPr="0067375A">
              <w:rPr>
                <w:rFonts w:ascii="GHEA Grapalat" w:eastAsia="GHEA Grapalat" w:hAnsi="GHEA Grapalat" w:cs="GHEA Grapalat"/>
                <w:b/>
              </w:rPr>
              <w:t>Ընդունվել է։</w:t>
            </w:r>
          </w:p>
          <w:p w14:paraId="4AC8306E" w14:textId="77777777" w:rsidR="006A0050" w:rsidRPr="0067375A" w:rsidRDefault="006A0050" w:rsidP="00E30EEA">
            <w:pPr>
              <w:spacing w:line="276" w:lineRule="auto"/>
              <w:ind w:firstLine="720"/>
              <w:jc w:val="both"/>
              <w:rPr>
                <w:rFonts w:ascii="GHEA Grapalat" w:eastAsia="GHEA Grapalat" w:hAnsi="GHEA Grapalat" w:cs="GHEA Grapalat"/>
                <w:b/>
              </w:rPr>
            </w:pPr>
            <w:r w:rsidRPr="0067375A">
              <w:rPr>
                <w:rFonts w:ascii="GHEA Grapalat" w:eastAsia="GHEA Grapalat" w:hAnsi="GHEA Grapalat" w:cs="GHEA Grapalat"/>
                <w:bCs/>
              </w:rPr>
              <w:t xml:space="preserve">Նախագիծը խմբագրվել է։ </w:t>
            </w:r>
          </w:p>
        </w:tc>
      </w:tr>
      <w:tr w:rsidR="006A0050" w:rsidRPr="0067375A" w14:paraId="1F337FC2" w14:textId="77777777" w:rsidTr="00E30EEA">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99"/>
        </w:trPr>
        <w:tc>
          <w:tcPr>
            <w:tcW w:w="11790"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3D7019" w14:textId="77777777" w:rsidR="006A0050" w:rsidRPr="0067375A" w:rsidRDefault="006A0050" w:rsidP="00E30EEA">
            <w:pPr>
              <w:pBdr>
                <w:top w:val="nil"/>
                <w:left w:val="nil"/>
                <w:bottom w:val="nil"/>
                <w:right w:val="nil"/>
                <w:between w:val="nil"/>
              </w:pBdr>
              <w:spacing w:line="276" w:lineRule="auto"/>
              <w:ind w:left="720"/>
              <w:rPr>
                <w:rFonts w:ascii="GHEA Grapalat" w:eastAsia="GHEA Grapalat" w:hAnsi="GHEA Grapalat" w:cs="GHEA Grapalat"/>
                <w:b/>
              </w:rPr>
            </w:pPr>
            <w:r w:rsidRPr="0067375A">
              <w:rPr>
                <w:rFonts w:ascii="GHEA Grapalat" w:eastAsia="GHEA Grapalat" w:hAnsi="GHEA Grapalat" w:cs="GHEA Grapalat"/>
                <w:b/>
              </w:rPr>
              <w:t>7. ՀՀ տարածքային կառավարման և ենթակառուցվածքների նախարարություն</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002318A" w14:textId="77777777" w:rsidR="006A0050" w:rsidRPr="0067375A" w:rsidRDefault="006A0050" w:rsidP="00E30EEA">
            <w:pPr>
              <w:spacing w:line="276" w:lineRule="auto"/>
              <w:ind w:firstLine="720"/>
              <w:rPr>
                <w:rFonts w:ascii="GHEA Grapalat" w:eastAsia="GHEA Grapalat" w:hAnsi="GHEA Grapalat" w:cs="GHEA Grapalat"/>
                <w:b/>
                <w:lang w:val="en-US"/>
              </w:rPr>
            </w:pPr>
            <w:r w:rsidRPr="0067375A">
              <w:rPr>
                <w:rFonts w:ascii="GHEA Grapalat" w:eastAsia="GHEA Grapalat" w:hAnsi="GHEA Grapalat" w:cs="GHEA Grapalat"/>
                <w:b/>
                <w:lang w:val="en-US"/>
              </w:rPr>
              <w:t>22.10.2025թ.</w:t>
            </w:r>
          </w:p>
        </w:tc>
      </w:tr>
      <w:tr w:rsidR="006A0050" w:rsidRPr="0067375A" w14:paraId="798F2405" w14:textId="77777777" w:rsidTr="00E30EEA">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1"/>
        </w:trPr>
        <w:tc>
          <w:tcPr>
            <w:tcW w:w="11790"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B8FC70" w14:textId="77777777" w:rsidR="006A0050" w:rsidRPr="0067375A" w:rsidRDefault="006A0050" w:rsidP="00E30EEA">
            <w:pPr>
              <w:spacing w:line="276" w:lineRule="auto"/>
              <w:rPr>
                <w:rFonts w:ascii="GHEA Grapalat" w:eastAsia="GHEA Grapalat" w:hAnsi="GHEA Grapalat" w:cs="GHEA Grapalat"/>
              </w:rPr>
            </w:pPr>
          </w:p>
        </w:tc>
        <w:tc>
          <w:tcPr>
            <w:tcW w:w="378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4B908AF" w14:textId="77777777" w:rsidR="006A0050" w:rsidRPr="0067375A" w:rsidRDefault="006A0050" w:rsidP="00E30EEA">
            <w:pPr>
              <w:spacing w:line="276" w:lineRule="auto"/>
              <w:ind w:firstLine="720"/>
              <w:rPr>
                <w:rFonts w:ascii="GHEA Grapalat" w:eastAsia="GHEA Grapalat" w:hAnsi="GHEA Grapalat" w:cs="GHEA Grapalat"/>
                <w:b/>
                <w:lang w:val="en-US"/>
              </w:rPr>
            </w:pPr>
            <w:r w:rsidRPr="0067375A">
              <w:rPr>
                <w:rFonts w:ascii="GHEA Grapalat" w:eastAsia="GHEA Grapalat" w:hAnsi="GHEA Grapalat" w:cs="GHEA Grapalat"/>
                <w:b/>
                <w:lang w:val="en-US"/>
              </w:rPr>
              <w:t>N ԴԽ//36161-2025</w:t>
            </w:r>
          </w:p>
        </w:tc>
      </w:tr>
      <w:tr w:rsidR="006A0050" w:rsidRPr="0067375A" w14:paraId="05D75D01" w14:textId="77777777" w:rsidTr="00E30E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750"/>
        </w:trPr>
        <w:tc>
          <w:tcPr>
            <w:tcW w:w="9925" w:type="dxa"/>
            <w:gridSpan w:val="2"/>
          </w:tcPr>
          <w:p w14:paraId="0365DD2A" w14:textId="77777777" w:rsidR="006A0050" w:rsidRPr="0067375A" w:rsidRDefault="006A0050" w:rsidP="00E30EEA">
            <w:pPr>
              <w:spacing w:line="276" w:lineRule="auto"/>
              <w:ind w:left="180" w:right="-59" w:firstLine="540"/>
              <w:jc w:val="both"/>
              <w:rPr>
                <w:rFonts w:ascii="GHEA Grapalat" w:eastAsia="MS Mincho" w:hAnsi="GHEA Grapalat" w:cs="MS Mincho"/>
              </w:rPr>
            </w:pPr>
            <w:r w:rsidRPr="0067375A">
              <w:rPr>
                <w:rFonts w:ascii="GHEA Grapalat" w:eastAsia="MS Mincho" w:hAnsi="GHEA Grapalat" w:cs="MS Mincho"/>
              </w:rPr>
              <w:t xml:space="preserve">««Հանրակացարաններ» պետական ոչ առևտրային կազմակերպությունը լուծարելու, կազմակերպության կողմից սպասարկվող տարածքների սպասարկման պայմանագրերը լուծելու և անշարժ գույքն անհատույց, անժամկետ օգտագործման տրամադրելու մասին» Հայաստանի Հանրապետության կառավարության որոշման նախագծի (այսուհետ՝ Նախագիծ) վերաբերյալ hայտնում ենք, որ Նախագծի 4-րդ կետի 1-ին և 3-րդ ենթակետերում նշված գույքը արդեն իսկ ամրացված է ՀՀ ՏԿԵՆ պետական գույքի կառավարման կոմիտեին, ուստի անհրաժեշտ է կատարել համապատասխան փոփոխություն։ </w:t>
            </w:r>
          </w:p>
        </w:tc>
        <w:tc>
          <w:tcPr>
            <w:tcW w:w="5645" w:type="dxa"/>
            <w:gridSpan w:val="3"/>
          </w:tcPr>
          <w:p w14:paraId="75E245C8" w14:textId="77777777" w:rsidR="006A0050" w:rsidRPr="0067375A" w:rsidRDefault="006A0050" w:rsidP="00E30EEA">
            <w:pPr>
              <w:spacing w:line="276" w:lineRule="auto"/>
              <w:ind w:firstLine="720"/>
              <w:rPr>
                <w:rFonts w:ascii="GHEA Grapalat" w:eastAsia="GHEA Grapalat" w:hAnsi="GHEA Grapalat" w:cs="GHEA Grapalat"/>
                <w:b/>
              </w:rPr>
            </w:pPr>
            <w:r w:rsidRPr="0067375A">
              <w:rPr>
                <w:rFonts w:ascii="GHEA Grapalat" w:eastAsia="GHEA Grapalat" w:hAnsi="GHEA Grapalat" w:cs="GHEA Grapalat"/>
                <w:b/>
              </w:rPr>
              <w:t xml:space="preserve">Ընդունվել է։ </w:t>
            </w:r>
          </w:p>
          <w:p w14:paraId="049C0C56" w14:textId="77777777" w:rsidR="006A0050" w:rsidRPr="0067375A" w:rsidRDefault="006A0050" w:rsidP="00E30EEA">
            <w:pPr>
              <w:spacing w:line="276" w:lineRule="auto"/>
              <w:ind w:firstLine="720"/>
              <w:rPr>
                <w:rFonts w:ascii="GHEA Grapalat" w:eastAsia="GHEA Grapalat" w:hAnsi="GHEA Grapalat" w:cs="GHEA Grapalat"/>
                <w:b/>
                <w:color w:val="FF0000"/>
              </w:rPr>
            </w:pPr>
            <w:r w:rsidRPr="0067375A">
              <w:rPr>
                <w:rFonts w:ascii="GHEA Grapalat" w:eastAsia="GHEA Grapalat" w:hAnsi="GHEA Grapalat" w:cs="GHEA Grapalat"/>
              </w:rPr>
              <w:t xml:space="preserve">Նախագիծը խմբագրվել է։ </w:t>
            </w:r>
          </w:p>
          <w:p w14:paraId="7191EA53" w14:textId="77777777" w:rsidR="006A0050" w:rsidRPr="0067375A" w:rsidRDefault="006A0050" w:rsidP="00E30EEA">
            <w:pPr>
              <w:spacing w:line="276" w:lineRule="auto"/>
              <w:ind w:left="406"/>
              <w:rPr>
                <w:rFonts w:ascii="GHEA Grapalat" w:eastAsia="GHEA Grapalat" w:hAnsi="GHEA Grapalat" w:cs="GHEA Grapalat"/>
              </w:rPr>
            </w:pPr>
          </w:p>
        </w:tc>
      </w:tr>
    </w:tbl>
    <w:p w14:paraId="3217A3BD" w14:textId="77777777" w:rsidR="006A0050" w:rsidRPr="0067375A" w:rsidRDefault="006A0050" w:rsidP="006A0050">
      <w:pPr>
        <w:rPr>
          <w:rFonts w:ascii="GHEA Grapalat" w:eastAsia="GHEA Grapalat" w:hAnsi="GHEA Grapalat" w:cs="GHEA Grapalat"/>
        </w:rPr>
      </w:pPr>
    </w:p>
    <w:p w14:paraId="3C276BEF" w14:textId="77777777" w:rsidR="0064550E" w:rsidRPr="006A0050" w:rsidRDefault="0064550E" w:rsidP="006A0050">
      <w:pPr>
        <w:rPr>
          <w:rFonts w:eastAsia="GHEA Grapalat"/>
        </w:rPr>
      </w:pPr>
      <w:bookmarkStart w:id="1" w:name="_GoBack"/>
      <w:bookmarkEnd w:id="1"/>
    </w:p>
    <w:sectPr w:rsidR="0064550E" w:rsidRPr="006A0050">
      <w:pgSz w:w="16838" w:h="11906" w:orient="landscape"/>
      <w:pgMar w:top="1350" w:right="1268" w:bottom="630" w:left="1138" w:header="72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3E5BC5" w14:textId="77777777" w:rsidR="00865495" w:rsidRDefault="00865495" w:rsidP="009A371A">
      <w:r>
        <w:separator/>
      </w:r>
    </w:p>
  </w:endnote>
  <w:endnote w:type="continuationSeparator" w:id="0">
    <w:p w14:paraId="13AB12DA" w14:textId="77777777" w:rsidR="00865495" w:rsidRDefault="00865495" w:rsidP="009A3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ABEBA1" w14:textId="77777777" w:rsidR="00865495" w:rsidRDefault="00865495" w:rsidP="009A371A">
      <w:r>
        <w:separator/>
      </w:r>
    </w:p>
  </w:footnote>
  <w:footnote w:type="continuationSeparator" w:id="0">
    <w:p w14:paraId="48C64F3D" w14:textId="77777777" w:rsidR="00865495" w:rsidRDefault="00865495" w:rsidP="009A371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9492C"/>
    <w:multiLevelType w:val="hybridMultilevel"/>
    <w:tmpl w:val="B62E83E8"/>
    <w:lvl w:ilvl="0" w:tplc="8B92D5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6F615E"/>
    <w:multiLevelType w:val="hybridMultilevel"/>
    <w:tmpl w:val="D6481CC4"/>
    <w:lvl w:ilvl="0" w:tplc="59B854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682193"/>
    <w:multiLevelType w:val="hybridMultilevel"/>
    <w:tmpl w:val="F5E275E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19F2CCE"/>
    <w:multiLevelType w:val="multilevel"/>
    <w:tmpl w:val="1A8811A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 w15:restartNumberingAfterBreak="0">
    <w:nsid w:val="1B35686B"/>
    <w:multiLevelType w:val="multilevel"/>
    <w:tmpl w:val="067E7F6E"/>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rPr>
        <w:rFonts w:ascii="GHEA Grapalat" w:eastAsiaTheme="minorHAnsi" w:hAnsi="GHEA Grapalat" w:cs="GHEA Grapalat"/>
      </w:r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5" w15:restartNumberingAfterBreak="0">
    <w:nsid w:val="2B4944D3"/>
    <w:multiLevelType w:val="hybridMultilevel"/>
    <w:tmpl w:val="1042245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33910825"/>
    <w:multiLevelType w:val="multilevel"/>
    <w:tmpl w:val="64F8052C"/>
    <w:lvl w:ilvl="0">
      <w:start w:val="1"/>
      <w:numFmt w:val="bullet"/>
      <w:lvlText w:val="●"/>
      <w:lvlJc w:val="left"/>
      <w:pPr>
        <w:ind w:left="928"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7" w15:restartNumberingAfterBreak="0">
    <w:nsid w:val="3C0F53FD"/>
    <w:multiLevelType w:val="multilevel"/>
    <w:tmpl w:val="AD38C81A"/>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8" w15:restartNumberingAfterBreak="0">
    <w:nsid w:val="460D2B31"/>
    <w:multiLevelType w:val="hybridMultilevel"/>
    <w:tmpl w:val="00AAC2F2"/>
    <w:lvl w:ilvl="0" w:tplc="09AECF44">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9C37CE6"/>
    <w:multiLevelType w:val="hybridMultilevel"/>
    <w:tmpl w:val="5B3A31D6"/>
    <w:lvl w:ilvl="0" w:tplc="D73CBA5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437060C"/>
    <w:multiLevelType w:val="hybridMultilevel"/>
    <w:tmpl w:val="5EB257B4"/>
    <w:lvl w:ilvl="0" w:tplc="168087C0">
      <w:start w:val="2"/>
      <w:numFmt w:val="bullet"/>
      <w:lvlText w:val="-"/>
      <w:lvlJc w:val="left"/>
      <w:pPr>
        <w:ind w:left="1170" w:hanging="360"/>
      </w:pPr>
      <w:rPr>
        <w:rFonts w:ascii="GHEA Grapalat" w:eastAsia="Calibri" w:hAnsi="GHEA Grapalat" w:cs="Sylfae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1" w15:restartNumberingAfterBreak="0">
    <w:nsid w:val="5E622762"/>
    <w:multiLevelType w:val="multilevel"/>
    <w:tmpl w:val="4DE48B5E"/>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15:restartNumberingAfterBreak="0">
    <w:nsid w:val="66615494"/>
    <w:multiLevelType w:val="multilevel"/>
    <w:tmpl w:val="D5328E2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71372C72"/>
    <w:multiLevelType w:val="multilevel"/>
    <w:tmpl w:val="067E7F6E"/>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rPr>
        <w:rFonts w:ascii="GHEA Grapalat" w:eastAsiaTheme="minorHAnsi" w:hAnsi="GHEA Grapalat" w:cs="GHEA Grapalat"/>
      </w:r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4" w15:restartNumberingAfterBreak="0">
    <w:nsid w:val="72487374"/>
    <w:multiLevelType w:val="multilevel"/>
    <w:tmpl w:val="D1B81238"/>
    <w:lvl w:ilvl="0">
      <w:start w:val="1"/>
      <w:numFmt w:val="decimal"/>
      <w:lvlText w:val="%1."/>
      <w:lvlJc w:val="left"/>
      <w:pPr>
        <w:ind w:left="795" w:hanging="42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5" w15:restartNumberingAfterBreak="0">
    <w:nsid w:val="77DB65A0"/>
    <w:multiLevelType w:val="hybridMultilevel"/>
    <w:tmpl w:val="D116C7FA"/>
    <w:lvl w:ilvl="0" w:tplc="8F38CE6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6"/>
  </w:num>
  <w:num w:numId="3">
    <w:abstractNumId w:val="12"/>
  </w:num>
  <w:num w:numId="4">
    <w:abstractNumId w:val="3"/>
  </w:num>
  <w:num w:numId="5">
    <w:abstractNumId w:val="11"/>
  </w:num>
  <w:num w:numId="6">
    <w:abstractNumId w:val="4"/>
  </w:num>
  <w:num w:numId="7">
    <w:abstractNumId w:val="13"/>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5"/>
  </w:num>
  <w:num w:numId="11">
    <w:abstractNumId w:val="9"/>
  </w:num>
  <w:num w:numId="12">
    <w:abstractNumId w:val="10"/>
  </w:num>
  <w:num w:numId="13">
    <w:abstractNumId w:val="0"/>
  </w:num>
  <w:num w:numId="14">
    <w:abstractNumId w:val="1"/>
  </w:num>
  <w:num w:numId="15">
    <w:abstractNumId w:val="5"/>
  </w:num>
  <w:num w:numId="16">
    <w:abstractNumId w:val="2"/>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DAB"/>
    <w:rsid w:val="0001593A"/>
    <w:rsid w:val="00020872"/>
    <w:rsid w:val="00022416"/>
    <w:rsid w:val="00032658"/>
    <w:rsid w:val="00034BE8"/>
    <w:rsid w:val="00035D58"/>
    <w:rsid w:val="000453A8"/>
    <w:rsid w:val="00045FBE"/>
    <w:rsid w:val="00050392"/>
    <w:rsid w:val="00090209"/>
    <w:rsid w:val="00094503"/>
    <w:rsid w:val="0009487C"/>
    <w:rsid w:val="00094CD3"/>
    <w:rsid w:val="000A3CC1"/>
    <w:rsid w:val="000A40C6"/>
    <w:rsid w:val="000A5248"/>
    <w:rsid w:val="000A79F0"/>
    <w:rsid w:val="000B00F3"/>
    <w:rsid w:val="000C6C42"/>
    <w:rsid w:val="000D0450"/>
    <w:rsid w:val="000D27A1"/>
    <w:rsid w:val="000D337C"/>
    <w:rsid w:val="000D55A2"/>
    <w:rsid w:val="000E299B"/>
    <w:rsid w:val="000E4B3B"/>
    <w:rsid w:val="000E5130"/>
    <w:rsid w:val="000F10C4"/>
    <w:rsid w:val="000F3882"/>
    <w:rsid w:val="000F4555"/>
    <w:rsid w:val="001019DE"/>
    <w:rsid w:val="00101A27"/>
    <w:rsid w:val="001065F7"/>
    <w:rsid w:val="00112047"/>
    <w:rsid w:val="00112CED"/>
    <w:rsid w:val="00114293"/>
    <w:rsid w:val="00122376"/>
    <w:rsid w:val="001438A3"/>
    <w:rsid w:val="00153592"/>
    <w:rsid w:val="00154A59"/>
    <w:rsid w:val="00154BC3"/>
    <w:rsid w:val="001571BE"/>
    <w:rsid w:val="00162575"/>
    <w:rsid w:val="001638A0"/>
    <w:rsid w:val="00173228"/>
    <w:rsid w:val="00173674"/>
    <w:rsid w:val="00180DB8"/>
    <w:rsid w:val="00182722"/>
    <w:rsid w:val="001838ED"/>
    <w:rsid w:val="001839AB"/>
    <w:rsid w:val="0018401F"/>
    <w:rsid w:val="001859C5"/>
    <w:rsid w:val="0018725F"/>
    <w:rsid w:val="00187C46"/>
    <w:rsid w:val="00190879"/>
    <w:rsid w:val="001926CE"/>
    <w:rsid w:val="001927C5"/>
    <w:rsid w:val="001A0DE1"/>
    <w:rsid w:val="001A533E"/>
    <w:rsid w:val="001B0448"/>
    <w:rsid w:val="001B1423"/>
    <w:rsid w:val="001B20D8"/>
    <w:rsid w:val="001B5A92"/>
    <w:rsid w:val="001B5C61"/>
    <w:rsid w:val="001B7695"/>
    <w:rsid w:val="001B7DC7"/>
    <w:rsid w:val="001D34C9"/>
    <w:rsid w:val="001E6138"/>
    <w:rsid w:val="001F5B9D"/>
    <w:rsid w:val="00202590"/>
    <w:rsid w:val="00213529"/>
    <w:rsid w:val="002174B0"/>
    <w:rsid w:val="00226601"/>
    <w:rsid w:val="00230881"/>
    <w:rsid w:val="002426DB"/>
    <w:rsid w:val="00256BD5"/>
    <w:rsid w:val="00265284"/>
    <w:rsid w:val="00274B82"/>
    <w:rsid w:val="00274FA3"/>
    <w:rsid w:val="002756EE"/>
    <w:rsid w:val="002825A5"/>
    <w:rsid w:val="002848EF"/>
    <w:rsid w:val="00285979"/>
    <w:rsid w:val="00290B33"/>
    <w:rsid w:val="002A0031"/>
    <w:rsid w:val="002A3CDA"/>
    <w:rsid w:val="002A47AE"/>
    <w:rsid w:val="002A646E"/>
    <w:rsid w:val="002B3F6E"/>
    <w:rsid w:val="002B4ACC"/>
    <w:rsid w:val="002C0E3E"/>
    <w:rsid w:val="002C1F76"/>
    <w:rsid w:val="002C5CC2"/>
    <w:rsid w:val="002C6851"/>
    <w:rsid w:val="002D37F0"/>
    <w:rsid w:val="002D47F6"/>
    <w:rsid w:val="002D4CF8"/>
    <w:rsid w:val="002D5DC8"/>
    <w:rsid w:val="002D7883"/>
    <w:rsid w:val="002D7B21"/>
    <w:rsid w:val="002E1385"/>
    <w:rsid w:val="002E1FBF"/>
    <w:rsid w:val="002E32CF"/>
    <w:rsid w:val="002E54FD"/>
    <w:rsid w:val="002E5914"/>
    <w:rsid w:val="002E67E0"/>
    <w:rsid w:val="002F0E1A"/>
    <w:rsid w:val="002F31FA"/>
    <w:rsid w:val="00300BCC"/>
    <w:rsid w:val="00301F87"/>
    <w:rsid w:val="0030523D"/>
    <w:rsid w:val="00316A09"/>
    <w:rsid w:val="0031707A"/>
    <w:rsid w:val="0032364E"/>
    <w:rsid w:val="003302C0"/>
    <w:rsid w:val="0033042B"/>
    <w:rsid w:val="00332431"/>
    <w:rsid w:val="00333646"/>
    <w:rsid w:val="00333EA6"/>
    <w:rsid w:val="00337E13"/>
    <w:rsid w:val="003430D3"/>
    <w:rsid w:val="00347847"/>
    <w:rsid w:val="003566EE"/>
    <w:rsid w:val="00361F11"/>
    <w:rsid w:val="00362803"/>
    <w:rsid w:val="003664B5"/>
    <w:rsid w:val="00372B2D"/>
    <w:rsid w:val="00380E10"/>
    <w:rsid w:val="0038168A"/>
    <w:rsid w:val="00381E4D"/>
    <w:rsid w:val="00382E28"/>
    <w:rsid w:val="00385B69"/>
    <w:rsid w:val="00392081"/>
    <w:rsid w:val="00393E05"/>
    <w:rsid w:val="00394FBD"/>
    <w:rsid w:val="003A3DDD"/>
    <w:rsid w:val="003B67C4"/>
    <w:rsid w:val="003C342D"/>
    <w:rsid w:val="003C775E"/>
    <w:rsid w:val="003E5A45"/>
    <w:rsid w:val="003F5601"/>
    <w:rsid w:val="00410A7B"/>
    <w:rsid w:val="00420BC8"/>
    <w:rsid w:val="00420CEC"/>
    <w:rsid w:val="0043006C"/>
    <w:rsid w:val="0043752A"/>
    <w:rsid w:val="00442EF0"/>
    <w:rsid w:val="00446EC1"/>
    <w:rsid w:val="00447DE5"/>
    <w:rsid w:val="00454EC0"/>
    <w:rsid w:val="00455430"/>
    <w:rsid w:val="00455F5C"/>
    <w:rsid w:val="00460557"/>
    <w:rsid w:val="004645EC"/>
    <w:rsid w:val="0048070B"/>
    <w:rsid w:val="00484ADA"/>
    <w:rsid w:val="00486F17"/>
    <w:rsid w:val="00487884"/>
    <w:rsid w:val="004A1D11"/>
    <w:rsid w:val="004B2A8D"/>
    <w:rsid w:val="004B352A"/>
    <w:rsid w:val="004B4E6D"/>
    <w:rsid w:val="004B5292"/>
    <w:rsid w:val="004B611D"/>
    <w:rsid w:val="004C35BB"/>
    <w:rsid w:val="004C46C2"/>
    <w:rsid w:val="004C5A82"/>
    <w:rsid w:val="004D4E1D"/>
    <w:rsid w:val="004D5055"/>
    <w:rsid w:val="004E43D5"/>
    <w:rsid w:val="004F00C8"/>
    <w:rsid w:val="004F0EAB"/>
    <w:rsid w:val="004F3E67"/>
    <w:rsid w:val="004F7D5F"/>
    <w:rsid w:val="00504F48"/>
    <w:rsid w:val="005108E2"/>
    <w:rsid w:val="00513BEF"/>
    <w:rsid w:val="00514B7B"/>
    <w:rsid w:val="00517EEB"/>
    <w:rsid w:val="00520D28"/>
    <w:rsid w:val="00523AA9"/>
    <w:rsid w:val="00537C1E"/>
    <w:rsid w:val="0054791C"/>
    <w:rsid w:val="005535B1"/>
    <w:rsid w:val="0056409C"/>
    <w:rsid w:val="00567878"/>
    <w:rsid w:val="00573814"/>
    <w:rsid w:val="005753CE"/>
    <w:rsid w:val="00577179"/>
    <w:rsid w:val="00583709"/>
    <w:rsid w:val="00584E31"/>
    <w:rsid w:val="00584ECA"/>
    <w:rsid w:val="005A2696"/>
    <w:rsid w:val="005A2B67"/>
    <w:rsid w:val="005A5403"/>
    <w:rsid w:val="005B14C8"/>
    <w:rsid w:val="005B1D35"/>
    <w:rsid w:val="005B2974"/>
    <w:rsid w:val="005B4391"/>
    <w:rsid w:val="005B54F2"/>
    <w:rsid w:val="005C23EA"/>
    <w:rsid w:val="005F121D"/>
    <w:rsid w:val="006118C1"/>
    <w:rsid w:val="006127A3"/>
    <w:rsid w:val="0061340A"/>
    <w:rsid w:val="00620FE1"/>
    <w:rsid w:val="00623149"/>
    <w:rsid w:val="00623EDF"/>
    <w:rsid w:val="00625D2E"/>
    <w:rsid w:val="00631AF5"/>
    <w:rsid w:val="0063364B"/>
    <w:rsid w:val="00633D7D"/>
    <w:rsid w:val="00635EC8"/>
    <w:rsid w:val="0064359E"/>
    <w:rsid w:val="00643A62"/>
    <w:rsid w:val="0064550E"/>
    <w:rsid w:val="00650174"/>
    <w:rsid w:val="006519E1"/>
    <w:rsid w:val="00654F70"/>
    <w:rsid w:val="00663BDB"/>
    <w:rsid w:val="0066721A"/>
    <w:rsid w:val="00674CDE"/>
    <w:rsid w:val="00675C05"/>
    <w:rsid w:val="00677078"/>
    <w:rsid w:val="00681A6C"/>
    <w:rsid w:val="00682AF7"/>
    <w:rsid w:val="00683C9A"/>
    <w:rsid w:val="00684555"/>
    <w:rsid w:val="00684965"/>
    <w:rsid w:val="006872C0"/>
    <w:rsid w:val="006914A9"/>
    <w:rsid w:val="00693B42"/>
    <w:rsid w:val="00695424"/>
    <w:rsid w:val="006A0050"/>
    <w:rsid w:val="006A14BE"/>
    <w:rsid w:val="006A7C3E"/>
    <w:rsid w:val="006C37EB"/>
    <w:rsid w:val="006D2F2D"/>
    <w:rsid w:val="006E4E51"/>
    <w:rsid w:val="006E587B"/>
    <w:rsid w:val="006E6F92"/>
    <w:rsid w:val="006F1BE2"/>
    <w:rsid w:val="006F434B"/>
    <w:rsid w:val="00700637"/>
    <w:rsid w:val="007024CE"/>
    <w:rsid w:val="00702740"/>
    <w:rsid w:val="007051C7"/>
    <w:rsid w:val="007053C1"/>
    <w:rsid w:val="00714874"/>
    <w:rsid w:val="00715322"/>
    <w:rsid w:val="0071635E"/>
    <w:rsid w:val="00722609"/>
    <w:rsid w:val="0072393B"/>
    <w:rsid w:val="0072638B"/>
    <w:rsid w:val="00732D79"/>
    <w:rsid w:val="00732D88"/>
    <w:rsid w:val="00736148"/>
    <w:rsid w:val="00736436"/>
    <w:rsid w:val="007366F0"/>
    <w:rsid w:val="00740ED2"/>
    <w:rsid w:val="00742D1B"/>
    <w:rsid w:val="0074523B"/>
    <w:rsid w:val="00747233"/>
    <w:rsid w:val="0075070A"/>
    <w:rsid w:val="00750BBA"/>
    <w:rsid w:val="007554CA"/>
    <w:rsid w:val="00757AE2"/>
    <w:rsid w:val="007676F4"/>
    <w:rsid w:val="00777B45"/>
    <w:rsid w:val="007810A1"/>
    <w:rsid w:val="007814C9"/>
    <w:rsid w:val="00791080"/>
    <w:rsid w:val="007B0BB8"/>
    <w:rsid w:val="007B3165"/>
    <w:rsid w:val="007B36CF"/>
    <w:rsid w:val="007B3917"/>
    <w:rsid w:val="007C0C18"/>
    <w:rsid w:val="007C4450"/>
    <w:rsid w:val="007C49FE"/>
    <w:rsid w:val="007D36C4"/>
    <w:rsid w:val="007D59D2"/>
    <w:rsid w:val="007D7A87"/>
    <w:rsid w:val="007E4A6A"/>
    <w:rsid w:val="007E57B4"/>
    <w:rsid w:val="007F067E"/>
    <w:rsid w:val="007F2FFA"/>
    <w:rsid w:val="007F316E"/>
    <w:rsid w:val="007F4292"/>
    <w:rsid w:val="0080615F"/>
    <w:rsid w:val="00807CFA"/>
    <w:rsid w:val="00814030"/>
    <w:rsid w:val="008264B7"/>
    <w:rsid w:val="008324EB"/>
    <w:rsid w:val="0083688E"/>
    <w:rsid w:val="0084711E"/>
    <w:rsid w:val="008519A6"/>
    <w:rsid w:val="00856DAB"/>
    <w:rsid w:val="0086215B"/>
    <w:rsid w:val="00864E3B"/>
    <w:rsid w:val="00865495"/>
    <w:rsid w:val="008727FA"/>
    <w:rsid w:val="00875F10"/>
    <w:rsid w:val="00877B40"/>
    <w:rsid w:val="00885FDE"/>
    <w:rsid w:val="00890D93"/>
    <w:rsid w:val="0089134F"/>
    <w:rsid w:val="00892A8C"/>
    <w:rsid w:val="008A1A56"/>
    <w:rsid w:val="008A1F1F"/>
    <w:rsid w:val="008A3C31"/>
    <w:rsid w:val="008A72E5"/>
    <w:rsid w:val="008B1613"/>
    <w:rsid w:val="008B5443"/>
    <w:rsid w:val="008C0B49"/>
    <w:rsid w:val="008C52EB"/>
    <w:rsid w:val="008D02AB"/>
    <w:rsid w:val="008E1FF9"/>
    <w:rsid w:val="008E247B"/>
    <w:rsid w:val="008E35B2"/>
    <w:rsid w:val="008E4187"/>
    <w:rsid w:val="008E4FE3"/>
    <w:rsid w:val="008F06E5"/>
    <w:rsid w:val="008F2CA4"/>
    <w:rsid w:val="008F4FE7"/>
    <w:rsid w:val="008F5E1A"/>
    <w:rsid w:val="009001F7"/>
    <w:rsid w:val="0090022D"/>
    <w:rsid w:val="00901751"/>
    <w:rsid w:val="00906412"/>
    <w:rsid w:val="00914C54"/>
    <w:rsid w:val="00920D82"/>
    <w:rsid w:val="0092156D"/>
    <w:rsid w:val="00922D27"/>
    <w:rsid w:val="00925C92"/>
    <w:rsid w:val="009300DA"/>
    <w:rsid w:val="00934856"/>
    <w:rsid w:val="009640AC"/>
    <w:rsid w:val="00964879"/>
    <w:rsid w:val="00964F67"/>
    <w:rsid w:val="00972812"/>
    <w:rsid w:val="00976ED2"/>
    <w:rsid w:val="00980C8D"/>
    <w:rsid w:val="00982A2C"/>
    <w:rsid w:val="00982B0C"/>
    <w:rsid w:val="00995FEB"/>
    <w:rsid w:val="00997BC2"/>
    <w:rsid w:val="009A2F40"/>
    <w:rsid w:val="009A371A"/>
    <w:rsid w:val="009B5D3E"/>
    <w:rsid w:val="009B6381"/>
    <w:rsid w:val="009B7DE5"/>
    <w:rsid w:val="009C3311"/>
    <w:rsid w:val="009C6806"/>
    <w:rsid w:val="009C6FB9"/>
    <w:rsid w:val="009D2BEE"/>
    <w:rsid w:val="009D5EF4"/>
    <w:rsid w:val="009D62D5"/>
    <w:rsid w:val="009D78FF"/>
    <w:rsid w:val="009E1ED1"/>
    <w:rsid w:val="009E5BD3"/>
    <w:rsid w:val="009F1A29"/>
    <w:rsid w:val="00A036E9"/>
    <w:rsid w:val="00A07525"/>
    <w:rsid w:val="00A1235B"/>
    <w:rsid w:val="00A12D21"/>
    <w:rsid w:val="00A1578A"/>
    <w:rsid w:val="00A24BB1"/>
    <w:rsid w:val="00A26D45"/>
    <w:rsid w:val="00A31CDC"/>
    <w:rsid w:val="00A34B7F"/>
    <w:rsid w:val="00A376B1"/>
    <w:rsid w:val="00A41380"/>
    <w:rsid w:val="00A44FF1"/>
    <w:rsid w:val="00A45298"/>
    <w:rsid w:val="00A477AE"/>
    <w:rsid w:val="00A56D80"/>
    <w:rsid w:val="00A648E6"/>
    <w:rsid w:val="00A64C48"/>
    <w:rsid w:val="00A742A1"/>
    <w:rsid w:val="00A77A2B"/>
    <w:rsid w:val="00A809BD"/>
    <w:rsid w:val="00A814A7"/>
    <w:rsid w:val="00A86610"/>
    <w:rsid w:val="00A87305"/>
    <w:rsid w:val="00A956F6"/>
    <w:rsid w:val="00AA1899"/>
    <w:rsid w:val="00AA402C"/>
    <w:rsid w:val="00AA597C"/>
    <w:rsid w:val="00AB2578"/>
    <w:rsid w:val="00AB75F3"/>
    <w:rsid w:val="00AB7BB6"/>
    <w:rsid w:val="00AC58CB"/>
    <w:rsid w:val="00AD1DDA"/>
    <w:rsid w:val="00AD2C8A"/>
    <w:rsid w:val="00AD444A"/>
    <w:rsid w:val="00AD5722"/>
    <w:rsid w:val="00AE16BD"/>
    <w:rsid w:val="00AE7B93"/>
    <w:rsid w:val="00AE7C5D"/>
    <w:rsid w:val="00AF1B2C"/>
    <w:rsid w:val="00AF6CF5"/>
    <w:rsid w:val="00AF6EEF"/>
    <w:rsid w:val="00B014EC"/>
    <w:rsid w:val="00B02A4B"/>
    <w:rsid w:val="00B1019F"/>
    <w:rsid w:val="00B10490"/>
    <w:rsid w:val="00B1122E"/>
    <w:rsid w:val="00B12031"/>
    <w:rsid w:val="00B21003"/>
    <w:rsid w:val="00B27FE8"/>
    <w:rsid w:val="00B33BD1"/>
    <w:rsid w:val="00B346F0"/>
    <w:rsid w:val="00B43FB9"/>
    <w:rsid w:val="00B46280"/>
    <w:rsid w:val="00B51A0E"/>
    <w:rsid w:val="00B54026"/>
    <w:rsid w:val="00B6457F"/>
    <w:rsid w:val="00B656CE"/>
    <w:rsid w:val="00B747BF"/>
    <w:rsid w:val="00B75809"/>
    <w:rsid w:val="00B807A5"/>
    <w:rsid w:val="00B82318"/>
    <w:rsid w:val="00B84FDE"/>
    <w:rsid w:val="00B90381"/>
    <w:rsid w:val="00B90817"/>
    <w:rsid w:val="00B92401"/>
    <w:rsid w:val="00B92FAD"/>
    <w:rsid w:val="00B93245"/>
    <w:rsid w:val="00B96200"/>
    <w:rsid w:val="00BA028A"/>
    <w:rsid w:val="00BA1CDF"/>
    <w:rsid w:val="00BA369D"/>
    <w:rsid w:val="00BA527A"/>
    <w:rsid w:val="00BA564C"/>
    <w:rsid w:val="00BA5DA2"/>
    <w:rsid w:val="00BB3505"/>
    <w:rsid w:val="00BB3C77"/>
    <w:rsid w:val="00BC7BFF"/>
    <w:rsid w:val="00BD2B5D"/>
    <w:rsid w:val="00BD7CDB"/>
    <w:rsid w:val="00BE0817"/>
    <w:rsid w:val="00BE17D8"/>
    <w:rsid w:val="00BE70C6"/>
    <w:rsid w:val="00BE72E7"/>
    <w:rsid w:val="00BF2FA6"/>
    <w:rsid w:val="00BF7ACC"/>
    <w:rsid w:val="00C01D74"/>
    <w:rsid w:val="00C02398"/>
    <w:rsid w:val="00C03648"/>
    <w:rsid w:val="00C12A84"/>
    <w:rsid w:val="00C13451"/>
    <w:rsid w:val="00C13F7B"/>
    <w:rsid w:val="00C13FCC"/>
    <w:rsid w:val="00C16A2C"/>
    <w:rsid w:val="00C201A0"/>
    <w:rsid w:val="00C239DE"/>
    <w:rsid w:val="00C32E5C"/>
    <w:rsid w:val="00C33D88"/>
    <w:rsid w:val="00C35B97"/>
    <w:rsid w:val="00C3750A"/>
    <w:rsid w:val="00C420B7"/>
    <w:rsid w:val="00C51AF2"/>
    <w:rsid w:val="00C562AA"/>
    <w:rsid w:val="00C56404"/>
    <w:rsid w:val="00C63568"/>
    <w:rsid w:val="00C728C7"/>
    <w:rsid w:val="00C80740"/>
    <w:rsid w:val="00C81BD1"/>
    <w:rsid w:val="00C82427"/>
    <w:rsid w:val="00C9026F"/>
    <w:rsid w:val="00C91EDD"/>
    <w:rsid w:val="00C97668"/>
    <w:rsid w:val="00CA60D3"/>
    <w:rsid w:val="00CB1AE6"/>
    <w:rsid w:val="00CB62F0"/>
    <w:rsid w:val="00CB7EEF"/>
    <w:rsid w:val="00CC0A50"/>
    <w:rsid w:val="00CC13DB"/>
    <w:rsid w:val="00CC42F3"/>
    <w:rsid w:val="00CC65F8"/>
    <w:rsid w:val="00CC7BA2"/>
    <w:rsid w:val="00CC7DC2"/>
    <w:rsid w:val="00CD425D"/>
    <w:rsid w:val="00CD77EF"/>
    <w:rsid w:val="00CE7EC4"/>
    <w:rsid w:val="00CF7324"/>
    <w:rsid w:val="00D0141F"/>
    <w:rsid w:val="00D044AA"/>
    <w:rsid w:val="00D11FE7"/>
    <w:rsid w:val="00D31044"/>
    <w:rsid w:val="00D34499"/>
    <w:rsid w:val="00D4368C"/>
    <w:rsid w:val="00D64E11"/>
    <w:rsid w:val="00D80F5E"/>
    <w:rsid w:val="00D85CD6"/>
    <w:rsid w:val="00D86A62"/>
    <w:rsid w:val="00D90CF9"/>
    <w:rsid w:val="00D930AD"/>
    <w:rsid w:val="00D958B0"/>
    <w:rsid w:val="00D976FF"/>
    <w:rsid w:val="00DA2544"/>
    <w:rsid w:val="00DA4454"/>
    <w:rsid w:val="00DB742A"/>
    <w:rsid w:val="00DC11D8"/>
    <w:rsid w:val="00DC2A8F"/>
    <w:rsid w:val="00DD1656"/>
    <w:rsid w:val="00DD3DBA"/>
    <w:rsid w:val="00DE0E95"/>
    <w:rsid w:val="00DE23C8"/>
    <w:rsid w:val="00E04E8A"/>
    <w:rsid w:val="00E1206C"/>
    <w:rsid w:val="00E1356A"/>
    <w:rsid w:val="00E136F9"/>
    <w:rsid w:val="00E13B38"/>
    <w:rsid w:val="00E14A7D"/>
    <w:rsid w:val="00E16A7D"/>
    <w:rsid w:val="00E17EB4"/>
    <w:rsid w:val="00E239BC"/>
    <w:rsid w:val="00E368E0"/>
    <w:rsid w:val="00E414C9"/>
    <w:rsid w:val="00E45863"/>
    <w:rsid w:val="00E550BB"/>
    <w:rsid w:val="00E62D6D"/>
    <w:rsid w:val="00E70DEA"/>
    <w:rsid w:val="00E717B1"/>
    <w:rsid w:val="00E72445"/>
    <w:rsid w:val="00E75C36"/>
    <w:rsid w:val="00E767FF"/>
    <w:rsid w:val="00E7746C"/>
    <w:rsid w:val="00E80502"/>
    <w:rsid w:val="00E81ECA"/>
    <w:rsid w:val="00E90E19"/>
    <w:rsid w:val="00E9142A"/>
    <w:rsid w:val="00EA73FB"/>
    <w:rsid w:val="00EE57C9"/>
    <w:rsid w:val="00EE602B"/>
    <w:rsid w:val="00EE74AD"/>
    <w:rsid w:val="00EF199A"/>
    <w:rsid w:val="00EF3215"/>
    <w:rsid w:val="00EF348F"/>
    <w:rsid w:val="00EF541A"/>
    <w:rsid w:val="00EF5CCE"/>
    <w:rsid w:val="00EF6D3B"/>
    <w:rsid w:val="00EF79FA"/>
    <w:rsid w:val="00F03190"/>
    <w:rsid w:val="00F033F5"/>
    <w:rsid w:val="00F035E2"/>
    <w:rsid w:val="00F04FC4"/>
    <w:rsid w:val="00F07279"/>
    <w:rsid w:val="00F1073B"/>
    <w:rsid w:val="00F136EB"/>
    <w:rsid w:val="00F15E24"/>
    <w:rsid w:val="00F236BB"/>
    <w:rsid w:val="00F252FD"/>
    <w:rsid w:val="00F311A9"/>
    <w:rsid w:val="00F443F7"/>
    <w:rsid w:val="00F4613E"/>
    <w:rsid w:val="00F52FF1"/>
    <w:rsid w:val="00F55AF2"/>
    <w:rsid w:val="00F571E4"/>
    <w:rsid w:val="00F635F0"/>
    <w:rsid w:val="00F705F8"/>
    <w:rsid w:val="00F80798"/>
    <w:rsid w:val="00F824E1"/>
    <w:rsid w:val="00F949E0"/>
    <w:rsid w:val="00F965CD"/>
    <w:rsid w:val="00FA1034"/>
    <w:rsid w:val="00FA2B99"/>
    <w:rsid w:val="00FB35C8"/>
    <w:rsid w:val="00FB3A11"/>
    <w:rsid w:val="00FC1783"/>
    <w:rsid w:val="00FC6534"/>
    <w:rsid w:val="00FD2FC2"/>
    <w:rsid w:val="00FD5861"/>
    <w:rsid w:val="00FF44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E636"/>
  <w15:docId w15:val="{4E267099-F144-447E-A3A1-192519F5C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4550E"/>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rPr>
      <w:sz w:val="20"/>
      <w:szCs w:val="20"/>
    </w:rPr>
    <w:tblPr>
      <w:tblStyleRowBandSize w:val="1"/>
      <w:tblStyleColBandSize w:val="1"/>
    </w:tblPr>
  </w:style>
  <w:style w:type="table" w:customStyle="1" w:styleId="a0">
    <w:basedOn w:val="TableNormal1"/>
    <w:rPr>
      <w:sz w:val="20"/>
      <w:szCs w:val="20"/>
    </w:rPr>
    <w:tblPr>
      <w:tblStyleRowBandSize w:val="1"/>
      <w:tblStyleColBandSize w:val="1"/>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C6C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6C42"/>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ebb,Знак Знак,Обычный (веб)"/>
    <w:basedOn w:val="Normal"/>
    <w:link w:val="NormalWebChar"/>
    <w:uiPriority w:val="99"/>
    <w:unhideWhenUsed/>
    <w:qFormat/>
    <w:rsid w:val="008A1F1F"/>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8A1F1F"/>
    <w:rPr>
      <w:lang w:val="en-US" w:eastAsia="en-U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8A1F1F"/>
    <w:pPr>
      <w:spacing w:after="200" w:line="276" w:lineRule="auto"/>
      <w:ind w:left="720"/>
      <w:contextualSpacing/>
    </w:pPr>
    <w:rPr>
      <w:rFonts w:asciiTheme="minorHAnsi" w:eastAsiaTheme="minorHAnsi" w:hAnsiTheme="minorHAnsi" w:cstheme="minorBidi"/>
      <w:sz w:val="22"/>
      <w:szCs w:val="22"/>
      <w:lang w:val="en-US" w:eastAsia="en-US"/>
    </w:rPr>
  </w:style>
  <w:style w:type="character" w:styleId="Strong">
    <w:name w:val="Strong"/>
    <w:uiPriority w:val="22"/>
    <w:qFormat/>
    <w:rsid w:val="00AE16BD"/>
    <w:rPr>
      <w:b/>
      <w:bCs/>
    </w:rPr>
  </w:style>
  <w:style w:type="paragraph" w:styleId="CommentSubject">
    <w:name w:val="annotation subject"/>
    <w:basedOn w:val="CommentText"/>
    <w:next w:val="CommentText"/>
    <w:link w:val="CommentSubjectChar"/>
    <w:uiPriority w:val="99"/>
    <w:semiHidden/>
    <w:unhideWhenUsed/>
    <w:rsid w:val="003E5A45"/>
    <w:rPr>
      <w:b/>
      <w:bCs/>
    </w:rPr>
  </w:style>
  <w:style w:type="character" w:customStyle="1" w:styleId="CommentSubjectChar">
    <w:name w:val="Comment Subject Char"/>
    <w:basedOn w:val="CommentTextChar"/>
    <w:link w:val="CommentSubject"/>
    <w:uiPriority w:val="99"/>
    <w:semiHidden/>
    <w:rsid w:val="003E5A45"/>
    <w:rPr>
      <w:b/>
      <w:bCs/>
      <w:sz w:val="20"/>
      <w:szCs w:val="20"/>
    </w:rPr>
  </w:style>
  <w:style w:type="character" w:styleId="Emphasis">
    <w:name w:val="Emphasis"/>
    <w:qFormat/>
    <w:rsid w:val="003E5A45"/>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B0BB8"/>
    <w:rPr>
      <w:rFonts w:asciiTheme="minorHAnsi" w:eastAsiaTheme="minorHAnsi" w:hAnsiTheme="minorHAnsi" w:cstheme="minorBidi"/>
      <w:sz w:val="22"/>
      <w:szCs w:val="22"/>
      <w:lang w:val="en-US" w:eastAsia="en-US"/>
    </w:rPr>
  </w:style>
  <w:style w:type="paragraph" w:styleId="Header">
    <w:name w:val="header"/>
    <w:basedOn w:val="Normal"/>
    <w:link w:val="HeaderChar"/>
    <w:uiPriority w:val="99"/>
    <w:unhideWhenUsed/>
    <w:rsid w:val="009A371A"/>
    <w:pPr>
      <w:tabs>
        <w:tab w:val="center" w:pos="4680"/>
        <w:tab w:val="right" w:pos="9360"/>
      </w:tabs>
    </w:pPr>
  </w:style>
  <w:style w:type="character" w:customStyle="1" w:styleId="HeaderChar">
    <w:name w:val="Header Char"/>
    <w:basedOn w:val="DefaultParagraphFont"/>
    <w:link w:val="Header"/>
    <w:uiPriority w:val="99"/>
    <w:rsid w:val="009A371A"/>
  </w:style>
  <w:style w:type="paragraph" w:styleId="Footer">
    <w:name w:val="footer"/>
    <w:basedOn w:val="Normal"/>
    <w:link w:val="FooterChar"/>
    <w:uiPriority w:val="99"/>
    <w:unhideWhenUsed/>
    <w:rsid w:val="009A371A"/>
    <w:pPr>
      <w:tabs>
        <w:tab w:val="center" w:pos="4680"/>
        <w:tab w:val="right" w:pos="9360"/>
      </w:tabs>
    </w:pPr>
  </w:style>
  <w:style w:type="character" w:customStyle="1" w:styleId="FooterChar">
    <w:name w:val="Footer Char"/>
    <w:basedOn w:val="DefaultParagraphFont"/>
    <w:link w:val="Footer"/>
    <w:uiPriority w:val="99"/>
    <w:rsid w:val="009A37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334586">
      <w:bodyDiv w:val="1"/>
      <w:marLeft w:val="0"/>
      <w:marRight w:val="0"/>
      <w:marTop w:val="0"/>
      <w:marBottom w:val="0"/>
      <w:divBdr>
        <w:top w:val="none" w:sz="0" w:space="0" w:color="auto"/>
        <w:left w:val="none" w:sz="0" w:space="0" w:color="auto"/>
        <w:bottom w:val="none" w:sz="0" w:space="0" w:color="auto"/>
        <w:right w:val="none" w:sz="0" w:space="0" w:color="auto"/>
      </w:divBdr>
    </w:div>
    <w:div w:id="780535841">
      <w:bodyDiv w:val="1"/>
      <w:marLeft w:val="0"/>
      <w:marRight w:val="0"/>
      <w:marTop w:val="0"/>
      <w:marBottom w:val="0"/>
      <w:divBdr>
        <w:top w:val="none" w:sz="0" w:space="0" w:color="auto"/>
        <w:left w:val="none" w:sz="0" w:space="0" w:color="auto"/>
        <w:bottom w:val="none" w:sz="0" w:space="0" w:color="auto"/>
        <w:right w:val="none" w:sz="0" w:space="0" w:color="auto"/>
      </w:divBdr>
    </w:div>
    <w:div w:id="1469930662">
      <w:bodyDiv w:val="1"/>
      <w:marLeft w:val="0"/>
      <w:marRight w:val="0"/>
      <w:marTop w:val="0"/>
      <w:marBottom w:val="0"/>
      <w:divBdr>
        <w:top w:val="none" w:sz="0" w:space="0" w:color="auto"/>
        <w:left w:val="none" w:sz="0" w:space="0" w:color="auto"/>
        <w:bottom w:val="none" w:sz="0" w:space="0" w:color="auto"/>
        <w:right w:val="none" w:sz="0" w:space="0" w:color="auto"/>
      </w:divBdr>
    </w:div>
    <w:div w:id="1982419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692178-E6DF-411A-B66D-B79155F43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29</Pages>
  <Words>5256</Words>
  <Characters>39376</Characters>
  <Application>Microsoft Office Word</Application>
  <DocSecurity>0</DocSecurity>
  <Lines>1127</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keywords>https://mul2.gov.am/tasks/1229309/oneclick?token=aa57c83e225fb239e5836c8a94ac92d7</cp:keywords>
  <cp:lastModifiedBy>Lia Beglaryan</cp:lastModifiedBy>
  <cp:revision>8</cp:revision>
  <cp:lastPrinted>2025-04-23T13:57:00Z</cp:lastPrinted>
  <dcterms:created xsi:type="dcterms:W3CDTF">2025-10-22T07:17:00Z</dcterms:created>
  <dcterms:modified xsi:type="dcterms:W3CDTF">2025-11-13T13:02:00Z</dcterms:modified>
</cp:coreProperties>
</file>