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Pr="003C46E6" w:rsidRDefault="00C42778" w:rsidP="00CA12F2">
      <w:pPr>
        <w:pStyle w:val="Header"/>
        <w:spacing w:line="360" w:lineRule="auto"/>
        <w:jc w:val="center"/>
        <w:rPr>
          <w:rFonts w:ascii="GHEA Grapalat" w:hAnsi="GHEA Grapalat"/>
          <w:b/>
          <w:noProof/>
          <w:lang w:val="hy-AM"/>
        </w:rPr>
      </w:pPr>
    </w:p>
    <w:p w:rsidR="00245EA9" w:rsidRDefault="00CA12F2" w:rsidP="00245EA9">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245EA9">
      <w:pPr>
        <w:pStyle w:val="Header"/>
        <w:spacing w:line="360" w:lineRule="auto"/>
        <w:jc w:val="center"/>
        <w:rPr>
          <w:rFonts w:ascii="GHEA Grapalat" w:hAnsi="GHEA Grapalat"/>
          <w:color w:val="000000"/>
          <w:lang w:val="hy-AM"/>
        </w:rPr>
      </w:pPr>
      <w:r>
        <w:rPr>
          <w:rFonts w:ascii="GHEA Grapalat" w:hAnsi="GHEA Grapalat"/>
          <w:color w:val="000000"/>
          <w:lang w:val="hy-AM"/>
        </w:rPr>
        <w:t>«</w:t>
      </w:r>
      <w:r w:rsidR="00C22CBD" w:rsidRPr="00C22CBD">
        <w:rPr>
          <w:rFonts w:ascii="GHEA Grapalat" w:hAnsi="GHEA Grapalat"/>
          <w:color w:val="000000"/>
          <w:lang w:val="hy-AM"/>
        </w:rPr>
        <w:t>ԱՌՈՂՋԱՊԱՀԱԿԱՆ ԵՎ ԱՇԽԱՏԱՆՔԻ ՏԵՍՉԱԿԱՆ ՄԱՐՄՆԻ ԿՈՂՄԻՑ ԱՆՁԻ ՖՈՒՆԿՑԻՈՆԱԼՈՒԹՅԱՆ ԳՆԱՀԱՏՄԱՆ ՈԼՈՐՏՈՒՄ ԻՐԱԿԱՆԱՑՎՈՂ ԴԻՏԱՐԿՈՒՄՆԵՐԻ ՏԱՐԵԿԱՆ ԾՐԱԳԻՐԸ ԿԱԶՄԵԼՈՒ ՄԵԹՈԴԱԲԱՆՈՒԹՅՈՒՆԸ ՀԱՍՏԱՏԵԼՈՒ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1F2FAD" w:rsidRDefault="001F2FAD" w:rsidP="00EB15F3">
      <w:pPr>
        <w:spacing w:line="360" w:lineRule="auto"/>
        <w:ind w:left="-426" w:right="-455"/>
        <w:jc w:val="center"/>
        <w:rPr>
          <w:rFonts w:ascii="GHEA Grapalat" w:eastAsia="Times New Roman" w:hAnsi="GHEA Grapalat"/>
          <w:b/>
          <w:bCs/>
          <w:lang w:val="hy-AM" w:eastAsia="en-US"/>
        </w:rPr>
      </w:pPr>
    </w:p>
    <w:p w:rsidR="00245EA9" w:rsidRDefault="00245EA9" w:rsidP="00EB15F3">
      <w:pPr>
        <w:spacing w:line="360" w:lineRule="auto"/>
        <w:ind w:left="-426" w:right="-455"/>
        <w:jc w:val="center"/>
        <w:rPr>
          <w:rFonts w:ascii="GHEA Grapalat" w:eastAsia="Times New Roman" w:hAnsi="GHEA Grapalat"/>
          <w:b/>
          <w:bCs/>
          <w:lang w:val="hy-AM" w:eastAsia="en-US"/>
        </w:rPr>
      </w:pPr>
    </w:p>
    <w:p w:rsidR="00245EA9" w:rsidRPr="0067224F" w:rsidRDefault="00245E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4"/>
        <w:gridCol w:w="5536"/>
      </w:tblGrid>
      <w:tr w:rsidR="00BD3DF8" w:rsidRPr="00AA370B" w:rsidTr="003C46E6">
        <w:trPr>
          <w:trHeight w:val="248"/>
        </w:trPr>
        <w:tc>
          <w:tcPr>
            <w:tcW w:w="10204" w:type="dxa"/>
            <w:vMerge w:val="restart"/>
            <w:shd w:val="clear" w:color="auto" w:fill="BFBFBF" w:themeFill="background1" w:themeFillShade="BF"/>
          </w:tcPr>
          <w:p w:rsidR="00BD3DF8" w:rsidRPr="008851DC" w:rsidRDefault="00AA370B" w:rsidP="006B6598">
            <w:pPr>
              <w:pStyle w:val="ListParagraph"/>
              <w:numPr>
                <w:ilvl w:val="0"/>
                <w:numId w:val="1"/>
              </w:numPr>
              <w:spacing w:line="360" w:lineRule="auto"/>
              <w:jc w:val="center"/>
              <w:rPr>
                <w:rFonts w:ascii="GHEA Grapalat" w:hAnsi="GHEA Grapalat"/>
                <w:b/>
                <w:lang w:val="en-GB"/>
              </w:rPr>
            </w:pPr>
            <w:r>
              <w:rPr>
                <w:rFonts w:ascii="GHEA Grapalat" w:hAnsi="GHEA Grapalat"/>
                <w:b/>
                <w:lang w:val="hy-AM"/>
              </w:rPr>
              <w:t>Արդարադատության նախարարություն</w:t>
            </w:r>
          </w:p>
        </w:tc>
        <w:tc>
          <w:tcPr>
            <w:tcW w:w="5536" w:type="dxa"/>
            <w:shd w:val="clear" w:color="auto" w:fill="BFBFBF" w:themeFill="background1" w:themeFillShade="BF"/>
          </w:tcPr>
          <w:p w:rsidR="00BD3DF8" w:rsidRDefault="00AA370B" w:rsidP="00AA370B">
            <w:pPr>
              <w:spacing w:line="360" w:lineRule="auto"/>
              <w:jc w:val="center"/>
              <w:rPr>
                <w:rFonts w:ascii="GHEA Grapalat" w:hAnsi="GHEA Grapalat"/>
                <w:b/>
                <w:noProof/>
                <w:lang w:val="hy-AM"/>
              </w:rPr>
            </w:pPr>
            <w:r>
              <w:rPr>
                <w:rFonts w:ascii="GHEA Grapalat" w:hAnsi="GHEA Grapalat"/>
                <w:b/>
                <w:noProof/>
                <w:lang w:val="hy-AM"/>
              </w:rPr>
              <w:t>20</w:t>
            </w:r>
            <w:r w:rsidR="00BD3DF8">
              <w:rPr>
                <w:rFonts w:ascii="GHEA Grapalat" w:hAnsi="GHEA Grapalat"/>
                <w:b/>
                <w:noProof/>
                <w:lang w:val="en-GB"/>
              </w:rPr>
              <w:t>.</w:t>
            </w:r>
            <w:r>
              <w:rPr>
                <w:rFonts w:ascii="GHEA Grapalat" w:hAnsi="GHEA Grapalat"/>
                <w:b/>
                <w:noProof/>
                <w:lang w:val="hy-AM"/>
              </w:rPr>
              <w:t>10</w:t>
            </w:r>
            <w:r w:rsidR="00BD3DF8">
              <w:rPr>
                <w:rFonts w:ascii="GHEA Grapalat" w:hAnsi="GHEA Grapalat"/>
                <w:b/>
                <w:noProof/>
                <w:lang w:val="en-GB"/>
              </w:rPr>
              <w:t>.202</w:t>
            </w:r>
            <w:r w:rsidR="00245EA9">
              <w:rPr>
                <w:rFonts w:ascii="GHEA Grapalat" w:hAnsi="GHEA Grapalat"/>
                <w:b/>
                <w:noProof/>
                <w:lang w:val="en-GB"/>
              </w:rPr>
              <w:t>5</w:t>
            </w:r>
            <w:r w:rsidR="00BD3DF8">
              <w:rPr>
                <w:rFonts w:ascii="GHEA Grapalat" w:hAnsi="GHEA Grapalat"/>
                <w:b/>
                <w:noProof/>
                <w:lang w:val="hy-AM"/>
              </w:rPr>
              <w:t>թ.</w:t>
            </w:r>
          </w:p>
        </w:tc>
      </w:tr>
      <w:tr w:rsidR="00BD3DF8" w:rsidRPr="00AA370B" w:rsidTr="003C46E6">
        <w:trPr>
          <w:trHeight w:val="247"/>
        </w:trPr>
        <w:tc>
          <w:tcPr>
            <w:tcW w:w="10204" w:type="dxa"/>
            <w:vMerge/>
            <w:shd w:val="clear" w:color="auto" w:fill="BFBFBF" w:themeFill="background1" w:themeFillShade="BF"/>
          </w:tcPr>
          <w:p w:rsidR="00BD3DF8" w:rsidRPr="008851DC" w:rsidRDefault="00BD3DF8" w:rsidP="006B6598">
            <w:pPr>
              <w:pStyle w:val="ListParagraph"/>
              <w:numPr>
                <w:ilvl w:val="0"/>
                <w:numId w:val="1"/>
              </w:numPr>
              <w:spacing w:line="360" w:lineRule="auto"/>
              <w:jc w:val="center"/>
              <w:rPr>
                <w:rFonts w:ascii="GHEA Grapalat" w:hAnsi="GHEA Grapalat"/>
                <w:b/>
                <w:lang w:val="en-GB"/>
              </w:rPr>
            </w:pPr>
          </w:p>
        </w:tc>
        <w:tc>
          <w:tcPr>
            <w:tcW w:w="5536" w:type="dxa"/>
            <w:shd w:val="clear" w:color="auto" w:fill="BFBFBF" w:themeFill="background1" w:themeFillShade="BF"/>
          </w:tcPr>
          <w:p w:rsidR="00BD3DF8" w:rsidRPr="00BD3DF8" w:rsidRDefault="00BD3DF8" w:rsidP="00592A44">
            <w:pPr>
              <w:spacing w:line="360" w:lineRule="auto"/>
              <w:jc w:val="center"/>
              <w:rPr>
                <w:rFonts w:ascii="GHEA Grapalat" w:hAnsi="GHEA Grapalat"/>
                <w:b/>
                <w:noProof/>
                <w:lang w:val="en-GB"/>
              </w:rPr>
            </w:pPr>
            <w:r>
              <w:rPr>
                <w:rFonts w:ascii="GHEA Grapalat" w:hAnsi="GHEA Grapalat"/>
                <w:b/>
                <w:noProof/>
                <w:lang w:val="en-GB"/>
              </w:rPr>
              <w:t xml:space="preserve">N </w:t>
            </w:r>
            <w:r w:rsidR="00245EA9" w:rsidRPr="00AA370B">
              <w:rPr>
                <w:lang w:val="en-GB"/>
              </w:rPr>
              <w:t xml:space="preserve"> </w:t>
            </w:r>
            <w:r w:rsidR="00C22CBD" w:rsidRPr="00AA370B">
              <w:rPr>
                <w:lang w:val="en-GB"/>
              </w:rPr>
              <w:t xml:space="preserve"> </w:t>
            </w:r>
            <w:r w:rsidR="00AA370B" w:rsidRPr="00AA370B">
              <w:rPr>
                <w:rFonts w:ascii="GHEA Grapalat" w:hAnsi="GHEA Grapalat"/>
                <w:b/>
                <w:noProof/>
                <w:lang w:val="hy-AM"/>
              </w:rPr>
              <w:t>/27.3/46703-2025</w:t>
            </w:r>
          </w:p>
        </w:tc>
      </w:tr>
      <w:tr w:rsidR="00BD3DF8" w:rsidRPr="00AA370B" w:rsidTr="008558CF">
        <w:trPr>
          <w:trHeight w:val="1250"/>
        </w:trPr>
        <w:tc>
          <w:tcPr>
            <w:tcW w:w="10204" w:type="dxa"/>
            <w:shd w:val="clear" w:color="auto" w:fill="auto"/>
          </w:tcPr>
          <w:p w:rsidR="00AA370B" w:rsidRPr="00C25E97" w:rsidRDefault="00AA370B" w:rsidP="00AA370B">
            <w:pPr>
              <w:spacing w:line="360" w:lineRule="auto"/>
              <w:ind w:firstLine="720"/>
              <w:jc w:val="both"/>
              <w:rPr>
                <w:rFonts w:ascii="GHEA Grapalat" w:hAnsi="GHEA Grapalat"/>
                <w:lang w:val="hy-AM"/>
              </w:rPr>
            </w:pPr>
            <w:r w:rsidRPr="00C25E97">
              <w:rPr>
                <w:rFonts w:ascii="GHEA Grapalat" w:hAnsi="GHEA Grapalat"/>
                <w:lang w:val="hy-AM"/>
              </w:rPr>
              <w:t xml:space="preserve">Ի պատասխան Ձեր՝ </w:t>
            </w:r>
            <w:r>
              <w:rPr>
                <w:rFonts w:ascii="GHEA Grapalat" w:hAnsi="GHEA Grapalat"/>
                <w:lang w:val="hy-AM"/>
              </w:rPr>
              <w:t xml:space="preserve">2025 թվականի հոկտեմբերի 2-ի թիվ </w:t>
            </w:r>
            <w:r w:rsidRPr="004F545F">
              <w:rPr>
                <w:rFonts w:ascii="GHEA Grapalat" w:hAnsi="GHEA Grapalat"/>
                <w:lang w:val="hy-AM"/>
              </w:rPr>
              <w:t xml:space="preserve">/51.2/32111-2025 և </w:t>
            </w:r>
            <w:r w:rsidRPr="00C25E97">
              <w:rPr>
                <w:rFonts w:ascii="GHEA Grapalat" w:hAnsi="GHEA Grapalat"/>
                <w:lang w:val="hy-AM"/>
              </w:rPr>
              <w:t xml:space="preserve">2025 թվականի </w:t>
            </w:r>
            <w:r>
              <w:rPr>
                <w:rFonts w:ascii="GHEA Grapalat" w:hAnsi="GHEA Grapalat"/>
                <w:lang w:val="hy-AM"/>
              </w:rPr>
              <w:t>սեպտեմբերի 30</w:t>
            </w:r>
            <w:r w:rsidRPr="00C25E97">
              <w:rPr>
                <w:rFonts w:ascii="GHEA Grapalat" w:hAnsi="GHEA Grapalat"/>
                <w:lang w:val="hy-AM"/>
              </w:rPr>
              <w:t xml:space="preserve">-ի թիվ </w:t>
            </w:r>
            <w:r w:rsidRPr="00AB549E">
              <w:rPr>
                <w:rFonts w:ascii="GHEA Grapalat" w:hAnsi="GHEA Grapalat"/>
                <w:lang w:val="hy-AM"/>
              </w:rPr>
              <w:t xml:space="preserve">/51.2/31703-2025 </w:t>
            </w:r>
            <w:r>
              <w:rPr>
                <w:rFonts w:ascii="GHEA Grapalat" w:hAnsi="GHEA Grapalat"/>
                <w:lang w:val="hy-AM"/>
              </w:rPr>
              <w:t>գրությունների</w:t>
            </w:r>
            <w:r w:rsidRPr="00C25E97">
              <w:rPr>
                <w:rFonts w:ascii="GHEA Grapalat" w:hAnsi="GHEA Grapalat"/>
                <w:lang w:val="hy-AM"/>
              </w:rPr>
              <w:t>՝</w:t>
            </w:r>
            <w:r w:rsidRPr="00283C94">
              <w:rPr>
                <w:rFonts w:ascii="GHEA Grapalat" w:hAnsi="GHEA Grapalat"/>
                <w:lang w:val="hy-AM"/>
              </w:rPr>
              <w:t xml:space="preserve"> </w:t>
            </w:r>
            <w:r>
              <w:rPr>
                <w:rFonts w:ascii="GHEA Grapalat" w:hAnsi="GHEA Grapalat"/>
                <w:lang w:val="hy-AM"/>
              </w:rPr>
              <w:t xml:space="preserve">կից ներկայացվում է </w:t>
            </w:r>
            <w:r w:rsidRPr="00BA3F98">
              <w:rPr>
                <w:rFonts w:ascii="GHEA Grapalat" w:hAnsi="GHEA Grapalat"/>
                <w:lang w:val="hy-AM"/>
              </w:rPr>
              <w:t>«</w:t>
            </w:r>
            <w:r w:rsidRPr="00AB549E">
              <w:rPr>
                <w:rFonts w:ascii="GHEA Grapalat" w:hAnsi="GHEA Grapalat"/>
                <w:lang w:val="hy-AM"/>
              </w:rPr>
              <w:t>Առողջապահական և աշխատանքի տեսչական մարմնի կողմից անձի ֆունկցիոնալության գնահատման ոլորտում իրականացվող դիտարկումների տարեկան ծրագիրը կազմելու մեթոդաբանությունը հաստատելու մասին</w:t>
            </w:r>
            <w:r w:rsidRPr="00BA3F98">
              <w:rPr>
                <w:rFonts w:ascii="GHEA Grapalat" w:hAnsi="GHEA Grapalat"/>
                <w:lang w:val="hy-AM"/>
              </w:rPr>
              <w:t>»</w:t>
            </w:r>
            <w:r w:rsidRPr="00102357">
              <w:rPr>
                <w:rFonts w:ascii="GHEA Grapalat" w:hAnsi="GHEA Grapalat"/>
                <w:lang w:val="hy-AM"/>
              </w:rPr>
              <w:t xml:space="preserve"> </w:t>
            </w:r>
            <w:r w:rsidRPr="00C25E97">
              <w:rPr>
                <w:rFonts w:ascii="GHEA Grapalat" w:hAnsi="GHEA Grapalat"/>
                <w:lang w:val="hy-AM"/>
              </w:rPr>
              <w:t>Հայաստանի Հանրապետության</w:t>
            </w:r>
            <w:r>
              <w:rPr>
                <w:rFonts w:ascii="GHEA Grapalat" w:hAnsi="GHEA Grapalat"/>
                <w:lang w:val="hy-AM"/>
              </w:rPr>
              <w:t xml:space="preserve"> կառավարության որոշման</w:t>
            </w:r>
            <w:r w:rsidRPr="00C25E97">
              <w:rPr>
                <w:rFonts w:ascii="GHEA Grapalat" w:hAnsi="GHEA Grapalat"/>
                <w:lang w:val="hy-AM"/>
              </w:rPr>
              <w:t xml:space="preserve"> նախագծի վերաբերյալ Հայաստանի Հանրապետության արդարադատության նախարարության պետական փորձագիտական եզրակացությունը:</w:t>
            </w:r>
          </w:p>
          <w:p w:rsidR="00AA370B" w:rsidRPr="00D10E31" w:rsidRDefault="00AA370B" w:rsidP="00AA370B">
            <w:pPr>
              <w:spacing w:line="384" w:lineRule="auto"/>
              <w:ind w:firstLine="720"/>
              <w:jc w:val="center"/>
              <w:rPr>
                <w:rFonts w:ascii="GHEA Grapalat" w:hAnsi="GHEA Grapalat" w:cs="GHEA Grapalat"/>
                <w:b/>
                <w:bCs/>
                <w:lang w:val="hy-AM"/>
              </w:rPr>
            </w:pPr>
            <w:r w:rsidRPr="00D10E31">
              <w:rPr>
                <w:rFonts w:ascii="GHEA Grapalat" w:hAnsi="GHEA Grapalat" w:cs="GHEA Grapalat"/>
                <w:b/>
                <w:bCs/>
                <w:lang w:val="hy-AM"/>
              </w:rPr>
              <w:t xml:space="preserve">ՊԵՏԱԿԱՆ ՓՈՐՁԱԳԻՏԱԿԱՆ ԵԶՐԱԿԱՑՈՒԹՅՈՒՆ                                                                                                                                                            </w:t>
            </w:r>
          </w:p>
          <w:p w:rsidR="00AA370B" w:rsidRPr="00D10E31" w:rsidRDefault="00AA370B" w:rsidP="00AA370B">
            <w:pPr>
              <w:spacing w:line="384" w:lineRule="auto"/>
              <w:ind w:firstLine="720"/>
              <w:jc w:val="center"/>
              <w:rPr>
                <w:rFonts w:ascii="GHEA Grapalat" w:hAnsi="GHEA Grapalat" w:cs="GHEA Grapalat"/>
                <w:b/>
                <w:bCs/>
                <w:lang w:val="hy-AM"/>
              </w:rPr>
            </w:pPr>
            <w:r w:rsidRPr="00D10E31">
              <w:rPr>
                <w:rFonts w:ascii="GHEA Grapalat" w:hAnsi="GHEA Grapalat" w:cs="GHEA Grapalat"/>
                <w:b/>
                <w:bCs/>
                <w:lang w:val="hy-AM"/>
              </w:rPr>
              <w:t xml:space="preserve">«Առողջապահական և աշխատանքի տեսչական մարմնի կողմից անձի ֆունկցիոնալության գնահատման ոլորտում իրականացվող դիտարկումների </w:t>
            </w:r>
            <w:r w:rsidRPr="00D10E31">
              <w:rPr>
                <w:rFonts w:ascii="GHEA Grapalat" w:hAnsi="GHEA Grapalat" w:cs="GHEA Grapalat"/>
                <w:b/>
                <w:bCs/>
                <w:lang w:val="hy-AM"/>
              </w:rPr>
              <w:lastRenderedPageBreak/>
              <w:t>տարեկան ծրագիրը կազմելու մեթոդաբանությունը հաստատելու մասին» Հայաստանի Հանրապետության կառավարության որոշման նախագծի վերաբերյալ</w:t>
            </w:r>
          </w:p>
          <w:p w:rsidR="00AA370B" w:rsidRPr="00D10E31" w:rsidRDefault="00AA370B" w:rsidP="00AA370B">
            <w:pPr>
              <w:spacing w:line="384" w:lineRule="auto"/>
              <w:jc w:val="both"/>
              <w:rPr>
                <w:rFonts w:ascii="GHEA Grapalat" w:hAnsi="GHEA Grapalat"/>
                <w:b/>
                <w:lang w:val="hy-AM"/>
              </w:rPr>
            </w:pPr>
          </w:p>
          <w:p w:rsidR="00AA370B" w:rsidRPr="00D10E31" w:rsidRDefault="00AA370B" w:rsidP="00AA370B">
            <w:pPr>
              <w:spacing w:line="384" w:lineRule="auto"/>
              <w:ind w:firstLine="720"/>
              <w:jc w:val="both"/>
              <w:rPr>
                <w:rFonts w:ascii="GHEA Grapalat" w:hAnsi="GHEA Grapalat"/>
                <w:lang w:val="hy-AM"/>
              </w:rPr>
            </w:pPr>
            <w:r w:rsidRPr="00D10E31">
              <w:rPr>
                <w:rFonts w:ascii="GHEA Grapalat" w:hAnsi="GHEA Grapalat"/>
                <w:lang w:val="hy-AM"/>
              </w:rPr>
              <w:t xml:space="preserve">«Առողջապահական և աշխատանքի տեսչական մարմնի կողմից անձի ֆունկցիոնալության գնահատման ոլորտում իրականացվող դիտարկումների տարեկան ծրագիրը կազմելու մեթոդաբանությունը հաստատելու մասին» Հայաստանի Հանրապետության կառավարության որոշման նախագծի (այսուհետ՝ Նախագիծ) վերաբերյալ հայտնում ենք </w:t>
            </w:r>
            <w:proofErr w:type="spellStart"/>
            <w:r w:rsidRPr="00D10E31">
              <w:rPr>
                <w:rFonts w:ascii="GHEA Grapalat" w:hAnsi="GHEA Grapalat"/>
                <w:lang w:val="hy-AM"/>
              </w:rPr>
              <w:t>հետևյալը</w:t>
            </w:r>
            <w:proofErr w:type="spellEnd"/>
            <w:r w:rsidRPr="00D10E31">
              <w:rPr>
                <w:rFonts w:ascii="GHEA Grapalat" w:hAnsi="GHEA Grapalat"/>
                <w:lang w:val="hy-AM"/>
              </w:rPr>
              <w:t>․</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hAnsi="GHEA Grapalat"/>
                <w:lang w:val="hy-AM"/>
              </w:rPr>
              <w:t xml:space="preserve">1․Նախագծով հաստատված Հավելվածի (այսուհետ՝ Հավելված) 4-րդ </w:t>
            </w:r>
            <w:proofErr w:type="spellStart"/>
            <w:r w:rsidRPr="00290399">
              <w:rPr>
                <w:rFonts w:ascii="GHEA Grapalat" w:hAnsi="GHEA Grapalat"/>
                <w:lang w:val="hy-AM"/>
              </w:rPr>
              <w:t>կետում</w:t>
            </w:r>
            <w:proofErr w:type="spellEnd"/>
            <w:r w:rsidRPr="00290399">
              <w:rPr>
                <w:rFonts w:ascii="GHEA Grapalat" w:hAnsi="GHEA Grapalat"/>
                <w:lang w:val="hy-AM"/>
              </w:rPr>
              <w:t xml:space="preserve"> կիրառվել է «անձի </w:t>
            </w:r>
            <w:proofErr w:type="spellStart"/>
            <w:r w:rsidRPr="00290399">
              <w:rPr>
                <w:rFonts w:ascii="GHEA Grapalat" w:hAnsi="GHEA Grapalat"/>
                <w:lang w:val="hy-AM"/>
              </w:rPr>
              <w:t>ֆունկցիոնալությունը</w:t>
            </w:r>
            <w:proofErr w:type="spellEnd"/>
            <w:r w:rsidRPr="00290399">
              <w:rPr>
                <w:rFonts w:ascii="GHEA Grapalat" w:hAnsi="GHEA Grapalat"/>
                <w:lang w:val="hy-AM"/>
              </w:rPr>
              <w:t xml:space="preserve"> գնահատող առանձին  մասնագետներին, </w:t>
            </w:r>
            <w:r w:rsidRPr="00290399">
              <w:rPr>
                <w:rFonts w:ascii="GHEA Grapalat" w:hAnsi="GHEA Grapalat"/>
                <w:b/>
                <w:lang w:val="hy-AM"/>
              </w:rPr>
              <w:t>ամփոփագիր մշակած</w:t>
            </w:r>
            <w:r w:rsidRPr="00290399">
              <w:rPr>
                <w:rFonts w:ascii="GHEA Grapalat" w:hAnsi="GHEA Grapalat"/>
                <w:lang w:val="hy-AM"/>
              </w:rPr>
              <w:t xml:space="preserve"> </w:t>
            </w:r>
            <w:r w:rsidRPr="00290399">
              <w:rPr>
                <w:rFonts w:ascii="GHEA Grapalat" w:hAnsi="GHEA Grapalat"/>
                <w:b/>
                <w:lang w:val="hy-AM"/>
              </w:rPr>
              <w:t xml:space="preserve">կամ ֆունկցիոնալության գնահատման ուղեգիր տված (այսուհետ՝ ուղեգրող) </w:t>
            </w:r>
            <w:r w:rsidRPr="00290399">
              <w:rPr>
                <w:rFonts w:ascii="GHEA Grapalat" w:hAnsi="GHEA Grapalat"/>
                <w:lang w:val="hy-AM"/>
              </w:rPr>
              <w:t xml:space="preserve">մասնագետներին» </w:t>
            </w:r>
            <w:proofErr w:type="spellStart"/>
            <w:r w:rsidRPr="00290399">
              <w:rPr>
                <w:rFonts w:ascii="GHEA Grapalat" w:hAnsi="GHEA Grapalat"/>
                <w:lang w:val="hy-AM"/>
              </w:rPr>
              <w:t>ձևակերպումը</w:t>
            </w:r>
            <w:proofErr w:type="spellEnd"/>
            <w:r w:rsidRPr="00290399">
              <w:rPr>
                <w:rFonts w:ascii="GHEA Grapalat" w:hAnsi="GHEA Grapalat"/>
                <w:lang w:val="hy-AM"/>
              </w:rPr>
              <w:t xml:space="preserve">, իսկ 8-րդ </w:t>
            </w:r>
            <w:proofErr w:type="spellStart"/>
            <w:r w:rsidRPr="00290399">
              <w:rPr>
                <w:rFonts w:ascii="GHEA Grapalat" w:hAnsi="GHEA Grapalat"/>
                <w:lang w:val="hy-AM"/>
              </w:rPr>
              <w:t>կետում</w:t>
            </w:r>
            <w:proofErr w:type="spellEnd"/>
            <w:r w:rsidRPr="00290399">
              <w:rPr>
                <w:rFonts w:ascii="GHEA Grapalat" w:hAnsi="GHEA Grapalat"/>
                <w:lang w:val="hy-AM"/>
              </w:rPr>
              <w:t xml:space="preserve"> «</w:t>
            </w:r>
            <w:r w:rsidRPr="00290399">
              <w:rPr>
                <w:rFonts w:ascii="GHEA Grapalat" w:eastAsia="Times New Roman" w:hAnsi="GHEA Grapalat"/>
                <w:color w:val="000000" w:themeColor="text1"/>
                <w:lang w:val="hy-AM"/>
              </w:rPr>
              <w:t xml:space="preserve">Ուղեգրող կամ ամփոփագիր մշակող մասնագետների» </w:t>
            </w:r>
            <w:proofErr w:type="spellStart"/>
            <w:r w:rsidRPr="00290399">
              <w:rPr>
                <w:rFonts w:ascii="GHEA Grapalat" w:eastAsia="Times New Roman" w:hAnsi="GHEA Grapalat"/>
                <w:color w:val="000000" w:themeColor="text1"/>
                <w:lang w:val="hy-AM"/>
              </w:rPr>
              <w:t>ձևակերպումը</w:t>
            </w:r>
            <w:proofErr w:type="spellEnd"/>
            <w:r w:rsidRPr="00290399">
              <w:rPr>
                <w:rFonts w:ascii="GHEA Grapalat" w:eastAsia="Times New Roman" w:hAnsi="GHEA Grapalat"/>
                <w:color w:val="000000" w:themeColor="text1"/>
                <w:lang w:val="hy-AM"/>
              </w:rPr>
              <w:t>։</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eastAsia="Times New Roman" w:hAnsi="GHEA Grapalat"/>
                <w:color w:val="000000" w:themeColor="text1"/>
                <w:lang w:val="hy-AM"/>
              </w:rPr>
              <w:t xml:space="preserve">Նշվածից ելնելով անհրաժեշտ է Հավելվածի 8-րդ կետի </w:t>
            </w:r>
            <w:proofErr w:type="spellStart"/>
            <w:r w:rsidRPr="00290399">
              <w:rPr>
                <w:rFonts w:ascii="GHEA Grapalat" w:eastAsia="Times New Roman" w:hAnsi="GHEA Grapalat"/>
                <w:color w:val="000000" w:themeColor="text1"/>
                <w:lang w:val="hy-AM"/>
              </w:rPr>
              <w:t>ձևակերպումը</w:t>
            </w:r>
            <w:proofErr w:type="spellEnd"/>
            <w:r w:rsidRPr="00290399">
              <w:rPr>
                <w:rFonts w:ascii="GHEA Grapalat" w:eastAsia="Times New Roman" w:hAnsi="GHEA Grapalat"/>
                <w:color w:val="000000" w:themeColor="text1"/>
                <w:lang w:val="hy-AM"/>
              </w:rPr>
              <w:t xml:space="preserve"> վերանայել։</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eastAsia="Times New Roman" w:hAnsi="GHEA Grapalat"/>
                <w:color w:val="000000" w:themeColor="text1"/>
                <w:lang w:val="hy-AM"/>
              </w:rPr>
              <w:t>2</w:t>
            </w:r>
            <w:r w:rsidRPr="00290399">
              <w:rPr>
                <w:rFonts w:ascii="Cambria Math" w:eastAsia="Times New Roman" w:hAnsi="Cambria Math" w:cs="Cambria Math"/>
                <w:color w:val="000000" w:themeColor="text1"/>
                <w:lang w:val="hy-AM"/>
              </w:rPr>
              <w:t xml:space="preserve">․ </w:t>
            </w:r>
            <w:r w:rsidRPr="00290399">
              <w:rPr>
                <w:rFonts w:ascii="GHEA Grapalat" w:eastAsia="Times New Roman" w:hAnsi="GHEA Grapalat"/>
                <w:color w:val="000000" w:themeColor="text1"/>
                <w:lang w:val="hy-AM"/>
              </w:rPr>
              <w:t xml:space="preserve">Հավելվածի աղյուսակ 1-ի 3-րդ սյունակով նշվել է մասնագետների կողմից գնահատված անձանց քանակի միջին ցուցանիշի </w:t>
            </w:r>
            <w:proofErr w:type="spellStart"/>
            <w:r w:rsidRPr="00290399">
              <w:rPr>
                <w:rFonts w:ascii="GHEA Grapalat" w:eastAsia="Times New Roman" w:hAnsi="GHEA Grapalat"/>
                <w:b/>
                <w:color w:val="000000" w:themeColor="text1"/>
                <w:lang w:val="hy-AM"/>
              </w:rPr>
              <w:t>մինչև</w:t>
            </w:r>
            <w:proofErr w:type="spellEnd"/>
            <w:r w:rsidRPr="00290399">
              <w:rPr>
                <w:rFonts w:ascii="GHEA Grapalat" w:eastAsia="Times New Roman" w:hAnsi="GHEA Grapalat"/>
                <w:b/>
                <w:color w:val="000000" w:themeColor="text1"/>
                <w:lang w:val="hy-AM"/>
              </w:rPr>
              <w:t xml:space="preserve"> 20 տոկոսի</w:t>
            </w:r>
            <w:r w:rsidRPr="00290399">
              <w:rPr>
                <w:rFonts w:ascii="GHEA Grapalat" w:eastAsia="Times New Roman" w:hAnsi="GHEA Grapalat"/>
                <w:color w:val="000000" w:themeColor="text1"/>
                <w:lang w:val="hy-AM"/>
              </w:rPr>
              <w:t xml:space="preserve"> միավորները, իսկ 4-րդ սյունակով՝ մասնագետների կողմից գնահատված անձանց քանակի միջին ցուցանիշի </w:t>
            </w:r>
            <w:r w:rsidRPr="00290399">
              <w:rPr>
                <w:rFonts w:ascii="GHEA Grapalat" w:eastAsia="Times New Roman" w:hAnsi="GHEA Grapalat"/>
                <w:b/>
                <w:color w:val="000000" w:themeColor="text1"/>
                <w:lang w:val="hy-AM"/>
              </w:rPr>
              <w:t>21-70</w:t>
            </w:r>
            <w:r w:rsidRPr="00290399">
              <w:rPr>
                <w:rFonts w:ascii="GHEA Grapalat" w:eastAsia="Times New Roman" w:hAnsi="GHEA Grapalat"/>
                <w:color w:val="000000" w:themeColor="text1"/>
                <w:lang w:val="hy-AM"/>
              </w:rPr>
              <w:t xml:space="preserve"> </w:t>
            </w:r>
            <w:r w:rsidRPr="00290399">
              <w:rPr>
                <w:rFonts w:ascii="GHEA Grapalat" w:eastAsia="Times New Roman" w:hAnsi="GHEA Grapalat"/>
                <w:b/>
                <w:color w:val="000000" w:themeColor="text1"/>
                <w:lang w:val="hy-AM"/>
              </w:rPr>
              <w:t>տոկոսի</w:t>
            </w:r>
            <w:r w:rsidRPr="00290399">
              <w:rPr>
                <w:rFonts w:ascii="GHEA Grapalat" w:eastAsia="Times New Roman" w:hAnsi="GHEA Grapalat"/>
                <w:color w:val="000000" w:themeColor="text1"/>
                <w:lang w:val="hy-AM"/>
              </w:rPr>
              <w:t xml:space="preserve"> միավորները։</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eastAsia="Times New Roman" w:hAnsi="GHEA Grapalat"/>
                <w:color w:val="000000" w:themeColor="text1"/>
                <w:lang w:val="hy-AM"/>
              </w:rPr>
              <w:lastRenderedPageBreak/>
              <w:t xml:space="preserve">Նշվածի արդյունքում ստացվում է, որ ֆունկցիոնալության գնահատող մասնագետների կողմից գնահատված անձանց քանակի </w:t>
            </w:r>
            <w:r w:rsidRPr="00290399">
              <w:rPr>
                <w:rFonts w:ascii="GHEA Grapalat" w:eastAsia="Times New Roman" w:hAnsi="GHEA Grapalat"/>
                <w:b/>
                <w:color w:val="000000" w:themeColor="text1"/>
                <w:lang w:val="hy-AM"/>
              </w:rPr>
              <w:t>20 տոկոսի</w:t>
            </w:r>
            <w:r w:rsidRPr="00290399">
              <w:rPr>
                <w:rFonts w:ascii="GHEA Grapalat" w:eastAsia="Times New Roman" w:hAnsi="GHEA Grapalat"/>
                <w:color w:val="000000" w:themeColor="text1"/>
                <w:lang w:val="hy-AM"/>
              </w:rPr>
              <w:t xml:space="preserve"> միավորների վերաբերյալ նշումը բացակայում է աղյուսակ 1-ում, ուստի անհրաժեշտ է աղյուսակ 1-ի 4-րդ սյունակում «21» թիվը փոխարինել «20» թվով։</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eastAsia="Times New Roman" w:hAnsi="GHEA Grapalat"/>
                <w:color w:val="000000" w:themeColor="text1"/>
                <w:lang w:val="hy-AM"/>
              </w:rPr>
              <w:t>Նույն դիտարկումը վերաբերում է աղյուսակ 1-ի 2-րդ կետի 4-րդ սյունակում և աղյուսակ 2-ի 1-3-րդ կետերի 4-րդ սյունակներում կիրառված նույնանման թվերին։</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eastAsia="Times New Roman" w:hAnsi="GHEA Grapalat"/>
                <w:color w:val="000000" w:themeColor="text1"/>
                <w:lang w:val="hy-AM"/>
              </w:rPr>
              <w:t>Միաժամանակ հայտնում ենք, որ աղյուսակ 1-ի 3-րդ կետի 4-րդ սյունակում «5» թիվն անհրաժեշտ է փոխարինել «4» թվով, իսկ աղյուսակ 2-ի 1-ին կետի 6-րդ սյունակում «150» թիվն անհրաժեշտ է փոխարինել «151» թվով։</w:t>
            </w:r>
          </w:p>
          <w:p w:rsidR="00AA370B" w:rsidRPr="00290399" w:rsidRDefault="00AA370B" w:rsidP="00AA370B">
            <w:pPr>
              <w:spacing w:line="384" w:lineRule="auto"/>
              <w:ind w:firstLine="720"/>
              <w:jc w:val="both"/>
              <w:rPr>
                <w:rFonts w:ascii="GHEA Grapalat" w:eastAsia="Times New Roman" w:hAnsi="GHEA Grapalat"/>
                <w:color w:val="000000" w:themeColor="text1"/>
                <w:lang w:val="hy-AM"/>
              </w:rPr>
            </w:pPr>
            <w:r w:rsidRPr="00290399">
              <w:rPr>
                <w:rFonts w:ascii="GHEA Grapalat" w:eastAsia="Times New Roman" w:hAnsi="GHEA Grapalat"/>
                <w:color w:val="000000" w:themeColor="text1"/>
                <w:lang w:val="hy-AM"/>
              </w:rPr>
              <w:t>3</w:t>
            </w:r>
            <w:r w:rsidRPr="00290399">
              <w:rPr>
                <w:rFonts w:ascii="Cambria Math" w:eastAsia="Times New Roman" w:hAnsi="Cambria Math" w:cs="Cambria Math"/>
                <w:color w:val="000000" w:themeColor="text1"/>
                <w:lang w:val="hy-AM"/>
              </w:rPr>
              <w:t xml:space="preserve">․ </w:t>
            </w:r>
            <w:r w:rsidRPr="00290399">
              <w:rPr>
                <w:rFonts w:ascii="GHEA Grapalat" w:eastAsia="Times New Roman" w:hAnsi="GHEA Grapalat"/>
                <w:color w:val="000000" w:themeColor="text1"/>
                <w:lang w:val="hy-AM"/>
              </w:rPr>
              <w:t xml:space="preserve">Հավելվածի գլուխների </w:t>
            </w:r>
            <w:proofErr w:type="spellStart"/>
            <w:r w:rsidRPr="00290399">
              <w:rPr>
                <w:rFonts w:ascii="GHEA Grapalat" w:eastAsia="Times New Roman" w:hAnsi="GHEA Grapalat"/>
                <w:color w:val="000000" w:themeColor="text1"/>
                <w:lang w:val="hy-AM"/>
              </w:rPr>
              <w:t>համարակալումն</w:t>
            </w:r>
            <w:proofErr w:type="spellEnd"/>
            <w:r w:rsidRPr="00290399">
              <w:rPr>
                <w:rFonts w:ascii="GHEA Grapalat" w:eastAsia="Times New Roman" w:hAnsi="GHEA Grapalat"/>
                <w:color w:val="000000" w:themeColor="text1"/>
                <w:lang w:val="hy-AM"/>
              </w:rPr>
              <w:t xml:space="preserve"> անհրաժեշտ է վերանայել՝ պահպանելով «Նորմատիվ իրավական ակտերի» մասին օրենքի 14-րդ հոդվածի 10-րդ մասի պահանջը, համաձայն որի՝ </w:t>
            </w:r>
            <w:r w:rsidRPr="00290399">
              <w:rPr>
                <w:rFonts w:ascii="GHEA Grapalat" w:eastAsia="Times New Roman" w:hAnsi="GHEA Grapalat"/>
                <w:b/>
                <w:color w:val="000000" w:themeColor="text1"/>
                <w:lang w:val="hy-AM"/>
              </w:rPr>
              <w:t xml:space="preserve">նորմատիվ իրավական ակտի </w:t>
            </w:r>
            <w:proofErr w:type="spellStart"/>
            <w:r w:rsidRPr="00290399">
              <w:rPr>
                <w:rFonts w:ascii="GHEA Grapalat" w:eastAsia="Times New Roman" w:hAnsi="GHEA Grapalat"/>
                <w:b/>
                <w:color w:val="000000" w:themeColor="text1"/>
                <w:lang w:val="hy-AM"/>
              </w:rPr>
              <w:t>բաժիններն</w:t>
            </w:r>
            <w:proofErr w:type="spellEnd"/>
            <w:r w:rsidRPr="00290399">
              <w:rPr>
                <w:rFonts w:ascii="GHEA Grapalat" w:eastAsia="Times New Roman" w:hAnsi="GHEA Grapalat"/>
                <w:b/>
                <w:color w:val="000000" w:themeColor="text1"/>
                <w:lang w:val="hy-AM"/>
              </w:rPr>
              <w:t xml:space="preserve"> ու գլուխները համարակալվում են արաբական թվանշաններով</w:t>
            </w:r>
            <w:r w:rsidRPr="00290399">
              <w:rPr>
                <w:rFonts w:ascii="GHEA Grapalat" w:eastAsia="Times New Roman" w:hAnsi="GHEA Grapalat"/>
                <w:color w:val="000000" w:themeColor="text1"/>
                <w:lang w:val="hy-AM"/>
              </w:rPr>
              <w:t xml:space="preserve">: </w:t>
            </w:r>
            <w:proofErr w:type="spellStart"/>
            <w:r w:rsidRPr="00290399">
              <w:rPr>
                <w:rFonts w:ascii="GHEA Grapalat" w:eastAsia="Times New Roman" w:hAnsi="GHEA Grapalat"/>
                <w:color w:val="000000" w:themeColor="text1"/>
                <w:lang w:val="hy-AM"/>
              </w:rPr>
              <w:t>Բաժիններն</w:t>
            </w:r>
            <w:proofErr w:type="spellEnd"/>
            <w:r w:rsidRPr="00290399">
              <w:rPr>
                <w:rFonts w:ascii="GHEA Grapalat" w:eastAsia="Times New Roman" w:hAnsi="GHEA Grapalat"/>
                <w:color w:val="000000" w:themeColor="text1"/>
                <w:lang w:val="hy-AM"/>
              </w:rPr>
              <w:t xml:space="preserve">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rsidR="00BD3DF8" w:rsidRPr="00290399" w:rsidRDefault="00BD3DF8" w:rsidP="00C22CBD">
            <w:pPr>
              <w:spacing w:line="360" w:lineRule="auto"/>
              <w:ind w:firstLine="709"/>
              <w:jc w:val="both"/>
              <w:rPr>
                <w:rFonts w:ascii="GHEA Grapalat" w:hAnsi="GHEA Grapalat"/>
                <w:b/>
                <w:lang w:val="hy-AM"/>
              </w:rPr>
            </w:pPr>
          </w:p>
        </w:tc>
        <w:tc>
          <w:tcPr>
            <w:tcW w:w="5536" w:type="dxa"/>
            <w:shd w:val="clear" w:color="auto" w:fill="auto"/>
          </w:tcPr>
          <w:p w:rsidR="00BE6B09" w:rsidRDefault="00BE6B09"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Default="00AA370B" w:rsidP="00AD035F">
            <w:pPr>
              <w:tabs>
                <w:tab w:val="left" w:pos="2430"/>
              </w:tabs>
              <w:spacing w:line="360" w:lineRule="auto"/>
              <w:jc w:val="both"/>
              <w:rPr>
                <w:rFonts w:ascii="GHEA Grapalat" w:hAnsi="GHEA Grapalat"/>
                <w:noProof/>
                <w:lang w:val="hy-AM"/>
              </w:rPr>
            </w:pPr>
          </w:p>
          <w:p w:rsidR="00AA370B" w:rsidRPr="00AA370B" w:rsidRDefault="00AA370B" w:rsidP="00AA370B">
            <w:pPr>
              <w:pStyle w:val="ListParagraph"/>
              <w:numPr>
                <w:ilvl w:val="0"/>
                <w:numId w:val="14"/>
              </w:numPr>
              <w:tabs>
                <w:tab w:val="left" w:pos="2430"/>
              </w:tabs>
              <w:spacing w:line="360" w:lineRule="auto"/>
              <w:ind w:left="2155"/>
              <w:jc w:val="both"/>
              <w:rPr>
                <w:rFonts w:ascii="GHEA Grapalat" w:hAnsi="GHEA Grapalat"/>
                <w:b/>
                <w:noProof/>
                <w:lang w:val="hy-AM"/>
              </w:rPr>
            </w:pPr>
            <w:r w:rsidRPr="00AA370B">
              <w:rPr>
                <w:rFonts w:ascii="GHEA Grapalat" w:hAnsi="GHEA Grapalat"/>
                <w:b/>
                <w:noProof/>
                <w:lang w:val="hy-AM"/>
              </w:rPr>
              <w:t>Ընդունվել է</w:t>
            </w:r>
          </w:p>
          <w:p w:rsidR="00AA370B" w:rsidRDefault="00AA370B" w:rsidP="00AA370B">
            <w:pPr>
              <w:tabs>
                <w:tab w:val="left" w:pos="2430"/>
              </w:tabs>
              <w:spacing w:line="360" w:lineRule="auto"/>
              <w:jc w:val="both"/>
              <w:rPr>
                <w:rFonts w:ascii="GHEA Grapalat" w:hAnsi="GHEA Grapalat"/>
                <w:noProof/>
                <w:lang w:val="hy-AM"/>
              </w:rPr>
            </w:pPr>
            <w:r>
              <w:rPr>
                <w:rFonts w:ascii="GHEA Grapalat" w:hAnsi="GHEA Grapalat"/>
                <w:noProof/>
                <w:lang w:val="hy-AM"/>
              </w:rPr>
              <w:t>Կատարվել են համապատասխան փոփոխությունները:</w:t>
            </w:r>
          </w:p>
          <w:p w:rsidR="00712436" w:rsidRDefault="00712436" w:rsidP="00AA370B">
            <w:pPr>
              <w:tabs>
                <w:tab w:val="left" w:pos="2430"/>
              </w:tabs>
              <w:spacing w:line="360" w:lineRule="auto"/>
              <w:jc w:val="both"/>
              <w:rPr>
                <w:rFonts w:ascii="GHEA Grapalat" w:hAnsi="GHEA Grapalat"/>
                <w:noProof/>
                <w:lang w:val="hy-AM"/>
              </w:rPr>
            </w:pPr>
          </w:p>
          <w:p w:rsidR="00712436" w:rsidRDefault="00712436" w:rsidP="00AA370B">
            <w:pPr>
              <w:tabs>
                <w:tab w:val="left" w:pos="2430"/>
              </w:tabs>
              <w:spacing w:line="360" w:lineRule="auto"/>
              <w:jc w:val="both"/>
              <w:rPr>
                <w:rFonts w:ascii="GHEA Grapalat" w:hAnsi="GHEA Grapalat"/>
                <w:noProof/>
                <w:lang w:val="hy-AM"/>
              </w:rPr>
            </w:pPr>
          </w:p>
          <w:p w:rsidR="00712436" w:rsidRDefault="00712436" w:rsidP="00AA370B">
            <w:pPr>
              <w:tabs>
                <w:tab w:val="left" w:pos="2430"/>
              </w:tabs>
              <w:spacing w:line="360" w:lineRule="auto"/>
              <w:jc w:val="both"/>
              <w:rPr>
                <w:rFonts w:ascii="GHEA Grapalat" w:hAnsi="GHEA Grapalat"/>
                <w:noProof/>
                <w:lang w:val="hy-AM"/>
              </w:rPr>
            </w:pPr>
          </w:p>
          <w:p w:rsidR="00712436" w:rsidRDefault="00712436" w:rsidP="00AA370B">
            <w:pPr>
              <w:tabs>
                <w:tab w:val="left" w:pos="2430"/>
              </w:tabs>
              <w:spacing w:line="360" w:lineRule="auto"/>
              <w:jc w:val="both"/>
              <w:rPr>
                <w:rFonts w:ascii="GHEA Grapalat" w:hAnsi="GHEA Grapalat"/>
                <w:noProof/>
                <w:lang w:val="hy-AM"/>
              </w:rPr>
            </w:pPr>
          </w:p>
          <w:p w:rsidR="00712436" w:rsidRPr="00712436" w:rsidRDefault="00712436" w:rsidP="002D3F72">
            <w:pPr>
              <w:pStyle w:val="ListParagraph"/>
              <w:numPr>
                <w:ilvl w:val="0"/>
                <w:numId w:val="14"/>
              </w:numPr>
              <w:tabs>
                <w:tab w:val="left" w:pos="2430"/>
              </w:tabs>
              <w:spacing w:line="360" w:lineRule="auto"/>
              <w:ind w:firstLine="1010"/>
              <w:jc w:val="both"/>
              <w:rPr>
                <w:rFonts w:ascii="GHEA Grapalat" w:hAnsi="GHEA Grapalat"/>
                <w:b/>
                <w:noProof/>
                <w:lang w:val="hy-AM"/>
              </w:rPr>
            </w:pPr>
            <w:r w:rsidRPr="00712436">
              <w:rPr>
                <w:rFonts w:ascii="GHEA Grapalat" w:hAnsi="GHEA Grapalat"/>
                <w:b/>
                <w:noProof/>
                <w:lang w:val="hy-AM"/>
              </w:rPr>
              <w:t>Ընդունվել է</w:t>
            </w:r>
          </w:p>
          <w:p w:rsidR="00712436" w:rsidRDefault="00712436" w:rsidP="00712436">
            <w:pPr>
              <w:tabs>
                <w:tab w:val="left" w:pos="2430"/>
              </w:tabs>
              <w:spacing w:line="360" w:lineRule="auto"/>
              <w:jc w:val="both"/>
              <w:rPr>
                <w:rFonts w:ascii="GHEA Grapalat" w:hAnsi="GHEA Grapalat"/>
                <w:noProof/>
                <w:lang w:val="hy-AM"/>
              </w:rPr>
            </w:pPr>
            <w:r>
              <w:rPr>
                <w:rFonts w:ascii="GHEA Grapalat" w:hAnsi="GHEA Grapalat"/>
                <w:noProof/>
                <w:lang w:val="hy-AM"/>
              </w:rPr>
              <w:t>Կատարվել են համապատասխան փոփոխությունները:</w:t>
            </w:r>
          </w:p>
          <w:p w:rsidR="00712436" w:rsidRDefault="00712436"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2D3F72" w:rsidRDefault="002D3F72" w:rsidP="00712436">
            <w:pPr>
              <w:tabs>
                <w:tab w:val="left" w:pos="2430"/>
              </w:tabs>
              <w:spacing w:line="360" w:lineRule="auto"/>
              <w:jc w:val="both"/>
              <w:rPr>
                <w:rFonts w:ascii="GHEA Grapalat" w:hAnsi="GHEA Grapalat"/>
                <w:noProof/>
                <w:lang w:val="hy-AM"/>
              </w:rPr>
            </w:pPr>
          </w:p>
          <w:p w:rsidR="00712436" w:rsidRPr="00712436" w:rsidRDefault="00712436" w:rsidP="002D3F72">
            <w:pPr>
              <w:pStyle w:val="ListParagraph"/>
              <w:numPr>
                <w:ilvl w:val="0"/>
                <w:numId w:val="14"/>
              </w:numPr>
              <w:tabs>
                <w:tab w:val="left" w:pos="2430"/>
              </w:tabs>
              <w:spacing w:line="360" w:lineRule="auto"/>
              <w:ind w:firstLine="1010"/>
              <w:jc w:val="both"/>
              <w:rPr>
                <w:rFonts w:ascii="GHEA Grapalat" w:hAnsi="GHEA Grapalat"/>
                <w:b/>
                <w:noProof/>
                <w:lang w:val="hy-AM"/>
              </w:rPr>
            </w:pPr>
            <w:r w:rsidRPr="00712436">
              <w:rPr>
                <w:rFonts w:ascii="GHEA Grapalat" w:hAnsi="GHEA Grapalat"/>
                <w:b/>
                <w:noProof/>
                <w:lang w:val="hy-AM"/>
              </w:rPr>
              <w:t>Ընդունվել է</w:t>
            </w:r>
          </w:p>
          <w:p w:rsidR="00712436" w:rsidRPr="00AA370B" w:rsidRDefault="00712436" w:rsidP="00712436">
            <w:pPr>
              <w:tabs>
                <w:tab w:val="left" w:pos="2430"/>
              </w:tabs>
              <w:spacing w:line="360" w:lineRule="auto"/>
              <w:jc w:val="both"/>
              <w:rPr>
                <w:rFonts w:ascii="GHEA Grapalat" w:hAnsi="GHEA Grapalat"/>
                <w:noProof/>
                <w:lang w:val="hy-AM"/>
              </w:rPr>
            </w:pPr>
            <w:r>
              <w:rPr>
                <w:rFonts w:ascii="GHEA Grapalat" w:hAnsi="GHEA Grapalat"/>
                <w:noProof/>
                <w:lang w:val="hy-AM"/>
              </w:rPr>
              <w:t>Կատարվել են համապատասխան փոփոխությունները:</w:t>
            </w:r>
          </w:p>
          <w:p w:rsidR="00712436" w:rsidRPr="00AA370B" w:rsidRDefault="00712436" w:rsidP="00712436">
            <w:pPr>
              <w:tabs>
                <w:tab w:val="left" w:pos="2430"/>
              </w:tabs>
              <w:spacing w:line="360" w:lineRule="auto"/>
              <w:jc w:val="both"/>
              <w:rPr>
                <w:rFonts w:ascii="GHEA Grapalat" w:hAnsi="GHEA Grapalat"/>
                <w:noProof/>
                <w:lang w:val="hy-AM"/>
              </w:rPr>
            </w:pPr>
          </w:p>
          <w:p w:rsidR="00712436" w:rsidRPr="00AA370B" w:rsidRDefault="00712436" w:rsidP="00AA370B">
            <w:pPr>
              <w:tabs>
                <w:tab w:val="left" w:pos="2430"/>
              </w:tabs>
              <w:spacing w:line="360" w:lineRule="auto"/>
              <w:jc w:val="both"/>
              <w:rPr>
                <w:rFonts w:ascii="GHEA Grapalat" w:hAnsi="GHEA Grapalat"/>
                <w:noProof/>
                <w:lang w:val="hy-AM"/>
              </w:rPr>
            </w:pPr>
          </w:p>
          <w:p w:rsidR="00AA370B" w:rsidRPr="00AA370B" w:rsidRDefault="00AA370B" w:rsidP="00AA370B">
            <w:pPr>
              <w:tabs>
                <w:tab w:val="left" w:pos="2430"/>
              </w:tabs>
              <w:spacing w:line="360" w:lineRule="auto"/>
              <w:ind w:left="360"/>
              <w:jc w:val="both"/>
              <w:rPr>
                <w:rFonts w:ascii="GHEA Grapalat" w:hAnsi="GHEA Grapalat"/>
                <w:noProof/>
                <w:lang w:val="hy-AM"/>
              </w:rPr>
            </w:pPr>
          </w:p>
        </w:tc>
      </w:tr>
      <w:tr w:rsidR="00AA370B" w:rsidRPr="00C22CBD" w:rsidTr="003C46E6">
        <w:trPr>
          <w:trHeight w:val="146"/>
        </w:trPr>
        <w:tc>
          <w:tcPr>
            <w:tcW w:w="10204" w:type="dxa"/>
            <w:vMerge w:val="restart"/>
            <w:shd w:val="clear" w:color="auto" w:fill="C9C9C9" w:themeFill="accent3" w:themeFillTint="99"/>
          </w:tcPr>
          <w:p w:rsidR="00AA370B" w:rsidRPr="00D10E31" w:rsidRDefault="00AA370B" w:rsidP="00D10E31">
            <w:pPr>
              <w:pStyle w:val="ListParagraph"/>
              <w:numPr>
                <w:ilvl w:val="0"/>
                <w:numId w:val="1"/>
              </w:numPr>
              <w:spacing w:line="360" w:lineRule="auto"/>
              <w:jc w:val="center"/>
              <w:rPr>
                <w:rFonts w:ascii="GHEA Grapalat" w:hAnsi="GHEA Grapalat"/>
                <w:b/>
                <w:lang w:val="en-GB"/>
              </w:rPr>
            </w:pPr>
            <w:proofErr w:type="spellStart"/>
            <w:r w:rsidRPr="00D10E31">
              <w:rPr>
                <w:rFonts w:ascii="GHEA Grapalat" w:hAnsi="GHEA Grapalat"/>
                <w:b/>
                <w:lang w:val="en-GB"/>
              </w:rPr>
              <w:lastRenderedPageBreak/>
              <w:t>Առողջապահության</w:t>
            </w:r>
            <w:proofErr w:type="spellEnd"/>
            <w:r w:rsidRPr="00D10E31">
              <w:rPr>
                <w:rFonts w:ascii="GHEA Grapalat" w:hAnsi="GHEA Grapalat"/>
                <w:b/>
                <w:lang w:val="en-GB"/>
              </w:rPr>
              <w:t xml:space="preserve"> </w:t>
            </w:r>
            <w:proofErr w:type="spellStart"/>
            <w:r w:rsidRPr="00D10E31">
              <w:rPr>
                <w:rFonts w:ascii="GHEA Grapalat" w:hAnsi="GHEA Grapalat"/>
                <w:b/>
                <w:lang w:val="en-GB"/>
              </w:rPr>
              <w:t>նախարարություն</w:t>
            </w:r>
            <w:proofErr w:type="spellEnd"/>
          </w:p>
        </w:tc>
        <w:tc>
          <w:tcPr>
            <w:tcW w:w="5536" w:type="dxa"/>
            <w:shd w:val="clear" w:color="auto" w:fill="C9C9C9" w:themeFill="accent3" w:themeFillTint="99"/>
          </w:tcPr>
          <w:p w:rsidR="00AA370B" w:rsidRDefault="00AA370B" w:rsidP="00AA370B">
            <w:pPr>
              <w:spacing w:line="360" w:lineRule="auto"/>
              <w:jc w:val="center"/>
              <w:rPr>
                <w:rFonts w:ascii="GHEA Grapalat" w:hAnsi="GHEA Grapalat"/>
                <w:b/>
                <w:noProof/>
                <w:lang w:val="hy-AM"/>
              </w:rPr>
            </w:pPr>
            <w:r>
              <w:rPr>
                <w:rFonts w:ascii="GHEA Grapalat" w:hAnsi="GHEA Grapalat"/>
                <w:b/>
                <w:noProof/>
                <w:lang w:val="en-GB"/>
              </w:rPr>
              <w:t>10.09.2025</w:t>
            </w:r>
            <w:r>
              <w:rPr>
                <w:rFonts w:ascii="GHEA Grapalat" w:hAnsi="GHEA Grapalat"/>
                <w:b/>
                <w:noProof/>
                <w:lang w:val="hy-AM"/>
              </w:rPr>
              <w:t>թ.</w:t>
            </w:r>
          </w:p>
        </w:tc>
      </w:tr>
      <w:tr w:rsidR="00AA370B" w:rsidRPr="00245EA9" w:rsidTr="003C46E6">
        <w:trPr>
          <w:trHeight w:val="70"/>
        </w:trPr>
        <w:tc>
          <w:tcPr>
            <w:tcW w:w="10204" w:type="dxa"/>
            <w:vMerge/>
            <w:shd w:val="clear" w:color="auto" w:fill="C9C9C9" w:themeFill="accent3" w:themeFillTint="99"/>
          </w:tcPr>
          <w:p w:rsidR="00AA370B" w:rsidRPr="00C22CBD" w:rsidRDefault="00AA370B" w:rsidP="00D10E31">
            <w:pPr>
              <w:pStyle w:val="ListParagraph"/>
              <w:numPr>
                <w:ilvl w:val="0"/>
                <w:numId w:val="1"/>
              </w:numPr>
              <w:spacing w:line="360" w:lineRule="auto"/>
              <w:jc w:val="center"/>
              <w:rPr>
                <w:rFonts w:ascii="GHEA Grapalat" w:hAnsi="GHEA Grapalat"/>
                <w:b/>
                <w:lang w:val="hy-AM"/>
              </w:rPr>
            </w:pPr>
          </w:p>
        </w:tc>
        <w:tc>
          <w:tcPr>
            <w:tcW w:w="5536" w:type="dxa"/>
            <w:shd w:val="clear" w:color="auto" w:fill="C9C9C9" w:themeFill="accent3" w:themeFillTint="99"/>
          </w:tcPr>
          <w:p w:rsidR="00AA370B" w:rsidRPr="00BD3DF8" w:rsidRDefault="00AA370B" w:rsidP="00AA370B">
            <w:pPr>
              <w:spacing w:line="360" w:lineRule="auto"/>
              <w:jc w:val="center"/>
              <w:rPr>
                <w:rFonts w:ascii="GHEA Grapalat" w:hAnsi="GHEA Grapalat"/>
                <w:b/>
                <w:noProof/>
                <w:lang w:val="en-GB"/>
              </w:rPr>
            </w:pPr>
            <w:r>
              <w:rPr>
                <w:rFonts w:ascii="GHEA Grapalat" w:hAnsi="GHEA Grapalat"/>
                <w:b/>
                <w:noProof/>
                <w:lang w:val="en-GB"/>
              </w:rPr>
              <w:t xml:space="preserve">N </w:t>
            </w:r>
            <w:r>
              <w:t xml:space="preserve">  </w:t>
            </w:r>
            <w:r w:rsidRPr="00C22CBD">
              <w:rPr>
                <w:rFonts w:ascii="GHEA Grapalat" w:hAnsi="GHEA Grapalat"/>
                <w:b/>
                <w:noProof/>
                <w:lang w:val="hy-AM"/>
              </w:rPr>
              <w:t>ԱԱ/02.2/29608-2025</w:t>
            </w:r>
          </w:p>
        </w:tc>
      </w:tr>
      <w:tr w:rsidR="00AA370B" w:rsidRPr="00AE50C1" w:rsidTr="003C46E6">
        <w:trPr>
          <w:trHeight w:val="700"/>
        </w:trPr>
        <w:tc>
          <w:tcPr>
            <w:tcW w:w="10204" w:type="dxa"/>
            <w:shd w:val="clear" w:color="auto" w:fill="auto"/>
          </w:tcPr>
          <w:p w:rsidR="00AA370B" w:rsidRPr="00C22CBD" w:rsidRDefault="00AA370B" w:rsidP="00AA370B">
            <w:pPr>
              <w:spacing w:line="360" w:lineRule="auto"/>
              <w:ind w:firstLine="709"/>
              <w:jc w:val="both"/>
              <w:rPr>
                <w:rFonts w:ascii="GHEA Grapalat" w:hAnsi="GHEA Grapalat"/>
                <w:lang w:val="hy-AM"/>
              </w:rPr>
            </w:pPr>
            <w:r w:rsidRPr="00C22CBD">
              <w:rPr>
                <w:rFonts w:ascii="GHEA Grapalat" w:hAnsi="GHEA Grapalat"/>
                <w:lang w:val="hy-AM"/>
              </w:rPr>
              <w:lastRenderedPageBreak/>
              <w:t xml:space="preserve">Հայտնում եմ, որ Առողջապահության նախարարությունում ուսումնասիրվել է Ձեր գրությամբ ներկայացված «Առողջապահական և աշխատանքի տեսչական մարմնի կողմից անձի ֆունկցիոնալության գնահատման ոլորտում իրականացվող դիտարկումների տարեկան ծրագիրը կազմելու մեթոդաբանությունը հաստատելու մասին» Կառավարության որոշման նախագիծը (այսուհետ` Նախագիծ), որի վերաբերյալ հայտնում եմ </w:t>
            </w:r>
            <w:proofErr w:type="spellStart"/>
            <w:r w:rsidRPr="00C22CBD">
              <w:rPr>
                <w:rFonts w:ascii="GHEA Grapalat" w:hAnsi="GHEA Grapalat"/>
                <w:lang w:val="hy-AM"/>
              </w:rPr>
              <w:t>հետևյալը</w:t>
            </w:r>
            <w:proofErr w:type="spellEnd"/>
            <w:r w:rsidRPr="00C22CBD">
              <w:rPr>
                <w:rFonts w:ascii="GHEA Grapalat" w:hAnsi="GHEA Grapalat"/>
                <w:lang w:val="hy-AM"/>
              </w:rPr>
              <w:t>.</w:t>
            </w:r>
          </w:p>
          <w:p w:rsidR="00AA370B" w:rsidRPr="00245EA9" w:rsidRDefault="00AA370B" w:rsidP="00AA370B">
            <w:pPr>
              <w:spacing w:line="360" w:lineRule="auto"/>
              <w:ind w:firstLine="709"/>
              <w:jc w:val="both"/>
              <w:rPr>
                <w:rFonts w:ascii="GHEA Grapalat" w:hAnsi="GHEA Grapalat"/>
                <w:b/>
                <w:lang w:val="hy-AM"/>
              </w:rPr>
            </w:pPr>
            <w:r w:rsidRPr="00C22CBD">
              <w:rPr>
                <w:rFonts w:ascii="GHEA Grapalat" w:hAnsi="GHEA Grapalat"/>
                <w:lang w:val="hy-AM"/>
              </w:rPr>
              <w:t xml:space="preserve">  Նախագծի հավելվածի Աղյուսակ 2-ում ներառված «Վարչական տուգանքներ և նախկինում կասեցված լիցենզիա» </w:t>
            </w:r>
            <w:proofErr w:type="spellStart"/>
            <w:r w:rsidRPr="00C22CBD">
              <w:rPr>
                <w:rFonts w:ascii="GHEA Grapalat" w:hAnsi="GHEA Grapalat"/>
                <w:lang w:val="hy-AM"/>
              </w:rPr>
              <w:t>ձևակերպման</w:t>
            </w:r>
            <w:proofErr w:type="spellEnd"/>
            <w:r w:rsidRPr="00C22CBD">
              <w:rPr>
                <w:rFonts w:ascii="GHEA Grapalat" w:hAnsi="GHEA Grapalat"/>
                <w:lang w:val="hy-AM"/>
              </w:rPr>
              <w:t xml:space="preserve"> մասով հարկ է նշել, որ  «Բնակչության բժշկական օգնության և սպասարկման մասին» օրենքում կատարված փոփոխությունների (11.04.24թ.  ՀՕ-164-Ն օրենք ) համաձայն` բուժաշխատողների անցումային անհատական լիցենզիայի մասով օրենքն ուժի մեջ է մտնում 2026 թվականի հունվարի 1-ից, իսկ անհատական լիցենզիայի մասով՝ 2027 թվականի հունվարի 1-ից:</w:t>
            </w:r>
          </w:p>
        </w:tc>
        <w:tc>
          <w:tcPr>
            <w:tcW w:w="5536" w:type="dxa"/>
            <w:shd w:val="clear" w:color="auto" w:fill="auto"/>
          </w:tcPr>
          <w:p w:rsidR="00AA370B" w:rsidRPr="00121043" w:rsidRDefault="00AA370B" w:rsidP="00AA370B">
            <w:pPr>
              <w:tabs>
                <w:tab w:val="left" w:pos="2430"/>
              </w:tabs>
              <w:spacing w:line="360" w:lineRule="auto"/>
              <w:jc w:val="center"/>
              <w:rPr>
                <w:rFonts w:ascii="GHEA Grapalat" w:hAnsi="GHEA Grapalat"/>
                <w:b/>
                <w:noProof/>
                <w:lang w:val="hy-AM"/>
              </w:rPr>
            </w:pPr>
            <w:r w:rsidRPr="00121043">
              <w:rPr>
                <w:rFonts w:ascii="GHEA Grapalat" w:hAnsi="GHEA Grapalat"/>
                <w:b/>
                <w:noProof/>
                <w:lang w:val="hy-AM"/>
              </w:rPr>
              <w:t>Ընդունվել է</w:t>
            </w:r>
          </w:p>
          <w:p w:rsidR="00AA370B" w:rsidRPr="00350D75" w:rsidRDefault="00AA370B" w:rsidP="00AA370B">
            <w:pPr>
              <w:tabs>
                <w:tab w:val="left" w:pos="2430"/>
              </w:tabs>
              <w:spacing w:line="360" w:lineRule="auto"/>
              <w:jc w:val="both"/>
              <w:rPr>
                <w:rFonts w:ascii="GHEA Grapalat" w:hAnsi="GHEA Grapalat"/>
                <w:noProof/>
                <w:lang w:val="hy-AM"/>
              </w:rPr>
            </w:pPr>
            <w:r w:rsidRPr="00DF40F2">
              <w:rPr>
                <w:rFonts w:ascii="GHEA Grapalat" w:hAnsi="GHEA Grapalat"/>
                <w:noProof/>
                <w:lang w:val="hy-AM"/>
              </w:rPr>
              <w:t xml:space="preserve">Անձի ֆունկցիոնալության գնահատման ոլորտում դիտարկումները նախատեսվում է սկսել 2026թ.-ից։ </w:t>
            </w:r>
            <w:r>
              <w:rPr>
                <w:rFonts w:ascii="GHEA Grapalat" w:hAnsi="GHEA Grapalat"/>
                <w:noProof/>
                <w:lang w:val="hy-AM"/>
              </w:rPr>
              <w:t xml:space="preserve">Հարկ է նաև նշել, որ Տեսչական մարմնի կողմից </w:t>
            </w:r>
            <w:r w:rsidRPr="00DF40F2">
              <w:rPr>
                <w:rFonts w:ascii="GHEA Grapalat" w:hAnsi="GHEA Grapalat"/>
                <w:noProof/>
                <w:lang w:val="hy-AM"/>
              </w:rPr>
              <w:t xml:space="preserve"> անհատական լիցենզիայի գործողությունը կասեցնելու վերաբերյալ միջնորդագ</w:t>
            </w:r>
            <w:r>
              <w:rPr>
                <w:rFonts w:ascii="GHEA Grapalat" w:hAnsi="GHEA Grapalat"/>
                <w:noProof/>
                <w:lang w:val="hy-AM"/>
              </w:rPr>
              <w:t xml:space="preserve">րեր չեն ներկայացվի, եթե  այդ մասով օրենսդրությամբ առկա լինի որևէ տեսակի սահմանափակում: </w:t>
            </w:r>
            <w:r w:rsidRPr="00DF40F2">
              <w:rPr>
                <w:rFonts w:ascii="GHEA Grapalat" w:hAnsi="GHEA Grapalat"/>
                <w:noProof/>
                <w:lang w:val="hy-AM"/>
              </w:rPr>
              <w:t xml:space="preserve">Այնուամենայնիվ, մեթոդաբանության մեջ </w:t>
            </w:r>
            <w:r>
              <w:rPr>
                <w:rFonts w:ascii="GHEA Grapalat" w:hAnsi="GHEA Grapalat"/>
                <w:noProof/>
                <w:lang w:val="hy-AM"/>
              </w:rPr>
              <w:t>կասեցման վերաբորող</w:t>
            </w:r>
            <w:r w:rsidRPr="00DF40F2">
              <w:rPr>
                <w:rFonts w:ascii="GHEA Grapalat" w:hAnsi="GHEA Grapalat"/>
                <w:noProof/>
                <w:lang w:val="hy-AM"/>
              </w:rPr>
              <w:t xml:space="preserve"> </w:t>
            </w:r>
            <w:r>
              <w:rPr>
                <w:rFonts w:ascii="GHEA Grapalat" w:hAnsi="GHEA Grapalat"/>
                <w:noProof/>
                <w:lang w:val="hy-AM"/>
              </w:rPr>
              <w:t>կարգավորումներումի</w:t>
            </w:r>
            <w:r w:rsidRPr="00DF40F2">
              <w:rPr>
                <w:rFonts w:ascii="GHEA Grapalat" w:hAnsi="GHEA Grapalat"/>
                <w:noProof/>
                <w:lang w:val="hy-AM"/>
              </w:rPr>
              <w:t xml:space="preserve"> ներառման անհրաժեշտությունը պայմանավորված է դիտարկումներ իրականացնող տեսչական մարմնի կողմից դիտարկման սուբյեկտների վերաբերյալ տվյալներ պարունակող շտեմարանների ձևավորման և վերլուծության համար անհրաժեշտ տեղեկատվության հավաքագրման </w:t>
            </w:r>
            <w:r w:rsidRPr="00DF40F2">
              <w:rPr>
                <w:rFonts w:ascii="GHEA Grapalat" w:hAnsi="GHEA Grapalat"/>
                <w:noProof/>
                <w:lang w:val="hy-AM"/>
              </w:rPr>
              <w:lastRenderedPageBreak/>
              <w:t>նախնական գործընթացի պատշաճ կազմակերպմա</w:t>
            </w:r>
            <w:r>
              <w:rPr>
                <w:rFonts w:ascii="GHEA Grapalat" w:hAnsi="GHEA Grapalat"/>
                <w:noProof/>
                <w:lang w:val="hy-AM"/>
              </w:rPr>
              <w:t>ն անհրաժեշտությամբ:</w:t>
            </w:r>
          </w:p>
        </w:tc>
      </w:tr>
      <w:tr w:rsidR="00AA370B" w:rsidRPr="00946AF3" w:rsidTr="003C46E6">
        <w:trPr>
          <w:trHeight w:val="292"/>
        </w:trPr>
        <w:tc>
          <w:tcPr>
            <w:tcW w:w="10204" w:type="dxa"/>
            <w:vMerge w:val="restart"/>
            <w:shd w:val="clear" w:color="auto" w:fill="BFBFBF" w:themeFill="background1" w:themeFillShade="BF"/>
          </w:tcPr>
          <w:p w:rsidR="00AA370B" w:rsidRPr="00C22CBD" w:rsidRDefault="00AA370B" w:rsidP="00D10E31">
            <w:pPr>
              <w:pStyle w:val="ListParagraph"/>
              <w:numPr>
                <w:ilvl w:val="0"/>
                <w:numId w:val="1"/>
              </w:numPr>
              <w:spacing w:line="360" w:lineRule="auto"/>
              <w:jc w:val="center"/>
              <w:rPr>
                <w:rFonts w:ascii="GHEA Grapalat" w:hAnsi="GHEA Grapalat"/>
                <w:b/>
                <w:lang w:val="hy-AM"/>
              </w:rPr>
            </w:pPr>
            <w:r w:rsidRPr="00DF40F2">
              <w:rPr>
                <w:rFonts w:ascii="GHEA Grapalat" w:hAnsi="GHEA Grapalat"/>
                <w:b/>
                <w:lang w:val="hy-AM"/>
              </w:rPr>
              <w:lastRenderedPageBreak/>
              <w:t>Աշխատանքի և սոցիալական հարցերի նախարարություն</w:t>
            </w:r>
          </w:p>
        </w:tc>
        <w:tc>
          <w:tcPr>
            <w:tcW w:w="5536" w:type="dxa"/>
            <w:shd w:val="clear" w:color="auto" w:fill="BFBFBF" w:themeFill="background1" w:themeFillShade="BF"/>
          </w:tcPr>
          <w:p w:rsidR="00AA370B" w:rsidRDefault="00AA370B" w:rsidP="00AA370B">
            <w:pPr>
              <w:spacing w:line="360" w:lineRule="auto"/>
              <w:jc w:val="center"/>
              <w:rPr>
                <w:rFonts w:ascii="GHEA Grapalat" w:hAnsi="GHEA Grapalat"/>
                <w:b/>
                <w:noProof/>
                <w:lang w:val="hy-AM"/>
              </w:rPr>
            </w:pPr>
            <w:r>
              <w:rPr>
                <w:rFonts w:ascii="GHEA Grapalat" w:hAnsi="GHEA Grapalat"/>
                <w:b/>
                <w:noProof/>
                <w:lang w:val="hy-AM"/>
              </w:rPr>
              <w:t>15</w:t>
            </w:r>
            <w:r w:rsidRPr="00C22CBD">
              <w:rPr>
                <w:rFonts w:ascii="GHEA Grapalat" w:hAnsi="GHEA Grapalat"/>
                <w:b/>
                <w:noProof/>
                <w:lang w:val="hy-AM"/>
              </w:rPr>
              <w:t>.0</w:t>
            </w:r>
            <w:r>
              <w:rPr>
                <w:rFonts w:ascii="GHEA Grapalat" w:hAnsi="GHEA Grapalat"/>
                <w:b/>
                <w:noProof/>
                <w:lang w:val="hy-AM"/>
              </w:rPr>
              <w:t>9</w:t>
            </w:r>
            <w:r w:rsidRPr="00C22CBD">
              <w:rPr>
                <w:rFonts w:ascii="GHEA Grapalat" w:hAnsi="GHEA Grapalat"/>
                <w:b/>
                <w:noProof/>
                <w:lang w:val="hy-AM"/>
              </w:rPr>
              <w:t>.2025</w:t>
            </w:r>
            <w:r>
              <w:rPr>
                <w:rFonts w:ascii="GHEA Grapalat" w:hAnsi="GHEA Grapalat"/>
                <w:b/>
                <w:noProof/>
                <w:lang w:val="hy-AM"/>
              </w:rPr>
              <w:t>թ.</w:t>
            </w:r>
          </w:p>
        </w:tc>
      </w:tr>
      <w:tr w:rsidR="00AA370B" w:rsidRPr="00946AF3" w:rsidTr="003C46E6">
        <w:trPr>
          <w:trHeight w:val="292"/>
        </w:trPr>
        <w:tc>
          <w:tcPr>
            <w:tcW w:w="10204" w:type="dxa"/>
            <w:vMerge/>
            <w:shd w:val="clear" w:color="auto" w:fill="BFBFBF" w:themeFill="background1" w:themeFillShade="BF"/>
          </w:tcPr>
          <w:p w:rsidR="00AA370B" w:rsidRDefault="00AA370B" w:rsidP="00AA370B">
            <w:pPr>
              <w:spacing w:line="360" w:lineRule="auto"/>
              <w:jc w:val="center"/>
              <w:rPr>
                <w:rFonts w:ascii="GHEA Grapalat" w:hAnsi="GHEA Grapalat"/>
                <w:b/>
                <w:lang w:val="hy-AM"/>
              </w:rPr>
            </w:pPr>
          </w:p>
        </w:tc>
        <w:tc>
          <w:tcPr>
            <w:tcW w:w="5536" w:type="dxa"/>
            <w:shd w:val="clear" w:color="auto" w:fill="BFBFBF" w:themeFill="background1" w:themeFillShade="BF"/>
          </w:tcPr>
          <w:p w:rsidR="00AA370B" w:rsidRPr="00946AF3" w:rsidRDefault="00AA370B" w:rsidP="00AA370B">
            <w:pPr>
              <w:spacing w:line="360" w:lineRule="auto"/>
              <w:jc w:val="center"/>
              <w:rPr>
                <w:rFonts w:ascii="GHEA Grapalat" w:hAnsi="GHEA Grapalat"/>
                <w:b/>
                <w:noProof/>
                <w:lang w:val="hy-AM"/>
              </w:rPr>
            </w:pPr>
            <w:r>
              <w:rPr>
                <w:rFonts w:ascii="GHEA Grapalat" w:hAnsi="GHEA Grapalat"/>
                <w:b/>
                <w:noProof/>
                <w:lang w:val="en-GB"/>
              </w:rPr>
              <w:t xml:space="preserve">N </w:t>
            </w:r>
            <w:r>
              <w:t xml:space="preserve"> </w:t>
            </w:r>
            <w:r w:rsidRPr="00DF40F2">
              <w:rPr>
                <w:rFonts w:ascii="GHEA Grapalat" w:hAnsi="GHEA Grapalat"/>
                <w:b/>
                <w:noProof/>
                <w:lang w:val="hy-AM"/>
              </w:rPr>
              <w:t>ԱԹ//25664-2025</w:t>
            </w:r>
          </w:p>
        </w:tc>
      </w:tr>
      <w:tr w:rsidR="00AA370B" w:rsidRPr="00AE50C1" w:rsidTr="003C46E6">
        <w:trPr>
          <w:trHeight w:val="70"/>
        </w:trPr>
        <w:tc>
          <w:tcPr>
            <w:tcW w:w="10204" w:type="dxa"/>
            <w:shd w:val="clear" w:color="auto" w:fill="auto"/>
          </w:tcPr>
          <w:p w:rsidR="00AA370B" w:rsidRPr="00E635CC" w:rsidRDefault="00AA370B" w:rsidP="00AA370B">
            <w:pPr>
              <w:pStyle w:val="NormalWeb"/>
              <w:tabs>
                <w:tab w:val="left" w:pos="0"/>
              </w:tabs>
              <w:spacing w:before="0" w:beforeAutospacing="0" w:after="0" w:afterAutospacing="0" w:line="360" w:lineRule="auto"/>
              <w:contextualSpacing/>
              <w:jc w:val="both"/>
              <w:rPr>
                <w:rFonts w:ascii="GHEA Grapalat" w:hAnsi="GHEA Grapalat"/>
                <w:b/>
                <w:color w:val="000000"/>
                <w:shd w:val="clear" w:color="auto" w:fill="FFFFFF"/>
                <w:lang w:val="hy-AM"/>
              </w:rPr>
            </w:pPr>
            <w:r w:rsidRPr="00CB00C9">
              <w:rPr>
                <w:rFonts w:ascii="GHEA Grapalat" w:hAnsi="GHEA Grapalat"/>
                <w:color w:val="000000" w:themeColor="text1"/>
                <w:lang w:val="hy-AM"/>
              </w:rPr>
              <w:t xml:space="preserve">«Անձի ֆունկցիոնալության գնահատման ոլորտում իրականացվող դիտարկումների տարեկան ծրագիրը կազմելու մեթոդաբանությունը հաստատելու մասին» Հայաստանի Հանրապետության կառավարության որոշման նախագծի (այսուհետ՝ Նախագիծ) վերաբերյալ ներկայացնում եմ </w:t>
            </w:r>
            <w:proofErr w:type="spellStart"/>
            <w:r w:rsidRPr="00CB00C9">
              <w:rPr>
                <w:rFonts w:ascii="GHEA Grapalat" w:hAnsi="GHEA Grapalat"/>
                <w:color w:val="000000" w:themeColor="text1"/>
                <w:lang w:val="hy-AM"/>
              </w:rPr>
              <w:t>հետևյալ</w:t>
            </w:r>
            <w:proofErr w:type="spellEnd"/>
            <w:r w:rsidRPr="00CB00C9">
              <w:rPr>
                <w:rFonts w:ascii="GHEA Grapalat" w:hAnsi="GHEA Grapalat"/>
                <w:color w:val="000000" w:themeColor="text1"/>
                <w:lang w:val="hy-AM"/>
              </w:rPr>
              <w:t xml:space="preserve"> առաջարկություններ</w:t>
            </w:r>
            <w:r>
              <w:rPr>
                <w:rFonts w:ascii="GHEA Grapalat" w:hAnsi="GHEA Grapalat"/>
                <w:color w:val="000000" w:themeColor="text1"/>
                <w:lang w:val="hy-AM"/>
              </w:rPr>
              <w:t>ը</w:t>
            </w:r>
            <w:r w:rsidRPr="00CB00C9">
              <w:rPr>
                <w:rFonts w:ascii="GHEA Grapalat" w:eastAsia="MS Gothic" w:hAnsi="GHEA Grapalat" w:cs="MS Gothic"/>
                <w:color w:val="000000" w:themeColor="text1"/>
                <w:lang w:val="hy-AM"/>
              </w:rPr>
              <w:t>.</w:t>
            </w:r>
          </w:p>
          <w:p w:rsidR="00AA370B" w:rsidRPr="00CB00C9" w:rsidRDefault="00AA370B" w:rsidP="00AA370B">
            <w:pPr>
              <w:pStyle w:val="ListParagraph"/>
              <w:numPr>
                <w:ilvl w:val="0"/>
                <w:numId w:val="8"/>
              </w:numPr>
              <w:spacing w:line="360" w:lineRule="auto"/>
              <w:jc w:val="both"/>
              <w:rPr>
                <w:rFonts w:ascii="GHEA Grapalat" w:hAnsi="GHEA Grapalat"/>
                <w:color w:val="000000" w:themeColor="text1"/>
                <w:lang w:val="hy-AM"/>
              </w:rPr>
            </w:pPr>
            <w:r w:rsidRPr="00CB00C9">
              <w:rPr>
                <w:rFonts w:ascii="GHEA Grapalat" w:hAnsi="GHEA Grapalat"/>
                <w:color w:val="000000" w:themeColor="text1"/>
                <w:lang w:val="hy-AM"/>
              </w:rPr>
              <w:t xml:space="preserve">Հաշվի առնելով ՀՀ կառավարության 2022 թվականի հուլիսի 28-ի N 1180-Ն որոշման պահանջները՝ առաջարկում եմ Նախագծի N 1 հավելվածի </w:t>
            </w:r>
            <w:r w:rsidRPr="00CB00C9">
              <w:rPr>
                <w:rFonts w:ascii="GHEA Grapalat" w:hAnsi="GHEA Grapalat"/>
                <w:color w:val="000000" w:themeColor="text1"/>
                <w:shd w:val="clear" w:color="auto" w:fill="FFFFFF"/>
                <w:lang w:val="hy-AM"/>
              </w:rPr>
              <w:t xml:space="preserve">4-րդ կետը շարադրել </w:t>
            </w:r>
            <w:proofErr w:type="spellStart"/>
            <w:r w:rsidRPr="00CB00C9">
              <w:rPr>
                <w:rFonts w:ascii="GHEA Grapalat" w:hAnsi="GHEA Grapalat"/>
                <w:color w:val="000000" w:themeColor="text1"/>
                <w:shd w:val="clear" w:color="auto" w:fill="FFFFFF"/>
                <w:lang w:val="hy-AM"/>
              </w:rPr>
              <w:t>հետևյալ</w:t>
            </w:r>
            <w:proofErr w:type="spellEnd"/>
            <w:r w:rsidRPr="00CB00C9">
              <w:rPr>
                <w:rFonts w:ascii="GHEA Grapalat" w:hAnsi="GHEA Grapalat"/>
                <w:color w:val="000000" w:themeColor="text1"/>
                <w:shd w:val="clear" w:color="auto" w:fill="FFFFFF"/>
                <w:lang w:val="hy-AM"/>
              </w:rPr>
              <w:t xml:space="preserve"> նոր խմբագրությամբ՝ «4. Ռիսկայնության միավորը վերագրվելու է անձի </w:t>
            </w:r>
            <w:proofErr w:type="spellStart"/>
            <w:r w:rsidRPr="00CB00C9">
              <w:rPr>
                <w:rFonts w:ascii="GHEA Grapalat" w:hAnsi="GHEA Grapalat"/>
                <w:color w:val="000000" w:themeColor="text1"/>
                <w:shd w:val="clear" w:color="auto" w:fill="FFFFFF"/>
                <w:lang w:val="hy-AM"/>
              </w:rPr>
              <w:t>ֆունկցիոնալությունը</w:t>
            </w:r>
            <w:proofErr w:type="spellEnd"/>
            <w:r w:rsidRPr="00CB00C9">
              <w:rPr>
                <w:rFonts w:ascii="GHEA Grapalat" w:hAnsi="GHEA Grapalat"/>
                <w:color w:val="000000" w:themeColor="text1"/>
                <w:shd w:val="clear" w:color="auto" w:fill="FFFFFF"/>
                <w:lang w:val="hy-AM"/>
              </w:rPr>
              <w:t xml:space="preserve"> գնահատող առանձին  մասնագետներին, ամփոփագիր մշակած կամ ֆունկցիոնալության գնահատման ուղեգիր տված (այսուհետ՝ ուղեգրող) մասնագետներին, որոնք սույն մեթոդաբանության տեսանկյունից համարվելու են անձի ֆունկցիոնալության գնահատման ոլորտում վերահսկողության ենթակա սուբյեկտներ:». </w:t>
            </w:r>
          </w:p>
          <w:p w:rsidR="00AA370B" w:rsidRPr="00CB00C9" w:rsidRDefault="00AA370B" w:rsidP="00AA370B">
            <w:pPr>
              <w:pStyle w:val="ListParagraph"/>
              <w:numPr>
                <w:ilvl w:val="0"/>
                <w:numId w:val="8"/>
              </w:numPr>
              <w:spacing w:line="360" w:lineRule="auto"/>
              <w:jc w:val="both"/>
              <w:rPr>
                <w:rFonts w:ascii="GHEA Grapalat" w:hAnsi="GHEA Grapalat"/>
                <w:color w:val="000000" w:themeColor="text1"/>
                <w:lang w:val="hy-AM"/>
              </w:rPr>
            </w:pPr>
            <w:r w:rsidRPr="00CB00C9">
              <w:rPr>
                <w:rFonts w:ascii="GHEA Grapalat" w:hAnsi="GHEA Grapalat"/>
                <w:color w:val="000000" w:themeColor="text1"/>
                <w:shd w:val="clear" w:color="auto" w:fill="FFFFFF"/>
                <w:lang w:val="hy-AM"/>
              </w:rPr>
              <w:t xml:space="preserve">Նախագծի N 1 հավելվածի 7-րդ </w:t>
            </w:r>
            <w:proofErr w:type="spellStart"/>
            <w:r w:rsidRPr="00CB00C9">
              <w:rPr>
                <w:rFonts w:ascii="GHEA Grapalat" w:hAnsi="GHEA Grapalat"/>
                <w:color w:val="000000" w:themeColor="text1"/>
                <w:shd w:val="clear" w:color="auto" w:fill="FFFFFF"/>
                <w:lang w:val="hy-AM"/>
              </w:rPr>
              <w:t>կետում</w:t>
            </w:r>
            <w:proofErr w:type="spellEnd"/>
            <w:r w:rsidRPr="00CB00C9">
              <w:rPr>
                <w:rFonts w:ascii="GHEA Grapalat" w:hAnsi="GHEA Grapalat"/>
                <w:color w:val="000000" w:themeColor="text1"/>
                <w:shd w:val="clear" w:color="auto" w:fill="FFFFFF"/>
                <w:lang w:val="hy-AM"/>
              </w:rPr>
              <w:t xml:space="preserve"> «հանձնաժողովների անդամների» բառերը փոխարինել «</w:t>
            </w:r>
            <w:r w:rsidRPr="00CB00C9">
              <w:rPr>
                <w:rFonts w:ascii="GHEA Grapalat" w:hAnsi="GHEA Grapalat"/>
                <w:noProof/>
                <w:color w:val="000000" w:themeColor="text1"/>
                <w:shd w:val="clear" w:color="auto" w:fill="FFFFFF"/>
                <w:lang w:val="hy-AM"/>
              </w:rPr>
              <w:t>մասնագետների (այսուհետ՝ մասնագետ)» բառերով.</w:t>
            </w:r>
          </w:p>
          <w:p w:rsidR="00AA370B" w:rsidRPr="00CB00C9" w:rsidRDefault="00AA370B" w:rsidP="00AA370B">
            <w:pPr>
              <w:pStyle w:val="ListParagraph"/>
              <w:numPr>
                <w:ilvl w:val="0"/>
                <w:numId w:val="8"/>
              </w:numPr>
              <w:spacing w:line="360" w:lineRule="auto"/>
              <w:jc w:val="both"/>
              <w:rPr>
                <w:rFonts w:ascii="GHEA Grapalat" w:hAnsi="GHEA Grapalat"/>
                <w:color w:val="000000" w:themeColor="text1"/>
                <w:lang w:val="hy-AM"/>
              </w:rPr>
            </w:pPr>
            <w:r w:rsidRPr="00CB00C9">
              <w:rPr>
                <w:rFonts w:ascii="GHEA Grapalat" w:eastAsia="Calibri" w:hAnsi="GHEA Grapalat"/>
                <w:color w:val="000000" w:themeColor="text1"/>
                <w:shd w:val="clear" w:color="auto" w:fill="FFFFFF"/>
                <w:lang w:val="hy-AM"/>
              </w:rPr>
              <w:t>Նախագծի N 1 աղյուսակի 1-ին տողի «ֆունկցիոնալության գնահատող հանձնաժողովների» բառերը հանել՝ հաշվի առնելով Նախագծի N 1 հավելվածի 7-</w:t>
            </w:r>
            <w:r w:rsidRPr="00CB00C9">
              <w:rPr>
                <w:rFonts w:ascii="GHEA Grapalat" w:eastAsia="Calibri" w:hAnsi="GHEA Grapalat"/>
                <w:color w:val="000000" w:themeColor="text1"/>
                <w:shd w:val="clear" w:color="auto" w:fill="FFFFFF"/>
                <w:lang w:val="hy-AM"/>
              </w:rPr>
              <w:lastRenderedPageBreak/>
              <w:t xml:space="preserve">րդ կետը։ Միաժամանակ, նշված տողի ցուցանիշների մշակման ժամանակ հաշվի առնել, </w:t>
            </w:r>
            <w:r w:rsidRPr="00CB00C9">
              <w:rPr>
                <w:rFonts w:ascii="GHEA Grapalat" w:eastAsia="Calibri" w:hAnsi="GHEA Grapalat" w:cs="Sylfaen"/>
                <w:color w:val="000000" w:themeColor="text1"/>
                <w:shd w:val="clear" w:color="auto" w:fill="FFFFFF"/>
                <w:lang w:val="hy-AM"/>
              </w:rPr>
              <w:t>որ</w:t>
            </w:r>
            <w:r w:rsidRPr="00CB00C9">
              <w:rPr>
                <w:rFonts w:ascii="GHEA Grapalat" w:eastAsia="Calibri" w:hAnsi="GHEA Grapalat"/>
                <w:color w:val="000000" w:themeColor="text1"/>
                <w:shd w:val="clear" w:color="auto" w:fill="FFFFFF"/>
                <w:lang w:val="hy-AM"/>
              </w:rPr>
              <w:t xml:space="preserve"> գնահատված անձանց քանակը պայմանավորված է մի շարք գործոններով՝ մասնագետի հաստիքային </w:t>
            </w:r>
            <w:r>
              <w:rPr>
                <w:rFonts w:ascii="GHEA Grapalat" w:eastAsia="Calibri" w:hAnsi="GHEA Grapalat"/>
                <w:color w:val="000000" w:themeColor="text1"/>
                <w:shd w:val="clear" w:color="auto" w:fill="FFFFFF"/>
                <w:lang w:val="hy-AM"/>
              </w:rPr>
              <w:t>թվաքանակը</w:t>
            </w:r>
            <w:r w:rsidRPr="00CB00C9">
              <w:rPr>
                <w:rFonts w:ascii="GHEA Grapalat" w:eastAsia="Calibri" w:hAnsi="GHEA Grapalat"/>
                <w:color w:val="000000" w:themeColor="text1"/>
                <w:shd w:val="clear" w:color="auto" w:fill="FFFFFF"/>
                <w:lang w:val="hy-AM"/>
              </w:rPr>
              <w:t xml:space="preserve">, </w:t>
            </w:r>
            <w:r>
              <w:rPr>
                <w:rFonts w:ascii="GHEA Grapalat" w:eastAsia="Calibri" w:hAnsi="GHEA Grapalat"/>
                <w:color w:val="000000" w:themeColor="text1"/>
                <w:shd w:val="clear" w:color="auto" w:fill="FFFFFF"/>
                <w:lang w:val="hy-AM"/>
              </w:rPr>
              <w:t>մասնագիտացումը</w:t>
            </w:r>
            <w:r w:rsidRPr="00CB00C9">
              <w:rPr>
                <w:rFonts w:ascii="GHEA Grapalat" w:eastAsia="Calibri" w:hAnsi="GHEA Grapalat"/>
                <w:color w:val="000000" w:themeColor="text1"/>
                <w:shd w:val="clear" w:color="auto" w:fill="FFFFFF"/>
                <w:lang w:val="hy-AM"/>
              </w:rPr>
              <w:t xml:space="preserve">, սպասարկման տարածքում հիվանդացության </w:t>
            </w:r>
            <w:r>
              <w:rPr>
                <w:rFonts w:ascii="GHEA Grapalat" w:eastAsia="Calibri" w:hAnsi="GHEA Grapalat"/>
                <w:color w:val="000000" w:themeColor="text1"/>
                <w:shd w:val="clear" w:color="auto" w:fill="FFFFFF"/>
                <w:lang w:val="hy-AM"/>
              </w:rPr>
              <w:t>մակարդակը</w:t>
            </w:r>
            <w:r w:rsidRPr="00CB00C9">
              <w:rPr>
                <w:rFonts w:ascii="GHEA Grapalat" w:eastAsia="Calibri" w:hAnsi="GHEA Grapalat"/>
                <w:color w:val="000000" w:themeColor="text1"/>
                <w:shd w:val="clear" w:color="auto" w:fill="FFFFFF"/>
                <w:lang w:val="hy-AM"/>
              </w:rPr>
              <w:t>.</w:t>
            </w:r>
          </w:p>
          <w:p w:rsidR="00AA370B" w:rsidRPr="00CB00C9" w:rsidRDefault="00AA370B" w:rsidP="00AA370B">
            <w:pPr>
              <w:pStyle w:val="ListParagraph"/>
              <w:numPr>
                <w:ilvl w:val="0"/>
                <w:numId w:val="8"/>
              </w:numPr>
              <w:spacing w:line="360" w:lineRule="auto"/>
              <w:jc w:val="both"/>
              <w:rPr>
                <w:rFonts w:ascii="GHEA Grapalat" w:hAnsi="GHEA Grapalat"/>
                <w:color w:val="000000" w:themeColor="text1"/>
                <w:lang w:val="hy-AM"/>
              </w:rPr>
            </w:pPr>
            <w:r w:rsidRPr="00CB00C9">
              <w:rPr>
                <w:rFonts w:ascii="GHEA Grapalat" w:eastAsia="Calibri" w:hAnsi="GHEA Grapalat"/>
                <w:color w:val="000000" w:themeColor="text1"/>
                <w:shd w:val="clear" w:color="auto" w:fill="FFFFFF"/>
                <w:lang w:val="hy-AM"/>
              </w:rPr>
              <w:t xml:space="preserve">Նախագծի հավելվածի N 1 աղյուսակի 3-րդ տողում ներկայացված սահմանումները համապատասխանեցնել ՀՀ կառավարության 2022 թվականի հուլիսի 28-ի N 1177-Ն որոշման պահանջներին։ </w:t>
            </w:r>
            <w:proofErr w:type="spellStart"/>
            <w:r w:rsidRPr="00CB00C9">
              <w:rPr>
                <w:rFonts w:ascii="GHEA Grapalat" w:eastAsia="Calibri" w:hAnsi="GHEA Grapalat"/>
                <w:color w:val="000000" w:themeColor="text1"/>
                <w:shd w:val="clear" w:color="auto" w:fill="FFFFFF"/>
                <w:lang w:val="en-US"/>
              </w:rPr>
              <w:t>Մասնավորապես</w:t>
            </w:r>
            <w:proofErr w:type="spellEnd"/>
            <w:r w:rsidRPr="00CB00C9">
              <w:rPr>
                <w:rFonts w:ascii="GHEA Grapalat" w:eastAsia="Calibri" w:hAnsi="GHEA Grapalat"/>
                <w:color w:val="000000" w:themeColor="text1"/>
                <w:shd w:val="clear" w:color="auto" w:fill="FFFFFF"/>
                <w:lang w:val="en-US"/>
              </w:rPr>
              <w:t xml:space="preserve">, </w:t>
            </w:r>
            <w:r w:rsidRPr="00CB00C9">
              <w:rPr>
                <w:rFonts w:ascii="GHEA Grapalat" w:eastAsia="Calibri" w:hAnsi="GHEA Grapalat"/>
                <w:color w:val="000000" w:themeColor="text1"/>
                <w:shd w:val="clear" w:color="auto" w:fill="FFFFFF"/>
                <w:lang w:val="hy-AM"/>
              </w:rPr>
              <w:t>հավելված</w:t>
            </w:r>
            <w:r>
              <w:rPr>
                <w:rFonts w:ascii="GHEA Grapalat" w:eastAsia="Calibri" w:hAnsi="GHEA Grapalat"/>
                <w:color w:val="000000" w:themeColor="text1"/>
                <w:shd w:val="clear" w:color="auto" w:fill="FFFFFF"/>
                <w:lang w:val="hy-AM"/>
              </w:rPr>
              <w:t>ի</w:t>
            </w:r>
            <w:r w:rsidRPr="00CB00C9">
              <w:rPr>
                <w:rFonts w:ascii="GHEA Grapalat" w:eastAsia="Calibri" w:hAnsi="GHEA Grapalat"/>
                <w:color w:val="000000" w:themeColor="text1"/>
                <w:shd w:val="clear" w:color="auto" w:fill="FFFFFF"/>
                <w:lang w:val="hy-AM"/>
              </w:rPr>
              <w:t xml:space="preserve"> 15-րդ կետի համաձայն՝ </w:t>
            </w:r>
          </w:p>
          <w:p w:rsidR="00AA370B" w:rsidRPr="00E635CC" w:rsidRDefault="00AA370B" w:rsidP="00AA370B">
            <w:pPr>
              <w:pStyle w:val="NormalWeb"/>
              <w:numPr>
                <w:ilvl w:val="0"/>
                <w:numId w:val="9"/>
              </w:numPr>
              <w:shd w:val="clear" w:color="auto" w:fill="FFFFFF"/>
              <w:spacing w:before="0" w:beforeAutospacing="0" w:after="0" w:afterAutospacing="0" w:line="360" w:lineRule="auto"/>
              <w:ind w:left="900" w:hanging="180"/>
              <w:jc w:val="both"/>
              <w:rPr>
                <w:rFonts w:ascii="GHEA Grapalat" w:hAnsi="GHEA Grapalat" w:cs="Arial"/>
                <w:color w:val="333333"/>
                <w:lang w:val="hy-AM"/>
              </w:rPr>
            </w:pPr>
            <w:r w:rsidRPr="00E635CC">
              <w:rPr>
                <w:rFonts w:ascii="GHEA Grapalat" w:hAnsi="GHEA Grapalat" w:cs="Sylfaen"/>
                <w:color w:val="333333"/>
                <w:lang w:val="hy-AM"/>
              </w:rPr>
              <w:t>Եթե</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անձի</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սահմանափակման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աստիճանը</w:t>
            </w:r>
            <w:r w:rsidRPr="00E635CC">
              <w:rPr>
                <w:rFonts w:ascii="GHEA Grapalat" w:hAnsi="GHEA Grapalat" w:cs="Arial"/>
                <w:color w:val="333333"/>
                <w:lang w:val="hy-AM"/>
              </w:rPr>
              <w:t xml:space="preserve"> </w:t>
            </w:r>
            <w:r w:rsidRPr="00E635CC">
              <w:rPr>
                <w:rFonts w:ascii="GHEA Grapalat" w:hAnsi="GHEA Grapalat" w:cs="Sylfaen"/>
                <w:color w:val="333333"/>
                <w:lang w:val="hy-AM"/>
              </w:rPr>
              <w:t>ցածր</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4%-</w:t>
            </w:r>
            <w:proofErr w:type="spellStart"/>
            <w:r w:rsidRPr="00E635CC">
              <w:rPr>
                <w:rFonts w:ascii="GHEA Grapalat" w:hAnsi="GHEA Grapalat" w:cs="Sylfaen"/>
                <w:color w:val="333333"/>
                <w:lang w:val="hy-AM"/>
              </w:rPr>
              <w:t>ից</w:t>
            </w:r>
            <w:proofErr w:type="spellEnd"/>
            <w:r w:rsidRPr="00E635CC">
              <w:rPr>
                <w:rFonts w:ascii="GHEA Grapalat" w:hAnsi="GHEA Grapalat" w:cs="Arial"/>
                <w:color w:val="333333"/>
                <w:lang w:val="hy-AM"/>
              </w:rPr>
              <w:t xml:space="preserve">, </w:t>
            </w:r>
            <w:r w:rsidRPr="00E635CC">
              <w:rPr>
                <w:rFonts w:ascii="GHEA Grapalat" w:hAnsi="GHEA Grapalat" w:cs="Sylfaen"/>
                <w:color w:val="333333"/>
                <w:lang w:val="hy-AM"/>
              </w:rPr>
              <w:t>ապա</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անձը</w:t>
            </w:r>
            <w:r w:rsidRPr="00E635CC">
              <w:rPr>
                <w:rFonts w:ascii="GHEA Grapalat" w:hAnsi="GHEA Grapalat" w:cs="Arial"/>
                <w:color w:val="333333"/>
                <w:lang w:val="hy-AM"/>
              </w:rPr>
              <w:t xml:space="preserve"> </w:t>
            </w:r>
            <w:r w:rsidRPr="00E635CC">
              <w:rPr>
                <w:rFonts w:ascii="GHEA Grapalat" w:hAnsi="GHEA Grapalat" w:cs="Sylfaen"/>
                <w:color w:val="333333"/>
                <w:lang w:val="hy-AM"/>
              </w:rPr>
              <w:t>չի</w:t>
            </w:r>
            <w:r w:rsidRPr="00E635CC">
              <w:rPr>
                <w:rFonts w:ascii="GHEA Grapalat" w:hAnsi="GHEA Grapalat" w:cs="Arial"/>
                <w:color w:val="333333"/>
                <w:lang w:val="hy-AM"/>
              </w:rPr>
              <w:t xml:space="preserve"> </w:t>
            </w:r>
            <w:r w:rsidRPr="00E635CC">
              <w:rPr>
                <w:rFonts w:ascii="GHEA Grapalat" w:hAnsi="GHEA Grapalat" w:cs="Sylfaen"/>
                <w:color w:val="333333"/>
                <w:lang w:val="hy-AM"/>
              </w:rPr>
              <w:t>ճանաչվում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հաշմանդամություն</w:t>
            </w:r>
            <w:r w:rsidRPr="00E635CC">
              <w:rPr>
                <w:rFonts w:ascii="GHEA Grapalat" w:hAnsi="GHEA Grapalat" w:cs="Arial"/>
                <w:color w:val="333333"/>
                <w:lang w:val="hy-AM"/>
              </w:rPr>
              <w:t xml:space="preserve"> </w:t>
            </w:r>
            <w:r w:rsidRPr="00E635CC">
              <w:rPr>
                <w:rFonts w:ascii="GHEA Grapalat" w:hAnsi="GHEA Grapalat" w:cs="Sylfaen"/>
                <w:color w:val="333333"/>
                <w:lang w:val="hy-AM"/>
              </w:rPr>
              <w:t>ունեցող</w:t>
            </w:r>
            <w:r w:rsidRPr="00E635CC">
              <w:rPr>
                <w:rFonts w:ascii="GHEA Grapalat" w:hAnsi="GHEA Grapalat" w:cs="Arial"/>
                <w:color w:val="333333"/>
                <w:lang w:val="hy-AM"/>
              </w:rPr>
              <w:t>,</w:t>
            </w:r>
          </w:p>
          <w:p w:rsidR="00AA370B" w:rsidRPr="00E635CC" w:rsidRDefault="00AA370B" w:rsidP="00AA370B">
            <w:pPr>
              <w:pStyle w:val="NormalWeb"/>
              <w:numPr>
                <w:ilvl w:val="0"/>
                <w:numId w:val="9"/>
              </w:numPr>
              <w:shd w:val="clear" w:color="auto" w:fill="FFFFFF"/>
              <w:spacing w:before="0" w:beforeAutospacing="0" w:after="0" w:afterAutospacing="0" w:line="360" w:lineRule="auto"/>
              <w:ind w:left="900" w:hanging="180"/>
              <w:jc w:val="both"/>
              <w:rPr>
                <w:rFonts w:ascii="GHEA Grapalat" w:hAnsi="GHEA Grapalat" w:cs="Arial"/>
                <w:color w:val="333333"/>
                <w:lang w:val="hy-AM"/>
              </w:rPr>
            </w:pPr>
            <w:r w:rsidRPr="00E635CC">
              <w:rPr>
                <w:rFonts w:ascii="GHEA Grapalat" w:hAnsi="GHEA Grapalat" w:cs="Arial"/>
                <w:color w:val="333333"/>
                <w:lang w:val="hy-AM"/>
              </w:rPr>
              <w:t xml:space="preserve"> </w:t>
            </w:r>
            <w:r w:rsidRPr="00E635CC">
              <w:rPr>
                <w:rFonts w:ascii="GHEA Grapalat" w:hAnsi="GHEA Grapalat" w:cs="Sylfaen"/>
                <w:color w:val="333333"/>
                <w:lang w:val="hy-AM"/>
              </w:rPr>
              <w:t>Եթե</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անձի</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սահմանափակման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աստիճանը</w:t>
            </w:r>
            <w:r w:rsidRPr="00E635CC">
              <w:rPr>
                <w:rFonts w:ascii="GHEA Grapalat" w:hAnsi="GHEA Grapalat" w:cs="Arial"/>
                <w:color w:val="333333"/>
                <w:lang w:val="hy-AM"/>
              </w:rPr>
              <w:t xml:space="preserve"> 5-24% </w:t>
            </w:r>
            <w:r w:rsidRPr="00E635CC">
              <w:rPr>
                <w:rFonts w:ascii="GHEA Grapalat" w:hAnsi="GHEA Grapalat" w:cs="Sylfaen"/>
                <w:color w:val="333333"/>
                <w:lang w:val="hy-AM"/>
              </w:rPr>
              <w:t>միջակայքում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ապա</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անձը</w:t>
            </w:r>
            <w:r w:rsidRPr="00E635CC">
              <w:rPr>
                <w:rFonts w:ascii="GHEA Grapalat" w:hAnsi="GHEA Grapalat" w:cs="Arial"/>
                <w:color w:val="333333"/>
                <w:lang w:val="hy-AM"/>
              </w:rPr>
              <w:t xml:space="preserve"> </w:t>
            </w:r>
            <w:r w:rsidRPr="00E635CC">
              <w:rPr>
                <w:rFonts w:ascii="GHEA Grapalat" w:hAnsi="GHEA Grapalat" w:cs="Sylfaen"/>
                <w:color w:val="333333"/>
                <w:lang w:val="hy-AM"/>
              </w:rPr>
              <w:t>չի</w:t>
            </w:r>
            <w:r w:rsidRPr="00E635CC">
              <w:rPr>
                <w:rFonts w:ascii="GHEA Grapalat" w:hAnsi="GHEA Grapalat" w:cs="Arial"/>
                <w:color w:val="333333"/>
                <w:lang w:val="hy-AM"/>
              </w:rPr>
              <w:t xml:space="preserve"> </w:t>
            </w:r>
            <w:r w:rsidRPr="00E635CC">
              <w:rPr>
                <w:rFonts w:ascii="GHEA Grapalat" w:hAnsi="GHEA Grapalat" w:cs="Sylfaen"/>
                <w:color w:val="333333"/>
                <w:lang w:val="hy-AM"/>
              </w:rPr>
              <w:t>ճանաչվում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հաշմանդամություն</w:t>
            </w:r>
            <w:r w:rsidRPr="00E635CC">
              <w:rPr>
                <w:rFonts w:ascii="GHEA Grapalat" w:hAnsi="GHEA Grapalat" w:cs="Arial"/>
                <w:color w:val="333333"/>
                <w:lang w:val="hy-AM"/>
              </w:rPr>
              <w:t xml:space="preserve"> </w:t>
            </w:r>
            <w:r w:rsidRPr="00E635CC">
              <w:rPr>
                <w:rFonts w:ascii="GHEA Grapalat" w:hAnsi="GHEA Grapalat" w:cs="Sylfaen"/>
                <w:color w:val="333333"/>
                <w:lang w:val="hy-AM"/>
              </w:rPr>
              <w:t>ունեցող</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proofErr w:type="spellStart"/>
            <w:r w:rsidRPr="00E635CC">
              <w:rPr>
                <w:rFonts w:ascii="GHEA Grapalat" w:hAnsi="GHEA Grapalat" w:cs="Sylfaen"/>
                <w:color w:val="333333"/>
                <w:lang w:val="hy-AM"/>
              </w:rPr>
              <w:t>թեթև</w:t>
            </w:r>
            <w:proofErr w:type="spellEnd"/>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աստիճանի</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սահմանափակում</w:t>
            </w:r>
            <w:r w:rsidRPr="00E635CC">
              <w:rPr>
                <w:rFonts w:ascii="GHEA Grapalat" w:hAnsi="GHEA Grapalat" w:cs="Arial"/>
                <w:color w:val="333333"/>
                <w:lang w:val="hy-AM"/>
              </w:rPr>
              <w:t xml:space="preserve">, </w:t>
            </w:r>
          </w:p>
          <w:p w:rsidR="00AA370B" w:rsidRPr="00E635CC" w:rsidRDefault="00AA370B" w:rsidP="00AA370B">
            <w:pPr>
              <w:pStyle w:val="NormalWeb"/>
              <w:numPr>
                <w:ilvl w:val="0"/>
                <w:numId w:val="9"/>
              </w:numPr>
              <w:shd w:val="clear" w:color="auto" w:fill="FFFFFF"/>
              <w:spacing w:before="0" w:beforeAutospacing="0" w:after="0" w:afterAutospacing="0" w:line="360" w:lineRule="auto"/>
              <w:ind w:left="900" w:hanging="180"/>
              <w:jc w:val="both"/>
              <w:rPr>
                <w:rFonts w:ascii="GHEA Grapalat" w:hAnsi="GHEA Grapalat" w:cs="Arial"/>
                <w:color w:val="333333"/>
                <w:lang w:val="hy-AM"/>
              </w:rPr>
            </w:pPr>
            <w:r w:rsidRPr="00E635CC">
              <w:rPr>
                <w:rFonts w:ascii="GHEA Grapalat" w:hAnsi="GHEA Grapalat" w:cs="Sylfaen"/>
                <w:color w:val="333333"/>
                <w:lang w:val="hy-AM"/>
              </w:rPr>
              <w:t>Եթե</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անձի</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սահմանափակման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աստիճանը</w:t>
            </w:r>
            <w:r w:rsidRPr="00E635CC">
              <w:rPr>
                <w:rFonts w:ascii="GHEA Grapalat" w:hAnsi="GHEA Grapalat" w:cs="Arial"/>
                <w:color w:val="333333"/>
                <w:lang w:val="hy-AM"/>
              </w:rPr>
              <w:t xml:space="preserve"> 25-49% </w:t>
            </w:r>
            <w:r w:rsidRPr="00E635CC">
              <w:rPr>
                <w:rFonts w:ascii="GHEA Grapalat" w:hAnsi="GHEA Grapalat" w:cs="Sylfaen"/>
                <w:color w:val="333333"/>
                <w:lang w:val="hy-AM"/>
              </w:rPr>
              <w:t>միջակայքում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ապա</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անձը</w:t>
            </w:r>
            <w:r w:rsidRPr="00E635CC">
              <w:rPr>
                <w:rFonts w:ascii="GHEA Grapalat" w:hAnsi="GHEA Grapalat" w:cs="Arial"/>
                <w:color w:val="333333"/>
                <w:lang w:val="hy-AM"/>
              </w:rPr>
              <w:t xml:space="preserve"> </w:t>
            </w:r>
            <w:r w:rsidRPr="00E635CC">
              <w:rPr>
                <w:rFonts w:ascii="GHEA Grapalat" w:hAnsi="GHEA Grapalat" w:cs="Sylfaen"/>
                <w:color w:val="333333"/>
                <w:lang w:val="hy-AM"/>
              </w:rPr>
              <w:t>ճանաչվում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որպես</w:t>
            </w:r>
            <w:r w:rsidRPr="00E635CC">
              <w:rPr>
                <w:rFonts w:ascii="GHEA Grapalat" w:hAnsi="GHEA Grapalat" w:cs="Arial"/>
                <w:color w:val="333333"/>
                <w:lang w:val="hy-AM"/>
              </w:rPr>
              <w:t xml:space="preserve"> </w:t>
            </w:r>
            <w:r w:rsidRPr="00E635CC">
              <w:rPr>
                <w:rFonts w:ascii="GHEA Grapalat" w:hAnsi="GHEA Grapalat" w:cs="Sylfaen"/>
                <w:color w:val="333333"/>
                <w:lang w:val="hy-AM"/>
              </w:rPr>
              <w:t>հաշմանդամություն</w:t>
            </w:r>
            <w:r w:rsidRPr="00E635CC">
              <w:rPr>
                <w:rFonts w:ascii="GHEA Grapalat" w:hAnsi="GHEA Grapalat" w:cs="Arial"/>
                <w:color w:val="333333"/>
                <w:lang w:val="hy-AM"/>
              </w:rPr>
              <w:t xml:space="preserve"> </w:t>
            </w:r>
            <w:r w:rsidRPr="00E635CC">
              <w:rPr>
                <w:rFonts w:ascii="GHEA Grapalat" w:hAnsi="GHEA Grapalat" w:cs="Sylfaen"/>
                <w:color w:val="333333"/>
                <w:lang w:val="hy-AM"/>
              </w:rPr>
              <w:t>ունեցող</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միջին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աստիճանի</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սահմանափակում</w:t>
            </w:r>
            <w:r w:rsidRPr="00E635CC">
              <w:rPr>
                <w:rFonts w:ascii="GHEA Grapalat" w:hAnsi="GHEA Grapalat" w:cs="Arial"/>
                <w:color w:val="333333"/>
                <w:lang w:val="hy-AM"/>
              </w:rPr>
              <w:t xml:space="preserve">, </w:t>
            </w:r>
          </w:p>
          <w:p w:rsidR="00AA370B" w:rsidRPr="00E635CC" w:rsidRDefault="00AA370B" w:rsidP="00AA370B">
            <w:pPr>
              <w:pStyle w:val="NormalWeb"/>
              <w:numPr>
                <w:ilvl w:val="0"/>
                <w:numId w:val="9"/>
              </w:numPr>
              <w:shd w:val="clear" w:color="auto" w:fill="FFFFFF"/>
              <w:spacing w:before="0" w:beforeAutospacing="0" w:after="0" w:afterAutospacing="0" w:line="360" w:lineRule="auto"/>
              <w:ind w:left="900" w:hanging="180"/>
              <w:jc w:val="both"/>
              <w:rPr>
                <w:rFonts w:ascii="GHEA Grapalat" w:hAnsi="GHEA Grapalat" w:cs="Arial"/>
                <w:color w:val="333333"/>
                <w:lang w:val="hy-AM"/>
              </w:rPr>
            </w:pPr>
            <w:r w:rsidRPr="00E635CC">
              <w:rPr>
                <w:rFonts w:ascii="GHEA Grapalat" w:hAnsi="GHEA Grapalat" w:cs="Sylfaen"/>
                <w:color w:val="333333"/>
                <w:lang w:val="hy-AM"/>
              </w:rPr>
              <w:t>Եթե</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անձի</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սահմանափակման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աստիճանը</w:t>
            </w:r>
            <w:r w:rsidRPr="00E635CC">
              <w:rPr>
                <w:rFonts w:ascii="GHEA Grapalat" w:hAnsi="GHEA Grapalat" w:cs="Arial"/>
                <w:color w:val="333333"/>
                <w:lang w:val="hy-AM"/>
              </w:rPr>
              <w:t xml:space="preserve"> 50-74% </w:t>
            </w:r>
            <w:r w:rsidRPr="00E635CC">
              <w:rPr>
                <w:rFonts w:ascii="GHEA Grapalat" w:hAnsi="GHEA Grapalat" w:cs="Sylfaen"/>
                <w:color w:val="333333"/>
                <w:lang w:val="hy-AM"/>
              </w:rPr>
              <w:t>միջակայքում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ապա</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անձը</w:t>
            </w:r>
            <w:r w:rsidRPr="00E635CC">
              <w:rPr>
                <w:rFonts w:ascii="GHEA Grapalat" w:hAnsi="GHEA Grapalat" w:cs="Arial"/>
                <w:color w:val="333333"/>
                <w:lang w:val="hy-AM"/>
              </w:rPr>
              <w:t xml:space="preserve"> </w:t>
            </w:r>
            <w:r w:rsidRPr="00E635CC">
              <w:rPr>
                <w:rFonts w:ascii="GHEA Grapalat" w:hAnsi="GHEA Grapalat" w:cs="Sylfaen"/>
                <w:color w:val="333333"/>
                <w:lang w:val="hy-AM"/>
              </w:rPr>
              <w:t>ճանաչվում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որպես</w:t>
            </w:r>
            <w:r w:rsidRPr="00E635CC">
              <w:rPr>
                <w:rFonts w:ascii="GHEA Grapalat" w:hAnsi="GHEA Grapalat" w:cs="Arial"/>
                <w:color w:val="333333"/>
                <w:lang w:val="hy-AM"/>
              </w:rPr>
              <w:t xml:space="preserve"> </w:t>
            </w:r>
            <w:r w:rsidRPr="00E635CC">
              <w:rPr>
                <w:rFonts w:ascii="GHEA Grapalat" w:hAnsi="GHEA Grapalat" w:cs="Sylfaen"/>
                <w:color w:val="333333"/>
                <w:lang w:val="hy-AM"/>
              </w:rPr>
              <w:t>հաշմանդամություն</w:t>
            </w:r>
            <w:r w:rsidRPr="00E635CC">
              <w:rPr>
                <w:rFonts w:ascii="GHEA Grapalat" w:hAnsi="GHEA Grapalat" w:cs="Arial"/>
                <w:color w:val="333333"/>
                <w:lang w:val="hy-AM"/>
              </w:rPr>
              <w:t xml:space="preserve"> </w:t>
            </w:r>
            <w:r w:rsidRPr="00E635CC">
              <w:rPr>
                <w:rFonts w:ascii="GHEA Grapalat" w:hAnsi="GHEA Grapalat" w:cs="Sylfaen"/>
                <w:color w:val="333333"/>
                <w:lang w:val="hy-AM"/>
              </w:rPr>
              <w:t>ունեցող</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ծանր</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աստիճանի</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սահմանափակում</w:t>
            </w:r>
            <w:r w:rsidRPr="00E635CC">
              <w:rPr>
                <w:rFonts w:ascii="GHEA Grapalat" w:hAnsi="GHEA Grapalat" w:cs="Arial"/>
                <w:color w:val="333333"/>
                <w:lang w:val="hy-AM"/>
              </w:rPr>
              <w:t xml:space="preserve">, </w:t>
            </w:r>
          </w:p>
          <w:p w:rsidR="00AA370B" w:rsidRPr="00E635CC" w:rsidRDefault="00AA370B" w:rsidP="00AA370B">
            <w:pPr>
              <w:pStyle w:val="NormalWeb"/>
              <w:numPr>
                <w:ilvl w:val="0"/>
                <w:numId w:val="9"/>
              </w:numPr>
              <w:shd w:val="clear" w:color="auto" w:fill="FFFFFF"/>
              <w:spacing w:before="0" w:beforeAutospacing="0" w:after="0" w:afterAutospacing="0" w:line="360" w:lineRule="auto"/>
              <w:ind w:left="900" w:hanging="180"/>
              <w:jc w:val="both"/>
              <w:rPr>
                <w:rFonts w:ascii="GHEA Grapalat" w:hAnsi="GHEA Grapalat" w:cs="Arial"/>
                <w:color w:val="333333"/>
                <w:lang w:val="hy-AM"/>
              </w:rPr>
            </w:pPr>
            <w:r w:rsidRPr="00E635CC">
              <w:rPr>
                <w:rFonts w:ascii="GHEA Grapalat" w:hAnsi="GHEA Grapalat" w:cs="Sylfaen"/>
                <w:color w:val="333333"/>
                <w:lang w:val="hy-AM"/>
              </w:rPr>
              <w:lastRenderedPageBreak/>
              <w:t>Եթե</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անձի</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սահմանափակման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աստիճանը</w:t>
            </w:r>
            <w:r w:rsidRPr="00E635CC">
              <w:rPr>
                <w:rFonts w:ascii="GHEA Grapalat" w:hAnsi="GHEA Grapalat" w:cs="Arial"/>
                <w:color w:val="333333"/>
                <w:lang w:val="hy-AM"/>
              </w:rPr>
              <w:t xml:space="preserve"> 75-100% </w:t>
            </w:r>
            <w:r w:rsidRPr="00E635CC">
              <w:rPr>
                <w:rFonts w:ascii="GHEA Grapalat" w:hAnsi="GHEA Grapalat" w:cs="Sylfaen"/>
                <w:color w:val="333333"/>
                <w:lang w:val="hy-AM"/>
              </w:rPr>
              <w:t>միջակայքում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ապա</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անձը</w:t>
            </w:r>
            <w:r w:rsidRPr="00E635CC">
              <w:rPr>
                <w:rFonts w:ascii="GHEA Grapalat" w:hAnsi="GHEA Grapalat" w:cs="Arial"/>
                <w:color w:val="333333"/>
                <w:lang w:val="hy-AM"/>
              </w:rPr>
              <w:t xml:space="preserve"> </w:t>
            </w:r>
            <w:r w:rsidRPr="00E635CC">
              <w:rPr>
                <w:rFonts w:ascii="GHEA Grapalat" w:hAnsi="GHEA Grapalat" w:cs="Sylfaen"/>
                <w:color w:val="333333"/>
                <w:lang w:val="hy-AM"/>
              </w:rPr>
              <w:t>ճանաչվում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որպես</w:t>
            </w:r>
            <w:r w:rsidRPr="00E635CC">
              <w:rPr>
                <w:rFonts w:ascii="GHEA Grapalat" w:hAnsi="GHEA Grapalat" w:cs="Arial"/>
                <w:color w:val="333333"/>
                <w:lang w:val="hy-AM"/>
              </w:rPr>
              <w:t xml:space="preserve"> </w:t>
            </w:r>
            <w:r w:rsidRPr="00E635CC">
              <w:rPr>
                <w:rFonts w:ascii="GHEA Grapalat" w:hAnsi="GHEA Grapalat" w:cs="Sylfaen"/>
                <w:color w:val="333333"/>
                <w:lang w:val="hy-AM"/>
              </w:rPr>
              <w:t>հաշմանդամություն</w:t>
            </w:r>
            <w:r w:rsidRPr="00E635CC">
              <w:rPr>
                <w:rFonts w:ascii="GHEA Grapalat" w:hAnsi="GHEA Grapalat" w:cs="Arial"/>
                <w:color w:val="333333"/>
                <w:lang w:val="hy-AM"/>
              </w:rPr>
              <w:t xml:space="preserve"> </w:t>
            </w:r>
            <w:r w:rsidRPr="00E635CC">
              <w:rPr>
                <w:rFonts w:ascii="GHEA Grapalat" w:hAnsi="GHEA Grapalat" w:cs="Sylfaen"/>
                <w:color w:val="333333"/>
                <w:lang w:val="hy-AM"/>
              </w:rPr>
              <w:t>ունեցող</w:t>
            </w:r>
            <w:r w:rsidRPr="00E635CC">
              <w:rPr>
                <w:rFonts w:ascii="GHEA Grapalat" w:hAnsi="GHEA Grapalat" w:cs="Arial"/>
                <w:color w:val="333333"/>
                <w:lang w:val="hy-AM"/>
              </w:rPr>
              <w:t xml:space="preserve"> </w:t>
            </w:r>
            <w:r w:rsidRPr="00E635CC">
              <w:rPr>
                <w:rFonts w:ascii="GHEA Grapalat" w:hAnsi="GHEA Grapalat" w:cs="Sylfaen"/>
                <w:color w:val="333333"/>
                <w:lang w:val="hy-AM"/>
              </w:rPr>
              <w:t>անձ</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սահմանվում</w:t>
            </w:r>
            <w:r w:rsidRPr="00E635CC">
              <w:rPr>
                <w:rFonts w:ascii="GHEA Grapalat" w:hAnsi="GHEA Grapalat" w:cs="Arial"/>
                <w:color w:val="333333"/>
                <w:lang w:val="hy-AM"/>
              </w:rPr>
              <w:t xml:space="preserve"> </w:t>
            </w:r>
            <w:r w:rsidRPr="00E635CC">
              <w:rPr>
                <w:rFonts w:ascii="GHEA Grapalat" w:hAnsi="GHEA Grapalat" w:cs="Sylfaen"/>
                <w:color w:val="333333"/>
                <w:lang w:val="hy-AM"/>
              </w:rPr>
              <w:t>է</w:t>
            </w:r>
            <w:r w:rsidRPr="00E635CC">
              <w:rPr>
                <w:rFonts w:ascii="GHEA Grapalat" w:hAnsi="GHEA Grapalat" w:cs="Arial"/>
                <w:color w:val="333333"/>
                <w:lang w:val="hy-AM"/>
              </w:rPr>
              <w:t xml:space="preserve"> </w:t>
            </w:r>
            <w:r w:rsidRPr="00E635CC">
              <w:rPr>
                <w:rFonts w:ascii="GHEA Grapalat" w:hAnsi="GHEA Grapalat" w:cs="Sylfaen"/>
                <w:color w:val="333333"/>
                <w:lang w:val="hy-AM"/>
              </w:rPr>
              <w:t>ֆունկցիոնալության</w:t>
            </w:r>
            <w:r w:rsidRPr="00E635CC">
              <w:rPr>
                <w:rFonts w:ascii="GHEA Grapalat" w:hAnsi="GHEA Grapalat" w:cs="Arial"/>
                <w:color w:val="333333"/>
                <w:lang w:val="hy-AM"/>
              </w:rPr>
              <w:t xml:space="preserve"> </w:t>
            </w:r>
            <w:r w:rsidRPr="00E635CC">
              <w:rPr>
                <w:rFonts w:ascii="GHEA Grapalat" w:hAnsi="GHEA Grapalat" w:cs="Sylfaen"/>
                <w:color w:val="333333"/>
                <w:lang w:val="hy-AM"/>
              </w:rPr>
              <w:t>խորն</w:t>
            </w:r>
            <w:r w:rsidRPr="00E635CC">
              <w:rPr>
                <w:rFonts w:ascii="GHEA Grapalat" w:hAnsi="GHEA Grapalat" w:cs="Arial"/>
                <w:color w:val="333333"/>
                <w:lang w:val="hy-AM"/>
              </w:rPr>
              <w:t xml:space="preserve"> </w:t>
            </w:r>
            <w:r w:rsidRPr="00E635CC">
              <w:rPr>
                <w:rFonts w:ascii="GHEA Grapalat" w:hAnsi="GHEA Grapalat" w:cs="Sylfaen"/>
                <w:color w:val="333333"/>
                <w:lang w:val="hy-AM"/>
              </w:rPr>
              <w:t>աստիճանի</w:t>
            </w:r>
            <w:r w:rsidRPr="00E635CC">
              <w:rPr>
                <w:rFonts w:ascii="GHEA Grapalat" w:hAnsi="GHEA Grapalat" w:cs="Arial"/>
                <w:color w:val="333333"/>
                <w:lang w:val="hy-AM"/>
              </w:rPr>
              <w:t xml:space="preserve"> </w:t>
            </w:r>
            <w:r w:rsidRPr="00E635CC">
              <w:rPr>
                <w:rFonts w:ascii="GHEA Grapalat" w:hAnsi="GHEA Grapalat" w:cs="Sylfaen"/>
                <w:color w:val="333333"/>
                <w:lang w:val="hy-AM"/>
              </w:rPr>
              <w:t>սահմանափակում</w:t>
            </w:r>
            <w:r w:rsidRPr="00CB00C9">
              <w:rPr>
                <w:rFonts w:ascii="GHEA Grapalat" w:hAnsi="GHEA Grapalat" w:cs="Tahoma"/>
                <w:color w:val="333333"/>
                <w:lang w:val="hy-AM"/>
              </w:rPr>
              <w:t>։</w:t>
            </w:r>
          </w:p>
          <w:p w:rsidR="00AA370B" w:rsidRPr="00CB00C9" w:rsidRDefault="00AA370B" w:rsidP="00AA370B">
            <w:pPr>
              <w:pStyle w:val="NormalWeb"/>
              <w:numPr>
                <w:ilvl w:val="0"/>
                <w:numId w:val="8"/>
              </w:numPr>
              <w:shd w:val="clear" w:color="auto" w:fill="FFFFFF"/>
              <w:spacing w:before="0" w:beforeAutospacing="0" w:after="0" w:afterAutospacing="0" w:line="360" w:lineRule="auto"/>
              <w:jc w:val="both"/>
              <w:rPr>
                <w:rFonts w:ascii="GHEA Grapalat" w:eastAsia="Calibri" w:hAnsi="GHEA Grapalat"/>
                <w:color w:val="000000" w:themeColor="text1"/>
                <w:shd w:val="clear" w:color="auto" w:fill="FFFFFF"/>
                <w:lang w:val="hy-AM"/>
              </w:rPr>
            </w:pPr>
            <w:r w:rsidRPr="00E635CC">
              <w:rPr>
                <w:rFonts w:ascii="GHEA Grapalat" w:hAnsi="GHEA Grapalat" w:cs="Arial"/>
                <w:color w:val="333333"/>
                <w:lang w:val="hy-AM"/>
              </w:rPr>
              <w:t xml:space="preserve"> </w:t>
            </w:r>
            <w:r w:rsidRPr="00CB00C9">
              <w:rPr>
                <w:rFonts w:ascii="GHEA Grapalat" w:eastAsia="Calibri" w:hAnsi="GHEA Grapalat"/>
                <w:color w:val="000000" w:themeColor="text1"/>
                <w:shd w:val="clear" w:color="auto" w:fill="FFFFFF"/>
                <w:lang w:val="hy-AM"/>
              </w:rPr>
              <w:t>Նախագծի հավելվածի N 1 աղյուսակի 3-րդ տողում «</w:t>
            </w:r>
            <w:proofErr w:type="spellStart"/>
            <w:r w:rsidRPr="00CB00C9">
              <w:rPr>
                <w:rFonts w:ascii="GHEA Grapalat" w:eastAsia="Calibri" w:hAnsi="GHEA Grapalat"/>
                <w:color w:val="000000" w:themeColor="text1"/>
                <w:shd w:val="clear" w:color="auto" w:fill="FFFFFF"/>
                <w:lang w:val="hy-AM"/>
              </w:rPr>
              <w:t>ֆունկցիոնալությունն</w:t>
            </w:r>
            <w:proofErr w:type="spellEnd"/>
            <w:r w:rsidRPr="00CB00C9">
              <w:rPr>
                <w:rFonts w:ascii="GHEA Grapalat" w:eastAsia="Calibri" w:hAnsi="GHEA Grapalat"/>
                <w:color w:val="000000" w:themeColor="text1"/>
                <w:shd w:val="clear" w:color="auto" w:fill="FFFFFF"/>
                <w:lang w:val="hy-AM"/>
              </w:rPr>
              <w:t xml:space="preserve"> անժամկետ կամ ժամկետով սահմանելու» </w:t>
            </w:r>
            <w:r>
              <w:rPr>
                <w:rFonts w:ascii="GHEA Grapalat" w:eastAsia="Calibri" w:hAnsi="GHEA Grapalat"/>
                <w:color w:val="000000" w:themeColor="text1"/>
                <w:shd w:val="clear" w:color="auto" w:fill="FFFFFF"/>
                <w:lang w:val="hy-AM"/>
              </w:rPr>
              <w:t>արտահայտությունները</w:t>
            </w:r>
            <w:r w:rsidRPr="00CB00C9">
              <w:rPr>
                <w:rFonts w:ascii="GHEA Grapalat" w:eastAsia="Calibri" w:hAnsi="GHEA Grapalat"/>
                <w:color w:val="000000" w:themeColor="text1"/>
                <w:shd w:val="clear" w:color="auto" w:fill="FFFFFF"/>
                <w:lang w:val="hy-AM"/>
              </w:rPr>
              <w:t xml:space="preserve"> անհրաժեշտ է խմբագրել՝ համապատասխանեցնելով </w:t>
            </w:r>
            <w:r w:rsidRPr="00CB00C9">
              <w:rPr>
                <w:rFonts w:ascii="GHEA Grapalat" w:hAnsi="GHEA Grapalat"/>
                <w:color w:val="000000" w:themeColor="text1"/>
                <w:lang w:val="hy-AM"/>
              </w:rPr>
              <w:t xml:space="preserve">ՀՀ կառավարության 2022 թվականի հուլիսի 28-ի N 1180-Ն որոշման պահանջներին, որի համաձայն ժամկետով կամ անժամկետ սահմանվում է հաշմանդամությունը, այլ ոչ թե </w:t>
            </w:r>
            <w:proofErr w:type="spellStart"/>
            <w:r w:rsidRPr="00CB00C9">
              <w:rPr>
                <w:rFonts w:ascii="GHEA Grapalat" w:hAnsi="GHEA Grapalat"/>
                <w:color w:val="000000" w:themeColor="text1"/>
                <w:lang w:val="hy-AM"/>
              </w:rPr>
              <w:t>ֆունկցիոնալությունը</w:t>
            </w:r>
            <w:proofErr w:type="spellEnd"/>
            <w:r w:rsidRPr="00CB00C9">
              <w:rPr>
                <w:rFonts w:ascii="GHEA Grapalat" w:hAnsi="GHEA Grapalat"/>
                <w:color w:val="000000" w:themeColor="text1"/>
                <w:lang w:val="hy-AM"/>
              </w:rPr>
              <w:t xml:space="preserve">։ Միաժամանակ, </w:t>
            </w:r>
            <w:r w:rsidRPr="00CB00C9">
              <w:rPr>
                <w:rFonts w:ascii="GHEA Grapalat" w:eastAsia="Calibri" w:hAnsi="GHEA Grapalat"/>
                <w:color w:val="000000" w:themeColor="text1"/>
                <w:shd w:val="clear" w:color="auto" w:fill="FFFFFF"/>
                <w:lang w:val="hy-AM"/>
              </w:rPr>
              <w:t xml:space="preserve"> ՀՀ կառավարության 2022 թվականի հուլիսի 28-ի N 1177-Ն որոշմամբ հստակ ամրագրված են այն դեպքերը և պայմանները, երբ հաշմանդամությունը սահմանվում է անժամկետ։ </w:t>
            </w:r>
            <w:proofErr w:type="spellStart"/>
            <w:r w:rsidRPr="00CB00C9">
              <w:rPr>
                <w:rFonts w:ascii="GHEA Grapalat" w:eastAsia="Calibri" w:hAnsi="GHEA Grapalat"/>
                <w:color w:val="000000" w:themeColor="text1"/>
                <w:shd w:val="clear" w:color="auto" w:fill="FFFFFF"/>
                <w:lang w:val="hy-AM"/>
              </w:rPr>
              <w:t>Հետևաբար</w:t>
            </w:r>
            <w:proofErr w:type="spellEnd"/>
            <w:r w:rsidRPr="00CB00C9">
              <w:rPr>
                <w:rFonts w:ascii="GHEA Grapalat" w:eastAsia="Calibri" w:hAnsi="GHEA Grapalat"/>
                <w:color w:val="000000" w:themeColor="text1"/>
                <w:shd w:val="clear" w:color="auto" w:fill="FFFFFF"/>
                <w:lang w:val="hy-AM"/>
              </w:rPr>
              <w:t xml:space="preserve"> գնահատող մասնագետները կամայական որոշում չեն կարող կայացնել հաշմանդամության ժամկետի վերաբերյալ. </w:t>
            </w:r>
          </w:p>
          <w:p w:rsidR="00AA370B" w:rsidRPr="00CB00C9" w:rsidRDefault="00AA370B" w:rsidP="00AA370B">
            <w:pPr>
              <w:pStyle w:val="NormalWeb"/>
              <w:numPr>
                <w:ilvl w:val="0"/>
                <w:numId w:val="8"/>
              </w:numPr>
              <w:shd w:val="clear" w:color="auto" w:fill="FFFFFF"/>
              <w:spacing w:before="0" w:beforeAutospacing="0" w:after="0" w:afterAutospacing="0" w:line="360" w:lineRule="auto"/>
              <w:jc w:val="both"/>
              <w:rPr>
                <w:rFonts w:ascii="GHEA Grapalat" w:eastAsia="Calibri" w:hAnsi="GHEA Grapalat"/>
                <w:color w:val="000000" w:themeColor="text1"/>
                <w:shd w:val="clear" w:color="auto" w:fill="FFFFFF"/>
                <w:lang w:val="hy-AM"/>
              </w:rPr>
            </w:pPr>
            <w:r w:rsidRPr="00CB00C9">
              <w:rPr>
                <w:rFonts w:ascii="GHEA Grapalat" w:eastAsia="Calibri" w:hAnsi="GHEA Grapalat"/>
                <w:color w:val="000000" w:themeColor="text1"/>
                <w:shd w:val="clear" w:color="auto" w:fill="FFFFFF"/>
                <w:lang w:val="hy-AM"/>
              </w:rPr>
              <w:t>Նախագծի N 1 հավելվածի 8-րդ կետի «Ուղեգիր տվող» բառերը փոխարինել «Ուղեգրող» բառով, «լրացնող» բառը փոխարինել «մշակող» բառով.</w:t>
            </w:r>
          </w:p>
          <w:p w:rsidR="00AA370B" w:rsidRPr="00CB00C9" w:rsidRDefault="00AA370B" w:rsidP="00AA370B">
            <w:pPr>
              <w:pStyle w:val="NormalWeb"/>
              <w:numPr>
                <w:ilvl w:val="0"/>
                <w:numId w:val="8"/>
              </w:numPr>
              <w:shd w:val="clear" w:color="auto" w:fill="FFFFFF"/>
              <w:spacing w:before="0" w:beforeAutospacing="0" w:after="0" w:afterAutospacing="0" w:line="360" w:lineRule="auto"/>
              <w:jc w:val="both"/>
              <w:rPr>
                <w:rFonts w:ascii="GHEA Grapalat" w:eastAsia="Calibri" w:hAnsi="GHEA Grapalat"/>
                <w:color w:val="000000" w:themeColor="text1"/>
                <w:shd w:val="clear" w:color="auto" w:fill="FFFFFF"/>
                <w:lang w:val="hy-AM"/>
              </w:rPr>
            </w:pPr>
            <w:r w:rsidRPr="00CB00C9">
              <w:rPr>
                <w:rFonts w:ascii="GHEA Grapalat" w:eastAsia="Calibri" w:hAnsi="GHEA Grapalat"/>
                <w:color w:val="000000" w:themeColor="text1"/>
                <w:shd w:val="clear" w:color="auto" w:fill="FFFFFF"/>
                <w:lang w:val="hy-AM"/>
              </w:rPr>
              <w:t xml:space="preserve">Նախագծի հավելվածի N 2 աղյուսակի «Մերժված ուղեգրերի կամ </w:t>
            </w:r>
            <w:proofErr w:type="spellStart"/>
            <w:r w:rsidRPr="00CB00C9">
              <w:rPr>
                <w:rFonts w:ascii="GHEA Grapalat" w:eastAsia="Calibri" w:hAnsi="GHEA Grapalat"/>
                <w:color w:val="000000" w:themeColor="text1"/>
                <w:shd w:val="clear" w:color="auto" w:fill="FFFFFF"/>
                <w:lang w:val="hy-AM"/>
              </w:rPr>
              <w:t>բողոքարկված</w:t>
            </w:r>
            <w:proofErr w:type="spellEnd"/>
            <w:r w:rsidRPr="00CB00C9">
              <w:rPr>
                <w:rFonts w:ascii="GHEA Grapalat" w:eastAsia="Calibri" w:hAnsi="GHEA Grapalat"/>
                <w:color w:val="000000" w:themeColor="text1"/>
                <w:shd w:val="clear" w:color="auto" w:fill="FFFFFF"/>
                <w:lang w:val="hy-AM"/>
              </w:rPr>
              <w:t xml:space="preserve"> և այդ բողոքարկման հիմքով </w:t>
            </w:r>
            <w:proofErr w:type="spellStart"/>
            <w:r w:rsidRPr="00CB00C9">
              <w:rPr>
                <w:rFonts w:ascii="GHEA Grapalat" w:eastAsia="Calibri" w:hAnsi="GHEA Grapalat"/>
                <w:color w:val="000000" w:themeColor="text1"/>
                <w:shd w:val="clear" w:color="auto" w:fill="FFFFFF"/>
                <w:lang w:val="hy-AM"/>
              </w:rPr>
              <w:t>լրամշակված</w:t>
            </w:r>
            <w:proofErr w:type="spellEnd"/>
            <w:r w:rsidRPr="00CB00C9">
              <w:rPr>
                <w:rFonts w:ascii="GHEA Grapalat" w:eastAsia="Calibri" w:hAnsi="GHEA Grapalat"/>
                <w:color w:val="000000" w:themeColor="text1"/>
                <w:shd w:val="clear" w:color="auto" w:fill="FFFFFF"/>
                <w:lang w:val="hy-AM"/>
              </w:rPr>
              <w:t xml:space="preserve"> ամփոփագրերի </w:t>
            </w:r>
            <w:proofErr w:type="spellStart"/>
            <w:r w:rsidRPr="00CB00C9">
              <w:rPr>
                <w:rFonts w:ascii="GHEA Grapalat" w:eastAsia="Calibri" w:hAnsi="GHEA Grapalat"/>
                <w:color w:val="000000" w:themeColor="text1"/>
                <w:shd w:val="clear" w:color="auto" w:fill="FFFFFF"/>
                <w:lang w:val="hy-AM"/>
              </w:rPr>
              <w:t>տոկոսայնությունը</w:t>
            </w:r>
            <w:proofErr w:type="spellEnd"/>
            <w:r w:rsidRPr="00CB00C9">
              <w:rPr>
                <w:rFonts w:ascii="GHEA Grapalat" w:eastAsia="Calibri" w:hAnsi="GHEA Grapalat"/>
                <w:color w:val="000000" w:themeColor="text1"/>
                <w:shd w:val="clear" w:color="auto" w:fill="FFFFFF"/>
                <w:lang w:val="hy-AM"/>
              </w:rPr>
              <w:t xml:space="preserve">» սյունակի վերաբերյալ հայտնում եմ, որ անձի ֆունկցիոնալության գնահատման մերժված ուղեգրերի բողոքարկման ընթացակարգ ՀՀ կառավարության 2022 թվականի հուլիսի 28-ի N 1180-Ն որոշմամբ նախատեսված չէ։ Ուստի առաջարկում </w:t>
            </w:r>
            <w:r w:rsidRPr="00CB00C9">
              <w:rPr>
                <w:rFonts w:ascii="GHEA Grapalat" w:eastAsia="Calibri" w:hAnsi="GHEA Grapalat"/>
                <w:color w:val="000000" w:themeColor="text1"/>
                <w:shd w:val="clear" w:color="auto" w:fill="FFFFFF"/>
                <w:lang w:val="hy-AM"/>
              </w:rPr>
              <w:lastRenderedPageBreak/>
              <w:t>եմ որպես չափանիշ սահմանել մերժված դիմումների տոկոսային հարաբերակցությունը ընդունված դիմումների հետ։ Հարկ է նաև նշել, որ e-</w:t>
            </w:r>
            <w:proofErr w:type="spellStart"/>
            <w:r w:rsidRPr="00CB00C9">
              <w:rPr>
                <w:rFonts w:ascii="GHEA Grapalat" w:eastAsia="Calibri" w:hAnsi="GHEA Grapalat"/>
                <w:color w:val="000000" w:themeColor="text1"/>
                <w:shd w:val="clear" w:color="auto" w:fill="FFFFFF"/>
                <w:lang w:val="hy-AM"/>
              </w:rPr>
              <w:t>disability</w:t>
            </w:r>
            <w:proofErr w:type="spellEnd"/>
            <w:r w:rsidRPr="00CB00C9">
              <w:rPr>
                <w:rFonts w:ascii="GHEA Grapalat" w:eastAsia="Calibri" w:hAnsi="GHEA Grapalat"/>
                <w:color w:val="000000" w:themeColor="text1"/>
                <w:shd w:val="clear" w:color="auto" w:fill="FFFFFF"/>
                <w:lang w:val="hy-AM"/>
              </w:rPr>
              <w:t xml:space="preserve"> համակարգում մուտքագրված դիմումները մակագրվում են ամփոփագիր մշակող մասնագետներին ինքնաշխատ եղանակով՝ հավասարության սկզբունքով։</w:t>
            </w:r>
          </w:p>
          <w:p w:rsidR="00AA370B" w:rsidRPr="00CB00C9" w:rsidRDefault="00AA370B" w:rsidP="00AA370B">
            <w:pPr>
              <w:pStyle w:val="NormalWeb"/>
              <w:numPr>
                <w:ilvl w:val="0"/>
                <w:numId w:val="8"/>
              </w:numPr>
              <w:shd w:val="clear" w:color="auto" w:fill="FFFFFF"/>
              <w:spacing w:before="0" w:beforeAutospacing="0" w:after="0" w:afterAutospacing="0" w:line="360" w:lineRule="auto"/>
              <w:jc w:val="both"/>
              <w:rPr>
                <w:rFonts w:ascii="GHEA Grapalat" w:eastAsia="Calibri" w:hAnsi="GHEA Grapalat"/>
                <w:color w:val="000000" w:themeColor="text1"/>
                <w:shd w:val="clear" w:color="auto" w:fill="FFFFFF"/>
                <w:lang w:val="hy-AM"/>
              </w:rPr>
            </w:pPr>
            <w:r w:rsidRPr="00CB00C9">
              <w:rPr>
                <w:rFonts w:ascii="GHEA Grapalat" w:hAnsi="GHEA Grapalat"/>
                <w:lang w:val="hy-AM"/>
              </w:rPr>
              <w:t>Առաջարկում եմ N 1 և N 2 աղյուսակների տողերը համարակալել։</w:t>
            </w:r>
          </w:p>
          <w:p w:rsidR="00AA370B" w:rsidRDefault="00AA370B" w:rsidP="00AA370B">
            <w:pPr>
              <w:spacing w:line="360" w:lineRule="auto"/>
              <w:ind w:firstLine="450"/>
              <w:jc w:val="both"/>
              <w:rPr>
                <w:rFonts w:ascii="GHEA Grapalat" w:hAnsi="GHEA Grapalat"/>
                <w:lang w:val="hy-AM"/>
              </w:rPr>
            </w:pPr>
            <w:r w:rsidRPr="00CB00C9">
              <w:rPr>
                <w:rFonts w:ascii="GHEA Grapalat" w:hAnsi="GHEA Grapalat"/>
                <w:lang w:val="hy-AM"/>
              </w:rPr>
              <w:t xml:space="preserve">Հաշվի առնելով հարցի </w:t>
            </w:r>
            <w:proofErr w:type="spellStart"/>
            <w:r w:rsidRPr="00CB00C9">
              <w:rPr>
                <w:rFonts w:ascii="GHEA Grapalat" w:hAnsi="GHEA Grapalat"/>
                <w:lang w:val="hy-AM"/>
              </w:rPr>
              <w:t>կարևորությունն</w:t>
            </w:r>
            <w:proofErr w:type="spellEnd"/>
            <w:r w:rsidRPr="00CB00C9">
              <w:rPr>
                <w:rFonts w:ascii="GHEA Grapalat" w:hAnsi="GHEA Grapalat"/>
                <w:lang w:val="hy-AM"/>
              </w:rPr>
              <w:t xml:space="preserve"> ու բազմակողմանի նշանակությունը՝ առաջարկում եմ նաև շահագրգիռ կողմերի մասնակցությամբ կազմակերպել հանդիպում-քննարկում:</w:t>
            </w:r>
          </w:p>
        </w:tc>
        <w:tc>
          <w:tcPr>
            <w:tcW w:w="5536" w:type="dxa"/>
            <w:shd w:val="clear" w:color="auto" w:fill="auto"/>
          </w:tcPr>
          <w:p w:rsidR="00AA370B" w:rsidRDefault="00AA370B" w:rsidP="00AA370B">
            <w:pPr>
              <w:tabs>
                <w:tab w:val="left" w:pos="2430"/>
              </w:tabs>
              <w:spacing w:line="360" w:lineRule="auto"/>
              <w:rPr>
                <w:rFonts w:ascii="GHEA Grapalat" w:hAnsi="GHEA Grapalat"/>
                <w:b/>
                <w:noProof/>
                <w:lang w:val="hy-AM"/>
              </w:rPr>
            </w:pPr>
          </w:p>
          <w:p w:rsidR="00AA370B" w:rsidRDefault="00AA370B" w:rsidP="00AA370B">
            <w:pPr>
              <w:tabs>
                <w:tab w:val="left" w:pos="2430"/>
              </w:tabs>
              <w:spacing w:line="360" w:lineRule="auto"/>
              <w:rPr>
                <w:rFonts w:ascii="GHEA Grapalat" w:hAnsi="GHEA Grapalat"/>
                <w:b/>
                <w:noProof/>
                <w:lang w:val="hy-AM"/>
              </w:rPr>
            </w:pPr>
          </w:p>
          <w:p w:rsidR="00AA370B" w:rsidRDefault="00AA370B" w:rsidP="00AA370B">
            <w:pPr>
              <w:tabs>
                <w:tab w:val="left" w:pos="2430"/>
              </w:tabs>
              <w:spacing w:line="360" w:lineRule="auto"/>
              <w:rPr>
                <w:rFonts w:ascii="GHEA Grapalat" w:hAnsi="GHEA Grapalat"/>
                <w:b/>
                <w:noProof/>
                <w:lang w:val="hy-AM"/>
              </w:rPr>
            </w:pPr>
          </w:p>
          <w:p w:rsidR="00AA370B" w:rsidRPr="00946AF3" w:rsidRDefault="00AA370B" w:rsidP="00AA370B">
            <w:pPr>
              <w:pStyle w:val="ListParagraph"/>
              <w:numPr>
                <w:ilvl w:val="0"/>
                <w:numId w:val="10"/>
              </w:numPr>
              <w:tabs>
                <w:tab w:val="left" w:pos="2430"/>
              </w:tabs>
              <w:spacing w:line="360" w:lineRule="auto"/>
              <w:ind w:left="1305" w:firstLine="425"/>
              <w:rPr>
                <w:rFonts w:ascii="GHEA Grapalat" w:hAnsi="GHEA Grapalat"/>
                <w:b/>
                <w:noProof/>
              </w:rPr>
            </w:pPr>
            <w:r>
              <w:rPr>
                <w:rFonts w:ascii="GHEA Grapalat" w:hAnsi="GHEA Grapalat"/>
                <w:b/>
                <w:noProof/>
                <w:lang w:val="hy-AM"/>
              </w:rPr>
              <w:t xml:space="preserve">  Ընդունվել է</w:t>
            </w:r>
          </w:p>
          <w:p w:rsidR="00AA370B" w:rsidRDefault="00AA370B" w:rsidP="00AA370B">
            <w:pPr>
              <w:tabs>
                <w:tab w:val="left" w:pos="2430"/>
              </w:tabs>
              <w:spacing w:line="360" w:lineRule="auto"/>
              <w:jc w:val="both"/>
              <w:rPr>
                <w:rFonts w:ascii="GHEA Grapalat" w:hAnsi="GHEA Grapalat"/>
                <w:noProof/>
                <w:lang w:val="hy-AM"/>
              </w:rPr>
            </w:pPr>
            <w:r w:rsidRPr="00946AF3">
              <w:rPr>
                <w:rFonts w:ascii="GHEA Grapalat" w:hAnsi="GHEA Grapalat"/>
                <w:noProof/>
                <w:lang w:val="hy-AM"/>
              </w:rPr>
              <w:t>Կատարվել են համապատասխան փոփոխությունները:</w:t>
            </w: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Pr="00946AF3" w:rsidRDefault="00AA370B" w:rsidP="00AA370B">
            <w:pPr>
              <w:pStyle w:val="ListParagraph"/>
              <w:numPr>
                <w:ilvl w:val="0"/>
                <w:numId w:val="10"/>
              </w:numPr>
              <w:tabs>
                <w:tab w:val="left" w:pos="2430"/>
              </w:tabs>
              <w:spacing w:line="360" w:lineRule="auto"/>
              <w:ind w:firstLine="920"/>
              <w:rPr>
                <w:rFonts w:ascii="GHEA Grapalat" w:hAnsi="GHEA Grapalat"/>
                <w:b/>
                <w:noProof/>
                <w:lang w:val="hy-AM"/>
              </w:rPr>
            </w:pPr>
            <w:r>
              <w:rPr>
                <w:rFonts w:ascii="GHEA Grapalat" w:hAnsi="GHEA Grapalat"/>
                <w:b/>
                <w:noProof/>
                <w:lang w:val="hy-AM"/>
              </w:rPr>
              <w:t xml:space="preserve"> </w:t>
            </w:r>
            <w:r w:rsidRPr="00946AF3">
              <w:rPr>
                <w:rFonts w:ascii="GHEA Grapalat" w:hAnsi="GHEA Grapalat"/>
                <w:b/>
                <w:noProof/>
                <w:lang w:val="hy-AM"/>
              </w:rPr>
              <w:t xml:space="preserve">  Ընդունվել է</w:t>
            </w:r>
          </w:p>
          <w:p w:rsidR="00AA370B" w:rsidRDefault="00AA370B" w:rsidP="00AA370B">
            <w:pPr>
              <w:tabs>
                <w:tab w:val="left" w:pos="2430"/>
              </w:tabs>
              <w:spacing w:line="360" w:lineRule="auto"/>
              <w:jc w:val="both"/>
              <w:rPr>
                <w:rFonts w:ascii="GHEA Grapalat" w:hAnsi="GHEA Grapalat"/>
                <w:noProof/>
                <w:lang w:val="hy-AM"/>
              </w:rPr>
            </w:pPr>
            <w:r w:rsidRPr="00946AF3">
              <w:rPr>
                <w:rFonts w:ascii="GHEA Grapalat" w:hAnsi="GHEA Grapalat"/>
                <w:noProof/>
                <w:lang w:val="hy-AM"/>
              </w:rPr>
              <w:t>Կատարվել են համապատասխան փոփոխությունները:</w:t>
            </w:r>
          </w:p>
          <w:p w:rsidR="00AA370B" w:rsidRDefault="00AA370B" w:rsidP="00AA370B">
            <w:pPr>
              <w:tabs>
                <w:tab w:val="left" w:pos="2430"/>
              </w:tabs>
              <w:spacing w:line="360" w:lineRule="auto"/>
              <w:jc w:val="both"/>
              <w:rPr>
                <w:rFonts w:ascii="GHEA Grapalat" w:hAnsi="GHEA Grapalat"/>
                <w:noProof/>
                <w:lang w:val="hy-AM"/>
              </w:rPr>
            </w:pPr>
          </w:p>
          <w:p w:rsidR="00AA370B" w:rsidRPr="00946AF3" w:rsidRDefault="00AA370B" w:rsidP="00AA370B">
            <w:pPr>
              <w:pStyle w:val="ListParagraph"/>
              <w:numPr>
                <w:ilvl w:val="0"/>
                <w:numId w:val="10"/>
              </w:numPr>
              <w:tabs>
                <w:tab w:val="left" w:pos="2430"/>
              </w:tabs>
              <w:spacing w:line="360" w:lineRule="auto"/>
              <w:ind w:left="1730" w:hanging="72"/>
              <w:rPr>
                <w:rFonts w:ascii="GHEA Grapalat" w:hAnsi="GHEA Grapalat"/>
                <w:b/>
                <w:noProof/>
                <w:lang w:val="hy-AM"/>
              </w:rPr>
            </w:pPr>
            <w:r>
              <w:rPr>
                <w:rFonts w:ascii="GHEA Grapalat" w:hAnsi="GHEA Grapalat"/>
                <w:b/>
                <w:noProof/>
                <w:lang w:val="hy-AM"/>
              </w:rPr>
              <w:lastRenderedPageBreak/>
              <w:t xml:space="preserve"> </w:t>
            </w:r>
            <w:r w:rsidRPr="00946AF3">
              <w:rPr>
                <w:rFonts w:ascii="GHEA Grapalat" w:hAnsi="GHEA Grapalat"/>
                <w:b/>
                <w:noProof/>
                <w:lang w:val="hy-AM"/>
              </w:rPr>
              <w:t>Ընդունվել է</w:t>
            </w:r>
          </w:p>
          <w:p w:rsidR="00AA370B" w:rsidRDefault="00AA370B" w:rsidP="00AA370B">
            <w:pPr>
              <w:tabs>
                <w:tab w:val="left" w:pos="2430"/>
              </w:tabs>
              <w:spacing w:line="360" w:lineRule="auto"/>
              <w:jc w:val="both"/>
              <w:rPr>
                <w:rFonts w:ascii="GHEA Grapalat" w:eastAsia="Calibri" w:hAnsi="GHEA Grapalat"/>
                <w:color w:val="000000" w:themeColor="text1"/>
                <w:shd w:val="clear" w:color="auto" w:fill="FFFFFF"/>
                <w:lang w:val="hy-AM"/>
              </w:rPr>
            </w:pPr>
            <w:r w:rsidRPr="00CB00C9">
              <w:rPr>
                <w:rFonts w:ascii="GHEA Grapalat" w:eastAsia="Calibri" w:hAnsi="GHEA Grapalat"/>
                <w:color w:val="000000" w:themeColor="text1"/>
                <w:shd w:val="clear" w:color="auto" w:fill="FFFFFF"/>
                <w:lang w:val="hy-AM"/>
              </w:rPr>
              <w:t xml:space="preserve">«ֆունկցիոնալության գնահատող հանձնաժողովների» բառերը </w:t>
            </w:r>
            <w:r>
              <w:rPr>
                <w:rFonts w:ascii="GHEA Grapalat" w:eastAsia="Calibri" w:hAnsi="GHEA Grapalat"/>
                <w:color w:val="000000" w:themeColor="text1"/>
                <w:shd w:val="clear" w:color="auto" w:fill="FFFFFF"/>
                <w:lang w:val="hy-AM"/>
              </w:rPr>
              <w:t>հանվել</w:t>
            </w:r>
            <w:r>
              <w:rPr>
                <w:rFonts w:ascii="GHEA Grapalat" w:hAnsi="GHEA Grapalat"/>
                <w:noProof/>
                <w:lang w:val="hy-AM"/>
              </w:rPr>
              <w:t xml:space="preserve"> են: Պարզաբանում.  </w:t>
            </w:r>
            <w:r w:rsidRPr="00CB00C9">
              <w:rPr>
                <w:rFonts w:ascii="GHEA Grapalat" w:eastAsia="Calibri" w:hAnsi="GHEA Grapalat"/>
                <w:color w:val="000000" w:themeColor="text1"/>
                <w:shd w:val="clear" w:color="auto" w:fill="FFFFFF"/>
                <w:lang w:val="hy-AM"/>
              </w:rPr>
              <w:t xml:space="preserve"> գնահատված անձանց քանակը</w:t>
            </w:r>
            <w:r>
              <w:rPr>
                <w:rFonts w:ascii="GHEA Grapalat" w:eastAsia="Calibri" w:hAnsi="GHEA Grapalat"/>
                <w:color w:val="000000" w:themeColor="text1"/>
                <w:shd w:val="clear" w:color="auto" w:fill="FFFFFF"/>
                <w:lang w:val="hy-AM"/>
              </w:rPr>
              <w:t xml:space="preserve"> որպես ռիսկայնության չափորոշիչ ընտրվել է այն տրամաբանությամբ, որ այն  ուղղակիորեն առնչվում է կատարված աշխատանքի ծավալի և ըստ այդմ՝ այդ աշխատանքի ընթացքում թույլ տված հնարավոր թերացումների կամ խախտումների քանակի հետ:  Հարկ է նաև նկատի ունենալ, որ ռիսկայնության որևէ միավորի </w:t>
            </w:r>
            <w:proofErr w:type="spellStart"/>
            <w:r>
              <w:rPr>
                <w:rFonts w:ascii="GHEA Grapalat" w:eastAsia="Calibri" w:hAnsi="GHEA Grapalat"/>
                <w:color w:val="000000" w:themeColor="text1"/>
                <w:shd w:val="clear" w:color="auto" w:fill="FFFFFF"/>
                <w:lang w:val="hy-AM"/>
              </w:rPr>
              <w:t>վերագրումը</w:t>
            </w:r>
            <w:proofErr w:type="spellEnd"/>
            <w:r>
              <w:rPr>
                <w:rFonts w:ascii="GHEA Grapalat" w:eastAsia="Calibri" w:hAnsi="GHEA Grapalat"/>
                <w:color w:val="000000" w:themeColor="text1"/>
                <w:shd w:val="clear" w:color="auto" w:fill="FFFFFF"/>
                <w:lang w:val="hy-AM"/>
              </w:rPr>
              <w:t xml:space="preserve"> անմիջական </w:t>
            </w:r>
            <w:proofErr w:type="spellStart"/>
            <w:r>
              <w:rPr>
                <w:rFonts w:ascii="GHEA Grapalat" w:eastAsia="Calibri" w:hAnsi="GHEA Grapalat"/>
                <w:color w:val="000000" w:themeColor="text1"/>
                <w:shd w:val="clear" w:color="auto" w:fill="FFFFFF"/>
                <w:lang w:val="hy-AM"/>
              </w:rPr>
              <w:t>հետևանք</w:t>
            </w:r>
            <w:proofErr w:type="spellEnd"/>
            <w:r>
              <w:rPr>
                <w:rFonts w:ascii="GHEA Grapalat" w:eastAsia="Calibri" w:hAnsi="GHEA Grapalat"/>
                <w:color w:val="000000" w:themeColor="text1"/>
                <w:shd w:val="clear" w:color="auto" w:fill="FFFFFF"/>
                <w:lang w:val="hy-AM"/>
              </w:rPr>
              <w:t xml:space="preserve"> չի ենթադրում տվյալ մասնագետի համար, այլ զուտ բարձրացնում է նրա նկատմամբ դիտարկում իրականացնելու հավանականությունը:</w:t>
            </w:r>
          </w:p>
          <w:p w:rsidR="00AA370B" w:rsidRDefault="00AA370B" w:rsidP="00AA370B">
            <w:pPr>
              <w:tabs>
                <w:tab w:val="left" w:pos="2430"/>
              </w:tabs>
              <w:spacing w:line="360" w:lineRule="auto"/>
              <w:jc w:val="both"/>
              <w:rPr>
                <w:rFonts w:ascii="GHEA Grapalat" w:eastAsia="Calibri" w:hAnsi="GHEA Grapalat"/>
                <w:color w:val="000000" w:themeColor="text1"/>
                <w:shd w:val="clear" w:color="auto" w:fill="FFFFFF"/>
                <w:lang w:val="hy-AM"/>
              </w:rPr>
            </w:pPr>
          </w:p>
          <w:p w:rsidR="00AA370B" w:rsidRPr="0060111D" w:rsidRDefault="00AA370B" w:rsidP="00AA370B">
            <w:pPr>
              <w:tabs>
                <w:tab w:val="left" w:pos="2430"/>
              </w:tabs>
              <w:spacing w:line="360" w:lineRule="auto"/>
              <w:ind w:left="1588"/>
              <w:rPr>
                <w:rFonts w:ascii="GHEA Grapalat" w:hAnsi="GHEA Grapalat"/>
                <w:b/>
                <w:noProof/>
                <w:lang w:val="hy-AM"/>
              </w:rPr>
            </w:pPr>
            <w:r>
              <w:rPr>
                <w:rFonts w:ascii="GHEA Grapalat" w:hAnsi="GHEA Grapalat"/>
                <w:b/>
                <w:noProof/>
                <w:lang w:val="hy-AM"/>
              </w:rPr>
              <w:t>4.</w:t>
            </w:r>
            <w:r w:rsidRPr="0060111D">
              <w:rPr>
                <w:rFonts w:ascii="GHEA Grapalat" w:hAnsi="GHEA Grapalat"/>
                <w:b/>
                <w:noProof/>
                <w:lang w:val="hy-AM"/>
              </w:rPr>
              <w:t xml:space="preserve">   Ընդունվել է</w:t>
            </w:r>
          </w:p>
          <w:p w:rsidR="00AA370B" w:rsidRDefault="00AA370B" w:rsidP="00AA370B">
            <w:pPr>
              <w:tabs>
                <w:tab w:val="left" w:pos="2430"/>
              </w:tabs>
              <w:spacing w:line="360" w:lineRule="auto"/>
              <w:jc w:val="both"/>
              <w:rPr>
                <w:rFonts w:ascii="GHEA Grapalat" w:hAnsi="GHEA Grapalat"/>
                <w:noProof/>
                <w:lang w:val="hy-AM"/>
              </w:rPr>
            </w:pPr>
            <w:r w:rsidRPr="00946AF3">
              <w:rPr>
                <w:rFonts w:ascii="GHEA Grapalat" w:hAnsi="GHEA Grapalat"/>
                <w:noProof/>
                <w:lang w:val="hy-AM"/>
              </w:rPr>
              <w:t>Կատարվել են համապատասխան փոփոխությունները:</w:t>
            </w: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Default="00AA370B" w:rsidP="00AA370B">
            <w:pPr>
              <w:tabs>
                <w:tab w:val="left" w:pos="2430"/>
              </w:tabs>
              <w:spacing w:line="360" w:lineRule="auto"/>
              <w:jc w:val="both"/>
              <w:rPr>
                <w:rFonts w:ascii="GHEA Grapalat" w:hAnsi="GHEA Grapalat"/>
                <w:noProof/>
                <w:lang w:val="hy-AM"/>
              </w:rPr>
            </w:pPr>
          </w:p>
          <w:p w:rsidR="00AA370B" w:rsidRPr="0060111D" w:rsidRDefault="00AA370B" w:rsidP="00AA370B">
            <w:pPr>
              <w:tabs>
                <w:tab w:val="left" w:pos="2430"/>
              </w:tabs>
              <w:spacing w:line="360" w:lineRule="auto"/>
              <w:ind w:left="1588"/>
              <w:rPr>
                <w:rFonts w:ascii="GHEA Grapalat" w:hAnsi="GHEA Grapalat"/>
                <w:b/>
                <w:noProof/>
                <w:lang w:val="hy-AM"/>
              </w:rPr>
            </w:pPr>
            <w:r>
              <w:rPr>
                <w:rFonts w:ascii="GHEA Grapalat" w:hAnsi="GHEA Grapalat"/>
                <w:b/>
                <w:noProof/>
                <w:lang w:val="hy-AM"/>
              </w:rPr>
              <w:t>5.</w:t>
            </w:r>
            <w:r w:rsidRPr="0060111D">
              <w:rPr>
                <w:rFonts w:ascii="GHEA Grapalat" w:hAnsi="GHEA Grapalat"/>
                <w:b/>
                <w:noProof/>
                <w:lang w:val="hy-AM"/>
              </w:rPr>
              <w:t xml:space="preserve">   </w:t>
            </w:r>
            <w:r>
              <w:rPr>
                <w:rFonts w:ascii="GHEA Grapalat" w:hAnsi="GHEA Grapalat"/>
                <w:b/>
                <w:noProof/>
                <w:lang w:val="hy-AM"/>
              </w:rPr>
              <w:t>Ընդունվել է:</w:t>
            </w:r>
          </w:p>
          <w:p w:rsidR="00AA370B" w:rsidRDefault="00AA370B" w:rsidP="00AA370B">
            <w:pPr>
              <w:tabs>
                <w:tab w:val="left" w:pos="2430"/>
              </w:tabs>
              <w:spacing w:line="360" w:lineRule="auto"/>
              <w:jc w:val="both"/>
              <w:rPr>
                <w:rFonts w:ascii="GHEA Grapalat" w:hAnsi="GHEA Grapalat"/>
                <w:noProof/>
                <w:lang w:val="hy-AM"/>
              </w:rPr>
            </w:pPr>
            <w:r>
              <w:rPr>
                <w:rFonts w:ascii="GHEA Grapalat" w:hAnsi="GHEA Grapalat"/>
                <w:noProof/>
                <w:lang w:val="hy-AM"/>
              </w:rPr>
              <w:t>«անժամկետ ֆունկցիոնալություն» բառերը փոխարինվել են «</w:t>
            </w:r>
            <w:r w:rsidRPr="000878AE">
              <w:rPr>
                <w:rFonts w:ascii="GHEA Grapalat" w:eastAsia="Times New Roman" w:hAnsi="GHEA Grapalat" w:cs="Calibri"/>
                <w:color w:val="000000" w:themeColor="text1"/>
                <w:lang w:val="hy-AM" w:eastAsia="en-GB"/>
              </w:rPr>
              <w:t xml:space="preserve">անժամկետ </w:t>
            </w:r>
            <w:r>
              <w:rPr>
                <w:rFonts w:ascii="GHEA Grapalat" w:eastAsia="Times New Roman" w:hAnsi="GHEA Grapalat" w:cs="Calibri"/>
                <w:color w:val="000000" w:themeColor="text1"/>
                <w:lang w:val="hy-AM" w:eastAsia="en-GB"/>
              </w:rPr>
              <w:t>հաշմանդամություն» բառերով:</w:t>
            </w:r>
            <w:r>
              <w:rPr>
                <w:rFonts w:ascii="GHEA Grapalat" w:hAnsi="GHEA Grapalat"/>
                <w:noProof/>
                <w:lang w:val="hy-AM"/>
              </w:rPr>
              <w:t xml:space="preserve"> Պարզաբանում. ռիսկայնությունը պամանավորված չէ այն հանգամանքով, որ հաշմանդամության ժամկետները չունեն սահմանման հստակ պայմաններ, այլ այդ պայմաններին համապատսխանության ստուգուման/արձանագրման գործընթացում հնարավոր խախտումների առկայությամբ: Անժամկետ հաշմանդամության սահմանման պարագյում ռիսկայնութնաը միավորը մեծ է նաև այն տրամաբանությամբ, որ գնահատման տվյալ գործընթացում արձանագրվել է ավելի մեծ թվով պայամանների հետ համապատասխանություն, </w:t>
            </w:r>
            <w:r>
              <w:rPr>
                <w:rFonts w:ascii="GHEA Grapalat" w:hAnsi="GHEA Grapalat"/>
                <w:noProof/>
                <w:lang w:val="hy-AM"/>
              </w:rPr>
              <w:lastRenderedPageBreak/>
              <w:t>որն ենթադրում է թույլ տված սխալների ավելի մեծ հնարավորություն:</w:t>
            </w:r>
          </w:p>
          <w:p w:rsidR="00AA370B" w:rsidRDefault="00AA370B" w:rsidP="00AA370B">
            <w:pPr>
              <w:tabs>
                <w:tab w:val="left" w:pos="2430"/>
              </w:tabs>
              <w:spacing w:line="360" w:lineRule="auto"/>
              <w:jc w:val="both"/>
              <w:rPr>
                <w:rFonts w:ascii="GHEA Grapalat" w:hAnsi="GHEA Grapalat"/>
                <w:noProof/>
                <w:lang w:val="hy-AM"/>
              </w:rPr>
            </w:pPr>
          </w:p>
          <w:p w:rsidR="00AA370B" w:rsidRPr="0060111D" w:rsidRDefault="00AA370B" w:rsidP="00AA370B">
            <w:pPr>
              <w:tabs>
                <w:tab w:val="left" w:pos="2430"/>
              </w:tabs>
              <w:spacing w:line="360" w:lineRule="auto"/>
              <w:ind w:left="1588"/>
              <w:rPr>
                <w:rFonts w:ascii="GHEA Grapalat" w:hAnsi="GHEA Grapalat"/>
                <w:b/>
                <w:noProof/>
                <w:lang w:val="hy-AM"/>
              </w:rPr>
            </w:pPr>
            <w:r>
              <w:rPr>
                <w:rFonts w:ascii="GHEA Grapalat" w:hAnsi="GHEA Grapalat"/>
                <w:b/>
                <w:noProof/>
                <w:lang w:val="hy-AM"/>
              </w:rPr>
              <w:t xml:space="preserve">6.  </w:t>
            </w:r>
            <w:r w:rsidRPr="0060111D">
              <w:rPr>
                <w:rFonts w:ascii="GHEA Grapalat" w:hAnsi="GHEA Grapalat"/>
                <w:b/>
                <w:noProof/>
                <w:lang w:val="hy-AM"/>
              </w:rPr>
              <w:t>Ընդունվել է</w:t>
            </w:r>
          </w:p>
          <w:p w:rsidR="00AA370B" w:rsidRDefault="00AA370B" w:rsidP="00AA370B">
            <w:pPr>
              <w:tabs>
                <w:tab w:val="left" w:pos="2430"/>
              </w:tabs>
              <w:spacing w:line="360" w:lineRule="auto"/>
              <w:jc w:val="both"/>
              <w:rPr>
                <w:rFonts w:ascii="GHEA Grapalat" w:hAnsi="GHEA Grapalat"/>
                <w:noProof/>
                <w:lang w:val="hy-AM"/>
              </w:rPr>
            </w:pPr>
            <w:r w:rsidRPr="00946AF3">
              <w:rPr>
                <w:rFonts w:ascii="GHEA Grapalat" w:hAnsi="GHEA Grapalat"/>
                <w:noProof/>
                <w:lang w:val="hy-AM"/>
              </w:rPr>
              <w:t>Կատարվել են համապատասխան փոփոխությունները:</w:t>
            </w:r>
          </w:p>
          <w:p w:rsidR="00AA370B" w:rsidRDefault="00AA370B" w:rsidP="00AA370B">
            <w:pPr>
              <w:tabs>
                <w:tab w:val="left" w:pos="2430"/>
              </w:tabs>
              <w:spacing w:line="360" w:lineRule="auto"/>
              <w:jc w:val="both"/>
              <w:rPr>
                <w:rFonts w:ascii="GHEA Grapalat" w:hAnsi="GHEA Grapalat"/>
                <w:noProof/>
                <w:lang w:val="hy-AM"/>
              </w:rPr>
            </w:pPr>
          </w:p>
          <w:p w:rsidR="00AA370B" w:rsidRPr="0060111D" w:rsidRDefault="00AA370B" w:rsidP="00AA370B">
            <w:pPr>
              <w:tabs>
                <w:tab w:val="left" w:pos="2430"/>
              </w:tabs>
              <w:spacing w:line="360" w:lineRule="auto"/>
              <w:ind w:left="1588"/>
              <w:rPr>
                <w:rFonts w:ascii="GHEA Grapalat" w:hAnsi="GHEA Grapalat"/>
                <w:b/>
                <w:noProof/>
                <w:lang w:val="hy-AM"/>
              </w:rPr>
            </w:pPr>
            <w:r>
              <w:rPr>
                <w:rFonts w:ascii="GHEA Grapalat" w:hAnsi="GHEA Grapalat"/>
                <w:b/>
                <w:noProof/>
                <w:lang w:val="hy-AM"/>
              </w:rPr>
              <w:t xml:space="preserve">7.  </w:t>
            </w:r>
            <w:r w:rsidRPr="0060111D">
              <w:rPr>
                <w:rFonts w:ascii="GHEA Grapalat" w:hAnsi="GHEA Grapalat"/>
                <w:b/>
                <w:noProof/>
                <w:lang w:val="hy-AM"/>
              </w:rPr>
              <w:t>Ընդունվել է</w:t>
            </w:r>
          </w:p>
          <w:p w:rsidR="00AA370B" w:rsidRDefault="00AA370B" w:rsidP="00AA370B">
            <w:pPr>
              <w:tabs>
                <w:tab w:val="left" w:pos="2430"/>
              </w:tabs>
              <w:spacing w:line="360" w:lineRule="auto"/>
              <w:jc w:val="both"/>
              <w:rPr>
                <w:rFonts w:ascii="GHEA Grapalat" w:hAnsi="GHEA Grapalat"/>
                <w:noProof/>
                <w:lang w:val="hy-AM"/>
              </w:rPr>
            </w:pPr>
            <w:r w:rsidRPr="00946AF3">
              <w:rPr>
                <w:rFonts w:ascii="GHEA Grapalat" w:hAnsi="GHEA Grapalat"/>
                <w:noProof/>
                <w:lang w:val="hy-AM"/>
              </w:rPr>
              <w:t>Կատարվել են համապատասխան փոփոխությունները:</w:t>
            </w:r>
          </w:p>
          <w:p w:rsidR="00AA370B" w:rsidRDefault="00AA370B" w:rsidP="00AA370B">
            <w:pPr>
              <w:tabs>
                <w:tab w:val="left" w:pos="2430"/>
              </w:tabs>
              <w:spacing w:line="360" w:lineRule="auto"/>
              <w:jc w:val="both"/>
              <w:rPr>
                <w:rFonts w:ascii="GHEA Grapalat" w:hAnsi="GHEA Grapalat"/>
                <w:noProof/>
                <w:lang w:val="hy-AM"/>
              </w:rPr>
            </w:pPr>
          </w:p>
          <w:p w:rsidR="00AA370B" w:rsidRPr="0060111D" w:rsidRDefault="00AA370B" w:rsidP="00AA370B">
            <w:pPr>
              <w:tabs>
                <w:tab w:val="left" w:pos="2430"/>
              </w:tabs>
              <w:spacing w:line="360" w:lineRule="auto"/>
              <w:ind w:left="1588"/>
              <w:rPr>
                <w:rFonts w:ascii="GHEA Grapalat" w:hAnsi="GHEA Grapalat"/>
                <w:b/>
                <w:noProof/>
                <w:lang w:val="hy-AM"/>
              </w:rPr>
            </w:pPr>
            <w:r>
              <w:rPr>
                <w:rFonts w:ascii="GHEA Grapalat" w:hAnsi="GHEA Grapalat"/>
                <w:b/>
                <w:noProof/>
                <w:lang w:val="hy-AM"/>
              </w:rPr>
              <w:t xml:space="preserve">8.  </w:t>
            </w:r>
            <w:r w:rsidRPr="0060111D">
              <w:rPr>
                <w:rFonts w:ascii="GHEA Grapalat" w:hAnsi="GHEA Grapalat"/>
                <w:b/>
                <w:noProof/>
                <w:lang w:val="hy-AM"/>
              </w:rPr>
              <w:t>Ընդունվել է</w:t>
            </w:r>
          </w:p>
          <w:p w:rsidR="00AA370B" w:rsidRPr="00DD254C" w:rsidRDefault="00AA370B" w:rsidP="00AA370B">
            <w:pPr>
              <w:tabs>
                <w:tab w:val="left" w:pos="2430"/>
              </w:tabs>
              <w:spacing w:line="360" w:lineRule="auto"/>
              <w:jc w:val="both"/>
              <w:rPr>
                <w:rFonts w:ascii="GHEA Grapalat" w:hAnsi="GHEA Grapalat"/>
                <w:noProof/>
                <w:lang w:val="hy-AM"/>
              </w:rPr>
            </w:pPr>
            <w:r w:rsidRPr="00946AF3">
              <w:rPr>
                <w:rFonts w:ascii="GHEA Grapalat" w:hAnsi="GHEA Grapalat"/>
                <w:noProof/>
                <w:lang w:val="hy-AM"/>
              </w:rPr>
              <w:t>Կատարվել են համապատասխան փոփոխությունները:</w:t>
            </w:r>
          </w:p>
        </w:tc>
      </w:tr>
      <w:tr w:rsidR="00AA370B" w:rsidRPr="00DF22A5" w:rsidTr="003C46E6">
        <w:trPr>
          <w:trHeight w:val="292"/>
        </w:trPr>
        <w:tc>
          <w:tcPr>
            <w:tcW w:w="10204" w:type="dxa"/>
            <w:vMerge w:val="restart"/>
            <w:shd w:val="clear" w:color="auto" w:fill="BFBFBF" w:themeFill="background1" w:themeFillShade="BF"/>
          </w:tcPr>
          <w:p w:rsidR="00AA370B" w:rsidRPr="00946AF3" w:rsidRDefault="00AA370B" w:rsidP="00D10E31">
            <w:pPr>
              <w:pStyle w:val="ListParagraph"/>
              <w:numPr>
                <w:ilvl w:val="0"/>
                <w:numId w:val="1"/>
              </w:numPr>
              <w:spacing w:line="360" w:lineRule="auto"/>
              <w:jc w:val="center"/>
              <w:rPr>
                <w:rFonts w:ascii="GHEA Grapalat" w:hAnsi="GHEA Grapalat"/>
                <w:b/>
                <w:lang w:val="hy-AM"/>
              </w:rPr>
            </w:pPr>
            <w:r w:rsidRPr="00946AF3">
              <w:rPr>
                <w:rFonts w:ascii="GHEA Grapalat" w:hAnsi="GHEA Grapalat"/>
                <w:b/>
                <w:lang w:val="hy-AM"/>
              </w:rPr>
              <w:lastRenderedPageBreak/>
              <w:t>Էկոնոմիկայի նախարարություն</w:t>
            </w:r>
          </w:p>
        </w:tc>
        <w:tc>
          <w:tcPr>
            <w:tcW w:w="5536" w:type="dxa"/>
            <w:shd w:val="clear" w:color="auto" w:fill="BFBFBF" w:themeFill="background1" w:themeFillShade="BF"/>
          </w:tcPr>
          <w:p w:rsidR="00AA370B" w:rsidRDefault="00AA370B" w:rsidP="00AA370B">
            <w:pPr>
              <w:spacing w:line="360" w:lineRule="auto"/>
              <w:jc w:val="center"/>
              <w:rPr>
                <w:rFonts w:ascii="GHEA Grapalat" w:hAnsi="GHEA Grapalat"/>
                <w:b/>
                <w:noProof/>
                <w:lang w:val="hy-AM"/>
              </w:rPr>
            </w:pPr>
            <w:r>
              <w:rPr>
                <w:rFonts w:ascii="GHEA Grapalat" w:hAnsi="GHEA Grapalat"/>
                <w:b/>
                <w:noProof/>
                <w:lang w:val="en-GB"/>
              </w:rPr>
              <w:t>05</w:t>
            </w:r>
            <w:r w:rsidRPr="00946AF3">
              <w:rPr>
                <w:rFonts w:ascii="GHEA Grapalat" w:hAnsi="GHEA Grapalat"/>
                <w:b/>
                <w:noProof/>
                <w:lang w:val="hy-AM"/>
              </w:rPr>
              <w:t>.0</w:t>
            </w:r>
            <w:r>
              <w:rPr>
                <w:rFonts w:ascii="GHEA Grapalat" w:hAnsi="GHEA Grapalat"/>
                <w:b/>
                <w:noProof/>
                <w:lang w:val="en-GB"/>
              </w:rPr>
              <w:t>9</w:t>
            </w:r>
            <w:r w:rsidRPr="00946AF3">
              <w:rPr>
                <w:rFonts w:ascii="GHEA Grapalat" w:hAnsi="GHEA Grapalat"/>
                <w:b/>
                <w:noProof/>
                <w:lang w:val="hy-AM"/>
              </w:rPr>
              <w:t>.2025</w:t>
            </w:r>
            <w:r>
              <w:rPr>
                <w:rFonts w:ascii="GHEA Grapalat" w:hAnsi="GHEA Grapalat"/>
                <w:b/>
                <w:noProof/>
                <w:lang w:val="hy-AM"/>
              </w:rPr>
              <w:t>թ.</w:t>
            </w:r>
          </w:p>
        </w:tc>
      </w:tr>
      <w:tr w:rsidR="00AA370B" w:rsidRPr="00DF22A5" w:rsidTr="003C46E6">
        <w:trPr>
          <w:trHeight w:val="292"/>
        </w:trPr>
        <w:tc>
          <w:tcPr>
            <w:tcW w:w="10204" w:type="dxa"/>
            <w:vMerge/>
            <w:shd w:val="clear" w:color="auto" w:fill="BFBFBF" w:themeFill="background1" w:themeFillShade="BF"/>
          </w:tcPr>
          <w:p w:rsidR="00AA370B" w:rsidRPr="001308EC" w:rsidRDefault="00AA370B" w:rsidP="00AA370B">
            <w:pPr>
              <w:pStyle w:val="ListParagraph"/>
              <w:spacing w:line="360" w:lineRule="auto"/>
              <w:ind w:left="468"/>
              <w:jc w:val="center"/>
              <w:rPr>
                <w:rFonts w:ascii="GHEA Grapalat" w:hAnsi="GHEA Grapalat"/>
                <w:lang w:val="hy-AM"/>
              </w:rPr>
            </w:pPr>
          </w:p>
        </w:tc>
        <w:tc>
          <w:tcPr>
            <w:tcW w:w="5536" w:type="dxa"/>
            <w:shd w:val="clear" w:color="auto" w:fill="BFBFBF" w:themeFill="background1" w:themeFillShade="BF"/>
          </w:tcPr>
          <w:p w:rsidR="00AA370B" w:rsidRPr="00A334B9" w:rsidRDefault="00AA370B" w:rsidP="00AA370B">
            <w:pPr>
              <w:spacing w:line="360" w:lineRule="auto"/>
              <w:jc w:val="center"/>
              <w:rPr>
                <w:rFonts w:ascii="GHEA Grapalat" w:hAnsi="GHEA Grapalat"/>
                <w:bCs/>
                <w:lang w:val="hy-AM"/>
              </w:rPr>
            </w:pPr>
            <w:r w:rsidRPr="00946AF3">
              <w:rPr>
                <w:rFonts w:ascii="GHEA Grapalat" w:hAnsi="GHEA Grapalat"/>
                <w:b/>
                <w:noProof/>
                <w:lang w:val="hy-AM"/>
              </w:rPr>
              <w:t xml:space="preserve">N </w:t>
            </w:r>
            <w:r w:rsidRPr="00946AF3">
              <w:rPr>
                <w:lang w:val="hy-AM"/>
              </w:rPr>
              <w:t xml:space="preserve"> </w:t>
            </w:r>
            <w:r w:rsidRPr="00C540A4">
              <w:rPr>
                <w:rFonts w:ascii="GHEA Grapalat" w:hAnsi="GHEA Grapalat"/>
                <w:b/>
                <w:noProof/>
                <w:lang w:val="hy-AM"/>
              </w:rPr>
              <w:t>01/20043-2025</w:t>
            </w:r>
          </w:p>
        </w:tc>
      </w:tr>
      <w:tr w:rsidR="00AA370B" w:rsidRPr="00245EA9" w:rsidTr="003C46E6">
        <w:trPr>
          <w:trHeight w:val="838"/>
        </w:trPr>
        <w:tc>
          <w:tcPr>
            <w:tcW w:w="10204" w:type="dxa"/>
            <w:shd w:val="clear" w:color="auto" w:fill="auto"/>
          </w:tcPr>
          <w:p w:rsidR="00AA370B" w:rsidRPr="00C540A4" w:rsidRDefault="00AA370B" w:rsidP="00AA370B">
            <w:pPr>
              <w:spacing w:line="360" w:lineRule="auto"/>
              <w:ind w:firstLine="283"/>
              <w:jc w:val="both"/>
              <w:rPr>
                <w:rFonts w:ascii="GHEA Grapalat" w:hAnsi="GHEA Grapalat"/>
                <w:b/>
                <w:lang w:val="hy-AM"/>
              </w:rPr>
            </w:pPr>
            <w:r w:rsidRPr="00C540A4">
              <w:rPr>
                <w:rFonts w:ascii="GHEA Grapalat" w:hAnsi="GHEA Grapalat"/>
                <w:b/>
                <w:lang w:val="hy-AM"/>
              </w:rPr>
              <w:t xml:space="preserve"> </w:t>
            </w:r>
            <w:r>
              <w:rPr>
                <w:rFonts w:ascii="GHEA Grapalat" w:hAnsi="GHEA Grapalat"/>
                <w:lang w:val="hy-AM"/>
              </w:rPr>
              <w:t xml:space="preserve"> </w:t>
            </w:r>
            <w:r w:rsidRPr="00C540A4">
              <w:rPr>
                <w:rFonts w:ascii="GHEA Grapalat" w:eastAsia="Calibri" w:hAnsi="GHEA Grapalat"/>
                <w:color w:val="000000" w:themeColor="text1"/>
                <w:shd w:val="clear" w:color="auto" w:fill="FFFFFF"/>
                <w:lang w:val="hy-AM" w:eastAsia="en-US"/>
              </w:rPr>
              <w:t>Էկոնոմիկայի նախարարությունը «Առողջապահական և աշխատանքի տեսչական մարմնի կողմից անձի ֆունկցիոնալության գնահատման ոլորտում իրականացվող դիտարկումների տարեկան ծրագիրը կազմելու մեթոդաբանությունը հաստատելու մասին» Կառավարության որոշման նախագծի վերաբերյալ առաջարկություն և դիտողություն չունի։</w:t>
            </w:r>
          </w:p>
        </w:tc>
        <w:tc>
          <w:tcPr>
            <w:tcW w:w="5536" w:type="dxa"/>
            <w:shd w:val="clear" w:color="auto" w:fill="FFFFFF" w:themeFill="background1"/>
          </w:tcPr>
          <w:p w:rsidR="00AA370B" w:rsidRPr="00121043" w:rsidRDefault="00AA370B" w:rsidP="00AA370B">
            <w:pPr>
              <w:tabs>
                <w:tab w:val="left" w:pos="2430"/>
              </w:tabs>
              <w:spacing w:line="360" w:lineRule="auto"/>
              <w:jc w:val="center"/>
              <w:rPr>
                <w:rFonts w:ascii="GHEA Grapalat" w:hAnsi="GHEA Grapalat"/>
                <w:b/>
                <w:noProof/>
                <w:lang w:val="hy-AM"/>
              </w:rPr>
            </w:pPr>
            <w:r w:rsidRPr="00121043">
              <w:rPr>
                <w:rFonts w:ascii="GHEA Grapalat" w:hAnsi="GHEA Grapalat"/>
                <w:b/>
                <w:noProof/>
                <w:lang w:val="hy-AM"/>
              </w:rPr>
              <w:t>Ընդունվել է</w:t>
            </w:r>
          </w:p>
          <w:p w:rsidR="00AA370B" w:rsidRPr="00C540A4" w:rsidRDefault="00AA370B" w:rsidP="00AA370B">
            <w:pPr>
              <w:pStyle w:val="ListParagraph"/>
              <w:tabs>
                <w:tab w:val="left" w:pos="349"/>
              </w:tabs>
              <w:spacing w:line="360" w:lineRule="auto"/>
              <w:ind w:left="29"/>
              <w:jc w:val="both"/>
              <w:rPr>
                <w:rFonts w:ascii="GHEA Grapalat" w:hAnsi="GHEA Grapalat"/>
                <w:b/>
                <w:noProof/>
                <w:lang w:val="hy-AM"/>
              </w:rPr>
            </w:pPr>
          </w:p>
        </w:tc>
      </w:tr>
      <w:tr w:rsidR="00AA370B" w:rsidRPr="00C861DC" w:rsidTr="003C46E6">
        <w:trPr>
          <w:trHeight w:val="381"/>
        </w:trPr>
        <w:tc>
          <w:tcPr>
            <w:tcW w:w="10204" w:type="dxa"/>
            <w:vMerge w:val="restart"/>
            <w:shd w:val="clear" w:color="auto" w:fill="BFBFBF" w:themeFill="background1" w:themeFillShade="BF"/>
          </w:tcPr>
          <w:p w:rsidR="00AA370B" w:rsidRPr="00241C6C" w:rsidRDefault="00D10E31" w:rsidP="00D10E31">
            <w:pPr>
              <w:spacing w:line="360" w:lineRule="auto"/>
              <w:jc w:val="center"/>
              <w:rPr>
                <w:rFonts w:ascii="GHEA Grapalat" w:hAnsi="GHEA Grapalat"/>
                <w:b/>
                <w:lang w:val="hy-AM"/>
              </w:rPr>
            </w:pPr>
            <w:r w:rsidRPr="00D10E31">
              <w:rPr>
                <w:rFonts w:ascii="GHEA Grapalat" w:hAnsi="GHEA Grapalat"/>
                <w:b/>
              </w:rPr>
              <w:lastRenderedPageBreak/>
              <w:t>5.</w:t>
            </w:r>
            <w:r>
              <w:rPr>
                <w:rFonts w:ascii="GHEA Grapalat" w:hAnsi="GHEA Grapalat"/>
                <w:b/>
                <w:lang w:val="en-GB"/>
              </w:rPr>
              <w:t xml:space="preserve"> </w:t>
            </w:r>
            <w:r w:rsidR="00AA370B" w:rsidRPr="00F10574">
              <w:rPr>
                <w:lang w:val="hy-AM"/>
              </w:rPr>
              <w:t xml:space="preserve"> </w:t>
            </w:r>
            <w:r w:rsidR="00AA370B">
              <w:rPr>
                <w:rFonts w:ascii="GHEA Grapalat" w:hAnsi="GHEA Grapalat" w:cs="Sylfaen"/>
                <w:b/>
                <w:lang w:val="hy-AM"/>
              </w:rPr>
              <w:t xml:space="preserve"> Ֆինանսների նախարարություն</w:t>
            </w:r>
          </w:p>
        </w:tc>
        <w:tc>
          <w:tcPr>
            <w:tcW w:w="5536" w:type="dxa"/>
            <w:shd w:val="clear" w:color="auto" w:fill="BFBFBF" w:themeFill="background1" w:themeFillShade="BF"/>
          </w:tcPr>
          <w:p w:rsidR="00AA370B" w:rsidRPr="00A334B9" w:rsidRDefault="00AA370B" w:rsidP="00AA370B">
            <w:pPr>
              <w:spacing w:line="360" w:lineRule="auto"/>
              <w:jc w:val="center"/>
              <w:rPr>
                <w:rFonts w:ascii="GHEA Grapalat" w:hAnsi="GHEA Grapalat"/>
                <w:bCs/>
                <w:lang w:val="hy-AM"/>
              </w:rPr>
            </w:pPr>
            <w:r>
              <w:rPr>
                <w:rFonts w:ascii="GHEA Grapalat" w:hAnsi="GHEA Grapalat"/>
                <w:b/>
                <w:noProof/>
                <w:lang w:val="hy-AM"/>
              </w:rPr>
              <w:t>25</w:t>
            </w:r>
            <w:r w:rsidRPr="00A334B9">
              <w:rPr>
                <w:rFonts w:ascii="GHEA Grapalat" w:hAnsi="GHEA Grapalat"/>
                <w:b/>
                <w:noProof/>
                <w:lang w:val="hy-AM"/>
              </w:rPr>
              <w:t>.</w:t>
            </w:r>
            <w:r>
              <w:rPr>
                <w:rFonts w:ascii="GHEA Grapalat" w:hAnsi="GHEA Grapalat"/>
                <w:b/>
                <w:noProof/>
                <w:lang w:val="hy-AM"/>
              </w:rPr>
              <w:t>0</w:t>
            </w:r>
            <w:r w:rsidRPr="00D10E31">
              <w:rPr>
                <w:rFonts w:ascii="GHEA Grapalat" w:hAnsi="GHEA Grapalat"/>
                <w:b/>
                <w:noProof/>
              </w:rPr>
              <w:t>9</w:t>
            </w:r>
            <w:r w:rsidRPr="00A334B9">
              <w:rPr>
                <w:rFonts w:ascii="GHEA Grapalat" w:hAnsi="GHEA Grapalat"/>
                <w:b/>
                <w:noProof/>
                <w:lang w:val="hy-AM"/>
              </w:rPr>
              <w:t>.202</w:t>
            </w:r>
            <w:r>
              <w:rPr>
                <w:rFonts w:ascii="GHEA Grapalat" w:hAnsi="GHEA Grapalat"/>
                <w:b/>
                <w:noProof/>
                <w:lang w:val="hy-AM"/>
              </w:rPr>
              <w:t>5</w:t>
            </w:r>
            <w:r w:rsidRPr="00A334B9">
              <w:rPr>
                <w:rFonts w:ascii="GHEA Grapalat" w:hAnsi="GHEA Grapalat"/>
                <w:b/>
                <w:noProof/>
                <w:lang w:val="hy-AM"/>
              </w:rPr>
              <w:t>թ.</w:t>
            </w:r>
          </w:p>
        </w:tc>
      </w:tr>
      <w:tr w:rsidR="00AA370B" w:rsidRPr="00C861DC" w:rsidTr="003C46E6">
        <w:trPr>
          <w:trHeight w:val="380"/>
        </w:trPr>
        <w:tc>
          <w:tcPr>
            <w:tcW w:w="10204" w:type="dxa"/>
            <w:vMerge/>
            <w:shd w:val="clear" w:color="auto" w:fill="BFBFBF" w:themeFill="background1" w:themeFillShade="BF"/>
          </w:tcPr>
          <w:p w:rsidR="00AA370B" w:rsidRDefault="00AA370B" w:rsidP="00AA370B">
            <w:pPr>
              <w:shd w:val="clear" w:color="auto" w:fill="FFFFFF"/>
              <w:spacing w:line="360" w:lineRule="auto"/>
              <w:ind w:firstLine="547"/>
              <w:jc w:val="both"/>
              <w:rPr>
                <w:rFonts w:ascii="GHEA Grapalat" w:hAnsi="GHEA Grapalat"/>
                <w:lang w:val="hy-AM"/>
              </w:rPr>
            </w:pPr>
          </w:p>
        </w:tc>
        <w:tc>
          <w:tcPr>
            <w:tcW w:w="5536" w:type="dxa"/>
            <w:shd w:val="clear" w:color="auto" w:fill="BFBFBF" w:themeFill="background1" w:themeFillShade="BF"/>
          </w:tcPr>
          <w:p w:rsidR="00AA370B" w:rsidRDefault="00AA370B" w:rsidP="00AA370B">
            <w:pPr>
              <w:tabs>
                <w:tab w:val="left" w:pos="349"/>
              </w:tabs>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C540A4">
              <w:rPr>
                <w:rFonts w:ascii="GHEA Grapalat" w:hAnsi="GHEA Grapalat"/>
                <w:b/>
                <w:noProof/>
                <w:lang w:val="hy-AM"/>
              </w:rPr>
              <w:t>01/11-4/20349-2025</w:t>
            </w:r>
          </w:p>
        </w:tc>
      </w:tr>
      <w:tr w:rsidR="00AA370B" w:rsidRPr="00C22CBD" w:rsidTr="003C46E6">
        <w:trPr>
          <w:trHeight w:val="838"/>
        </w:trPr>
        <w:tc>
          <w:tcPr>
            <w:tcW w:w="10204" w:type="dxa"/>
            <w:shd w:val="clear" w:color="auto" w:fill="auto"/>
          </w:tcPr>
          <w:p w:rsidR="00AA370B" w:rsidRPr="00592A44" w:rsidRDefault="00AA370B" w:rsidP="00AA370B">
            <w:pPr>
              <w:shd w:val="clear" w:color="auto" w:fill="FFFFFF"/>
              <w:tabs>
                <w:tab w:val="left" w:pos="0"/>
                <w:tab w:val="left" w:pos="426"/>
                <w:tab w:val="left" w:pos="709"/>
              </w:tabs>
              <w:overflowPunct w:val="0"/>
              <w:autoSpaceDE w:val="0"/>
              <w:autoSpaceDN w:val="0"/>
              <w:adjustRightInd w:val="0"/>
              <w:spacing w:line="360" w:lineRule="auto"/>
              <w:ind w:right="125"/>
              <w:contextualSpacing/>
              <w:jc w:val="both"/>
              <w:rPr>
                <w:rFonts w:ascii="GHEA Grapalat" w:hAnsi="GHEA Grapalat"/>
                <w:lang w:val="hy-AM"/>
              </w:rPr>
            </w:pPr>
            <w:r w:rsidRPr="00C540A4">
              <w:rPr>
                <w:rFonts w:ascii="GHEA Grapalat" w:hAnsi="GHEA Grapalat" w:cs="GHEA Grapalat"/>
                <w:lang w:val="hy-AM"/>
              </w:rPr>
              <w:t>Ի պատասխան Ձեր սույն թվականի սեպտեմբերի 2-ի N /51.2/28317-2025 գրության՝ ՀՀ ֆինանսների նախարարությունն ուսումնասիրել է  «Առողջապահական և աշխատանքի տեսչական մարմնի կողմից անձի ֆունկցիոնալության գնահատման ոլորտում իրականացվող դիտարկումների տարեկան ծրագիրը կազմելու մեթոդաբանությունը հաստատելու մասին» Հայաստանի Հանրապետության կառավարության որոշման նախագիծը և հայտնում է, որ դիտողություններ և առաջարկություններ չունի:</w:t>
            </w:r>
          </w:p>
        </w:tc>
        <w:tc>
          <w:tcPr>
            <w:tcW w:w="5536" w:type="dxa"/>
            <w:shd w:val="clear" w:color="auto" w:fill="FFFFFF" w:themeFill="background1"/>
          </w:tcPr>
          <w:p w:rsidR="00AA370B" w:rsidRDefault="00AA370B" w:rsidP="00AA370B">
            <w:pPr>
              <w:tabs>
                <w:tab w:val="left" w:pos="349"/>
              </w:tabs>
              <w:spacing w:line="360" w:lineRule="auto"/>
              <w:ind w:left="-109"/>
              <w:rPr>
                <w:rFonts w:ascii="GHEA Grapalat" w:hAnsi="GHEA Grapalat"/>
                <w:bCs/>
                <w:lang w:val="hy-AM"/>
              </w:rPr>
            </w:pPr>
            <w:r>
              <w:rPr>
                <w:rFonts w:ascii="GHEA Grapalat" w:hAnsi="GHEA Grapalat"/>
                <w:bCs/>
                <w:lang w:val="hy-AM"/>
              </w:rPr>
              <w:t xml:space="preserve">                        </w:t>
            </w:r>
            <w:r>
              <w:rPr>
                <w:rFonts w:ascii="GHEA Grapalat" w:hAnsi="GHEA Grapalat"/>
                <w:b/>
                <w:noProof/>
                <w:lang w:val="hy-AM"/>
              </w:rPr>
              <w:t xml:space="preserve">    Ընդունվել է</w:t>
            </w:r>
          </w:p>
          <w:p w:rsidR="00AA370B" w:rsidRDefault="00AA370B" w:rsidP="00AA370B">
            <w:pPr>
              <w:tabs>
                <w:tab w:val="left" w:pos="349"/>
              </w:tabs>
              <w:spacing w:line="360" w:lineRule="auto"/>
              <w:ind w:left="-109"/>
              <w:rPr>
                <w:rFonts w:ascii="GHEA Grapalat" w:hAnsi="GHEA Grapalat"/>
                <w:bCs/>
                <w:lang w:val="hy-AM"/>
              </w:rPr>
            </w:pPr>
          </w:p>
          <w:p w:rsidR="00AA370B" w:rsidRDefault="00AA370B" w:rsidP="00AA370B">
            <w:pPr>
              <w:tabs>
                <w:tab w:val="left" w:pos="349"/>
              </w:tabs>
              <w:spacing w:line="360" w:lineRule="auto"/>
              <w:ind w:left="-109"/>
              <w:rPr>
                <w:rFonts w:ascii="GHEA Grapalat" w:hAnsi="GHEA Grapalat"/>
                <w:bCs/>
                <w:lang w:val="hy-AM"/>
              </w:rPr>
            </w:pPr>
          </w:p>
          <w:p w:rsidR="00AA370B" w:rsidRPr="00E07AAA" w:rsidRDefault="00AA370B" w:rsidP="00AA370B">
            <w:pPr>
              <w:tabs>
                <w:tab w:val="left" w:pos="349"/>
              </w:tabs>
              <w:spacing w:line="360" w:lineRule="auto"/>
              <w:ind w:left="-109"/>
              <w:jc w:val="both"/>
              <w:rPr>
                <w:rFonts w:ascii="GHEA Grapalat" w:hAnsi="GHEA Grapalat"/>
                <w:bCs/>
                <w:lang w:val="hy-AM"/>
              </w:rPr>
            </w:pPr>
          </w:p>
        </w:tc>
      </w:tr>
      <w:tr w:rsidR="00AA370B" w:rsidRPr="00C861DC" w:rsidTr="00305EC5">
        <w:trPr>
          <w:trHeight w:val="381"/>
        </w:trPr>
        <w:tc>
          <w:tcPr>
            <w:tcW w:w="10204" w:type="dxa"/>
            <w:vMerge w:val="restart"/>
            <w:shd w:val="clear" w:color="auto" w:fill="BFBFBF" w:themeFill="background1" w:themeFillShade="BF"/>
          </w:tcPr>
          <w:p w:rsidR="00AA370B" w:rsidRPr="00C861DC" w:rsidRDefault="00D10E31" w:rsidP="00AA370B">
            <w:pPr>
              <w:tabs>
                <w:tab w:val="center" w:pos="4844"/>
              </w:tabs>
              <w:spacing w:line="360" w:lineRule="auto"/>
              <w:ind w:firstLine="589"/>
              <w:jc w:val="center"/>
              <w:rPr>
                <w:rFonts w:ascii="GHEA Grapalat" w:hAnsi="GHEA Grapalat" w:cs="Sylfaen"/>
                <w:lang w:val="hy-AM"/>
              </w:rPr>
            </w:pPr>
            <w:r w:rsidRPr="00290399">
              <w:rPr>
                <w:rFonts w:ascii="GHEA Grapalat" w:hAnsi="GHEA Grapalat" w:cs="Sylfaen"/>
                <w:b/>
              </w:rPr>
              <w:t>6</w:t>
            </w:r>
            <w:r w:rsidR="00AA370B" w:rsidRPr="00AB6249">
              <w:rPr>
                <w:rFonts w:ascii="GHEA Grapalat" w:hAnsi="GHEA Grapalat" w:cs="Sylfaen"/>
                <w:b/>
                <w:lang w:val="hy-AM"/>
              </w:rPr>
              <w:t xml:space="preserve">. </w:t>
            </w:r>
            <w:r w:rsidR="00AA370B" w:rsidRPr="00C540A4">
              <w:rPr>
                <w:rFonts w:ascii="GHEA Grapalat" w:hAnsi="GHEA Grapalat" w:cs="Sylfaen"/>
                <w:b/>
              </w:rPr>
              <w:t xml:space="preserve"> </w:t>
            </w:r>
            <w:r w:rsidR="00AA370B">
              <w:t xml:space="preserve"> </w:t>
            </w:r>
            <w:r w:rsidR="00AA370B" w:rsidRPr="00C540A4">
              <w:rPr>
                <w:rFonts w:ascii="GHEA Grapalat" w:hAnsi="GHEA Grapalat" w:cs="Sylfaen"/>
                <w:b/>
                <w:lang w:val="hy-AM"/>
              </w:rPr>
              <w:t>Առողջապահական և աշխատանքի տեսչական մարմին</w:t>
            </w:r>
          </w:p>
        </w:tc>
        <w:tc>
          <w:tcPr>
            <w:tcW w:w="5536" w:type="dxa"/>
            <w:shd w:val="clear" w:color="auto" w:fill="BFBFBF" w:themeFill="background1" w:themeFillShade="BF"/>
          </w:tcPr>
          <w:p w:rsidR="00AA370B" w:rsidRPr="00AB6249" w:rsidRDefault="00AA370B" w:rsidP="00AA370B">
            <w:pPr>
              <w:tabs>
                <w:tab w:val="left" w:pos="349"/>
              </w:tabs>
              <w:spacing w:line="360" w:lineRule="auto"/>
              <w:ind w:left="-77"/>
              <w:jc w:val="center"/>
              <w:rPr>
                <w:rFonts w:ascii="GHEA Grapalat" w:hAnsi="GHEA Grapalat"/>
                <w:b/>
                <w:lang w:val="hy-AM"/>
              </w:rPr>
            </w:pPr>
            <w:r>
              <w:rPr>
                <w:rFonts w:ascii="GHEA Grapalat" w:hAnsi="GHEA Grapalat"/>
                <w:b/>
                <w:noProof/>
                <w:lang w:val="hy-AM"/>
              </w:rPr>
              <w:t>10</w:t>
            </w:r>
            <w:r w:rsidRPr="00A334B9">
              <w:rPr>
                <w:rFonts w:ascii="GHEA Grapalat" w:hAnsi="GHEA Grapalat"/>
                <w:b/>
                <w:noProof/>
                <w:lang w:val="hy-AM"/>
              </w:rPr>
              <w:t>.</w:t>
            </w:r>
            <w:r>
              <w:rPr>
                <w:rFonts w:ascii="GHEA Grapalat" w:hAnsi="GHEA Grapalat"/>
                <w:b/>
                <w:noProof/>
                <w:lang w:val="hy-AM"/>
              </w:rPr>
              <w:t>09</w:t>
            </w:r>
            <w:r w:rsidRPr="00A334B9">
              <w:rPr>
                <w:rFonts w:ascii="GHEA Grapalat" w:hAnsi="GHEA Grapalat"/>
                <w:b/>
                <w:noProof/>
                <w:lang w:val="hy-AM"/>
              </w:rPr>
              <w:t>.202</w:t>
            </w:r>
            <w:r>
              <w:rPr>
                <w:rFonts w:ascii="GHEA Grapalat" w:hAnsi="GHEA Grapalat"/>
                <w:b/>
                <w:noProof/>
                <w:lang w:val="hy-AM"/>
              </w:rPr>
              <w:t>5</w:t>
            </w:r>
            <w:r w:rsidRPr="00A334B9">
              <w:rPr>
                <w:rFonts w:ascii="GHEA Grapalat" w:hAnsi="GHEA Grapalat"/>
                <w:b/>
                <w:noProof/>
                <w:lang w:val="hy-AM"/>
              </w:rPr>
              <w:t>թ.</w:t>
            </w:r>
          </w:p>
        </w:tc>
      </w:tr>
      <w:tr w:rsidR="00AA370B" w:rsidRPr="00C861DC" w:rsidTr="00305EC5">
        <w:trPr>
          <w:trHeight w:val="380"/>
        </w:trPr>
        <w:tc>
          <w:tcPr>
            <w:tcW w:w="10204" w:type="dxa"/>
            <w:vMerge/>
            <w:shd w:val="clear" w:color="auto" w:fill="BFBFBF" w:themeFill="background1" w:themeFillShade="BF"/>
          </w:tcPr>
          <w:p w:rsidR="00AA370B" w:rsidRDefault="00AA370B" w:rsidP="00AA370B">
            <w:pPr>
              <w:shd w:val="clear" w:color="auto" w:fill="FFFFFF"/>
              <w:spacing w:line="360" w:lineRule="auto"/>
              <w:ind w:firstLine="547"/>
              <w:jc w:val="both"/>
              <w:rPr>
                <w:rFonts w:ascii="GHEA Grapalat" w:hAnsi="GHEA Grapalat"/>
                <w:lang w:val="hy-AM"/>
              </w:rPr>
            </w:pPr>
          </w:p>
        </w:tc>
        <w:tc>
          <w:tcPr>
            <w:tcW w:w="5536" w:type="dxa"/>
            <w:shd w:val="clear" w:color="auto" w:fill="BFBFBF" w:themeFill="background1" w:themeFillShade="BF"/>
          </w:tcPr>
          <w:p w:rsidR="00AA370B" w:rsidRDefault="00AA370B" w:rsidP="00AA370B">
            <w:pPr>
              <w:tabs>
                <w:tab w:val="left" w:pos="349"/>
              </w:tabs>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C540A4">
              <w:rPr>
                <w:rFonts w:ascii="GHEA Grapalat" w:hAnsi="GHEA Grapalat"/>
                <w:b/>
                <w:noProof/>
                <w:lang w:val="hy-AM"/>
              </w:rPr>
              <w:t>01/19185-2025</w:t>
            </w:r>
          </w:p>
        </w:tc>
      </w:tr>
      <w:tr w:rsidR="00AA370B" w:rsidRPr="00C22CBD" w:rsidTr="00305EC5">
        <w:trPr>
          <w:trHeight w:val="838"/>
        </w:trPr>
        <w:tc>
          <w:tcPr>
            <w:tcW w:w="10204" w:type="dxa"/>
            <w:shd w:val="clear" w:color="auto" w:fill="auto"/>
          </w:tcPr>
          <w:p w:rsidR="00AA370B" w:rsidRDefault="00AA370B" w:rsidP="00AA370B">
            <w:pPr>
              <w:spacing w:line="360" w:lineRule="auto"/>
              <w:ind w:right="-6" w:firstLine="708"/>
              <w:jc w:val="both"/>
              <w:rPr>
                <w:rFonts w:ascii="GHEA Grapalat" w:hAnsi="GHEA Grapalat"/>
                <w:lang w:val="hy-AM"/>
              </w:rPr>
            </w:pPr>
            <w:r>
              <w:rPr>
                <w:rFonts w:ascii="GHEA Grapalat" w:eastAsia="Times New Roman" w:hAnsi="GHEA Grapalat"/>
                <w:lang w:val="hy-AM" w:eastAsia="en-US"/>
              </w:rPr>
              <w:t xml:space="preserve">Տեղեկացնում եմ, որ </w:t>
            </w:r>
            <w:r w:rsidRPr="005F5C52">
              <w:rPr>
                <w:rFonts w:ascii="GHEA Grapalat" w:eastAsia="Times New Roman" w:hAnsi="GHEA Grapalat"/>
                <w:lang w:val="hy-AM" w:eastAsia="en-US"/>
              </w:rPr>
              <w:t xml:space="preserve"> </w:t>
            </w:r>
            <w:r>
              <w:rPr>
                <w:rFonts w:ascii="GHEA Grapalat" w:eastAsia="Times New Roman" w:hAnsi="GHEA Grapalat"/>
                <w:lang w:val="hy-AM" w:eastAsia="en-US"/>
              </w:rPr>
              <w:t>Ա</w:t>
            </w:r>
            <w:r w:rsidRPr="005F5C52">
              <w:rPr>
                <w:rFonts w:ascii="GHEA Grapalat" w:eastAsia="Times New Roman" w:hAnsi="GHEA Grapalat"/>
                <w:lang w:val="hy-AM" w:eastAsia="en-US"/>
              </w:rPr>
              <w:t xml:space="preserve">ռողջապահական և աշխատանքի տեսչական մարմնում ուսումնասիրվել </w:t>
            </w:r>
            <w:r>
              <w:rPr>
                <w:rFonts w:ascii="GHEA Grapalat" w:eastAsia="Times New Roman" w:hAnsi="GHEA Grapalat"/>
                <w:lang w:val="hy-AM" w:eastAsia="en-US"/>
              </w:rPr>
              <w:t>է</w:t>
            </w:r>
            <w:r w:rsidRPr="005F5C52">
              <w:rPr>
                <w:rFonts w:ascii="GHEA Grapalat" w:eastAsia="Times New Roman" w:hAnsi="GHEA Grapalat"/>
                <w:lang w:val="hy-AM" w:eastAsia="en-US"/>
              </w:rPr>
              <w:t xml:space="preserve"> </w:t>
            </w:r>
            <w:r>
              <w:rPr>
                <w:rFonts w:ascii="GHEA Grapalat" w:hAnsi="GHEA Grapalat"/>
                <w:lang w:val="hy-AM"/>
              </w:rPr>
              <w:t>«Ա</w:t>
            </w:r>
            <w:r w:rsidRPr="007F56E5">
              <w:rPr>
                <w:rFonts w:ascii="GHEA Grapalat" w:hAnsi="GHEA Grapalat"/>
                <w:lang w:val="hy-AM"/>
              </w:rPr>
              <w:t>ռողջապահական և աշխատանքի տեսչական մարմնի կողմից անձի ֆունկցիոնալության</w:t>
            </w:r>
            <w:r>
              <w:rPr>
                <w:rFonts w:ascii="GHEA Grapalat" w:hAnsi="GHEA Grapalat"/>
                <w:lang w:val="hy-AM"/>
              </w:rPr>
              <w:t xml:space="preserve"> գնահատման</w:t>
            </w:r>
            <w:r w:rsidRPr="007F56E5">
              <w:rPr>
                <w:rFonts w:ascii="GHEA Grapalat" w:hAnsi="GHEA Grapalat"/>
                <w:lang w:val="hy-AM"/>
              </w:rPr>
              <w:t xml:space="preserve"> ոլորտում իրականացվող դիտարկումների տարեկան ծրագիրը կազմելու մեթոդաբանությունը</w:t>
            </w:r>
            <w:r>
              <w:rPr>
                <w:rFonts w:ascii="GHEA Grapalat" w:hAnsi="GHEA Grapalat"/>
                <w:lang w:val="hy-AM"/>
              </w:rPr>
              <w:t xml:space="preserve"> </w:t>
            </w:r>
            <w:r w:rsidRPr="00E87A80">
              <w:rPr>
                <w:rFonts w:ascii="GHEA Grapalat" w:hAnsi="GHEA Grapalat"/>
                <w:lang w:val="hy-AM"/>
              </w:rPr>
              <w:t>հաստատելու մասին»</w:t>
            </w:r>
            <w:r w:rsidRPr="00A57714">
              <w:rPr>
                <w:rFonts w:ascii="GHEA Grapalat" w:hAnsi="GHEA Grapalat"/>
                <w:lang w:val="hy-AM"/>
              </w:rPr>
              <w:t xml:space="preserve"> Կառավարության որոշման նախագծի փաթեթը</w:t>
            </w:r>
            <w:r w:rsidRPr="005F5C52">
              <w:rPr>
                <w:rFonts w:ascii="GHEA Grapalat" w:eastAsia="Times New Roman" w:hAnsi="GHEA Grapalat"/>
                <w:lang w:val="hy-AM" w:eastAsia="en-US"/>
              </w:rPr>
              <w:t>,</w:t>
            </w:r>
            <w:r>
              <w:rPr>
                <w:rFonts w:ascii="GHEA Grapalat" w:eastAsia="Times New Roman" w:hAnsi="GHEA Grapalat"/>
                <w:lang w:val="hy-AM" w:eastAsia="en-US"/>
              </w:rPr>
              <w:t xml:space="preserve"> որի</w:t>
            </w:r>
            <w:r w:rsidRPr="005F5C52">
              <w:rPr>
                <w:rFonts w:ascii="GHEA Grapalat" w:eastAsia="Times New Roman" w:hAnsi="GHEA Grapalat"/>
                <w:lang w:val="hy-AM" w:eastAsia="en-US"/>
              </w:rPr>
              <w:t xml:space="preserve"> վերաբերյալ առաջարկություններ </w:t>
            </w:r>
            <w:r>
              <w:rPr>
                <w:rFonts w:ascii="GHEA Grapalat" w:eastAsia="Times New Roman" w:hAnsi="GHEA Grapalat"/>
                <w:lang w:val="hy-AM" w:eastAsia="en-US"/>
              </w:rPr>
              <w:t xml:space="preserve"> առկա չեն։</w:t>
            </w:r>
          </w:p>
        </w:tc>
        <w:tc>
          <w:tcPr>
            <w:tcW w:w="5536" w:type="dxa"/>
            <w:shd w:val="clear" w:color="auto" w:fill="FFFFFF" w:themeFill="background1"/>
          </w:tcPr>
          <w:p w:rsidR="00AA370B" w:rsidRDefault="00AA370B" w:rsidP="00AA370B">
            <w:pPr>
              <w:tabs>
                <w:tab w:val="left" w:pos="349"/>
              </w:tabs>
              <w:spacing w:line="360" w:lineRule="auto"/>
              <w:ind w:left="-109"/>
              <w:rPr>
                <w:rFonts w:ascii="GHEA Grapalat" w:hAnsi="GHEA Grapalat"/>
                <w:bCs/>
                <w:lang w:val="hy-AM"/>
              </w:rPr>
            </w:pPr>
            <w:r>
              <w:rPr>
                <w:rFonts w:ascii="GHEA Grapalat" w:hAnsi="GHEA Grapalat"/>
                <w:bCs/>
                <w:lang w:val="hy-AM"/>
              </w:rPr>
              <w:t xml:space="preserve">                        </w:t>
            </w:r>
            <w:r>
              <w:rPr>
                <w:rFonts w:ascii="GHEA Grapalat" w:hAnsi="GHEA Grapalat"/>
                <w:b/>
                <w:noProof/>
                <w:lang w:val="hy-AM"/>
              </w:rPr>
              <w:t xml:space="preserve">    Ընդունվել է</w:t>
            </w:r>
          </w:p>
          <w:p w:rsidR="00AA370B" w:rsidRDefault="00AA370B" w:rsidP="00AA370B">
            <w:pPr>
              <w:tabs>
                <w:tab w:val="left" w:pos="349"/>
              </w:tabs>
              <w:spacing w:line="360" w:lineRule="auto"/>
              <w:ind w:left="-109"/>
              <w:rPr>
                <w:rFonts w:ascii="GHEA Grapalat" w:hAnsi="GHEA Grapalat"/>
                <w:bCs/>
                <w:lang w:val="hy-AM"/>
              </w:rPr>
            </w:pPr>
          </w:p>
          <w:p w:rsidR="00AA370B" w:rsidRPr="001A7EC8" w:rsidRDefault="00AA370B" w:rsidP="00AA370B">
            <w:pPr>
              <w:tabs>
                <w:tab w:val="left" w:pos="349"/>
              </w:tabs>
              <w:spacing w:line="360" w:lineRule="auto"/>
              <w:ind w:left="-109"/>
              <w:jc w:val="center"/>
              <w:rPr>
                <w:rFonts w:ascii="GHEA Grapalat" w:hAnsi="GHEA Grapalat"/>
                <w:bCs/>
                <w:lang w:val="hy-AM"/>
              </w:rPr>
            </w:pPr>
          </w:p>
        </w:tc>
      </w:tr>
      <w:tr w:rsidR="00D10E31" w:rsidRPr="00AB6249" w:rsidTr="004B0C52">
        <w:trPr>
          <w:trHeight w:val="381"/>
        </w:trPr>
        <w:tc>
          <w:tcPr>
            <w:tcW w:w="10204" w:type="dxa"/>
            <w:vMerge w:val="restart"/>
            <w:shd w:val="clear" w:color="auto" w:fill="BFBFBF" w:themeFill="background1" w:themeFillShade="BF"/>
          </w:tcPr>
          <w:p w:rsidR="00D10E31" w:rsidRPr="00C861DC" w:rsidRDefault="00D10E31" w:rsidP="00AE50C1">
            <w:pPr>
              <w:tabs>
                <w:tab w:val="center" w:pos="4844"/>
              </w:tabs>
              <w:spacing w:line="360" w:lineRule="auto"/>
              <w:ind w:firstLine="589"/>
              <w:jc w:val="center"/>
              <w:rPr>
                <w:rFonts w:ascii="GHEA Grapalat" w:hAnsi="GHEA Grapalat" w:cs="Sylfaen"/>
                <w:lang w:val="hy-AM"/>
              </w:rPr>
            </w:pPr>
            <w:r>
              <w:rPr>
                <w:rFonts w:ascii="GHEA Grapalat" w:hAnsi="GHEA Grapalat" w:cs="Sylfaen"/>
                <w:b/>
                <w:lang w:val="en-GB"/>
              </w:rPr>
              <w:t>7</w:t>
            </w:r>
            <w:r w:rsidRPr="00AB6249">
              <w:rPr>
                <w:rFonts w:ascii="GHEA Grapalat" w:hAnsi="GHEA Grapalat" w:cs="Sylfaen"/>
                <w:b/>
                <w:lang w:val="hy-AM"/>
              </w:rPr>
              <w:t xml:space="preserve">. </w:t>
            </w:r>
            <w:r w:rsidRPr="00C540A4">
              <w:rPr>
                <w:rFonts w:ascii="GHEA Grapalat" w:hAnsi="GHEA Grapalat" w:cs="Sylfaen"/>
                <w:b/>
              </w:rPr>
              <w:t xml:space="preserve"> </w:t>
            </w:r>
            <w:r>
              <w:t xml:space="preserve"> </w:t>
            </w:r>
            <w:r>
              <w:rPr>
                <w:rFonts w:ascii="GHEA Grapalat" w:hAnsi="GHEA Grapalat" w:cs="Sylfaen"/>
                <w:b/>
                <w:lang w:val="hy-AM"/>
              </w:rPr>
              <w:t xml:space="preserve">Վարչապետի աշխատակազմի </w:t>
            </w:r>
            <w:r w:rsidR="00257661">
              <w:rPr>
                <w:rFonts w:ascii="GHEA Grapalat" w:hAnsi="GHEA Grapalat" w:cs="Sylfaen"/>
                <w:b/>
                <w:lang w:val="hy-AM"/>
              </w:rPr>
              <w:t>ի</w:t>
            </w:r>
            <w:r w:rsidRPr="00D10E31">
              <w:rPr>
                <w:rFonts w:ascii="GHEA Grapalat" w:hAnsi="GHEA Grapalat" w:cs="Sylfaen"/>
                <w:b/>
                <w:lang w:val="hy-AM"/>
              </w:rPr>
              <w:t>րավաբանական վարչությ</w:t>
            </w:r>
            <w:r w:rsidR="00AE50C1">
              <w:rPr>
                <w:rFonts w:ascii="GHEA Grapalat" w:hAnsi="GHEA Grapalat" w:cs="Sylfaen"/>
                <w:b/>
                <w:lang w:val="hy-AM"/>
              </w:rPr>
              <w:t>ու</w:t>
            </w:r>
            <w:bookmarkStart w:id="0" w:name="_GoBack"/>
            <w:bookmarkEnd w:id="0"/>
            <w:r w:rsidRPr="00D10E31">
              <w:rPr>
                <w:rFonts w:ascii="GHEA Grapalat" w:hAnsi="GHEA Grapalat" w:cs="Sylfaen"/>
                <w:b/>
                <w:lang w:val="hy-AM"/>
              </w:rPr>
              <w:t>ն</w:t>
            </w:r>
          </w:p>
        </w:tc>
        <w:tc>
          <w:tcPr>
            <w:tcW w:w="5536" w:type="dxa"/>
            <w:shd w:val="clear" w:color="auto" w:fill="BFBFBF" w:themeFill="background1" w:themeFillShade="BF"/>
          </w:tcPr>
          <w:p w:rsidR="00D10E31" w:rsidRPr="00AB6249" w:rsidRDefault="00D10E31" w:rsidP="00D10E31">
            <w:pPr>
              <w:tabs>
                <w:tab w:val="left" w:pos="349"/>
              </w:tabs>
              <w:spacing w:line="360" w:lineRule="auto"/>
              <w:ind w:left="-77"/>
              <w:jc w:val="center"/>
              <w:rPr>
                <w:rFonts w:ascii="GHEA Grapalat" w:hAnsi="GHEA Grapalat"/>
                <w:b/>
                <w:lang w:val="hy-AM"/>
              </w:rPr>
            </w:pPr>
            <w:r>
              <w:rPr>
                <w:rFonts w:ascii="GHEA Grapalat" w:hAnsi="GHEA Grapalat"/>
                <w:b/>
                <w:noProof/>
                <w:lang w:val="hy-AM"/>
              </w:rPr>
              <w:t>12</w:t>
            </w:r>
            <w:r w:rsidRPr="00A334B9">
              <w:rPr>
                <w:rFonts w:ascii="GHEA Grapalat" w:hAnsi="GHEA Grapalat"/>
                <w:b/>
                <w:noProof/>
                <w:lang w:val="hy-AM"/>
              </w:rPr>
              <w:t>.</w:t>
            </w:r>
            <w:r>
              <w:rPr>
                <w:rFonts w:ascii="GHEA Grapalat" w:hAnsi="GHEA Grapalat"/>
                <w:b/>
                <w:noProof/>
                <w:lang w:val="hy-AM"/>
              </w:rPr>
              <w:t>11</w:t>
            </w:r>
            <w:r w:rsidRPr="00A334B9">
              <w:rPr>
                <w:rFonts w:ascii="GHEA Grapalat" w:hAnsi="GHEA Grapalat"/>
                <w:b/>
                <w:noProof/>
                <w:lang w:val="hy-AM"/>
              </w:rPr>
              <w:t>.202</w:t>
            </w:r>
            <w:r>
              <w:rPr>
                <w:rFonts w:ascii="GHEA Grapalat" w:hAnsi="GHEA Grapalat"/>
                <w:b/>
                <w:noProof/>
                <w:lang w:val="hy-AM"/>
              </w:rPr>
              <w:t>5</w:t>
            </w:r>
            <w:r w:rsidRPr="00A334B9">
              <w:rPr>
                <w:rFonts w:ascii="GHEA Grapalat" w:hAnsi="GHEA Grapalat"/>
                <w:b/>
                <w:noProof/>
                <w:lang w:val="hy-AM"/>
              </w:rPr>
              <w:t>թ.</w:t>
            </w:r>
          </w:p>
        </w:tc>
      </w:tr>
      <w:tr w:rsidR="00D10E31" w:rsidTr="004B0C52">
        <w:trPr>
          <w:trHeight w:val="380"/>
        </w:trPr>
        <w:tc>
          <w:tcPr>
            <w:tcW w:w="10204" w:type="dxa"/>
            <w:vMerge/>
            <w:shd w:val="clear" w:color="auto" w:fill="BFBFBF" w:themeFill="background1" w:themeFillShade="BF"/>
          </w:tcPr>
          <w:p w:rsidR="00D10E31" w:rsidRDefault="00D10E31" w:rsidP="004B0C52">
            <w:pPr>
              <w:shd w:val="clear" w:color="auto" w:fill="FFFFFF"/>
              <w:spacing w:line="360" w:lineRule="auto"/>
              <w:ind w:firstLine="547"/>
              <w:jc w:val="both"/>
              <w:rPr>
                <w:rFonts w:ascii="GHEA Grapalat" w:hAnsi="GHEA Grapalat"/>
                <w:lang w:val="hy-AM"/>
              </w:rPr>
            </w:pPr>
          </w:p>
        </w:tc>
        <w:tc>
          <w:tcPr>
            <w:tcW w:w="5536" w:type="dxa"/>
            <w:shd w:val="clear" w:color="auto" w:fill="BFBFBF" w:themeFill="background1" w:themeFillShade="BF"/>
          </w:tcPr>
          <w:p w:rsidR="00D10E31" w:rsidRDefault="00D10E31" w:rsidP="004B0C52">
            <w:pPr>
              <w:tabs>
                <w:tab w:val="left" w:pos="349"/>
              </w:tabs>
              <w:spacing w:line="360" w:lineRule="auto"/>
              <w:jc w:val="center"/>
              <w:rPr>
                <w:rFonts w:ascii="GHEA Grapalat" w:hAnsi="GHEA Grapalat"/>
                <w:bCs/>
                <w:lang w:val="hy-AM"/>
              </w:rPr>
            </w:pPr>
          </w:p>
        </w:tc>
      </w:tr>
      <w:tr w:rsidR="00D10E31" w:rsidRPr="00AE50C1" w:rsidTr="004B0C52">
        <w:trPr>
          <w:trHeight w:val="838"/>
        </w:trPr>
        <w:tc>
          <w:tcPr>
            <w:tcW w:w="10204" w:type="dxa"/>
            <w:shd w:val="clear" w:color="auto" w:fill="auto"/>
          </w:tcPr>
          <w:p w:rsidR="00D10E31" w:rsidRPr="00290399" w:rsidRDefault="00D10E31" w:rsidP="0055246C">
            <w:pPr>
              <w:pStyle w:val="mechtex"/>
              <w:tabs>
                <w:tab w:val="left" w:pos="900"/>
              </w:tabs>
              <w:spacing w:line="360" w:lineRule="auto"/>
              <w:ind w:left="22" w:firstLine="518"/>
              <w:jc w:val="both"/>
              <w:rPr>
                <w:rFonts w:ascii="GHEA Grapalat" w:eastAsia="MS Mincho" w:hAnsi="GHEA Grapalat"/>
                <w:sz w:val="24"/>
                <w:szCs w:val="24"/>
                <w:lang w:val="hy-AM"/>
              </w:rPr>
            </w:pPr>
            <w:r w:rsidRPr="00290399">
              <w:rPr>
                <w:rFonts w:ascii="GHEA Grapalat" w:eastAsia="MS Mincho" w:hAnsi="GHEA Grapalat"/>
                <w:sz w:val="24"/>
                <w:szCs w:val="24"/>
                <w:lang w:val="hy-AM"/>
              </w:rPr>
              <w:t xml:space="preserve">Ներկայացված նախագիծն առաջարկվում է հաստատել նորմատիվ բնույթի իրավական ակտի տեսքով, ինչը անհրաժեշտ է համապատասխանեցնել «Նորմատիվ </w:t>
            </w:r>
            <w:r w:rsidRPr="00290399">
              <w:rPr>
                <w:rFonts w:ascii="GHEA Grapalat" w:eastAsia="MS Mincho" w:hAnsi="GHEA Grapalat"/>
                <w:sz w:val="24"/>
                <w:szCs w:val="24"/>
                <w:lang w:val="hy-AM"/>
              </w:rPr>
              <w:lastRenderedPageBreak/>
              <w:t xml:space="preserve">իրավական ակտերի» մասին օրենքի 2-րդ հոդվածի 1-ին մասի 1-ին և 6-րդ կետերով սահմանված </w:t>
            </w:r>
            <w:proofErr w:type="spellStart"/>
            <w:r w:rsidRPr="00290399">
              <w:rPr>
                <w:rFonts w:ascii="GHEA Grapalat" w:eastAsia="MS Mincho" w:hAnsi="GHEA Grapalat"/>
                <w:sz w:val="24"/>
                <w:szCs w:val="24"/>
                <w:lang w:val="hy-AM"/>
              </w:rPr>
              <w:t>կարգավորումներին</w:t>
            </w:r>
            <w:proofErr w:type="spellEnd"/>
            <w:r w:rsidRPr="00290399">
              <w:rPr>
                <w:rFonts w:ascii="GHEA Grapalat" w:eastAsia="MS Mincho" w:hAnsi="GHEA Grapalat"/>
                <w:sz w:val="24"/>
                <w:szCs w:val="24"/>
                <w:lang w:val="hy-AM"/>
              </w:rPr>
              <w:t>:</w:t>
            </w:r>
          </w:p>
        </w:tc>
        <w:tc>
          <w:tcPr>
            <w:tcW w:w="5536" w:type="dxa"/>
            <w:shd w:val="clear" w:color="auto" w:fill="FFFFFF" w:themeFill="background1"/>
          </w:tcPr>
          <w:p w:rsidR="00D10E31" w:rsidRDefault="00D10E31" w:rsidP="004B0C52">
            <w:pPr>
              <w:tabs>
                <w:tab w:val="left" w:pos="349"/>
              </w:tabs>
              <w:spacing w:line="360" w:lineRule="auto"/>
              <w:ind w:left="-109"/>
              <w:rPr>
                <w:rFonts w:ascii="GHEA Grapalat" w:hAnsi="GHEA Grapalat"/>
                <w:b/>
                <w:noProof/>
                <w:lang w:val="hy-AM"/>
              </w:rPr>
            </w:pPr>
            <w:r>
              <w:rPr>
                <w:rFonts w:ascii="GHEA Grapalat" w:hAnsi="GHEA Grapalat"/>
                <w:bCs/>
                <w:lang w:val="hy-AM"/>
              </w:rPr>
              <w:lastRenderedPageBreak/>
              <w:t xml:space="preserve">                        </w:t>
            </w:r>
            <w:r>
              <w:rPr>
                <w:rFonts w:ascii="GHEA Grapalat" w:hAnsi="GHEA Grapalat"/>
                <w:b/>
                <w:noProof/>
                <w:lang w:val="hy-AM"/>
              </w:rPr>
              <w:t xml:space="preserve">    Ընդունվել է</w:t>
            </w:r>
          </w:p>
          <w:p w:rsidR="00D10E31" w:rsidRPr="001A7EC8" w:rsidRDefault="00D10E31" w:rsidP="00D10E31">
            <w:pPr>
              <w:tabs>
                <w:tab w:val="left" w:pos="2430"/>
              </w:tabs>
              <w:spacing w:line="360" w:lineRule="auto"/>
              <w:jc w:val="both"/>
              <w:rPr>
                <w:rFonts w:ascii="GHEA Grapalat" w:hAnsi="GHEA Grapalat"/>
                <w:bCs/>
                <w:lang w:val="hy-AM"/>
              </w:rPr>
            </w:pPr>
            <w:r w:rsidRPr="00946AF3">
              <w:rPr>
                <w:rFonts w:ascii="GHEA Grapalat" w:hAnsi="GHEA Grapalat"/>
                <w:noProof/>
                <w:lang w:val="hy-AM"/>
              </w:rPr>
              <w:lastRenderedPageBreak/>
              <w:t>Կատարվել են համապատասխան փոփոխությունները:</w:t>
            </w:r>
            <w:r>
              <w:rPr>
                <w:rFonts w:ascii="GHEA Grapalat" w:hAnsi="GHEA Grapalat"/>
                <w:bCs/>
                <w:lang w:val="hy-AM"/>
              </w:rPr>
              <w:t xml:space="preserve"> </w:t>
            </w:r>
          </w:p>
        </w:tc>
      </w:tr>
    </w:tbl>
    <w:p w:rsidR="00AA370B" w:rsidRDefault="00AA370B" w:rsidP="00AA370B">
      <w:pPr>
        <w:tabs>
          <w:tab w:val="left" w:pos="993"/>
        </w:tabs>
        <w:spacing w:line="360" w:lineRule="auto"/>
        <w:ind w:firstLine="540"/>
        <w:jc w:val="both"/>
        <w:rPr>
          <w:rFonts w:ascii="GHEA Grapalat" w:eastAsia="Times New Roman" w:hAnsi="GHEA Grapalat" w:cs="GHEA Grapalat"/>
          <w:bCs/>
          <w:iCs/>
          <w:noProof/>
          <w:lang w:val="hy-AM"/>
        </w:rPr>
      </w:pPr>
    </w:p>
    <w:p w:rsidR="00733577" w:rsidRDefault="00733577" w:rsidP="00010717">
      <w:pPr>
        <w:tabs>
          <w:tab w:val="left" w:pos="993"/>
        </w:tabs>
        <w:spacing w:line="360" w:lineRule="auto"/>
        <w:ind w:firstLine="540"/>
        <w:jc w:val="both"/>
        <w:rPr>
          <w:rFonts w:ascii="GHEA Grapalat" w:eastAsia="Times New Roman" w:hAnsi="GHEA Grapalat" w:cs="GHEA Grapalat"/>
          <w:bCs/>
          <w:iCs/>
          <w:noProof/>
          <w:lang w:val="hy-AM"/>
        </w:rPr>
      </w:pPr>
    </w:p>
    <w:p w:rsidR="00733577" w:rsidRDefault="00733577" w:rsidP="00010717">
      <w:pPr>
        <w:tabs>
          <w:tab w:val="left" w:pos="993"/>
        </w:tabs>
        <w:spacing w:line="360" w:lineRule="auto"/>
        <w:ind w:firstLine="540"/>
        <w:jc w:val="both"/>
        <w:rPr>
          <w:rFonts w:ascii="GHEA Grapalat" w:eastAsia="Times New Roman" w:hAnsi="GHEA Grapalat" w:cs="GHEA Grapalat"/>
          <w:bCs/>
          <w:iCs/>
          <w:noProof/>
          <w:lang w:val="hy-AM"/>
        </w:rPr>
      </w:pPr>
    </w:p>
    <w:sectPr w:rsidR="00733577" w:rsidSect="00432573">
      <w:headerReference w:type="default" r:id="rId8"/>
      <w:pgSz w:w="16838" w:h="11906" w:orient="landscape" w:code="9"/>
      <w:pgMar w:top="284"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FC" w:rsidRDefault="00F43EFC" w:rsidP="00787761">
      <w:r>
        <w:separator/>
      </w:r>
    </w:p>
  </w:endnote>
  <w:endnote w:type="continuationSeparator" w:id="0">
    <w:p w:rsidR="00F43EFC" w:rsidRDefault="00F43EF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FC" w:rsidRDefault="00F43EFC" w:rsidP="00787761">
      <w:r>
        <w:separator/>
      </w:r>
    </w:p>
  </w:footnote>
  <w:footnote w:type="continuationSeparator" w:id="0">
    <w:p w:rsidR="00F43EFC" w:rsidRDefault="00F43EF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76" w:rsidRDefault="003E6776">
    <w:pPr>
      <w:pStyle w:val="Header"/>
      <w:jc w:val="center"/>
    </w:pPr>
  </w:p>
  <w:p w:rsidR="003E6776" w:rsidRDefault="003E67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E0300"/>
    <w:multiLevelType w:val="hybridMultilevel"/>
    <w:tmpl w:val="B046071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CFA7652"/>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827B8A"/>
    <w:multiLevelType w:val="hybridMultilevel"/>
    <w:tmpl w:val="DB6C62E8"/>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113D7FA1"/>
    <w:multiLevelType w:val="hybridMultilevel"/>
    <w:tmpl w:val="38768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F1D65E9"/>
    <w:multiLevelType w:val="hybridMultilevel"/>
    <w:tmpl w:val="DB6C6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B691B"/>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A574FF"/>
    <w:multiLevelType w:val="hybridMultilevel"/>
    <w:tmpl w:val="DB6C6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F7342F"/>
    <w:multiLevelType w:val="multilevel"/>
    <w:tmpl w:val="13060D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9D562EB"/>
    <w:multiLevelType w:val="hybridMultilevel"/>
    <w:tmpl w:val="3FAABFF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9" w15:restartNumberingAfterBreak="0">
    <w:nsid w:val="3BC70E2C"/>
    <w:multiLevelType w:val="hybridMultilevel"/>
    <w:tmpl w:val="7D1898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DAC0A30"/>
    <w:multiLevelType w:val="hybridMultilevel"/>
    <w:tmpl w:val="DB6C6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316FA7"/>
    <w:multiLevelType w:val="hybridMultilevel"/>
    <w:tmpl w:val="18E6818A"/>
    <w:lvl w:ilvl="0" w:tplc="30802D68">
      <w:start w:val="1"/>
      <w:numFmt w:val="decimal"/>
      <w:lvlText w:val="%1."/>
      <w:lvlJc w:val="left"/>
      <w:pPr>
        <w:ind w:left="810" w:hanging="360"/>
      </w:pPr>
      <w:rPr>
        <w:rFonts w:ascii="GHEA Grapalat" w:eastAsia="MS Gothic" w:hAnsi="GHEA Grapalat" w:cs="MS Gothic"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52B6642E"/>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0D033F"/>
    <w:multiLevelType w:val="hybridMultilevel"/>
    <w:tmpl w:val="415A94E8"/>
    <w:lvl w:ilvl="0" w:tplc="0409000F">
      <w:start w:val="1"/>
      <w:numFmt w:val="decimal"/>
      <w:lvlText w:val="%1."/>
      <w:lvlJc w:val="left"/>
      <w:pPr>
        <w:ind w:left="990" w:hanging="360"/>
      </w:pPr>
    </w:lvl>
    <w:lvl w:ilvl="1" w:tplc="04090019">
      <w:start w:val="1"/>
      <w:numFmt w:val="lowerLetter"/>
      <w:lvlText w:val="%2."/>
      <w:lvlJc w:val="left"/>
      <w:pPr>
        <w:ind w:left="1906" w:hanging="360"/>
      </w:pPr>
    </w:lvl>
    <w:lvl w:ilvl="2" w:tplc="0409001B">
      <w:start w:val="1"/>
      <w:numFmt w:val="lowerRoman"/>
      <w:lvlText w:val="%3."/>
      <w:lvlJc w:val="right"/>
      <w:pPr>
        <w:ind w:left="2626" w:hanging="180"/>
      </w:pPr>
    </w:lvl>
    <w:lvl w:ilvl="3" w:tplc="0409000F">
      <w:start w:val="1"/>
      <w:numFmt w:val="decimal"/>
      <w:lvlText w:val="%4."/>
      <w:lvlJc w:val="left"/>
      <w:pPr>
        <w:ind w:left="3346" w:hanging="360"/>
      </w:pPr>
    </w:lvl>
    <w:lvl w:ilvl="4" w:tplc="04090019">
      <w:start w:val="1"/>
      <w:numFmt w:val="lowerLetter"/>
      <w:lvlText w:val="%5."/>
      <w:lvlJc w:val="left"/>
      <w:pPr>
        <w:ind w:left="4066" w:hanging="360"/>
      </w:pPr>
    </w:lvl>
    <w:lvl w:ilvl="5" w:tplc="0409001B">
      <w:start w:val="1"/>
      <w:numFmt w:val="lowerRoman"/>
      <w:lvlText w:val="%6."/>
      <w:lvlJc w:val="right"/>
      <w:pPr>
        <w:ind w:left="4786" w:hanging="180"/>
      </w:pPr>
    </w:lvl>
    <w:lvl w:ilvl="6" w:tplc="0409000F">
      <w:start w:val="1"/>
      <w:numFmt w:val="decimal"/>
      <w:lvlText w:val="%7."/>
      <w:lvlJc w:val="left"/>
      <w:pPr>
        <w:ind w:left="5506" w:hanging="360"/>
      </w:pPr>
    </w:lvl>
    <w:lvl w:ilvl="7" w:tplc="04090019">
      <w:start w:val="1"/>
      <w:numFmt w:val="lowerLetter"/>
      <w:lvlText w:val="%8."/>
      <w:lvlJc w:val="left"/>
      <w:pPr>
        <w:ind w:left="6226" w:hanging="360"/>
      </w:pPr>
    </w:lvl>
    <w:lvl w:ilvl="8" w:tplc="0409001B">
      <w:start w:val="1"/>
      <w:numFmt w:val="lowerRoman"/>
      <w:lvlText w:val="%9."/>
      <w:lvlJc w:val="right"/>
      <w:pPr>
        <w:ind w:left="6946" w:hanging="180"/>
      </w:pPr>
    </w:lvl>
  </w:abstractNum>
  <w:abstractNum w:abstractNumId="14" w15:restartNumberingAfterBreak="0">
    <w:nsid w:val="677703D4"/>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336DDC"/>
    <w:multiLevelType w:val="hybridMultilevel"/>
    <w:tmpl w:val="BA40C1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7DE218E8"/>
    <w:multiLevelType w:val="hybridMultilevel"/>
    <w:tmpl w:val="9208DBAE"/>
    <w:lvl w:ilvl="0" w:tplc="556C6608">
      <w:start w:val="1"/>
      <w:numFmt w:val="decimal"/>
      <w:suff w:val="nothing"/>
      <w:lvlText w:val="%1)"/>
      <w:lvlJc w:val="left"/>
      <w:pPr>
        <w:ind w:left="-208" w:hanging="360"/>
      </w:pPr>
      <w:rPr>
        <w:rFonts w:hint="default"/>
        <w:sz w:val="24"/>
        <w:szCs w:val="24"/>
      </w:rPr>
    </w:lvl>
    <w:lvl w:ilvl="1" w:tplc="08090019" w:tentative="1">
      <w:start w:val="1"/>
      <w:numFmt w:val="lowerLetter"/>
      <w:lvlText w:val="%2."/>
      <w:lvlJc w:val="left"/>
      <w:pPr>
        <w:ind w:left="512" w:hanging="360"/>
      </w:pPr>
    </w:lvl>
    <w:lvl w:ilvl="2" w:tplc="0809001B" w:tentative="1">
      <w:start w:val="1"/>
      <w:numFmt w:val="lowerRoman"/>
      <w:lvlText w:val="%3."/>
      <w:lvlJc w:val="right"/>
      <w:pPr>
        <w:ind w:left="1232" w:hanging="180"/>
      </w:pPr>
    </w:lvl>
    <w:lvl w:ilvl="3" w:tplc="0809000F" w:tentative="1">
      <w:start w:val="1"/>
      <w:numFmt w:val="decimal"/>
      <w:lvlText w:val="%4."/>
      <w:lvlJc w:val="left"/>
      <w:pPr>
        <w:ind w:left="1952" w:hanging="360"/>
      </w:pPr>
    </w:lvl>
    <w:lvl w:ilvl="4" w:tplc="08090019" w:tentative="1">
      <w:start w:val="1"/>
      <w:numFmt w:val="lowerLetter"/>
      <w:lvlText w:val="%5."/>
      <w:lvlJc w:val="left"/>
      <w:pPr>
        <w:ind w:left="2672" w:hanging="360"/>
      </w:pPr>
    </w:lvl>
    <w:lvl w:ilvl="5" w:tplc="0809001B" w:tentative="1">
      <w:start w:val="1"/>
      <w:numFmt w:val="lowerRoman"/>
      <w:lvlText w:val="%6."/>
      <w:lvlJc w:val="right"/>
      <w:pPr>
        <w:ind w:left="3392" w:hanging="180"/>
      </w:pPr>
    </w:lvl>
    <w:lvl w:ilvl="6" w:tplc="0809000F" w:tentative="1">
      <w:start w:val="1"/>
      <w:numFmt w:val="decimal"/>
      <w:lvlText w:val="%7."/>
      <w:lvlJc w:val="left"/>
      <w:pPr>
        <w:ind w:left="4112" w:hanging="360"/>
      </w:pPr>
    </w:lvl>
    <w:lvl w:ilvl="7" w:tplc="08090019" w:tentative="1">
      <w:start w:val="1"/>
      <w:numFmt w:val="lowerLetter"/>
      <w:lvlText w:val="%8."/>
      <w:lvlJc w:val="left"/>
      <w:pPr>
        <w:ind w:left="4832" w:hanging="360"/>
      </w:pPr>
    </w:lvl>
    <w:lvl w:ilvl="8" w:tplc="0809001B" w:tentative="1">
      <w:start w:val="1"/>
      <w:numFmt w:val="lowerRoman"/>
      <w:lvlText w:val="%9."/>
      <w:lvlJc w:val="right"/>
      <w:pPr>
        <w:ind w:left="5552" w:hanging="180"/>
      </w:pPr>
    </w:lvl>
  </w:abstractNum>
  <w:num w:numId="1">
    <w:abstractNumId w:val="7"/>
  </w:num>
  <w:num w:numId="2">
    <w:abstractNumId w:val="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1"/>
  </w:num>
  <w:num w:numId="9">
    <w:abstractNumId w:val="8"/>
  </w:num>
  <w:num w:numId="10">
    <w:abstractNumId w:val="14"/>
  </w:num>
  <w:num w:numId="11">
    <w:abstractNumId w:val="12"/>
  </w:num>
  <w:num w:numId="12">
    <w:abstractNumId w:val="1"/>
  </w:num>
  <w:num w:numId="13">
    <w:abstractNumId w:val="5"/>
  </w:num>
  <w:num w:numId="14">
    <w:abstractNumId w:val="6"/>
  </w:num>
  <w:num w:numId="15">
    <w:abstractNumId w:val="2"/>
  </w:num>
  <w:num w:numId="16">
    <w:abstractNumId w:val="4"/>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4D8A"/>
    <w:rsid w:val="0006042B"/>
    <w:rsid w:val="00070D49"/>
    <w:rsid w:val="0007105F"/>
    <w:rsid w:val="000733F8"/>
    <w:rsid w:val="00073CAE"/>
    <w:rsid w:val="00076C0E"/>
    <w:rsid w:val="0007712E"/>
    <w:rsid w:val="000771D8"/>
    <w:rsid w:val="0008087D"/>
    <w:rsid w:val="00082636"/>
    <w:rsid w:val="000878AE"/>
    <w:rsid w:val="00087E52"/>
    <w:rsid w:val="000906CE"/>
    <w:rsid w:val="00090988"/>
    <w:rsid w:val="00093682"/>
    <w:rsid w:val="000944C6"/>
    <w:rsid w:val="0009605F"/>
    <w:rsid w:val="000A308F"/>
    <w:rsid w:val="000A35DA"/>
    <w:rsid w:val="000A45B5"/>
    <w:rsid w:val="000A70C8"/>
    <w:rsid w:val="000B0A61"/>
    <w:rsid w:val="000B16FC"/>
    <w:rsid w:val="000B4124"/>
    <w:rsid w:val="000B531B"/>
    <w:rsid w:val="000B6557"/>
    <w:rsid w:val="000B6C75"/>
    <w:rsid w:val="000D120B"/>
    <w:rsid w:val="000E1201"/>
    <w:rsid w:val="000F273F"/>
    <w:rsid w:val="000F47EA"/>
    <w:rsid w:val="000F4899"/>
    <w:rsid w:val="000F52BE"/>
    <w:rsid w:val="000F5694"/>
    <w:rsid w:val="000F7883"/>
    <w:rsid w:val="001001A8"/>
    <w:rsid w:val="0010361B"/>
    <w:rsid w:val="001045E4"/>
    <w:rsid w:val="001118D2"/>
    <w:rsid w:val="0011225B"/>
    <w:rsid w:val="00115934"/>
    <w:rsid w:val="00121043"/>
    <w:rsid w:val="001308EC"/>
    <w:rsid w:val="00131E63"/>
    <w:rsid w:val="0013273D"/>
    <w:rsid w:val="001341EE"/>
    <w:rsid w:val="00134208"/>
    <w:rsid w:val="00134776"/>
    <w:rsid w:val="001352A6"/>
    <w:rsid w:val="00135947"/>
    <w:rsid w:val="00135FB7"/>
    <w:rsid w:val="00140CC7"/>
    <w:rsid w:val="00141CF3"/>
    <w:rsid w:val="00141E03"/>
    <w:rsid w:val="0014553C"/>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A7EC8"/>
    <w:rsid w:val="001B1550"/>
    <w:rsid w:val="001B1BDE"/>
    <w:rsid w:val="001B75A1"/>
    <w:rsid w:val="001B75D4"/>
    <w:rsid w:val="001C32E1"/>
    <w:rsid w:val="001C3AC7"/>
    <w:rsid w:val="001C4923"/>
    <w:rsid w:val="001C5882"/>
    <w:rsid w:val="001C6D1F"/>
    <w:rsid w:val="001D2EDE"/>
    <w:rsid w:val="001D5FF7"/>
    <w:rsid w:val="001D6B0D"/>
    <w:rsid w:val="001D7D4A"/>
    <w:rsid w:val="001E1781"/>
    <w:rsid w:val="001E365B"/>
    <w:rsid w:val="001E39B4"/>
    <w:rsid w:val="001E42EB"/>
    <w:rsid w:val="001E74EB"/>
    <w:rsid w:val="001E7CE0"/>
    <w:rsid w:val="001F0DBF"/>
    <w:rsid w:val="001F22AA"/>
    <w:rsid w:val="001F2361"/>
    <w:rsid w:val="001F2FAD"/>
    <w:rsid w:val="002024A3"/>
    <w:rsid w:val="00203D58"/>
    <w:rsid w:val="00211097"/>
    <w:rsid w:val="00212201"/>
    <w:rsid w:val="00212A6A"/>
    <w:rsid w:val="00215188"/>
    <w:rsid w:val="002327D2"/>
    <w:rsid w:val="00233182"/>
    <w:rsid w:val="0023436B"/>
    <w:rsid w:val="0023625F"/>
    <w:rsid w:val="00236E43"/>
    <w:rsid w:val="00241C6C"/>
    <w:rsid w:val="00243C06"/>
    <w:rsid w:val="00245EA9"/>
    <w:rsid w:val="00257661"/>
    <w:rsid w:val="00261031"/>
    <w:rsid w:val="002626F5"/>
    <w:rsid w:val="00266FCB"/>
    <w:rsid w:val="00267C23"/>
    <w:rsid w:val="002704A7"/>
    <w:rsid w:val="00280006"/>
    <w:rsid w:val="002801AB"/>
    <w:rsid w:val="00280311"/>
    <w:rsid w:val="002829A7"/>
    <w:rsid w:val="00283505"/>
    <w:rsid w:val="002836EE"/>
    <w:rsid w:val="00286749"/>
    <w:rsid w:val="00290399"/>
    <w:rsid w:val="002904CD"/>
    <w:rsid w:val="00290CCB"/>
    <w:rsid w:val="002A011A"/>
    <w:rsid w:val="002A26DF"/>
    <w:rsid w:val="002B7CBC"/>
    <w:rsid w:val="002C12B5"/>
    <w:rsid w:val="002C51C1"/>
    <w:rsid w:val="002C6864"/>
    <w:rsid w:val="002C745C"/>
    <w:rsid w:val="002C754C"/>
    <w:rsid w:val="002D3AF7"/>
    <w:rsid w:val="002D3F72"/>
    <w:rsid w:val="002D63B3"/>
    <w:rsid w:val="002E14F7"/>
    <w:rsid w:val="002E1E46"/>
    <w:rsid w:val="002E2129"/>
    <w:rsid w:val="002E7097"/>
    <w:rsid w:val="002F1FE6"/>
    <w:rsid w:val="002F304E"/>
    <w:rsid w:val="002F5D75"/>
    <w:rsid w:val="002F741C"/>
    <w:rsid w:val="00300CCE"/>
    <w:rsid w:val="00304059"/>
    <w:rsid w:val="00305126"/>
    <w:rsid w:val="003072E8"/>
    <w:rsid w:val="003208BC"/>
    <w:rsid w:val="00320B95"/>
    <w:rsid w:val="00320E6B"/>
    <w:rsid w:val="0032297C"/>
    <w:rsid w:val="0032307B"/>
    <w:rsid w:val="003240A3"/>
    <w:rsid w:val="003254C3"/>
    <w:rsid w:val="003257E5"/>
    <w:rsid w:val="00327110"/>
    <w:rsid w:val="00327E5E"/>
    <w:rsid w:val="00332C1B"/>
    <w:rsid w:val="003344D1"/>
    <w:rsid w:val="0033467F"/>
    <w:rsid w:val="00345A15"/>
    <w:rsid w:val="00347A6C"/>
    <w:rsid w:val="00350D75"/>
    <w:rsid w:val="003552A7"/>
    <w:rsid w:val="0035736F"/>
    <w:rsid w:val="00363EBA"/>
    <w:rsid w:val="003673C0"/>
    <w:rsid w:val="00377B59"/>
    <w:rsid w:val="0038618C"/>
    <w:rsid w:val="00386225"/>
    <w:rsid w:val="003939EB"/>
    <w:rsid w:val="00393DA5"/>
    <w:rsid w:val="0039410F"/>
    <w:rsid w:val="00397BC2"/>
    <w:rsid w:val="003A2352"/>
    <w:rsid w:val="003A6585"/>
    <w:rsid w:val="003A71BD"/>
    <w:rsid w:val="003B15A6"/>
    <w:rsid w:val="003B2733"/>
    <w:rsid w:val="003B6306"/>
    <w:rsid w:val="003C2E01"/>
    <w:rsid w:val="003C46E6"/>
    <w:rsid w:val="003D0FD7"/>
    <w:rsid w:val="003D359B"/>
    <w:rsid w:val="003D420A"/>
    <w:rsid w:val="003E2FE4"/>
    <w:rsid w:val="003E3723"/>
    <w:rsid w:val="003E6776"/>
    <w:rsid w:val="003E6E7E"/>
    <w:rsid w:val="003F1BA0"/>
    <w:rsid w:val="003F2B21"/>
    <w:rsid w:val="00404C7C"/>
    <w:rsid w:val="004055F1"/>
    <w:rsid w:val="004055FD"/>
    <w:rsid w:val="0040578A"/>
    <w:rsid w:val="0040621C"/>
    <w:rsid w:val="00410470"/>
    <w:rsid w:val="00417F72"/>
    <w:rsid w:val="00421339"/>
    <w:rsid w:val="00421BF4"/>
    <w:rsid w:val="00424642"/>
    <w:rsid w:val="00425F13"/>
    <w:rsid w:val="0042671D"/>
    <w:rsid w:val="00432573"/>
    <w:rsid w:val="00432ED6"/>
    <w:rsid w:val="00434B91"/>
    <w:rsid w:val="0043779A"/>
    <w:rsid w:val="00440A3C"/>
    <w:rsid w:val="00440BCB"/>
    <w:rsid w:val="00440BDC"/>
    <w:rsid w:val="004414FC"/>
    <w:rsid w:val="00442046"/>
    <w:rsid w:val="004421CF"/>
    <w:rsid w:val="0045255B"/>
    <w:rsid w:val="0045580A"/>
    <w:rsid w:val="00455B6B"/>
    <w:rsid w:val="004572BC"/>
    <w:rsid w:val="004624E2"/>
    <w:rsid w:val="00472B72"/>
    <w:rsid w:val="00473C05"/>
    <w:rsid w:val="0048058E"/>
    <w:rsid w:val="004816D6"/>
    <w:rsid w:val="004856EE"/>
    <w:rsid w:val="00490FBC"/>
    <w:rsid w:val="00491125"/>
    <w:rsid w:val="0049176E"/>
    <w:rsid w:val="00492EB1"/>
    <w:rsid w:val="0049310A"/>
    <w:rsid w:val="004966D0"/>
    <w:rsid w:val="00496E2D"/>
    <w:rsid w:val="004A14E4"/>
    <w:rsid w:val="004A517D"/>
    <w:rsid w:val="004A7720"/>
    <w:rsid w:val="004B06B6"/>
    <w:rsid w:val="004B228F"/>
    <w:rsid w:val="004C1910"/>
    <w:rsid w:val="004C23C0"/>
    <w:rsid w:val="004C63F8"/>
    <w:rsid w:val="004D0AB8"/>
    <w:rsid w:val="004D22F1"/>
    <w:rsid w:val="004D2847"/>
    <w:rsid w:val="004D6032"/>
    <w:rsid w:val="004D7992"/>
    <w:rsid w:val="004E0B6B"/>
    <w:rsid w:val="004E2403"/>
    <w:rsid w:val="004E2808"/>
    <w:rsid w:val="004F242D"/>
    <w:rsid w:val="004F6E60"/>
    <w:rsid w:val="004F70C0"/>
    <w:rsid w:val="00500AC2"/>
    <w:rsid w:val="00500C83"/>
    <w:rsid w:val="00501E0E"/>
    <w:rsid w:val="00502D1E"/>
    <w:rsid w:val="0050561C"/>
    <w:rsid w:val="0051294C"/>
    <w:rsid w:val="00512BD8"/>
    <w:rsid w:val="005158C3"/>
    <w:rsid w:val="00517BAA"/>
    <w:rsid w:val="0052111D"/>
    <w:rsid w:val="0052749A"/>
    <w:rsid w:val="005316BC"/>
    <w:rsid w:val="00531941"/>
    <w:rsid w:val="00531F92"/>
    <w:rsid w:val="0053312B"/>
    <w:rsid w:val="005337A5"/>
    <w:rsid w:val="005347D6"/>
    <w:rsid w:val="00537C3E"/>
    <w:rsid w:val="005468EB"/>
    <w:rsid w:val="005469FE"/>
    <w:rsid w:val="005479D1"/>
    <w:rsid w:val="00550073"/>
    <w:rsid w:val="00551682"/>
    <w:rsid w:val="00551C90"/>
    <w:rsid w:val="0055246C"/>
    <w:rsid w:val="005527E4"/>
    <w:rsid w:val="005569D3"/>
    <w:rsid w:val="00557939"/>
    <w:rsid w:val="00566815"/>
    <w:rsid w:val="005679C4"/>
    <w:rsid w:val="00575D66"/>
    <w:rsid w:val="005760D4"/>
    <w:rsid w:val="005820A2"/>
    <w:rsid w:val="00591861"/>
    <w:rsid w:val="00592A44"/>
    <w:rsid w:val="005945FB"/>
    <w:rsid w:val="0059714E"/>
    <w:rsid w:val="005A0D86"/>
    <w:rsid w:val="005A1A96"/>
    <w:rsid w:val="005A58F6"/>
    <w:rsid w:val="005A5C4D"/>
    <w:rsid w:val="005B11C1"/>
    <w:rsid w:val="005B3624"/>
    <w:rsid w:val="005B4D9D"/>
    <w:rsid w:val="005B7128"/>
    <w:rsid w:val="005C1959"/>
    <w:rsid w:val="005C2CD6"/>
    <w:rsid w:val="005C5CB4"/>
    <w:rsid w:val="005D22B6"/>
    <w:rsid w:val="005D606C"/>
    <w:rsid w:val="005D6136"/>
    <w:rsid w:val="005D6BC1"/>
    <w:rsid w:val="005E3E8B"/>
    <w:rsid w:val="005E7A17"/>
    <w:rsid w:val="005F135B"/>
    <w:rsid w:val="005F214E"/>
    <w:rsid w:val="005F2D8C"/>
    <w:rsid w:val="005F354F"/>
    <w:rsid w:val="005F7CCC"/>
    <w:rsid w:val="0060111D"/>
    <w:rsid w:val="00611C24"/>
    <w:rsid w:val="006121BB"/>
    <w:rsid w:val="0061563B"/>
    <w:rsid w:val="006167F0"/>
    <w:rsid w:val="00621400"/>
    <w:rsid w:val="006218D1"/>
    <w:rsid w:val="0062246F"/>
    <w:rsid w:val="00625A4E"/>
    <w:rsid w:val="00631FD1"/>
    <w:rsid w:val="00632C13"/>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85405"/>
    <w:rsid w:val="00690DF0"/>
    <w:rsid w:val="006927CD"/>
    <w:rsid w:val="00694709"/>
    <w:rsid w:val="00695F68"/>
    <w:rsid w:val="006A192E"/>
    <w:rsid w:val="006A27A2"/>
    <w:rsid w:val="006A71C4"/>
    <w:rsid w:val="006B6598"/>
    <w:rsid w:val="006C5724"/>
    <w:rsid w:val="006D1C2A"/>
    <w:rsid w:val="006D282A"/>
    <w:rsid w:val="006D3517"/>
    <w:rsid w:val="006D5C49"/>
    <w:rsid w:val="006D72FA"/>
    <w:rsid w:val="006E5152"/>
    <w:rsid w:val="006F0957"/>
    <w:rsid w:val="006F0F02"/>
    <w:rsid w:val="006F1045"/>
    <w:rsid w:val="006F11B4"/>
    <w:rsid w:val="006F436A"/>
    <w:rsid w:val="007015A9"/>
    <w:rsid w:val="007021CE"/>
    <w:rsid w:val="007037E0"/>
    <w:rsid w:val="00705822"/>
    <w:rsid w:val="00710171"/>
    <w:rsid w:val="00712436"/>
    <w:rsid w:val="00713292"/>
    <w:rsid w:val="007143AE"/>
    <w:rsid w:val="00720167"/>
    <w:rsid w:val="00727E3C"/>
    <w:rsid w:val="007327F2"/>
    <w:rsid w:val="0073292B"/>
    <w:rsid w:val="00733577"/>
    <w:rsid w:val="007340B0"/>
    <w:rsid w:val="00737302"/>
    <w:rsid w:val="007379F7"/>
    <w:rsid w:val="0074225C"/>
    <w:rsid w:val="00751228"/>
    <w:rsid w:val="007512A4"/>
    <w:rsid w:val="00752E30"/>
    <w:rsid w:val="00756F07"/>
    <w:rsid w:val="00760196"/>
    <w:rsid w:val="007636E0"/>
    <w:rsid w:val="0076776F"/>
    <w:rsid w:val="0077293C"/>
    <w:rsid w:val="0077444A"/>
    <w:rsid w:val="007769B9"/>
    <w:rsid w:val="0078679B"/>
    <w:rsid w:val="00787761"/>
    <w:rsid w:val="00787DBC"/>
    <w:rsid w:val="00792147"/>
    <w:rsid w:val="0079277B"/>
    <w:rsid w:val="007A132F"/>
    <w:rsid w:val="007A16FF"/>
    <w:rsid w:val="007A1B70"/>
    <w:rsid w:val="007A5673"/>
    <w:rsid w:val="007B08AB"/>
    <w:rsid w:val="007B5D79"/>
    <w:rsid w:val="007B6F78"/>
    <w:rsid w:val="007C29FC"/>
    <w:rsid w:val="007C4878"/>
    <w:rsid w:val="007C532A"/>
    <w:rsid w:val="007C67AC"/>
    <w:rsid w:val="007C6E82"/>
    <w:rsid w:val="007C702E"/>
    <w:rsid w:val="007D12B9"/>
    <w:rsid w:val="007D6D1E"/>
    <w:rsid w:val="007E0A8B"/>
    <w:rsid w:val="007E36F3"/>
    <w:rsid w:val="007E6090"/>
    <w:rsid w:val="007E6692"/>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0BF7"/>
    <w:rsid w:val="008253E2"/>
    <w:rsid w:val="00826E21"/>
    <w:rsid w:val="00831C05"/>
    <w:rsid w:val="00841AA3"/>
    <w:rsid w:val="0084262E"/>
    <w:rsid w:val="00843B10"/>
    <w:rsid w:val="008464DF"/>
    <w:rsid w:val="00846873"/>
    <w:rsid w:val="0085140C"/>
    <w:rsid w:val="008526DF"/>
    <w:rsid w:val="00855085"/>
    <w:rsid w:val="008558CF"/>
    <w:rsid w:val="0085747E"/>
    <w:rsid w:val="00860505"/>
    <w:rsid w:val="00860DA6"/>
    <w:rsid w:val="00865754"/>
    <w:rsid w:val="00865905"/>
    <w:rsid w:val="008663ED"/>
    <w:rsid w:val="0086783E"/>
    <w:rsid w:val="00867D79"/>
    <w:rsid w:val="008701D2"/>
    <w:rsid w:val="008720C5"/>
    <w:rsid w:val="00873CBB"/>
    <w:rsid w:val="008750A8"/>
    <w:rsid w:val="0087646D"/>
    <w:rsid w:val="00877CE8"/>
    <w:rsid w:val="008818E6"/>
    <w:rsid w:val="0088335C"/>
    <w:rsid w:val="008851DC"/>
    <w:rsid w:val="00886755"/>
    <w:rsid w:val="0089127D"/>
    <w:rsid w:val="00891F11"/>
    <w:rsid w:val="008966C7"/>
    <w:rsid w:val="008A044C"/>
    <w:rsid w:val="008A5108"/>
    <w:rsid w:val="008A54A9"/>
    <w:rsid w:val="008C06CE"/>
    <w:rsid w:val="008C3757"/>
    <w:rsid w:val="008D087B"/>
    <w:rsid w:val="008D16E1"/>
    <w:rsid w:val="008D58E6"/>
    <w:rsid w:val="008D6DC7"/>
    <w:rsid w:val="008E22D7"/>
    <w:rsid w:val="008E26E0"/>
    <w:rsid w:val="008E51E4"/>
    <w:rsid w:val="008E6A75"/>
    <w:rsid w:val="008F0C8A"/>
    <w:rsid w:val="008F5419"/>
    <w:rsid w:val="008F7B40"/>
    <w:rsid w:val="00900394"/>
    <w:rsid w:val="00904685"/>
    <w:rsid w:val="00905BC2"/>
    <w:rsid w:val="009116C0"/>
    <w:rsid w:val="009123A5"/>
    <w:rsid w:val="009126C5"/>
    <w:rsid w:val="00915FA9"/>
    <w:rsid w:val="00922D91"/>
    <w:rsid w:val="00923699"/>
    <w:rsid w:val="009324C9"/>
    <w:rsid w:val="00933E9F"/>
    <w:rsid w:val="0094167F"/>
    <w:rsid w:val="00941DFB"/>
    <w:rsid w:val="00944019"/>
    <w:rsid w:val="00946AF3"/>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45BF"/>
    <w:rsid w:val="009A7B09"/>
    <w:rsid w:val="009B1AC3"/>
    <w:rsid w:val="009B1D94"/>
    <w:rsid w:val="009C23AB"/>
    <w:rsid w:val="009C5E43"/>
    <w:rsid w:val="009D01E4"/>
    <w:rsid w:val="009D3AB7"/>
    <w:rsid w:val="009D5C77"/>
    <w:rsid w:val="009D5E2D"/>
    <w:rsid w:val="009E2278"/>
    <w:rsid w:val="009E302A"/>
    <w:rsid w:val="009E3BDE"/>
    <w:rsid w:val="009E3E02"/>
    <w:rsid w:val="009E49CE"/>
    <w:rsid w:val="009E4FCF"/>
    <w:rsid w:val="009E5817"/>
    <w:rsid w:val="009E79AE"/>
    <w:rsid w:val="009F0188"/>
    <w:rsid w:val="009F01E3"/>
    <w:rsid w:val="009F3693"/>
    <w:rsid w:val="009F443A"/>
    <w:rsid w:val="009F544E"/>
    <w:rsid w:val="00A02505"/>
    <w:rsid w:val="00A036FF"/>
    <w:rsid w:val="00A065B8"/>
    <w:rsid w:val="00A13BA3"/>
    <w:rsid w:val="00A14B79"/>
    <w:rsid w:val="00A16416"/>
    <w:rsid w:val="00A200CD"/>
    <w:rsid w:val="00A21326"/>
    <w:rsid w:val="00A24B2B"/>
    <w:rsid w:val="00A25B7F"/>
    <w:rsid w:val="00A30404"/>
    <w:rsid w:val="00A4067F"/>
    <w:rsid w:val="00A4403D"/>
    <w:rsid w:val="00A464CF"/>
    <w:rsid w:val="00A568A7"/>
    <w:rsid w:val="00A56D90"/>
    <w:rsid w:val="00A60EEE"/>
    <w:rsid w:val="00A66A1E"/>
    <w:rsid w:val="00A67C23"/>
    <w:rsid w:val="00A73061"/>
    <w:rsid w:val="00A737A4"/>
    <w:rsid w:val="00A75331"/>
    <w:rsid w:val="00A86288"/>
    <w:rsid w:val="00A877FE"/>
    <w:rsid w:val="00A91E83"/>
    <w:rsid w:val="00A9414E"/>
    <w:rsid w:val="00A96513"/>
    <w:rsid w:val="00A966EA"/>
    <w:rsid w:val="00A968B0"/>
    <w:rsid w:val="00AA0740"/>
    <w:rsid w:val="00AA2FAB"/>
    <w:rsid w:val="00AA370B"/>
    <w:rsid w:val="00AA5240"/>
    <w:rsid w:val="00AB0F5C"/>
    <w:rsid w:val="00AB6249"/>
    <w:rsid w:val="00AB75D7"/>
    <w:rsid w:val="00AC0C54"/>
    <w:rsid w:val="00AC244E"/>
    <w:rsid w:val="00AC458A"/>
    <w:rsid w:val="00AC7D67"/>
    <w:rsid w:val="00AD035F"/>
    <w:rsid w:val="00AD43FD"/>
    <w:rsid w:val="00AE03CB"/>
    <w:rsid w:val="00AE1D93"/>
    <w:rsid w:val="00AE3F58"/>
    <w:rsid w:val="00AE50C1"/>
    <w:rsid w:val="00AE5C98"/>
    <w:rsid w:val="00AF042D"/>
    <w:rsid w:val="00AF0803"/>
    <w:rsid w:val="00AF3C28"/>
    <w:rsid w:val="00AF44E5"/>
    <w:rsid w:val="00AF4DFB"/>
    <w:rsid w:val="00AF55E7"/>
    <w:rsid w:val="00AF65D9"/>
    <w:rsid w:val="00B01107"/>
    <w:rsid w:val="00B01911"/>
    <w:rsid w:val="00B0210B"/>
    <w:rsid w:val="00B06190"/>
    <w:rsid w:val="00B12C25"/>
    <w:rsid w:val="00B14493"/>
    <w:rsid w:val="00B17991"/>
    <w:rsid w:val="00B22903"/>
    <w:rsid w:val="00B237C5"/>
    <w:rsid w:val="00B279DB"/>
    <w:rsid w:val="00B32A36"/>
    <w:rsid w:val="00B46960"/>
    <w:rsid w:val="00B50BA2"/>
    <w:rsid w:val="00B52B0B"/>
    <w:rsid w:val="00B55BD9"/>
    <w:rsid w:val="00B57839"/>
    <w:rsid w:val="00B60F1E"/>
    <w:rsid w:val="00B62303"/>
    <w:rsid w:val="00B6681C"/>
    <w:rsid w:val="00B67E15"/>
    <w:rsid w:val="00B67FF8"/>
    <w:rsid w:val="00B72676"/>
    <w:rsid w:val="00B72F13"/>
    <w:rsid w:val="00B7345D"/>
    <w:rsid w:val="00B73A3D"/>
    <w:rsid w:val="00B73A85"/>
    <w:rsid w:val="00B73E5C"/>
    <w:rsid w:val="00B75D0C"/>
    <w:rsid w:val="00B770ED"/>
    <w:rsid w:val="00B8049D"/>
    <w:rsid w:val="00B8136B"/>
    <w:rsid w:val="00B8460E"/>
    <w:rsid w:val="00B903E3"/>
    <w:rsid w:val="00B90735"/>
    <w:rsid w:val="00B91219"/>
    <w:rsid w:val="00B941B3"/>
    <w:rsid w:val="00BA4A38"/>
    <w:rsid w:val="00BA747E"/>
    <w:rsid w:val="00BA776C"/>
    <w:rsid w:val="00BA7DC1"/>
    <w:rsid w:val="00BB195B"/>
    <w:rsid w:val="00BB4D06"/>
    <w:rsid w:val="00BB5C4F"/>
    <w:rsid w:val="00BC15B8"/>
    <w:rsid w:val="00BC2652"/>
    <w:rsid w:val="00BC33ED"/>
    <w:rsid w:val="00BD3DF8"/>
    <w:rsid w:val="00BD4463"/>
    <w:rsid w:val="00BD44A9"/>
    <w:rsid w:val="00BD6242"/>
    <w:rsid w:val="00BD6EE5"/>
    <w:rsid w:val="00BE324F"/>
    <w:rsid w:val="00BE3507"/>
    <w:rsid w:val="00BE4C2D"/>
    <w:rsid w:val="00BE5D88"/>
    <w:rsid w:val="00BE6B09"/>
    <w:rsid w:val="00BF24D8"/>
    <w:rsid w:val="00BF5447"/>
    <w:rsid w:val="00BF7495"/>
    <w:rsid w:val="00C025DE"/>
    <w:rsid w:val="00C06B33"/>
    <w:rsid w:val="00C10F38"/>
    <w:rsid w:val="00C11FDF"/>
    <w:rsid w:val="00C12757"/>
    <w:rsid w:val="00C15739"/>
    <w:rsid w:val="00C15F0C"/>
    <w:rsid w:val="00C17A94"/>
    <w:rsid w:val="00C21411"/>
    <w:rsid w:val="00C22CBD"/>
    <w:rsid w:val="00C244CB"/>
    <w:rsid w:val="00C26164"/>
    <w:rsid w:val="00C26D73"/>
    <w:rsid w:val="00C3100E"/>
    <w:rsid w:val="00C3307B"/>
    <w:rsid w:val="00C3313F"/>
    <w:rsid w:val="00C42778"/>
    <w:rsid w:val="00C4288E"/>
    <w:rsid w:val="00C429D3"/>
    <w:rsid w:val="00C42E28"/>
    <w:rsid w:val="00C44698"/>
    <w:rsid w:val="00C4496F"/>
    <w:rsid w:val="00C44ED0"/>
    <w:rsid w:val="00C45307"/>
    <w:rsid w:val="00C46D36"/>
    <w:rsid w:val="00C533AA"/>
    <w:rsid w:val="00C53D7F"/>
    <w:rsid w:val="00C540A4"/>
    <w:rsid w:val="00C55B86"/>
    <w:rsid w:val="00C56174"/>
    <w:rsid w:val="00C6047D"/>
    <w:rsid w:val="00C64F02"/>
    <w:rsid w:val="00C737BD"/>
    <w:rsid w:val="00C7559E"/>
    <w:rsid w:val="00C7563A"/>
    <w:rsid w:val="00C77CB9"/>
    <w:rsid w:val="00C8194D"/>
    <w:rsid w:val="00C861DC"/>
    <w:rsid w:val="00C932CF"/>
    <w:rsid w:val="00C97B87"/>
    <w:rsid w:val="00C97FF3"/>
    <w:rsid w:val="00CA0835"/>
    <w:rsid w:val="00CA12F2"/>
    <w:rsid w:val="00CA40C1"/>
    <w:rsid w:val="00CA5875"/>
    <w:rsid w:val="00CA69B9"/>
    <w:rsid w:val="00CB1A3F"/>
    <w:rsid w:val="00CB593D"/>
    <w:rsid w:val="00CB6284"/>
    <w:rsid w:val="00CC0DD2"/>
    <w:rsid w:val="00CC277F"/>
    <w:rsid w:val="00CC556B"/>
    <w:rsid w:val="00CC5BD0"/>
    <w:rsid w:val="00CC5DCB"/>
    <w:rsid w:val="00CD129F"/>
    <w:rsid w:val="00CD33A1"/>
    <w:rsid w:val="00CD439C"/>
    <w:rsid w:val="00CD4F83"/>
    <w:rsid w:val="00CE3C1C"/>
    <w:rsid w:val="00CE3C7C"/>
    <w:rsid w:val="00CE4A19"/>
    <w:rsid w:val="00CF2F9D"/>
    <w:rsid w:val="00CF360F"/>
    <w:rsid w:val="00CF495C"/>
    <w:rsid w:val="00CF7D3F"/>
    <w:rsid w:val="00D01E4E"/>
    <w:rsid w:val="00D0464B"/>
    <w:rsid w:val="00D053C0"/>
    <w:rsid w:val="00D10E31"/>
    <w:rsid w:val="00D117F1"/>
    <w:rsid w:val="00D11F05"/>
    <w:rsid w:val="00D157B1"/>
    <w:rsid w:val="00D2012F"/>
    <w:rsid w:val="00D2248B"/>
    <w:rsid w:val="00D22EC7"/>
    <w:rsid w:val="00D248DC"/>
    <w:rsid w:val="00D300C6"/>
    <w:rsid w:val="00D42575"/>
    <w:rsid w:val="00D457B5"/>
    <w:rsid w:val="00D46D27"/>
    <w:rsid w:val="00D520D1"/>
    <w:rsid w:val="00D53EC2"/>
    <w:rsid w:val="00D62512"/>
    <w:rsid w:val="00D63608"/>
    <w:rsid w:val="00D67E2F"/>
    <w:rsid w:val="00D720FE"/>
    <w:rsid w:val="00D7277E"/>
    <w:rsid w:val="00D73957"/>
    <w:rsid w:val="00D74713"/>
    <w:rsid w:val="00D76474"/>
    <w:rsid w:val="00D77A36"/>
    <w:rsid w:val="00D820FB"/>
    <w:rsid w:val="00D84266"/>
    <w:rsid w:val="00D90457"/>
    <w:rsid w:val="00D9108D"/>
    <w:rsid w:val="00DA774E"/>
    <w:rsid w:val="00DB0D32"/>
    <w:rsid w:val="00DB2A10"/>
    <w:rsid w:val="00DB2ABA"/>
    <w:rsid w:val="00DB5F47"/>
    <w:rsid w:val="00DB77DF"/>
    <w:rsid w:val="00DC0818"/>
    <w:rsid w:val="00DC4C42"/>
    <w:rsid w:val="00DC56C7"/>
    <w:rsid w:val="00DC6FDC"/>
    <w:rsid w:val="00DC731A"/>
    <w:rsid w:val="00DD071A"/>
    <w:rsid w:val="00DD1CE5"/>
    <w:rsid w:val="00DD22C8"/>
    <w:rsid w:val="00DD254C"/>
    <w:rsid w:val="00DD6BBA"/>
    <w:rsid w:val="00DE73DB"/>
    <w:rsid w:val="00DF0D53"/>
    <w:rsid w:val="00DF22A5"/>
    <w:rsid w:val="00DF2A3A"/>
    <w:rsid w:val="00DF40F2"/>
    <w:rsid w:val="00DF4FEE"/>
    <w:rsid w:val="00DF7FDD"/>
    <w:rsid w:val="00E00770"/>
    <w:rsid w:val="00E07AAA"/>
    <w:rsid w:val="00E10868"/>
    <w:rsid w:val="00E20E2E"/>
    <w:rsid w:val="00E2273B"/>
    <w:rsid w:val="00E2409A"/>
    <w:rsid w:val="00E2570D"/>
    <w:rsid w:val="00E34F16"/>
    <w:rsid w:val="00E3682E"/>
    <w:rsid w:val="00E42CB5"/>
    <w:rsid w:val="00E43E56"/>
    <w:rsid w:val="00E455AB"/>
    <w:rsid w:val="00E46CA5"/>
    <w:rsid w:val="00E474EF"/>
    <w:rsid w:val="00E47C13"/>
    <w:rsid w:val="00E50ED3"/>
    <w:rsid w:val="00E55034"/>
    <w:rsid w:val="00E5650F"/>
    <w:rsid w:val="00E65380"/>
    <w:rsid w:val="00E671F7"/>
    <w:rsid w:val="00E71383"/>
    <w:rsid w:val="00E713D1"/>
    <w:rsid w:val="00E72826"/>
    <w:rsid w:val="00E741EB"/>
    <w:rsid w:val="00E75156"/>
    <w:rsid w:val="00E76CF8"/>
    <w:rsid w:val="00E76D51"/>
    <w:rsid w:val="00E81580"/>
    <w:rsid w:val="00E844FA"/>
    <w:rsid w:val="00E8464F"/>
    <w:rsid w:val="00E86A30"/>
    <w:rsid w:val="00E874CD"/>
    <w:rsid w:val="00E9699E"/>
    <w:rsid w:val="00E96A7E"/>
    <w:rsid w:val="00EA2D5C"/>
    <w:rsid w:val="00EA3547"/>
    <w:rsid w:val="00EA3D3E"/>
    <w:rsid w:val="00EA55B9"/>
    <w:rsid w:val="00EA590F"/>
    <w:rsid w:val="00EB15F3"/>
    <w:rsid w:val="00EB4C69"/>
    <w:rsid w:val="00EB6BF6"/>
    <w:rsid w:val="00EC18D1"/>
    <w:rsid w:val="00EC2139"/>
    <w:rsid w:val="00EC4F97"/>
    <w:rsid w:val="00EC60EC"/>
    <w:rsid w:val="00ED7BE9"/>
    <w:rsid w:val="00EE57A3"/>
    <w:rsid w:val="00EE57FA"/>
    <w:rsid w:val="00EE7AAA"/>
    <w:rsid w:val="00EF01B8"/>
    <w:rsid w:val="00EF1B15"/>
    <w:rsid w:val="00EF61C3"/>
    <w:rsid w:val="00EF6346"/>
    <w:rsid w:val="00F00252"/>
    <w:rsid w:val="00F00D19"/>
    <w:rsid w:val="00F02A51"/>
    <w:rsid w:val="00F050F6"/>
    <w:rsid w:val="00F07634"/>
    <w:rsid w:val="00F10574"/>
    <w:rsid w:val="00F11557"/>
    <w:rsid w:val="00F14BC7"/>
    <w:rsid w:val="00F15361"/>
    <w:rsid w:val="00F220F9"/>
    <w:rsid w:val="00F2410A"/>
    <w:rsid w:val="00F2534C"/>
    <w:rsid w:val="00F27451"/>
    <w:rsid w:val="00F27A32"/>
    <w:rsid w:val="00F319E4"/>
    <w:rsid w:val="00F31ADC"/>
    <w:rsid w:val="00F32580"/>
    <w:rsid w:val="00F3505A"/>
    <w:rsid w:val="00F3525C"/>
    <w:rsid w:val="00F35D6A"/>
    <w:rsid w:val="00F41912"/>
    <w:rsid w:val="00F42101"/>
    <w:rsid w:val="00F42A86"/>
    <w:rsid w:val="00F43EFC"/>
    <w:rsid w:val="00F44F65"/>
    <w:rsid w:val="00F50918"/>
    <w:rsid w:val="00F520A9"/>
    <w:rsid w:val="00F5233E"/>
    <w:rsid w:val="00F5335A"/>
    <w:rsid w:val="00F540D6"/>
    <w:rsid w:val="00F55EAB"/>
    <w:rsid w:val="00F56233"/>
    <w:rsid w:val="00F56DF3"/>
    <w:rsid w:val="00F60798"/>
    <w:rsid w:val="00F659ED"/>
    <w:rsid w:val="00F670C1"/>
    <w:rsid w:val="00F67B73"/>
    <w:rsid w:val="00F71A0F"/>
    <w:rsid w:val="00F72C09"/>
    <w:rsid w:val="00F75828"/>
    <w:rsid w:val="00F77148"/>
    <w:rsid w:val="00F777BE"/>
    <w:rsid w:val="00F816D4"/>
    <w:rsid w:val="00F82090"/>
    <w:rsid w:val="00F95AFD"/>
    <w:rsid w:val="00F96978"/>
    <w:rsid w:val="00FA14E7"/>
    <w:rsid w:val="00FA1985"/>
    <w:rsid w:val="00FA1F6C"/>
    <w:rsid w:val="00FA5263"/>
    <w:rsid w:val="00FA576B"/>
    <w:rsid w:val="00FA584C"/>
    <w:rsid w:val="00FA5F73"/>
    <w:rsid w:val="00FB2495"/>
    <w:rsid w:val="00FB4AA6"/>
    <w:rsid w:val="00FB4C66"/>
    <w:rsid w:val="00FC0700"/>
    <w:rsid w:val="00FC0AC9"/>
    <w:rsid w:val="00FC3942"/>
    <w:rsid w:val="00FC3B7E"/>
    <w:rsid w:val="00FD5A8B"/>
    <w:rsid w:val="00FD6773"/>
    <w:rsid w:val="00FD7848"/>
    <w:rsid w:val="00FE261B"/>
    <w:rsid w:val="00FE6CC0"/>
    <w:rsid w:val="00FF1115"/>
    <w:rsid w:val="00FF1B9C"/>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FE86B"/>
  <w15:docId w15:val="{FD24C529-F252-44B3-A8F5-B9065E4F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table" w:styleId="TableGrid">
    <w:name w:val="Table Grid"/>
    <w:basedOn w:val="TableNormal"/>
    <w:uiPriority w:val="59"/>
    <w:rsid w:val="00E741EB"/>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090988"/>
    <w:pPr>
      <w:suppressAutoHyphens/>
      <w:ind w:leftChars="-1" w:left="-1" w:hangingChars="1" w:hanging="1"/>
      <w:textDirection w:val="btLr"/>
      <w:textAlignment w:val="top"/>
      <w:outlineLvl w:val="0"/>
    </w:pPr>
    <w:rPr>
      <w:rFonts w:ascii="Segoe UI" w:eastAsia="Times" w:hAnsi="Segoe UI" w:cs="Segoe UI"/>
      <w:noProof/>
      <w:position w:val="-1"/>
      <w:sz w:val="18"/>
      <w:szCs w:val="18"/>
      <w:lang w:val="en-US" w:eastAsia="en-US"/>
    </w:rPr>
  </w:style>
  <w:style w:type="character" w:customStyle="1" w:styleId="BalloonTextChar">
    <w:name w:val="Balloon Text Char"/>
    <w:basedOn w:val="DefaultParagraphFont"/>
    <w:link w:val="BalloonText"/>
    <w:uiPriority w:val="99"/>
    <w:rsid w:val="00090988"/>
    <w:rPr>
      <w:rFonts w:ascii="Segoe UI" w:eastAsia="Times" w:hAnsi="Segoe UI" w:cs="Segoe UI"/>
      <w:noProof/>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60855036">
      <w:bodyDiv w:val="1"/>
      <w:marLeft w:val="0"/>
      <w:marRight w:val="0"/>
      <w:marTop w:val="0"/>
      <w:marBottom w:val="0"/>
      <w:divBdr>
        <w:top w:val="none" w:sz="0" w:space="0" w:color="auto"/>
        <w:left w:val="none" w:sz="0" w:space="0" w:color="auto"/>
        <w:bottom w:val="none" w:sz="0" w:space="0" w:color="auto"/>
        <w:right w:val="none" w:sz="0" w:space="0" w:color="auto"/>
      </w:divBdr>
    </w:div>
    <w:div w:id="194079151">
      <w:bodyDiv w:val="1"/>
      <w:marLeft w:val="0"/>
      <w:marRight w:val="0"/>
      <w:marTop w:val="0"/>
      <w:marBottom w:val="0"/>
      <w:divBdr>
        <w:top w:val="none" w:sz="0" w:space="0" w:color="auto"/>
        <w:left w:val="none" w:sz="0" w:space="0" w:color="auto"/>
        <w:bottom w:val="none" w:sz="0" w:space="0" w:color="auto"/>
        <w:right w:val="none" w:sz="0" w:space="0" w:color="auto"/>
      </w:divBdr>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7120575">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43581921">
      <w:bodyDiv w:val="1"/>
      <w:marLeft w:val="0"/>
      <w:marRight w:val="0"/>
      <w:marTop w:val="0"/>
      <w:marBottom w:val="0"/>
      <w:divBdr>
        <w:top w:val="none" w:sz="0" w:space="0" w:color="auto"/>
        <w:left w:val="none" w:sz="0" w:space="0" w:color="auto"/>
        <w:bottom w:val="none" w:sz="0" w:space="0" w:color="auto"/>
        <w:right w:val="none" w:sz="0" w:space="0" w:color="auto"/>
      </w:divBdr>
      <w:divsChild>
        <w:div w:id="1947230971">
          <w:marLeft w:val="0"/>
          <w:marRight w:val="0"/>
          <w:marTop w:val="0"/>
          <w:marBottom w:val="0"/>
          <w:divBdr>
            <w:top w:val="none" w:sz="0" w:space="0" w:color="auto"/>
            <w:left w:val="none" w:sz="0" w:space="0" w:color="auto"/>
            <w:bottom w:val="none" w:sz="0" w:space="0" w:color="auto"/>
            <w:right w:val="none" w:sz="0" w:space="0" w:color="auto"/>
          </w:divBdr>
          <w:divsChild>
            <w:div w:id="11341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56428531">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10713694">
      <w:bodyDiv w:val="1"/>
      <w:marLeft w:val="0"/>
      <w:marRight w:val="0"/>
      <w:marTop w:val="0"/>
      <w:marBottom w:val="0"/>
      <w:divBdr>
        <w:top w:val="none" w:sz="0" w:space="0" w:color="auto"/>
        <w:left w:val="none" w:sz="0" w:space="0" w:color="auto"/>
        <w:bottom w:val="none" w:sz="0" w:space="0" w:color="auto"/>
        <w:right w:val="none" w:sz="0" w:space="0" w:color="auto"/>
      </w:divBdr>
    </w:div>
    <w:div w:id="1050569297">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45586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174611473">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1347173">
      <w:bodyDiv w:val="1"/>
      <w:marLeft w:val="0"/>
      <w:marRight w:val="0"/>
      <w:marTop w:val="0"/>
      <w:marBottom w:val="0"/>
      <w:divBdr>
        <w:top w:val="none" w:sz="0" w:space="0" w:color="auto"/>
        <w:left w:val="none" w:sz="0" w:space="0" w:color="auto"/>
        <w:bottom w:val="none" w:sz="0" w:space="0" w:color="auto"/>
        <w:right w:val="none" w:sz="0" w:space="0" w:color="auto"/>
      </w:divBdr>
    </w:div>
    <w:div w:id="1933315425">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351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61FBA-4351-4C6D-95A1-D21EE28C0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10</Pages>
  <Words>1801</Words>
  <Characters>10267</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84</cp:revision>
  <cp:lastPrinted>2021-03-12T12:53:00Z</cp:lastPrinted>
  <dcterms:created xsi:type="dcterms:W3CDTF">2024-03-05T12:53:00Z</dcterms:created>
  <dcterms:modified xsi:type="dcterms:W3CDTF">2025-11-13T06:07:00Z</dcterms:modified>
</cp:coreProperties>
</file>