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E3C" w:rsidRDefault="00687E3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E3C" w:rsidRDefault="00687E3C" w:rsidP="00206B53">
      <w:pPr>
        <w:jc w:val="center"/>
      </w:pPr>
    </w:p>
    <w:p w:rsidR="00687E3C" w:rsidRDefault="00687E3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87E3C" w:rsidRDefault="00687E3C" w:rsidP="00206B53">
      <w:pPr>
        <w:pStyle w:val="mechtex"/>
        <w:rPr>
          <w:rFonts w:ascii="GHEA Mariam" w:hAnsi="GHEA Mariam"/>
          <w:b/>
        </w:rPr>
      </w:pPr>
    </w:p>
    <w:p w:rsidR="00687E3C" w:rsidRDefault="00687E3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87E3C" w:rsidRPr="008E1B5A" w:rsidRDefault="00687E3C" w:rsidP="00206B53">
      <w:pPr>
        <w:jc w:val="center"/>
        <w:rPr>
          <w:rFonts w:ascii="GHEA Mariam" w:hAnsi="GHEA Mariam"/>
          <w:sz w:val="24"/>
          <w:szCs w:val="24"/>
        </w:rPr>
      </w:pPr>
    </w:p>
    <w:p w:rsidR="00687E3C" w:rsidRPr="008E1B5A" w:rsidRDefault="00687E3C" w:rsidP="00206B53">
      <w:pPr>
        <w:jc w:val="center"/>
        <w:rPr>
          <w:rFonts w:ascii="GHEA Mariam" w:hAnsi="GHEA Mariam"/>
          <w:sz w:val="24"/>
          <w:szCs w:val="24"/>
        </w:rPr>
      </w:pPr>
    </w:p>
    <w:p w:rsidR="00687E3C" w:rsidRPr="008E1B5A" w:rsidRDefault="00687E3C" w:rsidP="00206B53">
      <w:pPr>
        <w:jc w:val="center"/>
        <w:rPr>
          <w:rFonts w:ascii="GHEA Mariam" w:hAnsi="GHEA Mariam"/>
          <w:sz w:val="24"/>
          <w:szCs w:val="24"/>
        </w:rPr>
      </w:pPr>
    </w:p>
    <w:p w:rsidR="00687E3C" w:rsidRPr="00687E3C" w:rsidRDefault="00687E3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87E3C" w:rsidRPr="00000A81" w:rsidRDefault="00687E3C" w:rsidP="00206B53">
      <w:pPr>
        <w:jc w:val="center"/>
        <w:rPr>
          <w:rFonts w:ascii="GHEA Mariam" w:hAnsi="GHEA Mariam"/>
          <w:sz w:val="24"/>
          <w:szCs w:val="24"/>
        </w:rPr>
      </w:pPr>
    </w:p>
    <w:p w:rsidR="00687E3C" w:rsidRPr="00000A81" w:rsidRDefault="00687E3C" w:rsidP="00206B53">
      <w:pPr>
        <w:jc w:val="center"/>
        <w:rPr>
          <w:rFonts w:ascii="GHEA Mariam" w:hAnsi="GHEA Mariam"/>
          <w:sz w:val="24"/>
          <w:szCs w:val="24"/>
        </w:rPr>
      </w:pPr>
    </w:p>
    <w:p w:rsidR="00687E3C" w:rsidRPr="008E1B5A" w:rsidRDefault="00687E3C" w:rsidP="00206B53">
      <w:pPr>
        <w:jc w:val="center"/>
        <w:rPr>
          <w:rFonts w:ascii="GHEA Mariam" w:hAnsi="GHEA Mariam"/>
          <w:sz w:val="24"/>
          <w:szCs w:val="24"/>
        </w:rPr>
      </w:pPr>
    </w:p>
    <w:p w:rsidR="00687E3C" w:rsidRDefault="00687E3C" w:rsidP="00687E3C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687E3C">
        <w:rPr>
          <w:rFonts w:ascii="GHEA Mariam" w:hAnsi="GHEA Mariam" w:cs="Arial"/>
          <w:sz w:val="24"/>
          <w:szCs w:val="24"/>
          <w:lang w:val="hy-AM"/>
        </w:rPr>
        <w:t>ԳԵՐԱԿԱ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ԾՐԱԳՐԻ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7E3C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, </w:t>
      </w:r>
      <w:r w:rsidRPr="00687E3C">
        <w:rPr>
          <w:rFonts w:ascii="GHEA Mariam" w:hAnsi="GHEA Mariam" w:cs="Arial"/>
          <w:sz w:val="24"/>
          <w:szCs w:val="24"/>
          <w:lang w:val="hy-AM"/>
        </w:rPr>
        <w:t>ԴՐԱՆՑ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ՈՒ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ՄԱՍԵՐԻ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, </w:t>
      </w:r>
      <w:r w:rsidRPr="00687E3C">
        <w:rPr>
          <w:rFonts w:ascii="GHEA Mariam" w:hAnsi="GHEA Mariam" w:cs="Arial"/>
          <w:sz w:val="24"/>
          <w:szCs w:val="24"/>
          <w:lang w:val="hy-AM"/>
        </w:rPr>
        <w:t>ՀՈՒՄՔԻ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ԵՎ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(</w:t>
      </w:r>
      <w:r w:rsidRPr="00687E3C">
        <w:rPr>
          <w:rFonts w:ascii="GHEA Mariam" w:hAnsi="GHEA Mariam" w:cs="Arial"/>
          <w:sz w:val="24"/>
          <w:szCs w:val="24"/>
          <w:lang w:val="hy-AM"/>
        </w:rPr>
        <w:t>ԿԱՄ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) </w:t>
      </w:r>
      <w:r w:rsidRPr="00687E3C">
        <w:rPr>
          <w:rFonts w:ascii="GHEA Mariam" w:hAnsi="GHEA Mariam" w:cs="Arial"/>
          <w:sz w:val="24"/>
          <w:szCs w:val="24"/>
          <w:lang w:val="hy-AM"/>
        </w:rPr>
        <w:t>ՆՅՈՒ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7E3C">
        <w:rPr>
          <w:rFonts w:ascii="GHEA Mariam" w:hAnsi="GHEA Mariam" w:cs="Arial"/>
          <w:sz w:val="24"/>
          <w:szCs w:val="24"/>
          <w:lang w:val="hy-AM"/>
        </w:rPr>
        <w:t>ԹԵՐԻ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, </w:t>
      </w:r>
      <w:r w:rsidRPr="00687E3C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, </w:t>
      </w:r>
      <w:r w:rsidRPr="00687E3C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14"/>
          <w:sz w:val="24"/>
          <w:szCs w:val="24"/>
          <w:lang w:val="hy-AM"/>
        </w:rPr>
        <w:t>ՄԱՔՍԱՏՈՒՐՔԻՑ</w:t>
      </w:r>
      <w:r w:rsidRPr="00687E3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14"/>
          <w:sz w:val="24"/>
          <w:szCs w:val="24"/>
          <w:lang w:val="hy-AM"/>
        </w:rPr>
        <w:t>ԱԶԱՏԵԼՈՒ</w:t>
      </w:r>
      <w:r w:rsidRPr="00687E3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14"/>
          <w:sz w:val="24"/>
          <w:szCs w:val="24"/>
          <w:lang w:val="hy-AM"/>
        </w:rPr>
        <w:t>ԱՐՏՈՆՈՒԹՅՈՒՆԻՑ</w:t>
      </w:r>
      <w:r w:rsidRPr="00687E3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14"/>
          <w:sz w:val="24"/>
          <w:szCs w:val="24"/>
          <w:lang w:val="hy-AM"/>
        </w:rPr>
        <w:t>ՕԳՏՎԵԼՈՒ</w:t>
      </w:r>
      <w:r w:rsidRPr="00687E3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14"/>
          <w:sz w:val="24"/>
          <w:szCs w:val="24"/>
          <w:lang w:val="hy-AM"/>
        </w:rPr>
        <w:t>ՀԱՄԱՐ</w:t>
      </w:r>
      <w:r w:rsidRPr="00687E3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 Armenian"/>
          <w:spacing w:val="-14"/>
          <w:sz w:val="24"/>
          <w:szCs w:val="24"/>
          <w:lang w:val="hy-AM"/>
        </w:rPr>
        <w:t>«</w:t>
      </w:r>
      <w:r w:rsidRPr="00687E3C">
        <w:rPr>
          <w:rFonts w:ascii="GHEA Mariam" w:hAnsi="GHEA Mariam" w:cs="Arial"/>
          <w:spacing w:val="-14"/>
          <w:sz w:val="24"/>
          <w:szCs w:val="24"/>
          <w:lang w:val="hy-AM"/>
        </w:rPr>
        <w:t>ՉԱՆԱԽ</w:t>
      </w:r>
      <w:r w:rsidRPr="00687E3C">
        <w:rPr>
          <w:rFonts w:ascii="GHEA Mariam" w:hAnsi="GHEA Mariam"/>
          <w:spacing w:val="-14"/>
          <w:sz w:val="24"/>
          <w:szCs w:val="24"/>
          <w:lang w:val="hy-AM"/>
        </w:rPr>
        <w:t>»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687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687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687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687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687E3C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87E3C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ՀԱՅՏԸ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ԵՎ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 w:rsidRPr="00687E3C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687E3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</w:t>
      </w:r>
      <w:r w:rsidRPr="00687E3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87E3C" w:rsidRDefault="00687E3C" w:rsidP="00687E3C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87E3C" w:rsidRPr="00687E3C" w:rsidRDefault="00687E3C" w:rsidP="00687E3C">
      <w:pPr>
        <w:pStyle w:val="mechtex"/>
        <w:rPr>
          <w:lang w:val="hy-AM"/>
        </w:rPr>
      </w:pPr>
    </w:p>
    <w:p w:rsidR="00687E3C" w:rsidRPr="00687E3C" w:rsidRDefault="00687E3C" w:rsidP="00687E3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87E3C" w:rsidRPr="00687E3C" w:rsidRDefault="00687E3C" w:rsidP="00687E3C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87E3C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N 1118-Ն որոշման պահանջներով` </w:t>
      </w:r>
      <w:r w:rsidRPr="00687E3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7E3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7E3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87E3C">
        <w:rPr>
          <w:rFonts w:ascii="GHEA Mariam" w:hAnsi="GHEA Mariam" w:cs="Sylfaen"/>
          <w:sz w:val="24"/>
          <w:szCs w:val="24"/>
          <w:lang w:val="de-DE"/>
        </w:rPr>
        <w:t>ո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7E3C">
        <w:rPr>
          <w:rFonts w:ascii="GHEA Mariam" w:hAnsi="GHEA Mariam" w:cs="Sylfaen"/>
          <w:sz w:val="24"/>
          <w:szCs w:val="24"/>
          <w:lang w:val="de-DE"/>
        </w:rPr>
        <w:t>ր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7E3C">
        <w:rPr>
          <w:rFonts w:ascii="GHEA Mariam" w:hAnsi="GHEA Mariam" w:cs="Sylfaen"/>
          <w:sz w:val="24"/>
          <w:szCs w:val="24"/>
          <w:lang w:val="de-DE"/>
        </w:rPr>
        <w:t>ո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7E3C">
        <w:rPr>
          <w:rFonts w:ascii="GHEA Mariam" w:hAnsi="GHEA Mariam" w:cs="Sylfaen"/>
          <w:sz w:val="24"/>
          <w:szCs w:val="24"/>
          <w:lang w:val="de-DE"/>
        </w:rPr>
        <w:t>շ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7E3C">
        <w:rPr>
          <w:rFonts w:ascii="GHEA Mariam" w:hAnsi="GHEA Mariam" w:cs="Sylfaen"/>
          <w:sz w:val="24"/>
          <w:szCs w:val="24"/>
          <w:lang w:val="de-DE"/>
        </w:rPr>
        <w:t>ու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7E3C">
        <w:rPr>
          <w:rFonts w:ascii="GHEA Mariam" w:hAnsi="GHEA Mariam" w:cs="Sylfaen"/>
          <w:sz w:val="24"/>
          <w:szCs w:val="24"/>
          <w:lang w:val="de-DE"/>
        </w:rPr>
        <w:t>մ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87E3C">
        <w:rPr>
          <w:rFonts w:ascii="GHEA Mariam" w:hAnsi="GHEA Mariam" w:cs="Sylfaen"/>
          <w:sz w:val="24"/>
          <w:szCs w:val="24"/>
          <w:lang w:val="de-DE"/>
        </w:rPr>
        <w:t>է</w:t>
      </w:r>
      <w:r w:rsidRPr="00687E3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87E3C" w:rsidRPr="00687E3C" w:rsidRDefault="00687E3C" w:rsidP="00687E3C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87E3C">
        <w:rPr>
          <w:rFonts w:ascii="GHEA Mariam" w:hAnsi="GHEA Mariam"/>
          <w:sz w:val="24"/>
          <w:szCs w:val="24"/>
          <w:lang w:val="hy-AM"/>
        </w:rPr>
        <w:t>Բավարարել «ՉԱՆԱԽ» սահմանափակ պատասխանատվությամբ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87E3C">
        <w:rPr>
          <w:rFonts w:ascii="GHEA Mariam" w:hAnsi="GHEA Mariam"/>
          <w:sz w:val="24"/>
          <w:szCs w:val="24"/>
          <w:lang w:val="hy-AM"/>
        </w:rPr>
        <w:t>րության կողմից ներկայացված հայտը գերակա ոլորտում իրականացվող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87E3C">
        <w:rPr>
          <w:rFonts w:ascii="GHEA Mariam" w:hAnsi="GHEA Mariam"/>
          <w:sz w:val="24"/>
          <w:szCs w:val="24"/>
          <w:lang w:val="hy-AM"/>
        </w:rPr>
        <w:t>դրումային ծրագրի շրջանակներում ներմուծվող տեխնոլոգիական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87E3C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87E3C">
        <w:rPr>
          <w:rFonts w:ascii="GHEA Mariam" w:hAnsi="GHEA Mariam"/>
          <w:sz w:val="24"/>
          <w:szCs w:val="24"/>
          <w:lang w:val="hy-AM"/>
        </w:rPr>
        <w:t>մամբ սակագնային, մասնավորապես, ներմուծման մաքսատուրքից ազատելու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87E3C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87E3C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687E3C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687E3C" w:rsidRPr="00687E3C" w:rsidRDefault="00687E3C" w:rsidP="00687E3C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87E3C">
        <w:rPr>
          <w:rFonts w:ascii="GHEA Mariam" w:hAnsi="GHEA Mariam"/>
          <w:lang w:val="hy-AM"/>
        </w:rPr>
        <w:t xml:space="preserve">Սահմանել, որ՝ </w:t>
      </w:r>
    </w:p>
    <w:p w:rsidR="00687E3C" w:rsidRPr="00687E3C" w:rsidRDefault="00AF3E93" w:rsidP="00687E3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687E3C" w:rsidRPr="00687E3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687E3C" w:rsidRPr="00687E3C">
        <w:rPr>
          <w:rFonts w:ascii="Cambria Math" w:hAnsi="Cambria Math" w:cs="Cambria Math"/>
          <w:lang w:val="hy-AM"/>
        </w:rPr>
        <w:t>․</w:t>
      </w:r>
    </w:p>
    <w:p w:rsidR="00687E3C" w:rsidRPr="00687E3C" w:rsidRDefault="00687E3C" w:rsidP="00687E3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87E3C">
        <w:rPr>
          <w:rFonts w:ascii="GHEA Mariam" w:hAnsi="GHEA Mariam"/>
          <w:lang w:val="hy-AM"/>
        </w:rPr>
        <w:t>«ՉԱՆԱԽ» սահմանափակ պատասխանատվությամբ ընկերության կող</w:t>
      </w:r>
      <w:r>
        <w:rPr>
          <w:rFonts w:ascii="GHEA Mariam" w:hAnsi="GHEA Mariam"/>
          <w:lang w:val="hy-AM"/>
        </w:rPr>
        <w:softHyphen/>
      </w:r>
      <w:r w:rsidRPr="00687E3C">
        <w:rPr>
          <w:rFonts w:ascii="GHEA Mariam" w:hAnsi="GHEA Mariam"/>
          <w:lang w:val="hy-AM"/>
        </w:rPr>
        <w:t>մից իրականացվող ներդրումային ծրագրի (այս</w:t>
      </w:r>
      <w:r>
        <w:rPr>
          <w:rFonts w:ascii="GHEA Mariam" w:hAnsi="GHEA Mariam"/>
          <w:lang w:val="hy-AM"/>
        </w:rPr>
        <w:t>ուհետ՝ ծ</w:t>
      </w:r>
      <w:r w:rsidRPr="00687E3C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687E3C">
        <w:rPr>
          <w:rFonts w:ascii="GHEA Mariam" w:hAnsi="GHEA Mariam"/>
          <w:lang w:val="hy-AM"/>
        </w:rPr>
        <w:t xml:space="preserve">է 2025 թվականի </w:t>
      </w:r>
      <w:r w:rsidRPr="00687E3C">
        <w:rPr>
          <w:rFonts w:ascii="GHEA Mariam" w:hAnsi="GHEA Mariam" w:cs="GHEA Grapalat"/>
          <w:lang w:val="hy-AM"/>
        </w:rPr>
        <w:t>օգոստոսի</w:t>
      </w:r>
      <w:r w:rsidRPr="00687E3C">
        <w:rPr>
          <w:rFonts w:ascii="GHEA Mariam" w:hAnsi="GHEA Mariam"/>
          <w:lang w:val="hy-AM"/>
        </w:rPr>
        <w:t xml:space="preserve"> 1-ից մինչև </w:t>
      </w:r>
      <w:bookmarkEnd w:id="0"/>
      <w:r w:rsidRPr="00687E3C">
        <w:rPr>
          <w:rFonts w:ascii="GHEA Mariam" w:hAnsi="GHEA Mariam"/>
          <w:lang w:val="hy-AM"/>
        </w:rPr>
        <w:t>2026 թվականի հուլիսի 31-ը ներառյալ</w:t>
      </w:r>
      <w:r w:rsidRPr="00687E3C">
        <w:rPr>
          <w:rFonts w:ascii="Cambria Math" w:hAnsi="Cambria Math" w:cs="Cambria Math"/>
          <w:lang w:val="hy-AM"/>
        </w:rPr>
        <w:t>․</w:t>
      </w:r>
    </w:p>
    <w:p w:rsidR="00687E3C" w:rsidRPr="00687E3C" w:rsidRDefault="00687E3C" w:rsidP="00687E3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687E3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1F225D" w:rsidRDefault="001F225D" w:rsidP="00687E3C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87E3C" w:rsidRDefault="00687E3C" w:rsidP="00687E3C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87E3C" w:rsidRPr="00097176" w:rsidRDefault="00687E3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9717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717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9717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87E3C" w:rsidRPr="00097176" w:rsidRDefault="00687E3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9717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9717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97176">
        <w:rPr>
          <w:rFonts w:ascii="GHEA Mariam" w:hAnsi="GHEA Mariam" w:cs="Arial Armenian"/>
          <w:sz w:val="24"/>
          <w:szCs w:val="24"/>
          <w:lang w:val="hy-AM"/>
        </w:rPr>
        <w:tab/>
      </w:r>
      <w:r w:rsidRPr="00097176">
        <w:rPr>
          <w:rFonts w:ascii="GHEA Mariam" w:hAnsi="GHEA Mariam" w:cs="Arial Armenian"/>
          <w:sz w:val="24"/>
          <w:szCs w:val="24"/>
          <w:lang w:val="hy-AM"/>
        </w:rPr>
        <w:tab/>
      </w:r>
      <w:r w:rsidRPr="00097176">
        <w:rPr>
          <w:rFonts w:ascii="GHEA Mariam" w:hAnsi="GHEA Mariam" w:cs="Arial Armenian"/>
          <w:sz w:val="24"/>
          <w:szCs w:val="24"/>
          <w:lang w:val="hy-AM"/>
        </w:rPr>
        <w:tab/>
      </w:r>
      <w:r w:rsidRPr="00097176">
        <w:rPr>
          <w:rFonts w:ascii="GHEA Mariam" w:hAnsi="GHEA Mariam" w:cs="Arial Armenian"/>
          <w:sz w:val="24"/>
          <w:szCs w:val="24"/>
          <w:lang w:val="hy-AM"/>
        </w:rPr>
        <w:tab/>
      </w:r>
      <w:r w:rsidRPr="0009717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97176">
        <w:rPr>
          <w:rFonts w:ascii="GHEA Mariam" w:hAnsi="GHEA Mariam" w:cs="Sylfaen"/>
          <w:sz w:val="24"/>
          <w:szCs w:val="24"/>
          <w:lang w:val="hy-AM"/>
        </w:rPr>
        <w:t>.</w:t>
      </w:r>
      <w:r w:rsidRPr="0009717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9717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87E3C" w:rsidRPr="00097176" w:rsidRDefault="00687E3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7176" w:rsidRDefault="00687E3C" w:rsidP="00687E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9717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9717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97176" w:rsidRPr="00097176" w:rsidRDefault="0009717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9717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  <w:r w:rsidRPr="000971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97176" w:rsidRPr="00097176" w:rsidRDefault="0009717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9717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9717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2025</w:t>
      </w:r>
      <w:r w:rsidRPr="0009717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97176" w:rsidRPr="00097176" w:rsidRDefault="0009717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971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1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1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1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1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71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97176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097176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87E3C" w:rsidRDefault="00687E3C" w:rsidP="00687E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7176" w:rsidRDefault="00097176" w:rsidP="00687E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7176" w:rsidRDefault="00097176" w:rsidP="00097176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097176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097176" w:rsidRPr="00097176" w:rsidRDefault="00097176" w:rsidP="0009717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097176" w:rsidRDefault="00097176" w:rsidP="0009717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097176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097176">
        <w:rPr>
          <w:rFonts w:ascii="GHEA Mariam" w:hAnsi="GHEA Mariam"/>
          <w:sz w:val="24"/>
          <w:szCs w:val="24"/>
          <w:lang w:val="hy-AM" w:eastAsia="en-US"/>
        </w:rPr>
        <w:t>,</w:t>
      </w:r>
    </w:p>
    <w:p w:rsidR="00097176" w:rsidRPr="00097176" w:rsidRDefault="00097176" w:rsidP="0009717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097176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097176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097176" w:rsidRPr="00097176" w:rsidRDefault="00097176" w:rsidP="0009717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097176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620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67"/>
        <w:gridCol w:w="1687"/>
        <w:gridCol w:w="2430"/>
        <w:gridCol w:w="967"/>
        <w:gridCol w:w="1260"/>
        <w:gridCol w:w="1890"/>
        <w:gridCol w:w="1507"/>
        <w:gridCol w:w="2070"/>
        <w:gridCol w:w="1874"/>
      </w:tblGrid>
      <w:tr w:rsidR="00097176" w:rsidRPr="00097176" w:rsidTr="00097176">
        <w:trPr>
          <w:trHeight w:val="1033"/>
        </w:trPr>
        <w:tc>
          <w:tcPr>
            <w:tcW w:w="648" w:type="dxa"/>
            <w:vAlign w:val="center"/>
            <w:hideMark/>
          </w:tcPr>
          <w:p w:rsidR="00097176" w:rsidRPr="00097176" w:rsidRDefault="00097176" w:rsidP="0009717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097176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09717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67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687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67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երկիրը</w:t>
            </w:r>
          </w:p>
        </w:tc>
        <w:tc>
          <w:tcPr>
            <w:tcW w:w="1507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2070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097176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874" w:type="dxa"/>
            <w:vAlign w:val="center"/>
            <w:hideMark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097176" w:rsidRPr="00097176" w:rsidTr="00097176">
        <w:trPr>
          <w:trHeight w:val="152"/>
        </w:trPr>
        <w:tc>
          <w:tcPr>
            <w:tcW w:w="648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</w:pP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867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1687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2430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967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1507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2070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1874" w:type="dxa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10</w:t>
            </w:r>
          </w:p>
        </w:tc>
      </w:tr>
      <w:tr w:rsidR="00097176" w:rsidRPr="00097176" w:rsidTr="00097176">
        <w:trPr>
          <w:trHeight w:val="134"/>
        </w:trPr>
        <w:tc>
          <w:tcPr>
            <w:tcW w:w="16200" w:type="dxa"/>
            <w:gridSpan w:val="10"/>
            <w:noWrap/>
            <w:vAlign w:val="center"/>
          </w:tcPr>
          <w:p w:rsidR="00097176" w:rsidRPr="00097176" w:rsidRDefault="00097176" w:rsidP="0009717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097176" w:rsidRPr="00097176" w:rsidTr="00097176">
        <w:trPr>
          <w:trHeight w:val="134"/>
        </w:trPr>
        <w:tc>
          <w:tcPr>
            <w:tcW w:w="648" w:type="dxa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097176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97176">
              <w:rPr>
                <w:rFonts w:ascii="GHEA Mariam" w:hAnsi="GHEA Mariam"/>
                <w:sz w:val="24"/>
                <w:szCs w:val="24"/>
                <w:lang w:val="hy-AM"/>
              </w:rPr>
              <w:t>0405101900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Կարագ սերուցքային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82% զանգվածային բաժին ճարպի պարունակությամբ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240</w:t>
            </w:r>
            <w:r w:rsidRPr="00097176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 xml:space="preserve">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7176" w:rsidRPr="00097176" w:rsidRDefault="00097176" w:rsidP="0009717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7176" w:rsidRPr="00097176" w:rsidRDefault="00097176" w:rsidP="0009717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  <w:t>Իրան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097176"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  <w:t>470 000 000</w:t>
            </w:r>
          </w:p>
        </w:tc>
        <w:tc>
          <w:tcPr>
            <w:tcW w:w="1874" w:type="dxa"/>
            <w:noWrap/>
            <w:vAlign w:val="center"/>
          </w:tcPr>
          <w:p w:rsidR="00097176" w:rsidRPr="00097176" w:rsidRDefault="00097176" w:rsidP="0009717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097176" w:rsidRPr="00097176" w:rsidTr="00097176">
        <w:trPr>
          <w:trHeight w:val="134"/>
        </w:trPr>
        <w:tc>
          <w:tcPr>
            <w:tcW w:w="648" w:type="dxa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67" w:type="dxa"/>
            <w:shd w:val="clear" w:color="auto" w:fill="FFFFFF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97176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shd w:val="clear" w:color="auto" w:fill="FFFFFF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67" w:type="dxa"/>
            <w:shd w:val="clear" w:color="auto" w:fill="FFFFFF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noWrap/>
            <w:vAlign w:val="center"/>
          </w:tcPr>
          <w:p w:rsidR="00097176" w:rsidRPr="00097176" w:rsidRDefault="00097176" w:rsidP="0009717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07" w:type="dxa"/>
            <w:shd w:val="clear" w:color="auto" w:fill="FFFFFF"/>
            <w:vAlign w:val="center"/>
          </w:tcPr>
          <w:p w:rsidR="00097176" w:rsidRPr="00097176" w:rsidRDefault="00097176" w:rsidP="0009717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:rsidR="00097176" w:rsidRPr="00097176" w:rsidRDefault="00097176" w:rsidP="00097176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097176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470 000 000</w:t>
            </w:r>
          </w:p>
        </w:tc>
        <w:tc>
          <w:tcPr>
            <w:tcW w:w="1874" w:type="dxa"/>
            <w:noWrap/>
            <w:vAlign w:val="center"/>
          </w:tcPr>
          <w:p w:rsidR="00097176" w:rsidRPr="00097176" w:rsidRDefault="00097176" w:rsidP="0009717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097176" w:rsidRDefault="00097176" w:rsidP="00687E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7176" w:rsidRDefault="00097176" w:rsidP="00687E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7176" w:rsidRPr="00097176" w:rsidRDefault="0009717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9717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717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9717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7176" w:rsidRPr="00097176" w:rsidRDefault="0009717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97176">
        <w:rPr>
          <w:rFonts w:ascii="GHEA Mariam" w:hAnsi="GHEA Mariam"/>
          <w:sz w:val="24"/>
          <w:szCs w:val="24"/>
          <w:lang w:val="hy-AM"/>
        </w:rPr>
        <w:t xml:space="preserve">  </w:t>
      </w:r>
      <w:r w:rsidRPr="0009717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97176" w:rsidRPr="00097176" w:rsidRDefault="0009717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9717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bookmarkStart w:id="1" w:name="_GoBack"/>
      <w:bookmarkEnd w:id="1"/>
      <w:r w:rsidRPr="0009717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097176">
        <w:rPr>
          <w:rFonts w:ascii="GHEA Mariam" w:hAnsi="GHEA Mariam" w:cs="Arial Armenian"/>
          <w:sz w:val="24"/>
          <w:szCs w:val="24"/>
          <w:lang w:val="hy-AM"/>
        </w:rPr>
        <w:t>Ա</w:t>
      </w:r>
      <w:r w:rsidRPr="00097176">
        <w:rPr>
          <w:rFonts w:ascii="GHEA Mariam" w:hAnsi="GHEA Mariam" w:cs="Sylfaen"/>
          <w:sz w:val="24"/>
          <w:szCs w:val="24"/>
          <w:lang w:val="hy-AM"/>
        </w:rPr>
        <w:t>.</w:t>
      </w:r>
      <w:r w:rsidRPr="0009717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9717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7176" w:rsidRPr="00687E3C" w:rsidRDefault="00097176" w:rsidP="00687E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097176" w:rsidRPr="00687E3C" w:rsidSect="00097176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99" w:rsidRDefault="00083099">
      <w:r>
        <w:separator/>
      </w:r>
    </w:p>
  </w:endnote>
  <w:endnote w:type="continuationSeparator" w:id="0">
    <w:p w:rsidR="00083099" w:rsidRDefault="00083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97176" w:rsidRDefault="00083099" w:rsidP="0009717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7176">
      <w:rPr>
        <w:noProof/>
      </w:rPr>
      <w:t>TK304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99" w:rsidRDefault="00083099">
      <w:r>
        <w:separator/>
      </w:r>
    </w:p>
  </w:footnote>
  <w:footnote w:type="continuationSeparator" w:id="0">
    <w:p w:rsidR="00083099" w:rsidRDefault="00083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3E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BD287BE"/>
    <w:lvl w:ilvl="0" w:tplc="E7483BC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E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099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176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87E3C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3E93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29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3C7EAE"/>
  <w15:chartTrackingRefBased/>
  <w15:docId w15:val="{B10D4C2D-1BAF-4A6D-B8FA-EC1E5B70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87E3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87E3C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687E3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87E3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87E3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2025-11-11T05:45:00Z</dcterms:created>
  <dcterms:modified xsi:type="dcterms:W3CDTF">2025-11-12T07:23:00Z</dcterms:modified>
</cp:coreProperties>
</file>