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7CE" w:rsidRPr="00C048D0" w:rsidRDefault="008E4C38" w:rsidP="00D41686">
      <w:pPr>
        <w:tabs>
          <w:tab w:val="center" w:pos="2520"/>
        </w:tabs>
        <w:spacing w:after="0" w:line="360" w:lineRule="auto"/>
        <w:ind w:right="1980"/>
        <w:jc w:val="center"/>
        <w:rPr>
          <w:rFonts w:ascii="GHEA Grapalat" w:hAnsi="GHEA Grapalat"/>
          <w:b/>
          <w:sz w:val="24"/>
          <w:szCs w:val="24"/>
          <w:lang w:val="hy-AM"/>
        </w:rPr>
      </w:pPr>
      <w:r w:rsidRPr="00C048D0">
        <w:rPr>
          <w:rFonts w:ascii="GHEA Grapalat" w:hAnsi="GHEA Grapalat"/>
          <w:b/>
          <w:sz w:val="24"/>
          <w:szCs w:val="24"/>
          <w:lang w:val="hy-AM"/>
        </w:rPr>
        <w:t xml:space="preserve">                                         </w:t>
      </w:r>
      <w:r w:rsidR="00BF77CE" w:rsidRPr="00C048D0">
        <w:rPr>
          <w:rFonts w:ascii="GHEA Grapalat" w:hAnsi="GHEA Grapalat"/>
          <w:b/>
          <w:i/>
          <w:sz w:val="24"/>
          <w:szCs w:val="24"/>
          <w:lang w:val="hy-AM"/>
        </w:rPr>
        <w:t>ԱՄՓՈՓԱԹԵՐԹ</w:t>
      </w:r>
    </w:p>
    <w:p w:rsidR="001D10CA" w:rsidRPr="00C048D0" w:rsidRDefault="001D10CA" w:rsidP="001D10CA">
      <w:pPr>
        <w:shd w:val="clear" w:color="auto" w:fill="FFFFFF"/>
        <w:spacing w:after="0"/>
        <w:jc w:val="center"/>
        <w:rPr>
          <w:rFonts w:ascii="GHEA Grapalat" w:eastAsia="Times New Roman" w:hAnsi="GHEA Grapalat" w:cs="Times New Roman"/>
          <w:b/>
          <w:i/>
          <w:sz w:val="24"/>
          <w:szCs w:val="24"/>
          <w:lang w:val="hy-AM"/>
        </w:rPr>
      </w:pPr>
      <w:r w:rsidRPr="00C048D0">
        <w:rPr>
          <w:rFonts w:ascii="GHEA Grapalat" w:eastAsia="Times New Roman" w:hAnsi="GHEA Grapalat" w:cs="Times New Roman"/>
          <w:b/>
          <w:bCs/>
          <w:i/>
          <w:sz w:val="24"/>
          <w:szCs w:val="24"/>
          <w:lang w:val="hy-AM"/>
        </w:rPr>
        <w:t xml:space="preserve"> «ՀԱՅԱՍՏԱՆԻ ՀԱՆՐԱՊԵՏՈՒԹՅԱՆ ԿԱՌԱՎԱՐՈՒԹՅԱՆ</w:t>
      </w:r>
      <w:bookmarkStart w:id="0" w:name="_Hlk203059846"/>
      <w:r w:rsidRPr="00C048D0">
        <w:rPr>
          <w:rFonts w:ascii="GHEA Grapalat" w:eastAsia="Times New Roman" w:hAnsi="GHEA Grapalat" w:cs="Times New Roman"/>
          <w:b/>
          <w:bCs/>
          <w:i/>
          <w:sz w:val="24"/>
          <w:szCs w:val="24"/>
          <w:lang w:val="hy-AM"/>
        </w:rPr>
        <w:t xml:space="preserve"> </w:t>
      </w:r>
      <w:r w:rsidRPr="00C048D0">
        <w:rPr>
          <w:rFonts w:ascii="GHEA Grapalat" w:hAnsi="GHEA Grapalat"/>
          <w:b/>
          <w:i/>
          <w:sz w:val="24"/>
          <w:szCs w:val="24"/>
          <w:lang w:val="hy-AM"/>
        </w:rPr>
        <w:t xml:space="preserve">2025 </w:t>
      </w:r>
      <w:r w:rsidRPr="00C048D0">
        <w:rPr>
          <w:rFonts w:ascii="GHEA Grapalat" w:hAnsi="GHEA Grapalat" w:cs="Sylfaen"/>
          <w:b/>
          <w:i/>
          <w:sz w:val="24"/>
          <w:szCs w:val="24"/>
          <w:lang w:val="hy-AM"/>
        </w:rPr>
        <w:t>ԹՎԱԿԱՆԻ</w:t>
      </w:r>
      <w:r w:rsidRPr="00C048D0">
        <w:rPr>
          <w:rFonts w:ascii="GHEA Grapalat" w:hAnsi="GHEA Grapalat"/>
          <w:b/>
          <w:i/>
          <w:sz w:val="24"/>
          <w:szCs w:val="24"/>
          <w:lang w:val="hy-AM"/>
        </w:rPr>
        <w:t xml:space="preserve"> </w:t>
      </w:r>
      <w:r w:rsidRPr="00C048D0">
        <w:rPr>
          <w:rFonts w:ascii="GHEA Grapalat" w:hAnsi="GHEA Grapalat" w:cs="Sylfaen"/>
          <w:b/>
          <w:i/>
          <w:sz w:val="24"/>
          <w:szCs w:val="24"/>
          <w:lang w:val="hy-AM"/>
        </w:rPr>
        <w:t>ԱՊՐԻԼԻ</w:t>
      </w:r>
      <w:r w:rsidRPr="00C048D0">
        <w:rPr>
          <w:rFonts w:ascii="GHEA Grapalat" w:hAnsi="GHEA Grapalat"/>
          <w:b/>
          <w:i/>
          <w:sz w:val="24"/>
          <w:szCs w:val="24"/>
          <w:lang w:val="hy-AM"/>
        </w:rPr>
        <w:t xml:space="preserve"> 10–ի N 412-</w:t>
      </w:r>
      <w:r w:rsidRPr="00C048D0">
        <w:rPr>
          <w:rFonts w:ascii="GHEA Grapalat" w:hAnsi="GHEA Grapalat" w:cs="Sylfaen"/>
          <w:b/>
          <w:i/>
          <w:sz w:val="24"/>
          <w:szCs w:val="24"/>
          <w:lang w:val="hy-AM"/>
        </w:rPr>
        <w:t>Ն</w:t>
      </w:r>
      <w:r w:rsidRPr="00C048D0">
        <w:rPr>
          <w:rFonts w:ascii="GHEA Grapalat" w:hAnsi="GHEA Grapalat"/>
          <w:b/>
          <w:i/>
          <w:sz w:val="24"/>
          <w:szCs w:val="24"/>
          <w:lang w:val="hy-AM"/>
        </w:rPr>
        <w:t xml:space="preserve"> </w:t>
      </w:r>
      <w:r w:rsidR="00017176">
        <w:rPr>
          <w:rFonts w:ascii="GHEA Grapalat" w:eastAsia="Times New Roman" w:hAnsi="GHEA Grapalat" w:cs="Times New Roman"/>
          <w:b/>
          <w:bCs/>
          <w:i/>
          <w:sz w:val="24"/>
          <w:szCs w:val="24"/>
          <w:lang w:val="hy-AM"/>
        </w:rPr>
        <w:t>ՈՐՈՇՄԱՆ ՄԵՋ ԼՐԱՑՈՒՄ</w:t>
      </w:r>
      <w:r w:rsidRPr="00C048D0">
        <w:rPr>
          <w:rFonts w:ascii="GHEA Grapalat" w:eastAsia="Times New Roman" w:hAnsi="GHEA Grapalat" w:cs="Times New Roman"/>
          <w:b/>
          <w:bCs/>
          <w:i/>
          <w:sz w:val="24"/>
          <w:szCs w:val="24"/>
          <w:lang w:val="hy-AM"/>
        </w:rPr>
        <w:t xml:space="preserve"> ԿԱՏԱՐԵԼՈՒ ՄԱՍԻՆ</w:t>
      </w:r>
      <w:bookmarkEnd w:id="0"/>
      <w:r w:rsidRPr="00C048D0">
        <w:rPr>
          <w:rFonts w:ascii="GHEA Grapalat" w:eastAsia="Times New Roman" w:hAnsi="GHEA Grapalat" w:cs="Times New Roman"/>
          <w:b/>
          <w:bCs/>
          <w:i/>
          <w:sz w:val="24"/>
          <w:szCs w:val="24"/>
          <w:lang w:val="hy-AM"/>
        </w:rPr>
        <w:t>» ՀԱՅԱՍՏԱՆԻ ՀԱՆՐԱՊԵՏՈՒԹՅԱՆ ԿԱՌԱՎԱՐՈՒԹՅԱՆ</w:t>
      </w:r>
      <w:r w:rsidRPr="00C048D0">
        <w:rPr>
          <w:rFonts w:ascii="GHEA Grapalat" w:eastAsia="Calibri" w:hAnsi="GHEA Grapalat" w:cs="Sylfaen"/>
          <w:i/>
          <w:sz w:val="24"/>
          <w:szCs w:val="24"/>
          <w:lang w:val="hy-AM"/>
        </w:rPr>
        <w:t xml:space="preserve"> </w:t>
      </w:r>
      <w:r w:rsidRPr="00C048D0">
        <w:rPr>
          <w:rFonts w:ascii="GHEA Grapalat" w:eastAsia="Calibri" w:hAnsi="GHEA Grapalat" w:cs="Sylfaen"/>
          <w:b/>
          <w:i/>
          <w:sz w:val="24"/>
          <w:szCs w:val="24"/>
          <w:lang w:val="hy-AM"/>
        </w:rPr>
        <w:t>ՈՐՈՇՄԱՆ</w:t>
      </w:r>
      <w:r w:rsidRPr="00C048D0">
        <w:rPr>
          <w:rFonts w:ascii="GHEA Grapalat" w:eastAsia="Calibri" w:hAnsi="GHEA Grapalat" w:cs="SylfaenRegular"/>
          <w:b/>
          <w:i/>
          <w:sz w:val="24"/>
          <w:szCs w:val="24"/>
          <w:lang w:val="hy-AM"/>
        </w:rPr>
        <w:t xml:space="preserve"> </w:t>
      </w:r>
      <w:r w:rsidRPr="00C048D0">
        <w:rPr>
          <w:rFonts w:ascii="GHEA Grapalat" w:eastAsia="Calibri" w:hAnsi="GHEA Grapalat" w:cs="Sylfaen"/>
          <w:b/>
          <w:i/>
          <w:sz w:val="24"/>
          <w:szCs w:val="24"/>
          <w:lang w:val="hy-AM"/>
        </w:rPr>
        <w:t xml:space="preserve">ՆԱԽԱԳԾԻ </w:t>
      </w:r>
    </w:p>
    <w:p w:rsidR="00515A8E" w:rsidRPr="00C048D0" w:rsidRDefault="00515A8E" w:rsidP="00D41686">
      <w:pPr>
        <w:spacing w:after="0" w:line="360" w:lineRule="auto"/>
        <w:jc w:val="center"/>
        <w:rPr>
          <w:rFonts w:ascii="GHEA Grapalat" w:hAnsi="GHEA Grapalat"/>
          <w:b/>
          <w:i/>
          <w:sz w:val="24"/>
          <w:szCs w:val="24"/>
          <w:lang w:val="hy-AM"/>
        </w:rPr>
      </w:pPr>
    </w:p>
    <w:tbl>
      <w:tblPr>
        <w:tblW w:w="1485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0"/>
        <w:gridCol w:w="2376"/>
        <w:gridCol w:w="4014"/>
      </w:tblGrid>
      <w:tr w:rsidR="00C048D0" w:rsidRPr="00C048D0" w:rsidTr="00D41686">
        <w:trPr>
          <w:trHeight w:val="459"/>
        </w:trPr>
        <w:tc>
          <w:tcPr>
            <w:tcW w:w="10836" w:type="dxa"/>
            <w:gridSpan w:val="2"/>
            <w:vMerge w:val="restart"/>
            <w:shd w:val="clear" w:color="auto" w:fill="E0E0E0"/>
          </w:tcPr>
          <w:p w:rsidR="000D5975" w:rsidRPr="00C048D0" w:rsidRDefault="000D5975" w:rsidP="00D41686">
            <w:pPr>
              <w:spacing w:after="0" w:line="360" w:lineRule="auto"/>
              <w:jc w:val="center"/>
              <w:rPr>
                <w:rFonts w:ascii="GHEA Grapalat" w:hAnsi="GHEA Grapalat"/>
                <w:b/>
                <w:sz w:val="24"/>
                <w:szCs w:val="24"/>
                <w:lang w:val="hy-AM"/>
              </w:rPr>
            </w:pPr>
          </w:p>
          <w:p w:rsidR="000D5975" w:rsidRPr="00C048D0" w:rsidRDefault="000D5975" w:rsidP="00094BF8">
            <w:pPr>
              <w:pStyle w:val="ListParagraph"/>
              <w:numPr>
                <w:ilvl w:val="0"/>
                <w:numId w:val="1"/>
              </w:numPr>
              <w:spacing w:after="0" w:line="360" w:lineRule="auto"/>
              <w:jc w:val="center"/>
              <w:rPr>
                <w:rFonts w:ascii="GHEA Grapalat" w:eastAsia="Times New Roman" w:hAnsi="GHEA Grapalat" w:cs="Times New Roman"/>
                <w:b/>
                <w:i/>
                <w:sz w:val="24"/>
                <w:szCs w:val="24"/>
                <w:lang w:val="hy-AM" w:eastAsia="ru-RU"/>
              </w:rPr>
            </w:pPr>
            <w:r w:rsidRPr="00C048D0">
              <w:rPr>
                <w:rFonts w:ascii="GHEA Grapalat" w:hAnsi="GHEA Grapalat"/>
                <w:b/>
                <w:i/>
                <w:sz w:val="24"/>
                <w:szCs w:val="24"/>
                <w:lang w:val="hy-AM"/>
              </w:rPr>
              <w:t xml:space="preserve">ՀՀ </w:t>
            </w:r>
            <w:r w:rsidR="00592F41" w:rsidRPr="00C048D0">
              <w:rPr>
                <w:rFonts w:ascii="GHEA Grapalat" w:hAnsi="GHEA Grapalat"/>
                <w:b/>
                <w:i/>
                <w:sz w:val="24"/>
                <w:szCs w:val="24"/>
                <w:lang w:val="hy-AM"/>
              </w:rPr>
              <w:t>էկոնոմիկայի նախարարություն</w:t>
            </w:r>
          </w:p>
        </w:tc>
        <w:tc>
          <w:tcPr>
            <w:tcW w:w="4014" w:type="dxa"/>
            <w:shd w:val="clear" w:color="auto" w:fill="E0E0E0"/>
          </w:tcPr>
          <w:p w:rsidR="000D5975" w:rsidRPr="00C048D0" w:rsidRDefault="005761DF" w:rsidP="00D41686">
            <w:pPr>
              <w:spacing w:after="0" w:line="360" w:lineRule="auto"/>
              <w:jc w:val="center"/>
              <w:rPr>
                <w:rFonts w:ascii="GHEA Grapalat" w:hAnsi="GHEA Grapalat"/>
                <w:b/>
                <w:i/>
                <w:sz w:val="24"/>
                <w:szCs w:val="24"/>
                <w:lang w:val="hy-AM"/>
              </w:rPr>
            </w:pPr>
            <w:r w:rsidRPr="00C048D0">
              <w:rPr>
                <w:rFonts w:ascii="GHEA Grapalat" w:hAnsi="GHEA Grapalat"/>
                <w:b/>
                <w:i/>
                <w:sz w:val="24"/>
                <w:szCs w:val="24"/>
                <w:lang w:val="hy-AM"/>
              </w:rPr>
              <w:t>1</w:t>
            </w:r>
            <w:r w:rsidR="00D01D35" w:rsidRPr="00C048D0">
              <w:rPr>
                <w:rFonts w:ascii="GHEA Grapalat" w:hAnsi="GHEA Grapalat"/>
                <w:b/>
                <w:i/>
                <w:sz w:val="24"/>
                <w:szCs w:val="24"/>
                <w:lang w:val="hy-AM"/>
              </w:rPr>
              <w:t>3</w:t>
            </w:r>
            <w:r w:rsidRPr="00C048D0">
              <w:rPr>
                <w:rFonts w:ascii="GHEA Grapalat" w:hAnsi="GHEA Grapalat"/>
                <w:b/>
                <w:i/>
                <w:sz w:val="24"/>
                <w:szCs w:val="24"/>
                <w:lang w:val="hy-AM"/>
              </w:rPr>
              <w:t>.0</w:t>
            </w:r>
            <w:r w:rsidR="00D01D35" w:rsidRPr="00C048D0">
              <w:rPr>
                <w:rFonts w:ascii="GHEA Grapalat" w:hAnsi="GHEA Grapalat"/>
                <w:b/>
                <w:i/>
                <w:sz w:val="24"/>
                <w:szCs w:val="24"/>
                <w:lang w:val="hy-AM"/>
              </w:rPr>
              <w:t>8</w:t>
            </w:r>
            <w:r w:rsidRPr="00C048D0">
              <w:rPr>
                <w:rFonts w:ascii="GHEA Grapalat" w:hAnsi="GHEA Grapalat"/>
                <w:b/>
                <w:i/>
                <w:sz w:val="24"/>
                <w:szCs w:val="24"/>
                <w:lang w:val="hy-AM"/>
              </w:rPr>
              <w:t>.2025</w:t>
            </w:r>
            <w:r w:rsidR="00CD63F7" w:rsidRPr="00C048D0">
              <w:rPr>
                <w:rFonts w:ascii="GHEA Grapalat" w:hAnsi="GHEA Grapalat"/>
                <w:b/>
                <w:i/>
                <w:sz w:val="24"/>
                <w:szCs w:val="24"/>
                <w:lang w:val="hy-AM"/>
              </w:rPr>
              <w:t>թ.</w:t>
            </w:r>
          </w:p>
        </w:tc>
      </w:tr>
      <w:tr w:rsidR="00C048D0" w:rsidRPr="00C048D0" w:rsidTr="00D41686">
        <w:trPr>
          <w:trHeight w:val="737"/>
        </w:trPr>
        <w:tc>
          <w:tcPr>
            <w:tcW w:w="10836" w:type="dxa"/>
            <w:gridSpan w:val="2"/>
            <w:vMerge/>
            <w:shd w:val="clear" w:color="auto" w:fill="E0E0E0"/>
          </w:tcPr>
          <w:p w:rsidR="000D5975" w:rsidRPr="00C048D0" w:rsidRDefault="000D5975" w:rsidP="00D41686">
            <w:pPr>
              <w:spacing w:after="0" w:line="360" w:lineRule="auto"/>
              <w:jc w:val="center"/>
              <w:rPr>
                <w:rFonts w:ascii="GHEA Grapalat" w:hAnsi="GHEA Grapalat"/>
                <w:b/>
                <w:sz w:val="24"/>
                <w:szCs w:val="24"/>
                <w:lang w:val="hy-AM"/>
              </w:rPr>
            </w:pPr>
          </w:p>
        </w:tc>
        <w:tc>
          <w:tcPr>
            <w:tcW w:w="4014" w:type="dxa"/>
            <w:shd w:val="clear" w:color="auto" w:fill="E0E0E0"/>
          </w:tcPr>
          <w:p w:rsidR="000D5975" w:rsidRPr="00C048D0" w:rsidRDefault="005A6564" w:rsidP="00D01D35">
            <w:pPr>
              <w:spacing w:after="0" w:line="360" w:lineRule="auto"/>
              <w:jc w:val="center"/>
              <w:rPr>
                <w:rFonts w:ascii="GHEA Grapalat" w:hAnsi="GHEA Grapalat"/>
                <w:b/>
                <w:i/>
                <w:sz w:val="24"/>
                <w:szCs w:val="24"/>
                <w:lang w:val="hy-AM"/>
              </w:rPr>
            </w:pPr>
            <w:r w:rsidRPr="00C048D0">
              <w:rPr>
                <w:rFonts w:ascii="GHEA Grapalat" w:hAnsi="GHEA Grapalat"/>
                <w:b/>
                <w:i/>
                <w:sz w:val="24"/>
                <w:szCs w:val="24"/>
                <w:lang w:val="hy-AM"/>
              </w:rPr>
              <w:t xml:space="preserve">N </w:t>
            </w:r>
            <w:r w:rsidR="00D01D35" w:rsidRPr="00C048D0">
              <w:rPr>
                <w:rFonts w:ascii="GHEA Grapalat" w:hAnsi="GHEA Grapalat"/>
                <w:b/>
                <w:i/>
                <w:sz w:val="24"/>
                <w:szCs w:val="24"/>
                <w:lang w:val="hy-AM"/>
              </w:rPr>
              <w:t>01/18247-2025</w:t>
            </w:r>
          </w:p>
        </w:tc>
      </w:tr>
      <w:tr w:rsidR="00C048D0" w:rsidRPr="00C048D0" w:rsidTr="00C505C9">
        <w:tc>
          <w:tcPr>
            <w:tcW w:w="8460" w:type="dxa"/>
            <w:shd w:val="clear" w:color="auto" w:fill="auto"/>
          </w:tcPr>
          <w:p w:rsidR="0023541E" w:rsidRPr="00C048D0" w:rsidRDefault="00805B3F" w:rsidP="00D41686">
            <w:pPr>
              <w:pStyle w:val="BodyText"/>
              <w:spacing w:after="0" w:line="360" w:lineRule="auto"/>
              <w:ind w:left="360"/>
              <w:jc w:val="both"/>
              <w:rPr>
                <w:rFonts w:ascii="GHEA Grapalat" w:hAnsi="GHEA Grapalat"/>
                <w:sz w:val="24"/>
                <w:szCs w:val="24"/>
                <w:lang w:val="hy-AM"/>
              </w:rPr>
            </w:pPr>
            <w:r w:rsidRPr="00C048D0">
              <w:rPr>
                <w:rFonts w:ascii="GHEA Grapalat" w:hAnsi="GHEA Grapalat" w:cs="GHEA Grapalat"/>
                <w:bCs/>
                <w:sz w:val="24"/>
                <w:szCs w:val="24"/>
                <w:lang w:val="hy-AM"/>
              </w:rPr>
              <w:t xml:space="preserve">Առարկություններ </w:t>
            </w:r>
            <w:r w:rsidR="0023541E" w:rsidRPr="00C048D0">
              <w:rPr>
                <w:rFonts w:ascii="GHEA Grapalat" w:hAnsi="GHEA Grapalat"/>
                <w:sz w:val="24"/>
                <w:szCs w:val="24"/>
                <w:lang w:val="hy-AM"/>
              </w:rPr>
              <w:t>չկան</w:t>
            </w:r>
          </w:p>
        </w:tc>
        <w:tc>
          <w:tcPr>
            <w:tcW w:w="6390" w:type="dxa"/>
            <w:gridSpan w:val="2"/>
            <w:shd w:val="clear" w:color="auto" w:fill="auto"/>
          </w:tcPr>
          <w:p w:rsidR="0023541E" w:rsidRPr="00C048D0" w:rsidRDefault="0023541E" w:rsidP="00D41686">
            <w:pPr>
              <w:shd w:val="clear" w:color="auto" w:fill="FFFFFF"/>
              <w:spacing w:after="0" w:line="360" w:lineRule="auto"/>
              <w:jc w:val="center"/>
              <w:rPr>
                <w:rFonts w:ascii="GHEA Grapalat" w:hAnsi="GHEA Grapalat"/>
                <w:b/>
                <w:sz w:val="24"/>
                <w:szCs w:val="24"/>
                <w:lang w:val="hy-AM"/>
              </w:rPr>
            </w:pPr>
            <w:r w:rsidRPr="00C048D0">
              <w:rPr>
                <w:rFonts w:ascii="GHEA Grapalat" w:hAnsi="GHEA Grapalat"/>
                <w:b/>
                <w:sz w:val="24"/>
                <w:szCs w:val="24"/>
                <w:lang w:val="hy-AM"/>
              </w:rPr>
              <w:t>Ընդունվել է</w:t>
            </w:r>
          </w:p>
          <w:p w:rsidR="00A1728B" w:rsidRPr="00C048D0" w:rsidRDefault="00A1728B" w:rsidP="00487D5A">
            <w:pPr>
              <w:spacing w:after="0"/>
              <w:jc w:val="both"/>
              <w:rPr>
                <w:rFonts w:ascii="GHEA Grapalat" w:hAnsi="GHEA Grapalat"/>
                <w:b/>
                <w:sz w:val="24"/>
                <w:szCs w:val="24"/>
                <w:lang w:val="hy-AM"/>
              </w:rPr>
            </w:pPr>
          </w:p>
        </w:tc>
      </w:tr>
      <w:tr w:rsidR="00C048D0" w:rsidRPr="00C048D0" w:rsidTr="00D41686">
        <w:trPr>
          <w:trHeight w:val="459"/>
        </w:trPr>
        <w:tc>
          <w:tcPr>
            <w:tcW w:w="10836" w:type="dxa"/>
            <w:gridSpan w:val="2"/>
            <w:vMerge w:val="restart"/>
            <w:shd w:val="clear" w:color="auto" w:fill="E0E0E0"/>
          </w:tcPr>
          <w:p w:rsidR="00BE0E0B" w:rsidRPr="00C048D0" w:rsidRDefault="00BE0E0B" w:rsidP="00D41686">
            <w:pPr>
              <w:spacing w:after="0" w:line="360" w:lineRule="auto"/>
              <w:jc w:val="center"/>
              <w:rPr>
                <w:rFonts w:ascii="GHEA Grapalat" w:hAnsi="GHEA Grapalat"/>
                <w:b/>
                <w:sz w:val="24"/>
                <w:szCs w:val="24"/>
                <w:lang w:val="hy-AM"/>
              </w:rPr>
            </w:pPr>
          </w:p>
          <w:p w:rsidR="00BE0E0B" w:rsidRPr="00C048D0" w:rsidRDefault="004366AE" w:rsidP="00094BF8">
            <w:pPr>
              <w:pStyle w:val="ListParagraph"/>
              <w:numPr>
                <w:ilvl w:val="0"/>
                <w:numId w:val="1"/>
              </w:numPr>
              <w:spacing w:after="0" w:line="360" w:lineRule="auto"/>
              <w:jc w:val="center"/>
              <w:rPr>
                <w:rFonts w:ascii="GHEA Grapalat" w:eastAsia="Times New Roman" w:hAnsi="GHEA Grapalat" w:cs="Times New Roman"/>
                <w:b/>
                <w:i/>
                <w:sz w:val="24"/>
                <w:szCs w:val="24"/>
                <w:lang w:val="hy-AM" w:eastAsia="ru-RU"/>
              </w:rPr>
            </w:pPr>
            <w:r w:rsidRPr="00C048D0">
              <w:rPr>
                <w:rFonts w:ascii="GHEA Grapalat" w:hAnsi="GHEA Grapalat"/>
                <w:b/>
                <w:i/>
                <w:sz w:val="24"/>
                <w:szCs w:val="24"/>
                <w:lang w:val="hy-AM"/>
              </w:rPr>
              <w:t>ՀՀ պետական եկամուտների կոմիտե</w:t>
            </w:r>
          </w:p>
          <w:p w:rsidR="00BE0E0B" w:rsidRPr="00C048D0" w:rsidRDefault="00BE0E0B" w:rsidP="00D41686">
            <w:pPr>
              <w:spacing w:after="0" w:line="360" w:lineRule="auto"/>
              <w:rPr>
                <w:rFonts w:ascii="GHEA Grapalat" w:hAnsi="GHEA Grapalat"/>
                <w:b/>
                <w:sz w:val="24"/>
                <w:szCs w:val="24"/>
                <w:lang w:val="hy-AM"/>
              </w:rPr>
            </w:pPr>
          </w:p>
        </w:tc>
        <w:tc>
          <w:tcPr>
            <w:tcW w:w="4014" w:type="dxa"/>
            <w:shd w:val="clear" w:color="auto" w:fill="E0E0E0"/>
          </w:tcPr>
          <w:p w:rsidR="00BE0E0B" w:rsidRPr="00C048D0" w:rsidRDefault="00C60B26" w:rsidP="00D41686">
            <w:pPr>
              <w:spacing w:after="0" w:line="360" w:lineRule="auto"/>
              <w:jc w:val="center"/>
              <w:rPr>
                <w:rFonts w:ascii="GHEA Grapalat" w:hAnsi="GHEA Grapalat"/>
                <w:b/>
                <w:i/>
                <w:sz w:val="24"/>
                <w:szCs w:val="24"/>
                <w:lang w:val="hy-AM"/>
              </w:rPr>
            </w:pPr>
            <w:r w:rsidRPr="00C048D0">
              <w:rPr>
                <w:rFonts w:ascii="GHEA Grapalat" w:hAnsi="GHEA Grapalat"/>
                <w:b/>
                <w:i/>
                <w:sz w:val="24"/>
                <w:szCs w:val="24"/>
                <w:lang w:val="hy-AM"/>
              </w:rPr>
              <w:t>15</w:t>
            </w:r>
            <w:r w:rsidR="008A3374" w:rsidRPr="00C048D0">
              <w:rPr>
                <w:rFonts w:ascii="GHEA Grapalat" w:hAnsi="GHEA Grapalat"/>
                <w:b/>
                <w:i/>
                <w:sz w:val="24"/>
                <w:szCs w:val="24"/>
                <w:lang w:val="hy-AM"/>
              </w:rPr>
              <w:t>.08.2025թ.</w:t>
            </w:r>
          </w:p>
        </w:tc>
      </w:tr>
      <w:tr w:rsidR="00C048D0" w:rsidRPr="00C048D0" w:rsidTr="00D41686">
        <w:trPr>
          <w:trHeight w:val="755"/>
        </w:trPr>
        <w:tc>
          <w:tcPr>
            <w:tcW w:w="10836" w:type="dxa"/>
            <w:gridSpan w:val="2"/>
            <w:vMerge/>
            <w:shd w:val="clear" w:color="auto" w:fill="E0E0E0"/>
          </w:tcPr>
          <w:p w:rsidR="00BE0E0B" w:rsidRPr="00C048D0" w:rsidRDefault="00BE0E0B" w:rsidP="00D41686">
            <w:pPr>
              <w:spacing w:after="0" w:line="360" w:lineRule="auto"/>
              <w:jc w:val="center"/>
              <w:rPr>
                <w:rFonts w:ascii="GHEA Grapalat" w:hAnsi="GHEA Grapalat"/>
                <w:b/>
                <w:sz w:val="24"/>
                <w:szCs w:val="24"/>
                <w:lang w:val="hy-AM"/>
              </w:rPr>
            </w:pPr>
          </w:p>
        </w:tc>
        <w:tc>
          <w:tcPr>
            <w:tcW w:w="4014" w:type="dxa"/>
            <w:shd w:val="clear" w:color="auto" w:fill="E0E0E0"/>
          </w:tcPr>
          <w:p w:rsidR="00BE0E0B" w:rsidRPr="00C048D0" w:rsidRDefault="00BE0E0B" w:rsidP="00D41686">
            <w:pPr>
              <w:spacing w:after="0" w:line="360" w:lineRule="auto"/>
              <w:jc w:val="center"/>
              <w:rPr>
                <w:rFonts w:ascii="GHEA Grapalat" w:hAnsi="GHEA Grapalat"/>
                <w:sz w:val="24"/>
                <w:szCs w:val="24"/>
                <w:lang w:val="hy-AM"/>
              </w:rPr>
            </w:pPr>
            <w:r w:rsidRPr="00C048D0">
              <w:rPr>
                <w:rFonts w:ascii="GHEA Grapalat" w:hAnsi="GHEA Grapalat"/>
                <w:b/>
                <w:i/>
                <w:sz w:val="24"/>
                <w:szCs w:val="24"/>
                <w:lang w:val="hy-AM"/>
              </w:rPr>
              <w:t xml:space="preserve">N </w:t>
            </w:r>
            <w:r w:rsidR="00C22309" w:rsidRPr="00C048D0">
              <w:rPr>
                <w:rFonts w:ascii="GHEA Grapalat" w:hAnsi="GHEA Grapalat"/>
                <w:b/>
                <w:i/>
                <w:sz w:val="24"/>
                <w:szCs w:val="24"/>
                <w:lang w:val="hy-AM"/>
              </w:rPr>
              <w:t>01/3-3/50925-2025</w:t>
            </w:r>
          </w:p>
        </w:tc>
      </w:tr>
      <w:tr w:rsidR="00C048D0" w:rsidRPr="006A4044" w:rsidTr="00C505C9">
        <w:tc>
          <w:tcPr>
            <w:tcW w:w="8460" w:type="dxa"/>
            <w:shd w:val="clear" w:color="auto" w:fill="auto"/>
          </w:tcPr>
          <w:p w:rsidR="0023541E" w:rsidRPr="00C048D0" w:rsidRDefault="00301833" w:rsidP="00301833">
            <w:pPr>
              <w:pStyle w:val="NormalWeb"/>
              <w:shd w:val="clear" w:color="auto" w:fill="FFFFFF"/>
              <w:spacing w:before="0" w:beforeAutospacing="0" w:after="0" w:afterAutospacing="0" w:line="360" w:lineRule="auto"/>
              <w:jc w:val="both"/>
              <w:rPr>
                <w:rFonts w:ascii="GHEA Grapalat" w:hAnsi="GHEA Grapalat" w:cs="Arial"/>
                <w:shd w:val="clear" w:color="auto" w:fill="FFFFFF"/>
                <w:lang w:val="hy-AM"/>
              </w:rPr>
            </w:pPr>
            <w:r w:rsidRPr="00C048D0">
              <w:rPr>
                <w:rFonts w:ascii="GHEA Grapalat" w:hAnsi="GHEA Grapalat"/>
                <w:lang w:val="hy-AM"/>
              </w:rPr>
              <w:t>1. Նախագծի 1-ին կետով որոշման N2 հավելվածի 8-րդ կետում լրացվող 6-րդ ենթա</w:t>
            </w:r>
            <w:r w:rsidRPr="00C048D0">
              <w:rPr>
                <w:rFonts w:ascii="GHEA Grapalat" w:hAnsi="GHEA Grapalat"/>
                <w:lang w:val="hy-AM"/>
              </w:rPr>
              <w:softHyphen/>
              <w:t>կետում «</w:t>
            </w:r>
            <w:r w:rsidRPr="00C048D0">
              <w:rPr>
                <w:rFonts w:ascii="GHEA Grapalat" w:hAnsi="GHEA Grapalat" w:cs="Sylfaen"/>
                <w:lang w:val="hy-AM"/>
              </w:rPr>
              <w:t xml:space="preserve">եկամտային հարկի հաշվետվություն.» բառերը առաջարկում ենք փոխարինել </w:t>
            </w:r>
            <w:r w:rsidRPr="00C048D0">
              <w:rPr>
                <w:rFonts w:ascii="GHEA Grapalat" w:hAnsi="GHEA Grapalat"/>
                <w:lang w:val="hy-AM"/>
              </w:rPr>
              <w:t>«</w:t>
            </w:r>
            <w:r w:rsidRPr="00C048D0">
              <w:rPr>
                <w:rFonts w:ascii="GHEA Grapalat" w:hAnsi="GHEA Grapalat" w:cs="Sylfaen"/>
                <w:lang w:val="hy-AM"/>
              </w:rPr>
              <w:t>եկամտային հարկի ամսական հաշվարկ.» բառերով:</w:t>
            </w:r>
          </w:p>
        </w:tc>
        <w:tc>
          <w:tcPr>
            <w:tcW w:w="6390" w:type="dxa"/>
            <w:gridSpan w:val="2"/>
            <w:shd w:val="clear" w:color="auto" w:fill="auto"/>
          </w:tcPr>
          <w:p w:rsidR="0023541E" w:rsidRPr="00C048D0" w:rsidRDefault="0023541E" w:rsidP="00D41686">
            <w:pPr>
              <w:shd w:val="clear" w:color="auto" w:fill="FFFFFF"/>
              <w:spacing w:after="0" w:line="360" w:lineRule="auto"/>
              <w:jc w:val="center"/>
              <w:rPr>
                <w:rFonts w:ascii="GHEA Grapalat" w:hAnsi="GHEA Grapalat"/>
                <w:b/>
                <w:sz w:val="24"/>
                <w:szCs w:val="24"/>
                <w:lang w:val="hy-AM"/>
              </w:rPr>
            </w:pPr>
            <w:r w:rsidRPr="00C048D0">
              <w:rPr>
                <w:rFonts w:ascii="GHEA Grapalat" w:hAnsi="GHEA Grapalat"/>
                <w:b/>
                <w:sz w:val="24"/>
                <w:szCs w:val="24"/>
                <w:lang w:val="hy-AM"/>
              </w:rPr>
              <w:t>Ընդունվել է</w:t>
            </w:r>
          </w:p>
          <w:p w:rsidR="00A1728B" w:rsidRPr="00C048D0" w:rsidRDefault="00C07579" w:rsidP="00C07579">
            <w:pPr>
              <w:shd w:val="clear" w:color="auto" w:fill="FFFFFF"/>
              <w:spacing w:after="0" w:line="360" w:lineRule="auto"/>
              <w:rPr>
                <w:rFonts w:ascii="GHEA Grapalat" w:hAnsi="GHEA Grapalat"/>
                <w:sz w:val="24"/>
                <w:szCs w:val="24"/>
                <w:lang w:val="hy-AM"/>
              </w:rPr>
            </w:pPr>
            <w:r w:rsidRPr="00C048D0">
              <w:rPr>
                <w:rFonts w:ascii="GHEA Grapalat" w:eastAsia="Calibri" w:hAnsi="GHEA Grapalat" w:cs="Times New Roman"/>
                <w:sz w:val="24"/>
                <w:szCs w:val="24"/>
                <w:lang w:val="hy-AM"/>
              </w:rPr>
              <w:t>Ենթակետը հանվել է՝ ՀՀ ֆինանսների նախարարության դիտարկման արդյունքում</w:t>
            </w:r>
          </w:p>
        </w:tc>
      </w:tr>
      <w:tr w:rsidR="00C048D0" w:rsidRPr="00C048D0" w:rsidTr="00D41686">
        <w:trPr>
          <w:trHeight w:val="345"/>
        </w:trPr>
        <w:tc>
          <w:tcPr>
            <w:tcW w:w="10836" w:type="dxa"/>
            <w:gridSpan w:val="2"/>
            <w:vMerge w:val="restart"/>
            <w:shd w:val="clear" w:color="auto" w:fill="E0E0E0"/>
          </w:tcPr>
          <w:p w:rsidR="003D418F" w:rsidRPr="00C048D0" w:rsidRDefault="003D418F" w:rsidP="00D41686">
            <w:pPr>
              <w:spacing w:after="0" w:line="360" w:lineRule="auto"/>
              <w:jc w:val="center"/>
              <w:rPr>
                <w:rFonts w:ascii="GHEA Grapalat" w:hAnsi="GHEA Grapalat"/>
                <w:b/>
                <w:sz w:val="24"/>
                <w:szCs w:val="24"/>
                <w:lang w:val="hy-AM"/>
              </w:rPr>
            </w:pPr>
          </w:p>
          <w:p w:rsidR="003D418F" w:rsidRPr="00C048D0" w:rsidRDefault="00277876" w:rsidP="00094BF8">
            <w:pPr>
              <w:pStyle w:val="ListParagraph"/>
              <w:numPr>
                <w:ilvl w:val="0"/>
                <w:numId w:val="1"/>
              </w:numPr>
              <w:spacing w:after="0" w:line="360" w:lineRule="auto"/>
              <w:jc w:val="center"/>
              <w:rPr>
                <w:rFonts w:ascii="GHEA Grapalat" w:eastAsia="Times New Roman" w:hAnsi="GHEA Grapalat" w:cs="Times New Roman"/>
                <w:b/>
                <w:i/>
                <w:sz w:val="24"/>
                <w:szCs w:val="24"/>
                <w:lang w:val="hy-AM" w:eastAsia="ru-RU"/>
              </w:rPr>
            </w:pPr>
            <w:r w:rsidRPr="00C048D0">
              <w:rPr>
                <w:rFonts w:ascii="GHEA Grapalat" w:hAnsi="GHEA Grapalat"/>
                <w:b/>
                <w:i/>
                <w:sz w:val="24"/>
                <w:szCs w:val="24"/>
                <w:lang w:val="hy-AM"/>
              </w:rPr>
              <w:t xml:space="preserve">ՀՀ </w:t>
            </w:r>
            <w:r w:rsidR="00675C6E" w:rsidRPr="00C048D0">
              <w:rPr>
                <w:rFonts w:ascii="GHEA Grapalat" w:hAnsi="GHEA Grapalat"/>
                <w:b/>
                <w:i/>
                <w:sz w:val="24"/>
                <w:szCs w:val="24"/>
                <w:lang w:val="hy-AM"/>
              </w:rPr>
              <w:t>ֆինանսների նախարարություն</w:t>
            </w:r>
          </w:p>
        </w:tc>
        <w:tc>
          <w:tcPr>
            <w:tcW w:w="4014" w:type="dxa"/>
            <w:shd w:val="clear" w:color="auto" w:fill="E0E0E0"/>
          </w:tcPr>
          <w:p w:rsidR="003D418F" w:rsidRPr="00C048D0" w:rsidRDefault="0016329B" w:rsidP="00D41686">
            <w:pPr>
              <w:spacing w:after="0" w:line="360" w:lineRule="auto"/>
              <w:jc w:val="center"/>
              <w:rPr>
                <w:rFonts w:ascii="GHEA Grapalat" w:hAnsi="GHEA Grapalat"/>
                <w:b/>
                <w:i/>
                <w:sz w:val="24"/>
                <w:szCs w:val="24"/>
                <w:lang w:val="hy-AM"/>
              </w:rPr>
            </w:pPr>
            <w:r w:rsidRPr="00C048D0">
              <w:rPr>
                <w:rFonts w:ascii="GHEA Grapalat" w:hAnsi="GHEA Grapalat"/>
                <w:b/>
                <w:i/>
                <w:sz w:val="24"/>
                <w:szCs w:val="24"/>
                <w:lang w:val="hy-AM"/>
              </w:rPr>
              <w:t>28</w:t>
            </w:r>
            <w:r w:rsidR="003B5941" w:rsidRPr="00C048D0">
              <w:rPr>
                <w:rFonts w:ascii="GHEA Grapalat" w:hAnsi="GHEA Grapalat"/>
                <w:b/>
                <w:i/>
                <w:sz w:val="24"/>
                <w:szCs w:val="24"/>
                <w:lang w:val="hy-AM"/>
              </w:rPr>
              <w:t>.08.2025թ.</w:t>
            </w:r>
          </w:p>
        </w:tc>
      </w:tr>
      <w:tr w:rsidR="00C048D0" w:rsidRPr="00C048D0" w:rsidTr="00D41686">
        <w:trPr>
          <w:trHeight w:val="582"/>
        </w:trPr>
        <w:tc>
          <w:tcPr>
            <w:tcW w:w="10836" w:type="dxa"/>
            <w:gridSpan w:val="2"/>
            <w:vMerge/>
            <w:shd w:val="clear" w:color="auto" w:fill="E0E0E0"/>
          </w:tcPr>
          <w:p w:rsidR="003D418F" w:rsidRPr="00C048D0" w:rsidRDefault="003D418F" w:rsidP="00D41686">
            <w:pPr>
              <w:spacing w:after="0" w:line="360" w:lineRule="auto"/>
              <w:jc w:val="center"/>
              <w:rPr>
                <w:rFonts w:ascii="GHEA Grapalat" w:hAnsi="GHEA Grapalat"/>
                <w:b/>
                <w:sz w:val="24"/>
                <w:szCs w:val="24"/>
                <w:lang w:val="hy-AM"/>
              </w:rPr>
            </w:pPr>
          </w:p>
        </w:tc>
        <w:tc>
          <w:tcPr>
            <w:tcW w:w="4014" w:type="dxa"/>
            <w:shd w:val="clear" w:color="auto" w:fill="E0E0E0"/>
          </w:tcPr>
          <w:p w:rsidR="003D418F" w:rsidRPr="00C048D0" w:rsidRDefault="003D418F" w:rsidP="00D41686">
            <w:pPr>
              <w:spacing w:after="0" w:line="360" w:lineRule="auto"/>
              <w:jc w:val="center"/>
              <w:rPr>
                <w:rFonts w:ascii="GHEA Grapalat" w:hAnsi="GHEA Grapalat" w:cs="Times New Roman"/>
                <w:b/>
                <w:i/>
                <w:sz w:val="24"/>
                <w:szCs w:val="24"/>
                <w:lang w:val="hy-AM"/>
              </w:rPr>
            </w:pPr>
            <w:r w:rsidRPr="00C048D0">
              <w:rPr>
                <w:rFonts w:ascii="GHEA Grapalat" w:hAnsi="GHEA Grapalat"/>
                <w:b/>
                <w:i/>
                <w:sz w:val="24"/>
                <w:szCs w:val="24"/>
                <w:lang w:val="hy-AM"/>
              </w:rPr>
              <w:t xml:space="preserve">N </w:t>
            </w:r>
            <w:r w:rsidR="00D340A9" w:rsidRPr="00C048D0">
              <w:rPr>
                <w:rFonts w:ascii="GHEA Grapalat" w:hAnsi="GHEA Grapalat"/>
                <w:b/>
                <w:i/>
                <w:sz w:val="24"/>
                <w:szCs w:val="24"/>
                <w:lang w:val="hy-AM"/>
              </w:rPr>
              <w:t>01/34-3/18676-2025</w:t>
            </w:r>
          </w:p>
        </w:tc>
      </w:tr>
      <w:tr w:rsidR="00C048D0" w:rsidRPr="006A4044" w:rsidTr="00C505C9">
        <w:tc>
          <w:tcPr>
            <w:tcW w:w="8460" w:type="dxa"/>
            <w:shd w:val="clear" w:color="auto" w:fill="auto"/>
          </w:tcPr>
          <w:p w:rsidR="003C5F73" w:rsidRPr="00C048D0" w:rsidRDefault="003C5F73" w:rsidP="003C5F73">
            <w:pPr>
              <w:pStyle w:val="BodyText"/>
              <w:shd w:val="clear" w:color="auto" w:fill="FFFFFF"/>
              <w:overflowPunct w:val="0"/>
              <w:autoSpaceDE w:val="0"/>
              <w:autoSpaceDN w:val="0"/>
              <w:adjustRightInd w:val="0"/>
              <w:spacing w:after="0" w:line="360" w:lineRule="auto"/>
              <w:jc w:val="both"/>
              <w:textAlignment w:val="baseline"/>
              <w:rPr>
                <w:rFonts w:ascii="GHEA Grapalat" w:hAnsi="GHEA Grapalat"/>
                <w:sz w:val="24"/>
                <w:szCs w:val="24"/>
                <w:lang w:val="hy-AM"/>
              </w:rPr>
            </w:pPr>
            <w:r w:rsidRPr="00C048D0">
              <w:rPr>
                <w:rFonts w:ascii="GHEA Grapalat" w:hAnsi="GHEA Grapalat"/>
                <w:sz w:val="24"/>
                <w:szCs w:val="24"/>
                <w:lang w:val="hy-AM"/>
              </w:rPr>
              <w:t>1. Նախագծով առաջարկվում է ՀՀ կառավարության 2025 թվականի ապրիլի 10–ի N 412-Ն որոշման համաձայն՝ ներդրումների մասնակի վերադարձի ենթակա ծախսերը հիմնավորող փաստաթղթեր սահմանել նաև եկամտային հարկի հաշվետվությունը և վճարումը հավաստող փաստաթուղթը:</w:t>
            </w:r>
          </w:p>
          <w:p w:rsidR="0023541E" w:rsidRPr="00C048D0" w:rsidRDefault="003C5F73" w:rsidP="00431E81">
            <w:pPr>
              <w:pStyle w:val="BodyText"/>
              <w:shd w:val="clear" w:color="auto" w:fill="FFFFFF"/>
              <w:overflowPunct w:val="0"/>
              <w:autoSpaceDE w:val="0"/>
              <w:autoSpaceDN w:val="0"/>
              <w:adjustRightInd w:val="0"/>
              <w:spacing w:after="0" w:line="360" w:lineRule="auto"/>
              <w:ind w:firstLine="720"/>
              <w:jc w:val="both"/>
              <w:textAlignment w:val="baseline"/>
              <w:rPr>
                <w:rFonts w:ascii="GHEA Grapalat" w:hAnsi="GHEA Grapalat"/>
                <w:sz w:val="24"/>
                <w:szCs w:val="24"/>
                <w:lang w:val="hy-AM"/>
              </w:rPr>
            </w:pPr>
            <w:r w:rsidRPr="00C048D0">
              <w:rPr>
                <w:rFonts w:ascii="GHEA Grapalat" w:hAnsi="GHEA Grapalat"/>
                <w:sz w:val="24"/>
                <w:szCs w:val="24"/>
                <w:lang w:val="hy-AM"/>
              </w:rPr>
              <w:lastRenderedPageBreak/>
              <w:t>Վերոգրյալի կապակցությամբ հայտնում ենք, որ պարզաբանման կարիք ունի եկամտային հարկի հաշվետվությունը ՀՀ կառավարության 2025 թվականի ապրիլի 10–ի N 412-Ն որոշման շրջանակներում որպես ներդրումների մասնակի վերադարձի ենթակա ծախսերը հիմնավորող փաստաթուղթ սահմանելու անհրաժեշտությունը՝ հաշվի առնելով այն հանգամանքը, որ խնդրո առարկա որոշման համաձայն՝ ֆիլմարտադրության հետ անմիջականորեն կապված ապրանքները, ծառայություններն ու աշխատանքները ֆիլմարտադրողները պետք է ձեռք բերեն Հայաստանի Հանրապետության ռեզիդենտ կազմակերպություններից և անհատ ձեռնարկատերերից։</w:t>
            </w:r>
          </w:p>
        </w:tc>
        <w:tc>
          <w:tcPr>
            <w:tcW w:w="6390" w:type="dxa"/>
            <w:gridSpan w:val="2"/>
            <w:shd w:val="clear" w:color="auto" w:fill="auto"/>
          </w:tcPr>
          <w:p w:rsidR="0023541E" w:rsidRPr="00C048D0" w:rsidRDefault="0023541E" w:rsidP="00D41686">
            <w:pPr>
              <w:shd w:val="clear" w:color="auto" w:fill="FFFFFF"/>
              <w:spacing w:after="0" w:line="360" w:lineRule="auto"/>
              <w:jc w:val="center"/>
              <w:rPr>
                <w:rFonts w:ascii="GHEA Grapalat" w:hAnsi="GHEA Grapalat"/>
                <w:b/>
                <w:sz w:val="24"/>
                <w:szCs w:val="24"/>
                <w:lang w:val="hy-AM"/>
              </w:rPr>
            </w:pPr>
            <w:r w:rsidRPr="00C048D0">
              <w:rPr>
                <w:rFonts w:ascii="GHEA Grapalat" w:hAnsi="GHEA Grapalat"/>
                <w:b/>
                <w:sz w:val="24"/>
                <w:szCs w:val="24"/>
                <w:lang w:val="hy-AM"/>
              </w:rPr>
              <w:lastRenderedPageBreak/>
              <w:t>Ընդունվել է</w:t>
            </w:r>
          </w:p>
          <w:p w:rsidR="00A1728B" w:rsidRPr="00C048D0" w:rsidRDefault="00592EBE" w:rsidP="007225BE">
            <w:pPr>
              <w:shd w:val="clear" w:color="auto" w:fill="FFFFFF"/>
              <w:spacing w:after="0" w:line="360" w:lineRule="auto"/>
              <w:rPr>
                <w:rFonts w:ascii="GHEA Grapalat" w:hAnsi="GHEA Grapalat"/>
                <w:sz w:val="24"/>
                <w:szCs w:val="24"/>
                <w:lang w:val="hy-AM"/>
              </w:rPr>
            </w:pPr>
            <w:r w:rsidRPr="00C048D0">
              <w:rPr>
                <w:rFonts w:ascii="GHEA Grapalat" w:hAnsi="GHEA Grapalat"/>
                <w:sz w:val="24"/>
                <w:szCs w:val="24"/>
                <w:lang w:val="hy-AM"/>
              </w:rPr>
              <w:t>Նախագծի հիմնավորման մեջ պարզաբանումը լրացվել է:</w:t>
            </w:r>
          </w:p>
        </w:tc>
      </w:tr>
      <w:tr w:rsidR="00C048D0" w:rsidRPr="006A4044" w:rsidTr="00C505C9">
        <w:tc>
          <w:tcPr>
            <w:tcW w:w="8460" w:type="dxa"/>
            <w:shd w:val="clear" w:color="auto" w:fill="auto"/>
          </w:tcPr>
          <w:p w:rsidR="004B302E" w:rsidRPr="00C048D0" w:rsidRDefault="00431E81" w:rsidP="00904444">
            <w:pPr>
              <w:spacing w:after="0" w:line="360" w:lineRule="auto"/>
              <w:jc w:val="both"/>
              <w:rPr>
                <w:rFonts w:ascii="GHEA Grapalat" w:hAnsi="GHEA Grapalat"/>
                <w:bCs/>
                <w:sz w:val="24"/>
                <w:szCs w:val="24"/>
                <w:lang w:val="hy-AM"/>
              </w:rPr>
            </w:pPr>
            <w:r w:rsidRPr="00C048D0">
              <w:rPr>
                <w:rFonts w:ascii="GHEA Grapalat" w:hAnsi="GHEA Grapalat"/>
                <w:sz w:val="24"/>
                <w:szCs w:val="24"/>
                <w:lang w:val="hy-AM"/>
              </w:rPr>
              <w:t>2. Բացի այդ, հայտնում ենք, որ պարզ չէ, թե խնդրո առարկա որոշման կիրառության շրջանակներում ինչ վճարման մասին է խոսքը, որի վճարումը հավաստող փաստաթղթի ներկայացումը առաջարկվում է սահմանել ներդրումների մասնակի վերադարձի իրականացման համար:</w:t>
            </w:r>
          </w:p>
        </w:tc>
        <w:tc>
          <w:tcPr>
            <w:tcW w:w="6390" w:type="dxa"/>
            <w:gridSpan w:val="2"/>
            <w:shd w:val="clear" w:color="auto" w:fill="auto"/>
          </w:tcPr>
          <w:p w:rsidR="002B5E15" w:rsidRPr="00C048D0" w:rsidRDefault="002B5E15" w:rsidP="002B5E15">
            <w:pPr>
              <w:shd w:val="clear" w:color="auto" w:fill="FFFFFF"/>
              <w:spacing w:after="0" w:line="360" w:lineRule="auto"/>
              <w:jc w:val="center"/>
              <w:rPr>
                <w:rFonts w:ascii="GHEA Grapalat" w:hAnsi="GHEA Grapalat"/>
                <w:b/>
                <w:sz w:val="24"/>
                <w:szCs w:val="24"/>
                <w:lang w:val="hy-AM"/>
              </w:rPr>
            </w:pPr>
            <w:r w:rsidRPr="00C048D0">
              <w:rPr>
                <w:rFonts w:ascii="GHEA Grapalat" w:hAnsi="GHEA Grapalat"/>
                <w:b/>
                <w:sz w:val="24"/>
                <w:szCs w:val="24"/>
                <w:lang w:val="hy-AM"/>
              </w:rPr>
              <w:t>Ընդունվել է</w:t>
            </w:r>
          </w:p>
          <w:p w:rsidR="004B302E" w:rsidRPr="00C048D0" w:rsidRDefault="002B5E15" w:rsidP="00185E0B">
            <w:pPr>
              <w:shd w:val="clear" w:color="auto" w:fill="FFFFFF"/>
              <w:spacing w:after="0" w:line="360" w:lineRule="auto"/>
              <w:rPr>
                <w:rFonts w:ascii="GHEA Grapalat" w:hAnsi="GHEA Grapalat"/>
                <w:b/>
                <w:sz w:val="24"/>
                <w:szCs w:val="24"/>
                <w:lang w:val="hy-AM"/>
              </w:rPr>
            </w:pPr>
            <w:r w:rsidRPr="00C048D0">
              <w:rPr>
                <w:rFonts w:ascii="GHEA Grapalat" w:hAnsi="GHEA Grapalat"/>
                <w:sz w:val="24"/>
                <w:szCs w:val="24"/>
                <w:lang w:val="hy-AM"/>
              </w:rPr>
              <w:t>Նախագծի հիմնավորման մեջ պարզաբանումը լրացվել է:</w:t>
            </w:r>
          </w:p>
        </w:tc>
      </w:tr>
      <w:tr w:rsidR="00C048D0" w:rsidRPr="006A4044" w:rsidTr="00C505C9">
        <w:tc>
          <w:tcPr>
            <w:tcW w:w="8460" w:type="dxa"/>
            <w:shd w:val="clear" w:color="auto" w:fill="auto"/>
          </w:tcPr>
          <w:p w:rsidR="00063136" w:rsidRPr="00C048D0" w:rsidRDefault="00A807AC" w:rsidP="00A807AC">
            <w:pPr>
              <w:spacing w:after="0" w:line="360" w:lineRule="auto"/>
              <w:jc w:val="both"/>
              <w:rPr>
                <w:rFonts w:ascii="GHEA Grapalat" w:hAnsi="GHEA Grapalat"/>
                <w:bCs/>
                <w:sz w:val="24"/>
                <w:szCs w:val="24"/>
                <w:lang w:val="hy-AM"/>
              </w:rPr>
            </w:pPr>
            <w:r w:rsidRPr="00C048D0">
              <w:rPr>
                <w:rFonts w:ascii="GHEA Grapalat" w:hAnsi="GHEA Grapalat"/>
                <w:sz w:val="24"/>
                <w:szCs w:val="24"/>
                <w:lang w:val="hy-AM"/>
              </w:rPr>
              <w:t>3. Հաշվի առնելով վերոգրյալը, ինչպես նաև այն, որ Նախագծի հիմնավորմամբ առհասարակ ներկայացված չեն այն խնդիրները, որոնք առաջարկվող լրացումների կատարմամբ փորձ է արվում կարգավորել՝ առաջարկում ենք ներկայացնել այդ խնդիրների շրջանակը և տեղեկատվություն այն մասին, թե առաջարկվող լրացումները ինչպես են կարգավորելու այդ խնդիրները:</w:t>
            </w:r>
          </w:p>
        </w:tc>
        <w:tc>
          <w:tcPr>
            <w:tcW w:w="6390" w:type="dxa"/>
            <w:gridSpan w:val="2"/>
            <w:shd w:val="clear" w:color="auto" w:fill="auto"/>
          </w:tcPr>
          <w:p w:rsidR="00185E0B" w:rsidRPr="00C048D0" w:rsidRDefault="00185E0B" w:rsidP="00185E0B">
            <w:pPr>
              <w:shd w:val="clear" w:color="auto" w:fill="FFFFFF"/>
              <w:spacing w:after="0" w:line="360" w:lineRule="auto"/>
              <w:jc w:val="center"/>
              <w:rPr>
                <w:rFonts w:ascii="GHEA Grapalat" w:hAnsi="GHEA Grapalat"/>
                <w:b/>
                <w:sz w:val="24"/>
                <w:szCs w:val="24"/>
                <w:lang w:val="hy-AM"/>
              </w:rPr>
            </w:pPr>
            <w:r w:rsidRPr="00C048D0">
              <w:rPr>
                <w:rFonts w:ascii="GHEA Grapalat" w:hAnsi="GHEA Grapalat"/>
                <w:b/>
                <w:sz w:val="24"/>
                <w:szCs w:val="24"/>
                <w:lang w:val="hy-AM"/>
              </w:rPr>
              <w:t>Ընդունվել է</w:t>
            </w:r>
          </w:p>
          <w:p w:rsidR="007658D2" w:rsidRPr="00C048D0" w:rsidRDefault="00185E0B" w:rsidP="00185E0B">
            <w:pPr>
              <w:shd w:val="clear" w:color="auto" w:fill="FFFFFF"/>
              <w:spacing w:after="0" w:line="360" w:lineRule="auto"/>
              <w:rPr>
                <w:rFonts w:ascii="GHEA Grapalat" w:hAnsi="GHEA Grapalat"/>
                <w:b/>
                <w:sz w:val="24"/>
                <w:szCs w:val="24"/>
                <w:lang w:val="hy-AM"/>
              </w:rPr>
            </w:pPr>
            <w:r w:rsidRPr="00C048D0">
              <w:rPr>
                <w:rFonts w:ascii="GHEA Grapalat" w:hAnsi="GHEA Grapalat"/>
                <w:sz w:val="24"/>
                <w:szCs w:val="24"/>
                <w:lang w:val="hy-AM"/>
              </w:rPr>
              <w:t>Նախագծի հիմնավորման մեջ պարզաբանումը լրացվել է:</w:t>
            </w:r>
          </w:p>
        </w:tc>
      </w:tr>
      <w:tr w:rsidR="00A26388" w:rsidRPr="00C048D0" w:rsidTr="00662A8E">
        <w:trPr>
          <w:trHeight w:val="345"/>
        </w:trPr>
        <w:tc>
          <w:tcPr>
            <w:tcW w:w="10836" w:type="dxa"/>
            <w:gridSpan w:val="2"/>
            <w:vMerge w:val="restart"/>
            <w:shd w:val="clear" w:color="auto" w:fill="E0E0E0"/>
          </w:tcPr>
          <w:p w:rsidR="00A26388" w:rsidRPr="00C048D0" w:rsidRDefault="00A26388" w:rsidP="00662A8E">
            <w:pPr>
              <w:spacing w:after="0" w:line="360" w:lineRule="auto"/>
              <w:jc w:val="center"/>
              <w:rPr>
                <w:rFonts w:ascii="GHEA Grapalat" w:hAnsi="GHEA Grapalat"/>
                <w:b/>
                <w:sz w:val="24"/>
                <w:szCs w:val="24"/>
                <w:lang w:val="hy-AM"/>
              </w:rPr>
            </w:pPr>
          </w:p>
          <w:p w:rsidR="00A26388" w:rsidRPr="00C048D0" w:rsidRDefault="00A26388" w:rsidP="00094BF8">
            <w:pPr>
              <w:pStyle w:val="ListParagraph"/>
              <w:numPr>
                <w:ilvl w:val="0"/>
                <w:numId w:val="1"/>
              </w:numPr>
              <w:spacing w:after="0" w:line="360" w:lineRule="auto"/>
              <w:jc w:val="center"/>
              <w:rPr>
                <w:rFonts w:ascii="GHEA Grapalat" w:eastAsia="Times New Roman" w:hAnsi="GHEA Grapalat" w:cs="Times New Roman"/>
                <w:b/>
                <w:i/>
                <w:sz w:val="24"/>
                <w:szCs w:val="24"/>
                <w:lang w:val="hy-AM" w:eastAsia="ru-RU"/>
              </w:rPr>
            </w:pPr>
            <w:r w:rsidRPr="00C048D0">
              <w:rPr>
                <w:rFonts w:ascii="GHEA Grapalat" w:hAnsi="GHEA Grapalat"/>
                <w:b/>
                <w:i/>
                <w:sz w:val="24"/>
                <w:szCs w:val="24"/>
                <w:lang w:val="hy-AM"/>
              </w:rPr>
              <w:t xml:space="preserve">ՀՀ </w:t>
            </w:r>
            <w:r>
              <w:rPr>
                <w:rFonts w:ascii="GHEA Grapalat" w:hAnsi="GHEA Grapalat"/>
                <w:b/>
                <w:i/>
                <w:sz w:val="24"/>
                <w:szCs w:val="24"/>
                <w:lang w:val="hy-AM"/>
              </w:rPr>
              <w:t>արդարադատության</w:t>
            </w:r>
            <w:r w:rsidRPr="00C048D0">
              <w:rPr>
                <w:rFonts w:ascii="GHEA Grapalat" w:hAnsi="GHEA Grapalat"/>
                <w:b/>
                <w:i/>
                <w:sz w:val="24"/>
                <w:szCs w:val="24"/>
                <w:lang w:val="hy-AM"/>
              </w:rPr>
              <w:t xml:space="preserve"> նախարարություն</w:t>
            </w:r>
          </w:p>
        </w:tc>
        <w:tc>
          <w:tcPr>
            <w:tcW w:w="4014" w:type="dxa"/>
            <w:shd w:val="clear" w:color="auto" w:fill="E0E0E0"/>
          </w:tcPr>
          <w:p w:rsidR="00A26388" w:rsidRPr="00C048D0" w:rsidRDefault="004B2EC0" w:rsidP="00662A8E">
            <w:pPr>
              <w:spacing w:after="0" w:line="360" w:lineRule="auto"/>
              <w:jc w:val="center"/>
              <w:rPr>
                <w:rFonts w:ascii="GHEA Grapalat" w:hAnsi="GHEA Grapalat"/>
                <w:b/>
                <w:i/>
                <w:sz w:val="24"/>
                <w:szCs w:val="24"/>
                <w:lang w:val="hy-AM"/>
              </w:rPr>
            </w:pPr>
            <w:r>
              <w:rPr>
                <w:rFonts w:ascii="GHEA Grapalat" w:hAnsi="GHEA Grapalat"/>
                <w:b/>
                <w:i/>
                <w:sz w:val="24"/>
                <w:szCs w:val="24"/>
                <w:lang w:val="hy-AM"/>
              </w:rPr>
              <w:t>07</w:t>
            </w:r>
            <w:r w:rsidR="00BE3DF2">
              <w:rPr>
                <w:rFonts w:ascii="GHEA Grapalat" w:hAnsi="GHEA Grapalat"/>
                <w:b/>
                <w:i/>
                <w:sz w:val="24"/>
                <w:szCs w:val="24"/>
                <w:lang w:val="hy-AM"/>
              </w:rPr>
              <w:t>.10</w:t>
            </w:r>
            <w:r w:rsidR="00A26388" w:rsidRPr="00C048D0">
              <w:rPr>
                <w:rFonts w:ascii="GHEA Grapalat" w:hAnsi="GHEA Grapalat"/>
                <w:b/>
                <w:i/>
                <w:sz w:val="24"/>
                <w:szCs w:val="24"/>
                <w:lang w:val="hy-AM"/>
              </w:rPr>
              <w:t>.2025թ.</w:t>
            </w:r>
          </w:p>
        </w:tc>
      </w:tr>
      <w:tr w:rsidR="00A26388" w:rsidRPr="00C048D0" w:rsidTr="00662A8E">
        <w:trPr>
          <w:trHeight w:val="582"/>
        </w:trPr>
        <w:tc>
          <w:tcPr>
            <w:tcW w:w="10836" w:type="dxa"/>
            <w:gridSpan w:val="2"/>
            <w:vMerge/>
            <w:shd w:val="clear" w:color="auto" w:fill="E0E0E0"/>
          </w:tcPr>
          <w:p w:rsidR="00A26388" w:rsidRPr="00C048D0" w:rsidRDefault="00A26388" w:rsidP="00662A8E">
            <w:pPr>
              <w:spacing w:after="0" w:line="360" w:lineRule="auto"/>
              <w:jc w:val="center"/>
              <w:rPr>
                <w:rFonts w:ascii="GHEA Grapalat" w:hAnsi="GHEA Grapalat"/>
                <w:b/>
                <w:sz w:val="24"/>
                <w:szCs w:val="24"/>
                <w:lang w:val="hy-AM"/>
              </w:rPr>
            </w:pPr>
          </w:p>
        </w:tc>
        <w:tc>
          <w:tcPr>
            <w:tcW w:w="4014" w:type="dxa"/>
            <w:shd w:val="clear" w:color="auto" w:fill="E0E0E0"/>
          </w:tcPr>
          <w:p w:rsidR="00A26388" w:rsidRPr="00C048D0" w:rsidRDefault="00A26388" w:rsidP="00662A8E">
            <w:pPr>
              <w:spacing w:after="0" w:line="360" w:lineRule="auto"/>
              <w:jc w:val="center"/>
              <w:rPr>
                <w:rFonts w:ascii="GHEA Grapalat" w:hAnsi="GHEA Grapalat" w:cs="Times New Roman"/>
                <w:b/>
                <w:i/>
                <w:sz w:val="24"/>
                <w:szCs w:val="24"/>
                <w:lang w:val="hy-AM"/>
              </w:rPr>
            </w:pPr>
            <w:r w:rsidRPr="00C048D0">
              <w:rPr>
                <w:rFonts w:ascii="GHEA Grapalat" w:hAnsi="GHEA Grapalat"/>
                <w:b/>
                <w:i/>
                <w:sz w:val="24"/>
                <w:szCs w:val="24"/>
                <w:lang w:val="hy-AM"/>
              </w:rPr>
              <w:t xml:space="preserve">N </w:t>
            </w:r>
            <w:r w:rsidR="005E09AE" w:rsidRPr="005E09AE">
              <w:rPr>
                <w:rFonts w:ascii="GHEA Grapalat" w:hAnsi="GHEA Grapalat"/>
                <w:b/>
                <w:i/>
                <w:sz w:val="24"/>
                <w:szCs w:val="24"/>
                <w:lang w:val="hy-AM"/>
              </w:rPr>
              <w:t>/30,2/44424-2025</w:t>
            </w:r>
          </w:p>
        </w:tc>
      </w:tr>
      <w:tr w:rsidR="00A26388" w:rsidRPr="006A4044" w:rsidTr="00C505C9">
        <w:tc>
          <w:tcPr>
            <w:tcW w:w="8460" w:type="dxa"/>
            <w:shd w:val="clear" w:color="auto" w:fill="auto"/>
          </w:tcPr>
          <w:p w:rsidR="004370AB" w:rsidRDefault="003433DE" w:rsidP="003433DE">
            <w:pPr>
              <w:shd w:val="clear" w:color="auto" w:fill="FFFFFF"/>
              <w:spacing w:after="0" w:line="360" w:lineRule="auto"/>
              <w:jc w:val="both"/>
              <w:rPr>
                <w:rFonts w:ascii="GHEA Grapalat" w:hAnsi="GHEA Grapalat" w:cs="Sylfaen"/>
                <w:bCs/>
                <w:color w:val="000000" w:themeColor="text1"/>
                <w:sz w:val="24"/>
                <w:szCs w:val="24"/>
                <w:lang w:val="hy-AM"/>
              </w:rPr>
            </w:pPr>
            <w:r>
              <w:rPr>
                <w:rFonts w:ascii="GHEA Grapalat" w:hAnsi="GHEA Grapalat" w:cs="Sylfaen"/>
                <w:bCs/>
                <w:color w:val="000000" w:themeColor="text1"/>
                <w:sz w:val="24"/>
                <w:szCs w:val="24"/>
                <w:lang w:val="hy-AM"/>
              </w:rPr>
              <w:lastRenderedPageBreak/>
              <w:t xml:space="preserve">1. </w:t>
            </w:r>
            <w:r w:rsidR="004370AB">
              <w:rPr>
                <w:rFonts w:ascii="GHEA Grapalat" w:hAnsi="GHEA Grapalat" w:cs="Sylfaen"/>
                <w:bCs/>
                <w:color w:val="000000" w:themeColor="text1"/>
                <w:sz w:val="24"/>
                <w:szCs w:val="24"/>
                <w:lang w:val="hy-AM"/>
              </w:rPr>
              <w:t xml:space="preserve">Նախագծի 1-ին կետով նախատեսվում է Որոշման 2-րդ կետով հաստատված </w:t>
            </w:r>
            <w:r w:rsidR="004370AB" w:rsidRPr="000A3536">
              <w:rPr>
                <w:rFonts w:ascii="GHEA Grapalat" w:hAnsi="GHEA Grapalat" w:cs="Sylfaen"/>
                <w:bCs/>
                <w:color w:val="000000" w:themeColor="text1"/>
                <w:sz w:val="24"/>
                <w:szCs w:val="24"/>
                <w:lang w:val="hy-AM"/>
              </w:rPr>
              <w:t xml:space="preserve">N </w:t>
            </w:r>
            <w:r w:rsidR="004370AB">
              <w:rPr>
                <w:rFonts w:ascii="GHEA Grapalat" w:hAnsi="GHEA Grapalat" w:cs="Sylfaen"/>
                <w:bCs/>
                <w:color w:val="000000" w:themeColor="text1"/>
                <w:sz w:val="24"/>
                <w:szCs w:val="24"/>
                <w:lang w:val="hy-AM"/>
              </w:rPr>
              <w:t>2 հավելվածի 8-րդ կետը, որով սահմանվում են ն</w:t>
            </w:r>
            <w:r w:rsidR="004370AB" w:rsidRPr="000A3536">
              <w:rPr>
                <w:rFonts w:ascii="GHEA Grapalat" w:hAnsi="GHEA Grapalat" w:cs="Sylfaen"/>
                <w:bCs/>
                <w:color w:val="000000" w:themeColor="text1"/>
                <w:sz w:val="24"/>
                <w:szCs w:val="24"/>
                <w:lang w:val="hy-AM"/>
              </w:rPr>
              <w:t xml:space="preserve">երդրումների մասնակի վերադարձի ենթակա ծախսերը հիմնավորող </w:t>
            </w:r>
            <w:r w:rsidR="004370AB">
              <w:rPr>
                <w:rFonts w:ascii="GHEA Grapalat" w:hAnsi="GHEA Grapalat" w:cs="Sylfaen"/>
                <w:bCs/>
                <w:color w:val="000000" w:themeColor="text1"/>
                <w:sz w:val="24"/>
                <w:szCs w:val="24"/>
                <w:lang w:val="hy-AM"/>
              </w:rPr>
              <w:t>փաստաթղթերը,</w:t>
            </w:r>
            <w:r w:rsidR="004370AB" w:rsidRPr="002F44AD">
              <w:rPr>
                <w:rFonts w:ascii="GHEA Grapalat" w:hAnsi="GHEA Grapalat" w:cs="Sylfaen"/>
                <w:bCs/>
                <w:color w:val="000000" w:themeColor="text1"/>
                <w:sz w:val="24"/>
                <w:szCs w:val="24"/>
                <w:lang w:val="hy-AM"/>
              </w:rPr>
              <w:t xml:space="preserve"> լրացնել նոր</w:t>
            </w:r>
            <w:r w:rsidR="004370AB">
              <w:rPr>
                <w:rFonts w:ascii="GHEA Grapalat" w:hAnsi="GHEA Grapalat" w:cs="Sylfaen"/>
                <w:bCs/>
                <w:color w:val="000000" w:themeColor="text1"/>
                <w:sz w:val="24"/>
                <w:szCs w:val="24"/>
                <w:lang w:val="hy-AM"/>
              </w:rPr>
              <w:t>՝</w:t>
            </w:r>
            <w:r w:rsidR="004370AB" w:rsidRPr="002F44AD">
              <w:rPr>
                <w:rFonts w:ascii="GHEA Grapalat" w:hAnsi="GHEA Grapalat" w:cs="Sylfaen"/>
                <w:bCs/>
                <w:color w:val="000000" w:themeColor="text1"/>
                <w:sz w:val="24"/>
                <w:szCs w:val="24"/>
                <w:lang w:val="hy-AM"/>
              </w:rPr>
              <w:t xml:space="preserve"> 6-րդ ենթակետով.</w:t>
            </w:r>
            <w:r w:rsidR="004370AB">
              <w:rPr>
                <w:rFonts w:ascii="GHEA Grapalat" w:hAnsi="GHEA Grapalat" w:cs="Sylfaen"/>
                <w:bCs/>
                <w:color w:val="000000" w:themeColor="text1"/>
                <w:sz w:val="24"/>
                <w:szCs w:val="24"/>
                <w:lang w:val="hy-AM"/>
              </w:rPr>
              <w:t xml:space="preserve"> </w:t>
            </w:r>
            <w:r w:rsidR="004370AB" w:rsidRPr="002F44AD">
              <w:rPr>
                <w:rFonts w:ascii="GHEA Grapalat" w:hAnsi="GHEA Grapalat" w:cs="Sylfaen"/>
                <w:bCs/>
                <w:color w:val="000000" w:themeColor="text1"/>
                <w:sz w:val="24"/>
                <w:szCs w:val="24"/>
                <w:lang w:val="hy-AM"/>
              </w:rPr>
              <w:t>«6) վճարումն հավաստող փաստաթուղթ:»:</w:t>
            </w:r>
            <w:r w:rsidR="004370AB">
              <w:rPr>
                <w:rFonts w:ascii="GHEA Grapalat" w:hAnsi="GHEA Grapalat" w:cs="Sylfaen"/>
                <w:bCs/>
                <w:color w:val="000000" w:themeColor="text1"/>
                <w:sz w:val="24"/>
                <w:szCs w:val="24"/>
                <w:lang w:val="hy-AM"/>
              </w:rPr>
              <w:t xml:space="preserve"> </w:t>
            </w:r>
          </w:p>
          <w:p w:rsidR="004370AB" w:rsidRDefault="004370AB" w:rsidP="003433DE">
            <w:pPr>
              <w:shd w:val="clear" w:color="auto" w:fill="FFFFFF"/>
              <w:spacing w:after="0" w:line="360" w:lineRule="auto"/>
              <w:jc w:val="both"/>
              <w:rPr>
                <w:rFonts w:ascii="GHEA Grapalat" w:hAnsi="GHEA Grapalat" w:cs="Sylfaen"/>
                <w:bCs/>
                <w:color w:val="000000" w:themeColor="text1"/>
                <w:sz w:val="24"/>
                <w:szCs w:val="24"/>
                <w:lang w:val="hy-AM"/>
              </w:rPr>
            </w:pPr>
            <w:r>
              <w:rPr>
                <w:rFonts w:ascii="GHEA Grapalat" w:hAnsi="GHEA Grapalat" w:cs="Sylfaen"/>
                <w:bCs/>
                <w:color w:val="000000" w:themeColor="text1"/>
                <w:sz w:val="24"/>
                <w:szCs w:val="24"/>
                <w:lang w:val="hy-AM"/>
              </w:rPr>
              <w:t>Նախագծի հիմնավորման համաձայն՝ վճարումը</w:t>
            </w:r>
            <w:r w:rsidRPr="002F44AD">
              <w:rPr>
                <w:rFonts w:ascii="GHEA Grapalat" w:hAnsi="GHEA Grapalat" w:cs="Sylfaen"/>
                <w:bCs/>
                <w:color w:val="000000" w:themeColor="text1"/>
                <w:sz w:val="24"/>
                <w:szCs w:val="24"/>
                <w:lang w:val="hy-AM"/>
              </w:rPr>
              <w:t xml:space="preserve"> հավաստող փաստաթղթերը ներկայացնելու անհրաժեշտությունը պայմանավորված է այն հանգամանքով, որ ՀՀ պետական բյուջեից հատկացվող միջոցները պետք է երաշխավորված լինեն՝ երրորդ անձանց կողմից պարտավորությունները ողջ ծավալով կատարած լինելու պայմանով, ինչը ենթադրում է, որ ցանկացած տնտեսվարող սուբյեկտ ՀՀ կառավարության</w:t>
            </w:r>
            <w:r>
              <w:rPr>
                <w:rFonts w:ascii="GHEA Grapalat" w:hAnsi="GHEA Grapalat" w:cs="Sylfaen"/>
                <w:bCs/>
                <w:color w:val="000000" w:themeColor="text1"/>
                <w:sz w:val="24"/>
                <w:szCs w:val="24"/>
                <w:lang w:val="hy-AM"/>
              </w:rPr>
              <w:t xml:space="preserve"> </w:t>
            </w:r>
            <w:r w:rsidRPr="002F44AD">
              <w:rPr>
                <w:rFonts w:ascii="GHEA Grapalat" w:hAnsi="GHEA Grapalat" w:cs="Sylfaen"/>
                <w:bCs/>
                <w:color w:val="000000" w:themeColor="text1"/>
                <w:sz w:val="24"/>
                <w:szCs w:val="24"/>
                <w:lang w:val="hy-AM"/>
              </w:rPr>
              <w:t>2025թ</w:t>
            </w:r>
            <w:r w:rsidRPr="002F44AD">
              <w:rPr>
                <w:rFonts w:ascii="Cambria Math" w:hAnsi="Cambria Math" w:cs="Cambria Math"/>
                <w:bCs/>
                <w:color w:val="000000" w:themeColor="text1"/>
                <w:sz w:val="24"/>
                <w:szCs w:val="24"/>
                <w:lang w:val="hy-AM"/>
              </w:rPr>
              <w:t>․</w:t>
            </w:r>
            <w:r w:rsidRPr="002F44AD">
              <w:rPr>
                <w:rFonts w:ascii="GHEA Grapalat" w:hAnsi="GHEA Grapalat" w:cs="Sylfaen"/>
                <w:bCs/>
                <w:color w:val="000000" w:themeColor="text1"/>
                <w:sz w:val="24"/>
                <w:szCs w:val="24"/>
                <w:lang w:val="hy-AM"/>
              </w:rPr>
              <w:t xml:space="preserve"> </w:t>
            </w:r>
            <w:r>
              <w:rPr>
                <w:rFonts w:ascii="GHEA Grapalat" w:hAnsi="GHEA Grapalat" w:cs="Sylfaen"/>
                <w:bCs/>
                <w:color w:val="000000" w:themeColor="text1"/>
                <w:sz w:val="24"/>
                <w:szCs w:val="24"/>
                <w:lang w:val="hy-AM"/>
              </w:rPr>
              <w:t xml:space="preserve">ապրիլի 10-ի </w:t>
            </w:r>
            <w:r w:rsidRPr="002F44AD">
              <w:rPr>
                <w:rFonts w:ascii="GHEA Grapalat" w:hAnsi="GHEA Grapalat" w:cs="Sylfaen"/>
                <w:bCs/>
                <w:color w:val="000000" w:themeColor="text1"/>
                <w:sz w:val="24"/>
                <w:szCs w:val="24"/>
                <w:lang w:val="hy-AM"/>
              </w:rPr>
              <w:t>N 412-Ն որոշման հիման վրա հայտ ներկայացնելու և այն բավարարվելու դեպքում պետք է Որոշման 2-րդ Հավելվածի հիման վրա կատարված ծախսերի հիմնավորող բոլոր փաստաթղթերը սահմանված կարգով ներկայացնի Ազգային մարմնի դիտարկմանը։</w:t>
            </w:r>
            <w:r>
              <w:rPr>
                <w:rFonts w:ascii="GHEA Grapalat" w:hAnsi="GHEA Grapalat" w:cs="Sylfaen"/>
                <w:bCs/>
                <w:color w:val="000000" w:themeColor="text1"/>
                <w:sz w:val="24"/>
                <w:szCs w:val="24"/>
                <w:lang w:val="hy-AM"/>
              </w:rPr>
              <w:t xml:space="preserve"> </w:t>
            </w:r>
          </w:p>
          <w:p w:rsidR="004370AB" w:rsidRDefault="004370AB" w:rsidP="003433DE">
            <w:pPr>
              <w:shd w:val="clear" w:color="auto" w:fill="FFFFFF"/>
              <w:spacing w:after="0" w:line="360" w:lineRule="auto"/>
              <w:jc w:val="both"/>
              <w:rPr>
                <w:rFonts w:ascii="GHEA Grapalat" w:hAnsi="GHEA Grapalat" w:cs="Sylfaen"/>
                <w:bCs/>
                <w:color w:val="000000" w:themeColor="text1"/>
                <w:sz w:val="24"/>
                <w:szCs w:val="24"/>
                <w:lang w:val="hy-AM"/>
              </w:rPr>
            </w:pPr>
            <w:r>
              <w:rPr>
                <w:rFonts w:ascii="GHEA Grapalat" w:hAnsi="GHEA Grapalat" w:cs="Sylfaen"/>
                <w:bCs/>
                <w:color w:val="000000" w:themeColor="text1"/>
                <w:sz w:val="24"/>
                <w:szCs w:val="24"/>
                <w:lang w:val="hy-AM"/>
              </w:rPr>
              <w:t xml:space="preserve">Այս առումով հարկ է նշել, որ՝ Որոշման </w:t>
            </w:r>
            <w:r w:rsidRPr="000A3536">
              <w:rPr>
                <w:rFonts w:ascii="GHEA Grapalat" w:hAnsi="GHEA Grapalat" w:cs="Sylfaen"/>
                <w:bCs/>
                <w:color w:val="000000" w:themeColor="text1"/>
                <w:sz w:val="24"/>
                <w:szCs w:val="24"/>
                <w:lang w:val="hy-AM"/>
              </w:rPr>
              <w:t xml:space="preserve">N </w:t>
            </w:r>
            <w:r>
              <w:rPr>
                <w:rFonts w:ascii="GHEA Grapalat" w:hAnsi="GHEA Grapalat" w:cs="Sylfaen"/>
                <w:bCs/>
                <w:color w:val="000000" w:themeColor="text1"/>
                <w:sz w:val="24"/>
                <w:szCs w:val="24"/>
                <w:lang w:val="hy-AM"/>
              </w:rPr>
              <w:t>2 հավելվածի 8-րդ կետում, որպես ն</w:t>
            </w:r>
            <w:r w:rsidRPr="000A3536">
              <w:rPr>
                <w:rFonts w:ascii="GHEA Grapalat" w:hAnsi="GHEA Grapalat" w:cs="Sylfaen"/>
                <w:bCs/>
                <w:color w:val="000000" w:themeColor="text1"/>
                <w:sz w:val="24"/>
                <w:szCs w:val="24"/>
                <w:lang w:val="hy-AM"/>
              </w:rPr>
              <w:t>երդրումների մասնակի վերադարձի ենթակա ծախսերը հիմնավորող</w:t>
            </w:r>
            <w:r>
              <w:rPr>
                <w:rFonts w:ascii="GHEA Grapalat" w:hAnsi="GHEA Grapalat" w:cs="Sylfaen"/>
                <w:bCs/>
                <w:color w:val="000000" w:themeColor="text1"/>
                <w:sz w:val="24"/>
                <w:szCs w:val="24"/>
                <w:lang w:val="hy-AM"/>
              </w:rPr>
              <w:t xml:space="preserve"> փաստաթղթեր նախատեսված են</w:t>
            </w:r>
            <w:r>
              <w:rPr>
                <w:rFonts w:ascii="Cambria Math" w:hAnsi="Cambria Math" w:cs="Cambria Math"/>
                <w:bCs/>
                <w:color w:val="000000" w:themeColor="text1"/>
                <w:sz w:val="24"/>
                <w:szCs w:val="24"/>
                <w:lang w:val="hy-AM"/>
              </w:rPr>
              <w:t>․</w:t>
            </w:r>
            <w:r w:rsidRPr="00D40A9F">
              <w:rPr>
                <w:rFonts w:ascii="GHEA Grapalat" w:hAnsi="GHEA Grapalat" w:cs="Sylfaen"/>
                <w:bCs/>
                <w:color w:val="000000" w:themeColor="text1"/>
                <w:sz w:val="24"/>
                <w:szCs w:val="24"/>
                <w:lang w:val="hy-AM"/>
              </w:rPr>
              <w:t>հարկային հաշիվ</w:t>
            </w:r>
            <w:r>
              <w:rPr>
                <w:rFonts w:ascii="GHEA Grapalat" w:hAnsi="GHEA Grapalat" w:cs="Sylfaen"/>
                <w:bCs/>
                <w:color w:val="000000" w:themeColor="text1"/>
                <w:sz w:val="24"/>
                <w:szCs w:val="24"/>
                <w:lang w:val="hy-AM"/>
              </w:rPr>
              <w:t xml:space="preserve">ը, </w:t>
            </w:r>
            <w:r w:rsidRPr="00D40A9F">
              <w:rPr>
                <w:rFonts w:ascii="GHEA Grapalat" w:hAnsi="GHEA Grapalat" w:cs="Sylfaen"/>
                <w:bCs/>
                <w:color w:val="000000" w:themeColor="text1"/>
                <w:sz w:val="24"/>
                <w:szCs w:val="24"/>
                <w:lang w:val="hy-AM"/>
              </w:rPr>
              <w:t>ճշգրտող հարկային հաշիվ</w:t>
            </w:r>
            <w:r>
              <w:rPr>
                <w:rFonts w:ascii="GHEA Grapalat" w:hAnsi="GHEA Grapalat" w:cs="Sylfaen"/>
                <w:bCs/>
                <w:color w:val="000000" w:themeColor="text1"/>
                <w:sz w:val="24"/>
                <w:szCs w:val="24"/>
                <w:lang w:val="hy-AM"/>
              </w:rPr>
              <w:t xml:space="preserve">ը, </w:t>
            </w:r>
            <w:r w:rsidRPr="00D40A9F">
              <w:rPr>
                <w:rFonts w:ascii="GHEA Grapalat" w:hAnsi="GHEA Grapalat" w:cs="Sylfaen"/>
                <w:bCs/>
                <w:color w:val="000000" w:themeColor="text1"/>
                <w:sz w:val="24"/>
                <w:szCs w:val="24"/>
                <w:lang w:val="hy-AM"/>
              </w:rPr>
              <w:t>հաշիվ վավերագիր</w:t>
            </w:r>
            <w:r>
              <w:rPr>
                <w:rFonts w:ascii="GHEA Grapalat" w:hAnsi="GHEA Grapalat" w:cs="Sylfaen"/>
                <w:bCs/>
                <w:color w:val="000000" w:themeColor="text1"/>
                <w:sz w:val="24"/>
                <w:szCs w:val="24"/>
                <w:lang w:val="hy-AM"/>
              </w:rPr>
              <w:t xml:space="preserve">ը, </w:t>
            </w:r>
            <w:r w:rsidRPr="00D40A9F">
              <w:rPr>
                <w:rFonts w:ascii="GHEA Grapalat" w:hAnsi="GHEA Grapalat" w:cs="Sylfaen"/>
                <w:bCs/>
                <w:color w:val="000000" w:themeColor="text1"/>
                <w:sz w:val="24"/>
                <w:szCs w:val="24"/>
                <w:lang w:val="hy-AM"/>
              </w:rPr>
              <w:t>ճշգրտող հաշիվ</w:t>
            </w:r>
            <w:r>
              <w:rPr>
                <w:rFonts w:ascii="GHEA Grapalat" w:hAnsi="GHEA Grapalat" w:cs="Sylfaen"/>
                <w:bCs/>
                <w:color w:val="000000" w:themeColor="text1"/>
                <w:sz w:val="24"/>
                <w:szCs w:val="24"/>
                <w:lang w:val="hy-AM"/>
              </w:rPr>
              <w:t xml:space="preserve"> </w:t>
            </w:r>
            <w:r w:rsidRPr="00D40A9F">
              <w:rPr>
                <w:rFonts w:ascii="GHEA Grapalat" w:hAnsi="GHEA Grapalat" w:cs="Sylfaen"/>
                <w:bCs/>
                <w:color w:val="000000" w:themeColor="text1"/>
                <w:sz w:val="24"/>
                <w:szCs w:val="24"/>
                <w:lang w:val="hy-AM"/>
              </w:rPr>
              <w:t>վավերագիր</w:t>
            </w:r>
            <w:r>
              <w:rPr>
                <w:rFonts w:ascii="GHEA Grapalat" w:hAnsi="GHEA Grapalat" w:cs="Sylfaen"/>
                <w:bCs/>
                <w:color w:val="000000" w:themeColor="text1"/>
                <w:sz w:val="24"/>
                <w:szCs w:val="24"/>
                <w:lang w:val="hy-AM"/>
              </w:rPr>
              <w:t>ը,</w:t>
            </w:r>
            <w:r w:rsidRPr="00D40A9F">
              <w:rPr>
                <w:rFonts w:ascii="GHEA Grapalat" w:hAnsi="GHEA Grapalat" w:cs="Sylfaen"/>
                <w:bCs/>
                <w:color w:val="000000" w:themeColor="text1"/>
                <w:sz w:val="24"/>
                <w:szCs w:val="24"/>
                <w:lang w:val="hy-AM"/>
              </w:rPr>
              <w:t xml:space="preserve"> </w:t>
            </w:r>
            <w:r w:rsidRPr="00D40A9F">
              <w:rPr>
                <w:rFonts w:ascii="GHEA Grapalat" w:hAnsi="GHEA Grapalat" w:cs="Sylfaen"/>
                <w:b/>
                <w:bCs/>
                <w:color w:val="000000" w:themeColor="text1"/>
                <w:sz w:val="24"/>
                <w:szCs w:val="24"/>
                <w:lang w:val="hy-AM"/>
              </w:rPr>
              <w:t>հսկիչ-դրամարկղային մեքենայի կտրոնը (այդ թվում` էլեկտրոնային հսկիչ-դրամարկղային մեքենայի էլեկտրոնային կտրոն)</w:t>
            </w:r>
            <w:r w:rsidRPr="00D40A9F">
              <w:rPr>
                <w:rFonts w:ascii="GHEA Grapalat" w:hAnsi="GHEA Grapalat" w:cs="Sylfaen"/>
                <w:bCs/>
                <w:color w:val="000000" w:themeColor="text1"/>
                <w:sz w:val="24"/>
                <w:szCs w:val="24"/>
                <w:lang w:val="hy-AM"/>
              </w:rPr>
              <w:t xml:space="preserve">, որի վրա նշված է ապրանք ձեռք բերողի, աշխատանք ընդունողի և (կամ) </w:t>
            </w:r>
            <w:r w:rsidRPr="00D40A9F">
              <w:rPr>
                <w:rFonts w:ascii="GHEA Grapalat" w:hAnsi="GHEA Grapalat" w:cs="Sylfaen"/>
                <w:bCs/>
                <w:color w:val="000000" w:themeColor="text1"/>
                <w:sz w:val="24"/>
                <w:szCs w:val="24"/>
                <w:lang w:val="hy-AM"/>
              </w:rPr>
              <w:lastRenderedPageBreak/>
              <w:t>ծառայություն ստացող հարկ վճարողի հաշվառման համարը (ՀՎՀՀ):</w:t>
            </w:r>
            <w:r>
              <w:rPr>
                <w:rFonts w:ascii="GHEA Grapalat" w:hAnsi="GHEA Grapalat" w:cs="Sylfaen"/>
                <w:bCs/>
                <w:color w:val="000000" w:themeColor="text1"/>
                <w:sz w:val="24"/>
                <w:szCs w:val="24"/>
                <w:lang w:val="hy-AM"/>
              </w:rPr>
              <w:t xml:space="preserve">  </w:t>
            </w:r>
          </w:p>
          <w:p w:rsidR="00A26388" w:rsidRPr="00C048D0" w:rsidRDefault="004370AB" w:rsidP="004370AB">
            <w:pPr>
              <w:spacing w:after="0" w:line="360" w:lineRule="auto"/>
              <w:jc w:val="both"/>
              <w:rPr>
                <w:rFonts w:ascii="GHEA Grapalat" w:hAnsi="GHEA Grapalat"/>
                <w:sz w:val="24"/>
                <w:szCs w:val="24"/>
                <w:lang w:val="hy-AM"/>
              </w:rPr>
            </w:pPr>
            <w:r>
              <w:rPr>
                <w:rFonts w:ascii="GHEA Grapalat" w:hAnsi="GHEA Grapalat" w:cs="Sylfaen"/>
                <w:bCs/>
                <w:color w:val="000000" w:themeColor="text1"/>
                <w:sz w:val="24"/>
                <w:szCs w:val="24"/>
                <w:lang w:val="hy-AM"/>
              </w:rPr>
              <w:t xml:space="preserve">Ելնելով վերոգրյալից գտնում ենք, որ վերոնշյալ որոշման 2-րդ կետով հաստատված </w:t>
            </w:r>
            <w:r w:rsidRPr="000A3536">
              <w:rPr>
                <w:rFonts w:ascii="GHEA Grapalat" w:hAnsi="GHEA Grapalat" w:cs="Sylfaen"/>
                <w:bCs/>
                <w:color w:val="000000" w:themeColor="text1"/>
                <w:sz w:val="24"/>
                <w:szCs w:val="24"/>
                <w:lang w:val="hy-AM"/>
              </w:rPr>
              <w:t xml:space="preserve">N </w:t>
            </w:r>
            <w:r>
              <w:rPr>
                <w:rFonts w:ascii="GHEA Grapalat" w:hAnsi="GHEA Grapalat" w:cs="Sylfaen"/>
                <w:bCs/>
                <w:color w:val="000000" w:themeColor="text1"/>
                <w:sz w:val="24"/>
                <w:szCs w:val="24"/>
                <w:lang w:val="hy-AM"/>
              </w:rPr>
              <w:t>2 հավելվածի 8-րդ կետում սպառիչ թվարկվում են ն</w:t>
            </w:r>
            <w:r w:rsidRPr="000A3536">
              <w:rPr>
                <w:rFonts w:ascii="GHEA Grapalat" w:hAnsi="GHEA Grapalat" w:cs="Sylfaen"/>
                <w:bCs/>
                <w:color w:val="000000" w:themeColor="text1"/>
                <w:sz w:val="24"/>
                <w:szCs w:val="24"/>
                <w:lang w:val="hy-AM"/>
              </w:rPr>
              <w:t xml:space="preserve">երդրումների մասնակի վերադարձի ենթակա ծախսերը հիմնավորող </w:t>
            </w:r>
            <w:r>
              <w:rPr>
                <w:rFonts w:ascii="GHEA Grapalat" w:hAnsi="GHEA Grapalat" w:cs="Sylfaen"/>
                <w:bCs/>
                <w:color w:val="000000" w:themeColor="text1"/>
                <w:sz w:val="24"/>
                <w:szCs w:val="24"/>
                <w:lang w:val="hy-AM"/>
              </w:rPr>
              <w:t xml:space="preserve">անհրաժեշտ փաստաթղթերը, որոնցում արտացոլվում են բոլոր անհրաժեշտ տեղեկատվությունները, ուստի անհրաժեշտ է հիմնավորել վճարումը հավաստող փաստաթղթի անհրաժեշտությունը, մասնավորապես </w:t>
            </w:r>
            <w:r w:rsidRPr="0041357C">
              <w:rPr>
                <w:rFonts w:ascii="GHEA Grapalat" w:hAnsi="GHEA Grapalat" w:cs="Sylfaen"/>
                <w:bCs/>
                <w:color w:val="000000" w:themeColor="text1"/>
                <w:sz w:val="24"/>
                <w:szCs w:val="24"/>
                <w:lang w:val="hy-AM"/>
              </w:rPr>
              <w:t>հսկիչ-դրամարկղային մեքենայի կտրոնի առկայության պարագայում</w:t>
            </w:r>
            <w:r>
              <w:rPr>
                <w:rFonts w:ascii="GHEA Grapalat" w:hAnsi="GHEA Grapalat" w:cs="Sylfaen"/>
                <w:b/>
                <w:bCs/>
                <w:color w:val="000000" w:themeColor="text1"/>
                <w:sz w:val="24"/>
                <w:szCs w:val="24"/>
                <w:lang w:val="hy-AM"/>
              </w:rPr>
              <w:t xml:space="preserve"> </w:t>
            </w:r>
            <w:r>
              <w:rPr>
                <w:rFonts w:ascii="GHEA Grapalat" w:hAnsi="GHEA Grapalat" w:cs="Sylfaen"/>
                <w:bCs/>
                <w:color w:val="000000" w:themeColor="text1"/>
                <w:sz w:val="24"/>
                <w:szCs w:val="24"/>
                <w:lang w:val="hy-AM"/>
              </w:rPr>
              <w:t>և հիմնավորման մեջ լրացուցիչ պարզաբանել, թե որպես հիմնավորող փաստաթուղթ հստակ ինչ փաստաթղթեր են ներկայացվելու։</w:t>
            </w:r>
          </w:p>
        </w:tc>
        <w:tc>
          <w:tcPr>
            <w:tcW w:w="6390" w:type="dxa"/>
            <w:gridSpan w:val="2"/>
            <w:shd w:val="clear" w:color="auto" w:fill="auto"/>
          </w:tcPr>
          <w:p w:rsidR="00A26388" w:rsidRDefault="00C714A0" w:rsidP="00185E0B">
            <w:pPr>
              <w:shd w:val="clear" w:color="auto" w:fill="FFFFFF"/>
              <w:spacing w:after="0" w:line="360" w:lineRule="auto"/>
              <w:jc w:val="center"/>
              <w:rPr>
                <w:rFonts w:ascii="GHEA Grapalat" w:hAnsi="GHEA Grapalat"/>
                <w:b/>
                <w:sz w:val="24"/>
                <w:szCs w:val="24"/>
                <w:lang w:val="hy-AM"/>
              </w:rPr>
            </w:pPr>
            <w:r w:rsidRPr="00C048D0">
              <w:rPr>
                <w:rFonts w:ascii="GHEA Grapalat" w:hAnsi="GHEA Grapalat"/>
                <w:b/>
                <w:sz w:val="24"/>
                <w:szCs w:val="24"/>
                <w:lang w:val="hy-AM"/>
              </w:rPr>
              <w:lastRenderedPageBreak/>
              <w:t>Ընդունվել է</w:t>
            </w:r>
          </w:p>
          <w:p w:rsidR="00C714A0" w:rsidRDefault="00C714A0" w:rsidP="00C714A0">
            <w:pPr>
              <w:shd w:val="clear" w:color="auto" w:fill="FFFFFF"/>
              <w:spacing w:after="0" w:line="360" w:lineRule="auto"/>
              <w:rPr>
                <w:rFonts w:ascii="GHEA Grapalat" w:hAnsi="GHEA Grapalat"/>
                <w:b/>
                <w:sz w:val="24"/>
                <w:szCs w:val="24"/>
                <w:lang w:val="hy-AM"/>
              </w:rPr>
            </w:pPr>
          </w:p>
          <w:p w:rsidR="00C714A0" w:rsidRPr="00C048D0" w:rsidRDefault="00C714A0" w:rsidP="00C714A0">
            <w:pPr>
              <w:shd w:val="clear" w:color="auto" w:fill="FFFFFF"/>
              <w:spacing w:after="0" w:line="360" w:lineRule="auto"/>
              <w:rPr>
                <w:rFonts w:ascii="GHEA Grapalat" w:hAnsi="GHEA Grapalat"/>
                <w:b/>
                <w:sz w:val="24"/>
                <w:szCs w:val="24"/>
                <w:lang w:val="hy-AM"/>
              </w:rPr>
            </w:pPr>
            <w:r w:rsidRPr="00C048D0">
              <w:rPr>
                <w:rFonts w:ascii="GHEA Grapalat" w:hAnsi="GHEA Grapalat"/>
                <w:sz w:val="24"/>
                <w:szCs w:val="24"/>
                <w:lang w:val="hy-AM"/>
              </w:rPr>
              <w:t>Նախագծի հիմնավորման մեջ պարզաբանումը լրացվել է:</w:t>
            </w:r>
          </w:p>
        </w:tc>
      </w:tr>
      <w:tr w:rsidR="00F53E3C" w:rsidRPr="00C048D0" w:rsidTr="0035483F">
        <w:trPr>
          <w:trHeight w:val="345"/>
        </w:trPr>
        <w:tc>
          <w:tcPr>
            <w:tcW w:w="10836" w:type="dxa"/>
            <w:gridSpan w:val="2"/>
            <w:vMerge w:val="restart"/>
            <w:shd w:val="clear" w:color="auto" w:fill="E0E0E0"/>
          </w:tcPr>
          <w:p w:rsidR="00F53E3C" w:rsidRPr="00C048D0" w:rsidRDefault="00F53E3C" w:rsidP="0035483F">
            <w:pPr>
              <w:spacing w:after="0" w:line="360" w:lineRule="auto"/>
              <w:jc w:val="center"/>
              <w:rPr>
                <w:rFonts w:ascii="GHEA Grapalat" w:hAnsi="GHEA Grapalat"/>
                <w:b/>
                <w:sz w:val="24"/>
                <w:szCs w:val="24"/>
                <w:lang w:val="hy-AM"/>
              </w:rPr>
            </w:pPr>
          </w:p>
          <w:p w:rsidR="00F53E3C" w:rsidRPr="00F53E3C" w:rsidRDefault="00F53E3C" w:rsidP="00094BF8">
            <w:pPr>
              <w:pStyle w:val="ListParagraph"/>
              <w:numPr>
                <w:ilvl w:val="0"/>
                <w:numId w:val="1"/>
              </w:numPr>
              <w:spacing w:after="0" w:line="360" w:lineRule="auto"/>
              <w:jc w:val="center"/>
              <w:rPr>
                <w:rFonts w:ascii="GHEA Grapalat" w:eastAsia="Times New Roman" w:hAnsi="GHEA Grapalat" w:cs="Times New Roman"/>
                <w:b/>
                <w:i/>
                <w:sz w:val="24"/>
                <w:szCs w:val="24"/>
                <w:lang w:val="hy-AM" w:eastAsia="ru-RU"/>
              </w:rPr>
            </w:pPr>
            <w:r w:rsidRPr="00F53E3C">
              <w:rPr>
                <w:rFonts w:ascii="GHEA Grapalat" w:hAnsi="GHEA Grapalat"/>
                <w:b/>
                <w:i/>
                <w:sz w:val="24"/>
                <w:szCs w:val="24"/>
                <w:lang w:val="hy-AM"/>
              </w:rPr>
              <w:t>ՀՀ վարչապետի աշխատակազմի սոցիալական հարցերի վարչություն</w:t>
            </w:r>
          </w:p>
        </w:tc>
        <w:tc>
          <w:tcPr>
            <w:tcW w:w="4014" w:type="dxa"/>
            <w:shd w:val="clear" w:color="auto" w:fill="E0E0E0"/>
          </w:tcPr>
          <w:p w:rsidR="00F53E3C" w:rsidRPr="00C048D0" w:rsidRDefault="00F53E3C" w:rsidP="0035483F">
            <w:pPr>
              <w:spacing w:after="0" w:line="360" w:lineRule="auto"/>
              <w:jc w:val="center"/>
              <w:rPr>
                <w:rFonts w:ascii="GHEA Grapalat" w:hAnsi="GHEA Grapalat"/>
                <w:b/>
                <w:i/>
                <w:sz w:val="24"/>
                <w:szCs w:val="24"/>
                <w:lang w:val="hy-AM"/>
              </w:rPr>
            </w:pPr>
            <w:r>
              <w:rPr>
                <w:rFonts w:ascii="GHEA Grapalat" w:hAnsi="GHEA Grapalat"/>
                <w:b/>
                <w:i/>
                <w:sz w:val="24"/>
                <w:szCs w:val="24"/>
                <w:lang w:val="hy-AM"/>
              </w:rPr>
              <w:t>24.10</w:t>
            </w:r>
            <w:r w:rsidRPr="00C048D0">
              <w:rPr>
                <w:rFonts w:ascii="GHEA Grapalat" w:hAnsi="GHEA Grapalat"/>
                <w:b/>
                <w:i/>
                <w:sz w:val="24"/>
                <w:szCs w:val="24"/>
                <w:lang w:val="hy-AM"/>
              </w:rPr>
              <w:t>.2025թ.</w:t>
            </w:r>
          </w:p>
        </w:tc>
      </w:tr>
      <w:tr w:rsidR="00F53E3C" w:rsidRPr="00C048D0" w:rsidTr="0035483F">
        <w:trPr>
          <w:trHeight w:val="582"/>
        </w:trPr>
        <w:tc>
          <w:tcPr>
            <w:tcW w:w="10836" w:type="dxa"/>
            <w:gridSpan w:val="2"/>
            <w:vMerge/>
            <w:shd w:val="clear" w:color="auto" w:fill="E0E0E0"/>
          </w:tcPr>
          <w:p w:rsidR="00F53E3C" w:rsidRPr="00C048D0" w:rsidRDefault="00F53E3C" w:rsidP="0035483F">
            <w:pPr>
              <w:spacing w:after="0" w:line="360" w:lineRule="auto"/>
              <w:jc w:val="center"/>
              <w:rPr>
                <w:rFonts w:ascii="GHEA Grapalat" w:hAnsi="GHEA Grapalat"/>
                <w:b/>
                <w:sz w:val="24"/>
                <w:szCs w:val="24"/>
                <w:lang w:val="hy-AM"/>
              </w:rPr>
            </w:pPr>
          </w:p>
        </w:tc>
        <w:tc>
          <w:tcPr>
            <w:tcW w:w="4014" w:type="dxa"/>
            <w:shd w:val="clear" w:color="auto" w:fill="E0E0E0"/>
          </w:tcPr>
          <w:p w:rsidR="00F53E3C" w:rsidRPr="00C048D0" w:rsidRDefault="00F53E3C" w:rsidP="0035483F">
            <w:pPr>
              <w:spacing w:after="0" w:line="360" w:lineRule="auto"/>
              <w:jc w:val="center"/>
              <w:rPr>
                <w:rFonts w:ascii="GHEA Grapalat" w:hAnsi="GHEA Grapalat" w:cs="Times New Roman"/>
                <w:b/>
                <w:i/>
                <w:sz w:val="24"/>
                <w:szCs w:val="24"/>
                <w:lang w:val="hy-AM"/>
              </w:rPr>
            </w:pPr>
            <w:r w:rsidRPr="00C048D0">
              <w:rPr>
                <w:rFonts w:ascii="GHEA Grapalat" w:hAnsi="GHEA Grapalat"/>
                <w:b/>
                <w:i/>
                <w:sz w:val="24"/>
                <w:szCs w:val="24"/>
                <w:lang w:val="hy-AM"/>
              </w:rPr>
              <w:t xml:space="preserve">N </w:t>
            </w:r>
            <w:r w:rsidRPr="00833179">
              <w:rPr>
                <w:rFonts w:ascii="GHEA Grapalat" w:hAnsi="GHEA Grapalat"/>
                <w:b/>
                <w:i/>
                <w:sz w:val="24"/>
                <w:szCs w:val="24"/>
                <w:lang w:val="hy-AM"/>
              </w:rPr>
              <w:t>02/11.3/34628-2025</w:t>
            </w:r>
          </w:p>
        </w:tc>
      </w:tr>
      <w:tr w:rsidR="006A4044" w:rsidRPr="006A4044" w:rsidTr="00C505C9">
        <w:tc>
          <w:tcPr>
            <w:tcW w:w="8460" w:type="dxa"/>
            <w:shd w:val="clear" w:color="auto" w:fill="auto"/>
          </w:tcPr>
          <w:p w:rsidR="00124A56" w:rsidRPr="00124A56" w:rsidRDefault="00124A56" w:rsidP="00094BF8">
            <w:pPr>
              <w:pStyle w:val="ListParagraph"/>
              <w:numPr>
                <w:ilvl w:val="0"/>
                <w:numId w:val="2"/>
              </w:numPr>
              <w:tabs>
                <w:tab w:val="left" w:pos="993"/>
              </w:tabs>
              <w:spacing w:after="0" w:line="240" w:lineRule="auto"/>
              <w:ind w:left="0" w:firstLine="360"/>
              <w:jc w:val="both"/>
              <w:rPr>
                <w:rFonts w:ascii="GHEA Grapalat" w:hAnsi="GHEA Grapalat"/>
                <w:sz w:val="24"/>
                <w:szCs w:val="24"/>
                <w:lang w:val="hy-AM"/>
              </w:rPr>
            </w:pPr>
            <w:r w:rsidRPr="00124A56">
              <w:rPr>
                <w:rFonts w:ascii="GHEA Grapalat" w:hAnsi="GHEA Grapalat"/>
                <w:sz w:val="24"/>
                <w:szCs w:val="24"/>
                <w:lang w:val="hy-AM"/>
              </w:rPr>
              <w:t>Նախագծի վերաբերյալ առաջարկում ենք քննարկել հետևյալ նկատառումը։</w:t>
            </w:r>
          </w:p>
          <w:p w:rsidR="006A4044" w:rsidRDefault="00124A56" w:rsidP="00124A56">
            <w:pPr>
              <w:shd w:val="clear" w:color="auto" w:fill="FFFFFF"/>
              <w:spacing w:after="0" w:line="360" w:lineRule="auto"/>
              <w:jc w:val="both"/>
              <w:rPr>
                <w:rFonts w:ascii="GHEA Grapalat" w:hAnsi="GHEA Grapalat" w:cs="Sylfaen"/>
                <w:bCs/>
                <w:color w:val="000000" w:themeColor="text1"/>
                <w:sz w:val="24"/>
                <w:szCs w:val="24"/>
                <w:lang w:val="hy-AM"/>
              </w:rPr>
            </w:pPr>
            <w:r w:rsidRPr="001544AD">
              <w:rPr>
                <w:rFonts w:ascii="GHEA Grapalat" w:hAnsi="GHEA Grapalat"/>
                <w:sz w:val="24"/>
                <w:szCs w:val="24"/>
                <w:lang w:val="hy-AM"/>
              </w:rPr>
              <w:t xml:space="preserve">Նախագծի 1-ին կետով նախատեսվում է </w:t>
            </w:r>
            <w:r>
              <w:rPr>
                <w:rFonts w:ascii="GHEA Grapalat" w:hAnsi="GHEA Grapalat"/>
                <w:sz w:val="24"/>
                <w:szCs w:val="24"/>
                <w:lang w:val="hy-AM"/>
              </w:rPr>
              <w:t>Կ</w:t>
            </w:r>
            <w:r w:rsidRPr="001544AD">
              <w:rPr>
                <w:rFonts w:ascii="GHEA Grapalat" w:eastAsia="Times New Roman" w:hAnsi="GHEA Grapalat"/>
                <w:color w:val="000000"/>
                <w:sz w:val="24"/>
                <w:szCs w:val="24"/>
                <w:lang w:val="hy-AM"/>
              </w:rPr>
              <w:t xml:space="preserve">առավարության </w:t>
            </w:r>
            <w:r w:rsidRPr="001544AD">
              <w:rPr>
                <w:rFonts w:ascii="GHEA Grapalat" w:hAnsi="GHEA Grapalat"/>
                <w:sz w:val="24"/>
                <w:szCs w:val="24"/>
                <w:lang w:val="hy-AM"/>
              </w:rPr>
              <w:t xml:space="preserve">2025 </w:t>
            </w:r>
            <w:r w:rsidRPr="001544AD">
              <w:rPr>
                <w:rFonts w:ascii="GHEA Grapalat" w:hAnsi="GHEA Grapalat" w:cs="Sylfaen"/>
                <w:sz w:val="24"/>
                <w:szCs w:val="24"/>
                <w:lang w:val="hy-AM"/>
              </w:rPr>
              <w:t>թվականի</w:t>
            </w:r>
            <w:r w:rsidRPr="001544AD">
              <w:rPr>
                <w:rFonts w:ascii="GHEA Grapalat" w:hAnsi="GHEA Grapalat"/>
                <w:sz w:val="24"/>
                <w:szCs w:val="24"/>
                <w:lang w:val="hy-AM"/>
              </w:rPr>
              <w:t xml:space="preserve"> </w:t>
            </w:r>
            <w:r w:rsidRPr="001544AD">
              <w:rPr>
                <w:rFonts w:ascii="GHEA Grapalat" w:hAnsi="GHEA Grapalat" w:cs="Sylfaen"/>
                <w:sz w:val="24"/>
                <w:szCs w:val="24"/>
                <w:lang w:val="hy-AM"/>
              </w:rPr>
              <w:t>ապրիլի</w:t>
            </w:r>
            <w:r w:rsidRPr="001544AD">
              <w:rPr>
                <w:rFonts w:ascii="GHEA Grapalat" w:hAnsi="GHEA Grapalat"/>
                <w:sz w:val="24"/>
                <w:szCs w:val="24"/>
                <w:lang w:val="hy-AM"/>
              </w:rPr>
              <w:t xml:space="preserve"> 10–ի</w:t>
            </w:r>
            <w:r w:rsidRPr="001544AD">
              <w:rPr>
                <w:rFonts w:ascii="GHEA Grapalat" w:eastAsia="Times New Roman" w:hAnsi="GHEA Grapalat"/>
                <w:color w:val="000000"/>
                <w:sz w:val="24"/>
                <w:szCs w:val="24"/>
                <w:lang w:val="hy-AM"/>
              </w:rPr>
              <w:t xml:space="preserve"> </w:t>
            </w:r>
            <w:bookmarkStart w:id="1" w:name="_Hlk200404413"/>
            <w:bookmarkStart w:id="2" w:name="_Hlk200404645"/>
            <w:r w:rsidRPr="001544AD">
              <w:rPr>
                <w:rFonts w:ascii="GHEA Grapalat" w:eastAsia="Times New Roman" w:hAnsi="GHEA Grapalat"/>
                <w:color w:val="000000"/>
                <w:sz w:val="24"/>
                <w:szCs w:val="24"/>
                <w:lang w:val="hy-AM"/>
              </w:rPr>
              <w:t>«</w:t>
            </w:r>
            <w:r w:rsidRPr="001544AD">
              <w:rPr>
                <w:rFonts w:ascii="GHEA Grapalat" w:hAnsi="GHEA Grapalat" w:cs="Sylfaen"/>
                <w:sz w:val="24"/>
                <w:szCs w:val="24"/>
                <w:lang w:val="hy-AM"/>
              </w:rPr>
              <w:t>Ֆիլմարտադրության ոլորտում ներդրումների մասնակի վերադարձը տրամադրելու, մերժելու և դադարեցնելու կարգն ու պայմանները, 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 հաստատելու մասին</w:t>
            </w:r>
            <w:bookmarkEnd w:id="1"/>
            <w:r w:rsidRPr="001544AD">
              <w:rPr>
                <w:rFonts w:ascii="GHEA Grapalat" w:eastAsia="Times New Roman" w:hAnsi="GHEA Grapalat"/>
                <w:color w:val="000000"/>
                <w:sz w:val="24"/>
                <w:szCs w:val="24"/>
                <w:lang w:val="hy-AM"/>
              </w:rPr>
              <w:t>»</w:t>
            </w:r>
            <w:bookmarkEnd w:id="2"/>
            <w:r w:rsidRPr="001544AD">
              <w:rPr>
                <w:rFonts w:ascii="GHEA Grapalat" w:eastAsia="Times New Roman" w:hAnsi="GHEA Grapalat"/>
                <w:color w:val="000000"/>
                <w:sz w:val="24"/>
                <w:szCs w:val="24"/>
                <w:lang w:val="hy-AM"/>
              </w:rPr>
              <w:t xml:space="preserve"> N 412-Ն որոշման 2-րդ կետով հաստատված N 2 հավելվածի 8-րդ կետում </w:t>
            </w:r>
            <w:r w:rsidRPr="001544AD">
              <w:rPr>
                <w:rFonts w:ascii="GHEA Grapalat" w:hAnsi="GHEA Grapalat" w:cs="Arial"/>
                <w:color w:val="333333"/>
                <w:sz w:val="24"/>
                <w:szCs w:val="24"/>
                <w:shd w:val="clear" w:color="auto" w:fill="FFFFFF"/>
                <w:lang w:val="hy-AM"/>
              </w:rPr>
              <w:lastRenderedPageBreak/>
              <w:t>ներդրումների մասնակի վերադարձի ենթակա ծախսերը հիմնավորող փաստաթղթերի ցանկը լրացնել</w:t>
            </w:r>
            <w:r w:rsidRPr="001544AD">
              <w:rPr>
                <w:rFonts w:ascii="GHEA Grapalat" w:hAnsi="GHEA Grapalat" w:cs="Sylfaen"/>
                <w:sz w:val="24"/>
                <w:szCs w:val="24"/>
                <w:lang w:val="hy-AM"/>
              </w:rPr>
              <w:t xml:space="preserve"> «</w:t>
            </w:r>
            <w:r w:rsidRPr="001544AD">
              <w:rPr>
                <w:rFonts w:ascii="GHEA Grapalat" w:eastAsia="Times New Roman" w:hAnsi="GHEA Grapalat"/>
                <w:color w:val="000000"/>
                <w:sz w:val="24"/>
                <w:szCs w:val="24"/>
                <w:lang w:val="hy-AM"/>
              </w:rPr>
              <w:t>վճարումն հավաստող փաստաթղթով</w:t>
            </w:r>
            <w:r w:rsidRPr="001544AD">
              <w:rPr>
                <w:rFonts w:ascii="GHEA Grapalat" w:eastAsia="Times New Roman" w:hAnsi="GHEA Grapalat"/>
                <w:bCs/>
                <w:color w:val="000000" w:themeColor="text1"/>
                <w:sz w:val="24"/>
                <w:szCs w:val="24"/>
                <w:shd w:val="clear" w:color="auto" w:fill="FFFFFF"/>
                <w:lang w:val="hy-AM" w:eastAsia="ru-RU"/>
              </w:rPr>
              <w:t>»: Նախագծից անհասկ</w:t>
            </w:r>
            <w:r>
              <w:rPr>
                <w:rFonts w:ascii="GHEA Grapalat" w:eastAsia="Times New Roman" w:hAnsi="GHEA Grapalat"/>
                <w:bCs/>
                <w:color w:val="000000" w:themeColor="text1"/>
                <w:sz w:val="24"/>
                <w:szCs w:val="24"/>
                <w:shd w:val="clear" w:color="auto" w:fill="FFFFFF"/>
                <w:lang w:val="hy-AM" w:eastAsia="ru-RU"/>
              </w:rPr>
              <w:t>ա</w:t>
            </w:r>
            <w:r w:rsidRPr="001544AD">
              <w:rPr>
                <w:rFonts w:ascii="GHEA Grapalat" w:eastAsia="Times New Roman" w:hAnsi="GHEA Grapalat"/>
                <w:bCs/>
                <w:color w:val="000000" w:themeColor="text1"/>
                <w:sz w:val="24"/>
                <w:szCs w:val="24"/>
                <w:shd w:val="clear" w:color="auto" w:fill="FFFFFF"/>
                <w:lang w:val="hy-AM" w:eastAsia="ru-RU"/>
              </w:rPr>
              <w:t xml:space="preserve">նալի է, թե կոնկրետ ի՞նչ փաստաթղթեր են ի նկատի առնվում </w:t>
            </w:r>
            <w:r w:rsidRPr="001544AD">
              <w:rPr>
                <w:rFonts w:ascii="GHEA Grapalat" w:hAnsi="GHEA Grapalat" w:cs="Sylfaen"/>
                <w:sz w:val="24"/>
                <w:szCs w:val="24"/>
                <w:lang w:val="hy-AM"/>
              </w:rPr>
              <w:t>«</w:t>
            </w:r>
            <w:r w:rsidRPr="001544AD">
              <w:rPr>
                <w:rFonts w:ascii="GHEA Grapalat" w:eastAsia="Times New Roman" w:hAnsi="GHEA Grapalat"/>
                <w:color w:val="000000"/>
                <w:sz w:val="24"/>
                <w:szCs w:val="24"/>
                <w:lang w:val="hy-AM"/>
              </w:rPr>
              <w:t>վճարումն հավաստող փաստաթղթի</w:t>
            </w:r>
            <w:r w:rsidRPr="001544AD">
              <w:rPr>
                <w:rFonts w:ascii="GHEA Grapalat" w:eastAsia="Times New Roman" w:hAnsi="GHEA Grapalat"/>
                <w:bCs/>
                <w:color w:val="000000" w:themeColor="text1"/>
                <w:sz w:val="24"/>
                <w:szCs w:val="24"/>
                <w:shd w:val="clear" w:color="auto" w:fill="FFFFFF"/>
                <w:lang w:val="hy-AM" w:eastAsia="ru-RU"/>
              </w:rPr>
              <w:t xml:space="preserve">» տակ, արդյո՞ք մի դեպքում </w:t>
            </w:r>
            <w:r>
              <w:rPr>
                <w:rFonts w:ascii="GHEA Grapalat" w:eastAsia="Times New Roman" w:hAnsi="GHEA Grapalat"/>
                <w:bCs/>
                <w:color w:val="000000" w:themeColor="text1"/>
                <w:sz w:val="24"/>
                <w:szCs w:val="24"/>
                <w:shd w:val="clear" w:color="auto" w:fill="FFFFFF"/>
                <w:lang w:val="hy-AM" w:eastAsia="ru-RU"/>
              </w:rPr>
              <w:t xml:space="preserve">չի կարող </w:t>
            </w:r>
            <w:r w:rsidRPr="001544AD">
              <w:rPr>
                <w:rFonts w:ascii="GHEA Grapalat" w:eastAsia="Times New Roman" w:hAnsi="GHEA Grapalat"/>
                <w:bCs/>
                <w:color w:val="000000" w:themeColor="text1"/>
                <w:sz w:val="24"/>
                <w:szCs w:val="24"/>
                <w:shd w:val="clear" w:color="auto" w:fill="FFFFFF"/>
                <w:lang w:val="hy-AM" w:eastAsia="ru-RU"/>
              </w:rPr>
              <w:t xml:space="preserve"> պահանջվել մեկ փաստաթուղթ, իսկ, օրինակ, մեկ այլ դեպքում՝ մեկ ուրիշը։ Միաժամանակ, նախագծի հիմնավորման համաձայն </w:t>
            </w:r>
            <w:r w:rsidRPr="001544AD">
              <w:rPr>
                <w:rFonts w:ascii="GHEA Grapalat" w:eastAsiaTheme="minorHAnsi" w:hAnsi="GHEA Grapalat" w:cs="Arial"/>
                <w:sz w:val="24"/>
                <w:szCs w:val="24"/>
                <w:lang w:val="hy-AM"/>
              </w:rPr>
              <w:t xml:space="preserve">«Վճարահաշվարկային համակարգերի և վճարահաշվարկային կազմակերպությունների մասին» օրենքով (այսուհետ՝ օրենք) նախատեսված վճարահաշվարկային համակարգերի միջոցով ձևավորված փաստաթղթերը հիմք են հանդիսանում հավաստիանալ, որ ծախսերը հիմնավորող փաստաթղթերն ամբողջովին վճարված են և դրանց փաստաթղթերը սահմանված կարգով արխիվացված ու պահպանված են։  Եթե նախագծով առաջարկվող կարգավորումը վերաբերում է օրենքով նախատեսված </w:t>
            </w:r>
            <w:r w:rsidRPr="001544AD">
              <w:rPr>
                <w:rStyle w:val="Strong"/>
                <w:rFonts w:ascii="GHEA Grapalat" w:hAnsi="GHEA Grapalat" w:cs="Arial"/>
                <w:color w:val="333333"/>
                <w:sz w:val="24"/>
                <w:szCs w:val="24"/>
                <w:shd w:val="clear" w:color="auto" w:fill="FFFFFF"/>
                <w:lang w:val="hy-AM"/>
              </w:rPr>
              <w:t>վճարահաշվարկային փաստաթղթերին, ապա նախագծում</w:t>
            </w:r>
            <w:r w:rsidRPr="001544AD">
              <w:rPr>
                <w:rFonts w:cs="Calibri"/>
                <w:color w:val="333333"/>
                <w:sz w:val="24"/>
                <w:szCs w:val="24"/>
                <w:shd w:val="clear" w:color="auto" w:fill="FFFFFF"/>
                <w:lang w:val="hy-AM"/>
              </w:rPr>
              <w:t> </w:t>
            </w:r>
            <w:r w:rsidRPr="001544AD">
              <w:rPr>
                <w:rFonts w:ascii="GHEA Grapalat" w:eastAsiaTheme="minorHAnsi" w:hAnsi="GHEA Grapalat" w:cs="Arial"/>
                <w:sz w:val="24"/>
                <w:szCs w:val="24"/>
                <w:lang w:val="hy-AM"/>
              </w:rPr>
              <w:t xml:space="preserve"> անհրաժեշտ է հստակ նշել դրա մասին (օրենքի 3-րդ հոդվածով տրված է </w:t>
            </w:r>
            <w:r w:rsidRPr="001544AD">
              <w:rPr>
                <w:rStyle w:val="Strong"/>
                <w:rFonts w:ascii="GHEA Grapalat" w:hAnsi="GHEA Grapalat" w:cs="Arial"/>
                <w:color w:val="333333"/>
                <w:sz w:val="24"/>
                <w:szCs w:val="24"/>
                <w:shd w:val="clear" w:color="auto" w:fill="FFFFFF"/>
                <w:lang w:val="hy-AM"/>
              </w:rPr>
              <w:t>վճարահաշվարկային փաստաթղթի սահմանումը, համաձայն որի վճարահաշվարկային փաստաթուղթը</w:t>
            </w:r>
            <w:r w:rsidRPr="001544AD">
              <w:rPr>
                <w:rFonts w:cs="Calibri"/>
                <w:color w:val="333333"/>
                <w:sz w:val="24"/>
                <w:szCs w:val="24"/>
                <w:shd w:val="clear" w:color="auto" w:fill="FFFFFF"/>
                <w:lang w:val="hy-AM"/>
              </w:rPr>
              <w:t xml:space="preserve">  </w:t>
            </w:r>
            <w:r w:rsidRPr="001544AD">
              <w:rPr>
                <w:rFonts w:ascii="GHEA Grapalat" w:hAnsi="GHEA Grapalat" w:cs="Arial"/>
                <w:color w:val="333333"/>
                <w:sz w:val="24"/>
                <w:szCs w:val="24"/>
                <w:shd w:val="clear" w:color="auto" w:fill="FFFFFF"/>
                <w:lang w:val="hy-AM"/>
              </w:rPr>
              <w:t xml:space="preserve">ՀՀ օրենքներով, Կենտրոնական բանկի նորմատիվ իրավական ակտերով և դրանց համապատասխան` բանկային կանոններով սահմանված կարգով կազմված և հավաստված (վավերացված) ցանկացած թղթային կամ էլեկտրոնային փաստաթուղթն է, որը պարունակում է կարգադրություն վճարահաշվարկային համակարգի մասնակցին` դրամական միջոցները </w:t>
            </w:r>
            <w:r w:rsidRPr="001544AD">
              <w:rPr>
                <w:rFonts w:ascii="GHEA Grapalat" w:hAnsi="GHEA Grapalat" w:cs="Arial"/>
                <w:color w:val="333333"/>
                <w:sz w:val="24"/>
                <w:szCs w:val="24"/>
                <w:shd w:val="clear" w:color="auto" w:fill="FFFFFF"/>
                <w:lang w:val="hy-AM"/>
              </w:rPr>
              <w:lastRenderedPageBreak/>
              <w:t>մուտքագրելու, ելքագրելու կամ փոխանցելու վերաբերյալ)։</w:t>
            </w:r>
          </w:p>
        </w:tc>
        <w:tc>
          <w:tcPr>
            <w:tcW w:w="6390" w:type="dxa"/>
            <w:gridSpan w:val="2"/>
            <w:shd w:val="clear" w:color="auto" w:fill="auto"/>
          </w:tcPr>
          <w:p w:rsidR="00094BF8" w:rsidRDefault="00094BF8" w:rsidP="00094BF8">
            <w:pPr>
              <w:shd w:val="clear" w:color="auto" w:fill="FFFFFF"/>
              <w:spacing w:after="0" w:line="360" w:lineRule="auto"/>
              <w:jc w:val="center"/>
              <w:rPr>
                <w:rFonts w:ascii="GHEA Grapalat" w:hAnsi="GHEA Grapalat"/>
                <w:b/>
                <w:sz w:val="24"/>
                <w:szCs w:val="24"/>
                <w:lang w:val="hy-AM"/>
              </w:rPr>
            </w:pPr>
            <w:r w:rsidRPr="00C048D0">
              <w:rPr>
                <w:rFonts w:ascii="GHEA Grapalat" w:hAnsi="GHEA Grapalat"/>
                <w:b/>
                <w:sz w:val="24"/>
                <w:szCs w:val="24"/>
                <w:lang w:val="hy-AM"/>
              </w:rPr>
              <w:lastRenderedPageBreak/>
              <w:t>Ընդունվել է</w:t>
            </w:r>
          </w:p>
          <w:p w:rsidR="006A4044" w:rsidRPr="00C048D0" w:rsidRDefault="006A4044" w:rsidP="00185E0B">
            <w:pPr>
              <w:shd w:val="clear" w:color="auto" w:fill="FFFFFF"/>
              <w:spacing w:after="0" w:line="360" w:lineRule="auto"/>
              <w:jc w:val="center"/>
              <w:rPr>
                <w:rFonts w:ascii="GHEA Grapalat" w:hAnsi="GHEA Grapalat"/>
                <w:b/>
                <w:sz w:val="24"/>
                <w:szCs w:val="24"/>
                <w:lang w:val="hy-AM"/>
              </w:rPr>
            </w:pPr>
            <w:bookmarkStart w:id="3" w:name="_GoBack"/>
            <w:bookmarkEnd w:id="3"/>
          </w:p>
        </w:tc>
      </w:tr>
    </w:tbl>
    <w:p w:rsidR="0064315B" w:rsidRPr="00C048D0" w:rsidRDefault="0064315B" w:rsidP="00D41686">
      <w:pPr>
        <w:spacing w:after="0" w:line="360" w:lineRule="auto"/>
        <w:jc w:val="center"/>
        <w:rPr>
          <w:rFonts w:ascii="GHEA Grapalat" w:hAnsi="GHEA Grapalat"/>
          <w:b/>
          <w:i/>
          <w:sz w:val="24"/>
          <w:szCs w:val="24"/>
          <w:lang w:val="hy-AM"/>
        </w:rPr>
      </w:pPr>
    </w:p>
    <w:sectPr w:rsidR="0064315B" w:rsidRPr="00C048D0" w:rsidSect="00794BDE">
      <w:pgSz w:w="15840" w:h="12240" w:orient="landscape"/>
      <w:pgMar w:top="990" w:right="1138" w:bottom="284"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SylfaenRegular">
    <w:altName w:val="Sylfaen"/>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72D02"/>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6A61759"/>
    <w:multiLevelType w:val="hybridMultilevel"/>
    <w:tmpl w:val="1C487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F77CE"/>
    <w:rsid w:val="00001A53"/>
    <w:rsid w:val="0000489B"/>
    <w:rsid w:val="00006F64"/>
    <w:rsid w:val="0000719B"/>
    <w:rsid w:val="000074FE"/>
    <w:rsid w:val="0001004D"/>
    <w:rsid w:val="000109E0"/>
    <w:rsid w:val="00012D73"/>
    <w:rsid w:val="00013473"/>
    <w:rsid w:val="00017176"/>
    <w:rsid w:val="00017BB0"/>
    <w:rsid w:val="00023504"/>
    <w:rsid w:val="00024412"/>
    <w:rsid w:val="0002646B"/>
    <w:rsid w:val="00027360"/>
    <w:rsid w:val="00027DE7"/>
    <w:rsid w:val="000310A4"/>
    <w:rsid w:val="00032A7A"/>
    <w:rsid w:val="00032B92"/>
    <w:rsid w:val="000335E6"/>
    <w:rsid w:val="00034892"/>
    <w:rsid w:val="00040039"/>
    <w:rsid w:val="00040283"/>
    <w:rsid w:val="00042262"/>
    <w:rsid w:val="000451F4"/>
    <w:rsid w:val="00050968"/>
    <w:rsid w:val="000522CA"/>
    <w:rsid w:val="00054B66"/>
    <w:rsid w:val="00055B0D"/>
    <w:rsid w:val="00056110"/>
    <w:rsid w:val="0005793D"/>
    <w:rsid w:val="000579D9"/>
    <w:rsid w:val="000627B5"/>
    <w:rsid w:val="00063136"/>
    <w:rsid w:val="00071DDF"/>
    <w:rsid w:val="000732DB"/>
    <w:rsid w:val="00073BC8"/>
    <w:rsid w:val="00075169"/>
    <w:rsid w:val="000772A0"/>
    <w:rsid w:val="0008011D"/>
    <w:rsid w:val="000811C9"/>
    <w:rsid w:val="0008269B"/>
    <w:rsid w:val="000843E5"/>
    <w:rsid w:val="00084F21"/>
    <w:rsid w:val="00084F93"/>
    <w:rsid w:val="00093EB1"/>
    <w:rsid w:val="00094A25"/>
    <w:rsid w:val="00094B43"/>
    <w:rsid w:val="00094BF8"/>
    <w:rsid w:val="0009699B"/>
    <w:rsid w:val="000A00E9"/>
    <w:rsid w:val="000A2FCB"/>
    <w:rsid w:val="000A5AB1"/>
    <w:rsid w:val="000A7E64"/>
    <w:rsid w:val="000B1982"/>
    <w:rsid w:val="000B4A2B"/>
    <w:rsid w:val="000B5515"/>
    <w:rsid w:val="000C06FC"/>
    <w:rsid w:val="000C25B4"/>
    <w:rsid w:val="000C381E"/>
    <w:rsid w:val="000C53FC"/>
    <w:rsid w:val="000D04A7"/>
    <w:rsid w:val="000D0BE1"/>
    <w:rsid w:val="000D131F"/>
    <w:rsid w:val="000D1ABC"/>
    <w:rsid w:val="000D1D25"/>
    <w:rsid w:val="000D5975"/>
    <w:rsid w:val="000D6404"/>
    <w:rsid w:val="000E163A"/>
    <w:rsid w:val="000E1D97"/>
    <w:rsid w:val="000E218B"/>
    <w:rsid w:val="000E2D4B"/>
    <w:rsid w:val="000E365E"/>
    <w:rsid w:val="000E474F"/>
    <w:rsid w:val="000E7AEE"/>
    <w:rsid w:val="000F1E4E"/>
    <w:rsid w:val="000F2AFB"/>
    <w:rsid w:val="000F562A"/>
    <w:rsid w:val="00102D52"/>
    <w:rsid w:val="00104E33"/>
    <w:rsid w:val="00106945"/>
    <w:rsid w:val="00107265"/>
    <w:rsid w:val="001075B5"/>
    <w:rsid w:val="001075F7"/>
    <w:rsid w:val="00113773"/>
    <w:rsid w:val="001153A5"/>
    <w:rsid w:val="00115CB8"/>
    <w:rsid w:val="00120860"/>
    <w:rsid w:val="0012393E"/>
    <w:rsid w:val="0012395B"/>
    <w:rsid w:val="00124A56"/>
    <w:rsid w:val="00126E35"/>
    <w:rsid w:val="0012714C"/>
    <w:rsid w:val="001275FF"/>
    <w:rsid w:val="00127CE5"/>
    <w:rsid w:val="00130F33"/>
    <w:rsid w:val="00132353"/>
    <w:rsid w:val="001330F5"/>
    <w:rsid w:val="00135969"/>
    <w:rsid w:val="00137EEE"/>
    <w:rsid w:val="00142980"/>
    <w:rsid w:val="001517C1"/>
    <w:rsid w:val="00160B31"/>
    <w:rsid w:val="001613F1"/>
    <w:rsid w:val="001618CB"/>
    <w:rsid w:val="0016258B"/>
    <w:rsid w:val="00162E05"/>
    <w:rsid w:val="0016329B"/>
    <w:rsid w:val="0016657B"/>
    <w:rsid w:val="001775E6"/>
    <w:rsid w:val="00177C50"/>
    <w:rsid w:val="001834E4"/>
    <w:rsid w:val="00184A23"/>
    <w:rsid w:val="00185E0B"/>
    <w:rsid w:val="00186DAD"/>
    <w:rsid w:val="00193B72"/>
    <w:rsid w:val="00196E3C"/>
    <w:rsid w:val="001A0C18"/>
    <w:rsid w:val="001A6534"/>
    <w:rsid w:val="001A7C4A"/>
    <w:rsid w:val="001B1A97"/>
    <w:rsid w:val="001B3958"/>
    <w:rsid w:val="001C20E9"/>
    <w:rsid w:val="001C2C44"/>
    <w:rsid w:val="001C42FF"/>
    <w:rsid w:val="001C5CCD"/>
    <w:rsid w:val="001D0683"/>
    <w:rsid w:val="001D10CA"/>
    <w:rsid w:val="001D12FE"/>
    <w:rsid w:val="001D174D"/>
    <w:rsid w:val="001D2604"/>
    <w:rsid w:val="001D5499"/>
    <w:rsid w:val="001D7945"/>
    <w:rsid w:val="001E28D0"/>
    <w:rsid w:val="001E31D5"/>
    <w:rsid w:val="001E37EB"/>
    <w:rsid w:val="001E73B7"/>
    <w:rsid w:val="001E7853"/>
    <w:rsid w:val="001F1C16"/>
    <w:rsid w:val="001F1C5F"/>
    <w:rsid w:val="001F26E7"/>
    <w:rsid w:val="001F7692"/>
    <w:rsid w:val="00206CEB"/>
    <w:rsid w:val="0021250D"/>
    <w:rsid w:val="002224E6"/>
    <w:rsid w:val="0023058F"/>
    <w:rsid w:val="002322ED"/>
    <w:rsid w:val="00233F1B"/>
    <w:rsid w:val="00234ECB"/>
    <w:rsid w:val="0023541E"/>
    <w:rsid w:val="002360E4"/>
    <w:rsid w:val="002401A0"/>
    <w:rsid w:val="00244630"/>
    <w:rsid w:val="00244F9A"/>
    <w:rsid w:val="0024694D"/>
    <w:rsid w:val="00251007"/>
    <w:rsid w:val="00251755"/>
    <w:rsid w:val="00251FAA"/>
    <w:rsid w:val="0025320C"/>
    <w:rsid w:val="0025506E"/>
    <w:rsid w:val="002562F3"/>
    <w:rsid w:val="0025738F"/>
    <w:rsid w:val="0026528B"/>
    <w:rsid w:val="0026747F"/>
    <w:rsid w:val="00270D82"/>
    <w:rsid w:val="00271CF3"/>
    <w:rsid w:val="002743C4"/>
    <w:rsid w:val="002762C0"/>
    <w:rsid w:val="002771A0"/>
    <w:rsid w:val="00277876"/>
    <w:rsid w:val="0028244F"/>
    <w:rsid w:val="00290107"/>
    <w:rsid w:val="00291E21"/>
    <w:rsid w:val="00295F33"/>
    <w:rsid w:val="002A0AD2"/>
    <w:rsid w:val="002A30EF"/>
    <w:rsid w:val="002A4500"/>
    <w:rsid w:val="002A52CD"/>
    <w:rsid w:val="002A5782"/>
    <w:rsid w:val="002A6259"/>
    <w:rsid w:val="002A7974"/>
    <w:rsid w:val="002B083F"/>
    <w:rsid w:val="002B3CAC"/>
    <w:rsid w:val="002B4DB1"/>
    <w:rsid w:val="002B5E15"/>
    <w:rsid w:val="002B746C"/>
    <w:rsid w:val="002C0330"/>
    <w:rsid w:val="002C1C73"/>
    <w:rsid w:val="002C24AC"/>
    <w:rsid w:val="002C289D"/>
    <w:rsid w:val="002C3A17"/>
    <w:rsid w:val="002C3B6F"/>
    <w:rsid w:val="002D2392"/>
    <w:rsid w:val="002D2BFD"/>
    <w:rsid w:val="002D6061"/>
    <w:rsid w:val="002E094D"/>
    <w:rsid w:val="002E7391"/>
    <w:rsid w:val="002F0118"/>
    <w:rsid w:val="002F066E"/>
    <w:rsid w:val="002F168C"/>
    <w:rsid w:val="002F32F6"/>
    <w:rsid w:val="002F3AB2"/>
    <w:rsid w:val="002F44DB"/>
    <w:rsid w:val="002F5A3F"/>
    <w:rsid w:val="002F7FD0"/>
    <w:rsid w:val="00301833"/>
    <w:rsid w:val="003101F3"/>
    <w:rsid w:val="00310D56"/>
    <w:rsid w:val="0031167B"/>
    <w:rsid w:val="00312235"/>
    <w:rsid w:val="00312D0F"/>
    <w:rsid w:val="0031374D"/>
    <w:rsid w:val="00315349"/>
    <w:rsid w:val="00317394"/>
    <w:rsid w:val="003224E5"/>
    <w:rsid w:val="0032270F"/>
    <w:rsid w:val="00323DF5"/>
    <w:rsid w:val="0032601E"/>
    <w:rsid w:val="003265B2"/>
    <w:rsid w:val="003301EF"/>
    <w:rsid w:val="00332671"/>
    <w:rsid w:val="00334D51"/>
    <w:rsid w:val="003359AA"/>
    <w:rsid w:val="003365F9"/>
    <w:rsid w:val="00337996"/>
    <w:rsid w:val="00342C1F"/>
    <w:rsid w:val="003433DE"/>
    <w:rsid w:val="00347810"/>
    <w:rsid w:val="0035071D"/>
    <w:rsid w:val="003540F3"/>
    <w:rsid w:val="0035672B"/>
    <w:rsid w:val="00356784"/>
    <w:rsid w:val="00356E44"/>
    <w:rsid w:val="00365272"/>
    <w:rsid w:val="00367B34"/>
    <w:rsid w:val="00373363"/>
    <w:rsid w:val="00374C14"/>
    <w:rsid w:val="00377300"/>
    <w:rsid w:val="00380AE8"/>
    <w:rsid w:val="00381BAD"/>
    <w:rsid w:val="003832B4"/>
    <w:rsid w:val="00385DA3"/>
    <w:rsid w:val="00386038"/>
    <w:rsid w:val="0038768C"/>
    <w:rsid w:val="003876E2"/>
    <w:rsid w:val="00392976"/>
    <w:rsid w:val="003944F0"/>
    <w:rsid w:val="00394957"/>
    <w:rsid w:val="00394965"/>
    <w:rsid w:val="00394AE0"/>
    <w:rsid w:val="003972DB"/>
    <w:rsid w:val="003A09AE"/>
    <w:rsid w:val="003A1931"/>
    <w:rsid w:val="003A3C2B"/>
    <w:rsid w:val="003A7147"/>
    <w:rsid w:val="003B4734"/>
    <w:rsid w:val="003B54EE"/>
    <w:rsid w:val="003B5941"/>
    <w:rsid w:val="003C2A0B"/>
    <w:rsid w:val="003C3C1C"/>
    <w:rsid w:val="003C3E27"/>
    <w:rsid w:val="003C491A"/>
    <w:rsid w:val="003C5F73"/>
    <w:rsid w:val="003D04A2"/>
    <w:rsid w:val="003D0B6B"/>
    <w:rsid w:val="003D22CF"/>
    <w:rsid w:val="003D418F"/>
    <w:rsid w:val="003D7361"/>
    <w:rsid w:val="003E087B"/>
    <w:rsid w:val="003E0DF5"/>
    <w:rsid w:val="003E1415"/>
    <w:rsid w:val="003E1D68"/>
    <w:rsid w:val="003E66F3"/>
    <w:rsid w:val="003E7DEB"/>
    <w:rsid w:val="003F0340"/>
    <w:rsid w:val="003F3C5D"/>
    <w:rsid w:val="003F4812"/>
    <w:rsid w:val="00400F51"/>
    <w:rsid w:val="00407F3C"/>
    <w:rsid w:val="00411385"/>
    <w:rsid w:val="00412525"/>
    <w:rsid w:val="004129F9"/>
    <w:rsid w:val="00413F23"/>
    <w:rsid w:val="004212F5"/>
    <w:rsid w:val="0042406E"/>
    <w:rsid w:val="004252EA"/>
    <w:rsid w:val="00427831"/>
    <w:rsid w:val="00427D3D"/>
    <w:rsid w:val="00431E81"/>
    <w:rsid w:val="00432DD0"/>
    <w:rsid w:val="00433669"/>
    <w:rsid w:val="00434DF2"/>
    <w:rsid w:val="0043581D"/>
    <w:rsid w:val="004366AE"/>
    <w:rsid w:val="00436D2B"/>
    <w:rsid w:val="004370AB"/>
    <w:rsid w:val="00441456"/>
    <w:rsid w:val="00441F9D"/>
    <w:rsid w:val="0044215A"/>
    <w:rsid w:val="00450559"/>
    <w:rsid w:val="00451FEF"/>
    <w:rsid w:val="00454429"/>
    <w:rsid w:val="00455F83"/>
    <w:rsid w:val="0046346E"/>
    <w:rsid w:val="00465539"/>
    <w:rsid w:val="004676EB"/>
    <w:rsid w:val="0046787C"/>
    <w:rsid w:val="00472CD5"/>
    <w:rsid w:val="0047410D"/>
    <w:rsid w:val="00475DA4"/>
    <w:rsid w:val="00476883"/>
    <w:rsid w:val="004809F9"/>
    <w:rsid w:val="00485E83"/>
    <w:rsid w:val="00485FDB"/>
    <w:rsid w:val="004876BF"/>
    <w:rsid w:val="00487D5A"/>
    <w:rsid w:val="00491AEA"/>
    <w:rsid w:val="004925A6"/>
    <w:rsid w:val="00494337"/>
    <w:rsid w:val="00496803"/>
    <w:rsid w:val="00497A36"/>
    <w:rsid w:val="004A2815"/>
    <w:rsid w:val="004A2AEA"/>
    <w:rsid w:val="004A445D"/>
    <w:rsid w:val="004A5281"/>
    <w:rsid w:val="004A634E"/>
    <w:rsid w:val="004B2E02"/>
    <w:rsid w:val="004B2EC0"/>
    <w:rsid w:val="004B302E"/>
    <w:rsid w:val="004B3CEC"/>
    <w:rsid w:val="004D34AB"/>
    <w:rsid w:val="004D3566"/>
    <w:rsid w:val="004D359D"/>
    <w:rsid w:val="004D4038"/>
    <w:rsid w:val="004D4DB3"/>
    <w:rsid w:val="004D4E33"/>
    <w:rsid w:val="004D5547"/>
    <w:rsid w:val="004E2917"/>
    <w:rsid w:val="004E2FFE"/>
    <w:rsid w:val="004E439B"/>
    <w:rsid w:val="004E5C86"/>
    <w:rsid w:val="004E7527"/>
    <w:rsid w:val="004E7B2A"/>
    <w:rsid w:val="004F2753"/>
    <w:rsid w:val="004F4016"/>
    <w:rsid w:val="004F479A"/>
    <w:rsid w:val="004F6F0D"/>
    <w:rsid w:val="004F712C"/>
    <w:rsid w:val="00500F58"/>
    <w:rsid w:val="005100B5"/>
    <w:rsid w:val="00511B2E"/>
    <w:rsid w:val="00511E57"/>
    <w:rsid w:val="00512915"/>
    <w:rsid w:val="00515A8E"/>
    <w:rsid w:val="00515F09"/>
    <w:rsid w:val="00517C87"/>
    <w:rsid w:val="00520755"/>
    <w:rsid w:val="00521490"/>
    <w:rsid w:val="0052323C"/>
    <w:rsid w:val="0052485E"/>
    <w:rsid w:val="00524E9A"/>
    <w:rsid w:val="00533EBB"/>
    <w:rsid w:val="00535754"/>
    <w:rsid w:val="00540391"/>
    <w:rsid w:val="0054475A"/>
    <w:rsid w:val="00545BA4"/>
    <w:rsid w:val="00551A2C"/>
    <w:rsid w:val="00556D3F"/>
    <w:rsid w:val="00556D85"/>
    <w:rsid w:val="00557E77"/>
    <w:rsid w:val="0056645E"/>
    <w:rsid w:val="00567B29"/>
    <w:rsid w:val="005700FF"/>
    <w:rsid w:val="00571703"/>
    <w:rsid w:val="00571E74"/>
    <w:rsid w:val="00571F73"/>
    <w:rsid w:val="00573BE9"/>
    <w:rsid w:val="00574143"/>
    <w:rsid w:val="00575ED4"/>
    <w:rsid w:val="005761DF"/>
    <w:rsid w:val="005775C5"/>
    <w:rsid w:val="00583B57"/>
    <w:rsid w:val="005843EB"/>
    <w:rsid w:val="00584921"/>
    <w:rsid w:val="005876A6"/>
    <w:rsid w:val="00587F2C"/>
    <w:rsid w:val="0059204D"/>
    <w:rsid w:val="00592EBE"/>
    <w:rsid w:val="00592F41"/>
    <w:rsid w:val="0059341A"/>
    <w:rsid w:val="005935C8"/>
    <w:rsid w:val="005938CE"/>
    <w:rsid w:val="00593F17"/>
    <w:rsid w:val="005943FC"/>
    <w:rsid w:val="00595927"/>
    <w:rsid w:val="005965DA"/>
    <w:rsid w:val="005A0434"/>
    <w:rsid w:val="005A0F5D"/>
    <w:rsid w:val="005A210C"/>
    <w:rsid w:val="005A2FF3"/>
    <w:rsid w:val="005A33EC"/>
    <w:rsid w:val="005A476C"/>
    <w:rsid w:val="005A48E8"/>
    <w:rsid w:val="005A55A2"/>
    <w:rsid w:val="005A5AC0"/>
    <w:rsid w:val="005A5CF7"/>
    <w:rsid w:val="005A6564"/>
    <w:rsid w:val="005B3036"/>
    <w:rsid w:val="005B73C6"/>
    <w:rsid w:val="005C733D"/>
    <w:rsid w:val="005C7782"/>
    <w:rsid w:val="005D0BCD"/>
    <w:rsid w:val="005D5D85"/>
    <w:rsid w:val="005D682A"/>
    <w:rsid w:val="005D7FFD"/>
    <w:rsid w:val="005E09AE"/>
    <w:rsid w:val="005E2A45"/>
    <w:rsid w:val="005F00F1"/>
    <w:rsid w:val="005F0606"/>
    <w:rsid w:val="005F13DF"/>
    <w:rsid w:val="005F1F2B"/>
    <w:rsid w:val="005F51AB"/>
    <w:rsid w:val="0060044F"/>
    <w:rsid w:val="00602DEF"/>
    <w:rsid w:val="00606D59"/>
    <w:rsid w:val="00607068"/>
    <w:rsid w:val="0061287C"/>
    <w:rsid w:val="006155D1"/>
    <w:rsid w:val="006211B4"/>
    <w:rsid w:val="0062303A"/>
    <w:rsid w:val="00627399"/>
    <w:rsid w:val="0063309C"/>
    <w:rsid w:val="00633CCB"/>
    <w:rsid w:val="00634F00"/>
    <w:rsid w:val="00636EC2"/>
    <w:rsid w:val="006378A8"/>
    <w:rsid w:val="0064315B"/>
    <w:rsid w:val="006439CC"/>
    <w:rsid w:val="0064576C"/>
    <w:rsid w:val="006472B5"/>
    <w:rsid w:val="006479BB"/>
    <w:rsid w:val="0065102D"/>
    <w:rsid w:val="006515BC"/>
    <w:rsid w:val="00651892"/>
    <w:rsid w:val="0065211E"/>
    <w:rsid w:val="00652EB9"/>
    <w:rsid w:val="006540D2"/>
    <w:rsid w:val="00657479"/>
    <w:rsid w:val="006578BD"/>
    <w:rsid w:val="006626BA"/>
    <w:rsid w:val="0066551F"/>
    <w:rsid w:val="00666473"/>
    <w:rsid w:val="00672245"/>
    <w:rsid w:val="00674462"/>
    <w:rsid w:val="00675C6E"/>
    <w:rsid w:val="00681840"/>
    <w:rsid w:val="00683D1C"/>
    <w:rsid w:val="006841DD"/>
    <w:rsid w:val="00684C9B"/>
    <w:rsid w:val="00685FB7"/>
    <w:rsid w:val="00687748"/>
    <w:rsid w:val="0069116C"/>
    <w:rsid w:val="00691616"/>
    <w:rsid w:val="006923BF"/>
    <w:rsid w:val="00692437"/>
    <w:rsid w:val="00696F26"/>
    <w:rsid w:val="006A4044"/>
    <w:rsid w:val="006A49F2"/>
    <w:rsid w:val="006B1314"/>
    <w:rsid w:val="006B132F"/>
    <w:rsid w:val="006B18D8"/>
    <w:rsid w:val="006B526B"/>
    <w:rsid w:val="006C4A77"/>
    <w:rsid w:val="006C4AA8"/>
    <w:rsid w:val="006C5C82"/>
    <w:rsid w:val="006C71D7"/>
    <w:rsid w:val="006D067B"/>
    <w:rsid w:val="006D1F92"/>
    <w:rsid w:val="006D2153"/>
    <w:rsid w:val="006D6AAA"/>
    <w:rsid w:val="006E46B9"/>
    <w:rsid w:val="006E6245"/>
    <w:rsid w:val="006E6576"/>
    <w:rsid w:val="006E69DD"/>
    <w:rsid w:val="006E718D"/>
    <w:rsid w:val="006F26F7"/>
    <w:rsid w:val="006F2C7D"/>
    <w:rsid w:val="006F4644"/>
    <w:rsid w:val="006F4AEA"/>
    <w:rsid w:val="006F5FB8"/>
    <w:rsid w:val="006F7F9C"/>
    <w:rsid w:val="00703890"/>
    <w:rsid w:val="00705BD6"/>
    <w:rsid w:val="00706074"/>
    <w:rsid w:val="00711355"/>
    <w:rsid w:val="007123BF"/>
    <w:rsid w:val="00712F05"/>
    <w:rsid w:val="00714584"/>
    <w:rsid w:val="0071494A"/>
    <w:rsid w:val="00714970"/>
    <w:rsid w:val="00716463"/>
    <w:rsid w:val="007203AC"/>
    <w:rsid w:val="007204C9"/>
    <w:rsid w:val="007225BE"/>
    <w:rsid w:val="0072391C"/>
    <w:rsid w:val="00723F51"/>
    <w:rsid w:val="007255F8"/>
    <w:rsid w:val="00731C0A"/>
    <w:rsid w:val="0073236E"/>
    <w:rsid w:val="00732A46"/>
    <w:rsid w:val="007362CF"/>
    <w:rsid w:val="007408CD"/>
    <w:rsid w:val="00743572"/>
    <w:rsid w:val="007459FC"/>
    <w:rsid w:val="007466FB"/>
    <w:rsid w:val="00747066"/>
    <w:rsid w:val="0075024D"/>
    <w:rsid w:val="00750CF1"/>
    <w:rsid w:val="00750CFB"/>
    <w:rsid w:val="0075423D"/>
    <w:rsid w:val="00757C4D"/>
    <w:rsid w:val="00760400"/>
    <w:rsid w:val="00761591"/>
    <w:rsid w:val="00764178"/>
    <w:rsid w:val="007658D2"/>
    <w:rsid w:val="00766F7B"/>
    <w:rsid w:val="00767252"/>
    <w:rsid w:val="007724C0"/>
    <w:rsid w:val="0077366D"/>
    <w:rsid w:val="007801E1"/>
    <w:rsid w:val="007816BA"/>
    <w:rsid w:val="00785813"/>
    <w:rsid w:val="00787085"/>
    <w:rsid w:val="00794BDE"/>
    <w:rsid w:val="007A2A6B"/>
    <w:rsid w:val="007A2EE2"/>
    <w:rsid w:val="007A5A11"/>
    <w:rsid w:val="007A6310"/>
    <w:rsid w:val="007B005B"/>
    <w:rsid w:val="007B0ED2"/>
    <w:rsid w:val="007B124C"/>
    <w:rsid w:val="007B4EA1"/>
    <w:rsid w:val="007B54A6"/>
    <w:rsid w:val="007C0D39"/>
    <w:rsid w:val="007C5506"/>
    <w:rsid w:val="007C59F7"/>
    <w:rsid w:val="007C5DBF"/>
    <w:rsid w:val="007C6220"/>
    <w:rsid w:val="007C64EC"/>
    <w:rsid w:val="007C664D"/>
    <w:rsid w:val="007C7811"/>
    <w:rsid w:val="007D01F3"/>
    <w:rsid w:val="007D0277"/>
    <w:rsid w:val="007D27BF"/>
    <w:rsid w:val="007D2A3B"/>
    <w:rsid w:val="007D2CC5"/>
    <w:rsid w:val="007D3A5E"/>
    <w:rsid w:val="007D4D14"/>
    <w:rsid w:val="007D6DCE"/>
    <w:rsid w:val="007E3B81"/>
    <w:rsid w:val="007E3FD0"/>
    <w:rsid w:val="007F1677"/>
    <w:rsid w:val="007F49AC"/>
    <w:rsid w:val="007F4C85"/>
    <w:rsid w:val="007F4E64"/>
    <w:rsid w:val="007F5DBB"/>
    <w:rsid w:val="007F7363"/>
    <w:rsid w:val="00800D13"/>
    <w:rsid w:val="00805B3F"/>
    <w:rsid w:val="008076BB"/>
    <w:rsid w:val="0080799E"/>
    <w:rsid w:val="00810EA7"/>
    <w:rsid w:val="0081224F"/>
    <w:rsid w:val="008158E6"/>
    <w:rsid w:val="00820BA5"/>
    <w:rsid w:val="00820E9D"/>
    <w:rsid w:val="008212B4"/>
    <w:rsid w:val="00821647"/>
    <w:rsid w:val="0082168E"/>
    <w:rsid w:val="00823025"/>
    <w:rsid w:val="00823C6A"/>
    <w:rsid w:val="00825046"/>
    <w:rsid w:val="0083284F"/>
    <w:rsid w:val="00833D9C"/>
    <w:rsid w:val="00840454"/>
    <w:rsid w:val="00840E8D"/>
    <w:rsid w:val="00841006"/>
    <w:rsid w:val="00841A03"/>
    <w:rsid w:val="008426DC"/>
    <w:rsid w:val="00851A8D"/>
    <w:rsid w:val="00853710"/>
    <w:rsid w:val="008545FE"/>
    <w:rsid w:val="008548F3"/>
    <w:rsid w:val="00855161"/>
    <w:rsid w:val="00855647"/>
    <w:rsid w:val="0085609B"/>
    <w:rsid w:val="00856326"/>
    <w:rsid w:val="0086046A"/>
    <w:rsid w:val="00861126"/>
    <w:rsid w:val="0086139A"/>
    <w:rsid w:val="008628E4"/>
    <w:rsid w:val="00863842"/>
    <w:rsid w:val="008642D1"/>
    <w:rsid w:val="00864B5A"/>
    <w:rsid w:val="008653E6"/>
    <w:rsid w:val="008672EA"/>
    <w:rsid w:val="00867A44"/>
    <w:rsid w:val="0087088C"/>
    <w:rsid w:val="00872347"/>
    <w:rsid w:val="00873004"/>
    <w:rsid w:val="0087381E"/>
    <w:rsid w:val="00876E80"/>
    <w:rsid w:val="00881034"/>
    <w:rsid w:val="00882400"/>
    <w:rsid w:val="00885608"/>
    <w:rsid w:val="00891662"/>
    <w:rsid w:val="0089202A"/>
    <w:rsid w:val="00894692"/>
    <w:rsid w:val="00896471"/>
    <w:rsid w:val="008A2E0E"/>
    <w:rsid w:val="008A3374"/>
    <w:rsid w:val="008A522B"/>
    <w:rsid w:val="008A5E59"/>
    <w:rsid w:val="008B5EDB"/>
    <w:rsid w:val="008B6C38"/>
    <w:rsid w:val="008B751A"/>
    <w:rsid w:val="008B7BEB"/>
    <w:rsid w:val="008C1036"/>
    <w:rsid w:val="008C11BD"/>
    <w:rsid w:val="008D3111"/>
    <w:rsid w:val="008D46C6"/>
    <w:rsid w:val="008D54B2"/>
    <w:rsid w:val="008E4C38"/>
    <w:rsid w:val="008E67BF"/>
    <w:rsid w:val="008F04FD"/>
    <w:rsid w:val="008F239D"/>
    <w:rsid w:val="008F3741"/>
    <w:rsid w:val="008F3F4D"/>
    <w:rsid w:val="008F3FC7"/>
    <w:rsid w:val="008F48CA"/>
    <w:rsid w:val="008F515D"/>
    <w:rsid w:val="008F6DA8"/>
    <w:rsid w:val="009025F2"/>
    <w:rsid w:val="00902804"/>
    <w:rsid w:val="00904444"/>
    <w:rsid w:val="009074A5"/>
    <w:rsid w:val="00907F29"/>
    <w:rsid w:val="00911A29"/>
    <w:rsid w:val="0091276B"/>
    <w:rsid w:val="00912C26"/>
    <w:rsid w:val="00913AD2"/>
    <w:rsid w:val="009150B9"/>
    <w:rsid w:val="00915B1A"/>
    <w:rsid w:val="009171C2"/>
    <w:rsid w:val="00922CBA"/>
    <w:rsid w:val="00922CE9"/>
    <w:rsid w:val="009243FE"/>
    <w:rsid w:val="0092470C"/>
    <w:rsid w:val="009279A7"/>
    <w:rsid w:val="009333D7"/>
    <w:rsid w:val="009341A0"/>
    <w:rsid w:val="00936262"/>
    <w:rsid w:val="00936D9C"/>
    <w:rsid w:val="009405B5"/>
    <w:rsid w:val="009411C7"/>
    <w:rsid w:val="009419EE"/>
    <w:rsid w:val="0094398D"/>
    <w:rsid w:val="00947D10"/>
    <w:rsid w:val="00947FD3"/>
    <w:rsid w:val="009522BE"/>
    <w:rsid w:val="00953B9D"/>
    <w:rsid w:val="00954438"/>
    <w:rsid w:val="00954602"/>
    <w:rsid w:val="0096256D"/>
    <w:rsid w:val="00963945"/>
    <w:rsid w:val="0097194A"/>
    <w:rsid w:val="009747A3"/>
    <w:rsid w:val="0098261D"/>
    <w:rsid w:val="00983930"/>
    <w:rsid w:val="0098608C"/>
    <w:rsid w:val="0098688E"/>
    <w:rsid w:val="00986AA6"/>
    <w:rsid w:val="00990CE7"/>
    <w:rsid w:val="00991AFF"/>
    <w:rsid w:val="00992AD6"/>
    <w:rsid w:val="00992FA8"/>
    <w:rsid w:val="0099726F"/>
    <w:rsid w:val="009A3487"/>
    <w:rsid w:val="009A460A"/>
    <w:rsid w:val="009B2635"/>
    <w:rsid w:val="009C289B"/>
    <w:rsid w:val="009C3142"/>
    <w:rsid w:val="009C6BA4"/>
    <w:rsid w:val="009D1351"/>
    <w:rsid w:val="009D3295"/>
    <w:rsid w:val="009E1607"/>
    <w:rsid w:val="009E62EA"/>
    <w:rsid w:val="009F03A4"/>
    <w:rsid w:val="00A018FA"/>
    <w:rsid w:val="00A01A16"/>
    <w:rsid w:val="00A01D91"/>
    <w:rsid w:val="00A05BE6"/>
    <w:rsid w:val="00A12213"/>
    <w:rsid w:val="00A1252E"/>
    <w:rsid w:val="00A12F8B"/>
    <w:rsid w:val="00A1362C"/>
    <w:rsid w:val="00A1382B"/>
    <w:rsid w:val="00A15611"/>
    <w:rsid w:val="00A1728B"/>
    <w:rsid w:val="00A211A7"/>
    <w:rsid w:val="00A221FB"/>
    <w:rsid w:val="00A25D47"/>
    <w:rsid w:val="00A26388"/>
    <w:rsid w:val="00A26D5C"/>
    <w:rsid w:val="00A37BE0"/>
    <w:rsid w:val="00A453CE"/>
    <w:rsid w:val="00A467EA"/>
    <w:rsid w:val="00A5623C"/>
    <w:rsid w:val="00A61687"/>
    <w:rsid w:val="00A65830"/>
    <w:rsid w:val="00A704CC"/>
    <w:rsid w:val="00A70966"/>
    <w:rsid w:val="00A737E1"/>
    <w:rsid w:val="00A73EC5"/>
    <w:rsid w:val="00A74A2F"/>
    <w:rsid w:val="00A74A6A"/>
    <w:rsid w:val="00A76F49"/>
    <w:rsid w:val="00A778BD"/>
    <w:rsid w:val="00A807AC"/>
    <w:rsid w:val="00A814E7"/>
    <w:rsid w:val="00A81936"/>
    <w:rsid w:val="00A863EB"/>
    <w:rsid w:val="00A90773"/>
    <w:rsid w:val="00A93743"/>
    <w:rsid w:val="00A937C6"/>
    <w:rsid w:val="00A9477E"/>
    <w:rsid w:val="00AA016F"/>
    <w:rsid w:val="00AA279A"/>
    <w:rsid w:val="00AB3FBF"/>
    <w:rsid w:val="00AB5801"/>
    <w:rsid w:val="00AB5ABB"/>
    <w:rsid w:val="00AB6D88"/>
    <w:rsid w:val="00AB6EDE"/>
    <w:rsid w:val="00AC0D37"/>
    <w:rsid w:val="00AC4195"/>
    <w:rsid w:val="00AD1ADE"/>
    <w:rsid w:val="00AD4118"/>
    <w:rsid w:val="00AD6CEE"/>
    <w:rsid w:val="00AD7CFE"/>
    <w:rsid w:val="00AE0AB7"/>
    <w:rsid w:val="00AE21E2"/>
    <w:rsid w:val="00AE4970"/>
    <w:rsid w:val="00AE4C0E"/>
    <w:rsid w:val="00AE5DA5"/>
    <w:rsid w:val="00AF09C6"/>
    <w:rsid w:val="00B00B47"/>
    <w:rsid w:val="00B03BED"/>
    <w:rsid w:val="00B10A49"/>
    <w:rsid w:val="00B10B48"/>
    <w:rsid w:val="00B12FEE"/>
    <w:rsid w:val="00B1301B"/>
    <w:rsid w:val="00B136E1"/>
    <w:rsid w:val="00B14BFD"/>
    <w:rsid w:val="00B15F92"/>
    <w:rsid w:val="00B164FB"/>
    <w:rsid w:val="00B16A62"/>
    <w:rsid w:val="00B2652B"/>
    <w:rsid w:val="00B30599"/>
    <w:rsid w:val="00B30D6F"/>
    <w:rsid w:val="00B31F92"/>
    <w:rsid w:val="00B32493"/>
    <w:rsid w:val="00B333CE"/>
    <w:rsid w:val="00B33547"/>
    <w:rsid w:val="00B36823"/>
    <w:rsid w:val="00B43532"/>
    <w:rsid w:val="00B453F6"/>
    <w:rsid w:val="00B4669D"/>
    <w:rsid w:val="00B50D7C"/>
    <w:rsid w:val="00B51A20"/>
    <w:rsid w:val="00B537CD"/>
    <w:rsid w:val="00B56895"/>
    <w:rsid w:val="00B57229"/>
    <w:rsid w:val="00B620BD"/>
    <w:rsid w:val="00B63874"/>
    <w:rsid w:val="00B66950"/>
    <w:rsid w:val="00B70814"/>
    <w:rsid w:val="00B70B2D"/>
    <w:rsid w:val="00B71EF2"/>
    <w:rsid w:val="00B807D5"/>
    <w:rsid w:val="00B8644C"/>
    <w:rsid w:val="00B906A8"/>
    <w:rsid w:val="00B91275"/>
    <w:rsid w:val="00B93309"/>
    <w:rsid w:val="00B9657E"/>
    <w:rsid w:val="00B96822"/>
    <w:rsid w:val="00B97E9F"/>
    <w:rsid w:val="00BA4AAE"/>
    <w:rsid w:val="00BA525C"/>
    <w:rsid w:val="00BA5807"/>
    <w:rsid w:val="00BA5FEA"/>
    <w:rsid w:val="00BB13F3"/>
    <w:rsid w:val="00BB35EB"/>
    <w:rsid w:val="00BB4691"/>
    <w:rsid w:val="00BC1D10"/>
    <w:rsid w:val="00BC29A3"/>
    <w:rsid w:val="00BC45F2"/>
    <w:rsid w:val="00BC47F9"/>
    <w:rsid w:val="00BC58EC"/>
    <w:rsid w:val="00BC6C14"/>
    <w:rsid w:val="00BD1E15"/>
    <w:rsid w:val="00BD274B"/>
    <w:rsid w:val="00BD5DAA"/>
    <w:rsid w:val="00BD6334"/>
    <w:rsid w:val="00BE0E0B"/>
    <w:rsid w:val="00BE1482"/>
    <w:rsid w:val="00BE2615"/>
    <w:rsid w:val="00BE2B7F"/>
    <w:rsid w:val="00BE333D"/>
    <w:rsid w:val="00BE3DF2"/>
    <w:rsid w:val="00BE3E4D"/>
    <w:rsid w:val="00BE5380"/>
    <w:rsid w:val="00BE5CED"/>
    <w:rsid w:val="00BF0D3B"/>
    <w:rsid w:val="00BF0FC7"/>
    <w:rsid w:val="00BF4677"/>
    <w:rsid w:val="00BF5970"/>
    <w:rsid w:val="00BF5FAD"/>
    <w:rsid w:val="00BF6650"/>
    <w:rsid w:val="00BF6C63"/>
    <w:rsid w:val="00BF7034"/>
    <w:rsid w:val="00BF77CE"/>
    <w:rsid w:val="00C0120E"/>
    <w:rsid w:val="00C02164"/>
    <w:rsid w:val="00C048D0"/>
    <w:rsid w:val="00C07579"/>
    <w:rsid w:val="00C10B5B"/>
    <w:rsid w:val="00C12804"/>
    <w:rsid w:val="00C13C0F"/>
    <w:rsid w:val="00C13D51"/>
    <w:rsid w:val="00C22309"/>
    <w:rsid w:val="00C24D76"/>
    <w:rsid w:val="00C3093B"/>
    <w:rsid w:val="00C30CCB"/>
    <w:rsid w:val="00C30E60"/>
    <w:rsid w:val="00C34B6B"/>
    <w:rsid w:val="00C3635F"/>
    <w:rsid w:val="00C36800"/>
    <w:rsid w:val="00C50098"/>
    <w:rsid w:val="00C505C9"/>
    <w:rsid w:val="00C529E2"/>
    <w:rsid w:val="00C52EB8"/>
    <w:rsid w:val="00C535AE"/>
    <w:rsid w:val="00C5594E"/>
    <w:rsid w:val="00C60B26"/>
    <w:rsid w:val="00C63E41"/>
    <w:rsid w:val="00C6568E"/>
    <w:rsid w:val="00C6616D"/>
    <w:rsid w:val="00C714A0"/>
    <w:rsid w:val="00C74074"/>
    <w:rsid w:val="00C747C1"/>
    <w:rsid w:val="00C7598E"/>
    <w:rsid w:val="00C76331"/>
    <w:rsid w:val="00C76804"/>
    <w:rsid w:val="00C83B6F"/>
    <w:rsid w:val="00C92749"/>
    <w:rsid w:val="00C950EB"/>
    <w:rsid w:val="00CA17F6"/>
    <w:rsid w:val="00CA404F"/>
    <w:rsid w:val="00CA7FA7"/>
    <w:rsid w:val="00CB47A8"/>
    <w:rsid w:val="00CB5DCA"/>
    <w:rsid w:val="00CB6A85"/>
    <w:rsid w:val="00CB7523"/>
    <w:rsid w:val="00CC47ED"/>
    <w:rsid w:val="00CC558F"/>
    <w:rsid w:val="00CC7A11"/>
    <w:rsid w:val="00CD06C0"/>
    <w:rsid w:val="00CD63F7"/>
    <w:rsid w:val="00CE0C30"/>
    <w:rsid w:val="00CE1543"/>
    <w:rsid w:val="00CF1352"/>
    <w:rsid w:val="00CF45B1"/>
    <w:rsid w:val="00CF70D9"/>
    <w:rsid w:val="00D01D35"/>
    <w:rsid w:val="00D021C0"/>
    <w:rsid w:val="00D02CAF"/>
    <w:rsid w:val="00D02F97"/>
    <w:rsid w:val="00D03AB0"/>
    <w:rsid w:val="00D05100"/>
    <w:rsid w:val="00D071F1"/>
    <w:rsid w:val="00D107DF"/>
    <w:rsid w:val="00D11A3A"/>
    <w:rsid w:val="00D11A43"/>
    <w:rsid w:val="00D1388F"/>
    <w:rsid w:val="00D15994"/>
    <w:rsid w:val="00D160F2"/>
    <w:rsid w:val="00D209D2"/>
    <w:rsid w:val="00D22ACC"/>
    <w:rsid w:val="00D305FF"/>
    <w:rsid w:val="00D30AC2"/>
    <w:rsid w:val="00D3312B"/>
    <w:rsid w:val="00D340A9"/>
    <w:rsid w:val="00D35469"/>
    <w:rsid w:val="00D36320"/>
    <w:rsid w:val="00D41686"/>
    <w:rsid w:val="00D4246F"/>
    <w:rsid w:val="00D44469"/>
    <w:rsid w:val="00D4652F"/>
    <w:rsid w:val="00D524B6"/>
    <w:rsid w:val="00D525D5"/>
    <w:rsid w:val="00D52E8E"/>
    <w:rsid w:val="00D54AD6"/>
    <w:rsid w:val="00D54CCF"/>
    <w:rsid w:val="00D6148E"/>
    <w:rsid w:val="00D671CF"/>
    <w:rsid w:val="00D67A25"/>
    <w:rsid w:val="00D71C4F"/>
    <w:rsid w:val="00D72881"/>
    <w:rsid w:val="00D7294C"/>
    <w:rsid w:val="00D734B0"/>
    <w:rsid w:val="00D73D81"/>
    <w:rsid w:val="00D742C3"/>
    <w:rsid w:val="00D7431F"/>
    <w:rsid w:val="00D75246"/>
    <w:rsid w:val="00D805B9"/>
    <w:rsid w:val="00D8095C"/>
    <w:rsid w:val="00D8183E"/>
    <w:rsid w:val="00D8318B"/>
    <w:rsid w:val="00D87D62"/>
    <w:rsid w:val="00D9244E"/>
    <w:rsid w:val="00D934F9"/>
    <w:rsid w:val="00D9698D"/>
    <w:rsid w:val="00DA1CFB"/>
    <w:rsid w:val="00DA4899"/>
    <w:rsid w:val="00DA5CA3"/>
    <w:rsid w:val="00DA7608"/>
    <w:rsid w:val="00DB2961"/>
    <w:rsid w:val="00DB2C89"/>
    <w:rsid w:val="00DB593D"/>
    <w:rsid w:val="00DB67FD"/>
    <w:rsid w:val="00DB7FAE"/>
    <w:rsid w:val="00DC35A4"/>
    <w:rsid w:val="00DC443C"/>
    <w:rsid w:val="00DC5B56"/>
    <w:rsid w:val="00DC645C"/>
    <w:rsid w:val="00DC6D91"/>
    <w:rsid w:val="00DC740A"/>
    <w:rsid w:val="00DC7A96"/>
    <w:rsid w:val="00DD1489"/>
    <w:rsid w:val="00DD4A9F"/>
    <w:rsid w:val="00DD590F"/>
    <w:rsid w:val="00DD60B2"/>
    <w:rsid w:val="00DE1001"/>
    <w:rsid w:val="00DE6177"/>
    <w:rsid w:val="00DE716A"/>
    <w:rsid w:val="00DE76AB"/>
    <w:rsid w:val="00DF0839"/>
    <w:rsid w:val="00DF0B6A"/>
    <w:rsid w:val="00DF1B11"/>
    <w:rsid w:val="00DF2F1E"/>
    <w:rsid w:val="00DF6E3F"/>
    <w:rsid w:val="00DF7DC6"/>
    <w:rsid w:val="00E00DB7"/>
    <w:rsid w:val="00E022AA"/>
    <w:rsid w:val="00E07EC6"/>
    <w:rsid w:val="00E139F4"/>
    <w:rsid w:val="00E13DD7"/>
    <w:rsid w:val="00E1436B"/>
    <w:rsid w:val="00E16599"/>
    <w:rsid w:val="00E16914"/>
    <w:rsid w:val="00E21A06"/>
    <w:rsid w:val="00E223E6"/>
    <w:rsid w:val="00E2268B"/>
    <w:rsid w:val="00E22ADF"/>
    <w:rsid w:val="00E25B74"/>
    <w:rsid w:val="00E2621A"/>
    <w:rsid w:val="00E26F29"/>
    <w:rsid w:val="00E27619"/>
    <w:rsid w:val="00E341F4"/>
    <w:rsid w:val="00E36B22"/>
    <w:rsid w:val="00E36CFA"/>
    <w:rsid w:val="00E36EF0"/>
    <w:rsid w:val="00E3714C"/>
    <w:rsid w:val="00E40126"/>
    <w:rsid w:val="00E42C97"/>
    <w:rsid w:val="00E45684"/>
    <w:rsid w:val="00E55FCA"/>
    <w:rsid w:val="00E561C6"/>
    <w:rsid w:val="00E602DA"/>
    <w:rsid w:val="00E61B78"/>
    <w:rsid w:val="00E64188"/>
    <w:rsid w:val="00E6771D"/>
    <w:rsid w:val="00E70759"/>
    <w:rsid w:val="00E75AB5"/>
    <w:rsid w:val="00E7687B"/>
    <w:rsid w:val="00E770D1"/>
    <w:rsid w:val="00E80322"/>
    <w:rsid w:val="00E8166F"/>
    <w:rsid w:val="00E84929"/>
    <w:rsid w:val="00E86066"/>
    <w:rsid w:val="00E86C0D"/>
    <w:rsid w:val="00E911E1"/>
    <w:rsid w:val="00E92813"/>
    <w:rsid w:val="00E939DA"/>
    <w:rsid w:val="00E953AF"/>
    <w:rsid w:val="00E95DF8"/>
    <w:rsid w:val="00EA18FF"/>
    <w:rsid w:val="00EA3643"/>
    <w:rsid w:val="00EA579B"/>
    <w:rsid w:val="00EA6961"/>
    <w:rsid w:val="00EB03C6"/>
    <w:rsid w:val="00EB049F"/>
    <w:rsid w:val="00EB28B3"/>
    <w:rsid w:val="00EB28F8"/>
    <w:rsid w:val="00EC39ED"/>
    <w:rsid w:val="00ED1E42"/>
    <w:rsid w:val="00ED3ECF"/>
    <w:rsid w:val="00ED4E91"/>
    <w:rsid w:val="00EE2894"/>
    <w:rsid w:val="00EE5E2A"/>
    <w:rsid w:val="00EE6003"/>
    <w:rsid w:val="00EE6B58"/>
    <w:rsid w:val="00EE73AE"/>
    <w:rsid w:val="00EF3CCA"/>
    <w:rsid w:val="00EF3E70"/>
    <w:rsid w:val="00EF7A20"/>
    <w:rsid w:val="00F01751"/>
    <w:rsid w:val="00F01C93"/>
    <w:rsid w:val="00F04FAD"/>
    <w:rsid w:val="00F103B5"/>
    <w:rsid w:val="00F106D0"/>
    <w:rsid w:val="00F15CC7"/>
    <w:rsid w:val="00F16C9F"/>
    <w:rsid w:val="00F177B7"/>
    <w:rsid w:val="00F17970"/>
    <w:rsid w:val="00F21148"/>
    <w:rsid w:val="00F27399"/>
    <w:rsid w:val="00F302B6"/>
    <w:rsid w:val="00F30B90"/>
    <w:rsid w:val="00F30D7F"/>
    <w:rsid w:val="00F31AA6"/>
    <w:rsid w:val="00F31DF8"/>
    <w:rsid w:val="00F3748D"/>
    <w:rsid w:val="00F40885"/>
    <w:rsid w:val="00F439C5"/>
    <w:rsid w:val="00F45B4E"/>
    <w:rsid w:val="00F470BA"/>
    <w:rsid w:val="00F50E98"/>
    <w:rsid w:val="00F51AC4"/>
    <w:rsid w:val="00F53E3C"/>
    <w:rsid w:val="00F5465F"/>
    <w:rsid w:val="00F60240"/>
    <w:rsid w:val="00F62E3E"/>
    <w:rsid w:val="00F63D17"/>
    <w:rsid w:val="00F65CEA"/>
    <w:rsid w:val="00F662C4"/>
    <w:rsid w:val="00F72CE0"/>
    <w:rsid w:val="00F76058"/>
    <w:rsid w:val="00F76AB2"/>
    <w:rsid w:val="00F76AE8"/>
    <w:rsid w:val="00F80FB0"/>
    <w:rsid w:val="00F82B6B"/>
    <w:rsid w:val="00F875AA"/>
    <w:rsid w:val="00F925F2"/>
    <w:rsid w:val="00F936A5"/>
    <w:rsid w:val="00F93B9F"/>
    <w:rsid w:val="00FA2A5A"/>
    <w:rsid w:val="00FA4234"/>
    <w:rsid w:val="00FA4380"/>
    <w:rsid w:val="00FA55F6"/>
    <w:rsid w:val="00FA5C29"/>
    <w:rsid w:val="00FA74A6"/>
    <w:rsid w:val="00FA7A05"/>
    <w:rsid w:val="00FB2AAD"/>
    <w:rsid w:val="00FC1893"/>
    <w:rsid w:val="00FC249E"/>
    <w:rsid w:val="00FC29CA"/>
    <w:rsid w:val="00FC46CF"/>
    <w:rsid w:val="00FC596C"/>
    <w:rsid w:val="00FC5CE7"/>
    <w:rsid w:val="00FD1EA8"/>
    <w:rsid w:val="00FD53EE"/>
    <w:rsid w:val="00FD5DE0"/>
    <w:rsid w:val="00FD6B05"/>
    <w:rsid w:val="00FD6C2A"/>
    <w:rsid w:val="00FD6E45"/>
    <w:rsid w:val="00FD70B4"/>
    <w:rsid w:val="00FE062F"/>
    <w:rsid w:val="00FE171B"/>
    <w:rsid w:val="00FE7CB2"/>
    <w:rsid w:val="00FF177F"/>
    <w:rsid w:val="00FF1C82"/>
    <w:rsid w:val="00FF2B6A"/>
    <w:rsid w:val="00FF4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419953-57A2-41BD-818E-3328563C5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rsid w:val="000811C9"/>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074A5"/>
  </w:style>
  <w:style w:type="paragraph" w:styleId="BodyText">
    <w:name w:val="Body Text"/>
    <w:basedOn w:val="Normal"/>
    <w:link w:val="BodyTextChar"/>
    <w:rsid w:val="00872347"/>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872347"/>
    <w:rPr>
      <w:rFonts w:ascii="Calibri" w:eastAsia="Calibri" w:hAnsi="Calibri" w:cs="Times New Roman"/>
      <w:lang w:val="ru-RU"/>
    </w:rPr>
  </w:style>
  <w:style w:type="character" w:styleId="CommentReference">
    <w:name w:val="annotation reference"/>
    <w:basedOn w:val="DefaultParagraphFont"/>
    <w:uiPriority w:val="99"/>
    <w:semiHidden/>
    <w:unhideWhenUsed/>
    <w:rsid w:val="009522BE"/>
    <w:rPr>
      <w:sz w:val="16"/>
      <w:szCs w:val="16"/>
    </w:rPr>
  </w:style>
  <w:style w:type="paragraph" w:styleId="CommentText">
    <w:name w:val="annotation text"/>
    <w:basedOn w:val="Normal"/>
    <w:link w:val="CommentTextChar"/>
    <w:uiPriority w:val="99"/>
    <w:unhideWhenUsed/>
    <w:rsid w:val="009522BE"/>
    <w:pPr>
      <w:spacing w:after="160" w:line="240" w:lineRule="auto"/>
    </w:pPr>
    <w:rPr>
      <w:rFonts w:eastAsiaTheme="minorHAnsi"/>
      <w:sz w:val="20"/>
      <w:szCs w:val="20"/>
    </w:rPr>
  </w:style>
  <w:style w:type="character" w:customStyle="1" w:styleId="CommentTextChar">
    <w:name w:val="Comment Text Char"/>
    <w:basedOn w:val="DefaultParagraphFont"/>
    <w:link w:val="CommentText"/>
    <w:uiPriority w:val="99"/>
    <w:rsid w:val="009522BE"/>
    <w:rPr>
      <w:rFonts w:eastAsiaTheme="minorHAnsi"/>
      <w:sz w:val="20"/>
      <w:szCs w:val="20"/>
    </w:rPr>
  </w:style>
  <w:style w:type="character" w:customStyle="1" w:styleId="gmail-dbmrcssattr">
    <w:name w:val="gmail-db_mr_css_attr"/>
    <w:basedOn w:val="DefaultParagraphFont"/>
    <w:rsid w:val="002E7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08639380">
      <w:bodyDiv w:val="1"/>
      <w:marLeft w:val="0"/>
      <w:marRight w:val="0"/>
      <w:marTop w:val="0"/>
      <w:marBottom w:val="0"/>
      <w:divBdr>
        <w:top w:val="none" w:sz="0" w:space="0" w:color="auto"/>
        <w:left w:val="none" w:sz="0" w:space="0" w:color="auto"/>
        <w:bottom w:val="none" w:sz="0" w:space="0" w:color="auto"/>
        <w:right w:val="none" w:sz="0" w:space="0" w:color="auto"/>
      </w:divBdr>
      <w:divsChild>
        <w:div w:id="1824925707">
          <w:marLeft w:val="0"/>
          <w:marRight w:val="0"/>
          <w:marTop w:val="0"/>
          <w:marBottom w:val="0"/>
          <w:divBdr>
            <w:top w:val="none" w:sz="0" w:space="0" w:color="auto"/>
            <w:left w:val="none" w:sz="0" w:space="0" w:color="auto"/>
            <w:bottom w:val="none" w:sz="0" w:space="0" w:color="auto"/>
            <w:right w:val="none" w:sz="0" w:space="0" w:color="auto"/>
          </w:divBdr>
        </w:div>
        <w:div w:id="942104209">
          <w:marLeft w:val="0"/>
          <w:marRight w:val="0"/>
          <w:marTop w:val="0"/>
          <w:marBottom w:val="0"/>
          <w:divBdr>
            <w:top w:val="none" w:sz="0" w:space="0" w:color="auto"/>
            <w:left w:val="none" w:sz="0" w:space="0" w:color="auto"/>
            <w:bottom w:val="none" w:sz="0" w:space="0" w:color="auto"/>
            <w:right w:val="none" w:sz="0" w:space="0" w:color="auto"/>
          </w:divBdr>
        </w:div>
        <w:div w:id="39059980">
          <w:marLeft w:val="0"/>
          <w:marRight w:val="0"/>
          <w:marTop w:val="0"/>
          <w:marBottom w:val="0"/>
          <w:divBdr>
            <w:top w:val="none" w:sz="0" w:space="0" w:color="auto"/>
            <w:left w:val="none" w:sz="0" w:space="0" w:color="auto"/>
            <w:bottom w:val="none" w:sz="0" w:space="0" w:color="auto"/>
            <w:right w:val="none" w:sz="0" w:space="0" w:color="auto"/>
          </w:divBdr>
        </w:div>
      </w:divsChild>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840969966">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D2FE4-4F5D-46A8-99A9-9C410D281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6</Pages>
  <Words>918</Words>
  <Characters>5234</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https://mul2-edu.gov.am/tasks/959275/oneclick/ampopatert.docx?token=8a56af14c37afebc4e1e943df5ace5d2</cp:keywords>
  <dc:description/>
  <cp:lastModifiedBy>User</cp:lastModifiedBy>
  <cp:revision>1754</cp:revision>
  <cp:lastPrinted>2024-03-19T17:27:00Z</cp:lastPrinted>
  <dcterms:created xsi:type="dcterms:W3CDTF">2019-01-25T08:42:00Z</dcterms:created>
  <dcterms:modified xsi:type="dcterms:W3CDTF">2025-11-04T09:58:00Z</dcterms:modified>
</cp:coreProperties>
</file>