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CCDBFD1" w14:textId="77777777" w:rsidR="008A391F" w:rsidRPr="00835704" w:rsidRDefault="00113409" w:rsidP="00835704">
      <w:pPr>
        <w:spacing w:after="0" w:line="360" w:lineRule="auto"/>
        <w:jc w:val="center"/>
        <w:rPr>
          <w:b/>
          <w:lang w:val="hy-AM"/>
        </w:rPr>
      </w:pPr>
      <w:r w:rsidRPr="00835704">
        <w:rPr>
          <w:b/>
          <w:lang w:val="hy-AM"/>
        </w:rPr>
        <w:t>ԱՄՓՈՓԱԹԵՐԹ</w:t>
      </w:r>
    </w:p>
    <w:p w14:paraId="588A1E9B" w14:textId="30C5C351" w:rsidR="00C430F8" w:rsidRPr="00835704" w:rsidRDefault="005F006B" w:rsidP="00835704">
      <w:pPr>
        <w:spacing w:after="0" w:line="360" w:lineRule="auto"/>
        <w:jc w:val="center"/>
        <w:rPr>
          <w:b/>
          <w:lang w:val="hy-AM"/>
        </w:rPr>
      </w:pPr>
      <w:r w:rsidRPr="00835704">
        <w:rPr>
          <w:b/>
          <w:lang w:val="hy-AM"/>
        </w:rPr>
        <w:t xml:space="preserve">«ԱՌԵՎՏՐԻ ԵՎ ԾԱՌԱՅՈՒԹՅՈՒՆՆԵՐԻ ՄԱՍԻՆ» ՕՐԵՆՔՈՒՄ ՓՈՓՈԽՈՒԹՅՈՒՆ ԿԱՏԱՐԵԼՈՒ ՄԱՍԻՆ», «ՎԱՐՉԱԿԱՆ </w:t>
      </w:r>
      <w:proofErr w:type="spellStart"/>
      <w:r w:rsidRPr="00835704">
        <w:rPr>
          <w:b/>
          <w:lang w:val="hy-AM"/>
        </w:rPr>
        <w:t>ԻՐԱՎԱԽԱԽՏՈւՄՆԵՐԻ</w:t>
      </w:r>
      <w:proofErr w:type="spellEnd"/>
      <w:r w:rsidRPr="00835704">
        <w:rPr>
          <w:b/>
          <w:lang w:val="hy-AM"/>
        </w:rPr>
        <w:t xml:space="preserve"> ՎԵՐԱԲԵՐՅԱԼ ՀԱՅԱՍՏԱՆԻ ՀԱՆՐԱՊԵՏՈՒԹՅԱՆ </w:t>
      </w:r>
      <w:proofErr w:type="spellStart"/>
      <w:r w:rsidRPr="00835704">
        <w:rPr>
          <w:b/>
          <w:lang w:val="hy-AM"/>
        </w:rPr>
        <w:t>ՕՐԵՆՍԳՐՔՈւՄ</w:t>
      </w:r>
      <w:proofErr w:type="spellEnd"/>
      <w:r w:rsidRPr="00835704">
        <w:rPr>
          <w:b/>
          <w:lang w:val="hy-AM"/>
        </w:rPr>
        <w:t xml:space="preserve"> ԼՐԱՑՈՒՄՆԵՐ</w:t>
      </w:r>
      <w:r w:rsidR="00D9227A" w:rsidRPr="00835704">
        <w:rPr>
          <w:b/>
          <w:lang w:val="hy-AM"/>
        </w:rPr>
        <w:t xml:space="preserve"> </w:t>
      </w:r>
      <w:proofErr w:type="spellStart"/>
      <w:r w:rsidRPr="00835704">
        <w:rPr>
          <w:b/>
          <w:lang w:val="hy-AM"/>
        </w:rPr>
        <w:t>ԿԱՏԱՐԵԼՈւ</w:t>
      </w:r>
      <w:proofErr w:type="spellEnd"/>
      <w:r w:rsidRPr="00835704">
        <w:rPr>
          <w:b/>
          <w:lang w:val="hy-AM"/>
        </w:rPr>
        <w:t xml:space="preserve"> ՄԱՍԻՆ» ԵՎ «ՇՈՒԿԱՅԻ ՎԵՐԱՀՍԿՈՂՈՒԹՅԱՆ ՄԱՍԻՆ ՕՐԵՆՔՈՒՄ ԼՐԱՑՈՒՄՆԵՐ ԵՎ</w:t>
      </w:r>
      <w:r w:rsidR="00D9227A" w:rsidRPr="00835704">
        <w:rPr>
          <w:b/>
          <w:lang w:val="hy-AM"/>
        </w:rPr>
        <w:t xml:space="preserve"> </w:t>
      </w:r>
      <w:r w:rsidRPr="00835704">
        <w:rPr>
          <w:b/>
          <w:lang w:val="hy-AM"/>
        </w:rPr>
        <w:t xml:space="preserve">ՓՈՓՈԽՈՒԹՅՈՒՆ ԿԱՏԱՐԵԼՈՒ ՄԱՍԻՆ» ՕՐԵՆՔՆԵՐԻ ՆԱԽԱԳԾԵՐԻ </w:t>
      </w:r>
      <w:r w:rsidR="008A391F" w:rsidRPr="00835704">
        <w:rPr>
          <w:b/>
          <w:lang w:val="hy-AM"/>
        </w:rPr>
        <w:t>ՎԵՐԱԲԵՐՅԱԼ</w:t>
      </w:r>
      <w:r w:rsidR="00D9227A" w:rsidRPr="00835704">
        <w:rPr>
          <w:b/>
          <w:lang w:val="hy-AM"/>
        </w:rPr>
        <w:t xml:space="preserve"> </w:t>
      </w:r>
      <w:r w:rsidR="008A391F" w:rsidRPr="00835704">
        <w:rPr>
          <w:b/>
          <w:lang w:val="hy-AM"/>
        </w:rPr>
        <w:t>ԴԻՏՈՂՈՒԹՅՈՒՆՆԵՐԻ ԵՎ ԱՌԱՋԱՐԿՈՒԹՅՈՒՆՆԵՐԻ</w:t>
      </w:r>
    </w:p>
    <w:tbl>
      <w:tblPr>
        <w:tblStyle w:val="TableGrid"/>
        <w:tblW w:w="14884" w:type="dxa"/>
        <w:tblInd w:w="-572" w:type="dxa"/>
        <w:tblLook w:val="04A0" w:firstRow="1" w:lastRow="0" w:firstColumn="1" w:lastColumn="0" w:noHBand="0" w:noVBand="1"/>
      </w:tblPr>
      <w:tblGrid>
        <w:gridCol w:w="9498"/>
        <w:gridCol w:w="5386"/>
      </w:tblGrid>
      <w:tr w:rsidR="000974BC" w:rsidRPr="00835704" w14:paraId="5AF08AE0" w14:textId="77777777" w:rsidTr="00835704">
        <w:tc>
          <w:tcPr>
            <w:tcW w:w="9498" w:type="dxa"/>
            <w:vMerge w:val="restart"/>
            <w:shd w:val="clear" w:color="auto" w:fill="D9D9D9" w:themeFill="background1" w:themeFillShade="D9"/>
            <w:vAlign w:val="center"/>
          </w:tcPr>
          <w:p w14:paraId="45C4F32E" w14:textId="5076654B" w:rsidR="000974BC" w:rsidRPr="00835704" w:rsidRDefault="00106E0C" w:rsidP="00835704">
            <w:pPr>
              <w:spacing w:line="360" w:lineRule="auto"/>
              <w:jc w:val="center"/>
              <w:rPr>
                <w:lang w:val="hy-AM"/>
              </w:rPr>
            </w:pPr>
            <w:r w:rsidRPr="00835704">
              <w:rPr>
                <w:lang w:val="hy-AM"/>
              </w:rPr>
              <w:t>1</w:t>
            </w:r>
            <w:r w:rsidRPr="00835704">
              <w:rPr>
                <w:rFonts w:ascii="MS Gothic" w:eastAsia="MS Gothic" w:hAnsi="MS Gothic" w:cs="MS Gothic" w:hint="eastAsia"/>
                <w:lang w:val="hy-AM"/>
              </w:rPr>
              <w:t>․</w:t>
            </w:r>
            <w:r w:rsidRPr="00835704">
              <w:rPr>
                <w:lang w:val="hy-AM"/>
              </w:rPr>
              <w:t xml:space="preserve"> Արդարադատության նախա</w:t>
            </w:r>
            <w:r w:rsidR="00D9227A" w:rsidRPr="00835704">
              <w:rPr>
                <w:lang w:val="hy-AM"/>
              </w:rPr>
              <w:t>ր</w:t>
            </w:r>
            <w:r w:rsidRPr="00835704">
              <w:rPr>
                <w:lang w:val="hy-AM"/>
              </w:rPr>
              <w:t>արություն</w:t>
            </w:r>
          </w:p>
        </w:tc>
        <w:tc>
          <w:tcPr>
            <w:tcW w:w="5386" w:type="dxa"/>
            <w:shd w:val="clear" w:color="auto" w:fill="D9D9D9" w:themeFill="background1" w:themeFillShade="D9"/>
            <w:vAlign w:val="center"/>
          </w:tcPr>
          <w:p w14:paraId="2FB20181" w14:textId="4228E43A" w:rsidR="000974BC" w:rsidRPr="00835704" w:rsidRDefault="00106E0C" w:rsidP="00835704">
            <w:pPr>
              <w:spacing w:line="360" w:lineRule="auto"/>
              <w:jc w:val="center"/>
            </w:pPr>
            <w:r w:rsidRPr="00835704">
              <w:t>20</w:t>
            </w:r>
            <w:r w:rsidR="008721B7" w:rsidRPr="00835704">
              <w:rPr>
                <w:lang w:val="hy-AM"/>
              </w:rPr>
              <w:t>.</w:t>
            </w:r>
            <w:r w:rsidRPr="00835704">
              <w:t>05</w:t>
            </w:r>
            <w:r w:rsidR="008721B7" w:rsidRPr="00835704">
              <w:rPr>
                <w:lang w:val="hy-AM"/>
              </w:rPr>
              <w:t>.</w:t>
            </w:r>
            <w:r w:rsidRPr="00835704">
              <w:t>2024թ</w:t>
            </w:r>
            <w:r w:rsidR="008721B7" w:rsidRPr="00835704">
              <w:rPr>
                <w:lang w:val="hy-AM"/>
              </w:rPr>
              <w:t>.</w:t>
            </w:r>
          </w:p>
        </w:tc>
      </w:tr>
      <w:tr w:rsidR="000974BC" w:rsidRPr="00835704" w14:paraId="7B1923E2" w14:textId="77777777" w:rsidTr="00835704">
        <w:tc>
          <w:tcPr>
            <w:tcW w:w="9498" w:type="dxa"/>
            <w:vMerge/>
            <w:shd w:val="clear" w:color="auto" w:fill="D9D9D9" w:themeFill="background1" w:themeFillShade="D9"/>
          </w:tcPr>
          <w:p w14:paraId="590CAB7C" w14:textId="77777777" w:rsidR="000974BC" w:rsidRPr="00835704" w:rsidRDefault="000974BC" w:rsidP="00835704">
            <w:pPr>
              <w:spacing w:line="360" w:lineRule="auto"/>
              <w:jc w:val="both"/>
              <w:rPr>
                <w:lang w:val="hy-AM"/>
              </w:rPr>
            </w:pPr>
          </w:p>
        </w:tc>
        <w:tc>
          <w:tcPr>
            <w:tcW w:w="5386" w:type="dxa"/>
            <w:shd w:val="clear" w:color="auto" w:fill="D9D9D9" w:themeFill="background1" w:themeFillShade="D9"/>
            <w:vAlign w:val="center"/>
          </w:tcPr>
          <w:p w14:paraId="561B9467" w14:textId="77D61DA5" w:rsidR="000974BC" w:rsidRPr="00835704" w:rsidRDefault="00106E0C" w:rsidP="00835704">
            <w:pPr>
              <w:spacing w:line="360" w:lineRule="auto"/>
              <w:jc w:val="center"/>
            </w:pPr>
            <w:r w:rsidRPr="00835704">
              <w:t>N /27.0.1/19555</w:t>
            </w:r>
          </w:p>
        </w:tc>
      </w:tr>
      <w:tr w:rsidR="00106E0C" w:rsidRPr="00835704" w14:paraId="2C220BDA" w14:textId="77777777" w:rsidTr="00835704">
        <w:tc>
          <w:tcPr>
            <w:tcW w:w="9498" w:type="dxa"/>
            <w:shd w:val="clear" w:color="auto" w:fill="auto"/>
          </w:tcPr>
          <w:p w14:paraId="39A6D518" w14:textId="77777777" w:rsidR="00106E0C" w:rsidRPr="00835704" w:rsidRDefault="00106E0C" w:rsidP="00835704">
            <w:pPr>
              <w:spacing w:line="360" w:lineRule="auto"/>
              <w:ind w:firstLine="720"/>
              <w:jc w:val="both"/>
              <w:rPr>
                <w:lang w:val="hy-AM"/>
              </w:rPr>
            </w:pPr>
            <w:r w:rsidRPr="00835704">
              <w:rPr>
                <w:lang w:val="hy-AM"/>
              </w:rPr>
              <w:t xml:space="preserve">Օրենքի 9-րդ հոդվածի նոր լրացվող 2.1-ին մասի 1-ին և 2-րդ կետերով նշված ապրանքների առկայության համար արգելք նախատեսելը </w:t>
            </w:r>
            <w:proofErr w:type="spellStart"/>
            <w:r w:rsidRPr="00835704">
              <w:rPr>
                <w:lang w:val="hy-AM"/>
              </w:rPr>
              <w:t>խնդրահարույց</w:t>
            </w:r>
            <w:proofErr w:type="spellEnd"/>
            <w:r w:rsidRPr="00835704">
              <w:rPr>
                <w:lang w:val="hy-AM"/>
              </w:rPr>
              <w:t xml:space="preserve"> է, քանի որ նշված ապրանքները կամ իրերը կարող են գտնվել </w:t>
            </w:r>
            <w:proofErr w:type="spellStart"/>
            <w:r w:rsidRPr="00835704">
              <w:rPr>
                <w:lang w:val="hy-AM"/>
              </w:rPr>
              <w:t>տնտեսվարողի</w:t>
            </w:r>
            <w:proofErr w:type="spellEnd"/>
            <w:r w:rsidRPr="00835704">
              <w:rPr>
                <w:lang w:val="hy-AM"/>
              </w:rPr>
              <w:t xml:space="preserve"> մոտ ձեռնարկատիրական գործունեության հետ կապ չունեցող այլ հանգամանքներով պայմանավորված, ինչը դուրս է վերոնշյալ Օրենքի կարգավորման առարկայի շրջանակներից:</w:t>
            </w:r>
          </w:p>
          <w:p w14:paraId="7A6A12C7" w14:textId="1F81B641" w:rsidR="00106E0C" w:rsidRPr="00835704" w:rsidRDefault="00106E0C" w:rsidP="00835704">
            <w:pPr>
              <w:spacing w:line="360" w:lineRule="auto"/>
              <w:ind w:firstLine="720"/>
              <w:jc w:val="both"/>
              <w:rPr>
                <w:lang w:val="hy-AM"/>
              </w:rPr>
            </w:pPr>
          </w:p>
        </w:tc>
        <w:tc>
          <w:tcPr>
            <w:tcW w:w="5386" w:type="dxa"/>
            <w:shd w:val="clear" w:color="auto" w:fill="auto"/>
            <w:vAlign w:val="center"/>
          </w:tcPr>
          <w:p w14:paraId="5C380CDD" w14:textId="77777777" w:rsidR="00106E0C" w:rsidRPr="00835704" w:rsidRDefault="00106E0C" w:rsidP="00835704">
            <w:pPr>
              <w:spacing w:line="360" w:lineRule="auto"/>
              <w:jc w:val="center"/>
              <w:rPr>
                <w:lang w:val="hy-AM"/>
              </w:rPr>
            </w:pPr>
            <w:r w:rsidRPr="00835704">
              <w:rPr>
                <w:lang w:val="hy-AM"/>
              </w:rPr>
              <w:t xml:space="preserve">Չի ընդունվել </w:t>
            </w:r>
          </w:p>
          <w:p w14:paraId="525F468A" w14:textId="35C86E58" w:rsidR="00106E0C" w:rsidRPr="00835704" w:rsidRDefault="00106E0C" w:rsidP="00835704">
            <w:pPr>
              <w:spacing w:line="360" w:lineRule="auto"/>
              <w:jc w:val="center"/>
              <w:rPr>
                <w:lang w:val="hy-AM"/>
              </w:rPr>
            </w:pPr>
            <w:r w:rsidRPr="00835704">
              <w:rPr>
                <w:lang w:val="hy-AM"/>
              </w:rPr>
              <w:t xml:space="preserve">Ձեռնարկատիրական գործունեության հետ չկապված, անձնական կամ այլ օգտագործման նպատակով, նախագծով </w:t>
            </w:r>
            <w:proofErr w:type="spellStart"/>
            <w:r w:rsidRPr="00835704">
              <w:rPr>
                <w:lang w:val="hy-AM"/>
              </w:rPr>
              <w:t>արգելվող</w:t>
            </w:r>
            <w:proofErr w:type="spellEnd"/>
            <w:r w:rsidRPr="00835704">
              <w:rPr>
                <w:lang w:val="hy-AM"/>
              </w:rPr>
              <w:t xml:space="preserve"> ապրանքների՝ մանրածախ </w:t>
            </w:r>
            <w:proofErr w:type="spellStart"/>
            <w:r w:rsidRPr="00835704">
              <w:rPr>
                <w:lang w:val="hy-AM"/>
              </w:rPr>
              <w:t>առևտրի</w:t>
            </w:r>
            <w:proofErr w:type="spellEnd"/>
            <w:r w:rsidRPr="00835704">
              <w:rPr>
                <w:lang w:val="hy-AM"/>
              </w:rPr>
              <w:t xml:space="preserve"> </w:t>
            </w:r>
            <w:proofErr w:type="spellStart"/>
            <w:r w:rsidRPr="00835704">
              <w:rPr>
                <w:lang w:val="hy-AM"/>
              </w:rPr>
              <w:t>կետում</w:t>
            </w:r>
            <w:proofErr w:type="spellEnd"/>
            <w:r w:rsidRPr="00835704">
              <w:rPr>
                <w:lang w:val="hy-AM"/>
              </w:rPr>
              <w:t xml:space="preserve"> (</w:t>
            </w:r>
            <w:proofErr w:type="spellStart"/>
            <w:r w:rsidRPr="00835704">
              <w:rPr>
                <w:lang w:val="hy-AM"/>
              </w:rPr>
              <w:t>առևտրի</w:t>
            </w:r>
            <w:proofErr w:type="spellEnd"/>
            <w:r w:rsidRPr="00835704">
              <w:rPr>
                <w:lang w:val="hy-AM"/>
              </w:rPr>
              <w:t xml:space="preserve"> իրականացման տարածքում կամ պահեստում) առկայության անհրաժեշտությունը հիմնավորված չէ։</w:t>
            </w:r>
          </w:p>
        </w:tc>
      </w:tr>
      <w:tr w:rsidR="00106E0C" w:rsidRPr="00835704" w14:paraId="548E34C3" w14:textId="77777777" w:rsidTr="00835704">
        <w:tc>
          <w:tcPr>
            <w:tcW w:w="9498" w:type="dxa"/>
            <w:shd w:val="clear" w:color="auto" w:fill="auto"/>
          </w:tcPr>
          <w:p w14:paraId="4E399CBA" w14:textId="77777777" w:rsidR="00106E0C" w:rsidRPr="00835704" w:rsidRDefault="00106E0C" w:rsidP="00835704">
            <w:pPr>
              <w:spacing w:line="360" w:lineRule="auto"/>
              <w:ind w:firstLine="720"/>
              <w:jc w:val="both"/>
              <w:rPr>
                <w:lang w:val="hy-AM"/>
              </w:rPr>
            </w:pPr>
            <w:r w:rsidRPr="00835704">
              <w:rPr>
                <w:lang w:val="hy-AM"/>
              </w:rPr>
              <w:t>2.Նախագծի 2-րդ հոդվածի 1-ին մասով նախատեսվում է, որ սույն օրենքն ուժի մեջ է մտնում 2024 թվականի հուլիսի 1-ից, բացառությամբ սույն օրենքի 1-ին հոդվածի համաձայն նոր խմբագրությամբ շարադրված Օրենքի 9-րդ հոդվածի 2.1-ին մասի 2-րդ և 3-րդ կետերի։</w:t>
            </w:r>
          </w:p>
          <w:p w14:paraId="133E5F7E" w14:textId="77777777" w:rsidR="00106E0C" w:rsidRPr="00835704" w:rsidRDefault="00106E0C" w:rsidP="00835704">
            <w:pPr>
              <w:spacing w:line="360" w:lineRule="auto"/>
              <w:ind w:firstLine="720"/>
              <w:jc w:val="both"/>
              <w:rPr>
                <w:rFonts w:eastAsiaTheme="minorEastAsia"/>
                <w:lang w:val="hy-AM"/>
              </w:rPr>
            </w:pPr>
            <w:r w:rsidRPr="00835704">
              <w:rPr>
                <w:rFonts w:eastAsiaTheme="minorEastAsia"/>
                <w:lang w:val="hy-AM"/>
              </w:rPr>
              <w:t xml:space="preserve">«Նորմատիվ իրավական ակտերի մասին» օրենքի 23-րդ հոդվածի 2-րդ մասի համաձայն՝ նորմատիվ իրավական ակտն ընդունելու իրավասություն ունեցող </w:t>
            </w:r>
            <w:r w:rsidRPr="00835704">
              <w:rPr>
                <w:rFonts w:eastAsiaTheme="minorEastAsia"/>
                <w:lang w:val="hy-AM"/>
              </w:rPr>
              <w:lastRenderedPageBreak/>
              <w:t xml:space="preserve">մարմինը պարտավոր է նախատեսել նորմատիվ իրավական ակտի ուժի մեջ մտնելու ավելի ուշ ողջամիտ ժամկետ, բացառությամբ սույն հոդվածի 4-րդ մասով սահմանված նորմատիվ իրավական ակտերի, եթե ակտով սահմանվում են այնպիսի </w:t>
            </w:r>
            <w:proofErr w:type="spellStart"/>
            <w:r w:rsidRPr="00835704">
              <w:rPr>
                <w:rFonts w:eastAsiaTheme="minorEastAsia"/>
                <w:lang w:val="hy-AM"/>
              </w:rPr>
              <w:t>իրավակարգավորումներ</w:t>
            </w:r>
            <w:proofErr w:type="spellEnd"/>
            <w:r w:rsidRPr="00835704">
              <w:rPr>
                <w:rFonts w:eastAsiaTheme="minorEastAsia"/>
                <w:lang w:val="hy-AM"/>
              </w:rPr>
              <w:t xml:space="preserve">, որոնց համար անհրաժեշտ է հիմնավոր ժամանակահատված, որը հնարավորություն կտա հասցեատիրոջը իր վարքագիծը համապատասխանեցնելու սահմանված պահանջներին, կամ սահմանված </w:t>
            </w:r>
            <w:proofErr w:type="spellStart"/>
            <w:r w:rsidRPr="00835704">
              <w:rPr>
                <w:rFonts w:eastAsiaTheme="minorEastAsia"/>
                <w:lang w:val="hy-AM"/>
              </w:rPr>
              <w:t>իրավակարգավորումները</w:t>
            </w:r>
            <w:proofErr w:type="spellEnd"/>
            <w:r w:rsidRPr="00835704">
              <w:rPr>
                <w:rFonts w:eastAsiaTheme="minorEastAsia"/>
                <w:lang w:val="hy-AM"/>
              </w:rPr>
              <w:t xml:space="preserve"> վատթարացնում են անձի իրավական վիճակը:</w:t>
            </w:r>
          </w:p>
          <w:p w14:paraId="15A17B2E" w14:textId="5AE22908" w:rsidR="00106E0C" w:rsidRPr="00835704" w:rsidRDefault="00106E0C" w:rsidP="00835704">
            <w:pPr>
              <w:spacing w:line="360" w:lineRule="auto"/>
              <w:ind w:firstLine="720"/>
              <w:jc w:val="both"/>
              <w:rPr>
                <w:lang w:val="hy-AM"/>
              </w:rPr>
            </w:pPr>
            <w:r w:rsidRPr="00835704">
              <w:rPr>
                <w:rFonts w:eastAsiaTheme="minorEastAsia"/>
                <w:lang w:val="hy-AM"/>
              </w:rPr>
              <w:t xml:space="preserve">Հաշվի առնելով այն հանգամանքը,, որ 2024 թվականի մայիսի 20-ի դրությամբ  Նախագիծը </w:t>
            </w:r>
            <w:proofErr w:type="spellStart"/>
            <w:r w:rsidRPr="00835704">
              <w:rPr>
                <w:rFonts w:eastAsiaTheme="minorEastAsia"/>
                <w:lang w:val="hy-AM"/>
              </w:rPr>
              <w:t>դեռևս</w:t>
            </w:r>
            <w:proofErr w:type="spellEnd"/>
            <w:r w:rsidRPr="00835704">
              <w:rPr>
                <w:rFonts w:eastAsiaTheme="minorEastAsia"/>
                <w:lang w:val="hy-AM"/>
              </w:rPr>
              <w:t xml:space="preserve"> գտնվում է պետական-իրավական փորձաքննության փուլում՝ առաջարկում ենք վերանայել Նախագծի ուժի մեջ մտնելու ժամկետը՝ սահմանելով առավել ողջամիտ ժամկետներ: Վերոնշյալ դիտարկումներ վերաբերվում է նաև փաթեթով ներկայացված մյուս նախագծերին:</w:t>
            </w:r>
          </w:p>
        </w:tc>
        <w:tc>
          <w:tcPr>
            <w:tcW w:w="5386" w:type="dxa"/>
            <w:shd w:val="clear" w:color="auto" w:fill="auto"/>
          </w:tcPr>
          <w:p w14:paraId="29656913" w14:textId="77777777" w:rsidR="00106E0C" w:rsidRPr="00835704" w:rsidRDefault="00106E0C" w:rsidP="00835704">
            <w:pPr>
              <w:spacing w:line="360" w:lineRule="auto"/>
              <w:jc w:val="center"/>
              <w:rPr>
                <w:lang w:val="hy-AM"/>
              </w:rPr>
            </w:pPr>
            <w:r w:rsidRPr="00835704">
              <w:rPr>
                <w:lang w:val="hy-AM"/>
              </w:rPr>
              <w:lastRenderedPageBreak/>
              <w:t>Ընդունվել է</w:t>
            </w:r>
          </w:p>
          <w:p w14:paraId="6EFF55DF" w14:textId="0DD6706A" w:rsidR="00106E0C" w:rsidRPr="00835704" w:rsidRDefault="00106E0C" w:rsidP="00835704">
            <w:pPr>
              <w:spacing w:line="360" w:lineRule="auto"/>
              <w:jc w:val="center"/>
              <w:rPr>
                <w:lang w:val="hy-AM"/>
              </w:rPr>
            </w:pPr>
            <w:r w:rsidRPr="00835704">
              <w:rPr>
                <w:lang w:val="hy-AM"/>
              </w:rPr>
              <w:t xml:space="preserve">Նախագծի 2-րդ հոդվածը </w:t>
            </w:r>
            <w:proofErr w:type="spellStart"/>
            <w:r w:rsidRPr="00835704">
              <w:rPr>
                <w:lang w:val="hy-AM"/>
              </w:rPr>
              <w:t>խմբագրվել</w:t>
            </w:r>
            <w:proofErr w:type="spellEnd"/>
            <w:r w:rsidRPr="00835704">
              <w:rPr>
                <w:lang w:val="hy-AM"/>
              </w:rPr>
              <w:t xml:space="preserve"> է</w:t>
            </w:r>
          </w:p>
        </w:tc>
      </w:tr>
      <w:tr w:rsidR="00106E0C" w:rsidRPr="00835704" w14:paraId="7DC900B6" w14:textId="77777777" w:rsidTr="00835704">
        <w:tc>
          <w:tcPr>
            <w:tcW w:w="9498" w:type="dxa"/>
            <w:shd w:val="clear" w:color="auto" w:fill="auto"/>
          </w:tcPr>
          <w:p w14:paraId="176350D6" w14:textId="2E9CC7E5" w:rsidR="00106E0C" w:rsidRPr="00835704" w:rsidRDefault="00106E0C" w:rsidP="00835704">
            <w:pPr>
              <w:spacing w:line="360" w:lineRule="auto"/>
              <w:ind w:firstLine="720"/>
              <w:jc w:val="both"/>
              <w:rPr>
                <w:lang w:val="hy-AM"/>
              </w:rPr>
            </w:pPr>
            <w:r w:rsidRPr="00835704">
              <w:rPr>
                <w:rFonts w:eastAsiaTheme="minorEastAsia"/>
                <w:lang w:val="hy-AM"/>
              </w:rPr>
              <w:lastRenderedPageBreak/>
              <w:t xml:space="preserve">«Վարչական իրավախախտումների վերաբերյալ Հայաստանի Հանրապետության օրենսգրքում լրացումներ կատարելու մասին» օրենքի Նախագծի վերաբերյալ հարկ ենք համարում նշել, որ քննարկվող տույժի չափը պետք է նախատեսել փոխկապակցված Վարչական իրավախախտումների վերաբերյալ Հայաստանի Հանրապետության օրենսգրքի 158-րդ հոդվածի 12-րդ մասում նախատեսված տույժի չափի հետ: Միաժամանակ՝ հարկ ենք համարում ընդգծել, որ պատասխանատվության համաչափության սկզբունքի պահպանման </w:t>
            </w:r>
            <w:proofErr w:type="spellStart"/>
            <w:r w:rsidRPr="00835704">
              <w:rPr>
                <w:rFonts w:eastAsiaTheme="minorEastAsia"/>
                <w:lang w:val="hy-AM"/>
              </w:rPr>
              <w:t>տեսնակյունից</w:t>
            </w:r>
            <w:proofErr w:type="spellEnd"/>
            <w:r w:rsidRPr="00835704">
              <w:rPr>
                <w:rFonts w:eastAsiaTheme="minorEastAsia"/>
                <w:lang w:val="hy-AM"/>
              </w:rPr>
              <w:t xml:space="preserve"> անհրաժեշտ է նախատեսել տուգանքների ստորին և վերին </w:t>
            </w:r>
            <w:proofErr w:type="spellStart"/>
            <w:r w:rsidRPr="00835704">
              <w:rPr>
                <w:rFonts w:eastAsiaTheme="minorEastAsia"/>
                <w:lang w:val="hy-AM"/>
              </w:rPr>
              <w:t>սահմանաչափեր</w:t>
            </w:r>
            <w:proofErr w:type="spellEnd"/>
            <w:r w:rsidRPr="00835704">
              <w:rPr>
                <w:rFonts w:eastAsiaTheme="minorEastAsia"/>
                <w:lang w:val="hy-AM"/>
              </w:rPr>
              <w:t>։</w:t>
            </w:r>
          </w:p>
        </w:tc>
        <w:tc>
          <w:tcPr>
            <w:tcW w:w="5386" w:type="dxa"/>
            <w:shd w:val="clear" w:color="auto" w:fill="auto"/>
          </w:tcPr>
          <w:p w14:paraId="73D783D6" w14:textId="77777777" w:rsidR="00106E0C" w:rsidRPr="00835704" w:rsidRDefault="00106E0C" w:rsidP="00835704">
            <w:pPr>
              <w:spacing w:line="360" w:lineRule="auto"/>
              <w:jc w:val="center"/>
              <w:rPr>
                <w:lang w:val="hy-AM"/>
              </w:rPr>
            </w:pPr>
            <w:r w:rsidRPr="00835704">
              <w:rPr>
                <w:lang w:val="hy-AM"/>
              </w:rPr>
              <w:t xml:space="preserve">Ընդունվել է </w:t>
            </w:r>
          </w:p>
          <w:p w14:paraId="5820CF99" w14:textId="129302AC" w:rsidR="00E566F4" w:rsidRPr="00835704" w:rsidRDefault="008721B7" w:rsidP="00835704">
            <w:pPr>
              <w:spacing w:line="360" w:lineRule="auto"/>
              <w:jc w:val="center"/>
              <w:rPr>
                <w:lang w:val="hy-AM"/>
              </w:rPr>
            </w:pPr>
            <w:r w:rsidRPr="00835704">
              <w:rPr>
                <w:lang w:val="hy-AM"/>
              </w:rPr>
              <w:t xml:space="preserve">Նախագծի 1-ին հոդվածը </w:t>
            </w:r>
            <w:proofErr w:type="spellStart"/>
            <w:r w:rsidRPr="00835704">
              <w:rPr>
                <w:lang w:val="hy-AM"/>
              </w:rPr>
              <w:t>խմբագրվել</w:t>
            </w:r>
            <w:proofErr w:type="spellEnd"/>
            <w:r w:rsidRPr="00835704">
              <w:rPr>
                <w:lang w:val="hy-AM"/>
              </w:rPr>
              <w:t xml:space="preserve"> է</w:t>
            </w:r>
          </w:p>
        </w:tc>
      </w:tr>
      <w:tr w:rsidR="00106E0C" w:rsidRPr="00835704" w14:paraId="2651D935" w14:textId="77777777" w:rsidTr="00835704">
        <w:tc>
          <w:tcPr>
            <w:tcW w:w="9498" w:type="dxa"/>
            <w:vMerge w:val="restart"/>
            <w:shd w:val="clear" w:color="auto" w:fill="D9D9D9" w:themeFill="background1" w:themeFillShade="D9"/>
          </w:tcPr>
          <w:p w14:paraId="66480CAB" w14:textId="48FA47E8" w:rsidR="00106E0C" w:rsidRPr="00835704" w:rsidRDefault="00106E0C" w:rsidP="00835704">
            <w:pPr>
              <w:spacing w:line="360" w:lineRule="auto"/>
              <w:jc w:val="center"/>
              <w:rPr>
                <w:lang w:val="hy-AM"/>
              </w:rPr>
            </w:pPr>
            <w:r w:rsidRPr="00835704">
              <w:rPr>
                <w:lang w:val="hy-AM"/>
              </w:rPr>
              <w:t>2. Էկոնոմիկայի նախարարություն</w:t>
            </w:r>
          </w:p>
        </w:tc>
        <w:tc>
          <w:tcPr>
            <w:tcW w:w="5386" w:type="dxa"/>
            <w:shd w:val="clear" w:color="auto" w:fill="D9D9D9" w:themeFill="background1" w:themeFillShade="D9"/>
            <w:vAlign w:val="center"/>
          </w:tcPr>
          <w:p w14:paraId="751AF5BA" w14:textId="31F8A72A" w:rsidR="00106E0C" w:rsidRPr="00835704" w:rsidRDefault="00106E0C" w:rsidP="00835704">
            <w:pPr>
              <w:spacing w:line="360" w:lineRule="auto"/>
              <w:jc w:val="center"/>
              <w:rPr>
                <w:lang w:val="hy-AM"/>
              </w:rPr>
            </w:pPr>
            <w:r w:rsidRPr="00835704">
              <w:t>04.04.</w:t>
            </w:r>
            <w:r w:rsidRPr="00835704">
              <w:rPr>
                <w:lang w:val="hy-AM"/>
              </w:rPr>
              <w:t>2024թ.</w:t>
            </w:r>
          </w:p>
        </w:tc>
      </w:tr>
      <w:tr w:rsidR="00106E0C" w:rsidRPr="00835704" w14:paraId="01BA9D5F" w14:textId="77777777" w:rsidTr="00835704">
        <w:tc>
          <w:tcPr>
            <w:tcW w:w="9498" w:type="dxa"/>
            <w:vMerge/>
            <w:shd w:val="clear" w:color="auto" w:fill="D9D9D9" w:themeFill="background1" w:themeFillShade="D9"/>
          </w:tcPr>
          <w:p w14:paraId="28047EC5" w14:textId="77777777" w:rsidR="00106E0C" w:rsidRPr="00835704" w:rsidRDefault="00106E0C" w:rsidP="00835704">
            <w:pPr>
              <w:spacing w:line="360" w:lineRule="auto"/>
              <w:jc w:val="both"/>
              <w:rPr>
                <w:lang w:val="hy-AM"/>
              </w:rPr>
            </w:pPr>
          </w:p>
        </w:tc>
        <w:tc>
          <w:tcPr>
            <w:tcW w:w="5386" w:type="dxa"/>
            <w:shd w:val="clear" w:color="auto" w:fill="D9D9D9" w:themeFill="background1" w:themeFillShade="D9"/>
            <w:vAlign w:val="center"/>
          </w:tcPr>
          <w:p w14:paraId="4F80228F" w14:textId="2B31B5B9" w:rsidR="00106E0C" w:rsidRPr="00835704" w:rsidRDefault="00106E0C" w:rsidP="00835704">
            <w:pPr>
              <w:spacing w:line="360" w:lineRule="auto"/>
              <w:jc w:val="center"/>
              <w:rPr>
                <w:lang w:val="hy-AM"/>
              </w:rPr>
            </w:pPr>
            <w:r w:rsidRPr="00835704">
              <w:rPr>
                <w:lang w:val="hy-AM"/>
              </w:rPr>
              <w:t>N 01/6129</w:t>
            </w:r>
          </w:p>
        </w:tc>
      </w:tr>
      <w:tr w:rsidR="00106E0C" w:rsidRPr="00835704" w14:paraId="5384E1E0" w14:textId="77777777" w:rsidTr="00835704">
        <w:tc>
          <w:tcPr>
            <w:tcW w:w="9498" w:type="dxa"/>
            <w:shd w:val="clear" w:color="auto" w:fill="auto"/>
          </w:tcPr>
          <w:p w14:paraId="0E828798" w14:textId="77777777" w:rsidR="00106E0C" w:rsidRPr="00835704" w:rsidRDefault="00106E0C" w:rsidP="00835704">
            <w:pPr>
              <w:spacing w:line="360" w:lineRule="auto"/>
              <w:jc w:val="both"/>
              <w:rPr>
                <w:lang w:val="hy-AM"/>
              </w:rPr>
            </w:pPr>
            <w:r w:rsidRPr="00835704">
              <w:rPr>
                <w:lang w:val="hy-AM"/>
              </w:rPr>
              <w:lastRenderedPageBreak/>
              <w:t xml:space="preserve">Նախատեսվող </w:t>
            </w:r>
            <w:proofErr w:type="spellStart"/>
            <w:r w:rsidRPr="00835704">
              <w:rPr>
                <w:lang w:val="hy-AM"/>
              </w:rPr>
              <w:t>կարգավորումներով</w:t>
            </w:r>
            <w:proofErr w:type="spellEnd"/>
            <w:r w:rsidRPr="00835704">
              <w:rPr>
                <w:lang w:val="hy-AM"/>
              </w:rPr>
              <w:t xml:space="preserve"> սահմանվում է, որ </w:t>
            </w:r>
            <w:proofErr w:type="spellStart"/>
            <w:r w:rsidRPr="00835704">
              <w:rPr>
                <w:lang w:val="hy-AM"/>
              </w:rPr>
              <w:t>առևտրի</w:t>
            </w:r>
            <w:proofErr w:type="spellEnd"/>
            <w:r w:rsidRPr="00835704">
              <w:rPr>
                <w:lang w:val="hy-AM"/>
              </w:rPr>
              <w:t xml:space="preserve"> օբյեկտներում, </w:t>
            </w:r>
            <w:proofErr w:type="spellStart"/>
            <w:r w:rsidRPr="00835704">
              <w:rPr>
                <w:lang w:val="hy-AM"/>
              </w:rPr>
              <w:t>առևտրի</w:t>
            </w:r>
            <w:proofErr w:type="spellEnd"/>
            <w:r w:rsidRPr="00835704">
              <w:rPr>
                <w:lang w:val="hy-AM"/>
              </w:rPr>
              <w:t xml:space="preserve"> իրականացման վայրերում, շրջիկ </w:t>
            </w:r>
            <w:proofErr w:type="spellStart"/>
            <w:r w:rsidRPr="00835704">
              <w:rPr>
                <w:lang w:val="hy-AM"/>
              </w:rPr>
              <w:t>առևտրի</w:t>
            </w:r>
            <w:proofErr w:type="spellEnd"/>
            <w:r w:rsidRPr="00835704">
              <w:rPr>
                <w:lang w:val="hy-AM"/>
              </w:rPr>
              <w:t xml:space="preserve"> կետերում, տոնավաճառներում (</w:t>
            </w:r>
            <w:proofErr w:type="spellStart"/>
            <w:r w:rsidRPr="00835704">
              <w:rPr>
                <w:lang w:val="hy-AM"/>
              </w:rPr>
              <w:t>վերնիսաժներում</w:t>
            </w:r>
            <w:proofErr w:type="spellEnd"/>
            <w:r w:rsidRPr="00835704">
              <w:rPr>
                <w:lang w:val="hy-AM"/>
              </w:rPr>
              <w:t>), ցուցահանդես-</w:t>
            </w:r>
            <w:proofErr w:type="spellStart"/>
            <w:r w:rsidRPr="00835704">
              <w:rPr>
                <w:lang w:val="hy-AM"/>
              </w:rPr>
              <w:t>վաճառքներում</w:t>
            </w:r>
            <w:proofErr w:type="spellEnd"/>
            <w:r w:rsidRPr="00835704">
              <w:rPr>
                <w:lang w:val="hy-AM"/>
              </w:rPr>
              <w:t xml:space="preserve">,  ինչպես նաև շրջիկ </w:t>
            </w:r>
            <w:proofErr w:type="spellStart"/>
            <w:r w:rsidRPr="00835704">
              <w:rPr>
                <w:lang w:val="hy-AM"/>
              </w:rPr>
              <w:t>առևտուր</w:t>
            </w:r>
            <w:proofErr w:type="spellEnd"/>
            <w:r w:rsidRPr="00835704">
              <w:rPr>
                <w:lang w:val="hy-AM"/>
              </w:rPr>
              <w:t xml:space="preserve">, շրջածախ </w:t>
            </w:r>
            <w:proofErr w:type="spellStart"/>
            <w:r w:rsidRPr="00835704">
              <w:rPr>
                <w:lang w:val="hy-AM"/>
              </w:rPr>
              <w:t>առևտուր</w:t>
            </w:r>
            <w:proofErr w:type="spellEnd"/>
            <w:r w:rsidRPr="00835704">
              <w:rPr>
                <w:lang w:val="hy-AM"/>
              </w:rPr>
              <w:t xml:space="preserve">, բացօթյա </w:t>
            </w:r>
            <w:proofErr w:type="spellStart"/>
            <w:r w:rsidRPr="00835704">
              <w:rPr>
                <w:lang w:val="hy-AM"/>
              </w:rPr>
              <w:t>առևտուր</w:t>
            </w:r>
            <w:proofErr w:type="spellEnd"/>
            <w:r w:rsidRPr="00835704">
              <w:rPr>
                <w:lang w:val="hy-AM"/>
              </w:rPr>
              <w:t xml:space="preserve">  իրականացնելիս արգելվում է պոլիէթիլենային պարկերի ու տոպրակների (բացառությամբ՝ </w:t>
            </w:r>
            <w:proofErr w:type="spellStart"/>
            <w:r w:rsidRPr="00835704">
              <w:rPr>
                <w:lang w:val="hy-AM"/>
              </w:rPr>
              <w:t>կշռափաթեթավորման</w:t>
            </w:r>
            <w:proofErr w:type="spellEnd"/>
            <w:r w:rsidRPr="00835704">
              <w:rPr>
                <w:lang w:val="hy-AM"/>
              </w:rPr>
              <w:t xml:space="preserve"> համար օգտագործվող պարկերի, ինչպես նաև ոչ պարենային ապրանքների ու աղբի համար նախատեսված երկրորդային հումքից արտադրված պարկերի ու տոպրակների) առկայությունը կամ օտարումը։</w:t>
            </w:r>
          </w:p>
          <w:p w14:paraId="40989AAD" w14:textId="77777777" w:rsidR="00106E0C" w:rsidRPr="00835704" w:rsidRDefault="00106E0C" w:rsidP="00835704">
            <w:pPr>
              <w:pStyle w:val="ListParagraph"/>
              <w:numPr>
                <w:ilvl w:val="0"/>
                <w:numId w:val="3"/>
              </w:numPr>
              <w:spacing w:line="360" w:lineRule="auto"/>
              <w:ind w:left="60" w:firstLine="0"/>
              <w:jc w:val="both"/>
              <w:rPr>
                <w:lang w:val="hy-AM"/>
              </w:rPr>
            </w:pPr>
            <w:r w:rsidRPr="00835704">
              <w:rPr>
                <w:lang w:val="hy-AM"/>
              </w:rPr>
              <w:t xml:space="preserve">Հարկ է նշել, որ երկրորդային հումքը դա արտադրության և սպառման ընթացքում գոյացած վերադարձվող </w:t>
            </w:r>
            <w:proofErr w:type="spellStart"/>
            <w:r w:rsidRPr="00835704">
              <w:rPr>
                <w:lang w:val="hy-AM"/>
              </w:rPr>
              <w:t>թափոններն</w:t>
            </w:r>
            <w:proofErr w:type="spellEnd"/>
            <w:r w:rsidRPr="00835704">
              <w:rPr>
                <w:lang w:val="hy-AM"/>
              </w:rPr>
              <w:t xml:space="preserve"> են, այդ թվում պոլիմերային նյութերը, որոնց վերամշակումը ներկայումս ամբողջ աշխարհում հանդիսանում է թափոնների կրճատման ժամանակակից անկյունաքարը։ Այս համատեքստում, հարկ է նշել նաև Հայաստանի Հանրապետությունում գործող «Փաթեթվածքի անվտանգության մասին» (ՄՄ ՏԿ 005/2011) ԵԱՏՄ տեխնիկական կանոնակարգը, որը սահմանում է փաթեթվածքի (պոլիմերային, թղթե, ապակյա և այլն) </w:t>
            </w:r>
            <w:proofErr w:type="spellStart"/>
            <w:r w:rsidRPr="00835704">
              <w:rPr>
                <w:lang w:val="hy-AM"/>
              </w:rPr>
              <w:t>շուկայահանմանը</w:t>
            </w:r>
            <w:proofErr w:type="spellEnd"/>
            <w:r w:rsidRPr="00835704">
              <w:rPr>
                <w:lang w:val="hy-AM"/>
              </w:rPr>
              <w:t xml:space="preserve"> ներկայացվող պարտադիր պահանջներ, ինչպես նաև </w:t>
            </w:r>
            <w:proofErr w:type="spellStart"/>
            <w:r w:rsidRPr="00835704">
              <w:rPr>
                <w:lang w:val="hy-AM"/>
              </w:rPr>
              <w:t>մակնշման</w:t>
            </w:r>
            <w:proofErr w:type="spellEnd"/>
            <w:r w:rsidRPr="00835704">
              <w:rPr>
                <w:lang w:val="hy-AM"/>
              </w:rPr>
              <w:t xml:space="preserve"> պահանջներ, այդ թվում՝ անհրաժեշտության դեպքում </w:t>
            </w:r>
            <w:proofErr w:type="spellStart"/>
            <w:r w:rsidRPr="00835704">
              <w:rPr>
                <w:lang w:val="hy-AM"/>
              </w:rPr>
              <w:t>Մեբիուս</w:t>
            </w:r>
            <w:proofErr w:type="spellEnd"/>
            <w:r w:rsidRPr="00835704">
              <w:rPr>
                <w:lang w:val="hy-AM"/>
              </w:rPr>
              <w:t xml:space="preserve"> ժապավենի նշանի կիրառում։ Նշված տեխնիկական կանոնակարգը սահմանում է ԵԱՏՄ միասնական շուկայում երկրորդային հումքից սննդամթերքի, այդ թվում՝ մանկական սննդի, </w:t>
            </w:r>
            <w:proofErr w:type="spellStart"/>
            <w:r w:rsidRPr="00835704">
              <w:rPr>
                <w:lang w:val="hy-AM"/>
              </w:rPr>
              <w:t>պարֆյումերակոսմետիկական</w:t>
            </w:r>
            <w:proofErr w:type="spellEnd"/>
            <w:r w:rsidRPr="00835704">
              <w:rPr>
                <w:lang w:val="hy-AM"/>
              </w:rPr>
              <w:t xml:space="preserve"> արտադրանքի, խաղալիքների, մանկական, ոչ պարենային արտադրատեսակների փաթեթավորման համար նախատեսված փաթեթվածքի (</w:t>
            </w:r>
            <w:proofErr w:type="spellStart"/>
            <w:r w:rsidRPr="00835704">
              <w:rPr>
                <w:lang w:val="hy-AM"/>
              </w:rPr>
              <w:t>խցանափակման</w:t>
            </w:r>
            <w:proofErr w:type="spellEnd"/>
            <w:r w:rsidRPr="00835704">
              <w:rPr>
                <w:lang w:val="hy-AM"/>
              </w:rPr>
              <w:t xml:space="preserve"> միջոցների) շրջանառության գործընթացներին </w:t>
            </w:r>
            <w:r w:rsidRPr="00835704">
              <w:rPr>
                <w:lang w:val="hy-AM"/>
              </w:rPr>
              <w:lastRenderedPageBreak/>
              <w:t>ներկայացվող պահանջները՝ մարդու կյանքի և առողջության, շրջակա միջավայրի, կենդանիների, բույսերի կյանքի պաշտպանության նպատակով։</w:t>
            </w:r>
          </w:p>
          <w:p w14:paraId="3972AB20" w14:textId="77777777" w:rsidR="00106E0C" w:rsidRPr="00835704" w:rsidRDefault="00106E0C" w:rsidP="00835704">
            <w:pPr>
              <w:spacing w:line="360" w:lineRule="auto"/>
              <w:jc w:val="both"/>
              <w:rPr>
                <w:lang w:val="hy-AM"/>
              </w:rPr>
            </w:pPr>
            <w:r w:rsidRPr="00835704">
              <w:rPr>
                <w:lang w:val="hy-AM"/>
              </w:rPr>
              <w:t xml:space="preserve">Ամփոփելով վերոգրյալը` առաջարկում ենք որպես բացառություն նախատեսել ոչ  միայն ոչ պարենային ապրանքների ու աղբի համար նախատեսված երկրորդային հումքից արտադրված </w:t>
            </w:r>
            <w:proofErr w:type="spellStart"/>
            <w:r w:rsidRPr="00835704">
              <w:rPr>
                <w:lang w:val="hy-AM"/>
              </w:rPr>
              <w:t>պարկերը</w:t>
            </w:r>
            <w:proofErr w:type="spellEnd"/>
            <w:r w:rsidRPr="00835704">
              <w:rPr>
                <w:lang w:val="hy-AM"/>
              </w:rPr>
              <w:t xml:space="preserve"> ու </w:t>
            </w:r>
            <w:proofErr w:type="spellStart"/>
            <w:r w:rsidRPr="00835704">
              <w:rPr>
                <w:lang w:val="hy-AM"/>
              </w:rPr>
              <w:t>տոպրակները</w:t>
            </w:r>
            <w:proofErr w:type="spellEnd"/>
            <w:r w:rsidRPr="00835704">
              <w:rPr>
                <w:lang w:val="hy-AM"/>
              </w:rPr>
              <w:t xml:space="preserve">, այլ ընդհանրապես՝ որպես բացառություն նախատեսել երկրորդային հումքից արտադրված </w:t>
            </w:r>
            <w:proofErr w:type="spellStart"/>
            <w:r w:rsidRPr="00835704">
              <w:rPr>
                <w:lang w:val="hy-AM"/>
              </w:rPr>
              <w:t>պարկերը</w:t>
            </w:r>
            <w:proofErr w:type="spellEnd"/>
            <w:r w:rsidRPr="00835704">
              <w:rPr>
                <w:lang w:val="hy-AM"/>
              </w:rPr>
              <w:t xml:space="preserve"> ու </w:t>
            </w:r>
            <w:proofErr w:type="spellStart"/>
            <w:r w:rsidRPr="00835704">
              <w:rPr>
                <w:lang w:val="hy-AM"/>
              </w:rPr>
              <w:t>տոպրակնեը</w:t>
            </w:r>
            <w:proofErr w:type="spellEnd"/>
            <w:r w:rsidRPr="00835704">
              <w:rPr>
                <w:lang w:val="hy-AM"/>
              </w:rPr>
              <w:t>։</w:t>
            </w:r>
          </w:p>
        </w:tc>
        <w:tc>
          <w:tcPr>
            <w:tcW w:w="5386" w:type="dxa"/>
            <w:shd w:val="clear" w:color="auto" w:fill="auto"/>
          </w:tcPr>
          <w:p w14:paraId="7F1BC104" w14:textId="77777777" w:rsidR="00106E0C" w:rsidRPr="00835704" w:rsidRDefault="00106E0C" w:rsidP="00835704">
            <w:pPr>
              <w:spacing w:line="360" w:lineRule="auto"/>
              <w:jc w:val="center"/>
              <w:rPr>
                <w:lang w:val="hy-AM"/>
              </w:rPr>
            </w:pPr>
            <w:r w:rsidRPr="00835704">
              <w:rPr>
                <w:lang w:val="hy-AM"/>
              </w:rPr>
              <w:lastRenderedPageBreak/>
              <w:t>Չի ընդունվել</w:t>
            </w:r>
          </w:p>
          <w:p w14:paraId="66C8A0D9" w14:textId="77777777" w:rsidR="00106E0C" w:rsidRPr="00835704" w:rsidRDefault="00106E0C" w:rsidP="00835704">
            <w:pPr>
              <w:spacing w:line="360" w:lineRule="auto"/>
              <w:jc w:val="center"/>
              <w:rPr>
                <w:lang w:val="hy-AM"/>
              </w:rPr>
            </w:pPr>
          </w:p>
          <w:p w14:paraId="39CFA256" w14:textId="77777777" w:rsidR="00106E0C" w:rsidRPr="00835704" w:rsidRDefault="00106E0C" w:rsidP="00835704">
            <w:pPr>
              <w:spacing w:line="360" w:lineRule="auto"/>
              <w:jc w:val="both"/>
              <w:rPr>
                <w:lang w:val="hy-AM"/>
              </w:rPr>
            </w:pPr>
            <w:r w:rsidRPr="00835704">
              <w:rPr>
                <w:lang w:val="hy-AM"/>
              </w:rPr>
              <w:t xml:space="preserve">Երկրորդային հումքից արտադրված մեկանգամյա օգտագործման պլաստիկ արտադրանքի մասով բացառության սահմանումը </w:t>
            </w:r>
            <w:proofErr w:type="spellStart"/>
            <w:r w:rsidRPr="00835704">
              <w:rPr>
                <w:lang w:val="hy-AM"/>
              </w:rPr>
              <w:t>խնդրահարույց</w:t>
            </w:r>
            <w:proofErr w:type="spellEnd"/>
            <w:r w:rsidRPr="00835704">
              <w:rPr>
                <w:lang w:val="hy-AM"/>
              </w:rPr>
              <w:t xml:space="preserve"> է վերահսկողության իրականացման տեսանկյունից, քանի որ հնարավոր է </w:t>
            </w:r>
            <w:proofErr w:type="spellStart"/>
            <w:r w:rsidRPr="00835704">
              <w:rPr>
                <w:lang w:val="hy-AM"/>
              </w:rPr>
              <w:t>տնտեսվարողների</w:t>
            </w:r>
            <w:proofErr w:type="spellEnd"/>
            <w:r w:rsidRPr="00835704">
              <w:rPr>
                <w:lang w:val="hy-AM"/>
              </w:rPr>
              <w:t xml:space="preserve"> կողմից՝ առաջնային հումքից արտադրված մեկանգամյա օգտագործման պլաստիկ արտադրանքը որպես երկրորդային հումքից պատրաստված ներկայացնելու (</w:t>
            </w:r>
            <w:proofErr w:type="spellStart"/>
            <w:r w:rsidRPr="00835704">
              <w:rPr>
                <w:lang w:val="hy-AM"/>
              </w:rPr>
              <w:t>մակնիշելու</w:t>
            </w:r>
            <w:proofErr w:type="spellEnd"/>
            <w:r w:rsidRPr="00835704">
              <w:rPr>
                <w:lang w:val="hy-AM"/>
              </w:rPr>
              <w:t>) ռիսկ։ Տեղական ինքնակառավարման մարմինների կամ Շուկայի վերահսկողության տեսչական մարմնի կողմից վերահսկողության իրականացման ընթացքում իրատեսական չէ առաջնային կամ երկրորդային հումքից արտադրված մեկանգամյա օգտագործման պլաստիկ արտադրանքի տարբերակումը արտաքին զննության կամ անգամ լաբորատոր հետազոտության միջոցով։</w:t>
            </w:r>
          </w:p>
          <w:p w14:paraId="6D93A098" w14:textId="77777777" w:rsidR="00106E0C" w:rsidRPr="00835704" w:rsidRDefault="00106E0C" w:rsidP="00835704">
            <w:pPr>
              <w:spacing w:line="360" w:lineRule="auto"/>
              <w:jc w:val="both"/>
              <w:rPr>
                <w:lang w:val="hy-AM"/>
              </w:rPr>
            </w:pPr>
            <w:r w:rsidRPr="00835704">
              <w:rPr>
                <w:lang w:val="hy-AM"/>
              </w:rPr>
              <w:lastRenderedPageBreak/>
              <w:t xml:space="preserve">Ռիսկերի առավելագույն </w:t>
            </w:r>
            <w:proofErr w:type="spellStart"/>
            <w:r w:rsidRPr="00835704">
              <w:rPr>
                <w:lang w:val="hy-AM"/>
              </w:rPr>
              <w:t>մեղմման</w:t>
            </w:r>
            <w:proofErr w:type="spellEnd"/>
            <w:r w:rsidRPr="00835704">
              <w:rPr>
                <w:lang w:val="hy-AM"/>
              </w:rPr>
              <w:t>, ինչպես նաև հնարավոր խախտումների ծավալների էական կրճատման նպատակով նպատակահարմար է, երկրորդային հումքի հետ կապված բացառություն սահմանել միայն աղբի համար նախատեսված երկրորդային հումքից արտադրված պարկերի մասով։</w:t>
            </w:r>
          </w:p>
        </w:tc>
      </w:tr>
      <w:tr w:rsidR="00106E0C" w:rsidRPr="00835704" w14:paraId="3D9E8329" w14:textId="77777777" w:rsidTr="00835704">
        <w:tc>
          <w:tcPr>
            <w:tcW w:w="9498" w:type="dxa"/>
            <w:shd w:val="clear" w:color="auto" w:fill="auto"/>
          </w:tcPr>
          <w:p w14:paraId="2BDA358E" w14:textId="77777777" w:rsidR="00106E0C" w:rsidRPr="00835704" w:rsidRDefault="00106E0C" w:rsidP="00835704">
            <w:pPr>
              <w:spacing w:line="360" w:lineRule="auto"/>
              <w:jc w:val="both"/>
              <w:rPr>
                <w:lang w:val="hy-AM"/>
              </w:rPr>
            </w:pPr>
            <w:r w:rsidRPr="00835704">
              <w:rPr>
                <w:lang w:val="hy-AM"/>
              </w:rPr>
              <w:lastRenderedPageBreak/>
              <w:t xml:space="preserve">2. Նախատեսվող </w:t>
            </w:r>
            <w:proofErr w:type="spellStart"/>
            <w:r w:rsidRPr="00835704">
              <w:rPr>
                <w:lang w:val="hy-AM"/>
              </w:rPr>
              <w:t>կարգավորումներով</w:t>
            </w:r>
            <w:proofErr w:type="spellEnd"/>
            <w:r w:rsidRPr="00835704">
              <w:rPr>
                <w:lang w:val="hy-AM"/>
              </w:rPr>
              <w:t xml:space="preserve"> սահմանվում է, որ </w:t>
            </w:r>
            <w:proofErr w:type="spellStart"/>
            <w:r w:rsidRPr="00835704">
              <w:rPr>
                <w:lang w:val="hy-AM"/>
              </w:rPr>
              <w:t>առևտուր</w:t>
            </w:r>
            <w:proofErr w:type="spellEnd"/>
            <w:r w:rsidRPr="00835704">
              <w:rPr>
                <w:lang w:val="hy-AM"/>
              </w:rPr>
              <w:t xml:space="preserve"> իրականացնելիս արգելվում է պոլիէթիլենային  պարկերի ու տոպրակների, պլաստիկից կամ </w:t>
            </w:r>
            <w:proofErr w:type="spellStart"/>
            <w:r w:rsidRPr="00835704">
              <w:rPr>
                <w:lang w:val="hy-AM"/>
              </w:rPr>
              <w:t>փրփրապլաստից</w:t>
            </w:r>
            <w:proofErr w:type="spellEnd"/>
            <w:r w:rsidRPr="00835704">
              <w:rPr>
                <w:lang w:val="hy-AM"/>
              </w:rPr>
              <w:t xml:space="preserve"> պատրաստված մեկանգամյա օգտագործման սպասքի, պլաստիկից կամ </w:t>
            </w:r>
            <w:proofErr w:type="spellStart"/>
            <w:r w:rsidRPr="00835704">
              <w:rPr>
                <w:lang w:val="hy-AM"/>
              </w:rPr>
              <w:t>փրփրապլաստից</w:t>
            </w:r>
            <w:proofErr w:type="spellEnd"/>
            <w:r w:rsidRPr="00835704">
              <w:rPr>
                <w:lang w:val="hy-AM"/>
              </w:rPr>
              <w:t xml:space="preserve"> պատրաստված մեկանգամյա օգտագործման տարաների առկայությունը կամ օտարումը։</w:t>
            </w:r>
          </w:p>
          <w:p w14:paraId="6D4540A1" w14:textId="77777777" w:rsidR="00106E0C" w:rsidRPr="00835704" w:rsidRDefault="00106E0C" w:rsidP="00835704">
            <w:pPr>
              <w:spacing w:line="360" w:lineRule="auto"/>
              <w:jc w:val="both"/>
              <w:rPr>
                <w:lang w:val="hy-AM"/>
              </w:rPr>
            </w:pPr>
            <w:r w:rsidRPr="00835704">
              <w:rPr>
                <w:lang w:val="hy-AM"/>
              </w:rPr>
              <w:t xml:space="preserve">Այս առնչությամբ հարկ է նկատել, որ «առկայություն» բառը ինքնին նշանակում է խնդրո առարկա գույքի փաստացի գտնվելու արգելք, մինչդեռ </w:t>
            </w:r>
            <w:proofErr w:type="spellStart"/>
            <w:r w:rsidRPr="00835704">
              <w:rPr>
                <w:lang w:val="hy-AM"/>
              </w:rPr>
              <w:t>տնտեսավարողների</w:t>
            </w:r>
            <w:proofErr w:type="spellEnd"/>
            <w:r w:rsidRPr="00835704">
              <w:rPr>
                <w:lang w:val="hy-AM"/>
              </w:rPr>
              <w:t xml:space="preserve"> կողմից այն կարող է օգտագործվել ձեռնարկատիրական գործունեության հետ չկապված, անձնական կամ այլ օգտագործման նպատակով, ինչով էլ պայմանավորված առաջարկում ենք Նախագծից հանել «առկայություն» բառը։</w:t>
            </w:r>
          </w:p>
        </w:tc>
        <w:tc>
          <w:tcPr>
            <w:tcW w:w="5386" w:type="dxa"/>
            <w:shd w:val="clear" w:color="auto" w:fill="auto"/>
          </w:tcPr>
          <w:p w14:paraId="14CD5B99" w14:textId="77777777" w:rsidR="00106E0C" w:rsidRPr="00835704" w:rsidRDefault="00106E0C" w:rsidP="00835704">
            <w:pPr>
              <w:spacing w:line="360" w:lineRule="auto"/>
              <w:jc w:val="center"/>
              <w:rPr>
                <w:lang w:val="hy-AM"/>
              </w:rPr>
            </w:pPr>
            <w:r w:rsidRPr="00835704">
              <w:rPr>
                <w:lang w:val="hy-AM"/>
              </w:rPr>
              <w:t>Մասամբ է ընդունվել</w:t>
            </w:r>
          </w:p>
          <w:p w14:paraId="253FC0D8" w14:textId="77777777" w:rsidR="00106E0C" w:rsidRPr="00835704" w:rsidRDefault="00106E0C" w:rsidP="00835704">
            <w:pPr>
              <w:spacing w:line="360" w:lineRule="auto"/>
              <w:jc w:val="center"/>
              <w:rPr>
                <w:lang w:val="hy-AM"/>
              </w:rPr>
            </w:pPr>
          </w:p>
          <w:p w14:paraId="19D5E428" w14:textId="77777777" w:rsidR="00106E0C" w:rsidRPr="00835704" w:rsidRDefault="00106E0C" w:rsidP="00835704">
            <w:pPr>
              <w:spacing w:line="360" w:lineRule="auto"/>
              <w:jc w:val="both"/>
              <w:rPr>
                <w:lang w:val="hy-AM"/>
              </w:rPr>
            </w:pPr>
            <w:r w:rsidRPr="00835704">
              <w:rPr>
                <w:lang w:val="hy-AM"/>
              </w:rPr>
              <w:t xml:space="preserve">Պլաստիկից պատրաստված մեկանգամյա օգտագործման տարաների առկայության մասով արգելքը հանվել է՝ հաշվի առնելով </w:t>
            </w:r>
            <w:proofErr w:type="spellStart"/>
            <w:r w:rsidRPr="00835704">
              <w:rPr>
                <w:lang w:val="hy-AM"/>
              </w:rPr>
              <w:t>տնտեսավարողների</w:t>
            </w:r>
            <w:proofErr w:type="spellEnd"/>
            <w:r w:rsidRPr="00835704">
              <w:rPr>
                <w:lang w:val="hy-AM"/>
              </w:rPr>
              <w:t xml:space="preserve"> կողմից </w:t>
            </w:r>
            <w:proofErr w:type="spellStart"/>
            <w:r w:rsidRPr="00835704">
              <w:rPr>
                <w:lang w:val="hy-AM"/>
              </w:rPr>
              <w:t>կշռափաթեթավորման</w:t>
            </w:r>
            <w:proofErr w:type="spellEnd"/>
            <w:r w:rsidRPr="00835704">
              <w:rPr>
                <w:lang w:val="hy-AM"/>
              </w:rPr>
              <w:t xml:space="preserve"> նպատակով դրանց օգտագործման, </w:t>
            </w:r>
            <w:proofErr w:type="spellStart"/>
            <w:r w:rsidRPr="00835704">
              <w:rPr>
                <w:lang w:val="hy-AM"/>
              </w:rPr>
              <w:t>հետևաբար</w:t>
            </w:r>
            <w:proofErr w:type="spellEnd"/>
            <w:r w:rsidRPr="00835704">
              <w:rPr>
                <w:lang w:val="hy-AM"/>
              </w:rPr>
              <w:t xml:space="preserve"> նաև մանրածախ </w:t>
            </w:r>
            <w:proofErr w:type="spellStart"/>
            <w:r w:rsidRPr="00835704">
              <w:rPr>
                <w:lang w:val="hy-AM"/>
              </w:rPr>
              <w:t>առևտրի</w:t>
            </w:r>
            <w:proofErr w:type="spellEnd"/>
            <w:r w:rsidRPr="00835704">
              <w:rPr>
                <w:lang w:val="hy-AM"/>
              </w:rPr>
              <w:t xml:space="preserve"> </w:t>
            </w:r>
            <w:proofErr w:type="spellStart"/>
            <w:r w:rsidRPr="00835704">
              <w:rPr>
                <w:lang w:val="hy-AM"/>
              </w:rPr>
              <w:t>կետում</w:t>
            </w:r>
            <w:proofErr w:type="spellEnd"/>
            <w:r w:rsidRPr="00835704">
              <w:rPr>
                <w:lang w:val="hy-AM"/>
              </w:rPr>
              <w:t xml:space="preserve"> </w:t>
            </w:r>
            <w:proofErr w:type="spellStart"/>
            <w:r w:rsidRPr="00835704">
              <w:rPr>
                <w:lang w:val="hy-AM"/>
              </w:rPr>
              <w:t>դրամց</w:t>
            </w:r>
            <w:proofErr w:type="spellEnd"/>
            <w:r w:rsidRPr="00835704">
              <w:rPr>
                <w:lang w:val="hy-AM"/>
              </w:rPr>
              <w:t xml:space="preserve"> առկայության հնարավորությունը։ Ձեռնարկատիրական գործունեության հետ չկապված, անձնական կամ այլ օգտագործման նպատակով, նախագծով </w:t>
            </w:r>
            <w:proofErr w:type="spellStart"/>
            <w:r w:rsidRPr="00835704">
              <w:rPr>
                <w:lang w:val="hy-AM"/>
              </w:rPr>
              <w:t>արգելվող</w:t>
            </w:r>
            <w:proofErr w:type="spellEnd"/>
            <w:r w:rsidRPr="00835704">
              <w:rPr>
                <w:lang w:val="hy-AM"/>
              </w:rPr>
              <w:t xml:space="preserve"> մյուս ապրանքների՝ մանրածախ </w:t>
            </w:r>
            <w:proofErr w:type="spellStart"/>
            <w:r w:rsidRPr="00835704">
              <w:rPr>
                <w:lang w:val="hy-AM"/>
              </w:rPr>
              <w:t>առևտրի</w:t>
            </w:r>
            <w:proofErr w:type="spellEnd"/>
            <w:r w:rsidRPr="00835704">
              <w:rPr>
                <w:lang w:val="hy-AM"/>
              </w:rPr>
              <w:t xml:space="preserve"> </w:t>
            </w:r>
            <w:proofErr w:type="spellStart"/>
            <w:r w:rsidRPr="00835704">
              <w:rPr>
                <w:lang w:val="hy-AM"/>
              </w:rPr>
              <w:t>կետում</w:t>
            </w:r>
            <w:proofErr w:type="spellEnd"/>
            <w:r w:rsidRPr="00835704">
              <w:rPr>
                <w:lang w:val="hy-AM"/>
              </w:rPr>
              <w:t xml:space="preserve"> (</w:t>
            </w:r>
            <w:proofErr w:type="spellStart"/>
            <w:r w:rsidRPr="00835704">
              <w:rPr>
                <w:lang w:val="hy-AM"/>
              </w:rPr>
              <w:t>առևտրի</w:t>
            </w:r>
            <w:proofErr w:type="spellEnd"/>
            <w:r w:rsidRPr="00835704">
              <w:rPr>
                <w:lang w:val="hy-AM"/>
              </w:rPr>
              <w:t xml:space="preserve"> իրականացման տարածքում կամ պահեստում) </w:t>
            </w:r>
            <w:r w:rsidRPr="00835704">
              <w:rPr>
                <w:lang w:val="hy-AM"/>
              </w:rPr>
              <w:lastRenderedPageBreak/>
              <w:t>առկայության անհրաժեշտությունը հիմնավորված չէ։</w:t>
            </w:r>
          </w:p>
        </w:tc>
      </w:tr>
      <w:tr w:rsidR="00106E0C" w:rsidRPr="00835704" w14:paraId="2A02EFA5" w14:textId="77777777" w:rsidTr="00835704">
        <w:tc>
          <w:tcPr>
            <w:tcW w:w="9498" w:type="dxa"/>
            <w:shd w:val="clear" w:color="auto" w:fill="auto"/>
          </w:tcPr>
          <w:p w14:paraId="051A9151" w14:textId="77777777" w:rsidR="00106E0C" w:rsidRPr="00835704" w:rsidRDefault="00106E0C" w:rsidP="00835704">
            <w:pPr>
              <w:spacing w:line="360" w:lineRule="auto"/>
              <w:jc w:val="both"/>
              <w:rPr>
                <w:lang w:val="hy-AM"/>
              </w:rPr>
            </w:pPr>
            <w:r w:rsidRPr="00835704">
              <w:rPr>
                <w:lang w:val="hy-AM"/>
              </w:rPr>
              <w:lastRenderedPageBreak/>
              <w:t xml:space="preserve">3.Նախատեսվող </w:t>
            </w:r>
            <w:proofErr w:type="spellStart"/>
            <w:r w:rsidRPr="00835704">
              <w:rPr>
                <w:lang w:val="hy-AM"/>
              </w:rPr>
              <w:t>կարգավորումներով</w:t>
            </w:r>
            <w:proofErr w:type="spellEnd"/>
            <w:r w:rsidRPr="00835704">
              <w:rPr>
                <w:lang w:val="hy-AM"/>
              </w:rPr>
              <w:t xml:space="preserve"> առաջարկվում է </w:t>
            </w:r>
            <w:proofErr w:type="spellStart"/>
            <w:r w:rsidRPr="00835704">
              <w:rPr>
                <w:lang w:val="hy-AM"/>
              </w:rPr>
              <w:t>առևտրի</w:t>
            </w:r>
            <w:proofErr w:type="spellEnd"/>
            <w:r w:rsidRPr="00835704">
              <w:rPr>
                <w:lang w:val="hy-AM"/>
              </w:rPr>
              <w:t xml:space="preserve"> օբյեկտներում, </w:t>
            </w:r>
            <w:proofErr w:type="spellStart"/>
            <w:r w:rsidRPr="00835704">
              <w:rPr>
                <w:lang w:val="hy-AM"/>
              </w:rPr>
              <w:t>առևտրի</w:t>
            </w:r>
            <w:proofErr w:type="spellEnd"/>
            <w:r w:rsidRPr="00835704">
              <w:rPr>
                <w:lang w:val="hy-AM"/>
              </w:rPr>
              <w:t xml:space="preserve"> իրականացման վայրերում, շրջիկ </w:t>
            </w:r>
            <w:proofErr w:type="spellStart"/>
            <w:r w:rsidRPr="00835704">
              <w:rPr>
                <w:lang w:val="hy-AM"/>
              </w:rPr>
              <w:t>առևտրի</w:t>
            </w:r>
            <w:proofErr w:type="spellEnd"/>
            <w:r w:rsidRPr="00835704">
              <w:rPr>
                <w:lang w:val="hy-AM"/>
              </w:rPr>
              <w:t xml:space="preserve"> կետերում, տոնավաճառներում (</w:t>
            </w:r>
            <w:proofErr w:type="spellStart"/>
            <w:r w:rsidRPr="00835704">
              <w:rPr>
                <w:lang w:val="hy-AM"/>
              </w:rPr>
              <w:t>վերնիսաժներում</w:t>
            </w:r>
            <w:proofErr w:type="spellEnd"/>
            <w:r w:rsidRPr="00835704">
              <w:rPr>
                <w:lang w:val="hy-AM"/>
              </w:rPr>
              <w:t>), ցուցահանդես-</w:t>
            </w:r>
            <w:proofErr w:type="spellStart"/>
            <w:r w:rsidRPr="00835704">
              <w:rPr>
                <w:lang w:val="hy-AM"/>
              </w:rPr>
              <w:t>վաճառքներում</w:t>
            </w:r>
            <w:proofErr w:type="spellEnd"/>
            <w:r w:rsidRPr="00835704">
              <w:rPr>
                <w:lang w:val="hy-AM"/>
              </w:rPr>
              <w:t xml:space="preserve">,  ինչպես նաև շրջիկ </w:t>
            </w:r>
            <w:proofErr w:type="spellStart"/>
            <w:r w:rsidRPr="00835704">
              <w:rPr>
                <w:lang w:val="hy-AM"/>
              </w:rPr>
              <w:t>առևտուր</w:t>
            </w:r>
            <w:proofErr w:type="spellEnd"/>
            <w:r w:rsidRPr="00835704">
              <w:rPr>
                <w:lang w:val="hy-AM"/>
              </w:rPr>
              <w:t xml:space="preserve">, շրջածախ </w:t>
            </w:r>
            <w:proofErr w:type="spellStart"/>
            <w:r w:rsidRPr="00835704">
              <w:rPr>
                <w:lang w:val="hy-AM"/>
              </w:rPr>
              <w:t>առևտուր</w:t>
            </w:r>
            <w:proofErr w:type="spellEnd"/>
            <w:r w:rsidRPr="00835704">
              <w:rPr>
                <w:lang w:val="hy-AM"/>
              </w:rPr>
              <w:t xml:space="preserve">, բացօթյա </w:t>
            </w:r>
            <w:proofErr w:type="spellStart"/>
            <w:r w:rsidRPr="00835704">
              <w:rPr>
                <w:lang w:val="hy-AM"/>
              </w:rPr>
              <w:t>առևտուր</w:t>
            </w:r>
            <w:proofErr w:type="spellEnd"/>
            <w:r w:rsidRPr="00835704">
              <w:rPr>
                <w:lang w:val="hy-AM"/>
              </w:rPr>
              <w:t xml:space="preserve">  իրականացնելիս պոլիէթիլենային պարկերի ու տոպրակների օտարման արգելքի նկատմամբ վերահսկողությունը վերապահել նաև Շուկայի վերահսկողության տեսչական մարմնին: </w:t>
            </w:r>
          </w:p>
          <w:p w14:paraId="67458699" w14:textId="77777777" w:rsidR="00106E0C" w:rsidRPr="00835704" w:rsidRDefault="00106E0C" w:rsidP="00835704">
            <w:pPr>
              <w:spacing w:line="360" w:lineRule="auto"/>
              <w:jc w:val="both"/>
              <w:rPr>
                <w:lang w:val="hy-AM"/>
              </w:rPr>
            </w:pPr>
            <w:r w:rsidRPr="00835704">
              <w:rPr>
                <w:lang w:val="hy-AM"/>
              </w:rPr>
              <w:t xml:space="preserve">Այս համատեքստում, հավելյալ քննարկման կարիք ունի նշված լիազորությունը Շուկայի վերահսկողության տեսչական մարմնին վերապահելու </w:t>
            </w:r>
            <w:proofErr w:type="spellStart"/>
            <w:r w:rsidRPr="00835704">
              <w:rPr>
                <w:lang w:val="hy-AM"/>
              </w:rPr>
              <w:t>իրավաչափության</w:t>
            </w:r>
            <w:proofErr w:type="spellEnd"/>
            <w:r w:rsidRPr="00835704">
              <w:rPr>
                <w:lang w:val="hy-AM"/>
              </w:rPr>
              <w:t xml:space="preserve"> հարցը այն պայմաններում, երբ Վարչական իրավախախտումների վերաբերյալ օրենսգրքի 2191 հոդվածի 2-րդ մասով նման լիազորություն վերապահված է նաև Տեղական ինքնակառավարման մարմիններին։</w:t>
            </w:r>
          </w:p>
          <w:p w14:paraId="714981EE" w14:textId="77777777" w:rsidR="00106E0C" w:rsidRPr="00835704" w:rsidRDefault="00106E0C" w:rsidP="00835704">
            <w:pPr>
              <w:spacing w:line="360" w:lineRule="auto"/>
              <w:jc w:val="both"/>
              <w:rPr>
                <w:lang w:val="hy-AM"/>
              </w:rPr>
            </w:pPr>
            <w:r w:rsidRPr="00835704">
              <w:rPr>
                <w:lang w:val="hy-AM"/>
              </w:rPr>
              <w:t>Ավելին, «</w:t>
            </w:r>
            <w:proofErr w:type="spellStart"/>
            <w:r w:rsidRPr="00835704">
              <w:rPr>
                <w:lang w:val="hy-AM"/>
              </w:rPr>
              <w:t>Առևտրի</w:t>
            </w:r>
            <w:proofErr w:type="spellEnd"/>
            <w:r w:rsidRPr="00835704">
              <w:rPr>
                <w:lang w:val="hy-AM"/>
              </w:rPr>
              <w:t xml:space="preserve"> և ծառայությունների մասին» օրենքով համայնքներին վերապահված հսկողական գործառույթը բխում է 1985 թվականի հոկտեմբերի 15-ին Ստրասբուրգում ստորագրված Տեղական ինքնակառավարման </w:t>
            </w:r>
            <w:proofErr w:type="spellStart"/>
            <w:r w:rsidRPr="00835704">
              <w:rPr>
                <w:lang w:val="hy-AM"/>
              </w:rPr>
              <w:t>եվրոպական</w:t>
            </w:r>
            <w:proofErr w:type="spellEnd"/>
            <w:r w:rsidRPr="00835704">
              <w:rPr>
                <w:lang w:val="hy-AM"/>
              </w:rPr>
              <w:t xml:space="preserve"> </w:t>
            </w:r>
            <w:proofErr w:type="spellStart"/>
            <w:r w:rsidRPr="00835704">
              <w:rPr>
                <w:lang w:val="hy-AM"/>
              </w:rPr>
              <w:t>խարտիայի</w:t>
            </w:r>
            <w:proofErr w:type="spellEnd"/>
            <w:r w:rsidRPr="00835704">
              <w:rPr>
                <w:lang w:val="hy-AM"/>
              </w:rPr>
              <w:t xml:space="preserve"> 4-րդ հոդվածի պահանջներից, որի բոլոր կետերին Հայաստանի Հանրապետությունը միացել է: Մասնավորապես` հիշյալ հոդվածի 3-րդ կետի համաձայն պետական լիազորությունների իրականացումը, որպես կանոն, պետք է առավելապես դրվի իշխանության այն մարմինների վրա, որոնք ամենից մոտ են քաղաքացիներին: Այդ լիազորություններից </w:t>
            </w:r>
            <w:proofErr w:type="spellStart"/>
            <w:r w:rsidRPr="00835704">
              <w:rPr>
                <w:lang w:val="hy-AM"/>
              </w:rPr>
              <w:t>որևէ</w:t>
            </w:r>
            <w:proofErr w:type="spellEnd"/>
            <w:r w:rsidRPr="00835704">
              <w:rPr>
                <w:lang w:val="hy-AM"/>
              </w:rPr>
              <w:t xml:space="preserve"> մեկը իշխանության այլ մարմնին տալը պետք է տրվի հաշվի առնելով առաջադրված խնդրի ծավալի բնույթը, ինչպես </w:t>
            </w:r>
            <w:r w:rsidRPr="00835704">
              <w:rPr>
                <w:lang w:val="hy-AM"/>
              </w:rPr>
              <w:lastRenderedPageBreak/>
              <w:t>նաև խնայողության ու արդյունավետության պահանջները: Ուստի «</w:t>
            </w:r>
            <w:proofErr w:type="spellStart"/>
            <w:r w:rsidRPr="00835704">
              <w:rPr>
                <w:lang w:val="hy-AM"/>
              </w:rPr>
              <w:t>Առևտրի</w:t>
            </w:r>
            <w:proofErr w:type="spellEnd"/>
            <w:r w:rsidRPr="00835704">
              <w:rPr>
                <w:lang w:val="hy-AM"/>
              </w:rPr>
              <w:t xml:space="preserve"> և ծառայությունների մասին» ՀՀ օրենքի համապատասխան պահանջների կատարման նկատմամբ վերահսկողության իրավասությունները վերապահվել է միայն տեղական ինքնակառավարման մարմիններին:</w:t>
            </w:r>
          </w:p>
          <w:p w14:paraId="2C0A8C4F" w14:textId="77777777" w:rsidR="00106E0C" w:rsidRPr="00835704" w:rsidRDefault="00106E0C" w:rsidP="00835704">
            <w:pPr>
              <w:spacing w:line="360" w:lineRule="auto"/>
              <w:jc w:val="both"/>
              <w:rPr>
                <w:lang w:val="hy-AM"/>
              </w:rPr>
            </w:pPr>
            <w:r w:rsidRPr="00835704">
              <w:rPr>
                <w:lang w:val="hy-AM"/>
              </w:rPr>
              <w:t>Միաժամանակ առաջարկում ենք Նախագծի 2-րդ հոդվածի 1-ին մասում նախատեսված ուժի մեջ մտնելու ժամկետը վերանայել և սահմանել առավել երկար ժամկետ՝ հնարավորություն տալով տնտեսավարողներին իրենց վարքագիծը նախատեսվող փոփոխություններին համապատասխանեցնելու համար։</w:t>
            </w:r>
          </w:p>
        </w:tc>
        <w:tc>
          <w:tcPr>
            <w:tcW w:w="5386" w:type="dxa"/>
            <w:shd w:val="clear" w:color="auto" w:fill="auto"/>
          </w:tcPr>
          <w:p w14:paraId="2BB58E7D" w14:textId="77777777" w:rsidR="00106E0C" w:rsidRPr="00835704" w:rsidRDefault="00106E0C" w:rsidP="00835704">
            <w:pPr>
              <w:spacing w:line="360" w:lineRule="auto"/>
              <w:jc w:val="center"/>
              <w:rPr>
                <w:lang w:val="hy-AM"/>
              </w:rPr>
            </w:pPr>
            <w:r w:rsidRPr="00835704">
              <w:rPr>
                <w:lang w:val="hy-AM"/>
              </w:rPr>
              <w:lastRenderedPageBreak/>
              <w:t>Չի ընդունվել</w:t>
            </w:r>
          </w:p>
          <w:p w14:paraId="6F281871" w14:textId="77777777" w:rsidR="00106E0C" w:rsidRPr="00835704" w:rsidRDefault="00106E0C" w:rsidP="00835704">
            <w:pPr>
              <w:spacing w:line="360" w:lineRule="auto"/>
              <w:jc w:val="center"/>
              <w:rPr>
                <w:lang w:val="hy-AM"/>
              </w:rPr>
            </w:pPr>
          </w:p>
          <w:p w14:paraId="703E8861" w14:textId="77777777" w:rsidR="00106E0C" w:rsidRPr="00835704" w:rsidRDefault="00106E0C" w:rsidP="00835704">
            <w:pPr>
              <w:spacing w:line="360" w:lineRule="auto"/>
              <w:jc w:val="both"/>
              <w:rPr>
                <w:lang w:val="hy-AM"/>
              </w:rPr>
            </w:pPr>
            <w:r w:rsidRPr="00835704">
              <w:rPr>
                <w:lang w:val="hy-AM"/>
              </w:rPr>
              <w:t xml:space="preserve">Վարչական իրավախախտումների վերաբերյալ գործերը քննող և վարչական տույժեր նշանակող,  տեղական ինքնակառավարման մարմինների հետ համատեղ, Շուկայի վերահսկողության տեսչական մարմնին վերապահելու դրույթը մշակվել է՝ հաշվի առնելով առաջադրված խնդրի ծավալը բնույթը, նախկինում առաջացած խնդիրները, ինչպես նաև խնայողության ու արդյունավետության պահանջները: Տեղական ինքնակառավարման մարմինների և Շուկայի վերահսկողության տեսչական մարմնի համատեղ վերահսկողությունն էականորեն կնպաստի մեկանգամյա պլաստիկ արտադրանքի </w:t>
            </w:r>
            <w:proofErr w:type="spellStart"/>
            <w:r w:rsidRPr="00835704">
              <w:rPr>
                <w:lang w:val="hy-AM"/>
              </w:rPr>
              <w:t>թիրախային</w:t>
            </w:r>
            <w:proofErr w:type="spellEnd"/>
            <w:r w:rsidRPr="00835704">
              <w:rPr>
                <w:lang w:val="hy-AM"/>
              </w:rPr>
              <w:t xml:space="preserve"> խմբի ապրանքների մասով արգելքի պահանջի խախտման դեպքերի բացահայտման ու </w:t>
            </w:r>
            <w:r w:rsidRPr="00835704">
              <w:rPr>
                <w:lang w:val="hy-AM"/>
              </w:rPr>
              <w:lastRenderedPageBreak/>
              <w:t xml:space="preserve">կանխարգելման գործընթացի արդյունավետության էական բարձրացմանը։ </w:t>
            </w:r>
          </w:p>
        </w:tc>
      </w:tr>
      <w:tr w:rsidR="00106E0C" w:rsidRPr="00835704" w14:paraId="601E1FD4" w14:textId="77777777" w:rsidTr="00835704">
        <w:trPr>
          <w:trHeight w:val="503"/>
        </w:trPr>
        <w:tc>
          <w:tcPr>
            <w:tcW w:w="9498" w:type="dxa"/>
            <w:vMerge w:val="restart"/>
            <w:shd w:val="clear" w:color="auto" w:fill="D9D9D9" w:themeFill="background1" w:themeFillShade="D9"/>
            <w:vAlign w:val="center"/>
          </w:tcPr>
          <w:p w14:paraId="4DB050E7" w14:textId="3E1F3D27" w:rsidR="00106E0C" w:rsidRPr="00835704" w:rsidRDefault="00106E0C" w:rsidP="00835704">
            <w:pPr>
              <w:spacing w:line="360" w:lineRule="auto"/>
              <w:jc w:val="center"/>
              <w:rPr>
                <w:lang w:val="hy-AM"/>
              </w:rPr>
            </w:pPr>
            <w:r w:rsidRPr="00835704">
              <w:rPr>
                <w:lang w:val="hy-AM"/>
              </w:rPr>
              <w:lastRenderedPageBreak/>
              <w:t>3. Տարածքային կառավարման և ենթակառուցվածքների նախարարություն</w:t>
            </w:r>
          </w:p>
        </w:tc>
        <w:tc>
          <w:tcPr>
            <w:tcW w:w="5386" w:type="dxa"/>
            <w:shd w:val="clear" w:color="auto" w:fill="D9D9D9" w:themeFill="background1" w:themeFillShade="D9"/>
            <w:vAlign w:val="center"/>
          </w:tcPr>
          <w:p w14:paraId="001C7E18" w14:textId="77777777" w:rsidR="00106E0C" w:rsidRPr="00835704" w:rsidRDefault="00106E0C" w:rsidP="00835704">
            <w:pPr>
              <w:spacing w:line="360" w:lineRule="auto"/>
              <w:jc w:val="center"/>
              <w:rPr>
                <w:lang w:val="hy-AM"/>
              </w:rPr>
            </w:pPr>
            <w:r w:rsidRPr="00835704">
              <w:rPr>
                <w:lang w:val="hy-AM"/>
              </w:rPr>
              <w:t>11.04.2024թ.</w:t>
            </w:r>
          </w:p>
        </w:tc>
      </w:tr>
      <w:tr w:rsidR="00106E0C" w:rsidRPr="00835704" w14:paraId="669992B9" w14:textId="77777777" w:rsidTr="00835704">
        <w:trPr>
          <w:trHeight w:val="510"/>
        </w:trPr>
        <w:tc>
          <w:tcPr>
            <w:tcW w:w="9498" w:type="dxa"/>
            <w:vMerge/>
            <w:shd w:val="clear" w:color="auto" w:fill="D9D9D9" w:themeFill="background1" w:themeFillShade="D9"/>
            <w:vAlign w:val="center"/>
          </w:tcPr>
          <w:p w14:paraId="7EB8024C" w14:textId="77777777" w:rsidR="00106E0C" w:rsidRPr="00835704" w:rsidRDefault="00106E0C" w:rsidP="00835704">
            <w:pPr>
              <w:spacing w:line="360" w:lineRule="auto"/>
              <w:jc w:val="center"/>
              <w:rPr>
                <w:lang w:val="hy-AM"/>
              </w:rPr>
            </w:pPr>
          </w:p>
        </w:tc>
        <w:tc>
          <w:tcPr>
            <w:tcW w:w="5386" w:type="dxa"/>
            <w:shd w:val="clear" w:color="auto" w:fill="D9D9D9" w:themeFill="background1" w:themeFillShade="D9"/>
            <w:vAlign w:val="center"/>
          </w:tcPr>
          <w:p w14:paraId="743D169E" w14:textId="77777777" w:rsidR="00106E0C" w:rsidRPr="00835704" w:rsidRDefault="00106E0C" w:rsidP="00835704">
            <w:pPr>
              <w:spacing w:line="360" w:lineRule="auto"/>
              <w:jc w:val="center"/>
            </w:pPr>
            <w:r w:rsidRPr="00835704">
              <w:rPr>
                <w:lang w:val="hy-AM"/>
              </w:rPr>
              <w:t>N</w:t>
            </w:r>
            <w:r w:rsidRPr="00835704">
              <w:t xml:space="preserve"> ԳՍ/14.1/11676</w:t>
            </w:r>
          </w:p>
        </w:tc>
      </w:tr>
      <w:tr w:rsidR="00106E0C" w:rsidRPr="00835704" w14:paraId="1252FD02" w14:textId="77777777" w:rsidTr="00835704">
        <w:tc>
          <w:tcPr>
            <w:tcW w:w="9498" w:type="dxa"/>
            <w:shd w:val="clear" w:color="auto" w:fill="FFFFFF" w:themeFill="background1"/>
          </w:tcPr>
          <w:p w14:paraId="2C9EAFA1" w14:textId="77777777" w:rsidR="00106E0C" w:rsidRPr="00835704" w:rsidRDefault="00106E0C" w:rsidP="00835704">
            <w:pPr>
              <w:spacing w:line="360" w:lineRule="auto"/>
              <w:jc w:val="both"/>
              <w:rPr>
                <w:lang w:val="hy-AM"/>
              </w:rPr>
            </w:pPr>
            <w:r w:rsidRPr="00835704">
              <w:rPr>
                <w:lang w:val="hy-AM"/>
              </w:rPr>
              <w:t>ՀՀ տարածքային կառավարման և ենթակառուցվածքների նախարարությունը պլաստիկ արտադրանքի աստիճանական կրճատման նպատակով մշակված «</w:t>
            </w:r>
            <w:proofErr w:type="spellStart"/>
            <w:r w:rsidRPr="00835704">
              <w:rPr>
                <w:lang w:val="hy-AM"/>
              </w:rPr>
              <w:t>Առևտրի</w:t>
            </w:r>
            <w:proofErr w:type="spellEnd"/>
            <w:r w:rsidRPr="00835704">
              <w:rPr>
                <w:lang w:val="hy-AM"/>
              </w:rPr>
              <w:t xml:space="preserve"> և ծառայությունների մասին» օրենքում փոփոխություն կատարելու մասին», «Վարչական իրավախախտումների վերաբերյալ Հայաստանի Հանրապետության օրենսգրքում լրացումներ կատարելու մասին» և «Շուկայի վերահսկողության մասին օրենքում լրացումներ և փոփոխություն կատարելու մասին» օրենքների նախագծերի վերաբերյալ առաջարկություններ և առարկություններ չունի:</w:t>
            </w:r>
          </w:p>
          <w:p w14:paraId="5EC486F5" w14:textId="77777777" w:rsidR="00106E0C" w:rsidRPr="00835704" w:rsidRDefault="00106E0C" w:rsidP="00835704">
            <w:pPr>
              <w:spacing w:line="360" w:lineRule="auto"/>
              <w:jc w:val="both"/>
              <w:rPr>
                <w:lang w:val="hy-AM"/>
              </w:rPr>
            </w:pPr>
            <w:r w:rsidRPr="00835704">
              <w:rPr>
                <w:lang w:val="hy-AM"/>
              </w:rPr>
              <w:t xml:space="preserve">Տեղեկացնում ենք, որ նախագծային փաթեթը ներկայացվել է </w:t>
            </w:r>
            <w:proofErr w:type="spellStart"/>
            <w:r w:rsidRPr="00835704">
              <w:rPr>
                <w:lang w:val="hy-AM"/>
              </w:rPr>
              <w:t>Երևանի</w:t>
            </w:r>
            <w:proofErr w:type="spellEnd"/>
            <w:r w:rsidRPr="00835704">
              <w:rPr>
                <w:lang w:val="hy-AM"/>
              </w:rPr>
              <w:t xml:space="preserve"> քաղաքապետարանի քննարկմանը: </w:t>
            </w:r>
          </w:p>
          <w:p w14:paraId="347A4C2E" w14:textId="77777777" w:rsidR="00106E0C" w:rsidRPr="00835704" w:rsidRDefault="00106E0C" w:rsidP="00835704">
            <w:pPr>
              <w:spacing w:line="360" w:lineRule="auto"/>
              <w:jc w:val="both"/>
              <w:rPr>
                <w:lang w:val="hy-AM"/>
              </w:rPr>
            </w:pPr>
            <w:r w:rsidRPr="00835704">
              <w:rPr>
                <w:lang w:val="hy-AM"/>
              </w:rPr>
              <w:t>Վերջինիս կարծիքը կներկայացվի լրացուցիչ:</w:t>
            </w:r>
          </w:p>
        </w:tc>
        <w:tc>
          <w:tcPr>
            <w:tcW w:w="5386" w:type="dxa"/>
            <w:shd w:val="clear" w:color="auto" w:fill="FFFFFF" w:themeFill="background1"/>
          </w:tcPr>
          <w:p w14:paraId="52C95F1F" w14:textId="77777777" w:rsidR="00106E0C" w:rsidRPr="00835704" w:rsidRDefault="00106E0C" w:rsidP="00835704">
            <w:pPr>
              <w:spacing w:line="360" w:lineRule="auto"/>
              <w:jc w:val="center"/>
              <w:rPr>
                <w:lang w:val="hy-AM"/>
              </w:rPr>
            </w:pPr>
          </w:p>
        </w:tc>
      </w:tr>
      <w:tr w:rsidR="00106E0C" w:rsidRPr="00835704" w14:paraId="1E994852" w14:textId="77777777" w:rsidTr="00835704">
        <w:trPr>
          <w:trHeight w:val="360"/>
        </w:trPr>
        <w:tc>
          <w:tcPr>
            <w:tcW w:w="9498" w:type="dxa"/>
            <w:vMerge w:val="restart"/>
            <w:shd w:val="clear" w:color="auto" w:fill="D9D9D9" w:themeFill="background1" w:themeFillShade="D9"/>
            <w:vAlign w:val="center"/>
          </w:tcPr>
          <w:p w14:paraId="14C0F9EA" w14:textId="0DC5D094" w:rsidR="00106E0C" w:rsidRPr="00835704" w:rsidRDefault="00106E0C" w:rsidP="00835704">
            <w:pPr>
              <w:spacing w:line="360" w:lineRule="auto"/>
              <w:jc w:val="center"/>
              <w:rPr>
                <w:lang w:val="hy-AM"/>
              </w:rPr>
            </w:pPr>
            <w:r w:rsidRPr="00835704">
              <w:rPr>
                <w:lang w:val="hy-AM"/>
              </w:rPr>
              <w:t>4. Ֆինանսների նախարարություն</w:t>
            </w:r>
          </w:p>
        </w:tc>
        <w:tc>
          <w:tcPr>
            <w:tcW w:w="5386" w:type="dxa"/>
            <w:shd w:val="clear" w:color="auto" w:fill="D9D9D9" w:themeFill="background1" w:themeFillShade="D9"/>
            <w:vAlign w:val="center"/>
          </w:tcPr>
          <w:p w14:paraId="4A4044B9" w14:textId="77777777" w:rsidR="00106E0C" w:rsidRPr="00835704" w:rsidRDefault="00106E0C" w:rsidP="00835704">
            <w:pPr>
              <w:spacing w:line="360" w:lineRule="auto"/>
              <w:jc w:val="center"/>
              <w:rPr>
                <w:lang w:val="hy-AM"/>
              </w:rPr>
            </w:pPr>
            <w:r w:rsidRPr="00835704">
              <w:rPr>
                <w:lang w:val="hy-AM"/>
              </w:rPr>
              <w:t xml:space="preserve">08.04.2024թ. </w:t>
            </w:r>
          </w:p>
        </w:tc>
      </w:tr>
      <w:tr w:rsidR="00106E0C" w:rsidRPr="00835704" w14:paraId="05A2526F" w14:textId="77777777" w:rsidTr="00835704">
        <w:trPr>
          <w:trHeight w:val="300"/>
        </w:trPr>
        <w:tc>
          <w:tcPr>
            <w:tcW w:w="9498" w:type="dxa"/>
            <w:vMerge/>
            <w:shd w:val="clear" w:color="auto" w:fill="D9D9D9" w:themeFill="background1" w:themeFillShade="D9"/>
            <w:vAlign w:val="center"/>
          </w:tcPr>
          <w:p w14:paraId="797846D4" w14:textId="77777777" w:rsidR="00106E0C" w:rsidRPr="00835704" w:rsidRDefault="00106E0C" w:rsidP="00835704">
            <w:pPr>
              <w:spacing w:line="360" w:lineRule="auto"/>
              <w:jc w:val="center"/>
              <w:rPr>
                <w:lang w:val="hy-AM"/>
              </w:rPr>
            </w:pPr>
          </w:p>
        </w:tc>
        <w:tc>
          <w:tcPr>
            <w:tcW w:w="5386" w:type="dxa"/>
            <w:shd w:val="clear" w:color="auto" w:fill="D9D9D9" w:themeFill="background1" w:themeFillShade="D9"/>
            <w:vAlign w:val="center"/>
          </w:tcPr>
          <w:p w14:paraId="16423971" w14:textId="77777777" w:rsidR="00106E0C" w:rsidRPr="00835704" w:rsidRDefault="00106E0C" w:rsidP="00835704">
            <w:pPr>
              <w:spacing w:line="360" w:lineRule="auto"/>
              <w:jc w:val="center"/>
            </w:pPr>
            <w:r w:rsidRPr="00835704">
              <w:t xml:space="preserve">N </w:t>
            </w:r>
            <w:r w:rsidRPr="00835704">
              <w:rPr>
                <w:lang w:val="hy-AM"/>
              </w:rPr>
              <w:t>01/11-1/7454</w:t>
            </w:r>
          </w:p>
        </w:tc>
      </w:tr>
      <w:tr w:rsidR="00106E0C" w:rsidRPr="00835704" w14:paraId="413FAE13" w14:textId="77777777" w:rsidTr="00835704">
        <w:tc>
          <w:tcPr>
            <w:tcW w:w="9498" w:type="dxa"/>
          </w:tcPr>
          <w:p w14:paraId="3F413082" w14:textId="77777777" w:rsidR="00106E0C" w:rsidRPr="00835704" w:rsidRDefault="00106E0C" w:rsidP="00835704">
            <w:pPr>
              <w:spacing w:line="360" w:lineRule="auto"/>
              <w:jc w:val="both"/>
              <w:rPr>
                <w:lang w:val="hy-AM"/>
              </w:rPr>
            </w:pPr>
            <w:r w:rsidRPr="00835704">
              <w:rPr>
                <w:lang w:val="hy-AM"/>
              </w:rPr>
              <w:lastRenderedPageBreak/>
              <w:t xml:space="preserve"> ««</w:t>
            </w:r>
            <w:proofErr w:type="spellStart"/>
            <w:r w:rsidRPr="00835704">
              <w:rPr>
                <w:lang w:val="hy-AM"/>
              </w:rPr>
              <w:t>Առևտրի</w:t>
            </w:r>
            <w:proofErr w:type="spellEnd"/>
            <w:r w:rsidRPr="00835704">
              <w:rPr>
                <w:lang w:val="hy-AM"/>
              </w:rPr>
              <w:t xml:space="preserve"> և ծառայությունների մասին» ՀՀ օրենքում փոփոխություն կատարելու մասին» օրենքի նախագծի շրջանակներում նախատեսվում է </w:t>
            </w:r>
            <w:proofErr w:type="spellStart"/>
            <w:r w:rsidRPr="00835704">
              <w:rPr>
                <w:lang w:val="hy-AM"/>
              </w:rPr>
              <w:t>առևտրի</w:t>
            </w:r>
            <w:proofErr w:type="spellEnd"/>
            <w:r w:rsidRPr="00835704">
              <w:rPr>
                <w:lang w:val="hy-AM"/>
              </w:rPr>
              <w:t xml:space="preserve"> օբյեկտներում, տոնավաճառներում, ցուցահանդես-</w:t>
            </w:r>
            <w:proofErr w:type="spellStart"/>
            <w:r w:rsidRPr="00835704">
              <w:rPr>
                <w:lang w:val="hy-AM"/>
              </w:rPr>
              <w:t>վաճառքներում</w:t>
            </w:r>
            <w:proofErr w:type="spellEnd"/>
            <w:r w:rsidRPr="00835704">
              <w:rPr>
                <w:lang w:val="hy-AM"/>
              </w:rPr>
              <w:t xml:space="preserve"> արգելել պոլիէթիլենային պարկերի ու տոպրակների, պլաստիկից կամ </w:t>
            </w:r>
            <w:proofErr w:type="spellStart"/>
            <w:r w:rsidRPr="00835704">
              <w:rPr>
                <w:lang w:val="hy-AM"/>
              </w:rPr>
              <w:t>փրփրապլաստից</w:t>
            </w:r>
            <w:proofErr w:type="spellEnd"/>
            <w:r w:rsidRPr="00835704">
              <w:rPr>
                <w:lang w:val="hy-AM"/>
              </w:rPr>
              <w:t xml:space="preserve"> պատրաստված մեկանգամյա օգտագործման սպասքի և տարաների առկայությունը կամ օտարումը: ««Շուկայի վերահսկողության մասին» ՀՀ օրենքում լրացումներ և փոփոխություն կատարելու մասին» օրենքի նախագծով ամրագրվել է «դիտարկում» հասկացությունը, դրա իրականացման հետ կապված հարաբերությունները՝ ՀՀ օրենսդրությամբ սահմանված պահանջների խախտման կանխարգելման, բացահայտման նպատակով գործողություններ իրականացնելու համար:</w:t>
            </w:r>
          </w:p>
          <w:p w14:paraId="42EED04E" w14:textId="77777777" w:rsidR="00106E0C" w:rsidRPr="00835704" w:rsidRDefault="00106E0C" w:rsidP="00835704">
            <w:pPr>
              <w:spacing w:line="360" w:lineRule="auto"/>
              <w:jc w:val="both"/>
              <w:rPr>
                <w:lang w:val="hy-AM"/>
              </w:rPr>
            </w:pPr>
            <w:r w:rsidRPr="00835704">
              <w:rPr>
                <w:lang w:val="hy-AM"/>
              </w:rPr>
              <w:t xml:space="preserve">Կից ներկայացված հիմնավորման համաձայն՝ քննարկվող բարեփոխումների արդյունավետ իրականացման համար վերոնշյալ </w:t>
            </w:r>
            <w:proofErr w:type="spellStart"/>
            <w:r w:rsidRPr="00835704">
              <w:rPr>
                <w:lang w:val="hy-AM"/>
              </w:rPr>
              <w:t>կարգավորումների</w:t>
            </w:r>
            <w:proofErr w:type="spellEnd"/>
            <w:r w:rsidRPr="00835704">
              <w:rPr>
                <w:lang w:val="hy-AM"/>
              </w:rPr>
              <w:t xml:space="preserve"> մասով վերահսկողությունը նախատեսվում է վերապահել տեղական ինքնակառավարման մարմիններին և Շուկայի վերահսկողության տեսչական մարմնին: Նախագծերի փաթեթի շրջանակներում </w:t>
            </w:r>
            <w:proofErr w:type="spellStart"/>
            <w:r w:rsidRPr="00835704">
              <w:rPr>
                <w:lang w:val="hy-AM"/>
              </w:rPr>
              <w:t>բացահայված</w:t>
            </w:r>
            <w:proofErr w:type="spellEnd"/>
            <w:r w:rsidRPr="00835704">
              <w:rPr>
                <w:lang w:val="hy-AM"/>
              </w:rPr>
              <w:t xml:space="preserve"> չէ վերջիններիս կողմից դիտարկումներ իրականացնելու համար օրենսդրությամբ սահմանված </w:t>
            </w:r>
            <w:proofErr w:type="spellStart"/>
            <w:r w:rsidRPr="00835704">
              <w:rPr>
                <w:lang w:val="hy-AM"/>
              </w:rPr>
              <w:t>գործիքակազմով</w:t>
            </w:r>
            <w:proofErr w:type="spellEnd"/>
            <w:r w:rsidRPr="00835704">
              <w:rPr>
                <w:lang w:val="hy-AM"/>
              </w:rPr>
              <w:t xml:space="preserve"> և առկա ռեսուրսներով սահմանվող լիազորությունները կատարելու հնարավորության վերաբերյալ հիմնավորումները:</w:t>
            </w:r>
          </w:p>
        </w:tc>
        <w:tc>
          <w:tcPr>
            <w:tcW w:w="5386" w:type="dxa"/>
          </w:tcPr>
          <w:p w14:paraId="5EBA1B72" w14:textId="77777777" w:rsidR="00106E0C" w:rsidRPr="00835704" w:rsidRDefault="00106E0C" w:rsidP="00835704">
            <w:pPr>
              <w:spacing w:line="360" w:lineRule="auto"/>
              <w:jc w:val="center"/>
              <w:rPr>
                <w:lang w:val="hy-AM"/>
              </w:rPr>
            </w:pPr>
            <w:r w:rsidRPr="00835704">
              <w:rPr>
                <w:lang w:val="hy-AM"/>
              </w:rPr>
              <w:t>Ընդունվել է</w:t>
            </w:r>
          </w:p>
          <w:p w14:paraId="24BBDFD3" w14:textId="77777777" w:rsidR="00106E0C" w:rsidRPr="00835704" w:rsidRDefault="00106E0C" w:rsidP="00835704">
            <w:pPr>
              <w:spacing w:line="360" w:lineRule="auto"/>
              <w:jc w:val="center"/>
              <w:rPr>
                <w:lang w:val="hy-AM"/>
              </w:rPr>
            </w:pPr>
          </w:p>
          <w:p w14:paraId="56865B59" w14:textId="77777777" w:rsidR="00106E0C" w:rsidRPr="00835704" w:rsidRDefault="00106E0C" w:rsidP="00835704">
            <w:pPr>
              <w:spacing w:line="360" w:lineRule="auto"/>
              <w:jc w:val="both"/>
              <w:rPr>
                <w:lang w:val="hy-AM"/>
              </w:rPr>
            </w:pPr>
            <w:r w:rsidRPr="00835704">
              <w:rPr>
                <w:lang w:val="hy-AM"/>
              </w:rPr>
              <w:t xml:space="preserve">Անհրաժեշտ լրացուցիչ ռեսուրսների մասով նախնական տեղեկատվությունը ներկայացվել է Շուկայի վերահսկողության տեսչական մարմնի կողմից և </w:t>
            </w:r>
            <w:proofErr w:type="spellStart"/>
            <w:r w:rsidRPr="00835704">
              <w:rPr>
                <w:lang w:val="hy-AM"/>
              </w:rPr>
              <w:t>ներալվել</w:t>
            </w:r>
            <w:proofErr w:type="spellEnd"/>
            <w:r w:rsidRPr="00835704">
              <w:rPr>
                <w:lang w:val="hy-AM"/>
              </w:rPr>
              <w:t xml:space="preserve"> է նախագծերի փաթեթի հիմնավորման մեջ։</w:t>
            </w:r>
          </w:p>
          <w:p w14:paraId="7B6B39EC" w14:textId="77777777" w:rsidR="00106E0C" w:rsidRPr="00835704" w:rsidRDefault="00106E0C" w:rsidP="00835704">
            <w:pPr>
              <w:spacing w:line="360" w:lineRule="auto"/>
              <w:jc w:val="center"/>
              <w:rPr>
                <w:lang w:val="hy-AM"/>
              </w:rPr>
            </w:pPr>
          </w:p>
          <w:p w14:paraId="5B9A15B5" w14:textId="77777777" w:rsidR="00106E0C" w:rsidRPr="00835704" w:rsidRDefault="00106E0C" w:rsidP="00835704">
            <w:pPr>
              <w:spacing w:line="360" w:lineRule="auto"/>
              <w:jc w:val="both"/>
              <w:rPr>
                <w:lang w:val="hy-AM"/>
              </w:rPr>
            </w:pPr>
          </w:p>
        </w:tc>
      </w:tr>
      <w:tr w:rsidR="00106E0C" w:rsidRPr="00835704" w14:paraId="16CF68BC" w14:textId="77777777" w:rsidTr="00835704">
        <w:tc>
          <w:tcPr>
            <w:tcW w:w="9498" w:type="dxa"/>
            <w:vMerge w:val="restart"/>
            <w:shd w:val="clear" w:color="auto" w:fill="D9D9D9" w:themeFill="background1" w:themeFillShade="D9"/>
            <w:vAlign w:val="center"/>
          </w:tcPr>
          <w:p w14:paraId="4305E944" w14:textId="3038DB7D" w:rsidR="00106E0C" w:rsidRPr="00835704" w:rsidRDefault="00106E0C" w:rsidP="00835704">
            <w:pPr>
              <w:spacing w:line="360" w:lineRule="auto"/>
              <w:jc w:val="center"/>
              <w:rPr>
                <w:lang w:val="hy-AM"/>
              </w:rPr>
            </w:pPr>
            <w:r w:rsidRPr="00835704">
              <w:rPr>
                <w:lang w:val="hy-AM"/>
              </w:rPr>
              <w:t>5. Վարչապետի աշխատակազմի տեսչական մարմինների</w:t>
            </w:r>
          </w:p>
          <w:p w14:paraId="54D2B1CA" w14:textId="77777777" w:rsidR="00106E0C" w:rsidRPr="00835704" w:rsidRDefault="00106E0C" w:rsidP="00835704">
            <w:pPr>
              <w:spacing w:line="360" w:lineRule="auto"/>
              <w:jc w:val="center"/>
              <w:rPr>
                <w:lang w:val="hy-AM"/>
              </w:rPr>
            </w:pPr>
            <w:r w:rsidRPr="00835704">
              <w:rPr>
                <w:lang w:val="hy-AM"/>
              </w:rPr>
              <w:t>աշխատանքների համակարգման գրասենյակ</w:t>
            </w:r>
          </w:p>
        </w:tc>
        <w:tc>
          <w:tcPr>
            <w:tcW w:w="5386" w:type="dxa"/>
            <w:shd w:val="clear" w:color="auto" w:fill="D9D9D9" w:themeFill="background1" w:themeFillShade="D9"/>
            <w:vAlign w:val="center"/>
          </w:tcPr>
          <w:p w14:paraId="31FB754A" w14:textId="77777777" w:rsidR="00106E0C" w:rsidRPr="00835704" w:rsidRDefault="00106E0C" w:rsidP="00835704">
            <w:pPr>
              <w:spacing w:line="360" w:lineRule="auto"/>
              <w:jc w:val="center"/>
              <w:rPr>
                <w:lang w:val="hy-AM"/>
              </w:rPr>
            </w:pPr>
            <w:r w:rsidRPr="00835704">
              <w:t>09.</w:t>
            </w:r>
            <w:r w:rsidRPr="00835704">
              <w:rPr>
                <w:lang w:val="hy-AM"/>
              </w:rPr>
              <w:t>04.2024թ.</w:t>
            </w:r>
          </w:p>
        </w:tc>
      </w:tr>
      <w:tr w:rsidR="00106E0C" w:rsidRPr="00835704" w14:paraId="34C863E2" w14:textId="77777777" w:rsidTr="00835704">
        <w:tc>
          <w:tcPr>
            <w:tcW w:w="9498" w:type="dxa"/>
            <w:vMerge/>
            <w:shd w:val="clear" w:color="auto" w:fill="D9D9D9" w:themeFill="background1" w:themeFillShade="D9"/>
            <w:vAlign w:val="center"/>
          </w:tcPr>
          <w:p w14:paraId="2DF1A766" w14:textId="77777777" w:rsidR="00106E0C" w:rsidRPr="00835704" w:rsidRDefault="00106E0C" w:rsidP="00835704">
            <w:pPr>
              <w:spacing w:line="360" w:lineRule="auto"/>
              <w:jc w:val="center"/>
              <w:rPr>
                <w:lang w:val="hy-AM"/>
              </w:rPr>
            </w:pPr>
          </w:p>
        </w:tc>
        <w:tc>
          <w:tcPr>
            <w:tcW w:w="5386" w:type="dxa"/>
            <w:shd w:val="clear" w:color="auto" w:fill="D9D9D9" w:themeFill="background1" w:themeFillShade="D9"/>
            <w:vAlign w:val="center"/>
          </w:tcPr>
          <w:p w14:paraId="2AAFC940" w14:textId="77777777" w:rsidR="00106E0C" w:rsidRPr="00835704" w:rsidRDefault="00106E0C" w:rsidP="00835704">
            <w:pPr>
              <w:spacing w:line="360" w:lineRule="auto"/>
              <w:jc w:val="center"/>
              <w:rPr>
                <w:lang w:val="hy-AM"/>
              </w:rPr>
            </w:pPr>
            <w:r w:rsidRPr="00835704">
              <w:t>N /50.4/12225</w:t>
            </w:r>
          </w:p>
        </w:tc>
      </w:tr>
      <w:tr w:rsidR="00106E0C" w:rsidRPr="00835704" w14:paraId="0B3389D0" w14:textId="77777777" w:rsidTr="00835704">
        <w:tc>
          <w:tcPr>
            <w:tcW w:w="9498" w:type="dxa"/>
          </w:tcPr>
          <w:p w14:paraId="06ACA175" w14:textId="77777777" w:rsidR="00106E0C" w:rsidRPr="00835704" w:rsidRDefault="00106E0C" w:rsidP="00835704">
            <w:pPr>
              <w:spacing w:line="360" w:lineRule="auto"/>
              <w:jc w:val="both"/>
              <w:rPr>
                <w:lang w:val="hy-AM"/>
              </w:rPr>
            </w:pPr>
            <w:r w:rsidRPr="00835704">
              <w:rPr>
                <w:lang w:val="hy-AM"/>
              </w:rPr>
              <w:t xml:space="preserve">Ի պատասխան Ձեր՝ </w:t>
            </w:r>
            <w:proofErr w:type="spellStart"/>
            <w:r w:rsidRPr="00835704">
              <w:rPr>
                <w:lang w:val="hy-AM"/>
              </w:rPr>
              <w:t>ս.թ</w:t>
            </w:r>
            <w:proofErr w:type="spellEnd"/>
            <w:r w:rsidRPr="00835704">
              <w:rPr>
                <w:lang w:val="hy-AM"/>
              </w:rPr>
              <w:t>. մարտի 27-ի թիվ 1/01.2/3368-2024 գրության՝ հայտնում եմ, որ «</w:t>
            </w:r>
            <w:proofErr w:type="spellStart"/>
            <w:r w:rsidRPr="00835704">
              <w:rPr>
                <w:lang w:val="hy-AM"/>
              </w:rPr>
              <w:t>Առևտրի</w:t>
            </w:r>
            <w:proofErr w:type="spellEnd"/>
            <w:r w:rsidRPr="00835704">
              <w:rPr>
                <w:lang w:val="hy-AM"/>
              </w:rPr>
              <w:t xml:space="preserve"> և ծառայությունների մասին» օրենքում փոփոխություն կատարելու </w:t>
            </w:r>
            <w:r w:rsidRPr="00835704">
              <w:rPr>
                <w:lang w:val="hy-AM"/>
              </w:rPr>
              <w:lastRenderedPageBreak/>
              <w:t xml:space="preserve">մասին», «Վարչական իրավախախտումների վերաբերյալ Հայաստանի Հանրապետության օրենսգրքում լրացումներ կատարելու մասին» և «Շուկայի վերահսկողության մասին օրենքում լրացումներ և փոփոխություն կատարելու մասին» օրենքների նախագծերի վերաբերյալ առաջարկություններ և դիտողություններ չկան: </w:t>
            </w:r>
          </w:p>
          <w:p w14:paraId="27BABC81" w14:textId="77777777" w:rsidR="00106E0C" w:rsidRPr="00835704" w:rsidRDefault="00106E0C" w:rsidP="00835704">
            <w:pPr>
              <w:spacing w:line="360" w:lineRule="auto"/>
              <w:jc w:val="both"/>
              <w:rPr>
                <w:lang w:val="hy-AM"/>
              </w:rPr>
            </w:pPr>
            <w:r w:rsidRPr="00835704">
              <w:rPr>
                <w:lang w:val="hy-AM"/>
              </w:rPr>
              <w:t xml:space="preserve">         </w:t>
            </w:r>
            <w:proofErr w:type="spellStart"/>
            <w:r w:rsidRPr="00835704">
              <w:rPr>
                <w:lang w:val="hy-AM"/>
              </w:rPr>
              <w:t>Միևնույն</w:t>
            </w:r>
            <w:proofErr w:type="spellEnd"/>
            <w:r w:rsidRPr="00835704">
              <w:rPr>
                <w:lang w:val="hy-AM"/>
              </w:rPr>
              <w:t xml:space="preserve"> ժամանակ, հաշվի առնելով, որ «Վարչական իրավախախտումների վերաբերյալ օրենսգրքում լրացումներ կատարելու մասին» 2023 թվականի դեկտեմբերի 22-ի ՀՕ-5-Ն օրենքով զբոսաշրջության բնագավառում կատարված իրավախախտումների վերաբերյալ  գործերը քննելու և վարչական տույժեր նշանակելու իրավունքը վերապահված է Շուկայի վերահսկողության տեսչական մարմնին, ուստի առաջարկում եմ «Շուկայի վերահսկողության մասին» օրենքի 1-ին հոդվածի 1-ին մասում «վաճառքի,» բառից հետո լրացնել «զբոսաշրջության,» բառով, իսկ 5-րդ հոդվածի 3-րդ մասը լրացնել </w:t>
            </w:r>
            <w:proofErr w:type="spellStart"/>
            <w:r w:rsidRPr="00835704">
              <w:rPr>
                <w:lang w:val="hy-AM"/>
              </w:rPr>
              <w:t>հետևյալ</w:t>
            </w:r>
            <w:proofErr w:type="spellEnd"/>
            <w:r w:rsidRPr="00835704">
              <w:rPr>
                <w:lang w:val="hy-AM"/>
              </w:rPr>
              <w:t xml:space="preserve"> բովանդակությամբ 4-րդ կետով՝ «4) զբոսաշրջության ոլորտում՝ օրենսդրությամբ սահմանված պահանջների պահպանման նկատմամբ:»:</w:t>
            </w:r>
          </w:p>
        </w:tc>
        <w:tc>
          <w:tcPr>
            <w:tcW w:w="5386" w:type="dxa"/>
          </w:tcPr>
          <w:p w14:paraId="41DE60C7" w14:textId="77777777" w:rsidR="00106E0C" w:rsidRPr="00835704" w:rsidRDefault="00106E0C" w:rsidP="00835704">
            <w:pPr>
              <w:spacing w:line="360" w:lineRule="auto"/>
              <w:jc w:val="center"/>
              <w:rPr>
                <w:lang w:val="hy-AM"/>
              </w:rPr>
            </w:pPr>
            <w:r w:rsidRPr="00835704">
              <w:rPr>
                <w:lang w:val="hy-AM"/>
              </w:rPr>
              <w:lastRenderedPageBreak/>
              <w:t>Ընդունվել է</w:t>
            </w:r>
          </w:p>
        </w:tc>
      </w:tr>
      <w:tr w:rsidR="00106E0C" w:rsidRPr="00835704" w14:paraId="0571D1FB" w14:textId="77777777" w:rsidTr="00835704">
        <w:tc>
          <w:tcPr>
            <w:tcW w:w="9498" w:type="dxa"/>
            <w:vMerge w:val="restart"/>
            <w:shd w:val="clear" w:color="auto" w:fill="D9D9D9" w:themeFill="background1" w:themeFillShade="D9"/>
            <w:vAlign w:val="center"/>
          </w:tcPr>
          <w:p w14:paraId="533AAA08" w14:textId="5EB6174E" w:rsidR="00106E0C" w:rsidRPr="00835704" w:rsidRDefault="00106E0C" w:rsidP="00835704">
            <w:pPr>
              <w:spacing w:line="360" w:lineRule="auto"/>
              <w:jc w:val="center"/>
              <w:rPr>
                <w:lang w:val="hy-AM"/>
              </w:rPr>
            </w:pPr>
            <w:r w:rsidRPr="00835704">
              <w:rPr>
                <w:lang w:val="hy-AM"/>
              </w:rPr>
              <w:lastRenderedPageBreak/>
              <w:t>6. Շուկայի վերահսկողության տեսչական մարմին</w:t>
            </w:r>
          </w:p>
        </w:tc>
        <w:tc>
          <w:tcPr>
            <w:tcW w:w="5386" w:type="dxa"/>
            <w:shd w:val="clear" w:color="auto" w:fill="D9D9D9" w:themeFill="background1" w:themeFillShade="D9"/>
            <w:vAlign w:val="center"/>
          </w:tcPr>
          <w:p w14:paraId="0C99DAF6" w14:textId="77777777" w:rsidR="00106E0C" w:rsidRPr="00835704" w:rsidRDefault="00106E0C" w:rsidP="00835704">
            <w:pPr>
              <w:spacing w:line="360" w:lineRule="auto"/>
              <w:jc w:val="center"/>
              <w:rPr>
                <w:lang w:val="hy-AM"/>
              </w:rPr>
            </w:pPr>
            <w:r w:rsidRPr="00835704">
              <w:rPr>
                <w:lang w:val="hy-AM"/>
              </w:rPr>
              <w:t>04.04.2024թ.</w:t>
            </w:r>
          </w:p>
        </w:tc>
      </w:tr>
      <w:tr w:rsidR="00106E0C" w:rsidRPr="00835704" w14:paraId="23DE12DB" w14:textId="77777777" w:rsidTr="00835704">
        <w:tc>
          <w:tcPr>
            <w:tcW w:w="9498" w:type="dxa"/>
            <w:vMerge/>
            <w:shd w:val="clear" w:color="auto" w:fill="D9D9D9" w:themeFill="background1" w:themeFillShade="D9"/>
            <w:vAlign w:val="center"/>
          </w:tcPr>
          <w:p w14:paraId="7A915003" w14:textId="77777777" w:rsidR="00106E0C" w:rsidRPr="00835704" w:rsidRDefault="00106E0C" w:rsidP="00835704">
            <w:pPr>
              <w:spacing w:line="360" w:lineRule="auto"/>
              <w:jc w:val="center"/>
              <w:rPr>
                <w:lang w:val="hy-AM"/>
              </w:rPr>
            </w:pPr>
          </w:p>
        </w:tc>
        <w:tc>
          <w:tcPr>
            <w:tcW w:w="5386" w:type="dxa"/>
            <w:shd w:val="clear" w:color="auto" w:fill="D9D9D9" w:themeFill="background1" w:themeFillShade="D9"/>
            <w:vAlign w:val="center"/>
          </w:tcPr>
          <w:p w14:paraId="33B78E62" w14:textId="77777777" w:rsidR="00106E0C" w:rsidRPr="00835704" w:rsidRDefault="00106E0C" w:rsidP="00835704">
            <w:pPr>
              <w:spacing w:line="360" w:lineRule="auto"/>
              <w:jc w:val="center"/>
              <w:rPr>
                <w:lang w:val="hy-AM"/>
              </w:rPr>
            </w:pPr>
            <w:r w:rsidRPr="00835704">
              <w:t>N 01//595</w:t>
            </w:r>
          </w:p>
        </w:tc>
      </w:tr>
      <w:tr w:rsidR="00106E0C" w:rsidRPr="00835704" w14:paraId="2C651AF6" w14:textId="77777777" w:rsidTr="00835704">
        <w:tc>
          <w:tcPr>
            <w:tcW w:w="9498" w:type="dxa"/>
          </w:tcPr>
          <w:p w14:paraId="19861974" w14:textId="77777777" w:rsidR="00106E0C" w:rsidRPr="00835704" w:rsidRDefault="00106E0C" w:rsidP="00835704">
            <w:pPr>
              <w:spacing w:line="360" w:lineRule="auto"/>
              <w:jc w:val="both"/>
              <w:rPr>
                <w:lang w:val="hy-AM"/>
              </w:rPr>
            </w:pPr>
            <w:r w:rsidRPr="00835704">
              <w:rPr>
                <w:lang w:val="hy-AM"/>
              </w:rPr>
              <w:t>Ի պատասխան «</w:t>
            </w:r>
            <w:proofErr w:type="spellStart"/>
            <w:r w:rsidRPr="00835704">
              <w:rPr>
                <w:lang w:val="hy-AM"/>
              </w:rPr>
              <w:t>Առևտրի</w:t>
            </w:r>
            <w:proofErr w:type="spellEnd"/>
            <w:r w:rsidRPr="00835704">
              <w:rPr>
                <w:lang w:val="hy-AM"/>
              </w:rPr>
              <w:t xml:space="preserve"> և ծառայությունների մասին» օրենքում փոփոխություն կատարելու մասին, «Վարչական իրավախախտումների վերաբերյալ» Հայաստանի Հանրապետության օրենսգրքում լրացումներ կատարելու մասին և «Շուկայի վերահսկողության մասին օրենքում լրացումներ և փոփոխություն կատարելու մասին» օրենքների նախագծերի փաթեթի (այսուհետ՝ Նախագիծ) վերաբերյալ Ձեր </w:t>
            </w:r>
          </w:p>
          <w:p w14:paraId="488B2BF7" w14:textId="77777777" w:rsidR="00106E0C" w:rsidRPr="00835704" w:rsidRDefault="00106E0C" w:rsidP="00835704">
            <w:pPr>
              <w:spacing w:line="360" w:lineRule="auto"/>
              <w:jc w:val="both"/>
              <w:rPr>
                <w:lang w:val="hy-AM"/>
              </w:rPr>
            </w:pPr>
            <w:r w:rsidRPr="00835704">
              <w:rPr>
                <w:lang w:val="hy-AM"/>
              </w:rPr>
              <w:lastRenderedPageBreak/>
              <w:t>1/01.2/3368-2024 գրության՝ հայտնում եմ, որ «</w:t>
            </w:r>
            <w:proofErr w:type="spellStart"/>
            <w:r w:rsidRPr="00835704">
              <w:rPr>
                <w:lang w:val="hy-AM"/>
              </w:rPr>
              <w:t>Առևտրի</w:t>
            </w:r>
            <w:proofErr w:type="spellEnd"/>
            <w:r w:rsidRPr="00835704">
              <w:rPr>
                <w:lang w:val="hy-AM"/>
              </w:rPr>
              <w:t xml:space="preserve"> և ծառայությունների մասին» Հայաստանի Հանրապետության օրենքի 9-րդ հոդվածի 2.1-րդ մասով վերահսկողության իրավասությունը ՀՀ շուկայի վերահսկողության տեսչական մարմնին վերապահելու արդյունքում անհրաժեշտ կլինեն լրացուցիչ ռեսուրսներ՝ 10-15 հաստիքի ավելացում, 2-3 տրանսպորտային միջոց և տեխնիկական միջոցներ։</w:t>
            </w:r>
          </w:p>
        </w:tc>
        <w:tc>
          <w:tcPr>
            <w:tcW w:w="5386" w:type="dxa"/>
          </w:tcPr>
          <w:p w14:paraId="1E227EBF" w14:textId="77777777" w:rsidR="00106E0C" w:rsidRPr="00835704" w:rsidRDefault="00106E0C" w:rsidP="00835704">
            <w:pPr>
              <w:spacing w:line="360" w:lineRule="auto"/>
              <w:jc w:val="center"/>
              <w:rPr>
                <w:lang w:val="hy-AM"/>
              </w:rPr>
            </w:pPr>
            <w:r w:rsidRPr="00835704">
              <w:rPr>
                <w:lang w:val="hy-AM"/>
              </w:rPr>
              <w:lastRenderedPageBreak/>
              <w:t>Ընդունվել է</w:t>
            </w:r>
          </w:p>
        </w:tc>
      </w:tr>
      <w:tr w:rsidR="00106E0C" w:rsidRPr="00835704" w14:paraId="66132598" w14:textId="77777777" w:rsidTr="00835704">
        <w:tc>
          <w:tcPr>
            <w:tcW w:w="9498" w:type="dxa"/>
          </w:tcPr>
          <w:p w14:paraId="3DC82456" w14:textId="77777777" w:rsidR="00106E0C" w:rsidRPr="00835704" w:rsidRDefault="00106E0C" w:rsidP="00835704">
            <w:pPr>
              <w:spacing w:line="360" w:lineRule="auto"/>
              <w:jc w:val="both"/>
              <w:rPr>
                <w:lang w:val="hy-AM"/>
              </w:rPr>
            </w:pPr>
            <w:r w:rsidRPr="00835704">
              <w:rPr>
                <w:lang w:val="hy-AM"/>
              </w:rPr>
              <w:lastRenderedPageBreak/>
              <w:t>Ինչպես նաև առաջարկվում է վերոնշյալ ոլորտը կարգավորելու համար առաջին երկու տարին ստուգումներն իրականացնել ստուգումների տարեկան ծրագրից դուրս։</w:t>
            </w:r>
          </w:p>
        </w:tc>
        <w:tc>
          <w:tcPr>
            <w:tcW w:w="5386" w:type="dxa"/>
          </w:tcPr>
          <w:p w14:paraId="4226D055" w14:textId="77777777" w:rsidR="00106E0C" w:rsidRPr="00835704" w:rsidRDefault="00106E0C" w:rsidP="00835704">
            <w:pPr>
              <w:spacing w:line="360" w:lineRule="auto"/>
              <w:jc w:val="center"/>
              <w:rPr>
                <w:lang w:val="hy-AM"/>
              </w:rPr>
            </w:pPr>
            <w:r w:rsidRPr="00835704">
              <w:rPr>
                <w:lang w:val="hy-AM"/>
              </w:rPr>
              <w:t>Ընդունվել է</w:t>
            </w:r>
          </w:p>
        </w:tc>
      </w:tr>
      <w:tr w:rsidR="00106E0C" w:rsidRPr="00835704" w14:paraId="22FC0A28" w14:textId="77777777" w:rsidTr="00835704">
        <w:tc>
          <w:tcPr>
            <w:tcW w:w="9498" w:type="dxa"/>
            <w:vMerge w:val="restart"/>
            <w:shd w:val="clear" w:color="auto" w:fill="BFBFBF" w:themeFill="background1" w:themeFillShade="BF"/>
            <w:vAlign w:val="center"/>
          </w:tcPr>
          <w:p w14:paraId="07961476" w14:textId="0BDD077D" w:rsidR="00106E0C" w:rsidRPr="00835704" w:rsidRDefault="00106E0C" w:rsidP="00835704">
            <w:pPr>
              <w:spacing w:line="360" w:lineRule="auto"/>
              <w:jc w:val="center"/>
              <w:rPr>
                <w:lang w:val="hy-AM"/>
              </w:rPr>
            </w:pPr>
            <w:r w:rsidRPr="00835704">
              <w:t xml:space="preserve">7. </w:t>
            </w:r>
            <w:proofErr w:type="spellStart"/>
            <w:r w:rsidRPr="00835704">
              <w:rPr>
                <w:lang w:val="hy-AM"/>
              </w:rPr>
              <w:t>Երևանի</w:t>
            </w:r>
            <w:proofErr w:type="spellEnd"/>
            <w:r w:rsidRPr="00835704">
              <w:rPr>
                <w:lang w:val="hy-AM"/>
              </w:rPr>
              <w:t xml:space="preserve"> քաղաքապետարան</w:t>
            </w:r>
          </w:p>
        </w:tc>
        <w:tc>
          <w:tcPr>
            <w:tcW w:w="5386" w:type="dxa"/>
            <w:shd w:val="clear" w:color="auto" w:fill="BFBFBF" w:themeFill="background1" w:themeFillShade="BF"/>
            <w:vAlign w:val="center"/>
          </w:tcPr>
          <w:p w14:paraId="239B96FC" w14:textId="77777777" w:rsidR="00106E0C" w:rsidRPr="00835704" w:rsidRDefault="00106E0C" w:rsidP="00835704">
            <w:pPr>
              <w:spacing w:line="360" w:lineRule="auto"/>
              <w:jc w:val="center"/>
              <w:rPr>
                <w:lang w:val="hy-AM"/>
              </w:rPr>
            </w:pPr>
            <w:r w:rsidRPr="00835704">
              <w:rPr>
                <w:lang w:val="hy-AM"/>
              </w:rPr>
              <w:t>19.04.2024թ.</w:t>
            </w:r>
          </w:p>
        </w:tc>
      </w:tr>
      <w:tr w:rsidR="00106E0C" w:rsidRPr="00835704" w14:paraId="108A00A8" w14:textId="77777777" w:rsidTr="00835704">
        <w:trPr>
          <w:trHeight w:val="768"/>
        </w:trPr>
        <w:tc>
          <w:tcPr>
            <w:tcW w:w="9498" w:type="dxa"/>
            <w:vMerge/>
            <w:shd w:val="clear" w:color="auto" w:fill="BFBFBF" w:themeFill="background1" w:themeFillShade="BF"/>
            <w:vAlign w:val="center"/>
          </w:tcPr>
          <w:p w14:paraId="3A1E5462" w14:textId="77777777" w:rsidR="00106E0C" w:rsidRPr="00835704" w:rsidRDefault="00106E0C" w:rsidP="00835704">
            <w:pPr>
              <w:spacing w:line="360" w:lineRule="auto"/>
              <w:jc w:val="center"/>
              <w:rPr>
                <w:lang w:val="hy-AM"/>
              </w:rPr>
            </w:pPr>
          </w:p>
        </w:tc>
        <w:tc>
          <w:tcPr>
            <w:tcW w:w="5386" w:type="dxa"/>
            <w:shd w:val="clear" w:color="auto" w:fill="BFBFBF" w:themeFill="background1" w:themeFillShade="BF"/>
            <w:vAlign w:val="center"/>
          </w:tcPr>
          <w:p w14:paraId="389801C1" w14:textId="77777777" w:rsidR="00106E0C" w:rsidRPr="00835704" w:rsidRDefault="00106E0C" w:rsidP="00835704">
            <w:pPr>
              <w:spacing w:line="360" w:lineRule="auto"/>
              <w:jc w:val="center"/>
            </w:pPr>
            <w:r w:rsidRPr="00835704">
              <w:t>N ԳՍ/14.1/12819</w:t>
            </w:r>
            <w:bookmarkStart w:id="0" w:name="_GoBack"/>
            <w:bookmarkEnd w:id="0"/>
          </w:p>
          <w:p w14:paraId="3A880DE6" w14:textId="77777777" w:rsidR="00106E0C" w:rsidRPr="00835704" w:rsidRDefault="00106E0C" w:rsidP="00835704">
            <w:pPr>
              <w:spacing w:line="360" w:lineRule="auto"/>
              <w:jc w:val="center"/>
            </w:pPr>
            <w:r w:rsidRPr="00835704">
              <w:t>N 01/67549</w:t>
            </w:r>
          </w:p>
        </w:tc>
      </w:tr>
      <w:tr w:rsidR="00106E0C" w:rsidRPr="00835704" w14:paraId="217C9D37" w14:textId="77777777" w:rsidTr="00835704">
        <w:tc>
          <w:tcPr>
            <w:tcW w:w="9498" w:type="dxa"/>
          </w:tcPr>
          <w:p w14:paraId="1947E72E" w14:textId="77777777" w:rsidR="00106E0C" w:rsidRPr="00835704" w:rsidRDefault="00106E0C" w:rsidP="00835704">
            <w:pPr>
              <w:spacing w:line="360" w:lineRule="auto"/>
              <w:jc w:val="both"/>
              <w:rPr>
                <w:lang w:val="hy-AM"/>
              </w:rPr>
            </w:pPr>
            <w:r w:rsidRPr="00835704">
              <w:rPr>
                <w:lang w:val="hy-AM"/>
              </w:rPr>
              <w:t>Դիտողություններ և առաջարկություններ չկան</w:t>
            </w:r>
          </w:p>
        </w:tc>
        <w:tc>
          <w:tcPr>
            <w:tcW w:w="5386" w:type="dxa"/>
          </w:tcPr>
          <w:p w14:paraId="767C8163" w14:textId="77777777" w:rsidR="00106E0C" w:rsidRPr="00835704" w:rsidRDefault="00106E0C" w:rsidP="00835704">
            <w:pPr>
              <w:spacing w:line="360" w:lineRule="auto"/>
              <w:jc w:val="both"/>
              <w:rPr>
                <w:lang w:val="hy-AM"/>
              </w:rPr>
            </w:pPr>
          </w:p>
        </w:tc>
      </w:tr>
    </w:tbl>
    <w:p w14:paraId="44A81056" w14:textId="77777777" w:rsidR="00A16472" w:rsidRPr="00835704" w:rsidRDefault="00A16472" w:rsidP="00835704">
      <w:pPr>
        <w:spacing w:after="0" w:line="360" w:lineRule="auto"/>
        <w:jc w:val="center"/>
        <w:rPr>
          <w:lang w:val="hy-AM"/>
        </w:rPr>
      </w:pPr>
    </w:p>
    <w:sectPr w:rsidR="00A16472" w:rsidRPr="00835704" w:rsidSect="00835704">
      <w:pgSz w:w="15840" w:h="12240" w:orient="landscape"/>
      <w:pgMar w:top="567" w:right="851" w:bottom="567"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4447ABA"/>
    <w:multiLevelType w:val="hybridMultilevel"/>
    <w:tmpl w:val="04D0016A"/>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53C91170"/>
    <w:multiLevelType w:val="hybridMultilevel"/>
    <w:tmpl w:val="941ED01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60876155"/>
    <w:multiLevelType w:val="hybridMultilevel"/>
    <w:tmpl w:val="B23AE302"/>
    <w:lvl w:ilvl="0" w:tplc="7AA0BD0A">
      <w:start w:val="1"/>
      <w:numFmt w:val="decimal"/>
      <w:lvlText w:val="%1."/>
      <w:lvlJc w:val="left"/>
      <w:pPr>
        <w:ind w:left="420" w:hanging="360"/>
      </w:pPr>
      <w:rPr>
        <w:rFonts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94958"/>
    <w:rsid w:val="00007F91"/>
    <w:rsid w:val="00010BE0"/>
    <w:rsid w:val="00082871"/>
    <w:rsid w:val="00093BBD"/>
    <w:rsid w:val="000974BC"/>
    <w:rsid w:val="000B4854"/>
    <w:rsid w:val="000B5689"/>
    <w:rsid w:val="00106E0C"/>
    <w:rsid w:val="00113409"/>
    <w:rsid w:val="00113C9E"/>
    <w:rsid w:val="001363C8"/>
    <w:rsid w:val="00141B1E"/>
    <w:rsid w:val="00181D0A"/>
    <w:rsid w:val="001908EB"/>
    <w:rsid w:val="001B7101"/>
    <w:rsid w:val="001C6EA9"/>
    <w:rsid w:val="001E67F9"/>
    <w:rsid w:val="001F2984"/>
    <w:rsid w:val="00202545"/>
    <w:rsid w:val="00215F6B"/>
    <w:rsid w:val="002174AF"/>
    <w:rsid w:val="0022030B"/>
    <w:rsid w:val="00243FE6"/>
    <w:rsid w:val="00250579"/>
    <w:rsid w:val="00250F38"/>
    <w:rsid w:val="002616B8"/>
    <w:rsid w:val="00274C90"/>
    <w:rsid w:val="00282639"/>
    <w:rsid w:val="002A5D0F"/>
    <w:rsid w:val="002A702D"/>
    <w:rsid w:val="002B1F3A"/>
    <w:rsid w:val="002B3141"/>
    <w:rsid w:val="002C4D1F"/>
    <w:rsid w:val="002E0D69"/>
    <w:rsid w:val="002E6D3F"/>
    <w:rsid w:val="002F2F0D"/>
    <w:rsid w:val="0030755B"/>
    <w:rsid w:val="0032155E"/>
    <w:rsid w:val="0037688A"/>
    <w:rsid w:val="00377C5F"/>
    <w:rsid w:val="003C048C"/>
    <w:rsid w:val="003C4D83"/>
    <w:rsid w:val="003D03EE"/>
    <w:rsid w:val="003D0BEA"/>
    <w:rsid w:val="003F320C"/>
    <w:rsid w:val="00413FD9"/>
    <w:rsid w:val="0043333A"/>
    <w:rsid w:val="00447A52"/>
    <w:rsid w:val="00461972"/>
    <w:rsid w:val="00466005"/>
    <w:rsid w:val="00470510"/>
    <w:rsid w:val="00494958"/>
    <w:rsid w:val="004A4B31"/>
    <w:rsid w:val="004D0894"/>
    <w:rsid w:val="004E06C1"/>
    <w:rsid w:val="004E52F7"/>
    <w:rsid w:val="00533764"/>
    <w:rsid w:val="00534275"/>
    <w:rsid w:val="005344FC"/>
    <w:rsid w:val="00536F82"/>
    <w:rsid w:val="00537F58"/>
    <w:rsid w:val="005664E3"/>
    <w:rsid w:val="005D7723"/>
    <w:rsid w:val="005F006B"/>
    <w:rsid w:val="005F6D9C"/>
    <w:rsid w:val="00602EFE"/>
    <w:rsid w:val="0061594C"/>
    <w:rsid w:val="0063467E"/>
    <w:rsid w:val="00635F10"/>
    <w:rsid w:val="00636781"/>
    <w:rsid w:val="006736A6"/>
    <w:rsid w:val="006834B9"/>
    <w:rsid w:val="006A08D0"/>
    <w:rsid w:val="006A22B5"/>
    <w:rsid w:val="006B43BF"/>
    <w:rsid w:val="007255FD"/>
    <w:rsid w:val="0077090A"/>
    <w:rsid w:val="007917DF"/>
    <w:rsid w:val="007B5D0D"/>
    <w:rsid w:val="007B69DC"/>
    <w:rsid w:val="007C6D7B"/>
    <w:rsid w:val="007E54E7"/>
    <w:rsid w:val="007E688E"/>
    <w:rsid w:val="007E6D14"/>
    <w:rsid w:val="007F0B6A"/>
    <w:rsid w:val="00826434"/>
    <w:rsid w:val="00835704"/>
    <w:rsid w:val="00843CEA"/>
    <w:rsid w:val="00862597"/>
    <w:rsid w:val="008721B7"/>
    <w:rsid w:val="00872D60"/>
    <w:rsid w:val="008A391F"/>
    <w:rsid w:val="00902296"/>
    <w:rsid w:val="00902527"/>
    <w:rsid w:val="00934B44"/>
    <w:rsid w:val="00954B1B"/>
    <w:rsid w:val="00977AE9"/>
    <w:rsid w:val="00984D27"/>
    <w:rsid w:val="009944A9"/>
    <w:rsid w:val="009B7604"/>
    <w:rsid w:val="00A16472"/>
    <w:rsid w:val="00A47F85"/>
    <w:rsid w:val="00A502C2"/>
    <w:rsid w:val="00A54D21"/>
    <w:rsid w:val="00A57276"/>
    <w:rsid w:val="00A67702"/>
    <w:rsid w:val="00A74FFE"/>
    <w:rsid w:val="00A76F4C"/>
    <w:rsid w:val="00AA6551"/>
    <w:rsid w:val="00AB45E4"/>
    <w:rsid w:val="00AD084A"/>
    <w:rsid w:val="00AE41A9"/>
    <w:rsid w:val="00B10A23"/>
    <w:rsid w:val="00B16993"/>
    <w:rsid w:val="00B50C56"/>
    <w:rsid w:val="00B71E25"/>
    <w:rsid w:val="00BB72E9"/>
    <w:rsid w:val="00BC79A3"/>
    <w:rsid w:val="00BE42D4"/>
    <w:rsid w:val="00C00B01"/>
    <w:rsid w:val="00C1390C"/>
    <w:rsid w:val="00C416E2"/>
    <w:rsid w:val="00C430F8"/>
    <w:rsid w:val="00C44DB3"/>
    <w:rsid w:val="00C47D46"/>
    <w:rsid w:val="00C74B42"/>
    <w:rsid w:val="00C871C4"/>
    <w:rsid w:val="00C875FF"/>
    <w:rsid w:val="00C90C80"/>
    <w:rsid w:val="00CE1EE3"/>
    <w:rsid w:val="00CF2199"/>
    <w:rsid w:val="00D2326D"/>
    <w:rsid w:val="00D37E20"/>
    <w:rsid w:val="00D46832"/>
    <w:rsid w:val="00D51697"/>
    <w:rsid w:val="00D5386F"/>
    <w:rsid w:val="00D631D0"/>
    <w:rsid w:val="00D73531"/>
    <w:rsid w:val="00D9227A"/>
    <w:rsid w:val="00D936E7"/>
    <w:rsid w:val="00DD34C0"/>
    <w:rsid w:val="00DD40DD"/>
    <w:rsid w:val="00DD7101"/>
    <w:rsid w:val="00DE5A60"/>
    <w:rsid w:val="00DE74A6"/>
    <w:rsid w:val="00DF4B6F"/>
    <w:rsid w:val="00E05CC3"/>
    <w:rsid w:val="00E142C8"/>
    <w:rsid w:val="00E266A7"/>
    <w:rsid w:val="00E535E7"/>
    <w:rsid w:val="00E566F4"/>
    <w:rsid w:val="00E57C47"/>
    <w:rsid w:val="00E82681"/>
    <w:rsid w:val="00E85C03"/>
    <w:rsid w:val="00E93FC5"/>
    <w:rsid w:val="00EA53DF"/>
    <w:rsid w:val="00EB55F0"/>
    <w:rsid w:val="00ED42C9"/>
    <w:rsid w:val="00EF6A11"/>
    <w:rsid w:val="00F12777"/>
    <w:rsid w:val="00F14AAE"/>
    <w:rsid w:val="00F268B9"/>
    <w:rsid w:val="00F4519F"/>
    <w:rsid w:val="00F47E6D"/>
    <w:rsid w:val="00F831D6"/>
    <w:rsid w:val="00FA4D2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9B032C"/>
  <w15:chartTrackingRefBased/>
  <w15:docId w15:val="{F53F1930-89BF-4596-B410-D5C3C307E0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GHEA Grapalat" w:eastAsiaTheme="minorHAnsi" w:hAnsi="GHEA Grapalat" w:cstheme="minorBidi"/>
        <w:sz w:val="24"/>
        <w:szCs w:val="24"/>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A1647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22030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2030B"/>
    <w:rPr>
      <w:rFonts w:ascii="Segoe UI" w:hAnsi="Segoe UI" w:cs="Segoe UI"/>
      <w:sz w:val="18"/>
      <w:szCs w:val="18"/>
    </w:rPr>
  </w:style>
  <w:style w:type="paragraph" w:styleId="ListParagraph">
    <w:name w:val="List Paragraph"/>
    <w:basedOn w:val="Normal"/>
    <w:uiPriority w:val="34"/>
    <w:qFormat/>
    <w:rsid w:val="005F006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502444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1298</TotalTime>
  <Pages>1</Pages>
  <Words>1981</Words>
  <Characters>11297</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13252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Artur</dc:creator>
  <cp:keywords>https://mul2-mnp.gov.am/tasks/180034/oneclick/04.ampopatert.docx?token=982cc88349ff4bab6695e124eb741aa4</cp:keywords>
  <dc:description/>
  <cp:lastModifiedBy>Ruzanna Khachatryan</cp:lastModifiedBy>
  <cp:revision>106</cp:revision>
  <cp:lastPrinted>2024-04-22T08:41:00Z</cp:lastPrinted>
  <dcterms:created xsi:type="dcterms:W3CDTF">2021-03-17T06:18:00Z</dcterms:created>
  <dcterms:modified xsi:type="dcterms:W3CDTF">2025-04-09T06:03:00Z</dcterms:modified>
</cp:coreProperties>
</file>