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2E876E" w14:textId="77777777" w:rsidR="00F70998" w:rsidRDefault="00F70998" w:rsidP="00F70998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en-US"/>
          <w14:ligatures w14:val="none"/>
        </w:rPr>
      </w:pPr>
      <w:r w:rsidRPr="00F70998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en-US"/>
          <w14:ligatures w14:val="none"/>
        </w:rPr>
        <w:t>ԱՄՓՈՓԱԹԵՐԹ</w:t>
      </w:r>
    </w:p>
    <w:p w14:paraId="20D827D2" w14:textId="3C71427B" w:rsidR="00F70998" w:rsidRDefault="00966BC3" w:rsidP="0081230E">
      <w:pPr>
        <w:shd w:val="clear" w:color="auto" w:fill="FFFFFF"/>
        <w:spacing w:after="0" w:line="276" w:lineRule="auto"/>
        <w:jc w:val="center"/>
        <w:rPr>
          <w:rFonts w:ascii="GHEA Grapalat" w:eastAsia="Calibri" w:hAnsi="GHEA Grapalat" w:cs="Times New Roman"/>
          <w:b/>
          <w:bCs/>
          <w:kern w:val="0"/>
          <w:sz w:val="24"/>
          <w:szCs w:val="24"/>
          <w14:ligatures w14:val="none"/>
        </w:rPr>
      </w:pPr>
      <w:r w:rsidRPr="006C10EC">
        <w:rPr>
          <w:rFonts w:ascii="GHEA Grapalat" w:eastAsia="Times New Roman" w:hAnsi="GHEA Grapalat"/>
          <w:b/>
          <w:color w:val="000000"/>
          <w:sz w:val="24"/>
          <w:szCs w:val="24"/>
        </w:rPr>
        <w:t xml:space="preserve">ՀԱՅԱՍՏԱՆԻ ՀԱՆՐԱՊԵՏՈՒԹՅԱՆ ԿԱՌԱՎԱՐՈՒԹՅԱՆ </w:t>
      </w:r>
      <w:r w:rsidR="00A372A3">
        <w:rPr>
          <w:rFonts w:ascii="GHEA Grapalat" w:eastAsia="Times New Roman" w:hAnsi="GHEA Grapalat"/>
          <w:b/>
          <w:color w:val="000000"/>
          <w:sz w:val="24"/>
          <w:szCs w:val="24"/>
        </w:rPr>
        <w:t>ԵՎ</w:t>
      </w:r>
      <w:r w:rsidRPr="006C10EC">
        <w:rPr>
          <w:rFonts w:ascii="GHEA Grapalat" w:eastAsia="Times New Roman" w:hAnsi="GHEA Grapalat"/>
          <w:b/>
          <w:color w:val="000000"/>
          <w:sz w:val="24"/>
          <w:szCs w:val="24"/>
        </w:rPr>
        <w:t xml:space="preserve"> ԳԵՐՄԱՆԻԱՅԻ ԴԱՇՆԱՅԻՆ ՀԱՆՐԱՊԵՏՈՒԹՅԱՆ ԿԱՌԱՎԱՐՈՒԹՅԱՆ ՄԻՋ</w:t>
      </w:r>
      <w:r w:rsidR="00A372A3">
        <w:rPr>
          <w:rFonts w:ascii="GHEA Grapalat" w:eastAsia="Times New Roman" w:hAnsi="GHEA Grapalat"/>
          <w:b/>
          <w:color w:val="000000"/>
          <w:sz w:val="24"/>
          <w:szCs w:val="24"/>
        </w:rPr>
        <w:t>ԵՎ</w:t>
      </w:r>
      <w:r w:rsidRPr="006C10EC">
        <w:rPr>
          <w:rFonts w:ascii="GHEA Grapalat" w:eastAsia="Times New Roman" w:hAnsi="GHEA Grapalat"/>
          <w:b/>
          <w:color w:val="000000"/>
          <w:sz w:val="24"/>
          <w:szCs w:val="24"/>
        </w:rPr>
        <w:t xml:space="preserve"> </w:t>
      </w:r>
      <w:r w:rsidR="0081230E" w:rsidRPr="0081230E">
        <w:rPr>
          <w:rFonts w:ascii="GHEA Grapalat" w:eastAsia="Times New Roman" w:hAnsi="GHEA Grapalat"/>
          <w:b/>
          <w:color w:val="000000"/>
          <w:sz w:val="24"/>
          <w:szCs w:val="24"/>
          <w:lang w:val="en-US"/>
        </w:rPr>
        <w:t>«</w:t>
      </w:r>
      <w:r w:rsidRPr="006C10EC">
        <w:rPr>
          <w:rFonts w:ascii="GHEA Grapalat" w:eastAsia="Times New Roman" w:hAnsi="GHEA Grapalat"/>
          <w:b/>
          <w:color w:val="000000"/>
          <w:sz w:val="24"/>
          <w:szCs w:val="24"/>
        </w:rPr>
        <w:t xml:space="preserve">ՏԵԽՆԻԿԱԿԱՆ ՀԱՄԱԳՈՐԾԱԿՑՈՒԹՅԱՆ ՄԱՍԻՆ» </w:t>
      </w:r>
      <w:r>
        <w:rPr>
          <w:rFonts w:ascii="GHEA Grapalat" w:eastAsia="Calibri" w:hAnsi="GHEA Grapalat" w:cs="Times New Roman"/>
          <w:b/>
          <w:bCs/>
          <w:kern w:val="0"/>
          <w:sz w:val="24"/>
          <w:szCs w:val="24"/>
          <w14:ligatures w14:val="none"/>
        </w:rPr>
        <w:t>ՀԱՄԱՁԱՅՆԱԳՐԻ</w:t>
      </w:r>
      <w:r w:rsidR="00F70998" w:rsidRPr="00F70998">
        <w:rPr>
          <w:rFonts w:ascii="GHEA Grapalat" w:eastAsia="Calibri" w:hAnsi="GHEA Grapalat" w:cs="Times New Roman"/>
          <w:kern w:val="0"/>
          <w:sz w:val="24"/>
          <w:szCs w:val="24"/>
          <w14:ligatures w14:val="none"/>
        </w:rPr>
        <w:t xml:space="preserve"> </w:t>
      </w:r>
      <w:r w:rsidR="00C51994">
        <w:rPr>
          <w:rFonts w:ascii="GHEA Grapalat" w:eastAsia="Calibri" w:hAnsi="GHEA Grapalat" w:cs="Times New Roman"/>
          <w:b/>
          <w:bCs/>
          <w:noProof/>
          <w:kern w:val="0"/>
          <w:sz w:val="24"/>
          <w:szCs w:val="24"/>
          <w14:ligatures w14:val="none"/>
        </w:rPr>
        <w:t>ՀԱՍՏԱՏՄԱՆ</w:t>
      </w:r>
      <w:r w:rsidR="00AE12A6" w:rsidRPr="00AE12A6">
        <w:rPr>
          <w:rFonts w:ascii="GHEA Grapalat" w:eastAsia="Calibri" w:hAnsi="GHEA Grapalat" w:cs="Times New Roman"/>
          <w:b/>
          <w:bCs/>
          <w:noProof/>
          <w:kern w:val="0"/>
          <w:sz w:val="24"/>
          <w:szCs w:val="24"/>
          <w:lang w:val="en-US"/>
          <w14:ligatures w14:val="none"/>
        </w:rPr>
        <w:t xml:space="preserve"> </w:t>
      </w:r>
      <w:r w:rsidR="00AE12A6" w:rsidRPr="00AE12A6">
        <w:rPr>
          <w:rFonts w:ascii="GHEA Grapalat" w:eastAsia="Calibri" w:hAnsi="GHEA Grapalat" w:cs="Times New Roman"/>
          <w:b/>
          <w:bCs/>
          <w:noProof/>
          <w:kern w:val="0"/>
          <w:sz w:val="24"/>
          <w:szCs w:val="24"/>
          <w14:ligatures w14:val="none"/>
        </w:rPr>
        <w:t xml:space="preserve">ՎԵՐԱԲԵՐՅԱԼ </w:t>
      </w:r>
      <w:r w:rsidR="00AE12A6" w:rsidRPr="00AE12A6">
        <w:rPr>
          <w:rFonts w:ascii="GHEA Grapalat" w:eastAsia="Calibri" w:hAnsi="GHEA Grapalat" w:cs="Times New Roman"/>
          <w:b/>
          <w:bCs/>
          <w:kern w:val="0"/>
          <w:sz w:val="24"/>
          <w:szCs w:val="24"/>
          <w14:ligatures w14:val="none"/>
        </w:rPr>
        <w:t>ՇԱՀԱԳՐԳԻՌ ՄԱՐՄԻՆՆԵՐԻ ԵԶՐԱԿԱՑՈՒԹՅՈՒՆՆԵՐԻ</w:t>
      </w:r>
    </w:p>
    <w:p w14:paraId="03160912" w14:textId="77777777" w:rsidR="001B433E" w:rsidRPr="00F70998" w:rsidRDefault="001B433E" w:rsidP="00A372A3">
      <w:pPr>
        <w:shd w:val="clear" w:color="auto" w:fill="FFFFFF"/>
        <w:spacing w:after="0" w:line="276" w:lineRule="auto"/>
        <w:ind w:firstLine="375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tbl>
      <w:tblPr>
        <w:tblW w:w="1407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72"/>
        <w:gridCol w:w="1890"/>
        <w:gridCol w:w="3016"/>
      </w:tblGrid>
      <w:tr w:rsidR="00F70998" w:rsidRPr="00F70998" w14:paraId="7A72F5B3" w14:textId="77777777" w:rsidTr="00645871">
        <w:trPr>
          <w:trHeight w:val="240"/>
          <w:tblCellSpacing w:w="0" w:type="dxa"/>
          <w:jc w:val="center"/>
        </w:trPr>
        <w:tc>
          <w:tcPr>
            <w:tcW w:w="1106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1F7C58DD" w14:textId="77777777" w:rsidR="00F70998" w:rsidRPr="00F70998" w:rsidRDefault="00F70998" w:rsidP="00F70998">
            <w:pPr>
              <w:spacing w:before="100" w:beforeAutospacing="1" w:after="100" w:afterAutospacing="1" w:line="276" w:lineRule="auto"/>
              <w:ind w:left="112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F70998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1. ՀՀ </w:t>
            </w:r>
            <w:r w:rsidRPr="00F70998">
              <w:rPr>
                <w:rFonts w:ascii="GHEA Grapalat" w:eastAsia="Times New Roman" w:hAnsi="GHEA Grapalat" w:cs="Times New Roman"/>
                <w:b/>
                <w:color w:val="000000"/>
                <w:kern w:val="0"/>
                <w:sz w:val="24"/>
                <w:szCs w:val="24"/>
                <w14:ligatures w14:val="none"/>
              </w:rPr>
              <w:t>արտաքին գործերի նախարարություն</w:t>
            </w:r>
            <w:r w:rsidRPr="00F70998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  <w:tc>
          <w:tcPr>
            <w:tcW w:w="3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069EB42" w14:textId="3CE01978" w:rsidR="00F70998" w:rsidRPr="00363689" w:rsidRDefault="00363689" w:rsidP="00F70998">
            <w:pPr>
              <w:spacing w:after="0"/>
              <w:rPr>
                <w:rFonts w:ascii="GHEA Grapalat" w:eastAsia="Microsoft JhengHei" w:hAnsi="GHEA Grapalat" w:cs="Microsoft JhengHei"/>
                <w:b/>
                <w:bCs/>
                <w:sz w:val="24"/>
                <w:szCs w:val="24"/>
              </w:rPr>
            </w:pPr>
            <w:r w:rsidRPr="00363689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29</w:t>
            </w:r>
            <w:r w:rsidR="00F70998" w:rsidRPr="00363689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.</w:t>
            </w:r>
            <w:r w:rsidRPr="00363689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1</w:t>
            </w:r>
            <w:r w:rsidR="00F70998" w:rsidRPr="00363689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0.2025թ</w:t>
            </w:r>
            <w:r w:rsidR="00F70998" w:rsidRPr="00363689">
              <w:rPr>
                <w:rFonts w:ascii="Microsoft JhengHei" w:eastAsia="Microsoft JhengHei" w:hAnsi="Microsoft JhengHei" w:cs="Microsoft JhengHei" w:hint="eastAsia"/>
                <w:b/>
                <w:bCs/>
                <w:sz w:val="24"/>
                <w:szCs w:val="24"/>
              </w:rPr>
              <w:t>․</w:t>
            </w:r>
          </w:p>
        </w:tc>
      </w:tr>
      <w:tr w:rsidR="00F70998" w:rsidRPr="00F70998" w14:paraId="7DBF7101" w14:textId="77777777" w:rsidTr="00645871">
        <w:trPr>
          <w:trHeight w:val="240"/>
          <w:tblCellSpacing w:w="0" w:type="dxa"/>
          <w:jc w:val="center"/>
        </w:trPr>
        <w:tc>
          <w:tcPr>
            <w:tcW w:w="1106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2748D31C" w14:textId="77777777" w:rsidR="00F70998" w:rsidRPr="00F70998" w:rsidRDefault="00F70998" w:rsidP="00F70998">
            <w:pPr>
              <w:spacing w:before="100" w:beforeAutospacing="1" w:after="100" w:afterAutospacing="1" w:line="276" w:lineRule="auto"/>
              <w:ind w:left="112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</w:p>
        </w:tc>
        <w:tc>
          <w:tcPr>
            <w:tcW w:w="3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2FD79D6F" w14:textId="45D577D8" w:rsidR="00F70998" w:rsidRPr="00363689" w:rsidRDefault="00503F92" w:rsidP="00F70998">
            <w:pPr>
              <w:suppressAutoHyphens/>
              <w:spacing w:after="0"/>
              <w:rPr>
                <w:rFonts w:ascii="GHEA Grapalat" w:eastAsia="Calibri" w:hAnsi="GHEA Grapalat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363689">
              <w:rPr>
                <w:rFonts w:ascii="GHEA Grapalat" w:eastAsia="Calibri" w:hAnsi="GHEA Grapalat" w:cs="GHEA Grapalat"/>
                <w:b/>
                <w:bCs/>
                <w:kern w:val="0"/>
                <w:sz w:val="24"/>
                <w:szCs w:val="24"/>
                <w14:ligatures w14:val="none"/>
              </w:rPr>
              <w:t xml:space="preserve">N </w:t>
            </w:r>
            <w:r w:rsidR="00F70998" w:rsidRPr="00363689">
              <w:rPr>
                <w:rFonts w:ascii="GHEA Grapalat" w:eastAsia="Calibri" w:hAnsi="GHEA Grapalat" w:cs="GHEA Grapalat"/>
                <w:b/>
                <w:bCs/>
                <w:kern w:val="0"/>
                <w:sz w:val="24"/>
                <w:szCs w:val="24"/>
                <w14:ligatures w14:val="none"/>
              </w:rPr>
              <w:t>1111/5</w:t>
            </w:r>
            <w:r w:rsidR="00363689" w:rsidRPr="00363689">
              <w:rPr>
                <w:rFonts w:ascii="GHEA Grapalat" w:eastAsia="Calibri" w:hAnsi="GHEA Grapalat" w:cs="GHEA Grapalat"/>
                <w:b/>
                <w:bCs/>
                <w:kern w:val="0"/>
                <w:sz w:val="24"/>
                <w:szCs w:val="24"/>
                <w14:ligatures w14:val="none"/>
              </w:rPr>
              <w:t>9432</w:t>
            </w:r>
            <w:r w:rsidR="00F70998" w:rsidRPr="00363689">
              <w:rPr>
                <w:rFonts w:ascii="GHEA Grapalat" w:eastAsia="Calibri" w:hAnsi="GHEA Grapalat" w:cs="GHEA Grapalat"/>
                <w:b/>
                <w:bCs/>
                <w:kern w:val="0"/>
                <w:sz w:val="24"/>
                <w:szCs w:val="24"/>
                <w14:ligatures w14:val="none"/>
              </w:rPr>
              <w:t>-25</w:t>
            </w:r>
          </w:p>
        </w:tc>
      </w:tr>
      <w:tr w:rsidR="00F70998" w:rsidRPr="00F70998" w14:paraId="46F606D1" w14:textId="77777777" w:rsidTr="00F54779">
        <w:trPr>
          <w:tblCellSpacing w:w="0" w:type="dxa"/>
          <w:jc w:val="center"/>
        </w:trPr>
        <w:tc>
          <w:tcPr>
            <w:tcW w:w="91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A1099F" w14:textId="77777777" w:rsidR="00363689" w:rsidRDefault="00363689" w:rsidP="00A372A3">
            <w:pPr>
              <w:pStyle w:val="BodyText"/>
              <w:spacing w:after="0"/>
              <w:ind w:left="240" w:right="255" w:firstLine="270"/>
              <w:jc w:val="both"/>
              <w:rPr>
                <w:rFonts w:ascii="GHEA Grapalat" w:hAnsi="GHEA Grapalat" w:cs="Times New Roman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szCs w:val="24"/>
                <w:lang w:val="hy-AM"/>
              </w:rPr>
              <w:t>Ղեկավարվելով «Միջազգային պայմանագրերի մասին» օրենքի 11-րդ հոդվածի դրույթներով՝ կից ներկայացնում ենք 2025 թվականի հոկտեմբերի 7-ին և 2025 թվականի հոկտեմբերի 8-ին հայտագրերի փոխանակման ձևով կնքված՝ «Հայաստանի Հանրապետության կառավարության և Գերմանիայի Դաշնային Հանրապետության կառավարության միջև Տեխնիկական համագործակցության մասին համաձայնագրի բնօրինակի հաստատված պատճենը, գերմանական կողմի հայտագրի հայերեն պաշտոնական թարգմանությունը, դրա վավերացման կամ հաստատման արտաքին քաղաքական նպատակահարմարության մասին եզրակացությունը և ուժի մեջ մտնելու կարգի վերաբերյալ տեղեկանքը:</w:t>
            </w:r>
            <w:r>
              <w:rPr>
                <w:rFonts w:ascii="GHEA Grapalat" w:hAnsi="GHEA Grapalat" w:cs="Times New Roman"/>
                <w:szCs w:val="24"/>
                <w:lang w:val="hy-AM"/>
              </w:rPr>
              <w:tab/>
            </w:r>
            <w:r>
              <w:rPr>
                <w:rFonts w:ascii="GHEA Grapalat" w:hAnsi="GHEA Grapalat" w:cs="Times New Roman"/>
                <w:szCs w:val="24"/>
                <w:lang w:val="hy-AM"/>
              </w:rPr>
              <w:tab/>
            </w:r>
            <w:r>
              <w:rPr>
                <w:rFonts w:ascii="GHEA Grapalat" w:hAnsi="GHEA Grapalat" w:cs="Times New Roman"/>
                <w:szCs w:val="24"/>
                <w:lang w:val="hy-AM"/>
              </w:rPr>
              <w:br/>
            </w:r>
            <w:r>
              <w:rPr>
                <w:rFonts w:ascii="GHEA Grapalat" w:hAnsi="GHEA Grapalat" w:cs="Times New Roman"/>
                <w:szCs w:val="24"/>
                <w:lang w:val="hy-AM"/>
              </w:rPr>
              <w:tab/>
            </w:r>
          </w:p>
          <w:p w14:paraId="60021D0F" w14:textId="5DAFDC3D" w:rsidR="00363689" w:rsidRPr="00695ACB" w:rsidRDefault="00363689" w:rsidP="00363689">
            <w:pPr>
              <w:pStyle w:val="BodyText"/>
              <w:spacing w:after="0"/>
              <w:ind w:firstLine="330"/>
              <w:jc w:val="center"/>
              <w:rPr>
                <w:rFonts w:ascii="GHEA Grapalat" w:hAnsi="GHEA Grapalat"/>
                <w:b/>
                <w:szCs w:val="24"/>
                <w:lang w:val="hy-AM"/>
              </w:rPr>
            </w:pPr>
            <w:r w:rsidRPr="00695ACB">
              <w:rPr>
                <w:rFonts w:ascii="GHEA Grapalat" w:hAnsi="GHEA Grapalat"/>
                <w:b/>
                <w:szCs w:val="24"/>
                <w:lang w:val="hy-AM"/>
              </w:rPr>
              <w:t>ԵԶՐԱԿԱՑՈՒԹՅՈՒՆ</w:t>
            </w:r>
          </w:p>
          <w:p w14:paraId="4C21AA88" w14:textId="77777777" w:rsidR="00363689" w:rsidRPr="00695ACB" w:rsidRDefault="00363689" w:rsidP="00363689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246422">
              <w:rPr>
                <w:rFonts w:ascii="GHEA Grapalat" w:hAnsi="GHEA Grapalat"/>
                <w:b/>
                <w:sz w:val="24"/>
                <w:szCs w:val="24"/>
              </w:rPr>
              <w:t>«ՀԱՅԱՍՏԱՆԻ ՀԱՆՐԱՊԵՏՈՒԹՅԱՆ ԿԱՌԱՎԱՐՈՒԹՅԱՆ ԵՎ ԳԵՐՄԱՆԻԱՅԻ ԴԱՇՆԱՅԻՆ ՀԱՆՐԱՊԵՏՈՒԹՅԱՆ ԿԱՌԱՎԱՐՈՒԹՅԱՆ ՄԻՋԵՎ ՀԱՅՏԱԳՐԵՐԻ ՓՈԽԱՆԱԿՄԱՆ ՁԵՎՈՎ</w:t>
            </w:r>
            <w:r>
              <w:rPr>
                <w:rFonts w:ascii="GHEA Grapalat" w:hAnsi="GHEA Grapalat"/>
                <w:b/>
                <w:sz w:val="24"/>
                <w:szCs w:val="24"/>
              </w:rPr>
              <w:t xml:space="preserve"> ԿՆՔՎԱԾ </w:t>
            </w:r>
            <w:r w:rsidRPr="00246422">
              <w:rPr>
                <w:rFonts w:ascii="GHEA Grapalat" w:hAnsi="GHEA Grapalat"/>
                <w:b/>
                <w:sz w:val="24"/>
                <w:szCs w:val="24"/>
              </w:rPr>
              <w:t>ՏԵԽՆԻԿԱԿԱՆ ՀԱՄԱԳՈՐԾԱԿՑՈՒԹՅԱՆ ՄԱՍԻՆ ՀԱՄԱՁԱՅՆԱԳՐԻ</w:t>
            </w:r>
            <w:r>
              <w:rPr>
                <w:rFonts w:ascii="GHEA Grapalat" w:hAnsi="GHEA Grapalat"/>
                <w:b/>
                <w:sz w:val="24"/>
                <w:szCs w:val="24"/>
              </w:rPr>
              <w:t xml:space="preserve"> ՀԱՍՏԱՏՄԱՆ ԿԱՄ ՎԱՎԵՐԱՑՄԱՆ</w:t>
            </w:r>
            <w:r w:rsidRPr="00695ACB">
              <w:rPr>
                <w:rFonts w:ascii="GHEA Grapalat" w:hAnsi="GHEA Grapalat"/>
                <w:b/>
                <w:sz w:val="24"/>
                <w:szCs w:val="24"/>
              </w:rPr>
              <w:t xml:space="preserve"> ԱՐՏԱՔԻՆ ՔԱՂԱՔԱԿԱՆ ՆՊԱՏԱԿԱՀԱՐՄԱՐՈՒԹՅԱՆ </w:t>
            </w:r>
            <w:r w:rsidRPr="00695ACB">
              <w:rPr>
                <w:rFonts w:ascii="GHEA Grapalat" w:hAnsi="GHEA Grapalat" w:cs="Sylfaen"/>
                <w:b/>
                <w:caps/>
                <w:sz w:val="24"/>
                <w:szCs w:val="24"/>
              </w:rPr>
              <w:t>մասին</w:t>
            </w:r>
          </w:p>
          <w:p w14:paraId="4297F454" w14:textId="77777777" w:rsidR="00363689" w:rsidRDefault="00363689" w:rsidP="00363689">
            <w:pPr>
              <w:spacing w:after="0"/>
              <w:ind w:right="-31" w:firstLine="708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5A851AF2" w14:textId="77777777" w:rsidR="00363689" w:rsidRPr="00EE617C" w:rsidRDefault="00363689" w:rsidP="00363689">
            <w:pPr>
              <w:spacing w:after="0"/>
              <w:ind w:left="240" w:right="255" w:firstLine="468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E617C">
              <w:rPr>
                <w:rFonts w:ascii="GHEA Grapalat" w:hAnsi="GHEA Grapalat"/>
                <w:sz w:val="24"/>
                <w:szCs w:val="24"/>
              </w:rPr>
              <w:lastRenderedPageBreak/>
              <w:t>Դիվանագիտական հարաբերությունների հաստատումից ի վեր Հայաստանի և Գերմանիայի միջև հարաբերությունները զարգացել են բարեկամության, կառուցողական համագործակցության և փոխըմբռնման ոգով։ Հայաստանը մեծապես կարևորում է Գերմանիայի հետ հարաբերությունների հետևողական զարգացումն ու խորացումը երկկողմ հետաքրքրություն ներկայացնող բոլոր ոլորտներում։</w:t>
            </w:r>
          </w:p>
          <w:p w14:paraId="3F67AD5A" w14:textId="4B20D291" w:rsidR="00363689" w:rsidRPr="0081230E" w:rsidRDefault="00363689" w:rsidP="00363689">
            <w:pPr>
              <w:spacing w:after="0"/>
              <w:ind w:left="240" w:right="255" w:firstLine="468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E617C">
              <w:rPr>
                <w:rFonts w:ascii="GHEA Grapalat" w:hAnsi="GHEA Grapalat"/>
                <w:sz w:val="24"/>
                <w:szCs w:val="24"/>
              </w:rPr>
              <w:t>Գերմանիան զարգացման ոլորտում Հայաստանի խոշորագույն դոնորներից է: Գերմանիան աջակցում է Հայաստանի կայուն տնտեսական զարգացմանը, շրջակա միջավայրի պահպանմանը, ժողովրդավարական բարեփոխումներին:</w:t>
            </w:r>
            <w:r>
              <w:rPr>
                <w:rFonts w:ascii="GHEA Grapalat" w:hAnsi="GHEA Grapalat"/>
                <w:sz w:val="24"/>
                <w:szCs w:val="24"/>
              </w:rPr>
              <w:t xml:space="preserve"> Հայաստանը մեծապես կարևորում է Գերմանիայի հետ առևտրատնտեսական ոլորտում համագործակցության զարգացումը: ԵՄ երկրների շարքում Գերմանիան հանդիսանում է Հայաստանի խոշորագույն գործընկերներից մեկը</w:t>
            </w:r>
            <w:r w:rsidR="0081230E" w:rsidRPr="0081230E">
              <w:rPr>
                <w:rFonts w:ascii="GHEA Grapalat" w:hAnsi="GHEA Grapalat"/>
                <w:sz w:val="24"/>
                <w:szCs w:val="24"/>
              </w:rPr>
              <w:t>:</w:t>
            </w:r>
          </w:p>
          <w:p w14:paraId="07721DB5" w14:textId="77777777" w:rsidR="00363689" w:rsidRPr="00EE617C" w:rsidRDefault="00363689" w:rsidP="00363689">
            <w:pPr>
              <w:spacing w:after="0"/>
              <w:ind w:left="240" w:right="255" w:firstLine="468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Միջազգային բազմակողմ հարթակներում </w:t>
            </w:r>
            <w:r w:rsidRPr="00EE617C">
              <w:rPr>
                <w:rFonts w:ascii="GHEA Grapalat" w:hAnsi="GHEA Grapalat"/>
                <w:sz w:val="24"/>
                <w:szCs w:val="24"/>
              </w:rPr>
              <w:t xml:space="preserve">Հայաստանը Գերմանիայի հետ համագործակցում է </w:t>
            </w:r>
            <w:r>
              <w:rPr>
                <w:rFonts w:ascii="GHEA Grapalat" w:hAnsi="GHEA Grapalat"/>
                <w:sz w:val="24"/>
                <w:szCs w:val="24"/>
              </w:rPr>
              <w:t xml:space="preserve">մի շարք </w:t>
            </w:r>
            <w:r w:rsidRPr="00EE617C">
              <w:rPr>
                <w:rFonts w:ascii="GHEA Grapalat" w:hAnsi="GHEA Grapalat"/>
                <w:sz w:val="24"/>
                <w:szCs w:val="24"/>
              </w:rPr>
              <w:t>միջազգային կազմակերպությունների՝ ՄԱԿ-ի, ԵԱՀԿ-ի, Եվրոպայի Խորհրդի շրջանակներում:</w:t>
            </w:r>
          </w:p>
          <w:p w14:paraId="3FEA4B39" w14:textId="77777777" w:rsidR="00363689" w:rsidRPr="00EE617C" w:rsidRDefault="00363689" w:rsidP="00363689">
            <w:pPr>
              <w:spacing w:after="0"/>
              <w:ind w:left="240" w:right="255" w:firstLine="468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Հայ-գերմանական համագործակցությունը զարգացման մեծ ներուժ ունի նաև ՀՀ-ԵՄ Համապարփակ և ընդլայնված գործընկերության համաձայնագրի շրջանակում: </w:t>
            </w:r>
          </w:p>
          <w:p w14:paraId="1A549277" w14:textId="77777777" w:rsidR="00363689" w:rsidRDefault="00363689" w:rsidP="00363689">
            <w:pPr>
              <w:spacing w:after="0"/>
              <w:ind w:left="240" w:right="255" w:firstLine="468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E617C">
              <w:rPr>
                <w:rFonts w:ascii="GHEA Grapalat" w:hAnsi="GHEA Grapalat"/>
                <w:sz w:val="24"/>
                <w:szCs w:val="24"/>
              </w:rPr>
              <w:t>2025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E617C">
              <w:rPr>
                <w:rFonts w:ascii="GHEA Grapalat" w:hAnsi="GHEA Grapalat"/>
                <w:sz w:val="24"/>
                <w:szCs w:val="24"/>
              </w:rPr>
              <w:t>թ</w:t>
            </w:r>
            <w:r>
              <w:rPr>
                <w:rFonts w:ascii="GHEA Grapalat" w:hAnsi="GHEA Grapalat"/>
                <w:sz w:val="24"/>
                <w:szCs w:val="24"/>
              </w:rPr>
              <w:t>վականի</w:t>
            </w:r>
            <w:r w:rsidRPr="00EE617C">
              <w:rPr>
                <w:rFonts w:ascii="GHEA Grapalat" w:hAnsi="GHEA Grapalat"/>
                <w:sz w:val="24"/>
                <w:szCs w:val="24"/>
              </w:rPr>
              <w:t xml:space="preserve"> հոկտեմբերի</w:t>
            </w:r>
            <w:r>
              <w:rPr>
                <w:rFonts w:ascii="GHEA Grapalat" w:hAnsi="GHEA Grapalat"/>
                <w:sz w:val="24"/>
                <w:szCs w:val="24"/>
              </w:rPr>
              <w:t xml:space="preserve"> 7</w:t>
            </w:r>
            <w:r w:rsidRPr="00EE617C">
              <w:rPr>
                <w:rFonts w:ascii="GHEA Grapalat" w:hAnsi="GHEA Grapalat"/>
                <w:sz w:val="24"/>
                <w:szCs w:val="24"/>
              </w:rPr>
              <w:t xml:space="preserve">-ին </w:t>
            </w:r>
            <w:r>
              <w:rPr>
                <w:rFonts w:ascii="GHEA Grapalat" w:hAnsi="GHEA Grapalat"/>
                <w:sz w:val="24"/>
                <w:szCs w:val="24"/>
              </w:rPr>
              <w:t xml:space="preserve">և 2025 թվականի հոկտեմբերի 8-ին </w:t>
            </w:r>
            <w:r w:rsidRPr="00EE617C">
              <w:rPr>
                <w:rFonts w:ascii="GHEA Grapalat" w:hAnsi="GHEA Grapalat"/>
                <w:sz w:val="24"/>
                <w:szCs w:val="24"/>
              </w:rPr>
              <w:t xml:space="preserve">հայտագրերի փոխանակման ձևով </w:t>
            </w:r>
            <w:r>
              <w:rPr>
                <w:rFonts w:ascii="GHEA Grapalat" w:hAnsi="GHEA Grapalat"/>
                <w:sz w:val="24"/>
                <w:szCs w:val="24"/>
              </w:rPr>
              <w:t>կնքված</w:t>
            </w:r>
            <w:r w:rsidRPr="00EE617C">
              <w:rPr>
                <w:rFonts w:ascii="GHEA Grapalat" w:hAnsi="GHEA Grapalat"/>
                <w:sz w:val="24"/>
                <w:szCs w:val="24"/>
              </w:rPr>
              <w:t xml:space="preserve"> «Հայաստանի Հանրապետության կառավարության և Գերմանիայի Դաշնային Հանրապետության կառավարության միջև Տեխնիկական համագործակցության մասին </w:t>
            </w:r>
            <w:r>
              <w:rPr>
                <w:rFonts w:ascii="GHEA Grapalat" w:hAnsi="GHEA Grapalat"/>
                <w:sz w:val="24"/>
                <w:szCs w:val="24"/>
              </w:rPr>
              <w:t>համաձայնագրի կնքումը նախատեսված</w:t>
            </w:r>
            <w:r w:rsidRPr="00EE617C">
              <w:rPr>
                <w:rFonts w:ascii="GHEA Grapalat" w:hAnsi="GHEA Grapalat"/>
                <w:sz w:val="24"/>
                <w:szCs w:val="24"/>
              </w:rPr>
              <w:t xml:space="preserve"> է</w:t>
            </w:r>
            <w:r>
              <w:rPr>
                <w:rFonts w:ascii="GHEA Grapalat" w:hAnsi="GHEA Grapalat"/>
                <w:sz w:val="24"/>
                <w:szCs w:val="24"/>
              </w:rPr>
              <w:t>ր</w:t>
            </w:r>
            <w:r w:rsidRPr="00EE617C">
              <w:rPr>
                <w:rFonts w:ascii="GHEA Grapalat" w:hAnsi="GHEA Grapalat"/>
                <w:sz w:val="24"/>
                <w:szCs w:val="24"/>
              </w:rPr>
              <w:t xml:space="preserve"> 2023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E617C">
              <w:rPr>
                <w:rFonts w:ascii="GHEA Grapalat" w:hAnsi="GHEA Grapalat"/>
                <w:sz w:val="24"/>
                <w:szCs w:val="24"/>
              </w:rPr>
              <w:t>թ</w:t>
            </w:r>
            <w:r>
              <w:rPr>
                <w:rFonts w:ascii="GHEA Grapalat" w:hAnsi="GHEA Grapalat"/>
                <w:sz w:val="24"/>
                <w:szCs w:val="24"/>
              </w:rPr>
              <w:t>վականի</w:t>
            </w:r>
            <w:r w:rsidRPr="00EE617C">
              <w:rPr>
                <w:rFonts w:ascii="GHEA Grapalat" w:hAnsi="GHEA Grapalat"/>
                <w:sz w:val="24"/>
                <w:szCs w:val="24"/>
              </w:rPr>
              <w:t xml:space="preserve"> նոյեմբերի 21-ին Երևանում կայացած Հայաստան-Գերմանիա միջկառավարական բանակցությունների արձանագրությամբ։ </w:t>
            </w:r>
          </w:p>
          <w:p w14:paraId="3983A105" w14:textId="77777777" w:rsidR="00363689" w:rsidRPr="00DD3083" w:rsidRDefault="00363689" w:rsidP="00363689">
            <w:pPr>
              <w:spacing w:after="0"/>
              <w:ind w:left="240" w:right="255" w:firstLine="468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E617C">
              <w:rPr>
                <w:rFonts w:ascii="GHEA Grapalat" w:hAnsi="GHEA Grapalat"/>
                <w:sz w:val="24"/>
                <w:szCs w:val="24"/>
              </w:rPr>
              <w:lastRenderedPageBreak/>
              <w:t xml:space="preserve">Համաձայնագրի </w:t>
            </w:r>
            <w:r>
              <w:rPr>
                <w:rFonts w:ascii="GHEA Grapalat" w:hAnsi="GHEA Grapalat"/>
                <w:sz w:val="24"/>
                <w:szCs w:val="24"/>
              </w:rPr>
              <w:t xml:space="preserve">հաստատմամբ կամ վավերացմամբ </w:t>
            </w:r>
            <w:r w:rsidRPr="00EE617C">
              <w:rPr>
                <w:rFonts w:ascii="GHEA Grapalat" w:hAnsi="GHEA Grapalat"/>
                <w:sz w:val="24"/>
                <w:szCs w:val="24"/>
              </w:rPr>
              <w:t>Հայաստանի և Գերմանիայի կառավարությունները միասին կօժանդակեն Հայաստանում մասնավոր տնտեսության, նախնական և միջին մասնագիտական կրթության, կենսակայուն էներգետիկայի, Հայաստանի համայնքների ինտեգրված զարգացման, ուսումնասիրությունների և մասնագետների հայաստանյան ֆոնդերի ծրագրերին:</w:t>
            </w:r>
          </w:p>
          <w:p w14:paraId="4174288A" w14:textId="77777777" w:rsidR="00F70998" w:rsidRDefault="00363689" w:rsidP="00363689">
            <w:pPr>
              <w:spacing w:after="0" w:line="276" w:lineRule="auto"/>
              <w:ind w:left="240" w:right="255" w:firstLine="468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93353">
              <w:rPr>
                <w:rFonts w:ascii="GHEA Grapalat" w:hAnsi="GHEA Grapalat"/>
                <w:sz w:val="24"/>
                <w:szCs w:val="24"/>
              </w:rPr>
              <w:t>Հաշվի առնելով վերոնշյալը՝ 2025 թվականի հոկտեմբերի 7-ին և 2025 թվականի հոկտեմբերի 8-ին հայտագրերի փոխանակման ձևով կնքված «Հայաստանի</w:t>
            </w:r>
            <w:r w:rsidRPr="00EE617C">
              <w:rPr>
                <w:rFonts w:ascii="GHEA Grapalat" w:hAnsi="GHEA Grapalat"/>
                <w:sz w:val="24"/>
                <w:szCs w:val="24"/>
              </w:rPr>
              <w:t xml:space="preserve"> Հանրապետության կառավարության և Գերմանիայի Դաշնային Հանրապետության կառավարության միջև Տեխնիկական համագործակցության մասին </w:t>
            </w:r>
            <w:r>
              <w:rPr>
                <w:rFonts w:ascii="GHEA Grapalat" w:hAnsi="GHEA Grapalat"/>
                <w:sz w:val="24"/>
                <w:szCs w:val="24"/>
              </w:rPr>
              <w:t>համաձայնագրի հաստատումը կամ վավերացումը Հայաստանի Հանրապետության վարած արտաքին քաղաքականության առումով նպատակահարմար է:</w:t>
            </w:r>
          </w:p>
          <w:p w14:paraId="3FA5B3D2" w14:textId="77777777" w:rsidR="00CB7F9C" w:rsidRDefault="00CB7F9C" w:rsidP="000246F9">
            <w:pPr>
              <w:spacing w:after="0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</w:p>
          <w:p w14:paraId="550B0317" w14:textId="54DD0F6D" w:rsidR="000246F9" w:rsidRDefault="000246F9" w:rsidP="000246F9">
            <w:pPr>
              <w:spacing w:after="0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A37760">
              <w:rPr>
                <w:rFonts w:ascii="GHEA Grapalat" w:hAnsi="GHEA Grapalat" w:cs="Arial"/>
                <w:b/>
                <w:sz w:val="24"/>
                <w:szCs w:val="24"/>
              </w:rPr>
              <w:t xml:space="preserve">ՏԵՂԵԿԱՆՔ </w:t>
            </w:r>
          </w:p>
          <w:p w14:paraId="7E8ECD8F" w14:textId="77777777" w:rsidR="000246F9" w:rsidRDefault="000246F9" w:rsidP="000246F9">
            <w:pPr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246422">
              <w:rPr>
                <w:rFonts w:ascii="GHEA Grapalat" w:hAnsi="GHEA Grapalat"/>
                <w:b/>
                <w:sz w:val="24"/>
                <w:szCs w:val="24"/>
              </w:rPr>
              <w:t>«ՀԱՅԱՍՏԱՆԻ ՀԱՆՐԱՊԵՏՈՒԹՅԱՆ ԿԱՌԱՎԱՐՈՒԹՅԱՆ ԵՎ ԳԵՐՄԱՆԻԱՅԻ ԴԱՇՆԱՅԻՆ ՀԱՆՐԱՊԵՏՈՒԹՅԱՆ ԿԱՌԱՎԱՐՈՒԹՅԱՆ ՄԻՋԵՎ ՀԱՅՏԱԳՐԵՐԻ ՓՈԽԱՆԱԿՄԱՆ ՁԵՎՈՎ</w:t>
            </w:r>
            <w:r>
              <w:rPr>
                <w:rFonts w:ascii="GHEA Grapalat" w:hAnsi="GHEA Grapalat"/>
                <w:b/>
                <w:sz w:val="24"/>
                <w:szCs w:val="24"/>
              </w:rPr>
              <w:t xml:space="preserve"> ԿՆՔՎԱԾ </w:t>
            </w:r>
            <w:r w:rsidRPr="00246422">
              <w:rPr>
                <w:rFonts w:ascii="GHEA Grapalat" w:hAnsi="GHEA Grapalat"/>
                <w:b/>
                <w:sz w:val="24"/>
                <w:szCs w:val="24"/>
              </w:rPr>
              <w:t>ՏԵԽՆԻԿԱԿԱՆ ՀԱՄԱԳՈՐԾԱԿՑՈՒԹՅԱՆ ՄԱՍԻՆ ՀԱՄԱՁԱՅՆԱԳՐԻ</w:t>
            </w:r>
            <w:r w:rsidRPr="00E708D1">
              <w:rPr>
                <w:rFonts w:ascii="GHEA Grapalat" w:hAnsi="GHEA Grapalat" w:cs="Arial"/>
                <w:b/>
                <w:sz w:val="24"/>
                <w:szCs w:val="24"/>
              </w:rPr>
              <w:t xml:space="preserve"> </w:t>
            </w:r>
            <w:r w:rsidRPr="00A37760">
              <w:rPr>
                <w:rFonts w:ascii="GHEA Grapalat" w:hAnsi="GHEA Grapalat" w:cs="Arial"/>
                <w:b/>
                <w:sz w:val="24"/>
                <w:szCs w:val="24"/>
              </w:rPr>
              <w:t>ՈՒԺԻ ՄԵՋ ՄՏՆԵԼՈՒ ԿԱՐԳԻ ՎԵՐԱԲԵՐՅԱԼ</w:t>
            </w:r>
          </w:p>
          <w:p w14:paraId="4770D6D1" w14:textId="77777777" w:rsidR="000246F9" w:rsidRPr="00795856" w:rsidRDefault="000246F9" w:rsidP="000246F9">
            <w:pPr>
              <w:widowControl w:val="0"/>
              <w:ind w:left="240" w:right="255" w:firstLine="327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795856">
              <w:rPr>
                <w:rFonts w:ascii="GHEA Grapalat" w:hAnsi="GHEA Grapalat"/>
                <w:sz w:val="24"/>
                <w:szCs w:val="24"/>
              </w:rPr>
              <w:t></w:t>
            </w:r>
            <w:r>
              <w:rPr>
                <w:rFonts w:ascii="GHEA Grapalat" w:hAnsi="GHEA Grapalat"/>
                <w:sz w:val="24"/>
                <w:szCs w:val="24"/>
              </w:rPr>
              <w:t>Տ</w:t>
            </w:r>
            <w:r w:rsidRPr="00795856">
              <w:rPr>
                <w:rFonts w:ascii="GHEA Grapalat" w:hAnsi="GHEA Grapalat"/>
                <w:sz w:val="24"/>
                <w:szCs w:val="24"/>
              </w:rPr>
              <w:t xml:space="preserve">եխնիկական համագործակցության մասին </w:t>
            </w:r>
            <w:r>
              <w:rPr>
                <w:rFonts w:ascii="GHEA Grapalat" w:hAnsi="GHEA Grapalat"/>
                <w:sz w:val="24"/>
                <w:szCs w:val="24"/>
              </w:rPr>
              <w:t>համաձայնագիրը կնքվել է</w:t>
            </w:r>
            <w:r w:rsidRPr="0079585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Հ</w:t>
            </w:r>
            <w:r w:rsidRPr="00795856">
              <w:rPr>
                <w:rFonts w:ascii="GHEA Grapalat" w:hAnsi="GHEA Grapalat"/>
                <w:sz w:val="24"/>
                <w:szCs w:val="24"/>
              </w:rPr>
              <w:t xml:space="preserve">այաստանի </w:t>
            </w:r>
            <w:r>
              <w:rPr>
                <w:rFonts w:ascii="GHEA Grapalat" w:hAnsi="GHEA Grapalat"/>
                <w:sz w:val="24"/>
                <w:szCs w:val="24"/>
              </w:rPr>
              <w:t>Հ</w:t>
            </w:r>
            <w:r w:rsidRPr="00795856">
              <w:rPr>
                <w:rFonts w:ascii="GHEA Grapalat" w:hAnsi="GHEA Grapalat"/>
                <w:sz w:val="24"/>
                <w:szCs w:val="24"/>
              </w:rPr>
              <w:t xml:space="preserve">անրապետության կառավարության </w:t>
            </w:r>
            <w:r>
              <w:rPr>
                <w:rFonts w:ascii="GHEA Grapalat" w:hAnsi="GHEA Grapalat"/>
                <w:sz w:val="24"/>
                <w:szCs w:val="24"/>
              </w:rPr>
              <w:t>և</w:t>
            </w:r>
            <w:r w:rsidRPr="0079585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Գ</w:t>
            </w:r>
            <w:r w:rsidRPr="00795856">
              <w:rPr>
                <w:rFonts w:ascii="GHEA Grapalat" w:hAnsi="GHEA Grapalat"/>
                <w:sz w:val="24"/>
                <w:szCs w:val="24"/>
              </w:rPr>
              <w:t xml:space="preserve">երմանիայի </w:t>
            </w:r>
            <w:r>
              <w:rPr>
                <w:rFonts w:ascii="GHEA Grapalat" w:hAnsi="GHEA Grapalat"/>
                <w:sz w:val="24"/>
                <w:szCs w:val="24"/>
              </w:rPr>
              <w:t>Դ</w:t>
            </w:r>
            <w:r w:rsidRPr="00795856">
              <w:rPr>
                <w:rFonts w:ascii="GHEA Grapalat" w:hAnsi="GHEA Grapalat"/>
                <w:sz w:val="24"/>
                <w:szCs w:val="24"/>
              </w:rPr>
              <w:t xml:space="preserve">աշնային </w:t>
            </w:r>
            <w:r>
              <w:rPr>
                <w:rFonts w:ascii="GHEA Grapalat" w:hAnsi="GHEA Grapalat"/>
                <w:sz w:val="24"/>
                <w:szCs w:val="24"/>
              </w:rPr>
              <w:t>Հ</w:t>
            </w:r>
            <w:r w:rsidRPr="00795856">
              <w:rPr>
                <w:rFonts w:ascii="GHEA Grapalat" w:hAnsi="GHEA Grapalat"/>
                <w:sz w:val="24"/>
                <w:szCs w:val="24"/>
              </w:rPr>
              <w:t xml:space="preserve">անրապետության կառավարության </w:t>
            </w:r>
            <w:r>
              <w:rPr>
                <w:rFonts w:ascii="GHEA Grapalat" w:hAnsi="GHEA Grapalat"/>
                <w:sz w:val="24"/>
                <w:szCs w:val="24"/>
              </w:rPr>
              <w:t>միջև</w:t>
            </w:r>
            <w:r w:rsidRPr="0079585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կնքվել է 2025 թվականի հոկտեմբերի 7-ին և 2025 թվականի հոկտեմբերի 8-ին՝ հայտագրերի</w:t>
            </w:r>
            <w:r w:rsidRPr="00795856">
              <w:rPr>
                <w:rFonts w:ascii="GHEA Grapalat" w:hAnsi="GHEA Grapalat"/>
                <w:sz w:val="24"/>
                <w:szCs w:val="24"/>
              </w:rPr>
              <w:t xml:space="preserve"> փոխանակման </w:t>
            </w:r>
            <w:r>
              <w:rPr>
                <w:rFonts w:ascii="GHEA Grapalat" w:hAnsi="GHEA Grapalat"/>
                <w:sz w:val="24"/>
                <w:szCs w:val="24"/>
              </w:rPr>
              <w:t>ձև</w:t>
            </w:r>
            <w:r w:rsidRPr="00795856">
              <w:rPr>
                <w:rFonts w:ascii="GHEA Grapalat" w:hAnsi="GHEA Grapalat"/>
                <w:sz w:val="24"/>
                <w:szCs w:val="24"/>
              </w:rPr>
              <w:t>ով</w:t>
            </w:r>
            <w:r>
              <w:rPr>
                <w:rFonts w:ascii="GHEA Grapalat" w:hAnsi="GHEA Grapalat"/>
                <w:sz w:val="24"/>
                <w:szCs w:val="24"/>
              </w:rPr>
              <w:t>:</w:t>
            </w:r>
            <w:r w:rsidRPr="00795856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  <w:p w14:paraId="276F91C5" w14:textId="52F0565B" w:rsidR="00363689" w:rsidRPr="00CB7F9C" w:rsidRDefault="000246F9" w:rsidP="00CB7F9C">
            <w:pPr>
              <w:widowControl w:val="0"/>
              <w:ind w:left="240" w:right="255" w:firstLine="327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Համաձայնագիրն ուժի մեջ կմտնի այն օրը, երբ  Հայաստանի Հանրապետության կառավարությունը կծանուցի, որ Համաձայնագիրն ու</w:t>
            </w:r>
            <w:r w:rsidRPr="00971F69">
              <w:rPr>
                <w:rFonts w:ascii="GHEA Grapalat" w:hAnsi="GHEA Grapalat" w:cs="Sylfaen"/>
                <w:sz w:val="24"/>
                <w:szCs w:val="24"/>
              </w:rPr>
              <w:t xml:space="preserve">ժի </w:t>
            </w:r>
            <w:r w:rsidRPr="00971F69">
              <w:rPr>
                <w:rFonts w:ascii="GHEA Grapalat" w:hAnsi="GHEA Grapalat" w:cs="Sylfaen"/>
                <w:sz w:val="24"/>
                <w:szCs w:val="24"/>
              </w:rPr>
              <w:lastRenderedPageBreak/>
              <w:t xml:space="preserve">մեջ մտնելու </w:t>
            </w:r>
            <w:r>
              <w:rPr>
                <w:rFonts w:ascii="GHEA Grapalat" w:hAnsi="GHEA Grapalat" w:cs="Sylfaen"/>
                <w:sz w:val="24"/>
                <w:szCs w:val="24"/>
              </w:rPr>
              <w:t>համար ներպետական անհրաժեշտ ընթացակարգերն ավարտված են:</w:t>
            </w:r>
          </w:p>
        </w:tc>
        <w:tc>
          <w:tcPr>
            <w:tcW w:w="49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600D29" w14:textId="77777777" w:rsidR="00F70998" w:rsidRDefault="00F70998" w:rsidP="00F70998">
            <w:pPr>
              <w:spacing w:after="0" w:line="276" w:lineRule="auto"/>
              <w:ind w:right="190"/>
              <w:jc w:val="center"/>
              <w:rPr>
                <w:rFonts w:ascii="GHEA Grapalat" w:eastAsia="Calibri" w:hAnsi="GHEA Grapalat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F70998">
              <w:rPr>
                <w:rFonts w:ascii="GHEA Grapalat" w:eastAsia="Calibri" w:hAnsi="GHEA Grapalat" w:cs="Times New Roman"/>
                <w:b/>
                <w:kern w:val="0"/>
                <w:sz w:val="24"/>
                <w:szCs w:val="24"/>
                <w14:ligatures w14:val="none"/>
              </w:rPr>
              <w:lastRenderedPageBreak/>
              <w:t>Ընդունվել է։</w:t>
            </w:r>
          </w:p>
          <w:p w14:paraId="45A377FE" w14:textId="77777777" w:rsidR="00363689" w:rsidRDefault="00363689" w:rsidP="00F70998">
            <w:pPr>
              <w:spacing w:after="0" w:line="276" w:lineRule="auto"/>
              <w:ind w:right="190"/>
              <w:jc w:val="center"/>
              <w:rPr>
                <w:rFonts w:ascii="GHEA Grapalat" w:eastAsia="Calibri" w:hAnsi="GHEA Grapalat" w:cs="Times New Roman"/>
                <w:b/>
                <w:kern w:val="0"/>
                <w:sz w:val="24"/>
                <w:szCs w:val="24"/>
                <w14:ligatures w14:val="none"/>
              </w:rPr>
            </w:pPr>
          </w:p>
          <w:p w14:paraId="7E380A74" w14:textId="5551395B" w:rsidR="00363689" w:rsidRPr="00F70998" w:rsidRDefault="00363689" w:rsidP="00363689">
            <w:pPr>
              <w:spacing w:after="0"/>
              <w:rPr>
                <w:rFonts w:ascii="GHEA Grapalat" w:eastAsia="Calibri" w:hAnsi="GHEA Grapalat" w:cs="Times New Roman"/>
                <w:b/>
                <w:kern w:val="0"/>
                <w:sz w:val="24"/>
                <w:szCs w:val="24"/>
                <w14:ligatures w14:val="none"/>
              </w:rPr>
            </w:pPr>
          </w:p>
        </w:tc>
      </w:tr>
      <w:tr w:rsidR="00F70998" w:rsidRPr="00F70998" w14:paraId="07969B85" w14:textId="77777777" w:rsidTr="00645871">
        <w:trPr>
          <w:tblCellSpacing w:w="0" w:type="dxa"/>
          <w:jc w:val="center"/>
        </w:trPr>
        <w:tc>
          <w:tcPr>
            <w:tcW w:w="1106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989FD73" w14:textId="04250C19" w:rsidR="00F70998" w:rsidRPr="00F70998" w:rsidRDefault="0055306E" w:rsidP="000F7562">
            <w:pPr>
              <w:spacing w:before="100" w:beforeAutospacing="1" w:after="100" w:afterAutospacing="1" w:line="276" w:lineRule="auto"/>
              <w:ind w:left="150" w:right="105" w:firstLine="737"/>
              <w:jc w:val="center"/>
              <w:rPr>
                <w:rFonts w:ascii="GHEA Grapalat" w:eastAsia="Times New Roman" w:hAnsi="GHEA Grapalat" w:cs="Times New Roman"/>
                <w:b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>2</w:t>
            </w:r>
            <w:r w:rsidR="002376FD" w:rsidRPr="00F70998">
              <w:rPr>
                <w:rFonts w:ascii="GHEA Grapalat" w:eastAsia="Times New Roman" w:hAnsi="GHEA Grapalat" w:cs="Times New Roman"/>
                <w:b/>
                <w:color w:val="000000"/>
                <w:kern w:val="0"/>
                <w:sz w:val="24"/>
                <w:szCs w:val="24"/>
                <w14:ligatures w14:val="none"/>
              </w:rPr>
              <w:t>. ՀՀ ֆինանսների նախարարություն</w:t>
            </w:r>
          </w:p>
        </w:tc>
        <w:tc>
          <w:tcPr>
            <w:tcW w:w="3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DCCDF13" w14:textId="6E0912D2" w:rsidR="00F70998" w:rsidRPr="00F70998" w:rsidRDefault="0055306E" w:rsidP="00F70998">
            <w:pPr>
              <w:spacing w:after="0" w:line="276" w:lineRule="auto"/>
              <w:ind w:left="112" w:right="190"/>
              <w:jc w:val="center"/>
              <w:rPr>
                <w:rFonts w:ascii="GHEA Grapalat" w:eastAsia="Microsoft YaHei" w:hAnsi="GHEA Grapalat" w:cs="Microsoft YaHei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  <w:r w:rsidRPr="0055306E">
              <w:rPr>
                <w:rFonts w:ascii="GHEA Grapalat" w:eastAsia="Microsoft JhengHei" w:hAnsi="GHEA Grapalat" w:cs="Microsoft JhengHei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29.10</w:t>
            </w:r>
            <w:r w:rsidR="002376FD" w:rsidRPr="0055306E">
              <w:rPr>
                <w:rFonts w:ascii="Microsoft JhengHei" w:eastAsia="Microsoft JhengHei" w:hAnsi="Microsoft JhengHei" w:cs="Microsoft JhengHei" w:hint="eastAsia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․</w:t>
            </w:r>
            <w:r w:rsidR="002376FD" w:rsidRPr="0055306E">
              <w:rPr>
                <w:rFonts w:ascii="GHEA Grapalat" w:eastAsia="Microsoft JhengHei" w:hAnsi="GHEA Grapalat" w:cs="Microsoft JhengHei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2025թ</w:t>
            </w:r>
            <w:r w:rsidR="002376FD" w:rsidRPr="007E404A">
              <w:rPr>
                <w:rFonts w:ascii="Microsoft JhengHei" w:eastAsia="Microsoft JhengHei" w:hAnsi="Microsoft JhengHei" w:cs="Microsoft JhengHei" w:hint="eastAsia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․</w:t>
            </w:r>
          </w:p>
        </w:tc>
      </w:tr>
      <w:tr w:rsidR="00F70998" w:rsidRPr="00F70998" w14:paraId="6B5F9157" w14:textId="77777777" w:rsidTr="00645871">
        <w:trPr>
          <w:tblCellSpacing w:w="0" w:type="dxa"/>
          <w:jc w:val="center"/>
        </w:trPr>
        <w:tc>
          <w:tcPr>
            <w:tcW w:w="1106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7D8F8F6" w14:textId="77777777" w:rsidR="00F70998" w:rsidRPr="00F70998" w:rsidRDefault="00F70998" w:rsidP="000F7562">
            <w:pPr>
              <w:spacing w:after="0" w:line="276" w:lineRule="auto"/>
              <w:ind w:left="150" w:right="105" w:firstLine="737"/>
              <w:rPr>
                <w:rFonts w:ascii="GHEA Grapalat" w:eastAsia="Times New Roman" w:hAnsi="GHEA Grapalat" w:cs="Times New Roman"/>
                <w:b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3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19D3BF53" w14:textId="1F45D486" w:rsidR="00F70998" w:rsidRPr="00F70998" w:rsidRDefault="00503F92" w:rsidP="00F70998">
            <w:pPr>
              <w:spacing w:after="0" w:line="276" w:lineRule="auto"/>
              <w:ind w:left="112" w:right="190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A"/>
                <w:spacing w:val="-20"/>
                <w:kern w:val="0"/>
                <w:sz w:val="24"/>
                <w:szCs w:val="24"/>
                <w:lang w:eastAsia="ru-RU"/>
                <w14:ligatures w14:val="none"/>
              </w:rPr>
              <w:t xml:space="preserve">N </w:t>
            </w:r>
            <w:r w:rsidR="002376FD" w:rsidRPr="007E404A">
              <w:rPr>
                <w:rFonts w:ascii="GHEA Grapalat" w:eastAsia="Times New Roman" w:hAnsi="GHEA Grapalat" w:cs="Times New Roman"/>
                <w:b/>
                <w:bCs/>
                <w:color w:val="00000A"/>
                <w:spacing w:val="-20"/>
                <w:kern w:val="0"/>
                <w:sz w:val="24"/>
                <w:szCs w:val="24"/>
                <w:lang w:eastAsia="ru-RU"/>
                <w14:ligatures w14:val="none"/>
              </w:rPr>
              <w:t>0</w:t>
            </w:r>
            <w:r w:rsidR="00966BC3">
              <w:rPr>
                <w:rFonts w:ascii="GHEA Grapalat" w:eastAsia="Times New Roman" w:hAnsi="GHEA Grapalat" w:cs="Times New Roman"/>
                <w:b/>
                <w:bCs/>
                <w:color w:val="00000A"/>
                <w:spacing w:val="-20"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  <w:r w:rsidR="002376FD" w:rsidRPr="007E404A">
              <w:rPr>
                <w:rFonts w:ascii="GHEA Grapalat" w:eastAsia="Times New Roman" w:hAnsi="GHEA Grapalat" w:cs="Times New Roman"/>
                <w:b/>
                <w:bCs/>
                <w:color w:val="00000A"/>
                <w:spacing w:val="-20"/>
                <w:kern w:val="0"/>
                <w:sz w:val="24"/>
                <w:szCs w:val="24"/>
                <w:lang w:eastAsia="ru-RU"/>
                <w14:ligatures w14:val="none"/>
              </w:rPr>
              <w:t>/5-2/</w:t>
            </w:r>
            <w:r w:rsidR="00966BC3">
              <w:rPr>
                <w:rFonts w:ascii="GHEA Grapalat" w:eastAsia="Times New Roman" w:hAnsi="GHEA Grapalat" w:cs="Times New Roman"/>
                <w:b/>
                <w:bCs/>
                <w:color w:val="00000A"/>
                <w:spacing w:val="-20"/>
                <w:kern w:val="0"/>
                <w:sz w:val="24"/>
                <w:szCs w:val="24"/>
                <w:lang w:eastAsia="ru-RU"/>
                <w14:ligatures w14:val="none"/>
              </w:rPr>
              <w:t>24446</w:t>
            </w:r>
            <w:r w:rsidR="002376FD" w:rsidRPr="007E404A">
              <w:rPr>
                <w:rFonts w:ascii="GHEA Grapalat" w:eastAsia="Times New Roman" w:hAnsi="GHEA Grapalat" w:cs="Times New Roman"/>
                <w:b/>
                <w:bCs/>
                <w:color w:val="00000A"/>
                <w:spacing w:val="-20"/>
                <w:kern w:val="0"/>
                <w:sz w:val="24"/>
                <w:szCs w:val="24"/>
                <w:lang w:eastAsia="ru-RU"/>
                <w14:ligatures w14:val="none"/>
              </w:rPr>
              <w:t>-2025</w:t>
            </w:r>
          </w:p>
        </w:tc>
      </w:tr>
      <w:tr w:rsidR="00F70998" w:rsidRPr="00F70998" w14:paraId="41348E45" w14:textId="77777777" w:rsidTr="00F54779">
        <w:trPr>
          <w:tblCellSpacing w:w="0" w:type="dxa"/>
          <w:jc w:val="center"/>
        </w:trPr>
        <w:tc>
          <w:tcPr>
            <w:tcW w:w="91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94DD6DC" w14:textId="77777777" w:rsidR="00966BC3" w:rsidRDefault="00966BC3" w:rsidP="00F54779">
            <w:pPr>
              <w:spacing w:after="0" w:line="276" w:lineRule="auto"/>
              <w:ind w:left="240" w:right="255" w:firstLine="32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Ի պատասխան ՀՀ վարչապետի աշխատակազմի ղեկավարի՝ ս.թ. հոկտեմբերի 28-ի թիվ </w:t>
            </w:r>
            <w:r w:rsidRPr="00A04DC9">
              <w:rPr>
                <w:rFonts w:ascii="GHEA Grapalat" w:eastAsia="Times New Roman" w:hAnsi="GHEA Grapalat" w:cs="Times New Roman"/>
                <w:sz w:val="24"/>
                <w:szCs w:val="24"/>
              </w:rPr>
              <w:t>02/06.5/34972-2025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գրության՝ կից տրամադրում ենք</w:t>
            </w:r>
            <w:r w:rsidRPr="00A04DC9">
              <w:t xml:space="preserve"> </w:t>
            </w:r>
            <w:r w:rsidRPr="00A04DC9">
              <w:rPr>
                <w:rFonts w:ascii="GHEA Grapalat" w:eastAsia="Times New Roman" w:hAnsi="GHEA Grapalat" w:cs="Times New Roman"/>
                <w:sz w:val="24"/>
                <w:szCs w:val="24"/>
              </w:rPr>
              <w:t>«Հայաստանի Հանրապետության կառավարության և Գերմանիայի Դաշնային Հանրապետության կառավարության միջև տեխնիկական համագործակցության մասին» համաձայնագր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ի վերաբերյալ ՀՀ ֆինանսների նախարարության եզրակացությունը։</w:t>
            </w:r>
          </w:p>
          <w:p w14:paraId="4FBBD533" w14:textId="77777777" w:rsidR="002376FD" w:rsidRPr="002376FD" w:rsidRDefault="002376FD" w:rsidP="00F54779">
            <w:pPr>
              <w:suppressAutoHyphens/>
              <w:spacing w:after="0" w:line="276" w:lineRule="auto"/>
              <w:ind w:left="240" w:right="255" w:firstLine="327"/>
              <w:jc w:val="center"/>
              <w:rPr>
                <w:rFonts w:ascii="GHEA Grapalat" w:eastAsia="Calibri" w:hAnsi="GHEA Grapalat" w:cs="Calibri"/>
                <w:i/>
                <w:iCs/>
                <w:color w:val="00000A"/>
                <w:kern w:val="0"/>
                <w:sz w:val="24"/>
                <w:szCs w:val="24"/>
                <w14:ligatures w14:val="none"/>
              </w:rPr>
            </w:pPr>
          </w:p>
          <w:p w14:paraId="2D7B6B24" w14:textId="77777777" w:rsidR="00966BC3" w:rsidRPr="00191EC3" w:rsidRDefault="00966BC3" w:rsidP="00F54779">
            <w:pPr>
              <w:pStyle w:val="BodyText"/>
              <w:spacing w:after="0"/>
              <w:ind w:left="240" w:right="255" w:firstLine="327"/>
              <w:jc w:val="center"/>
              <w:rPr>
                <w:rFonts w:ascii="GHEA Grapalat" w:hAnsi="GHEA Grapalat"/>
                <w:b/>
                <w:szCs w:val="24"/>
                <w:lang w:val="hy-AM"/>
              </w:rPr>
            </w:pPr>
            <w:r w:rsidRPr="00191EC3">
              <w:rPr>
                <w:rFonts w:ascii="GHEA Grapalat" w:hAnsi="GHEA Grapalat"/>
                <w:b/>
                <w:szCs w:val="24"/>
                <w:lang w:val="hy-AM"/>
              </w:rPr>
              <w:t>ԵԶՐԱԿԱՑՈՒԹՅՈՒՆ</w:t>
            </w:r>
          </w:p>
          <w:p w14:paraId="72CA0BA2" w14:textId="77777777" w:rsidR="00966BC3" w:rsidRPr="00191EC3" w:rsidRDefault="00966BC3" w:rsidP="00F54779">
            <w:pPr>
              <w:spacing w:after="0" w:line="240" w:lineRule="auto"/>
              <w:ind w:left="240" w:right="255" w:firstLine="327"/>
              <w:jc w:val="center"/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</w:rPr>
            </w:pPr>
            <w:r w:rsidRPr="006C10EC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</w:rPr>
              <w:t xml:space="preserve">«Հայաստանի Հանրապետության կառավարության և Գերմանիայի Դաշնային Հանրապետության կառավարության միջև տեխնիկական համագործակցության մասին» </w:t>
            </w:r>
            <w:r w:rsidRPr="00191EC3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</w:rPr>
              <w:t>համաձայնագրով Հայաստանի Հանրապետության համար ֆինանսական պարտավորություններ նախատեսող դրույթների առկայության մասին</w:t>
            </w:r>
          </w:p>
          <w:p w14:paraId="4C2D3199" w14:textId="77777777" w:rsidR="00966BC3" w:rsidRDefault="00966BC3" w:rsidP="00F54779">
            <w:pPr>
              <w:spacing w:after="0" w:line="276" w:lineRule="auto"/>
              <w:ind w:left="240" w:right="255" w:firstLine="327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</w:p>
          <w:p w14:paraId="0379B776" w14:textId="77777777" w:rsidR="00966BC3" w:rsidRPr="00191EC3" w:rsidRDefault="00966BC3" w:rsidP="00F54779">
            <w:pPr>
              <w:spacing w:after="0" w:line="276" w:lineRule="auto"/>
              <w:ind w:left="240" w:right="255" w:firstLine="327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6C10EC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«Հայաստանի Հանրապետության կառավարության և Գերմանիայի Դաշնային Հանրապետության կառավարության միջև տեխնիկական համագործակցության մասին» </w:t>
            </w:r>
            <w:r w:rsidRPr="00191EC3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համաձայնագր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ով</w:t>
            </w:r>
            <w:r w:rsidRPr="00191EC3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Հայաստանի Հանրապետության համար ֆինանսական պարտավորություններ նախատեսող դրույթներ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առկա չեն։</w:t>
            </w:r>
          </w:p>
          <w:p w14:paraId="4C57ADAB" w14:textId="38A6FC98" w:rsidR="00890E02" w:rsidRPr="00890E02" w:rsidRDefault="00890E02" w:rsidP="00966BC3">
            <w:pPr>
              <w:tabs>
                <w:tab w:val="left" w:pos="1134"/>
              </w:tabs>
              <w:suppressAutoHyphens/>
              <w:overflowPunct w:val="0"/>
              <w:spacing w:after="0" w:line="276" w:lineRule="auto"/>
              <w:ind w:right="105"/>
              <w:jc w:val="both"/>
              <w:rPr>
                <w:rFonts w:ascii="GHEA Grapalat" w:eastAsia="Calibri" w:hAnsi="GHEA Grapalat" w:cs="Sylfaen"/>
                <w:color w:val="00000A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9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ACB1527" w14:textId="77777777" w:rsidR="002376FD" w:rsidRPr="00F70998" w:rsidRDefault="002376FD" w:rsidP="002376FD">
            <w:pPr>
              <w:spacing w:after="0" w:line="276" w:lineRule="auto"/>
              <w:ind w:left="112" w:right="190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F70998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Ընդունվել է։</w:t>
            </w:r>
          </w:p>
          <w:p w14:paraId="72A864EB" w14:textId="77777777" w:rsidR="00F70998" w:rsidRPr="00F70998" w:rsidRDefault="00F70998" w:rsidP="00F70998">
            <w:pPr>
              <w:spacing w:after="0" w:line="276" w:lineRule="auto"/>
              <w:ind w:left="112" w:right="190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</w:tr>
      <w:tr w:rsidR="005808E2" w:rsidRPr="007E404A" w14:paraId="31C0F328" w14:textId="77777777" w:rsidTr="00F54779">
        <w:trPr>
          <w:trHeight w:val="188"/>
          <w:tblCellSpacing w:w="0" w:type="dxa"/>
          <w:jc w:val="center"/>
        </w:trPr>
        <w:tc>
          <w:tcPr>
            <w:tcW w:w="1106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/>
          </w:tcPr>
          <w:p w14:paraId="3C56B808" w14:textId="05960694" w:rsidR="005808E2" w:rsidRPr="00F70998" w:rsidRDefault="00966BC3" w:rsidP="000F7562">
            <w:pPr>
              <w:spacing w:after="0" w:line="276" w:lineRule="auto"/>
              <w:ind w:left="150" w:right="105" w:firstLine="737"/>
              <w:jc w:val="center"/>
              <w:rPr>
                <w:rFonts w:ascii="GHEA Grapalat" w:eastAsia="Calibri" w:hAnsi="GHEA Grapalat" w:cs="Times New Roman"/>
                <w:b/>
                <w:bCs/>
                <w:noProof/>
                <w:kern w:val="0"/>
                <w:sz w:val="24"/>
                <w:szCs w:val="24"/>
                <w14:ligatures w14:val="none"/>
              </w:rPr>
            </w:pPr>
            <w:r w:rsidRPr="0064211B">
              <w:rPr>
                <w:rFonts w:ascii="GHEA Grapalat" w:eastAsia="Calibri" w:hAnsi="GHEA Grapalat" w:cs="Times New Roman"/>
                <w:b/>
                <w:bCs/>
                <w:noProof/>
                <w:kern w:val="0"/>
                <w:sz w:val="24"/>
                <w:szCs w:val="24"/>
                <w14:ligatures w14:val="none"/>
              </w:rPr>
              <w:t>3</w:t>
            </w:r>
            <w:r w:rsidR="005808E2" w:rsidRPr="0064211B">
              <w:rPr>
                <w:rFonts w:ascii="GHEA Grapalat" w:eastAsia="Calibri" w:hAnsi="GHEA Grapalat" w:cs="Times New Roman"/>
                <w:b/>
                <w:bCs/>
                <w:noProof/>
                <w:kern w:val="0"/>
                <w:sz w:val="24"/>
                <w:szCs w:val="24"/>
                <w14:ligatures w14:val="none"/>
              </w:rPr>
              <w:t xml:space="preserve">. ՀՀ </w:t>
            </w:r>
            <w:r w:rsidR="005808E2" w:rsidRPr="00F70998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տարածքային կառավարման և ենթակառուցվածքների նախարարություն,</w:t>
            </w:r>
            <w:r w:rsidR="005808E2" w:rsidRPr="00F70998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br/>
            </w:r>
            <w:r w:rsidR="005808E2" w:rsidRPr="00F70998">
              <w:rPr>
                <w:rFonts w:ascii="GHEA Grapalat" w:eastAsia="Times New Roman" w:hAnsi="GHEA Grapalat" w:cs="GHEA Grapalat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Պետական</w:t>
            </w:r>
            <w:r w:rsidR="005808E2" w:rsidRPr="00F70998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="005808E2" w:rsidRPr="00F70998">
              <w:rPr>
                <w:rFonts w:ascii="GHEA Grapalat" w:eastAsia="Times New Roman" w:hAnsi="GHEA Grapalat" w:cs="GHEA Grapalat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գույքի</w:t>
            </w:r>
            <w:r w:rsidR="005808E2" w:rsidRPr="00F70998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="005808E2" w:rsidRPr="00F70998">
              <w:rPr>
                <w:rFonts w:ascii="GHEA Grapalat" w:eastAsia="Times New Roman" w:hAnsi="GHEA Grapalat" w:cs="GHEA Grapalat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կառավարման</w:t>
            </w:r>
            <w:r w:rsidR="005808E2" w:rsidRPr="00F70998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="005808E2" w:rsidRPr="00F70998">
              <w:rPr>
                <w:rFonts w:ascii="GHEA Grapalat" w:eastAsia="Times New Roman" w:hAnsi="GHEA Grapalat" w:cs="GHEA Grapalat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կոմիտե</w:t>
            </w:r>
            <w:r w:rsidR="005808E2" w:rsidRPr="00F70998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  <w:tc>
          <w:tcPr>
            <w:tcW w:w="3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65DEDC93" w14:textId="48F08A44" w:rsidR="005808E2" w:rsidRPr="00F70998" w:rsidRDefault="005808E2" w:rsidP="005808E2">
            <w:pPr>
              <w:spacing w:after="0" w:line="276" w:lineRule="auto"/>
              <w:ind w:left="112" w:right="190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</w:pPr>
            <w:r w:rsidRPr="007E404A">
              <w:rPr>
                <w:rFonts w:ascii="GHEA Grapalat" w:eastAsia="Microsoft JhengHei" w:hAnsi="GHEA Grapalat" w:cs="Microsoft JhengHei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28</w:t>
            </w:r>
            <w:r w:rsidRPr="00F70998">
              <w:rPr>
                <w:rFonts w:ascii="Microsoft JhengHei" w:eastAsia="Microsoft JhengHei" w:hAnsi="Microsoft JhengHei" w:cs="Microsoft JhengHei" w:hint="eastAsia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․</w:t>
            </w:r>
            <w:r w:rsidR="00F54779">
              <w:rPr>
                <w:rFonts w:ascii="Microsoft JhengHei" w:eastAsia="Microsoft JhengHei" w:hAnsi="Microsoft JhengHei" w:cs="Microsoft JhengHei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1</w:t>
            </w:r>
            <w:r w:rsidRPr="00F70998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0</w:t>
            </w:r>
            <w:r w:rsidRPr="00F70998">
              <w:rPr>
                <w:rFonts w:ascii="Microsoft JhengHei" w:eastAsia="Microsoft JhengHei" w:hAnsi="Microsoft JhengHei" w:cs="Microsoft JhengHei" w:hint="eastAsia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․</w:t>
            </w:r>
            <w:r w:rsidRPr="00F70998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2025թ</w:t>
            </w:r>
            <w:r w:rsidRPr="00F70998">
              <w:rPr>
                <w:rFonts w:ascii="Microsoft JhengHei" w:eastAsia="Microsoft JhengHei" w:hAnsi="Microsoft JhengHei" w:cs="Microsoft JhengHei" w:hint="eastAsia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․</w:t>
            </w:r>
          </w:p>
        </w:tc>
      </w:tr>
      <w:tr w:rsidR="005808E2" w:rsidRPr="007E404A" w14:paraId="063A346A" w14:textId="77777777" w:rsidTr="00F54779">
        <w:trPr>
          <w:trHeight w:val="187"/>
          <w:tblCellSpacing w:w="0" w:type="dxa"/>
          <w:jc w:val="center"/>
        </w:trPr>
        <w:tc>
          <w:tcPr>
            <w:tcW w:w="1106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523D13C1" w14:textId="77777777" w:rsidR="005808E2" w:rsidRPr="00F70998" w:rsidRDefault="005808E2" w:rsidP="000F7562">
            <w:pPr>
              <w:spacing w:after="0" w:line="276" w:lineRule="auto"/>
              <w:ind w:left="150" w:right="105" w:firstLine="737"/>
              <w:jc w:val="both"/>
              <w:rPr>
                <w:rFonts w:ascii="GHEA Grapalat" w:eastAsia="Calibri" w:hAnsi="GHEA Grapalat" w:cs="Times New Roman"/>
                <w:noProof/>
                <w:kern w:val="0"/>
                <w:sz w:val="24"/>
                <w:szCs w:val="24"/>
                <w:lang w:val="fr-FR"/>
                <w14:ligatures w14:val="none"/>
              </w:rPr>
            </w:pPr>
          </w:p>
        </w:tc>
        <w:tc>
          <w:tcPr>
            <w:tcW w:w="3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0C2BC53C" w14:textId="00E658C0" w:rsidR="005808E2" w:rsidRPr="00F70998" w:rsidRDefault="00503F92" w:rsidP="005808E2">
            <w:pPr>
              <w:suppressAutoHyphens/>
              <w:spacing w:after="0" w:line="36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GHEA Grapalat" w:eastAsia="Times New Roman" w:hAnsi="GHEA Grapalat" w:cs="Arial Armenian"/>
                <w:b/>
                <w:kern w:val="0"/>
                <w:sz w:val="24"/>
                <w:szCs w:val="24"/>
                <w:lang w:eastAsia="ru-RU"/>
                <w14:ligatures w14:val="none"/>
              </w:rPr>
              <w:t xml:space="preserve">N </w:t>
            </w:r>
            <w:r w:rsidR="00CB7F9C">
              <w:rPr>
                <w:rFonts w:ascii="GHEA Grapalat" w:eastAsia="Times New Roman" w:hAnsi="GHEA Grapalat" w:cs="Arial Armenian"/>
                <w:b/>
                <w:kern w:val="0"/>
                <w:sz w:val="24"/>
                <w:szCs w:val="24"/>
                <w:lang w:eastAsia="ru-RU"/>
                <w14:ligatures w14:val="none"/>
              </w:rPr>
              <w:t>ԴԽ</w:t>
            </w:r>
            <w:r w:rsidR="005808E2" w:rsidRPr="005808E2">
              <w:rPr>
                <w:rFonts w:ascii="GHEA Grapalat" w:eastAsia="Times New Roman" w:hAnsi="GHEA Grapalat" w:cs="Arial Armenian"/>
                <w:b/>
                <w:kern w:val="0"/>
                <w:sz w:val="24"/>
                <w:szCs w:val="24"/>
                <w:lang w:val="ru-RU" w:eastAsia="ru-RU"/>
                <w14:ligatures w14:val="none"/>
              </w:rPr>
              <w:t>//</w:t>
            </w:r>
            <w:r w:rsidR="00CB7F9C">
              <w:rPr>
                <w:rFonts w:ascii="GHEA Grapalat" w:eastAsia="Times New Roman" w:hAnsi="GHEA Grapalat" w:cs="Arial Armenian"/>
                <w:b/>
                <w:kern w:val="0"/>
                <w:sz w:val="24"/>
                <w:szCs w:val="24"/>
                <w:lang w:eastAsia="ru-RU"/>
                <w14:ligatures w14:val="none"/>
              </w:rPr>
              <w:t>37077</w:t>
            </w:r>
            <w:r w:rsidR="005808E2" w:rsidRPr="005808E2">
              <w:rPr>
                <w:rFonts w:ascii="GHEA Grapalat" w:eastAsia="Times New Roman" w:hAnsi="GHEA Grapalat" w:cs="Arial Armenian"/>
                <w:b/>
                <w:kern w:val="0"/>
                <w:sz w:val="24"/>
                <w:szCs w:val="24"/>
                <w:lang w:val="ru-RU" w:eastAsia="ru-RU"/>
                <w14:ligatures w14:val="none"/>
              </w:rPr>
              <w:t>-2025</w:t>
            </w:r>
          </w:p>
        </w:tc>
      </w:tr>
      <w:tr w:rsidR="005808E2" w:rsidRPr="00F70998" w14:paraId="7EA34174" w14:textId="77777777" w:rsidTr="00F54779">
        <w:trPr>
          <w:tblCellSpacing w:w="0" w:type="dxa"/>
          <w:jc w:val="center"/>
        </w:trPr>
        <w:tc>
          <w:tcPr>
            <w:tcW w:w="91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751B8BC" w14:textId="77777777" w:rsidR="00F54779" w:rsidRDefault="00F54779" w:rsidP="00F54779">
            <w:pPr>
              <w:pStyle w:val="Bodytext30"/>
              <w:spacing w:line="276" w:lineRule="auto"/>
              <w:ind w:left="240" w:right="255" w:firstLine="709"/>
              <w:jc w:val="both"/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lastRenderedPageBreak/>
              <w:t>Հայտնում ենք, որ</w:t>
            </w:r>
            <w:r w:rsidRPr="00A63BE8"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 xml:space="preserve"> </w:t>
            </w:r>
            <w:r w:rsidRPr="00EE6342"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>«Հայաստանի Հանրապետության կառավարության և Գերմանիայի Դաշնային Հանրապետության կառավարության միջև Տեխնիկական համագործակցության մասին» համաձայնագիրը հաստատելու մասին</w:t>
            </w:r>
            <w:r w:rsidRPr="00A63BE8"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>» համաձայնագ</w:t>
            </w:r>
            <w:r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 xml:space="preserve">րով </w:t>
            </w:r>
            <w:r w:rsidRPr="006D390B"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>«Պետական գույքի կառավարման մասին»</w:t>
            </w:r>
            <w:r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 xml:space="preserve"> </w:t>
            </w:r>
            <w:r w:rsidRPr="006D390B"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>օրենքի կարգավորման շրջանակում Հայաստանի Հանրապետության համար գույքային պարտավորություններ նախատեսող դրույթներ առկա</w:t>
            </w:r>
            <w:r w:rsidRPr="00882C94"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 xml:space="preserve"> չեն</w:t>
            </w:r>
            <w:r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>։</w:t>
            </w:r>
          </w:p>
          <w:p w14:paraId="01F98108" w14:textId="0EB2DB71" w:rsidR="005808E2" w:rsidRPr="00CB7F9C" w:rsidRDefault="00F54779" w:rsidP="00CB7F9C">
            <w:pPr>
              <w:pStyle w:val="Bodytext30"/>
              <w:spacing w:line="276" w:lineRule="auto"/>
              <w:ind w:left="240" w:right="255" w:firstLine="709"/>
              <w:jc w:val="both"/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 xml:space="preserve">Միաժամանակ հայտնում ենք, որ </w:t>
            </w:r>
            <w:r w:rsidRPr="00EE6342"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>«</w:t>
            </w:r>
            <w:r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>Հ</w:t>
            </w:r>
            <w:r w:rsidRPr="00EE6342"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 xml:space="preserve">այաստանի </w:t>
            </w:r>
            <w:r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>Հ</w:t>
            </w:r>
            <w:r w:rsidRPr="00EE6342"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 xml:space="preserve">անրապետության կառավարության </w:t>
            </w:r>
            <w:r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>և Գ</w:t>
            </w:r>
            <w:r w:rsidRPr="00EE6342"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 xml:space="preserve">երմանիայի </w:t>
            </w:r>
            <w:r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>Դ</w:t>
            </w:r>
            <w:r w:rsidRPr="00EE6342"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 xml:space="preserve">աշնային </w:t>
            </w:r>
            <w:r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>Հ</w:t>
            </w:r>
            <w:r w:rsidRPr="00EE6342"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>անրապետության կառավարության միջ</w:t>
            </w:r>
            <w:r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>և</w:t>
            </w:r>
            <w:r w:rsidRPr="00EE6342"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 xml:space="preserve"> հայտագրերի փոխանակման ձ</w:t>
            </w:r>
            <w:r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>և</w:t>
            </w:r>
            <w:r w:rsidRPr="00EE6342"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>ով կնքված </w:t>
            </w:r>
            <w:r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>Տ</w:t>
            </w:r>
            <w:r w:rsidRPr="00EE6342"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 xml:space="preserve">եխնիկական համագործակցության մասին համաձայնագիրը հաստատելու մասին» </w:t>
            </w:r>
            <w:r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>Հանրապետության</w:t>
            </w:r>
            <w:r w:rsidRPr="00EE6342"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>Ն</w:t>
            </w:r>
            <w:r w:rsidRPr="00EE6342"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>ախագահի</w:t>
            </w:r>
            <w:r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 xml:space="preserve"> հրամանագրի և ՀՀ կառավարության որոշման նախագծի վերաբերյալ ՀՀ ՏԿԵ նախարարությունը առաջարկություններ և դիտողություններ չունի։</w:t>
            </w:r>
          </w:p>
        </w:tc>
        <w:tc>
          <w:tcPr>
            <w:tcW w:w="49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BD7BE10" w14:textId="77777777" w:rsidR="005808E2" w:rsidRPr="00F70998" w:rsidRDefault="005808E2" w:rsidP="005808E2">
            <w:pPr>
              <w:spacing w:after="0" w:line="276" w:lineRule="auto"/>
              <w:ind w:left="112" w:right="190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F70998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Ընդունվել է։</w:t>
            </w:r>
          </w:p>
        </w:tc>
      </w:tr>
      <w:tr w:rsidR="0055306E" w:rsidRPr="00F70998" w14:paraId="66548731" w14:textId="77777777" w:rsidTr="00645871">
        <w:trPr>
          <w:trHeight w:val="240"/>
          <w:tblCellSpacing w:w="0" w:type="dxa"/>
          <w:jc w:val="center"/>
        </w:trPr>
        <w:tc>
          <w:tcPr>
            <w:tcW w:w="1106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1C4DC6FE" w14:textId="3E8F48E2" w:rsidR="0055306E" w:rsidRPr="00F70998" w:rsidRDefault="0055306E" w:rsidP="00F83C72">
            <w:pPr>
              <w:spacing w:before="100" w:beforeAutospacing="1" w:after="100" w:afterAutospacing="1" w:line="276" w:lineRule="auto"/>
              <w:ind w:left="150" w:right="105" w:firstLine="737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4</w:t>
            </w:r>
            <w:r w:rsidRPr="00F70998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. </w:t>
            </w:r>
            <w:r w:rsidRPr="00F70998">
              <w:rPr>
                <w:rFonts w:ascii="GHEA Grapalat" w:eastAsia="Times New Roman" w:hAnsi="GHEA Grapalat" w:cs="GHEA Grapalat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ՀՀ</w:t>
            </w:r>
            <w:r w:rsidRPr="00F70998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F70998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արդարադատության նախարարություն</w:t>
            </w:r>
            <w:r w:rsidRPr="00F70998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  <w:tc>
          <w:tcPr>
            <w:tcW w:w="3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ED7C2AE" w14:textId="2ED9AE0B" w:rsidR="0055306E" w:rsidRPr="0064211B" w:rsidRDefault="0064211B" w:rsidP="00F83C72">
            <w:pPr>
              <w:spacing w:after="0" w:line="276" w:lineRule="auto"/>
              <w:jc w:val="center"/>
              <w:rPr>
                <w:rFonts w:ascii="GHEA Grapalat" w:eastAsia="Microsoft YaHei" w:hAnsi="GHEA Grapalat" w:cs="Microsoft YaHe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64211B">
              <w:rPr>
                <w:rFonts w:ascii="GHEA Grapalat" w:eastAsia="Microsoft JhengHei" w:hAnsi="GHEA Grapalat" w:cs="Microsoft JhengHe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29.</w:t>
            </w:r>
            <w:r w:rsidRPr="0064211B">
              <w:rPr>
                <w:rFonts w:ascii="GHEA Grapalat" w:eastAsia="Microsoft JhengHei" w:hAnsi="GHEA Grapalat" w:cs="Microsoft JhengHei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10</w:t>
            </w:r>
            <w:r w:rsidR="0055306E" w:rsidRPr="0064211B">
              <w:rPr>
                <w:rFonts w:ascii="MS Mincho" w:eastAsia="MS Mincho" w:hAnsi="MS Mincho" w:cs="MS Mincho" w:hint="eastAsia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․</w:t>
            </w:r>
            <w:r w:rsidR="0055306E" w:rsidRPr="0064211B">
              <w:rPr>
                <w:rFonts w:ascii="GHEA Grapalat" w:eastAsia="Microsoft JhengHei" w:hAnsi="GHEA Grapalat" w:cs="Microsoft JhengHe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2025թ</w:t>
            </w:r>
            <w:r w:rsidR="0055306E" w:rsidRPr="0064211B">
              <w:rPr>
                <w:rFonts w:ascii="MS Mincho" w:eastAsia="MS Mincho" w:hAnsi="MS Mincho" w:cs="MS Mincho" w:hint="eastAsia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․</w:t>
            </w:r>
          </w:p>
        </w:tc>
      </w:tr>
      <w:tr w:rsidR="0055306E" w:rsidRPr="00F70998" w14:paraId="58EECDD7" w14:textId="77777777" w:rsidTr="00645871">
        <w:trPr>
          <w:trHeight w:val="240"/>
          <w:tblCellSpacing w:w="0" w:type="dxa"/>
          <w:jc w:val="center"/>
        </w:trPr>
        <w:tc>
          <w:tcPr>
            <w:tcW w:w="1106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3D357EA" w14:textId="77777777" w:rsidR="0055306E" w:rsidRPr="0064211B" w:rsidRDefault="0055306E" w:rsidP="00F83C72">
            <w:pPr>
              <w:spacing w:before="100" w:beforeAutospacing="1" w:after="100" w:afterAutospacing="1" w:line="276" w:lineRule="auto"/>
              <w:ind w:left="150" w:right="105" w:firstLine="737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3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DE0822C" w14:textId="77777777" w:rsidR="0055306E" w:rsidRPr="00F70998" w:rsidRDefault="0055306E" w:rsidP="00F83C72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N </w:t>
            </w:r>
            <w:bookmarkStart w:id="0" w:name="_GoBack"/>
            <w:bookmarkEnd w:id="0"/>
          </w:p>
        </w:tc>
      </w:tr>
      <w:tr w:rsidR="0055306E" w:rsidRPr="00F70998" w14:paraId="32BABCB0" w14:textId="77777777" w:rsidTr="009C0474">
        <w:trPr>
          <w:tblCellSpacing w:w="0" w:type="dxa"/>
          <w:jc w:val="center"/>
        </w:trPr>
        <w:tc>
          <w:tcPr>
            <w:tcW w:w="91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A0B248" w14:textId="511F1FAE" w:rsidR="0064211B" w:rsidRPr="004974EC" w:rsidRDefault="0064211B" w:rsidP="0064211B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C37E3D">
              <w:rPr>
                <w:rFonts w:ascii="GHEA Grapalat" w:hAnsi="GHEA Grapalat"/>
                <w:b/>
                <w:sz w:val="24"/>
                <w:szCs w:val="24"/>
              </w:rPr>
              <w:t>ԵԶՐԱԿԱՑՈՒԹՅՈՒՆ</w:t>
            </w:r>
          </w:p>
          <w:p w14:paraId="24E17DB0" w14:textId="77777777" w:rsidR="0064211B" w:rsidRPr="00C37E3D" w:rsidRDefault="0064211B" w:rsidP="0064211B">
            <w:pPr>
              <w:spacing w:after="0" w:line="360" w:lineRule="auto"/>
              <w:ind w:firstLine="720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7238A9">
              <w:rPr>
                <w:rFonts w:ascii="GHEA Grapalat" w:hAnsi="GHEA Grapalat" w:cs="Arial"/>
                <w:b/>
                <w:color w:val="000000"/>
                <w:sz w:val="24"/>
                <w:szCs w:val="24"/>
                <w:shd w:val="clear" w:color="auto" w:fill="FFFFFF"/>
              </w:rPr>
              <w:t>ՀԱՅԱՍՏԱՆԻ</w:t>
            </w:r>
            <w:r w:rsidRPr="007238A9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7238A9">
              <w:rPr>
                <w:rFonts w:ascii="GHEA Grapalat" w:hAnsi="GHEA Grapalat" w:cs="Arial"/>
                <w:b/>
                <w:color w:val="000000"/>
                <w:sz w:val="24"/>
                <w:szCs w:val="24"/>
                <w:shd w:val="clear" w:color="auto" w:fill="FFFFFF"/>
              </w:rPr>
              <w:t>ՀԱՆՐԱՊԵՏՈՒԹՅԱՆ</w:t>
            </w:r>
            <w:r w:rsidRPr="007238A9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7238A9">
              <w:rPr>
                <w:rFonts w:ascii="GHEA Grapalat" w:hAnsi="GHEA Grapalat" w:cs="Arial"/>
                <w:b/>
                <w:color w:val="000000"/>
                <w:sz w:val="24"/>
                <w:szCs w:val="24"/>
                <w:shd w:val="clear" w:color="auto" w:fill="FFFFFF"/>
              </w:rPr>
              <w:t>ԿԱՌԱՎԱՐՈՒԹՅԱՆ</w:t>
            </w:r>
            <w:r w:rsidRPr="007238A9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GHEA Grapalat" w:hAnsi="GHEA Grapalat" w:cs="Arial"/>
                <w:b/>
                <w:color w:val="000000"/>
                <w:sz w:val="24"/>
                <w:szCs w:val="24"/>
                <w:shd w:val="clear" w:color="auto" w:fill="FFFFFF"/>
              </w:rPr>
              <w:t>ԵՎ</w:t>
            </w:r>
            <w:r w:rsidRPr="007238A9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7238A9">
              <w:rPr>
                <w:rFonts w:ascii="GHEA Grapalat" w:hAnsi="GHEA Grapalat" w:cs="Arial"/>
                <w:b/>
                <w:color w:val="000000"/>
                <w:sz w:val="24"/>
                <w:szCs w:val="24"/>
                <w:shd w:val="clear" w:color="auto" w:fill="FFFFFF"/>
              </w:rPr>
              <w:t>ԳԵՐՄԱՆԻԱՅԻ</w:t>
            </w:r>
            <w:r w:rsidRPr="007238A9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7238A9">
              <w:rPr>
                <w:rFonts w:ascii="GHEA Grapalat" w:hAnsi="GHEA Grapalat" w:cs="Arial"/>
                <w:b/>
                <w:color w:val="000000"/>
                <w:sz w:val="24"/>
                <w:szCs w:val="24"/>
                <w:shd w:val="clear" w:color="auto" w:fill="FFFFFF"/>
              </w:rPr>
              <w:t>ԴԱՇՆԱՅԻՆ</w:t>
            </w:r>
            <w:r w:rsidRPr="007238A9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7238A9">
              <w:rPr>
                <w:rFonts w:ascii="GHEA Grapalat" w:hAnsi="GHEA Grapalat" w:cs="Arial"/>
                <w:b/>
                <w:color w:val="000000"/>
                <w:sz w:val="24"/>
                <w:szCs w:val="24"/>
                <w:shd w:val="clear" w:color="auto" w:fill="FFFFFF"/>
              </w:rPr>
              <w:t>ՀԱՆՐԱՊԵՏՈՒԹՅԱՆ</w:t>
            </w:r>
            <w:r w:rsidRPr="007238A9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7238A9">
              <w:rPr>
                <w:rFonts w:ascii="GHEA Grapalat" w:hAnsi="GHEA Grapalat" w:cs="Arial"/>
                <w:b/>
                <w:color w:val="000000"/>
                <w:sz w:val="24"/>
                <w:szCs w:val="24"/>
                <w:shd w:val="clear" w:color="auto" w:fill="FFFFFF"/>
              </w:rPr>
              <w:t>ԿԱՌԱՎԱՐՈՒԹՅԱՆ</w:t>
            </w:r>
            <w:r w:rsidRPr="007238A9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GHEA Grapalat" w:hAnsi="GHEA Grapalat" w:cs="Arial"/>
                <w:b/>
                <w:color w:val="000000"/>
                <w:sz w:val="24"/>
                <w:szCs w:val="24"/>
                <w:shd w:val="clear" w:color="auto" w:fill="FFFFFF"/>
              </w:rPr>
              <w:t>ՄԻՋԵՎ</w:t>
            </w:r>
            <w:r w:rsidRPr="007238A9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 </w:t>
            </w:r>
            <w:r w:rsidRPr="007238A9">
              <w:rPr>
                <w:rFonts w:ascii="GHEA Grapalat" w:hAnsi="GHEA Grapalat" w:cs="Arial"/>
                <w:b/>
                <w:color w:val="000000"/>
                <w:sz w:val="24"/>
                <w:szCs w:val="24"/>
                <w:shd w:val="clear" w:color="auto" w:fill="FFFFFF"/>
              </w:rPr>
              <w:t>ՏԵԽՆԻԿԱԿԱՆ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7238A9">
              <w:rPr>
                <w:rFonts w:ascii="GHEA Grapalat" w:hAnsi="GHEA Grapalat" w:cs="Arial"/>
                <w:b/>
                <w:color w:val="000000"/>
                <w:sz w:val="24"/>
                <w:szCs w:val="24"/>
                <w:shd w:val="clear" w:color="auto" w:fill="FFFFFF"/>
              </w:rPr>
              <w:t>ՀԱՄԱԳՈՐԾԱԿՑՈՒԹՅԱՆ</w:t>
            </w:r>
            <w:r w:rsidRPr="007238A9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7238A9">
              <w:rPr>
                <w:rFonts w:ascii="GHEA Grapalat" w:hAnsi="GHEA Grapalat" w:cs="Arial"/>
                <w:b/>
                <w:color w:val="000000"/>
                <w:sz w:val="24"/>
                <w:szCs w:val="24"/>
                <w:shd w:val="clear" w:color="auto" w:fill="FFFFFF"/>
              </w:rPr>
              <w:t>ՄԱՍԻՆ</w:t>
            </w:r>
            <w:r w:rsidRPr="007238A9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 </w:t>
            </w:r>
            <w:r w:rsidRPr="007238A9">
              <w:rPr>
                <w:rFonts w:ascii="GHEA Grapalat" w:hAnsi="GHEA Grapalat"/>
                <w:b/>
                <w:sz w:val="24"/>
                <w:szCs w:val="24"/>
              </w:rPr>
              <w:t>ՀԱՄԱՁԱՅՆԱԳՐՈՒՄ</w:t>
            </w:r>
            <w:r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7238A9">
              <w:rPr>
                <w:rStyle w:val="Emphasis"/>
                <w:rFonts w:ascii="GHEA Grapalat" w:hAnsi="GHEA Grapalat"/>
                <w:b/>
                <w:i w:val="0"/>
                <w:sz w:val="24"/>
                <w:szCs w:val="24"/>
              </w:rPr>
              <w:t>(ԱՅՍՈՒՀԵՏ</w:t>
            </w:r>
            <w:r w:rsidRPr="004974EC">
              <w:rPr>
                <w:rStyle w:val="Emphasis"/>
                <w:rFonts w:ascii="GHEA Grapalat" w:hAnsi="GHEA Grapalat"/>
                <w:b/>
                <w:i w:val="0"/>
                <w:sz w:val="24"/>
                <w:szCs w:val="24"/>
              </w:rPr>
              <w:t>՝</w:t>
            </w:r>
            <w:r>
              <w:rPr>
                <w:rStyle w:val="Emphasis"/>
                <w:rFonts w:ascii="GHEA Grapalat" w:hAnsi="GHEA Grapalat"/>
                <w:b/>
                <w:i w:val="0"/>
                <w:sz w:val="24"/>
                <w:szCs w:val="24"/>
              </w:rPr>
              <w:t>ՀԱՄԱՁԱՅՆԱԳԻՐ</w:t>
            </w:r>
            <w:r w:rsidRPr="004974EC">
              <w:rPr>
                <w:rStyle w:val="Emphasis"/>
                <w:rFonts w:ascii="GHEA Grapalat" w:hAnsi="GHEA Grapalat"/>
                <w:b/>
                <w:i w:val="0"/>
                <w:sz w:val="24"/>
                <w:szCs w:val="24"/>
              </w:rPr>
              <w:t>)</w:t>
            </w:r>
            <w:r w:rsidRPr="004974EC">
              <w:rPr>
                <w:rStyle w:val="Emphasis"/>
                <w:rFonts w:ascii="GHEA Grapalat" w:hAnsi="GHEA Grapalat"/>
                <w:b/>
              </w:rPr>
              <w:t xml:space="preserve"> </w:t>
            </w:r>
            <w:r w:rsidRPr="004A7AF2">
              <w:rPr>
                <w:rFonts w:ascii="GHEA Grapalat" w:hAnsi="GHEA Grapalat" w:cs="Sylfaen"/>
                <w:b/>
                <w:sz w:val="24"/>
                <w:szCs w:val="24"/>
              </w:rPr>
              <w:t>ՀԱՅԱՍՏԱՆԻ</w:t>
            </w:r>
            <w:r w:rsidRPr="00C37E3D">
              <w:rPr>
                <w:rFonts w:ascii="GHEA Grapalat" w:hAnsi="GHEA Grapalat" w:cs="Sylfaen"/>
                <w:b/>
                <w:sz w:val="24"/>
                <w:szCs w:val="24"/>
              </w:rPr>
              <w:t xml:space="preserve"> ՀԱՆՐԱՊԵՏՈՒԹՅԱՆ ՕՐԵՆՔԻՆ ՀԱԿԱՍՈՂ, ՕՐԵՆՔԻ ՓՈՓՈԽՈՒԹՅՈՒՆ ԿԱՄ ՆՈՐ ՕՐԵՆՔԻ ԸՆԴՈՒՆՈՒՄ</w:t>
            </w:r>
            <w:r w:rsidRPr="00D7487A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r w:rsidRPr="00C37E3D">
              <w:rPr>
                <w:rFonts w:ascii="GHEA Grapalat" w:hAnsi="GHEA Grapalat" w:cs="Sylfaen"/>
                <w:b/>
                <w:sz w:val="24"/>
                <w:szCs w:val="24"/>
              </w:rPr>
              <w:lastRenderedPageBreak/>
              <w:t xml:space="preserve">ՆԱԽԱՏԵՍՈՂ ՆՈՐՄԵՐԻ, ԻՆՉՊԵՍ ՆԱԵՎ </w:t>
            </w:r>
            <w:r>
              <w:rPr>
                <w:rFonts w:ascii="GHEA Grapalat" w:hAnsi="GHEA Grapalat" w:cs="Sylfaen"/>
                <w:b/>
                <w:sz w:val="24"/>
                <w:szCs w:val="24"/>
              </w:rPr>
              <w:t xml:space="preserve">ՀԱՄԱՁԱՅՆԱԳԻՐԸ </w:t>
            </w:r>
            <w:r w:rsidRPr="00C37E3D">
              <w:rPr>
                <w:rFonts w:ascii="GHEA Grapalat" w:hAnsi="GHEA Grapalat" w:cs="Sylfaen"/>
                <w:b/>
                <w:sz w:val="24"/>
                <w:szCs w:val="24"/>
              </w:rPr>
              <w:t>ՎԱՎԵՐԱՑՄԱՆ ԵՆԹԱԿԱ ԴԱՐՁՆՈՂ ՀԻՄՔԵՐԻ ԱՌԿԱՅՈՒԹՅԱՆ ՄԱՍԻՆ</w:t>
            </w:r>
          </w:p>
          <w:p w14:paraId="799FA22D" w14:textId="77777777" w:rsidR="0064211B" w:rsidRPr="00623FAD" w:rsidRDefault="0064211B" w:rsidP="0064211B">
            <w:pPr>
              <w:widowControl w:val="0"/>
              <w:spacing w:after="0" w:line="360" w:lineRule="auto"/>
              <w:jc w:val="center"/>
              <w:textAlignment w:val="baseline"/>
              <w:rPr>
                <w:rFonts w:ascii="GHEA Grapalat" w:hAnsi="GHEA Grapalat" w:cs="Sylfaen"/>
                <w:sz w:val="24"/>
                <w:szCs w:val="24"/>
              </w:rPr>
            </w:pPr>
          </w:p>
          <w:p w14:paraId="7C1D7EFF" w14:textId="77777777" w:rsidR="0064211B" w:rsidRDefault="0064211B" w:rsidP="0064211B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Համաձայնագիրը </w:t>
            </w:r>
            <w:r w:rsidRPr="00606489">
              <w:rPr>
                <w:rFonts w:ascii="GHEA Grapalat" w:hAnsi="GHEA Grapalat" w:cs="Sylfaen"/>
                <w:sz w:val="24"/>
                <w:szCs w:val="24"/>
              </w:rPr>
              <w:t>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14:paraId="129DF726" w14:textId="77777777" w:rsidR="0064211B" w:rsidRPr="00623FAD" w:rsidRDefault="0064211B" w:rsidP="0064211B">
            <w:pPr>
              <w:autoSpaceDE w:val="0"/>
              <w:autoSpaceDN w:val="0"/>
              <w:adjustRightInd w:val="0"/>
              <w:spacing w:after="0" w:line="360" w:lineRule="auto"/>
              <w:ind w:firstLine="720"/>
              <w:jc w:val="both"/>
              <w:rPr>
                <w:rFonts w:ascii="GHEA Grapalat" w:hAnsi="GHEA Grapalat" w:cs="GHEAGrapalat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Միաժամանակ հայտնում եմ, որ </w:t>
            </w:r>
            <w:r w:rsidRPr="00606489">
              <w:rPr>
                <w:rFonts w:ascii="GHEA Grapalat" w:hAnsi="GHEA Grapalat" w:cs="Sylfaen"/>
                <w:sz w:val="24"/>
                <w:szCs w:val="24"/>
              </w:rPr>
              <w:t xml:space="preserve">Հայաստանի Հանրապետության համար ֆինանսական կամ գույքային պարտավորություններ նախատեսելու դեպքում </w:t>
            </w:r>
            <w:r>
              <w:rPr>
                <w:rFonts w:ascii="GHEA Grapalat" w:hAnsi="GHEA Grapalat" w:cs="Sylfaen"/>
                <w:sz w:val="24"/>
                <w:szCs w:val="24"/>
              </w:rPr>
              <w:t>Համաձայնագիրը</w:t>
            </w:r>
            <w:r w:rsidRPr="00606489">
              <w:rPr>
                <w:rFonts w:ascii="GHEA Grapalat" w:hAnsi="GHEA Grapalat" w:cs="Sylfaen"/>
                <w:sz w:val="24"/>
                <w:szCs w:val="24"/>
              </w:rPr>
              <w:t xml:space="preserve"> ենթակա կլինի վավերացման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606489">
              <w:rPr>
                <w:rFonts w:ascii="GHEA Grapalat" w:hAnsi="GHEA Grapalat" w:cs="Sylfaen"/>
                <w:sz w:val="24"/>
                <w:szCs w:val="24"/>
              </w:rPr>
              <w:t xml:space="preserve">ՀՀ Սահմանադրության 116-րդ հոդվածի 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    </w:t>
            </w:r>
            <w:r w:rsidRPr="00606489">
              <w:rPr>
                <w:rFonts w:ascii="GHEA Grapalat" w:hAnsi="GHEA Grapalat" w:cs="Sylfaen"/>
                <w:sz w:val="24"/>
                <w:szCs w:val="24"/>
              </w:rPr>
              <w:t>1-ին մասի 4-րդ և «Միջազգային</w:t>
            </w:r>
            <w:r w:rsidRPr="002066B2">
              <w:rPr>
                <w:rFonts w:ascii="GHEA Grapalat" w:hAnsi="GHEA Grapalat" w:cs="Sylfaen"/>
                <w:sz w:val="24"/>
                <w:szCs w:val="24"/>
              </w:rPr>
              <w:t xml:space="preserve"> պայմանագրերի մասին» օրենքի 10-րդ հոդվածի 2-րդ մասի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4974EC">
              <w:rPr>
                <w:rFonts w:ascii="GHEA Grapalat" w:hAnsi="GHEA Grapalat" w:cs="Sylfaen"/>
                <w:sz w:val="24"/>
                <w:szCs w:val="24"/>
              </w:rPr>
              <w:t>4</w:t>
            </w:r>
            <w:r w:rsidRPr="002066B2">
              <w:rPr>
                <w:rFonts w:ascii="GHEA Grapalat" w:hAnsi="GHEA Grapalat" w:cs="Sylfaen"/>
                <w:sz w:val="24"/>
                <w:szCs w:val="24"/>
              </w:rPr>
              <w:t>-րդ կետերով</w:t>
            </w:r>
            <w:r w:rsidRPr="00623FAD">
              <w:rPr>
                <w:rFonts w:ascii="GHEA Grapalat" w:hAnsi="GHEA Grapalat" w:cs="Sylfaen"/>
                <w:sz w:val="24"/>
                <w:szCs w:val="24"/>
              </w:rPr>
              <w:t xml:space="preserve">:  </w:t>
            </w:r>
          </w:p>
          <w:p w14:paraId="4063E6C6" w14:textId="320F3CDD" w:rsidR="0055306E" w:rsidRPr="00F70998" w:rsidRDefault="0055306E" w:rsidP="0064211B">
            <w:pPr>
              <w:spacing w:after="200" w:line="276" w:lineRule="auto"/>
              <w:ind w:right="105"/>
              <w:jc w:val="both"/>
              <w:rPr>
                <w:rFonts w:ascii="GHEA Grapalat" w:eastAsia="Calibri" w:hAnsi="GHEA Grapalat" w:cs="Times New Roman"/>
                <w:noProof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49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9914AB" w14:textId="0C889785" w:rsidR="00CB7F9C" w:rsidRPr="00F70998" w:rsidRDefault="00CB7F9C" w:rsidP="00CB7F9C">
            <w:pPr>
              <w:spacing w:after="0" w:line="276" w:lineRule="auto"/>
              <w:ind w:left="168" w:right="190"/>
              <w:jc w:val="both"/>
              <w:rPr>
                <w:rFonts w:ascii="GHEA Grapalat" w:eastAsia="Calibri" w:hAnsi="GHEA Grapalat" w:cs="Times New Roman"/>
                <w:b/>
                <w:kern w:val="0"/>
                <w:sz w:val="24"/>
                <w:szCs w:val="24"/>
                <w14:ligatures w14:val="none"/>
              </w:rPr>
            </w:pPr>
          </w:p>
        </w:tc>
      </w:tr>
    </w:tbl>
    <w:p w14:paraId="2943FDA9" w14:textId="77777777" w:rsidR="000900FE" w:rsidRDefault="000900FE"/>
    <w:sectPr w:rsidR="000900FE" w:rsidSect="00CB7F9C">
      <w:pgSz w:w="15840" w:h="12240" w:orient="landscape"/>
      <w:pgMar w:top="1080" w:right="1440" w:bottom="12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HEAGrapala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7C1F"/>
    <w:rsid w:val="00002A05"/>
    <w:rsid w:val="000246F9"/>
    <w:rsid w:val="00025A4B"/>
    <w:rsid w:val="00085EF6"/>
    <w:rsid w:val="000900FE"/>
    <w:rsid w:val="000E7F02"/>
    <w:rsid w:val="000F7562"/>
    <w:rsid w:val="0010453D"/>
    <w:rsid w:val="001B433E"/>
    <w:rsid w:val="001D6B1B"/>
    <w:rsid w:val="002376FD"/>
    <w:rsid w:val="00242DE8"/>
    <w:rsid w:val="003077F1"/>
    <w:rsid w:val="00363689"/>
    <w:rsid w:val="003B7759"/>
    <w:rsid w:val="003E2B6B"/>
    <w:rsid w:val="0040226F"/>
    <w:rsid w:val="00450798"/>
    <w:rsid w:val="00470538"/>
    <w:rsid w:val="004A6B98"/>
    <w:rsid w:val="004C029A"/>
    <w:rsid w:val="00503F92"/>
    <w:rsid w:val="0055306E"/>
    <w:rsid w:val="005808E2"/>
    <w:rsid w:val="0064211B"/>
    <w:rsid w:val="00645871"/>
    <w:rsid w:val="00667C1F"/>
    <w:rsid w:val="006826EA"/>
    <w:rsid w:val="006D663B"/>
    <w:rsid w:val="007E404A"/>
    <w:rsid w:val="00810C79"/>
    <w:rsid w:val="0081230E"/>
    <w:rsid w:val="008328D1"/>
    <w:rsid w:val="00880108"/>
    <w:rsid w:val="00890E02"/>
    <w:rsid w:val="00966BC3"/>
    <w:rsid w:val="00987B16"/>
    <w:rsid w:val="009C0474"/>
    <w:rsid w:val="00A372A3"/>
    <w:rsid w:val="00AE12A6"/>
    <w:rsid w:val="00BD3CA2"/>
    <w:rsid w:val="00C51994"/>
    <w:rsid w:val="00C97D7E"/>
    <w:rsid w:val="00CB7F9C"/>
    <w:rsid w:val="00D04903"/>
    <w:rsid w:val="00DA13BA"/>
    <w:rsid w:val="00F54779"/>
    <w:rsid w:val="00F70998"/>
    <w:rsid w:val="00FB6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A8565D"/>
  <w15:chartTrackingRefBased/>
  <w15:docId w15:val="{DE6D9508-27DD-44DE-8C11-B38F5E6B3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hy-AM"/>
    </w:rPr>
  </w:style>
  <w:style w:type="paragraph" w:styleId="Heading1">
    <w:name w:val="heading 1"/>
    <w:basedOn w:val="Normal"/>
    <w:next w:val="Normal"/>
    <w:link w:val="Heading1Char"/>
    <w:uiPriority w:val="9"/>
    <w:qFormat/>
    <w:rsid w:val="00667C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67C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67C1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67C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67C1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67C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67C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67C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67C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67C1F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hy-AM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67C1F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hy-AM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67C1F"/>
    <w:rPr>
      <w:rFonts w:eastAsiaTheme="majorEastAsia" w:cstheme="majorBidi"/>
      <w:color w:val="2F5496" w:themeColor="accent1" w:themeShade="BF"/>
      <w:sz w:val="28"/>
      <w:szCs w:val="28"/>
      <w:lang w:val="hy-AM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67C1F"/>
    <w:rPr>
      <w:rFonts w:eastAsiaTheme="majorEastAsia" w:cstheme="majorBidi"/>
      <w:i/>
      <w:iCs/>
      <w:color w:val="2F5496" w:themeColor="accent1" w:themeShade="BF"/>
      <w:lang w:val="hy-AM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67C1F"/>
    <w:rPr>
      <w:rFonts w:eastAsiaTheme="majorEastAsia" w:cstheme="majorBidi"/>
      <w:color w:val="2F5496" w:themeColor="accent1" w:themeShade="BF"/>
      <w:lang w:val="hy-AM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67C1F"/>
    <w:rPr>
      <w:rFonts w:eastAsiaTheme="majorEastAsia" w:cstheme="majorBidi"/>
      <w:i/>
      <w:iCs/>
      <w:color w:val="595959" w:themeColor="text1" w:themeTint="A6"/>
      <w:lang w:val="hy-AM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67C1F"/>
    <w:rPr>
      <w:rFonts w:eastAsiaTheme="majorEastAsia" w:cstheme="majorBidi"/>
      <w:color w:val="595959" w:themeColor="text1" w:themeTint="A6"/>
      <w:lang w:val="hy-AM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67C1F"/>
    <w:rPr>
      <w:rFonts w:eastAsiaTheme="majorEastAsia" w:cstheme="majorBidi"/>
      <w:i/>
      <w:iCs/>
      <w:color w:val="272727" w:themeColor="text1" w:themeTint="D8"/>
      <w:lang w:val="hy-AM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67C1F"/>
    <w:rPr>
      <w:rFonts w:eastAsiaTheme="majorEastAsia" w:cstheme="majorBidi"/>
      <w:color w:val="272727" w:themeColor="text1" w:themeTint="D8"/>
      <w:lang w:val="hy-AM"/>
    </w:rPr>
  </w:style>
  <w:style w:type="paragraph" w:styleId="Title">
    <w:name w:val="Title"/>
    <w:basedOn w:val="Normal"/>
    <w:next w:val="Normal"/>
    <w:link w:val="TitleChar"/>
    <w:uiPriority w:val="10"/>
    <w:qFormat/>
    <w:rsid w:val="00667C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67C1F"/>
    <w:rPr>
      <w:rFonts w:asciiTheme="majorHAnsi" w:eastAsiaTheme="majorEastAsia" w:hAnsiTheme="majorHAnsi" w:cstheme="majorBidi"/>
      <w:spacing w:val="-10"/>
      <w:kern w:val="28"/>
      <w:sz w:val="56"/>
      <w:szCs w:val="56"/>
      <w:lang w:val="hy-AM"/>
    </w:rPr>
  </w:style>
  <w:style w:type="paragraph" w:styleId="Subtitle">
    <w:name w:val="Subtitle"/>
    <w:basedOn w:val="Normal"/>
    <w:next w:val="Normal"/>
    <w:link w:val="SubtitleChar"/>
    <w:uiPriority w:val="11"/>
    <w:qFormat/>
    <w:rsid w:val="00667C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67C1F"/>
    <w:rPr>
      <w:rFonts w:eastAsiaTheme="majorEastAsia" w:cstheme="majorBidi"/>
      <w:color w:val="595959" w:themeColor="text1" w:themeTint="A6"/>
      <w:spacing w:val="15"/>
      <w:sz w:val="28"/>
      <w:szCs w:val="28"/>
      <w:lang w:val="hy-AM"/>
    </w:rPr>
  </w:style>
  <w:style w:type="paragraph" w:styleId="Quote">
    <w:name w:val="Quote"/>
    <w:basedOn w:val="Normal"/>
    <w:next w:val="Normal"/>
    <w:link w:val="QuoteChar"/>
    <w:uiPriority w:val="29"/>
    <w:qFormat/>
    <w:rsid w:val="00667C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67C1F"/>
    <w:rPr>
      <w:i/>
      <w:iCs/>
      <w:color w:val="404040" w:themeColor="text1" w:themeTint="BF"/>
      <w:lang w:val="hy-AM"/>
    </w:rPr>
  </w:style>
  <w:style w:type="paragraph" w:styleId="ListParagraph">
    <w:name w:val="List Paragraph"/>
    <w:basedOn w:val="Normal"/>
    <w:uiPriority w:val="34"/>
    <w:qFormat/>
    <w:rsid w:val="00667C1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67C1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67C1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67C1F"/>
    <w:rPr>
      <w:i/>
      <w:iCs/>
      <w:color w:val="2F5496" w:themeColor="accent1" w:themeShade="BF"/>
      <w:lang w:val="hy-AM"/>
    </w:rPr>
  </w:style>
  <w:style w:type="character" w:styleId="IntenseReference">
    <w:name w:val="Intense Reference"/>
    <w:basedOn w:val="DefaultParagraphFont"/>
    <w:uiPriority w:val="32"/>
    <w:qFormat/>
    <w:rsid w:val="00667C1F"/>
    <w:rPr>
      <w:b/>
      <w:bCs/>
      <w:smallCaps/>
      <w:color w:val="2F5496" w:themeColor="accent1" w:themeShade="BF"/>
      <w:spacing w:val="5"/>
    </w:rPr>
  </w:style>
  <w:style w:type="paragraph" w:styleId="BodyText">
    <w:name w:val="Body Text"/>
    <w:basedOn w:val="Normal"/>
    <w:link w:val="BodyTextChar"/>
    <w:rsid w:val="00363689"/>
    <w:pPr>
      <w:suppressAutoHyphens/>
      <w:spacing w:after="140" w:line="276" w:lineRule="auto"/>
    </w:pPr>
    <w:rPr>
      <w:rFonts w:ascii="Times New Roman" w:hAnsi="Times New Roman"/>
      <w:kern w:val="0"/>
      <w:sz w:val="24"/>
      <w:lang w:val="en-US"/>
      <w14:ligatures w14:val="none"/>
    </w:rPr>
  </w:style>
  <w:style w:type="character" w:customStyle="1" w:styleId="BodyTextChar">
    <w:name w:val="Body Text Char"/>
    <w:basedOn w:val="DefaultParagraphFont"/>
    <w:link w:val="BodyText"/>
    <w:rsid w:val="00363689"/>
    <w:rPr>
      <w:rFonts w:ascii="Times New Roman" w:hAnsi="Times New Roman"/>
      <w:kern w:val="0"/>
      <w:sz w:val="24"/>
      <w14:ligatures w14:val="none"/>
    </w:rPr>
  </w:style>
  <w:style w:type="character" w:customStyle="1" w:styleId="Bodytext3">
    <w:name w:val="Body text (3)_"/>
    <w:basedOn w:val="DefaultParagraphFont"/>
    <w:link w:val="Bodytext30"/>
    <w:rsid w:val="00F54779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F54779"/>
    <w:pPr>
      <w:widowControl w:val="0"/>
      <w:shd w:val="clear" w:color="auto" w:fill="FFFFFF"/>
      <w:spacing w:after="0" w:line="346" w:lineRule="exact"/>
      <w:jc w:val="center"/>
    </w:pPr>
    <w:rPr>
      <w:rFonts w:ascii="Times New Roman" w:eastAsia="Times New Roman" w:hAnsi="Times New Roman" w:cs="Times New Roman"/>
      <w:b/>
      <w:bCs/>
      <w:sz w:val="30"/>
      <w:szCs w:val="30"/>
      <w:lang w:val="en-US"/>
    </w:rPr>
  </w:style>
  <w:style w:type="character" w:styleId="Emphasis">
    <w:name w:val="Emphasis"/>
    <w:basedOn w:val="DefaultParagraphFont"/>
    <w:qFormat/>
    <w:rsid w:val="0064211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972</Words>
  <Characters>5544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 V. Khazmaljan</dc:creator>
  <cp:keywords>https:/mul2.gov.am/tasks/1221651/oneclick?token=b82dce6f973e1c8e436cefdd9a1e7f64</cp:keywords>
  <dc:description/>
  <cp:lastModifiedBy>Qristine Grigoryan</cp:lastModifiedBy>
  <cp:revision>2</cp:revision>
  <cp:lastPrinted>2025-09-16T12:20:00Z</cp:lastPrinted>
  <dcterms:created xsi:type="dcterms:W3CDTF">2025-10-29T13:47:00Z</dcterms:created>
  <dcterms:modified xsi:type="dcterms:W3CDTF">2025-10-29T13:47:00Z</dcterms:modified>
</cp:coreProperties>
</file>