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62491" w14:textId="7F0257D8" w:rsidR="00715472" w:rsidRPr="005708FB" w:rsidRDefault="00043C67" w:rsidP="008F1814">
      <w:pPr>
        <w:spacing w:after="0" w:line="240" w:lineRule="auto"/>
        <w:jc w:val="center"/>
        <w:rPr>
          <w:rFonts w:ascii="GHEA Grapalat" w:hAnsi="GHEA Grapalat" w:cs="Sylfaen"/>
          <w:b/>
          <w:bCs/>
          <w:sz w:val="24"/>
          <w:szCs w:val="24"/>
          <w:lang w:val="en-US"/>
        </w:rPr>
      </w:pPr>
      <w:r>
        <w:rPr>
          <w:rFonts w:ascii="GHEA Grapalat" w:hAnsi="GHEA Grapalat" w:cs="Sylfaen"/>
          <w:b/>
          <w:bCs/>
          <w:sz w:val="24"/>
          <w:szCs w:val="24"/>
          <w:lang w:val="en-US"/>
        </w:rPr>
        <w:t xml:space="preserve"> </w:t>
      </w:r>
      <w:r w:rsidR="00197B0B" w:rsidRPr="005708FB">
        <w:rPr>
          <w:rFonts w:ascii="GHEA Grapalat" w:hAnsi="GHEA Grapalat" w:cs="Sylfaen"/>
          <w:b/>
          <w:bCs/>
          <w:sz w:val="24"/>
          <w:szCs w:val="24"/>
          <w:lang w:val="en-US"/>
        </w:rPr>
        <w:t>ԱՄՓՈՓԱԹԵՐԹ</w:t>
      </w:r>
    </w:p>
    <w:p w14:paraId="4C55994E" w14:textId="77777777" w:rsidR="00706345" w:rsidRPr="005708FB" w:rsidRDefault="00706345" w:rsidP="008F1814">
      <w:pPr>
        <w:spacing w:after="0" w:line="240" w:lineRule="auto"/>
        <w:jc w:val="center"/>
        <w:rPr>
          <w:rFonts w:ascii="GHEA Grapalat" w:hAnsi="GHEA Grapalat" w:cs="Sylfaen"/>
          <w:b/>
          <w:sz w:val="16"/>
          <w:szCs w:val="16"/>
          <w:lang w:val="en-GB"/>
        </w:rPr>
      </w:pPr>
    </w:p>
    <w:p w14:paraId="5F2558B5" w14:textId="1592A81A" w:rsidR="00162A7A" w:rsidRPr="00614E3B" w:rsidRDefault="00614E3B" w:rsidP="00823403">
      <w:pPr>
        <w:jc w:val="center"/>
        <w:rPr>
          <w:rFonts w:ascii="GHEA Grapalat" w:eastAsia="Times New Roman" w:hAnsi="GHEA Grapalat" w:cs="Sylfaen"/>
          <w:b/>
          <w:bCs/>
          <w:sz w:val="24"/>
          <w:szCs w:val="24"/>
          <w:lang w:val="hy-AM"/>
        </w:rPr>
      </w:pPr>
      <w:r w:rsidRPr="00614E3B">
        <w:rPr>
          <w:rFonts w:ascii="GHEA Grapalat" w:eastAsia="Times New Roman" w:hAnsi="GHEA Grapalat" w:cs="Sylfaen"/>
          <w:b/>
          <w:bCs/>
          <w:sz w:val="24"/>
          <w:szCs w:val="24"/>
          <w:lang w:val="hy-AM"/>
        </w:rPr>
        <w:t>«ՄԵԿ ԱՆՁԻՑ ԳՆՄԱՆ ԸՆԹԱՑԱԿԱՐԳՈՎ ԳՆՄԱՆ ԳՈՐԾԸՆԹԱՑ ԿԱԶՄԱԿԵՐՊԵԼՈՒ ԵՎ «ՀԱՅԱՍՏԱՆԻ ՀԱՆՐԱՊԵՏՈՒԹՅԱՆ 2025 ԹՎԱԿԱՆԻ ՊԵՏԱԿԱՆ ԲՅՈՒՋԵԻ ՄԱՍԻՆ»  ՕՐԵՆՔՈՒՄ ՎԵՐԱԲԱՇԽՈՒՄ ԵՎ ՓՈՓՈԽՈՒԹՅՈՒՆ, ՀԱՅԱՍՏԱՆԻ ՀԱՆՐԱՊԵՏՈՒԹՅԱՆ ԿԱՌԱՎԱՐՈՒԹՅԱՆ 2024 ԹՎԱԿԱՆԻ ԴԵԿՏԵՄԲԵՐԻ 27-Ի N 2060-Ն ՈՐՈՇՄԱՆ ՄԵՋ ՓՈՓՈԽՈՒԹՅՈՒՆՆԵՐ ԿԱՏԱՐԵԼՈՒ ՄԱՍԻՆ»</w:t>
      </w:r>
      <w:r w:rsidR="00A80842" w:rsidRPr="00EC4330">
        <w:rPr>
          <w:rFonts w:ascii="GHEA Grapalat" w:eastAsia="Times New Roman" w:hAnsi="GHEA Grapalat" w:cs="Sylfaen"/>
          <w:b/>
          <w:bCs/>
          <w:sz w:val="24"/>
          <w:szCs w:val="24"/>
          <w:lang w:val="hy-AM"/>
        </w:rPr>
        <w:t xml:space="preserve"> </w:t>
      </w:r>
      <w:r w:rsidR="00162A7A" w:rsidRPr="00997BB8">
        <w:rPr>
          <w:rFonts w:ascii="GHEA Grapalat" w:eastAsia="Times New Roman" w:hAnsi="GHEA Grapalat" w:cs="Sylfaen"/>
          <w:b/>
          <w:bCs/>
          <w:sz w:val="24"/>
          <w:szCs w:val="24"/>
          <w:lang w:val="hy-AM"/>
        </w:rPr>
        <w:t>ՀՀ ԿԱՌԱՎԱՐՈՒԹՅԱՆ ՈՐՈՇՄԱՆ ՆԱԽԱԳԾԻ</w:t>
      </w:r>
    </w:p>
    <w:tbl>
      <w:tblPr>
        <w:tblW w:w="1581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4"/>
        <w:gridCol w:w="5887"/>
      </w:tblGrid>
      <w:tr w:rsidR="00E61C07" w:rsidRPr="00E61C07" w14:paraId="6759E255" w14:textId="77777777" w:rsidTr="00A60865">
        <w:trPr>
          <w:trHeight w:val="743"/>
        </w:trPr>
        <w:tc>
          <w:tcPr>
            <w:tcW w:w="9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23469D01" w:rsidR="00425452" w:rsidRPr="005708FB" w:rsidRDefault="005708FB" w:rsidP="007F181D">
            <w:pPr>
              <w:tabs>
                <w:tab w:val="left" w:pos="810"/>
                <w:tab w:val="left" w:pos="1620"/>
              </w:tabs>
              <w:spacing w:after="0" w:line="360" w:lineRule="auto"/>
              <w:jc w:val="center"/>
              <w:rPr>
                <w:rFonts w:ascii="GHEA Grapalat" w:hAnsi="GHEA Grapalat" w:cs="Sylfaen"/>
                <w:sz w:val="24"/>
                <w:szCs w:val="24"/>
                <w:highlight w:val="lightGray"/>
                <w:lang w:val="hy-AM"/>
              </w:rPr>
            </w:pPr>
            <w:r w:rsidRPr="005708FB">
              <w:rPr>
                <w:rFonts w:ascii="GHEA Grapalat" w:hAnsi="GHEA Grapalat"/>
                <w:b/>
                <w:sz w:val="24"/>
                <w:szCs w:val="24"/>
                <w:lang w:val="en-GB"/>
              </w:rPr>
              <w:t>1</w:t>
            </w:r>
            <w:r w:rsidR="00425452" w:rsidRPr="005708FB">
              <w:rPr>
                <w:rFonts w:ascii="GHEA Grapalat" w:hAnsi="GHEA Grapalat"/>
                <w:b/>
                <w:sz w:val="24"/>
                <w:szCs w:val="24"/>
                <w:lang w:val="en-GB"/>
              </w:rPr>
              <w:t>. ՀՀ ֆինանսների նախարարություն</w:t>
            </w:r>
          </w:p>
        </w:tc>
        <w:tc>
          <w:tcPr>
            <w:tcW w:w="5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575E1A" w14:textId="2BBC1C44" w:rsidR="00425452" w:rsidRPr="00E61C07" w:rsidRDefault="00E61C07" w:rsidP="00425452">
            <w:pPr>
              <w:spacing w:after="0"/>
              <w:jc w:val="center"/>
              <w:rPr>
                <w:rFonts w:ascii="GHEA Grapalat" w:hAnsi="GHEA Grapalat"/>
                <w:b/>
                <w:color w:val="000000" w:themeColor="text1"/>
                <w:sz w:val="24"/>
                <w:szCs w:val="24"/>
                <w:lang w:val="en-GB"/>
              </w:rPr>
            </w:pPr>
            <w:r w:rsidRPr="00E61C07">
              <w:rPr>
                <w:rFonts w:ascii="GHEA Grapalat" w:hAnsi="GHEA Grapalat"/>
                <w:b/>
                <w:color w:val="000000" w:themeColor="text1"/>
                <w:sz w:val="24"/>
                <w:szCs w:val="24"/>
                <w:lang w:val="en-GB"/>
              </w:rPr>
              <w:t>0</w:t>
            </w:r>
            <w:r w:rsidR="00DF2551" w:rsidRPr="00E61C07">
              <w:rPr>
                <w:rFonts w:ascii="GHEA Grapalat" w:hAnsi="GHEA Grapalat"/>
                <w:b/>
                <w:color w:val="000000" w:themeColor="text1"/>
                <w:sz w:val="24"/>
                <w:szCs w:val="24"/>
                <w:lang w:val="en-GB"/>
              </w:rPr>
              <w:t>2</w:t>
            </w:r>
            <w:r w:rsidR="00425452" w:rsidRPr="00E61C07">
              <w:rPr>
                <w:rFonts w:ascii="GHEA Grapalat" w:hAnsi="GHEA Grapalat"/>
                <w:b/>
                <w:color w:val="000000" w:themeColor="text1"/>
                <w:sz w:val="24"/>
                <w:szCs w:val="24"/>
                <w:lang w:val="en-GB"/>
              </w:rPr>
              <w:t>.0</w:t>
            </w:r>
            <w:r w:rsidRPr="00E61C07">
              <w:rPr>
                <w:rFonts w:ascii="GHEA Grapalat" w:hAnsi="GHEA Grapalat"/>
                <w:b/>
                <w:color w:val="000000" w:themeColor="text1"/>
                <w:sz w:val="24"/>
                <w:szCs w:val="24"/>
                <w:lang w:val="en-GB"/>
              </w:rPr>
              <w:t>9</w:t>
            </w:r>
            <w:r w:rsidR="00425452" w:rsidRPr="00E61C07">
              <w:rPr>
                <w:rFonts w:ascii="GHEA Grapalat" w:hAnsi="GHEA Grapalat"/>
                <w:b/>
                <w:color w:val="000000" w:themeColor="text1"/>
                <w:sz w:val="24"/>
                <w:szCs w:val="24"/>
                <w:lang w:val="en-GB"/>
              </w:rPr>
              <w:t xml:space="preserve">.2025թ. </w:t>
            </w:r>
          </w:p>
          <w:p w14:paraId="42D10281" w14:textId="41CEE8ED" w:rsidR="00425452" w:rsidRPr="00E61C07" w:rsidRDefault="00E61C07" w:rsidP="00E61C07">
            <w:pPr>
              <w:spacing w:after="0"/>
              <w:ind w:firstLine="252"/>
              <w:jc w:val="center"/>
              <w:rPr>
                <w:rFonts w:ascii="GHEA Grapalat" w:hAnsi="GHEA Grapalat"/>
                <w:b/>
                <w:color w:val="000000" w:themeColor="text1"/>
                <w:sz w:val="24"/>
                <w:szCs w:val="24"/>
                <w:highlight w:val="lightGray"/>
                <w:lang w:val="hy-AM"/>
              </w:rPr>
            </w:pPr>
            <w:r w:rsidRPr="00E61C07">
              <w:rPr>
                <w:rFonts w:ascii="GHEA Grapalat" w:hAnsi="GHEA Grapalat"/>
                <w:b/>
                <w:color w:val="000000" w:themeColor="text1"/>
                <w:sz w:val="24"/>
                <w:szCs w:val="24"/>
                <w:lang w:val="en-GB"/>
              </w:rPr>
              <w:t>N 01/34-3/17889-2025</w:t>
            </w:r>
          </w:p>
        </w:tc>
      </w:tr>
      <w:tr w:rsidR="005708FB" w:rsidRPr="001B6BF5" w14:paraId="1F4EF949" w14:textId="77777777" w:rsidTr="001B6BF5">
        <w:trPr>
          <w:trHeight w:val="743"/>
        </w:trPr>
        <w:tc>
          <w:tcPr>
            <w:tcW w:w="9924" w:type="dxa"/>
            <w:tcBorders>
              <w:top w:val="single" w:sz="4" w:space="0" w:color="auto"/>
              <w:left w:val="single" w:sz="4" w:space="0" w:color="auto"/>
              <w:bottom w:val="single" w:sz="4" w:space="0" w:color="auto"/>
              <w:right w:val="single" w:sz="4" w:space="0" w:color="auto"/>
            </w:tcBorders>
          </w:tcPr>
          <w:p w14:paraId="7FA5A6E8" w14:textId="042C954E" w:rsidR="00892076" w:rsidRPr="003C3728" w:rsidRDefault="00E61C07" w:rsidP="009240DF">
            <w:pPr>
              <w:spacing w:after="0"/>
              <w:ind w:firstLine="567"/>
              <w:jc w:val="both"/>
              <w:rPr>
                <w:rFonts w:ascii="GHEA Grapalat" w:hAnsi="GHEA Grapalat"/>
                <w:sz w:val="24"/>
                <w:szCs w:val="24"/>
                <w:shd w:val="clear" w:color="auto" w:fill="FFFFFF"/>
                <w:lang w:val="hy-AM"/>
              </w:rPr>
            </w:pPr>
            <w:r w:rsidRPr="003C3728">
              <w:rPr>
                <w:rFonts w:ascii="GHEA Grapalat" w:hAnsi="GHEA Grapalat"/>
                <w:sz w:val="24"/>
                <w:szCs w:val="24"/>
                <w:shd w:val="clear" w:color="auto" w:fill="FFFFFF"/>
                <w:lang w:val="hy-AM"/>
              </w:rPr>
              <w:t>Նախագծով առաջարկվում է ՀՀ 2025 թ. պետական բյուջեի «1240. Ակադեմիական քաղաքի ստեղծում» ծրագրի «32001. Ակադեմիական քաղաքի նախագծման, կառուցման և բովանդակային գործընթացների ապահովում» միջոցառման գծով նախատեսված ֆինանսական միջոցներից 451.8 մլն դրամն ուղղել «11002. Ակադեմիական քաղաք ծրագրի իրականացման համար միջազգային խորհրդատվական ծառայությունների ձեռքբերում և պայմանագրերի սպասարկում» միջոցառմանը՝ Ակադեմիական քաղաքի կրթական կլաստերի ձևավորմանն ուղղված գործողությունների իրականացման նպատակով Միացյալ Թագավորության օրենսդրությամբ հիմնադրված և գործող ՅուՍիԷլ Քընսալթանթս Լիմիթիդ-ին (այսուհետ՝ «Կազմակերպություն») դրամաշնորհ տրամադրելու նպատակով:</w:t>
            </w:r>
          </w:p>
          <w:p w14:paraId="02E0311E" w14:textId="11010107" w:rsidR="00E61C07" w:rsidRPr="003C3728" w:rsidRDefault="00E61C07" w:rsidP="002D7B85">
            <w:pPr>
              <w:spacing w:after="0"/>
              <w:ind w:firstLine="567"/>
              <w:jc w:val="both"/>
              <w:rPr>
                <w:rFonts w:ascii="GHEA Grapalat" w:hAnsi="GHEA Grapalat"/>
                <w:sz w:val="24"/>
                <w:szCs w:val="24"/>
                <w:shd w:val="clear" w:color="auto" w:fill="FFFFFF"/>
                <w:lang w:val="hy-AM"/>
              </w:rPr>
            </w:pPr>
            <w:r w:rsidRPr="003C3728">
              <w:rPr>
                <w:rFonts w:ascii="GHEA Grapalat" w:hAnsi="GHEA Grapalat"/>
                <w:sz w:val="24"/>
                <w:szCs w:val="24"/>
                <w:shd w:val="clear" w:color="auto" w:fill="FFFFFF"/>
                <w:lang w:val="hy-AM"/>
              </w:rPr>
              <w:t xml:space="preserve">Նախագծին կից ներկայացված «Ակադեմիական քաղաքի կրթական կլաստերի ձևավորման համար» դրամաշնորհային պայմանագրի նախագծի համաձայն՝ Կազմակերպությանը հինգ տարվա կտրվածքով կհատկացվի 6.6 մլն (GBP) բրիտանական ֆունտ ստեռլինգին համարժեք ՀՀ դրամ (ըստ տարիների բացվածքն առկա է պայմանագրի Հավելված 1-ում (Մաս Ա և Մաս Բ), համաձայն որի՝ 1-ին օրացուցային տարվա ընդհանուր բյուջեն կազմում է 1.7 մլն GBP, 2-րդ տարվա բյուջեն՝ 1.3 մլն GBP, 3-րդ տարվա բյուջեն՝ 1.3 մլն GBP, 4-րդ տարվա բյուջեն՝  1.2 GBP և 5-րդ տարվա բյուջեն՝ 1.1 GBP կամ՝ համապատասխանաբար ըստ տարիների՝ 902.5 մլն դրամ, 667.3 մլն դրամ, 681.9 մլն դրամ, 629.7 մլն դրամ և 589.0 մլն դրամ: </w:t>
            </w:r>
          </w:p>
          <w:p w14:paraId="4B604757" w14:textId="77777777" w:rsidR="009240DF" w:rsidRDefault="009240DF" w:rsidP="002D7B85">
            <w:pPr>
              <w:spacing w:after="0"/>
              <w:ind w:firstLine="567"/>
              <w:jc w:val="both"/>
              <w:rPr>
                <w:rFonts w:ascii="GHEA Grapalat" w:hAnsi="GHEA Grapalat"/>
                <w:sz w:val="24"/>
                <w:szCs w:val="24"/>
                <w:shd w:val="clear" w:color="auto" w:fill="FFFFFF"/>
                <w:lang w:val="hy-AM"/>
              </w:rPr>
            </w:pPr>
          </w:p>
          <w:p w14:paraId="6DC900DF" w14:textId="7BA38633" w:rsidR="00E61C07" w:rsidRPr="003C3728" w:rsidRDefault="00E61C07" w:rsidP="002D7B85">
            <w:pPr>
              <w:spacing w:after="0"/>
              <w:ind w:firstLine="567"/>
              <w:jc w:val="both"/>
              <w:rPr>
                <w:rFonts w:ascii="GHEA Grapalat" w:hAnsi="GHEA Grapalat"/>
                <w:sz w:val="24"/>
                <w:szCs w:val="24"/>
                <w:shd w:val="clear" w:color="auto" w:fill="FFFFFF"/>
                <w:lang w:val="hy-AM"/>
              </w:rPr>
            </w:pPr>
            <w:r w:rsidRPr="003C3728">
              <w:rPr>
                <w:rFonts w:ascii="GHEA Grapalat" w:hAnsi="GHEA Grapalat"/>
                <w:sz w:val="24"/>
                <w:szCs w:val="24"/>
                <w:shd w:val="clear" w:color="auto" w:fill="FFFFFF"/>
                <w:lang w:val="hy-AM"/>
              </w:rPr>
              <w:lastRenderedPageBreak/>
              <w:t xml:space="preserve">Այդ կապակցությամբ հայտնում ենք հետևյալը. </w:t>
            </w:r>
          </w:p>
          <w:p w14:paraId="0EBBC9D4" w14:textId="664133DE" w:rsidR="00414CAE" w:rsidRPr="003C3728" w:rsidRDefault="00414CAE" w:rsidP="002D7B85">
            <w:pPr>
              <w:spacing w:after="0"/>
              <w:ind w:firstLine="567"/>
              <w:jc w:val="both"/>
              <w:rPr>
                <w:rFonts w:ascii="GHEA Grapalat" w:hAnsi="GHEA Grapalat"/>
                <w:sz w:val="24"/>
                <w:szCs w:val="24"/>
                <w:shd w:val="clear" w:color="auto" w:fill="FFFFFF"/>
                <w:lang w:val="hy-AM"/>
              </w:rPr>
            </w:pPr>
            <w:r w:rsidRPr="003C3728">
              <w:rPr>
                <w:rFonts w:ascii="GHEA Grapalat" w:hAnsi="GHEA Grapalat"/>
                <w:sz w:val="24"/>
                <w:szCs w:val="24"/>
                <w:shd w:val="clear" w:color="auto" w:fill="FFFFFF"/>
                <w:lang w:val="hy-AM"/>
              </w:rPr>
              <w:t xml:space="preserve">- </w:t>
            </w:r>
            <w:r w:rsidR="00E61C07" w:rsidRPr="003C3728">
              <w:rPr>
                <w:rFonts w:ascii="GHEA Grapalat" w:hAnsi="GHEA Grapalat"/>
                <w:sz w:val="24"/>
                <w:szCs w:val="24"/>
                <w:shd w:val="clear" w:color="auto" w:fill="FFFFFF"/>
                <w:lang w:val="hy-AM"/>
              </w:rPr>
              <w:t>Համաձայն ՀՀ կառավարության 09.10.2023թ. «Ակադեմիական քաղաք» ծրագրի հայեցակարգը հաստատելու մասին» N 1802-Լ որոշմամբ հաստատված հայեցակարգի 62-րդ կետի՝ կլաստերների փուլային հանձնումը նախատեսվում է կառուցման փուլում, նախագծման փուլի ավարտից հետո: Նախագծում բացակայում է նախագծման փուլի ընթացքի, կառուցման փուլի մեկնարկի վերաբերյալ որևէ տեղեկատվություն, ինչը թույլ չի տալիս գնահատել Նախագծի հրատապության աստիճանը և 2026 թվականի պետական բյուջեի շրջանակում իրականացնելու հնարավորությունները,</w:t>
            </w:r>
          </w:p>
          <w:p w14:paraId="6E6FB140" w14:textId="4DEFC9C7" w:rsidR="00997BB8" w:rsidRPr="003C3728" w:rsidRDefault="00997BB8" w:rsidP="002D7B85">
            <w:pPr>
              <w:spacing w:after="0"/>
              <w:ind w:firstLine="567"/>
              <w:jc w:val="both"/>
              <w:rPr>
                <w:rFonts w:ascii="GHEA Grapalat" w:hAnsi="GHEA Grapalat"/>
                <w:sz w:val="24"/>
                <w:szCs w:val="24"/>
                <w:shd w:val="clear" w:color="auto" w:fill="FFFFFF"/>
                <w:lang w:val="hy-AM"/>
              </w:rPr>
            </w:pPr>
          </w:p>
          <w:p w14:paraId="031CB5EE" w14:textId="7F7C2EBE" w:rsidR="00997BB8" w:rsidRPr="003C3728" w:rsidRDefault="00997BB8" w:rsidP="002D7B85">
            <w:pPr>
              <w:spacing w:after="0"/>
              <w:ind w:firstLine="567"/>
              <w:jc w:val="both"/>
              <w:rPr>
                <w:rFonts w:ascii="GHEA Grapalat" w:hAnsi="GHEA Grapalat"/>
                <w:sz w:val="24"/>
                <w:szCs w:val="24"/>
                <w:shd w:val="clear" w:color="auto" w:fill="FFFFFF"/>
                <w:lang w:val="hy-AM"/>
              </w:rPr>
            </w:pPr>
          </w:p>
          <w:p w14:paraId="5A1A3393" w14:textId="3A39653F" w:rsidR="00997BB8" w:rsidRPr="003C3728" w:rsidRDefault="00997BB8" w:rsidP="002D7B85">
            <w:pPr>
              <w:spacing w:after="0"/>
              <w:ind w:firstLine="567"/>
              <w:jc w:val="both"/>
              <w:rPr>
                <w:rFonts w:ascii="GHEA Grapalat" w:hAnsi="GHEA Grapalat"/>
                <w:sz w:val="24"/>
                <w:szCs w:val="24"/>
                <w:shd w:val="clear" w:color="auto" w:fill="FFFFFF"/>
                <w:lang w:val="hy-AM"/>
              </w:rPr>
            </w:pPr>
          </w:p>
          <w:p w14:paraId="46EDE95E" w14:textId="301E9FEE" w:rsidR="00997BB8" w:rsidRPr="003C3728" w:rsidRDefault="00997BB8" w:rsidP="002D7B85">
            <w:pPr>
              <w:spacing w:after="0"/>
              <w:ind w:firstLine="567"/>
              <w:jc w:val="both"/>
              <w:rPr>
                <w:rFonts w:ascii="GHEA Grapalat" w:hAnsi="GHEA Grapalat"/>
                <w:sz w:val="24"/>
                <w:szCs w:val="24"/>
                <w:shd w:val="clear" w:color="auto" w:fill="FFFFFF"/>
                <w:lang w:val="hy-AM"/>
              </w:rPr>
            </w:pPr>
          </w:p>
          <w:p w14:paraId="21EA2CB4" w14:textId="2FC1B48E" w:rsidR="00997BB8" w:rsidRPr="003C3728" w:rsidRDefault="00997BB8" w:rsidP="002D7B85">
            <w:pPr>
              <w:spacing w:after="0"/>
              <w:ind w:firstLine="567"/>
              <w:jc w:val="both"/>
              <w:rPr>
                <w:rFonts w:ascii="GHEA Grapalat" w:hAnsi="GHEA Grapalat"/>
                <w:sz w:val="24"/>
                <w:szCs w:val="24"/>
                <w:shd w:val="clear" w:color="auto" w:fill="FFFFFF"/>
                <w:lang w:val="hy-AM"/>
              </w:rPr>
            </w:pPr>
          </w:p>
          <w:p w14:paraId="35388A25" w14:textId="5518901F" w:rsidR="00997BB8" w:rsidRPr="003C3728" w:rsidRDefault="00997BB8" w:rsidP="002D7B85">
            <w:pPr>
              <w:spacing w:after="0"/>
              <w:ind w:firstLine="567"/>
              <w:jc w:val="both"/>
              <w:rPr>
                <w:rFonts w:ascii="GHEA Grapalat" w:hAnsi="GHEA Grapalat"/>
                <w:sz w:val="24"/>
                <w:szCs w:val="24"/>
                <w:shd w:val="clear" w:color="auto" w:fill="FFFFFF"/>
                <w:lang w:val="hy-AM"/>
              </w:rPr>
            </w:pPr>
          </w:p>
          <w:p w14:paraId="2A5DD792" w14:textId="6D23BB80" w:rsidR="00997BB8" w:rsidRPr="003C3728" w:rsidRDefault="00997BB8" w:rsidP="002D7B85">
            <w:pPr>
              <w:spacing w:after="0"/>
              <w:ind w:firstLine="567"/>
              <w:jc w:val="both"/>
              <w:rPr>
                <w:rFonts w:ascii="GHEA Grapalat" w:hAnsi="GHEA Grapalat"/>
                <w:sz w:val="24"/>
                <w:szCs w:val="24"/>
                <w:shd w:val="clear" w:color="auto" w:fill="FFFFFF"/>
                <w:lang w:val="hy-AM"/>
              </w:rPr>
            </w:pPr>
          </w:p>
          <w:p w14:paraId="0EDD17F0" w14:textId="52EBFE2B" w:rsidR="00997BB8" w:rsidRPr="003C3728" w:rsidRDefault="00997BB8" w:rsidP="002D7B85">
            <w:pPr>
              <w:spacing w:after="0"/>
              <w:ind w:firstLine="567"/>
              <w:jc w:val="both"/>
              <w:rPr>
                <w:rFonts w:ascii="GHEA Grapalat" w:hAnsi="GHEA Grapalat"/>
                <w:sz w:val="24"/>
                <w:szCs w:val="24"/>
                <w:shd w:val="clear" w:color="auto" w:fill="FFFFFF"/>
                <w:lang w:val="hy-AM"/>
              </w:rPr>
            </w:pPr>
          </w:p>
          <w:p w14:paraId="4282A95D" w14:textId="29A82449" w:rsidR="00997BB8" w:rsidRPr="003C3728" w:rsidRDefault="00997BB8" w:rsidP="002D7B85">
            <w:pPr>
              <w:spacing w:after="0"/>
              <w:ind w:firstLine="567"/>
              <w:jc w:val="both"/>
              <w:rPr>
                <w:rFonts w:ascii="GHEA Grapalat" w:hAnsi="GHEA Grapalat"/>
                <w:sz w:val="24"/>
                <w:szCs w:val="24"/>
                <w:shd w:val="clear" w:color="auto" w:fill="FFFFFF"/>
                <w:lang w:val="hy-AM"/>
              </w:rPr>
            </w:pPr>
          </w:p>
          <w:p w14:paraId="3284D3A5" w14:textId="2CB83397" w:rsidR="00997BB8" w:rsidRPr="003C3728" w:rsidRDefault="00997BB8" w:rsidP="002D7B85">
            <w:pPr>
              <w:spacing w:after="0"/>
              <w:ind w:firstLine="567"/>
              <w:jc w:val="both"/>
              <w:rPr>
                <w:rFonts w:ascii="GHEA Grapalat" w:hAnsi="GHEA Grapalat"/>
                <w:sz w:val="24"/>
                <w:szCs w:val="24"/>
                <w:shd w:val="clear" w:color="auto" w:fill="FFFFFF"/>
                <w:lang w:val="hy-AM"/>
              </w:rPr>
            </w:pPr>
          </w:p>
          <w:p w14:paraId="19251AB2" w14:textId="77777777" w:rsidR="00997BB8" w:rsidRPr="003C3728" w:rsidRDefault="00997BB8" w:rsidP="002D7B85">
            <w:pPr>
              <w:spacing w:after="0"/>
              <w:ind w:firstLine="567"/>
              <w:jc w:val="both"/>
              <w:rPr>
                <w:rFonts w:ascii="GHEA Grapalat" w:hAnsi="GHEA Grapalat"/>
                <w:sz w:val="24"/>
                <w:szCs w:val="24"/>
                <w:shd w:val="clear" w:color="auto" w:fill="FFFFFF"/>
                <w:lang w:val="hy-AM"/>
              </w:rPr>
            </w:pPr>
          </w:p>
          <w:p w14:paraId="7892C7E0" w14:textId="77777777" w:rsidR="00997BB8" w:rsidRPr="009240DF" w:rsidRDefault="00997BB8" w:rsidP="002D7B85">
            <w:pPr>
              <w:spacing w:after="0"/>
              <w:ind w:firstLine="567"/>
              <w:jc w:val="both"/>
              <w:rPr>
                <w:rFonts w:ascii="GHEA Grapalat" w:hAnsi="GHEA Grapalat"/>
                <w:sz w:val="24"/>
                <w:szCs w:val="24"/>
                <w:shd w:val="clear" w:color="auto" w:fill="FFFFFF"/>
                <w:lang w:val="hy-AM"/>
              </w:rPr>
            </w:pPr>
          </w:p>
          <w:p w14:paraId="734F4C23" w14:textId="04E8F885" w:rsidR="00E61C07" w:rsidRPr="003C3728" w:rsidRDefault="00414CAE" w:rsidP="002D7B85">
            <w:pPr>
              <w:spacing w:after="0"/>
              <w:ind w:firstLine="567"/>
              <w:jc w:val="both"/>
              <w:rPr>
                <w:rFonts w:ascii="GHEA Grapalat" w:hAnsi="GHEA Grapalat"/>
                <w:sz w:val="24"/>
                <w:szCs w:val="24"/>
                <w:shd w:val="clear" w:color="auto" w:fill="FFFFFF"/>
                <w:lang w:val="hy-AM"/>
              </w:rPr>
            </w:pPr>
            <w:r w:rsidRPr="009240DF">
              <w:rPr>
                <w:rFonts w:ascii="GHEA Grapalat" w:hAnsi="GHEA Grapalat"/>
                <w:sz w:val="24"/>
                <w:szCs w:val="24"/>
                <w:shd w:val="clear" w:color="auto" w:fill="FFFFFF"/>
                <w:lang w:val="hy-AM"/>
              </w:rPr>
              <w:t xml:space="preserve">- </w:t>
            </w:r>
            <w:r w:rsidR="00E61C07" w:rsidRPr="003C3728">
              <w:rPr>
                <w:rFonts w:ascii="GHEA Grapalat" w:hAnsi="GHEA Grapalat"/>
                <w:sz w:val="24"/>
                <w:szCs w:val="24"/>
                <w:shd w:val="clear" w:color="auto" w:fill="FFFFFF"/>
                <w:lang w:val="hy-AM"/>
              </w:rPr>
              <w:t>Բացակայում է «1240. Ակադեմիական քաղաքի ստեղծում» ծրագրի «11002. Ակադեմիական քաղաք ծրագրի իրականացման համար միջազգային խորհրդատվական ծառայությունների ձեռքբերում և պայմանագրերի սպասարկում» միջոցառման ընթացիկ վիճակի մասին գնահատականը, ինչպես նաև Նախագծի ընդունման արդյունքում միջոցառման արդյունքային ցուցանիշների վրա ազդեցությունը,</w:t>
            </w:r>
          </w:p>
          <w:p w14:paraId="3181EDF5" w14:textId="77777777" w:rsidR="00FB5BED" w:rsidRPr="009240DF" w:rsidRDefault="00FB5BED" w:rsidP="002D7B85">
            <w:pPr>
              <w:spacing w:after="0"/>
              <w:ind w:firstLine="567"/>
              <w:jc w:val="both"/>
              <w:rPr>
                <w:rFonts w:ascii="GHEA Grapalat" w:hAnsi="GHEA Grapalat"/>
                <w:sz w:val="24"/>
                <w:szCs w:val="24"/>
                <w:shd w:val="clear" w:color="auto" w:fill="FFFFFF"/>
                <w:lang w:val="hy-AM"/>
              </w:rPr>
            </w:pPr>
          </w:p>
          <w:p w14:paraId="732EF04C" w14:textId="77777777" w:rsidR="00FB5BED" w:rsidRPr="009240DF" w:rsidRDefault="00FB5BED" w:rsidP="002D7B85">
            <w:pPr>
              <w:spacing w:after="0"/>
              <w:ind w:firstLine="567"/>
              <w:jc w:val="both"/>
              <w:rPr>
                <w:rFonts w:ascii="GHEA Grapalat" w:hAnsi="GHEA Grapalat"/>
                <w:sz w:val="24"/>
                <w:szCs w:val="24"/>
                <w:shd w:val="clear" w:color="auto" w:fill="FFFFFF"/>
                <w:lang w:val="hy-AM"/>
              </w:rPr>
            </w:pPr>
          </w:p>
          <w:p w14:paraId="36298250" w14:textId="77777777" w:rsidR="00FB5BED" w:rsidRPr="009240DF" w:rsidRDefault="00FB5BED" w:rsidP="002D7B85">
            <w:pPr>
              <w:spacing w:after="0"/>
              <w:ind w:firstLine="567"/>
              <w:jc w:val="both"/>
              <w:rPr>
                <w:rFonts w:ascii="GHEA Grapalat" w:hAnsi="GHEA Grapalat"/>
                <w:sz w:val="24"/>
                <w:szCs w:val="24"/>
                <w:shd w:val="clear" w:color="auto" w:fill="FFFFFF"/>
                <w:lang w:val="hy-AM"/>
              </w:rPr>
            </w:pPr>
          </w:p>
          <w:p w14:paraId="4D143962" w14:textId="77777777" w:rsidR="00FB5BED" w:rsidRPr="009240DF" w:rsidRDefault="00FB5BED" w:rsidP="002D7B85">
            <w:pPr>
              <w:spacing w:after="0"/>
              <w:ind w:firstLine="567"/>
              <w:jc w:val="both"/>
              <w:rPr>
                <w:rFonts w:ascii="GHEA Grapalat" w:hAnsi="GHEA Grapalat"/>
                <w:sz w:val="24"/>
                <w:szCs w:val="24"/>
                <w:shd w:val="clear" w:color="auto" w:fill="FFFFFF"/>
                <w:lang w:val="hy-AM"/>
              </w:rPr>
            </w:pPr>
          </w:p>
          <w:p w14:paraId="0378D197" w14:textId="77777777" w:rsidR="00FB5BED" w:rsidRPr="009240DF" w:rsidRDefault="00FB5BED" w:rsidP="002D7B85">
            <w:pPr>
              <w:spacing w:after="0"/>
              <w:ind w:firstLine="567"/>
              <w:jc w:val="both"/>
              <w:rPr>
                <w:rFonts w:ascii="GHEA Grapalat" w:hAnsi="GHEA Grapalat"/>
                <w:sz w:val="24"/>
                <w:szCs w:val="24"/>
                <w:shd w:val="clear" w:color="auto" w:fill="FFFFFF"/>
                <w:lang w:val="hy-AM"/>
              </w:rPr>
            </w:pPr>
          </w:p>
          <w:p w14:paraId="10A16AC7" w14:textId="77777777" w:rsidR="00FB5BED" w:rsidRPr="009240DF" w:rsidRDefault="00FB5BED" w:rsidP="002D7B85">
            <w:pPr>
              <w:spacing w:after="0"/>
              <w:ind w:firstLine="567"/>
              <w:jc w:val="both"/>
              <w:rPr>
                <w:rFonts w:ascii="GHEA Grapalat" w:hAnsi="GHEA Grapalat"/>
                <w:sz w:val="24"/>
                <w:szCs w:val="24"/>
                <w:shd w:val="clear" w:color="auto" w:fill="FFFFFF"/>
                <w:lang w:val="hy-AM"/>
              </w:rPr>
            </w:pPr>
          </w:p>
          <w:p w14:paraId="2CB95E6B" w14:textId="77777777" w:rsidR="00687F7B" w:rsidRPr="009240DF" w:rsidRDefault="00687F7B" w:rsidP="002D7B85">
            <w:pPr>
              <w:spacing w:after="0"/>
              <w:ind w:firstLine="567"/>
              <w:jc w:val="both"/>
              <w:rPr>
                <w:rFonts w:ascii="GHEA Grapalat" w:hAnsi="GHEA Grapalat"/>
                <w:sz w:val="24"/>
                <w:szCs w:val="24"/>
                <w:shd w:val="clear" w:color="auto" w:fill="FFFFFF"/>
                <w:lang w:val="hy-AM"/>
              </w:rPr>
            </w:pPr>
          </w:p>
          <w:p w14:paraId="7B95B01A" w14:textId="77777777" w:rsidR="003B229D" w:rsidRDefault="003B229D" w:rsidP="002D7B85">
            <w:pPr>
              <w:spacing w:after="0"/>
              <w:ind w:firstLine="567"/>
              <w:jc w:val="both"/>
              <w:rPr>
                <w:rFonts w:ascii="GHEA Grapalat" w:hAnsi="GHEA Grapalat"/>
                <w:sz w:val="24"/>
                <w:szCs w:val="24"/>
                <w:shd w:val="clear" w:color="auto" w:fill="FFFFFF"/>
                <w:lang w:val="hy-AM"/>
              </w:rPr>
            </w:pPr>
          </w:p>
          <w:p w14:paraId="4428D4B3" w14:textId="4E144B33" w:rsidR="00E61C07" w:rsidRPr="003C3728" w:rsidRDefault="00414CAE" w:rsidP="002D7B85">
            <w:pPr>
              <w:spacing w:after="0"/>
              <w:ind w:firstLine="567"/>
              <w:jc w:val="both"/>
              <w:rPr>
                <w:rFonts w:ascii="GHEA Grapalat" w:hAnsi="GHEA Grapalat"/>
                <w:sz w:val="24"/>
                <w:szCs w:val="24"/>
                <w:shd w:val="clear" w:color="auto" w:fill="FFFFFF"/>
                <w:lang w:val="hy-AM"/>
              </w:rPr>
            </w:pPr>
            <w:r w:rsidRPr="009240DF">
              <w:rPr>
                <w:rFonts w:ascii="GHEA Grapalat" w:hAnsi="GHEA Grapalat"/>
                <w:sz w:val="24"/>
                <w:szCs w:val="24"/>
                <w:shd w:val="clear" w:color="auto" w:fill="FFFFFF"/>
                <w:lang w:val="hy-AM"/>
              </w:rPr>
              <w:t xml:space="preserve">- </w:t>
            </w:r>
            <w:r w:rsidR="00E61C07" w:rsidRPr="003C3728">
              <w:rPr>
                <w:rFonts w:ascii="GHEA Grapalat" w:hAnsi="GHEA Grapalat"/>
                <w:sz w:val="24"/>
                <w:szCs w:val="24"/>
                <w:shd w:val="clear" w:color="auto" w:fill="FFFFFF"/>
                <w:lang w:val="hy-AM"/>
              </w:rPr>
              <w:t>Նախագծում նշված չէ, թե ինչու չի նախատեսվել Կազմակերպության՝ մրցութային հիմքով ընտրելու գործընթաց, հիմնավորված չէ գնման գործընթացի փոխարեն դրամաշնորհի տրամադրման  ընտրությունը: Միաժամանակ Նախագծի հիմնավորման մեջ առանց մրցույթի դրամաշնորհ ստացող ընկերության վերաբերյալ բացակայում է ընկերության ընտրության վերաբերյալ ուսումնասիրությունների առարկայական հիմնավորումները (իրականացված նման այլ նախագծեր, այլ ընկերությունների հետ համեմատական սանդղակներ և այլն):</w:t>
            </w:r>
          </w:p>
          <w:p w14:paraId="4058B42B" w14:textId="2604AB6A" w:rsidR="00FB5BED" w:rsidRPr="003C3728" w:rsidRDefault="00FB5BED" w:rsidP="002D7B85">
            <w:pPr>
              <w:spacing w:after="0"/>
              <w:ind w:firstLine="567"/>
              <w:jc w:val="both"/>
              <w:rPr>
                <w:rFonts w:ascii="GHEA Grapalat" w:hAnsi="GHEA Grapalat"/>
                <w:sz w:val="24"/>
                <w:szCs w:val="24"/>
                <w:shd w:val="clear" w:color="auto" w:fill="FFFFFF"/>
                <w:lang w:val="hy-AM"/>
              </w:rPr>
            </w:pPr>
          </w:p>
          <w:p w14:paraId="1C30DA86" w14:textId="77777777" w:rsidR="00FB5BED" w:rsidRPr="003C3728" w:rsidRDefault="00FB5BED" w:rsidP="002D7B85">
            <w:pPr>
              <w:spacing w:after="0"/>
              <w:ind w:firstLine="567"/>
              <w:jc w:val="both"/>
              <w:rPr>
                <w:rFonts w:ascii="GHEA Grapalat" w:hAnsi="GHEA Grapalat"/>
                <w:sz w:val="24"/>
                <w:szCs w:val="24"/>
                <w:shd w:val="clear" w:color="auto" w:fill="FFFFFF"/>
                <w:lang w:val="hy-AM"/>
              </w:rPr>
            </w:pPr>
          </w:p>
          <w:p w14:paraId="726CCC2E" w14:textId="77777777" w:rsidR="005A73A7" w:rsidRPr="003C3728" w:rsidRDefault="005A73A7" w:rsidP="002D7B85">
            <w:pPr>
              <w:spacing w:after="0"/>
              <w:ind w:firstLine="567"/>
              <w:jc w:val="both"/>
              <w:rPr>
                <w:rFonts w:ascii="GHEA Grapalat" w:hAnsi="GHEA Grapalat"/>
                <w:sz w:val="24"/>
                <w:szCs w:val="24"/>
                <w:shd w:val="clear" w:color="auto" w:fill="FFFFFF"/>
                <w:lang w:val="hy-AM"/>
              </w:rPr>
            </w:pPr>
          </w:p>
          <w:p w14:paraId="0C2ABE45" w14:textId="77777777" w:rsidR="003C3728" w:rsidRDefault="003C3728" w:rsidP="002D7B85">
            <w:pPr>
              <w:spacing w:after="0"/>
              <w:ind w:firstLine="567"/>
              <w:jc w:val="both"/>
              <w:rPr>
                <w:rFonts w:ascii="GHEA Grapalat" w:hAnsi="GHEA Grapalat"/>
                <w:sz w:val="24"/>
                <w:szCs w:val="24"/>
                <w:shd w:val="clear" w:color="auto" w:fill="FFFFFF"/>
                <w:lang w:val="hy-AM"/>
              </w:rPr>
            </w:pPr>
          </w:p>
          <w:p w14:paraId="3ABD8295" w14:textId="77777777" w:rsidR="003C3728" w:rsidRDefault="003C3728" w:rsidP="002D7B85">
            <w:pPr>
              <w:spacing w:after="0"/>
              <w:ind w:firstLine="567"/>
              <w:jc w:val="both"/>
              <w:rPr>
                <w:rFonts w:ascii="GHEA Grapalat" w:hAnsi="GHEA Grapalat"/>
                <w:sz w:val="24"/>
                <w:szCs w:val="24"/>
                <w:shd w:val="clear" w:color="auto" w:fill="FFFFFF"/>
                <w:lang w:val="hy-AM"/>
              </w:rPr>
            </w:pPr>
          </w:p>
          <w:p w14:paraId="372712DA" w14:textId="77777777" w:rsidR="003C3728" w:rsidRDefault="003C3728" w:rsidP="002D7B85">
            <w:pPr>
              <w:spacing w:after="0"/>
              <w:ind w:firstLine="567"/>
              <w:jc w:val="both"/>
              <w:rPr>
                <w:rFonts w:ascii="GHEA Grapalat" w:hAnsi="GHEA Grapalat"/>
                <w:sz w:val="24"/>
                <w:szCs w:val="24"/>
                <w:shd w:val="clear" w:color="auto" w:fill="FFFFFF"/>
                <w:lang w:val="hy-AM"/>
              </w:rPr>
            </w:pPr>
          </w:p>
          <w:p w14:paraId="4D1C42AB" w14:textId="77777777" w:rsidR="003C3728" w:rsidRDefault="003C3728" w:rsidP="002D7B85">
            <w:pPr>
              <w:spacing w:after="0"/>
              <w:ind w:firstLine="567"/>
              <w:jc w:val="both"/>
              <w:rPr>
                <w:rFonts w:ascii="GHEA Grapalat" w:hAnsi="GHEA Grapalat"/>
                <w:sz w:val="24"/>
                <w:szCs w:val="24"/>
                <w:shd w:val="clear" w:color="auto" w:fill="FFFFFF"/>
                <w:lang w:val="hy-AM"/>
              </w:rPr>
            </w:pPr>
          </w:p>
          <w:p w14:paraId="56EB54EE" w14:textId="77777777" w:rsidR="003C3728" w:rsidRDefault="003C3728" w:rsidP="002D7B85">
            <w:pPr>
              <w:spacing w:after="0"/>
              <w:ind w:firstLine="567"/>
              <w:jc w:val="both"/>
              <w:rPr>
                <w:rFonts w:ascii="GHEA Grapalat" w:hAnsi="GHEA Grapalat"/>
                <w:sz w:val="24"/>
                <w:szCs w:val="24"/>
                <w:shd w:val="clear" w:color="auto" w:fill="FFFFFF"/>
                <w:lang w:val="hy-AM"/>
              </w:rPr>
            </w:pPr>
          </w:p>
          <w:p w14:paraId="6D74A5C6" w14:textId="50368724" w:rsidR="00E61C07" w:rsidRPr="003C3728" w:rsidRDefault="00E61C07" w:rsidP="002D7B85">
            <w:pPr>
              <w:spacing w:after="0"/>
              <w:ind w:firstLine="567"/>
              <w:jc w:val="both"/>
              <w:rPr>
                <w:rFonts w:ascii="GHEA Grapalat" w:hAnsi="GHEA Grapalat"/>
                <w:sz w:val="24"/>
                <w:szCs w:val="24"/>
                <w:shd w:val="clear" w:color="auto" w:fill="FFFFFF"/>
                <w:lang w:val="hy-AM"/>
              </w:rPr>
            </w:pPr>
            <w:r w:rsidRPr="003C3728">
              <w:rPr>
                <w:rFonts w:ascii="GHEA Grapalat" w:hAnsi="GHEA Grapalat"/>
                <w:sz w:val="24"/>
                <w:szCs w:val="24"/>
                <w:shd w:val="clear" w:color="auto" w:fill="FFFFFF"/>
                <w:lang w:val="hy-AM"/>
              </w:rPr>
              <w:t xml:space="preserve">Վերոհիշյալի կապակցությամբ նշենք նաև, որ 2026թ. բյուջետային գործընթացի շրջանակներում ՀՀ ԿԳՄՍ նախարարության կողմից 1240 ծրագրի 11002 միջոցառման գծով 2026-2028թթ. յուրաքանչյուր տարվա համար ներկայացվել է 523.0 մլն դրամի չափով բյուջետային հայտ: Այսինքն, միջոցառման գծով հայտի ընդունման պարագայում անգամ նախատեսված միջոցները չեն բավարարի ինչպես վերոհիշյալ դրամաշնորհային պայմանագրի, այնպես էլ Ակադեմիական քաղաք ծրագրի իրականացման համար այլ միջազգային խորհրդատվական ծառայությունների ձեռքբերման և այլ պայմանագրերի սպասարկման համար: </w:t>
            </w:r>
          </w:p>
          <w:p w14:paraId="4A3F9BBE" w14:textId="0546A444" w:rsidR="00687F7B" w:rsidRPr="003C3728" w:rsidRDefault="00687F7B" w:rsidP="002D7B85">
            <w:pPr>
              <w:spacing w:after="0"/>
              <w:ind w:firstLine="567"/>
              <w:jc w:val="both"/>
              <w:rPr>
                <w:rFonts w:ascii="GHEA Grapalat" w:hAnsi="GHEA Grapalat"/>
                <w:sz w:val="24"/>
                <w:szCs w:val="24"/>
                <w:shd w:val="clear" w:color="auto" w:fill="FFFFFF"/>
                <w:lang w:val="hy-AM"/>
              </w:rPr>
            </w:pPr>
          </w:p>
          <w:p w14:paraId="021868D3" w14:textId="77777777" w:rsidR="00687F7B" w:rsidRPr="003C3728" w:rsidRDefault="00687F7B" w:rsidP="002D7B85">
            <w:pPr>
              <w:spacing w:after="0"/>
              <w:ind w:firstLine="567"/>
              <w:jc w:val="both"/>
              <w:rPr>
                <w:rFonts w:ascii="GHEA Grapalat" w:hAnsi="GHEA Grapalat"/>
                <w:sz w:val="24"/>
                <w:szCs w:val="24"/>
                <w:shd w:val="clear" w:color="auto" w:fill="FFFFFF"/>
                <w:lang w:val="hy-AM"/>
              </w:rPr>
            </w:pPr>
          </w:p>
          <w:p w14:paraId="73C7AC37" w14:textId="2007F511" w:rsidR="00892076" w:rsidRPr="003C3728" w:rsidRDefault="00892076" w:rsidP="002D7B85">
            <w:pPr>
              <w:spacing w:after="0"/>
              <w:ind w:firstLine="567"/>
              <w:jc w:val="both"/>
              <w:rPr>
                <w:rFonts w:ascii="GHEA Grapalat" w:hAnsi="GHEA Grapalat"/>
                <w:sz w:val="24"/>
                <w:szCs w:val="24"/>
                <w:shd w:val="clear" w:color="auto" w:fill="FFFFFF"/>
                <w:lang w:val="hy-AM"/>
              </w:rPr>
            </w:pPr>
          </w:p>
          <w:p w14:paraId="0A8D999D" w14:textId="7F74138A" w:rsidR="00BD379E" w:rsidRDefault="00BD379E" w:rsidP="001B6BF5">
            <w:pPr>
              <w:spacing w:after="0"/>
              <w:jc w:val="both"/>
              <w:rPr>
                <w:rFonts w:ascii="GHEA Grapalat" w:hAnsi="GHEA Grapalat"/>
                <w:sz w:val="24"/>
                <w:szCs w:val="24"/>
                <w:shd w:val="clear" w:color="auto" w:fill="FFFFFF"/>
                <w:lang w:val="hy-AM"/>
              </w:rPr>
            </w:pPr>
          </w:p>
          <w:p w14:paraId="2F089976" w14:textId="38CF7A24" w:rsidR="00E61C07" w:rsidRPr="003C3728" w:rsidRDefault="00E61C07" w:rsidP="002D7B85">
            <w:pPr>
              <w:spacing w:after="0"/>
              <w:ind w:firstLine="567"/>
              <w:jc w:val="both"/>
              <w:rPr>
                <w:rFonts w:ascii="GHEA Grapalat" w:hAnsi="GHEA Grapalat"/>
                <w:sz w:val="24"/>
                <w:szCs w:val="24"/>
                <w:shd w:val="clear" w:color="auto" w:fill="FFFFFF"/>
                <w:lang w:val="hy-AM"/>
              </w:rPr>
            </w:pPr>
            <w:r w:rsidRPr="003C3728">
              <w:rPr>
                <w:rFonts w:ascii="GHEA Grapalat" w:hAnsi="GHEA Grapalat"/>
                <w:sz w:val="24"/>
                <w:szCs w:val="24"/>
                <w:shd w:val="clear" w:color="auto" w:fill="FFFFFF"/>
                <w:lang w:val="hy-AM"/>
              </w:rPr>
              <w:t>Միաժամանակ, Նախագծի հիմնավորմամբ պարզաբանված և ներկայացված չեն վերաբաշխման միջոցով նվազեցվող միջոցառման արձանագրված տնտեսումների պատճառաբանություններն ու հաշվարկ-հիմնավորումները, բացակայում են նվազեցում նախատեսող միջոցառման գծով մինչև տարեվերջ լրացուցիչ պահանջը բացառող հիմնավորումները։ Հայտնում ենք նաև, որ 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պատճառով:</w:t>
            </w:r>
          </w:p>
          <w:p w14:paraId="1AD8E4B6" w14:textId="77777777" w:rsidR="00892076" w:rsidRPr="003C3728" w:rsidRDefault="00892076" w:rsidP="002D7B85">
            <w:pPr>
              <w:spacing w:after="0"/>
              <w:ind w:firstLine="567"/>
              <w:jc w:val="both"/>
              <w:rPr>
                <w:rFonts w:ascii="GHEA Grapalat" w:hAnsi="GHEA Grapalat"/>
                <w:sz w:val="24"/>
                <w:szCs w:val="24"/>
                <w:shd w:val="clear" w:color="auto" w:fill="FFFFFF"/>
                <w:lang w:val="hy-AM"/>
              </w:rPr>
            </w:pPr>
          </w:p>
          <w:p w14:paraId="6330E7DC" w14:textId="31004A07" w:rsidR="00823403" w:rsidRPr="003C3728" w:rsidRDefault="00823403" w:rsidP="002D7B85">
            <w:pPr>
              <w:spacing w:after="0"/>
              <w:ind w:firstLine="567"/>
              <w:jc w:val="both"/>
              <w:rPr>
                <w:rFonts w:ascii="GHEA Grapalat" w:hAnsi="GHEA Grapalat" w:cs="Times Armenian"/>
                <w:sz w:val="24"/>
                <w:szCs w:val="24"/>
                <w:lang w:val="hy-AM" w:eastAsia="en-US"/>
              </w:rPr>
            </w:pPr>
          </w:p>
        </w:tc>
        <w:tc>
          <w:tcPr>
            <w:tcW w:w="5887" w:type="dxa"/>
            <w:tcBorders>
              <w:top w:val="single" w:sz="4" w:space="0" w:color="auto"/>
              <w:left w:val="single" w:sz="4" w:space="0" w:color="auto"/>
              <w:bottom w:val="single" w:sz="4" w:space="0" w:color="auto"/>
              <w:right w:val="single" w:sz="4" w:space="0" w:color="auto"/>
            </w:tcBorders>
            <w:vAlign w:val="center"/>
          </w:tcPr>
          <w:p w14:paraId="54967590"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5D4BB2C0"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1B35CF2E"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648C62D0"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375F849C"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4F054F8B"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5C6BC023"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023EDBFB"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02C979EB"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5034DE38"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3BF459E8"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6DB3EEAC"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40A92B35"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3DC23C3F"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65F152EF"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1ABC8546" w14:textId="77777777"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7A836A48" w14:textId="5458472D" w:rsidR="00414CAE" w:rsidRPr="003C3728" w:rsidRDefault="00414CAE" w:rsidP="00FB5BED">
            <w:pPr>
              <w:spacing w:after="0"/>
              <w:ind w:firstLine="567"/>
              <w:jc w:val="center"/>
              <w:rPr>
                <w:rFonts w:ascii="GHEA Grapalat" w:hAnsi="GHEA Grapalat"/>
                <w:sz w:val="24"/>
                <w:szCs w:val="24"/>
                <w:shd w:val="clear" w:color="auto" w:fill="FFFFFF"/>
                <w:lang w:val="hy-AM"/>
              </w:rPr>
            </w:pPr>
          </w:p>
          <w:p w14:paraId="59AF66C8" w14:textId="3906F3E7" w:rsidR="00997BB8" w:rsidRPr="003C3728" w:rsidRDefault="00997BB8" w:rsidP="00FB5BED">
            <w:pPr>
              <w:spacing w:after="0"/>
              <w:ind w:firstLine="567"/>
              <w:jc w:val="center"/>
              <w:rPr>
                <w:rFonts w:ascii="GHEA Grapalat" w:hAnsi="GHEA Grapalat"/>
                <w:sz w:val="24"/>
                <w:szCs w:val="24"/>
                <w:shd w:val="clear" w:color="auto" w:fill="FFFFFF"/>
                <w:lang w:val="hy-AM"/>
              </w:rPr>
            </w:pPr>
          </w:p>
          <w:p w14:paraId="5AC7B850" w14:textId="77777777" w:rsidR="00997BB8" w:rsidRPr="003C3728" w:rsidRDefault="00997BB8" w:rsidP="00FB5BED">
            <w:pPr>
              <w:spacing w:after="0"/>
              <w:ind w:firstLine="567"/>
              <w:jc w:val="center"/>
              <w:rPr>
                <w:rFonts w:ascii="GHEA Grapalat" w:hAnsi="GHEA Grapalat"/>
                <w:sz w:val="24"/>
                <w:szCs w:val="24"/>
                <w:shd w:val="clear" w:color="auto" w:fill="FFFFFF"/>
                <w:lang w:val="hy-AM"/>
              </w:rPr>
            </w:pPr>
          </w:p>
          <w:p w14:paraId="77169E5C" w14:textId="77777777" w:rsidR="00892076" w:rsidRPr="003C3728" w:rsidRDefault="00892076" w:rsidP="00892076">
            <w:pPr>
              <w:pStyle w:val="NormalWeb"/>
              <w:spacing w:before="0" w:beforeAutospacing="0" w:after="0" w:afterAutospacing="0"/>
              <w:ind w:firstLine="567"/>
              <w:jc w:val="center"/>
              <w:rPr>
                <w:rFonts w:ascii="GHEA Grapalat" w:hAnsi="GHEA Grapalat"/>
                <w:shd w:val="clear" w:color="auto" w:fill="FFFFFF"/>
                <w:lang w:val="hy-AM" w:eastAsia="ru-RU"/>
              </w:rPr>
            </w:pPr>
          </w:p>
          <w:p w14:paraId="7E13B83C" w14:textId="77777777" w:rsidR="00A60865" w:rsidRPr="003C3728" w:rsidRDefault="00A60865" w:rsidP="00892076">
            <w:pPr>
              <w:pStyle w:val="NormalWeb"/>
              <w:spacing w:before="0" w:beforeAutospacing="0" w:after="0" w:afterAutospacing="0"/>
              <w:ind w:firstLine="567"/>
              <w:jc w:val="center"/>
              <w:rPr>
                <w:rFonts w:ascii="GHEA Grapalat" w:hAnsi="GHEA Grapalat"/>
                <w:shd w:val="clear" w:color="auto" w:fill="FFFFFF"/>
                <w:lang w:val="hy-AM" w:eastAsia="ru-RU"/>
              </w:rPr>
            </w:pPr>
          </w:p>
          <w:p w14:paraId="0FF70ABD" w14:textId="3D1F8A91" w:rsidR="002D7B85" w:rsidRPr="00DD0A83" w:rsidRDefault="00DF2551" w:rsidP="00892076">
            <w:pPr>
              <w:pStyle w:val="NormalWeb"/>
              <w:spacing w:before="0" w:beforeAutospacing="0" w:after="0" w:afterAutospacing="0"/>
              <w:ind w:firstLine="567"/>
              <w:jc w:val="center"/>
              <w:rPr>
                <w:rFonts w:ascii="GHEA Grapalat" w:hAnsi="GHEA Grapalat"/>
                <w:b/>
                <w:shd w:val="clear" w:color="auto" w:fill="FFFFFF"/>
                <w:lang w:val="hy-AM" w:eastAsia="ru-RU"/>
              </w:rPr>
            </w:pPr>
            <w:r w:rsidRPr="00DD0A83">
              <w:rPr>
                <w:rFonts w:ascii="GHEA Grapalat" w:hAnsi="GHEA Grapalat"/>
                <w:b/>
                <w:shd w:val="clear" w:color="auto" w:fill="FFFFFF"/>
                <w:lang w:val="hy-AM" w:eastAsia="ru-RU"/>
              </w:rPr>
              <w:t>Չի ը</w:t>
            </w:r>
            <w:r w:rsidR="005708FB" w:rsidRPr="00DD0A83">
              <w:rPr>
                <w:rFonts w:ascii="GHEA Grapalat" w:hAnsi="GHEA Grapalat"/>
                <w:b/>
                <w:shd w:val="clear" w:color="auto" w:fill="FFFFFF"/>
                <w:lang w:val="hy-AM" w:eastAsia="ru-RU"/>
              </w:rPr>
              <w:t>նդունվել:</w:t>
            </w:r>
          </w:p>
          <w:p w14:paraId="1EA67431" w14:textId="02379C4B" w:rsidR="002D7B85" w:rsidRPr="003C3728" w:rsidRDefault="002D7B85" w:rsidP="00892076">
            <w:pPr>
              <w:pStyle w:val="NormalWeb"/>
              <w:spacing w:before="0" w:beforeAutospacing="0" w:after="0" w:afterAutospacing="0" w:line="276" w:lineRule="auto"/>
              <w:ind w:firstLine="567"/>
              <w:jc w:val="center"/>
              <w:rPr>
                <w:rFonts w:ascii="GHEA Grapalat" w:hAnsi="GHEA Grapalat"/>
                <w:shd w:val="clear" w:color="auto" w:fill="FFFFFF"/>
                <w:lang w:val="hy-AM" w:eastAsia="ru-RU"/>
              </w:rPr>
            </w:pPr>
            <w:r w:rsidRPr="003C3728">
              <w:rPr>
                <w:rFonts w:ascii="GHEA Grapalat" w:hAnsi="GHEA Grapalat"/>
                <w:shd w:val="clear" w:color="auto" w:fill="FFFFFF"/>
                <w:lang w:val="hy-AM" w:eastAsia="ru-RU"/>
              </w:rPr>
              <w:t>ՀՀ կառավարության</w:t>
            </w:r>
            <w:r w:rsidRPr="003C3728">
              <w:rPr>
                <w:rFonts w:ascii="Calibri" w:hAnsi="Calibri" w:cs="Calibri"/>
                <w:shd w:val="clear" w:color="auto" w:fill="FFFFFF"/>
                <w:lang w:val="hy-AM" w:eastAsia="ru-RU"/>
              </w:rPr>
              <w:t> </w:t>
            </w:r>
            <w:r w:rsidRPr="003C3728">
              <w:rPr>
                <w:rFonts w:ascii="GHEA Grapalat" w:hAnsi="GHEA Grapalat"/>
                <w:shd w:val="clear" w:color="auto" w:fill="FFFFFF"/>
                <w:lang w:val="hy-AM" w:eastAsia="ru-RU"/>
              </w:rPr>
              <w:t>09.10.2023թ. «Ակադեմիական քաղաք» ծրագրի հայեցակարգը հաստատելու մասին» N 1802-Լ որոշմամբ հաստատված հայեցակարգի</w:t>
            </w:r>
            <w:r w:rsidRPr="003C3728">
              <w:rPr>
                <w:rFonts w:ascii="Calibri" w:hAnsi="Calibri" w:cs="Calibri"/>
                <w:shd w:val="clear" w:color="auto" w:fill="FFFFFF"/>
                <w:lang w:val="hy-AM" w:eastAsia="ru-RU"/>
              </w:rPr>
              <w:t> </w:t>
            </w:r>
            <w:r w:rsidRPr="003C3728">
              <w:rPr>
                <w:rFonts w:ascii="GHEA Grapalat" w:hAnsi="GHEA Grapalat"/>
                <w:shd w:val="clear" w:color="auto" w:fill="FFFFFF"/>
                <w:lang w:val="hy-AM" w:eastAsia="ru-RU"/>
              </w:rPr>
              <w:t xml:space="preserve">62-րդ կետը վերաբերում է Ակադեմիական քաղաքի կառուցման բաղադրիչին եւ դրա ժամանակացույցին, այնինչ կնքվող պայմանագիրը </w:t>
            </w:r>
            <w:r w:rsidR="00997BB8" w:rsidRPr="003C3728">
              <w:rPr>
                <w:rFonts w:ascii="GHEA Grapalat" w:hAnsi="GHEA Grapalat"/>
                <w:shd w:val="clear" w:color="auto" w:fill="FFFFFF"/>
                <w:lang w:val="hy-AM" w:eastAsia="ru-RU"/>
              </w:rPr>
              <w:t xml:space="preserve">Ակադեմիական </w:t>
            </w:r>
            <w:r w:rsidRPr="003C3728">
              <w:rPr>
                <w:rFonts w:ascii="GHEA Grapalat" w:hAnsi="GHEA Grapalat"/>
                <w:shd w:val="clear" w:color="auto" w:fill="FFFFFF"/>
                <w:lang w:val="hy-AM" w:eastAsia="ru-RU"/>
              </w:rPr>
              <w:t>քաղաքի ենթակառուցվածքների կառուցման հետ կապ չունի, այն վերաբերում է ծրա</w:t>
            </w:r>
            <w:r w:rsidR="00A60865" w:rsidRPr="009240DF">
              <w:rPr>
                <w:rFonts w:ascii="GHEA Grapalat" w:hAnsi="GHEA Grapalat"/>
                <w:shd w:val="clear" w:color="auto" w:fill="FFFFFF"/>
                <w:lang w:val="hy-AM" w:eastAsia="ru-RU"/>
              </w:rPr>
              <w:t>գ</w:t>
            </w:r>
            <w:r w:rsidRPr="003C3728">
              <w:rPr>
                <w:rFonts w:ascii="GHEA Grapalat" w:hAnsi="GHEA Grapalat"/>
                <w:shd w:val="clear" w:color="auto" w:fill="FFFFFF"/>
                <w:lang w:val="hy-AM" w:eastAsia="ru-RU"/>
              </w:rPr>
              <w:t xml:space="preserve">րի բովանդակային բաղադրիչին և միջազգային խորհրդատվական ծառայություն է, որի նպատակը Ակադեմիական քաղաքի Կրթական կլաստերի շրջանակներում խոշորացող համալսարանների համար բովանդակության </w:t>
            </w:r>
            <w:r w:rsidR="00A60865" w:rsidRPr="003C3728">
              <w:rPr>
                <w:rFonts w:ascii="GHEA Grapalat" w:hAnsi="GHEA Grapalat"/>
                <w:shd w:val="clear" w:color="auto" w:fill="FFFFFF"/>
                <w:lang w:val="hy-AM" w:eastAsia="ru-RU"/>
              </w:rPr>
              <w:t>ձև</w:t>
            </w:r>
            <w:r w:rsidRPr="003C3728">
              <w:rPr>
                <w:rFonts w:ascii="GHEA Grapalat" w:hAnsi="GHEA Grapalat"/>
                <w:shd w:val="clear" w:color="auto" w:fill="FFFFFF"/>
                <w:lang w:val="hy-AM" w:eastAsia="ru-RU"/>
              </w:rPr>
              <w:t>ավորումն է, ինչը մանրամասն շարադրված է նախագծին կցված պայմանագրի Հավելված 1-ում։</w:t>
            </w:r>
          </w:p>
          <w:p w14:paraId="69EF4CB5" w14:textId="77777777" w:rsidR="00892076" w:rsidRPr="009240DF" w:rsidRDefault="00892076" w:rsidP="00FB5BED">
            <w:pPr>
              <w:spacing w:after="0"/>
              <w:ind w:firstLine="567"/>
              <w:jc w:val="center"/>
              <w:rPr>
                <w:rFonts w:ascii="GHEA Grapalat" w:hAnsi="GHEA Grapalat"/>
                <w:sz w:val="24"/>
                <w:szCs w:val="24"/>
                <w:shd w:val="clear" w:color="auto" w:fill="FFFFFF"/>
                <w:lang w:val="hy-AM"/>
              </w:rPr>
            </w:pPr>
          </w:p>
          <w:p w14:paraId="75F0BF1E" w14:textId="77777777" w:rsidR="00892076" w:rsidRPr="009240DF" w:rsidRDefault="00892076" w:rsidP="00FB5BED">
            <w:pPr>
              <w:spacing w:after="0"/>
              <w:ind w:firstLine="567"/>
              <w:jc w:val="center"/>
              <w:rPr>
                <w:rFonts w:ascii="GHEA Grapalat" w:hAnsi="GHEA Grapalat"/>
                <w:sz w:val="24"/>
                <w:szCs w:val="24"/>
                <w:shd w:val="clear" w:color="auto" w:fill="FFFFFF"/>
                <w:lang w:val="hy-AM"/>
              </w:rPr>
            </w:pPr>
          </w:p>
          <w:p w14:paraId="193901CC" w14:textId="0B7CC8EA" w:rsidR="005708FB" w:rsidRPr="00DD0A83" w:rsidRDefault="00997BB8" w:rsidP="00892076">
            <w:pPr>
              <w:pStyle w:val="NormalWeb"/>
              <w:spacing w:before="0" w:beforeAutospacing="0" w:after="0" w:afterAutospacing="0"/>
              <w:ind w:firstLine="567"/>
              <w:jc w:val="center"/>
              <w:rPr>
                <w:rFonts w:ascii="GHEA Grapalat" w:hAnsi="GHEA Grapalat"/>
                <w:b/>
                <w:shd w:val="clear" w:color="auto" w:fill="FFFFFF"/>
                <w:lang w:val="hy-AM" w:eastAsia="ru-RU"/>
              </w:rPr>
            </w:pPr>
            <w:r w:rsidRPr="00DD0A83">
              <w:rPr>
                <w:rFonts w:ascii="GHEA Grapalat" w:hAnsi="GHEA Grapalat"/>
                <w:b/>
                <w:shd w:val="clear" w:color="auto" w:fill="FFFFFF"/>
                <w:lang w:val="hy-AM" w:eastAsia="ru-RU"/>
              </w:rPr>
              <w:t>Ընդունվել է:</w:t>
            </w:r>
          </w:p>
          <w:p w14:paraId="6E57C9D8" w14:textId="758920A1" w:rsidR="00997BB8" w:rsidRPr="003C3728" w:rsidRDefault="00997BB8" w:rsidP="00892076">
            <w:pPr>
              <w:pStyle w:val="NormalWeb"/>
              <w:spacing w:before="0" w:beforeAutospacing="0" w:after="0" w:afterAutospacing="0"/>
              <w:ind w:firstLine="567"/>
              <w:jc w:val="center"/>
              <w:rPr>
                <w:rFonts w:ascii="GHEA Grapalat" w:hAnsi="GHEA Grapalat"/>
                <w:shd w:val="clear" w:color="auto" w:fill="FFFFFF"/>
                <w:lang w:val="hy-AM" w:eastAsia="ru-RU"/>
              </w:rPr>
            </w:pPr>
            <w:r w:rsidRPr="003C3728">
              <w:rPr>
                <w:rFonts w:ascii="GHEA Grapalat" w:hAnsi="GHEA Grapalat"/>
                <w:shd w:val="clear" w:color="auto" w:fill="FFFFFF"/>
                <w:lang w:val="hy-AM" w:eastAsia="ru-RU"/>
              </w:rPr>
              <w:t>«11002. Ակադեմիական քաղաք ծրագրի իրականացման համար միջազգային խորհրդատվական ծառայությունների ձեռքբերում և պայմանագրերի սպասարկում» միջոցառման ընթացիկ վիճակի մասին գնահատականը</w:t>
            </w:r>
            <w:r w:rsidR="00FB5BED" w:rsidRPr="003C3728">
              <w:rPr>
                <w:rFonts w:ascii="GHEA Grapalat" w:hAnsi="GHEA Grapalat"/>
                <w:shd w:val="clear" w:color="auto" w:fill="FFFFFF"/>
                <w:lang w:val="hy-AM" w:eastAsia="ru-RU"/>
              </w:rPr>
              <w:t xml:space="preserve"> ներակայացվել է Նախագծի հիմնավորման մեջ:</w:t>
            </w:r>
          </w:p>
          <w:p w14:paraId="28B5C929" w14:textId="61B3E991" w:rsidR="00FB5BED" w:rsidRPr="003C3728" w:rsidRDefault="00FB5BED" w:rsidP="00892076">
            <w:pPr>
              <w:pStyle w:val="NormalWeb"/>
              <w:spacing w:before="0" w:beforeAutospacing="0" w:after="0" w:afterAutospacing="0"/>
              <w:ind w:firstLine="567"/>
              <w:jc w:val="center"/>
              <w:rPr>
                <w:rFonts w:ascii="GHEA Grapalat" w:hAnsi="GHEA Grapalat"/>
                <w:shd w:val="clear" w:color="auto" w:fill="FFFFFF"/>
                <w:lang w:val="hy-AM" w:eastAsia="ru-RU"/>
              </w:rPr>
            </w:pPr>
            <w:r w:rsidRPr="003C3728">
              <w:rPr>
                <w:rFonts w:ascii="GHEA Grapalat" w:hAnsi="GHEA Grapalat"/>
                <w:shd w:val="clear" w:color="auto" w:fill="FFFFFF"/>
                <w:lang w:val="hy-AM" w:eastAsia="ru-RU"/>
              </w:rPr>
              <w:t xml:space="preserve">Ինչ վերաբերում է միջոցառման արդյունքային ցուցանիշների վրա </w:t>
            </w:r>
            <w:r w:rsidR="003B229D">
              <w:rPr>
                <w:rFonts w:ascii="GHEA Grapalat" w:hAnsi="GHEA Grapalat"/>
                <w:shd w:val="clear" w:color="auto" w:fill="FFFFFF"/>
                <w:lang w:val="hy-AM" w:eastAsia="ru-RU"/>
              </w:rPr>
              <w:t>ազդեցությա</w:t>
            </w:r>
            <w:r w:rsidRPr="003C3728">
              <w:rPr>
                <w:rFonts w:ascii="GHEA Grapalat" w:hAnsi="GHEA Grapalat"/>
                <w:shd w:val="clear" w:color="auto" w:fill="FFFFFF"/>
                <w:lang w:val="hy-AM" w:eastAsia="ru-RU"/>
              </w:rPr>
              <w:t xml:space="preserve">նը, ապա </w:t>
            </w:r>
            <w:r w:rsidR="003B229D">
              <w:rPr>
                <w:rFonts w:ascii="GHEA Grapalat" w:hAnsi="GHEA Grapalat"/>
                <w:shd w:val="clear" w:color="auto" w:fill="FFFFFF"/>
                <w:lang w:val="hy-AM" w:eastAsia="ru-RU"/>
              </w:rPr>
              <w:lastRenderedPageBreak/>
              <w:t xml:space="preserve">հայտնում ենք, որ </w:t>
            </w:r>
            <w:r w:rsidRPr="003C3728">
              <w:rPr>
                <w:rFonts w:ascii="GHEA Grapalat" w:hAnsi="GHEA Grapalat"/>
                <w:shd w:val="clear" w:color="auto" w:fill="FFFFFF"/>
                <w:lang w:val="hy-AM" w:eastAsia="ru-RU"/>
              </w:rPr>
              <w:t>Նախագծի ընդուն</w:t>
            </w:r>
            <w:r w:rsidR="003B229D">
              <w:rPr>
                <w:rFonts w:ascii="GHEA Grapalat" w:hAnsi="GHEA Grapalat"/>
                <w:shd w:val="clear" w:color="auto" w:fill="FFFFFF"/>
                <w:lang w:val="hy-AM" w:eastAsia="ru-RU"/>
              </w:rPr>
              <w:t>ու</w:t>
            </w:r>
            <w:r w:rsidRPr="003C3728">
              <w:rPr>
                <w:rFonts w:ascii="GHEA Grapalat" w:hAnsi="GHEA Grapalat"/>
                <w:shd w:val="clear" w:color="auto" w:fill="FFFFFF"/>
                <w:lang w:val="hy-AM" w:eastAsia="ru-RU"/>
              </w:rPr>
              <w:t>մ</w:t>
            </w:r>
            <w:r w:rsidR="003B229D">
              <w:rPr>
                <w:rFonts w:ascii="GHEA Grapalat" w:hAnsi="GHEA Grapalat"/>
                <w:shd w:val="clear" w:color="auto" w:fill="FFFFFF"/>
                <w:lang w:val="hy-AM" w:eastAsia="ru-RU"/>
              </w:rPr>
              <w:t xml:space="preserve">ը չի հանգեցնի </w:t>
            </w:r>
            <w:r w:rsidRPr="003C3728">
              <w:rPr>
                <w:rFonts w:ascii="GHEA Grapalat" w:hAnsi="GHEA Grapalat"/>
                <w:shd w:val="clear" w:color="auto" w:fill="FFFFFF"/>
                <w:lang w:val="hy-AM" w:eastAsia="ru-RU"/>
              </w:rPr>
              <w:t>արդյունք</w:t>
            </w:r>
            <w:r w:rsidR="003B229D">
              <w:rPr>
                <w:rFonts w:ascii="GHEA Grapalat" w:hAnsi="GHEA Grapalat"/>
                <w:shd w:val="clear" w:color="auto" w:fill="FFFFFF"/>
                <w:lang w:val="hy-AM" w:eastAsia="ru-RU"/>
              </w:rPr>
              <w:t>ային ցուցանիշների փոփոխությա</w:t>
            </w:r>
            <w:r w:rsidRPr="003C3728">
              <w:rPr>
                <w:rFonts w:ascii="GHEA Grapalat" w:hAnsi="GHEA Grapalat"/>
                <w:shd w:val="clear" w:color="auto" w:fill="FFFFFF"/>
                <w:lang w:val="hy-AM" w:eastAsia="ru-RU"/>
              </w:rPr>
              <w:t>ն</w:t>
            </w:r>
            <w:r w:rsidR="003B229D">
              <w:rPr>
                <w:rFonts w:ascii="GHEA Grapalat" w:hAnsi="GHEA Grapalat"/>
                <w:shd w:val="clear" w:color="auto" w:fill="FFFFFF"/>
                <w:lang w:val="hy-AM" w:eastAsia="ru-RU"/>
              </w:rPr>
              <w:t>։</w:t>
            </w:r>
          </w:p>
          <w:p w14:paraId="39C9DDC8" w14:textId="77777777" w:rsidR="001E24BF" w:rsidRPr="003C3728" w:rsidRDefault="001E24BF" w:rsidP="00FB5BED">
            <w:pPr>
              <w:spacing w:after="0"/>
              <w:ind w:firstLine="567"/>
              <w:jc w:val="center"/>
              <w:rPr>
                <w:rFonts w:ascii="GHEA Grapalat" w:hAnsi="GHEA Grapalat"/>
                <w:sz w:val="28"/>
                <w:szCs w:val="28"/>
                <w:shd w:val="clear" w:color="auto" w:fill="FFFFFF"/>
                <w:lang w:val="hy-AM"/>
              </w:rPr>
            </w:pPr>
          </w:p>
          <w:p w14:paraId="57C1843D" w14:textId="77777777" w:rsidR="001F763F" w:rsidRPr="003C3728" w:rsidRDefault="001F763F" w:rsidP="001F763F">
            <w:pPr>
              <w:pStyle w:val="NormalWeb"/>
              <w:spacing w:before="0" w:beforeAutospacing="0" w:after="0" w:afterAutospacing="0"/>
              <w:ind w:firstLine="567"/>
              <w:jc w:val="center"/>
              <w:rPr>
                <w:rFonts w:ascii="GHEA Grapalat" w:hAnsi="GHEA Grapalat"/>
                <w:shd w:val="clear" w:color="auto" w:fill="FFFFFF"/>
                <w:lang w:val="hy-AM" w:eastAsia="ru-RU"/>
              </w:rPr>
            </w:pPr>
          </w:p>
          <w:p w14:paraId="6DB81676" w14:textId="77777777" w:rsidR="00614E3B" w:rsidRPr="00DD0A83" w:rsidRDefault="00614E3B" w:rsidP="00614E3B">
            <w:pPr>
              <w:pStyle w:val="NormalWeb"/>
              <w:spacing w:before="0" w:beforeAutospacing="0" w:after="0" w:afterAutospacing="0"/>
              <w:ind w:firstLine="567"/>
              <w:jc w:val="center"/>
              <w:rPr>
                <w:rFonts w:ascii="GHEA Grapalat" w:hAnsi="GHEA Grapalat"/>
                <w:b/>
                <w:shd w:val="clear" w:color="auto" w:fill="FFFFFF"/>
                <w:lang w:val="hy-AM" w:eastAsia="ru-RU"/>
              </w:rPr>
            </w:pPr>
            <w:r w:rsidRPr="00DD0A83">
              <w:rPr>
                <w:rFonts w:ascii="GHEA Grapalat" w:hAnsi="GHEA Grapalat"/>
                <w:b/>
                <w:shd w:val="clear" w:color="auto" w:fill="FFFFFF"/>
                <w:lang w:val="hy-AM" w:eastAsia="ru-RU"/>
              </w:rPr>
              <w:t>Ընդունվել է:</w:t>
            </w:r>
          </w:p>
          <w:p w14:paraId="233E92E9" w14:textId="6DA9D723" w:rsidR="00614E3B" w:rsidRPr="009240DF" w:rsidRDefault="00614E3B" w:rsidP="00614E3B">
            <w:pPr>
              <w:pStyle w:val="NormalWeb"/>
              <w:spacing w:before="0" w:beforeAutospacing="0" w:after="0" w:afterAutospacing="0"/>
              <w:ind w:firstLine="567"/>
              <w:jc w:val="center"/>
              <w:rPr>
                <w:rFonts w:ascii="GHEA Grapalat" w:hAnsi="GHEA Grapalat"/>
                <w:shd w:val="clear" w:color="auto" w:fill="FFFFFF"/>
                <w:lang w:val="hy-AM"/>
              </w:rPr>
            </w:pPr>
            <w:r w:rsidRPr="003C3728">
              <w:rPr>
                <w:rFonts w:ascii="GHEA Grapalat" w:eastAsia="Times New Roman" w:hAnsi="GHEA Grapalat" w:cs="Sylfaen"/>
                <w:lang w:val="hy-AM" w:eastAsia="ru-RU"/>
              </w:rPr>
              <w:t xml:space="preserve"> </w:t>
            </w:r>
            <w:r w:rsidRPr="009240DF">
              <w:rPr>
                <w:rFonts w:ascii="GHEA Grapalat" w:eastAsia="Times New Roman" w:hAnsi="GHEA Grapalat" w:cs="Sylfaen"/>
                <w:lang w:val="hy-AM" w:eastAsia="ru-RU"/>
              </w:rPr>
              <w:t xml:space="preserve">Նախատեսվել է </w:t>
            </w:r>
            <w:r w:rsidR="003C3728" w:rsidRPr="003C3728">
              <w:rPr>
                <w:rFonts w:ascii="GHEA Grapalat" w:eastAsia="Times New Roman" w:hAnsi="GHEA Grapalat" w:cs="Sylfaen"/>
                <w:lang w:val="hy-AM" w:eastAsia="ru-RU"/>
              </w:rPr>
              <w:t>«ՅուՍիԷլ Քընսալթանթս Լիմիթիդ» կազմակերպության</w:t>
            </w:r>
            <w:r w:rsidRPr="009240DF">
              <w:rPr>
                <w:rFonts w:ascii="GHEA Grapalat" w:eastAsia="Times New Roman" w:hAnsi="GHEA Grapalat" w:cs="Sylfaen"/>
                <w:lang w:val="hy-AM" w:eastAsia="ru-RU"/>
              </w:rPr>
              <w:t xml:space="preserve"> հետ</w:t>
            </w:r>
            <w:r w:rsidRPr="008268F7">
              <w:rPr>
                <w:rFonts w:ascii="GHEA Grapalat" w:hAnsi="GHEA Grapalat"/>
                <w:lang w:val="hy-AM"/>
              </w:rPr>
              <w:t xml:space="preserve"> </w:t>
            </w:r>
            <w:r w:rsidRPr="009240DF">
              <w:rPr>
                <w:rFonts w:ascii="GHEA Grapalat" w:hAnsi="GHEA Grapalat"/>
                <w:shd w:val="clear" w:color="auto" w:fill="FFFFFF"/>
                <w:lang w:val="hy-AM"/>
              </w:rPr>
              <w:t xml:space="preserve">կազմակերպել </w:t>
            </w:r>
            <w:r w:rsidRPr="008268F7">
              <w:rPr>
                <w:rFonts w:ascii="GHEA Grapalat" w:hAnsi="GHEA Grapalat"/>
                <w:lang w:val="hy-AM"/>
              </w:rPr>
              <w:t xml:space="preserve">մեկ անձից գնման ընթացակարգով գնման </w:t>
            </w:r>
          </w:p>
          <w:p w14:paraId="15157590" w14:textId="77777777" w:rsidR="00251D5A" w:rsidRDefault="00251D5A" w:rsidP="00614E3B">
            <w:pPr>
              <w:pStyle w:val="NormalWeb"/>
              <w:spacing w:before="0" w:beforeAutospacing="0" w:after="0" w:afterAutospacing="0"/>
              <w:ind w:firstLine="567"/>
              <w:jc w:val="center"/>
              <w:rPr>
                <w:rFonts w:ascii="GHEA Grapalat" w:hAnsi="GHEA Grapalat"/>
                <w:shd w:val="clear" w:color="auto" w:fill="FFFFFF"/>
                <w:lang w:val="hy-AM"/>
              </w:rPr>
            </w:pPr>
            <w:r>
              <w:rPr>
                <w:rFonts w:ascii="GHEA Grapalat" w:hAnsi="GHEA Grapalat"/>
                <w:shd w:val="clear" w:color="auto" w:fill="FFFFFF"/>
                <w:lang w:val="hy-AM"/>
              </w:rPr>
              <w:t>գ</w:t>
            </w:r>
            <w:r w:rsidR="003C3728" w:rsidRPr="009240DF">
              <w:rPr>
                <w:rFonts w:ascii="GHEA Grapalat" w:hAnsi="GHEA Grapalat"/>
                <w:shd w:val="clear" w:color="auto" w:fill="FFFFFF"/>
                <w:lang w:val="hy-AM"/>
              </w:rPr>
              <w:t>ործընթաց</w:t>
            </w:r>
            <w:r w:rsidR="00614E3B" w:rsidRPr="009240DF">
              <w:rPr>
                <w:rFonts w:ascii="GHEA Grapalat" w:hAnsi="GHEA Grapalat"/>
                <w:shd w:val="clear" w:color="auto" w:fill="FFFFFF"/>
                <w:lang w:val="hy-AM"/>
              </w:rPr>
              <w:t>, ինչի</w:t>
            </w:r>
            <w:r w:rsidR="003C3728" w:rsidRPr="009240DF">
              <w:rPr>
                <w:rFonts w:ascii="GHEA Grapalat" w:hAnsi="GHEA Grapalat"/>
                <w:shd w:val="clear" w:color="auto" w:fill="FFFFFF"/>
                <w:lang w:val="hy-AM"/>
              </w:rPr>
              <w:t xml:space="preserve"> անհրաժեշտությունը պայմանավորված է միջազգային բարձր վարկանիշ և Ծրագրի իրականացման համար անհրաժեշտ բաղադրիչների մշակման բացառիկ և աննախադեպ փորձ ունեցող կազմակերպություն ներգրավելու պահանջով</w:t>
            </w:r>
            <w:r w:rsidR="001F763F" w:rsidRPr="003C3728">
              <w:rPr>
                <w:rFonts w:ascii="GHEA Grapalat" w:hAnsi="GHEA Grapalat"/>
                <w:shd w:val="clear" w:color="auto" w:fill="FFFFFF"/>
                <w:lang w:val="hy-AM"/>
              </w:rPr>
              <w:t>:</w:t>
            </w:r>
            <w:r w:rsidR="001F763F" w:rsidRPr="009240DF">
              <w:rPr>
                <w:rFonts w:ascii="GHEA Grapalat" w:hAnsi="GHEA Grapalat"/>
                <w:shd w:val="clear" w:color="auto" w:fill="FFFFFF"/>
                <w:lang w:val="hy-AM"/>
              </w:rPr>
              <w:t xml:space="preserve"> </w:t>
            </w:r>
          </w:p>
          <w:p w14:paraId="4705A22E" w14:textId="363E74D9" w:rsidR="00687F7B" w:rsidRPr="009240DF" w:rsidRDefault="001F763F" w:rsidP="00614E3B">
            <w:pPr>
              <w:pStyle w:val="NormalWeb"/>
              <w:spacing w:before="0" w:beforeAutospacing="0" w:after="0" w:afterAutospacing="0"/>
              <w:ind w:firstLine="567"/>
              <w:jc w:val="center"/>
              <w:rPr>
                <w:rFonts w:ascii="GHEA Grapalat" w:hAnsi="GHEA Grapalat"/>
                <w:shd w:val="clear" w:color="auto" w:fill="FFFFFF"/>
                <w:lang w:val="hy-AM" w:eastAsia="ru-RU"/>
              </w:rPr>
            </w:pPr>
            <w:r w:rsidRPr="003C3728">
              <w:rPr>
                <w:rFonts w:ascii="GHEA Grapalat" w:hAnsi="GHEA Grapalat"/>
                <w:shd w:val="clear" w:color="auto" w:fill="FFFFFF"/>
                <w:lang w:val="hy-AM"/>
              </w:rPr>
              <w:t>Միաժամանակ Նախագծի հիմնավորման</w:t>
            </w:r>
            <w:r w:rsidRPr="009240DF">
              <w:rPr>
                <w:rFonts w:ascii="GHEA Grapalat" w:hAnsi="GHEA Grapalat"/>
                <w:shd w:val="clear" w:color="auto" w:fill="FFFFFF"/>
                <w:lang w:val="hy-AM"/>
              </w:rPr>
              <w:t xml:space="preserve">ը կից ներկայացվել է </w:t>
            </w:r>
            <w:r w:rsidRPr="003C3728">
              <w:rPr>
                <w:rFonts w:ascii="GHEA Grapalat" w:eastAsia="Times New Roman" w:hAnsi="GHEA Grapalat" w:cs="Sylfaen"/>
                <w:lang w:val="hy-AM" w:eastAsia="ru-RU"/>
              </w:rPr>
              <w:t>«ՅուՍիԷլ Քընսալթանթս Լիմիթիդ» կազմակերպության</w:t>
            </w:r>
            <w:r w:rsidR="005A73A7" w:rsidRPr="009240DF">
              <w:rPr>
                <w:rFonts w:ascii="GHEA Grapalat" w:eastAsia="Times New Roman" w:hAnsi="GHEA Grapalat" w:cs="Sylfaen"/>
                <w:lang w:val="hy-AM" w:eastAsia="ru-RU"/>
              </w:rPr>
              <w:t xml:space="preserve"> </w:t>
            </w:r>
            <w:r w:rsidR="005A73A7" w:rsidRPr="003C3728">
              <w:rPr>
                <w:rFonts w:ascii="GHEA Grapalat" w:hAnsi="GHEA Grapalat"/>
                <w:shd w:val="clear" w:color="auto" w:fill="FFFFFF"/>
                <w:lang w:val="hy-AM"/>
              </w:rPr>
              <w:t>ընտրության վերաբերյալ ուսումնասիրությունների առարկայական հիմնավորումները</w:t>
            </w:r>
            <w:r w:rsidR="005A73A7" w:rsidRPr="009240DF">
              <w:rPr>
                <w:rFonts w:ascii="GHEA Grapalat" w:hAnsi="GHEA Grapalat"/>
                <w:shd w:val="clear" w:color="auto" w:fill="FFFFFF"/>
                <w:lang w:val="hy-AM"/>
              </w:rPr>
              <w:t>:</w:t>
            </w:r>
          </w:p>
          <w:p w14:paraId="09F57750" w14:textId="77777777" w:rsidR="005A73A7" w:rsidRPr="003C3728" w:rsidRDefault="005A73A7" w:rsidP="00892076">
            <w:pPr>
              <w:pStyle w:val="NormalWeb"/>
              <w:spacing w:before="0" w:beforeAutospacing="0" w:after="0" w:afterAutospacing="0" w:line="276" w:lineRule="auto"/>
              <w:ind w:firstLine="567"/>
              <w:jc w:val="center"/>
              <w:rPr>
                <w:rFonts w:ascii="GHEA Grapalat" w:hAnsi="GHEA Grapalat"/>
                <w:shd w:val="clear" w:color="auto" w:fill="FFFFFF"/>
                <w:lang w:val="hy-AM" w:eastAsia="ru-RU"/>
              </w:rPr>
            </w:pPr>
          </w:p>
          <w:p w14:paraId="4086C292" w14:textId="77777777" w:rsidR="005A73A7" w:rsidRPr="00DD0A83" w:rsidRDefault="005A73A7" w:rsidP="00892076">
            <w:pPr>
              <w:pStyle w:val="NormalWeb"/>
              <w:spacing w:before="0" w:beforeAutospacing="0" w:after="0" w:afterAutospacing="0" w:line="276" w:lineRule="auto"/>
              <w:ind w:firstLine="567"/>
              <w:jc w:val="center"/>
              <w:rPr>
                <w:rFonts w:ascii="GHEA Grapalat" w:hAnsi="GHEA Grapalat"/>
                <w:b/>
                <w:shd w:val="clear" w:color="auto" w:fill="FFFFFF"/>
                <w:lang w:val="hy-AM" w:eastAsia="ru-RU"/>
              </w:rPr>
            </w:pPr>
          </w:p>
          <w:p w14:paraId="19E244B5" w14:textId="52E1EE7B" w:rsidR="00892076" w:rsidRPr="00DD0A83" w:rsidRDefault="00892076" w:rsidP="00892076">
            <w:pPr>
              <w:pStyle w:val="NormalWeb"/>
              <w:spacing w:before="0" w:beforeAutospacing="0" w:after="0" w:afterAutospacing="0" w:line="276" w:lineRule="auto"/>
              <w:ind w:firstLine="567"/>
              <w:jc w:val="center"/>
              <w:rPr>
                <w:rFonts w:ascii="GHEA Grapalat" w:hAnsi="GHEA Grapalat"/>
                <w:b/>
                <w:shd w:val="clear" w:color="auto" w:fill="FFFFFF"/>
                <w:lang w:val="hy-AM" w:eastAsia="ru-RU"/>
              </w:rPr>
            </w:pPr>
            <w:r w:rsidRPr="00DD0A83">
              <w:rPr>
                <w:rFonts w:ascii="GHEA Grapalat" w:hAnsi="GHEA Grapalat"/>
                <w:b/>
                <w:shd w:val="clear" w:color="auto" w:fill="FFFFFF"/>
                <w:lang w:val="hy-AM" w:eastAsia="ru-RU"/>
              </w:rPr>
              <w:t>Չի ընդունվել:</w:t>
            </w:r>
          </w:p>
          <w:p w14:paraId="2DFB9EA0" w14:textId="2022F113" w:rsidR="00687F7B" w:rsidRPr="009240DF" w:rsidRDefault="001B6BF5" w:rsidP="001B6BF5">
            <w:pPr>
              <w:pStyle w:val="NormalWeb"/>
              <w:spacing w:before="0" w:beforeAutospacing="0" w:after="0" w:afterAutospacing="0" w:line="276" w:lineRule="auto"/>
              <w:jc w:val="center"/>
              <w:rPr>
                <w:rFonts w:ascii="GHEA Grapalat" w:hAnsi="GHEA Grapalat"/>
                <w:shd w:val="clear" w:color="auto" w:fill="FFFFFF"/>
                <w:lang w:val="hy-AM" w:eastAsia="ru-RU"/>
              </w:rPr>
            </w:pPr>
            <w:r>
              <w:rPr>
                <w:rFonts w:ascii="GHEA Grapalat" w:hAnsi="GHEA Grapalat"/>
                <w:shd w:val="clear" w:color="auto" w:fill="FFFFFF"/>
                <w:lang w:val="hy-AM" w:eastAsia="ru-RU"/>
              </w:rPr>
              <w:t>Հայտնում ենք</w:t>
            </w:r>
            <w:r w:rsidR="00614E3B" w:rsidRPr="00614E3B">
              <w:rPr>
                <w:rFonts w:ascii="GHEA Grapalat" w:hAnsi="GHEA Grapalat"/>
                <w:shd w:val="clear" w:color="auto" w:fill="FFFFFF"/>
                <w:lang w:val="hy-AM" w:eastAsia="ru-RU"/>
              </w:rPr>
              <w:t xml:space="preserve">, որ </w:t>
            </w:r>
            <w:r w:rsidR="00892076" w:rsidRPr="003C3728">
              <w:rPr>
                <w:rFonts w:ascii="GHEA Grapalat" w:hAnsi="GHEA Grapalat"/>
                <w:shd w:val="clear" w:color="auto" w:fill="FFFFFF"/>
                <w:lang w:val="hy-AM" w:eastAsia="ru-RU"/>
              </w:rPr>
              <w:t xml:space="preserve">ՀՀ ԿԳՄՍ նախարարության կողմից </w:t>
            </w:r>
            <w:r w:rsidR="00614E3B" w:rsidRPr="009240DF">
              <w:rPr>
                <w:rFonts w:ascii="GHEA Grapalat" w:hAnsi="GHEA Grapalat"/>
                <w:shd w:val="clear" w:color="auto" w:fill="FFFFFF"/>
                <w:lang w:val="hy-AM" w:eastAsia="ru-RU"/>
              </w:rPr>
              <w:t>2026</w:t>
            </w:r>
            <w:r w:rsidR="00251D5A">
              <w:rPr>
                <w:rFonts w:ascii="GHEA Grapalat" w:hAnsi="GHEA Grapalat"/>
                <w:shd w:val="clear" w:color="auto" w:fill="FFFFFF"/>
                <w:lang w:val="hy-AM" w:eastAsia="ru-RU"/>
              </w:rPr>
              <w:t xml:space="preserve"> </w:t>
            </w:r>
            <w:r w:rsidR="00251D5A" w:rsidRPr="003C3728">
              <w:rPr>
                <w:rFonts w:ascii="GHEA Grapalat" w:hAnsi="GHEA Grapalat"/>
                <w:shd w:val="clear" w:color="auto" w:fill="FFFFFF"/>
                <w:lang w:val="hy-AM" w:eastAsia="ru-RU"/>
              </w:rPr>
              <w:t>թ</w:t>
            </w:r>
            <w:r w:rsidR="00251D5A">
              <w:rPr>
                <w:rFonts w:ascii="GHEA Grapalat" w:hAnsi="GHEA Grapalat"/>
                <w:shd w:val="clear" w:color="auto" w:fill="FFFFFF"/>
                <w:lang w:val="hy-AM" w:eastAsia="ru-RU"/>
              </w:rPr>
              <w:t>վականի</w:t>
            </w:r>
            <w:r w:rsidR="00614E3B" w:rsidRPr="009240DF">
              <w:rPr>
                <w:rFonts w:ascii="GHEA Grapalat" w:hAnsi="GHEA Grapalat"/>
                <w:shd w:val="clear" w:color="auto" w:fill="FFFFFF"/>
                <w:lang w:val="hy-AM" w:eastAsia="ru-RU"/>
              </w:rPr>
              <w:t xml:space="preserve"> բյուջետային հայտը ներկայացվել է մինչև 2025</w:t>
            </w:r>
            <w:r w:rsidR="00251D5A">
              <w:rPr>
                <w:rFonts w:ascii="GHEA Grapalat" w:hAnsi="GHEA Grapalat"/>
                <w:shd w:val="clear" w:color="auto" w:fill="FFFFFF"/>
                <w:lang w:val="hy-AM" w:eastAsia="ru-RU"/>
              </w:rPr>
              <w:t xml:space="preserve"> </w:t>
            </w:r>
            <w:r w:rsidR="00251D5A" w:rsidRPr="003C3728">
              <w:rPr>
                <w:rFonts w:ascii="GHEA Grapalat" w:hAnsi="GHEA Grapalat"/>
                <w:shd w:val="clear" w:color="auto" w:fill="FFFFFF"/>
                <w:lang w:val="hy-AM" w:eastAsia="ru-RU"/>
              </w:rPr>
              <w:t>թ</w:t>
            </w:r>
            <w:r w:rsidR="00251D5A">
              <w:rPr>
                <w:rFonts w:ascii="GHEA Grapalat" w:hAnsi="GHEA Grapalat"/>
                <w:shd w:val="clear" w:color="auto" w:fill="FFFFFF"/>
                <w:lang w:val="hy-AM" w:eastAsia="ru-RU"/>
              </w:rPr>
              <w:t>վականի</w:t>
            </w:r>
            <w:r w:rsidR="00251D5A" w:rsidRPr="009240DF">
              <w:rPr>
                <w:rFonts w:ascii="GHEA Grapalat" w:hAnsi="GHEA Grapalat"/>
                <w:shd w:val="clear" w:color="auto" w:fill="FFFFFF"/>
                <w:lang w:val="hy-AM" w:eastAsia="ru-RU"/>
              </w:rPr>
              <w:t xml:space="preserve"> </w:t>
            </w:r>
            <w:r w:rsidR="00614E3B" w:rsidRPr="009240DF">
              <w:rPr>
                <w:rFonts w:ascii="GHEA Grapalat" w:hAnsi="GHEA Grapalat"/>
                <w:shd w:val="clear" w:color="auto" w:fill="FFFFFF"/>
                <w:lang w:val="hy-AM" w:eastAsia="ru-RU"/>
              </w:rPr>
              <w:t>հուլիսի 1-ը, իսկ վերոնշյալ Նախագիծը շրջանառվել է</w:t>
            </w:r>
            <w:r w:rsidR="00251D5A">
              <w:rPr>
                <w:rFonts w:ascii="GHEA Grapalat" w:hAnsi="GHEA Grapalat"/>
                <w:shd w:val="clear" w:color="auto" w:fill="FFFFFF"/>
                <w:lang w:val="hy-AM" w:eastAsia="ru-RU"/>
              </w:rPr>
              <w:t xml:space="preserve"> սույն </w:t>
            </w:r>
            <w:r w:rsidR="00251D5A" w:rsidRPr="003C3728">
              <w:rPr>
                <w:rFonts w:ascii="GHEA Grapalat" w:hAnsi="GHEA Grapalat"/>
                <w:shd w:val="clear" w:color="auto" w:fill="FFFFFF"/>
                <w:lang w:val="hy-AM" w:eastAsia="ru-RU"/>
              </w:rPr>
              <w:t>թ</w:t>
            </w:r>
            <w:r w:rsidR="00251D5A">
              <w:rPr>
                <w:rFonts w:ascii="GHEA Grapalat" w:hAnsi="GHEA Grapalat"/>
                <w:shd w:val="clear" w:color="auto" w:fill="FFFFFF"/>
                <w:lang w:val="hy-AM" w:eastAsia="ru-RU"/>
              </w:rPr>
              <w:t xml:space="preserve">վականի </w:t>
            </w:r>
            <w:r w:rsidR="00614E3B" w:rsidRPr="009240DF">
              <w:rPr>
                <w:rFonts w:ascii="GHEA Grapalat" w:hAnsi="GHEA Grapalat"/>
                <w:shd w:val="clear" w:color="auto" w:fill="FFFFFF"/>
                <w:lang w:val="hy-AM" w:eastAsia="ru-RU"/>
              </w:rPr>
              <w:t xml:space="preserve"> հուլիսի 24-ին</w:t>
            </w:r>
            <w:r>
              <w:rPr>
                <w:rFonts w:ascii="GHEA Grapalat" w:hAnsi="GHEA Grapalat"/>
                <w:shd w:val="clear" w:color="auto" w:fill="FFFFFF"/>
                <w:lang w:val="hy-AM" w:eastAsia="ru-RU"/>
              </w:rPr>
              <w:t>։</w:t>
            </w:r>
            <w:r w:rsidR="00165A4C" w:rsidRPr="009240DF">
              <w:rPr>
                <w:rFonts w:ascii="GHEA Grapalat" w:hAnsi="GHEA Grapalat"/>
                <w:shd w:val="clear" w:color="auto" w:fill="FFFFFF"/>
                <w:lang w:val="hy-AM" w:eastAsia="ru-RU"/>
              </w:rPr>
              <w:t xml:space="preserve"> </w:t>
            </w:r>
            <w:r w:rsidR="003E4175">
              <w:rPr>
                <w:rFonts w:ascii="GHEA Grapalat" w:hAnsi="GHEA Grapalat"/>
                <w:shd w:val="clear" w:color="auto" w:fill="FFFFFF"/>
                <w:lang w:val="hy-AM" w:eastAsia="ru-RU"/>
              </w:rPr>
              <w:t xml:space="preserve">Նախագծի ընդունումից հետո կներկայացվի 2026 թվականի լրամշակված բյուջետային </w:t>
            </w:r>
            <w:r>
              <w:rPr>
                <w:rFonts w:ascii="GHEA Grapalat" w:hAnsi="GHEA Grapalat"/>
                <w:shd w:val="clear" w:color="auto" w:fill="FFFFFF"/>
                <w:lang w:val="hy-AM" w:eastAsia="ru-RU"/>
              </w:rPr>
              <w:t xml:space="preserve">հայտ՝ </w:t>
            </w:r>
            <w:r w:rsidRPr="003C3728">
              <w:rPr>
                <w:rFonts w:ascii="GHEA Grapalat" w:hAnsi="GHEA Grapalat"/>
                <w:shd w:val="clear" w:color="auto" w:fill="FFFFFF"/>
                <w:lang w:val="hy-AM"/>
              </w:rPr>
              <w:t>1240 ծրագրի</w:t>
            </w:r>
            <w:r>
              <w:rPr>
                <w:rFonts w:ascii="GHEA Grapalat" w:hAnsi="GHEA Grapalat"/>
                <w:shd w:val="clear" w:color="auto" w:fill="FFFFFF"/>
                <w:lang w:val="hy-AM"/>
              </w:rPr>
              <w:t xml:space="preserve"> գծով </w:t>
            </w:r>
            <w:r>
              <w:rPr>
                <w:rFonts w:ascii="GHEA Grapalat" w:hAnsi="GHEA Grapalat"/>
                <w:shd w:val="clear" w:color="auto" w:fill="FFFFFF"/>
                <w:lang w:val="hy-AM"/>
              </w:rPr>
              <w:lastRenderedPageBreak/>
              <w:t>նախատեսված ֆինանսական միջոցների չափաքանակների շրջանակում։</w:t>
            </w:r>
          </w:p>
          <w:p w14:paraId="11FF0781" w14:textId="280C7274" w:rsidR="00892076" w:rsidRPr="009240DF" w:rsidRDefault="00892076" w:rsidP="00892076">
            <w:pPr>
              <w:pStyle w:val="NormalWeb"/>
              <w:spacing w:before="0" w:beforeAutospacing="0" w:after="0" w:afterAutospacing="0"/>
              <w:ind w:firstLine="567"/>
              <w:jc w:val="center"/>
              <w:rPr>
                <w:rFonts w:ascii="GHEA Grapalat" w:hAnsi="GHEA Grapalat"/>
                <w:shd w:val="clear" w:color="auto" w:fill="FFFFFF"/>
                <w:lang w:val="hy-AM" w:eastAsia="ru-RU"/>
              </w:rPr>
            </w:pPr>
          </w:p>
          <w:p w14:paraId="008F99B2" w14:textId="77777777" w:rsidR="00A60865" w:rsidRPr="009240DF" w:rsidRDefault="00A60865" w:rsidP="00892076">
            <w:pPr>
              <w:pStyle w:val="NormalWeb"/>
              <w:spacing w:before="0" w:beforeAutospacing="0" w:after="0" w:afterAutospacing="0"/>
              <w:ind w:firstLine="567"/>
              <w:jc w:val="center"/>
              <w:rPr>
                <w:rFonts w:ascii="GHEA Grapalat" w:hAnsi="GHEA Grapalat"/>
                <w:shd w:val="clear" w:color="auto" w:fill="FFFFFF"/>
                <w:lang w:val="hy-AM" w:eastAsia="ru-RU"/>
              </w:rPr>
            </w:pPr>
          </w:p>
          <w:p w14:paraId="0B375B26" w14:textId="6AE25666" w:rsidR="00892076" w:rsidRPr="00DD0A83" w:rsidRDefault="00892076" w:rsidP="00892076">
            <w:pPr>
              <w:pStyle w:val="NormalWeb"/>
              <w:spacing w:before="0" w:beforeAutospacing="0" w:after="0" w:afterAutospacing="0"/>
              <w:ind w:firstLine="567"/>
              <w:jc w:val="center"/>
              <w:rPr>
                <w:rFonts w:ascii="GHEA Grapalat" w:hAnsi="GHEA Grapalat"/>
                <w:b/>
                <w:shd w:val="clear" w:color="auto" w:fill="FFFFFF"/>
                <w:lang w:val="hy-AM" w:eastAsia="ru-RU"/>
              </w:rPr>
            </w:pPr>
            <w:r w:rsidRPr="00DD0A83">
              <w:rPr>
                <w:rFonts w:ascii="GHEA Grapalat" w:hAnsi="GHEA Grapalat"/>
                <w:b/>
                <w:shd w:val="clear" w:color="auto" w:fill="FFFFFF"/>
                <w:lang w:val="hy-AM" w:eastAsia="ru-RU"/>
              </w:rPr>
              <w:t>Ընդունվել է:</w:t>
            </w:r>
          </w:p>
          <w:p w14:paraId="0878DD1A" w14:textId="4ED884C1" w:rsidR="00A60865" w:rsidRPr="009240DF" w:rsidRDefault="00A60865" w:rsidP="00892076">
            <w:pPr>
              <w:spacing w:after="0"/>
              <w:jc w:val="center"/>
              <w:rPr>
                <w:rFonts w:ascii="GHEA Grapalat" w:hAnsi="GHEA Grapalat"/>
                <w:sz w:val="24"/>
                <w:szCs w:val="24"/>
                <w:shd w:val="clear" w:color="auto" w:fill="FFFFFF"/>
                <w:lang w:val="hy-AM"/>
              </w:rPr>
            </w:pPr>
            <w:r w:rsidRPr="009240DF">
              <w:rPr>
                <w:rFonts w:ascii="GHEA Grapalat" w:hAnsi="GHEA Grapalat"/>
                <w:sz w:val="24"/>
                <w:szCs w:val="24"/>
                <w:shd w:val="clear" w:color="auto" w:fill="FFFFFF"/>
                <w:lang w:val="hy-AM"/>
              </w:rPr>
              <w:t>Հաշվի առնելով, որ «1240. Ակադեմիական քաղաքի ստեղծում» ծրագիրը նոր է և ունի բազմաթիվ առանձնահատկություններ, ծրագրի իրականացմանը նպատակաուղղված մոտեցումները կարող են հանգեցնել ծրագրում ընդգրկված միջոցառումների մասով նախատեսված գումարների որոշակի տեղաշարժի:</w:t>
            </w:r>
          </w:p>
          <w:p w14:paraId="38AA0DF8" w14:textId="77777777" w:rsidR="00165A4C" w:rsidRPr="009240DF" w:rsidRDefault="00A60865" w:rsidP="00A60865">
            <w:pPr>
              <w:spacing w:after="0"/>
              <w:jc w:val="center"/>
              <w:rPr>
                <w:rFonts w:ascii="GHEA Grapalat" w:hAnsi="GHEA Grapalat"/>
                <w:sz w:val="24"/>
                <w:szCs w:val="24"/>
                <w:shd w:val="clear" w:color="auto" w:fill="FFFFFF"/>
                <w:lang w:val="hy-AM"/>
              </w:rPr>
            </w:pPr>
            <w:r w:rsidRPr="009240DF">
              <w:rPr>
                <w:rFonts w:ascii="GHEA Grapalat" w:hAnsi="GHEA Grapalat"/>
                <w:sz w:val="24"/>
                <w:szCs w:val="24"/>
                <w:shd w:val="clear" w:color="auto" w:fill="FFFFFF"/>
                <w:lang w:val="hy-AM"/>
              </w:rPr>
              <w:t xml:space="preserve"> </w:t>
            </w:r>
            <w:r w:rsidRPr="003C3728">
              <w:rPr>
                <w:rFonts w:ascii="GHEA Grapalat" w:hAnsi="GHEA Grapalat"/>
                <w:sz w:val="24"/>
                <w:szCs w:val="24"/>
                <w:shd w:val="clear" w:color="auto" w:fill="FFFFFF"/>
                <w:lang w:val="hy-AM"/>
              </w:rPr>
              <w:t>Միաժամանակ հայտնում ենք</w:t>
            </w:r>
            <w:r w:rsidRPr="009240DF">
              <w:rPr>
                <w:rFonts w:ascii="GHEA Grapalat" w:hAnsi="GHEA Grapalat"/>
                <w:sz w:val="24"/>
                <w:szCs w:val="24"/>
                <w:shd w:val="clear" w:color="auto" w:fill="FFFFFF"/>
                <w:lang w:val="hy-AM"/>
              </w:rPr>
              <w:t xml:space="preserve">, որ </w:t>
            </w:r>
            <w:r w:rsidR="00892076" w:rsidRPr="009240DF">
              <w:rPr>
                <w:rFonts w:ascii="GHEA Grapalat" w:hAnsi="GHEA Grapalat"/>
                <w:sz w:val="24"/>
                <w:szCs w:val="24"/>
                <w:shd w:val="clear" w:color="auto" w:fill="FFFFFF"/>
                <w:lang w:val="hy-AM"/>
              </w:rPr>
              <w:t xml:space="preserve">Նախագծի հիմնավորման մեջ ներկայացվել </w:t>
            </w:r>
            <w:r w:rsidRPr="009240DF">
              <w:rPr>
                <w:rFonts w:ascii="GHEA Grapalat" w:hAnsi="GHEA Grapalat"/>
                <w:sz w:val="24"/>
                <w:szCs w:val="24"/>
                <w:shd w:val="clear" w:color="auto" w:fill="FFFFFF"/>
                <w:lang w:val="hy-AM"/>
              </w:rPr>
              <w:t>է</w:t>
            </w:r>
            <w:r w:rsidR="00892076" w:rsidRPr="009240DF">
              <w:rPr>
                <w:rFonts w:ascii="GHEA Grapalat" w:hAnsi="GHEA Grapalat"/>
                <w:sz w:val="24"/>
                <w:szCs w:val="24"/>
                <w:shd w:val="clear" w:color="auto" w:fill="FFFFFF"/>
                <w:lang w:val="hy-AM"/>
              </w:rPr>
              <w:t xml:space="preserve">  </w:t>
            </w:r>
            <w:r w:rsidR="00892076" w:rsidRPr="003C3728">
              <w:rPr>
                <w:rFonts w:ascii="GHEA Grapalat" w:hAnsi="GHEA Grapalat"/>
                <w:sz w:val="24"/>
                <w:szCs w:val="24"/>
                <w:shd w:val="clear" w:color="auto" w:fill="FFFFFF"/>
                <w:lang w:val="hy-AM"/>
              </w:rPr>
              <w:t>նվազեցում նախատեսող միջոցառման գծով մինչև տարեվերջ լրացուցիչ պահանջը բացառող հիմնավորումը</w:t>
            </w:r>
            <w:r w:rsidR="00165A4C" w:rsidRPr="009240DF">
              <w:rPr>
                <w:rFonts w:ascii="GHEA Grapalat" w:hAnsi="GHEA Grapalat"/>
                <w:sz w:val="24"/>
                <w:szCs w:val="24"/>
                <w:shd w:val="clear" w:color="auto" w:fill="FFFFFF"/>
                <w:lang w:val="hy-AM"/>
              </w:rPr>
              <w:t>:</w:t>
            </w:r>
          </w:p>
          <w:p w14:paraId="663BCDB1" w14:textId="3101E083" w:rsidR="00687F7B" w:rsidRPr="003C3728" w:rsidRDefault="00165A4C" w:rsidP="00F72460">
            <w:pPr>
              <w:spacing w:after="0"/>
              <w:jc w:val="center"/>
              <w:rPr>
                <w:rFonts w:ascii="GHEA Grapalat" w:hAnsi="GHEA Grapalat"/>
                <w:sz w:val="24"/>
                <w:szCs w:val="24"/>
                <w:shd w:val="clear" w:color="auto" w:fill="FFFFFF"/>
                <w:lang w:val="hy-AM"/>
              </w:rPr>
            </w:pPr>
            <w:r w:rsidRPr="009240DF">
              <w:rPr>
                <w:rFonts w:ascii="GHEA Grapalat" w:hAnsi="GHEA Grapalat"/>
                <w:sz w:val="24"/>
                <w:szCs w:val="24"/>
                <w:shd w:val="clear" w:color="auto" w:fill="FFFFFF"/>
                <w:lang w:val="hy-AM"/>
              </w:rPr>
              <w:t xml:space="preserve">Ինչ վերաբերում է </w:t>
            </w:r>
            <w:r w:rsidRPr="003C3728">
              <w:rPr>
                <w:rFonts w:ascii="GHEA Grapalat" w:hAnsi="GHEA Grapalat"/>
                <w:sz w:val="24"/>
                <w:szCs w:val="24"/>
                <w:shd w:val="clear" w:color="auto" w:fill="FFFFFF"/>
                <w:lang w:val="hy-AM"/>
              </w:rPr>
              <w:t>Նախագծում ներառված ծախսային միջոցառումների՝ պայմանագրային պարտավորություններով ծանրաբեռնվածության</w:t>
            </w:r>
            <w:r w:rsidRPr="009240DF">
              <w:rPr>
                <w:rFonts w:ascii="GHEA Grapalat" w:hAnsi="GHEA Grapalat"/>
                <w:sz w:val="24"/>
                <w:szCs w:val="24"/>
                <w:shd w:val="clear" w:color="auto" w:fill="FFFFFF"/>
                <w:lang w:val="hy-AM"/>
              </w:rPr>
              <w:t>ը, ապա հայտնում ենք, որ</w:t>
            </w:r>
            <w:r w:rsidR="00892076" w:rsidRPr="003C3728">
              <w:rPr>
                <w:rFonts w:ascii="GHEA Grapalat" w:hAnsi="GHEA Grapalat"/>
                <w:sz w:val="24"/>
                <w:szCs w:val="24"/>
                <w:shd w:val="clear" w:color="auto" w:fill="FFFFFF"/>
                <w:lang w:val="hy-AM"/>
              </w:rPr>
              <w:t xml:space="preserve"> </w:t>
            </w:r>
            <w:r w:rsidR="001F763F" w:rsidRPr="003C3728">
              <w:rPr>
                <w:rFonts w:ascii="GHEA Grapalat" w:hAnsi="GHEA Grapalat"/>
                <w:sz w:val="24"/>
                <w:szCs w:val="24"/>
                <w:shd w:val="clear" w:color="auto" w:fill="FFFFFF"/>
                <w:lang w:val="hy-AM"/>
              </w:rPr>
              <w:t xml:space="preserve">Նախագծով ներկայացված նվազեցումները կատարվել են Նախագիծը շրջանառելուն զուգահեռ: </w:t>
            </w:r>
          </w:p>
        </w:tc>
      </w:tr>
      <w:tr w:rsidR="00B554B9" w:rsidRPr="001B6BF5" w14:paraId="6852524A" w14:textId="77777777" w:rsidTr="00B554B9">
        <w:trPr>
          <w:trHeight w:val="743"/>
        </w:trPr>
        <w:tc>
          <w:tcPr>
            <w:tcW w:w="9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889843" w14:textId="2CD88AAB" w:rsidR="00B554B9" w:rsidRPr="00B554B9" w:rsidRDefault="00DD0A83" w:rsidP="00B554B9">
            <w:pPr>
              <w:tabs>
                <w:tab w:val="left" w:pos="810"/>
                <w:tab w:val="left" w:pos="1620"/>
              </w:tabs>
              <w:spacing w:after="0" w:line="360" w:lineRule="auto"/>
              <w:jc w:val="center"/>
              <w:rPr>
                <w:rFonts w:ascii="GHEA Grapalat" w:hAnsi="GHEA Grapalat"/>
                <w:b/>
                <w:sz w:val="24"/>
                <w:szCs w:val="24"/>
                <w:lang w:val="en-GB"/>
              </w:rPr>
            </w:pPr>
            <w:r>
              <w:rPr>
                <w:rFonts w:ascii="GHEA Grapalat" w:hAnsi="GHEA Grapalat"/>
                <w:b/>
                <w:sz w:val="24"/>
                <w:szCs w:val="24"/>
                <w:lang w:val="en-GB"/>
              </w:rPr>
              <w:lastRenderedPageBreak/>
              <w:t>2</w:t>
            </w:r>
            <w:r w:rsidR="00B554B9" w:rsidRPr="005708FB">
              <w:rPr>
                <w:rFonts w:ascii="GHEA Grapalat" w:hAnsi="GHEA Grapalat"/>
                <w:b/>
                <w:sz w:val="24"/>
                <w:szCs w:val="24"/>
                <w:lang w:val="en-GB"/>
              </w:rPr>
              <w:t xml:space="preserve">. </w:t>
            </w:r>
            <w:r w:rsidR="00B554B9" w:rsidRPr="00B554B9">
              <w:rPr>
                <w:rFonts w:ascii="GHEA Grapalat" w:hAnsi="GHEA Grapalat"/>
                <w:b/>
                <w:sz w:val="24"/>
                <w:szCs w:val="24"/>
                <w:lang w:val="en-GB"/>
              </w:rPr>
              <w:t>ՀՀ արդարադատության նախարարություն</w:t>
            </w:r>
          </w:p>
        </w:tc>
        <w:tc>
          <w:tcPr>
            <w:tcW w:w="5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B888A3" w14:textId="02BC6E13" w:rsidR="00B554B9" w:rsidRPr="00B554B9" w:rsidRDefault="00B554B9" w:rsidP="00DD0A83">
            <w:pPr>
              <w:spacing w:after="0"/>
              <w:jc w:val="center"/>
              <w:rPr>
                <w:rFonts w:ascii="GHEA Grapalat" w:hAnsi="GHEA Grapalat"/>
                <w:b/>
                <w:sz w:val="24"/>
                <w:szCs w:val="24"/>
                <w:lang w:val="en-GB"/>
              </w:rPr>
            </w:pPr>
            <w:r w:rsidRPr="00B554B9">
              <w:rPr>
                <w:rFonts w:ascii="GHEA Grapalat" w:hAnsi="GHEA Grapalat"/>
                <w:b/>
                <w:sz w:val="24"/>
                <w:szCs w:val="24"/>
                <w:lang w:val="en-GB"/>
              </w:rPr>
              <w:t xml:space="preserve">24.09.2025թ. </w:t>
            </w:r>
          </w:p>
          <w:p w14:paraId="314612F7" w14:textId="4078335F" w:rsidR="00B554B9" w:rsidRPr="00B554B9" w:rsidRDefault="00B554B9" w:rsidP="00DD0A83">
            <w:pPr>
              <w:tabs>
                <w:tab w:val="left" w:pos="810"/>
                <w:tab w:val="left" w:pos="1620"/>
              </w:tabs>
              <w:spacing w:after="0"/>
              <w:jc w:val="center"/>
              <w:rPr>
                <w:rFonts w:ascii="GHEA Grapalat" w:hAnsi="GHEA Grapalat"/>
                <w:b/>
                <w:sz w:val="24"/>
                <w:szCs w:val="24"/>
                <w:lang w:val="en-GB"/>
              </w:rPr>
            </w:pPr>
            <w:r w:rsidRPr="00B554B9">
              <w:rPr>
                <w:rFonts w:ascii="GHEA Grapalat" w:hAnsi="GHEA Grapalat"/>
                <w:b/>
                <w:sz w:val="24"/>
                <w:szCs w:val="24"/>
                <w:lang w:val="en-GB"/>
              </w:rPr>
              <w:t>N /27.1/43148-2025</w:t>
            </w:r>
          </w:p>
        </w:tc>
      </w:tr>
      <w:tr w:rsidR="00B554B9" w:rsidRPr="001B6BF5" w14:paraId="3C44E439" w14:textId="77777777" w:rsidTr="00B554B9">
        <w:trPr>
          <w:trHeight w:val="743"/>
        </w:trPr>
        <w:tc>
          <w:tcPr>
            <w:tcW w:w="9924" w:type="dxa"/>
            <w:tcBorders>
              <w:top w:val="single" w:sz="4" w:space="0" w:color="auto"/>
              <w:left w:val="single" w:sz="4" w:space="0" w:color="auto"/>
              <w:bottom w:val="single" w:sz="4" w:space="0" w:color="auto"/>
              <w:right w:val="single" w:sz="4" w:space="0" w:color="auto"/>
            </w:tcBorders>
            <w:vAlign w:val="center"/>
          </w:tcPr>
          <w:p w14:paraId="5DE7C2B7" w14:textId="77777777" w:rsidR="00224DF9" w:rsidRDefault="00224DF9" w:rsidP="00224DF9">
            <w:pPr>
              <w:spacing w:after="0"/>
              <w:jc w:val="both"/>
              <w:rPr>
                <w:rFonts w:ascii="GHEA Grapalat" w:hAnsi="GHEA Grapalat" w:cs="Sylfaen"/>
                <w:bCs/>
                <w:sz w:val="24"/>
                <w:szCs w:val="24"/>
                <w:lang w:val="en-GB"/>
              </w:rPr>
            </w:pPr>
            <w:r>
              <w:rPr>
                <w:rFonts w:ascii="GHEA Grapalat" w:hAnsi="GHEA Grapalat" w:cs="Sylfaen"/>
                <w:bCs/>
                <w:sz w:val="24"/>
                <w:szCs w:val="24"/>
                <w:lang w:val="en-GB"/>
              </w:rPr>
              <w:t xml:space="preserve">          </w:t>
            </w:r>
            <w:r w:rsidRPr="00224DF9">
              <w:rPr>
                <w:rFonts w:ascii="GHEA Grapalat" w:hAnsi="GHEA Grapalat" w:cs="Sylfaen"/>
                <w:bCs/>
                <w:sz w:val="24"/>
                <w:szCs w:val="24"/>
                <w:lang w:val="en-GB"/>
              </w:rPr>
              <w:t xml:space="preserve">«Մեկ անձից գնման ընթացակարգով գնման գործընթաց կազմակերպելու և «Հայաստանի Հանրապետության 2025 թվականի պետական բյուջեի մասին» օրենքում վերաբաշխում և փոփոխություն, Հայաստանի Հանրապետության կառավարության 2024 թվականի դեկտեմբերի 27-ի N 2060-Ն որոշման մեջ փոփոխություններ կատարելու </w:t>
            </w:r>
            <w:r w:rsidRPr="00224DF9">
              <w:rPr>
                <w:rFonts w:ascii="GHEA Grapalat" w:hAnsi="GHEA Grapalat" w:cs="Sylfaen"/>
                <w:bCs/>
                <w:sz w:val="24"/>
                <w:szCs w:val="24"/>
                <w:lang w:val="en-GB"/>
              </w:rPr>
              <w:lastRenderedPageBreak/>
              <w:t>մասին» Հայաստանի Հանրապետության կառավարության որոշման նախագծով (այսուհետ՝ Նախագիծ) նախատեսվում է թույլատրել Հայաստանի Հանրապետության կրթության, գիտության, մշակույթի և սպորտի նախարարության բարձրագույն կրթության և գիտության կոմիտեին «Ակադեմիական քաղաք» ծրագրի իրականացման շրջանակներում Ակադեմիական քաղաքի կրթական կլաստերի ձևավորման ծառայություններ ձեռք բերել մեկ անձից գնման ձևով` հատուկ և բացառիկ իրավունքի առկայությամբ պայմանավորված` «ՅուՍիԷլ Քընսալթանթս Լիմիթիդ» կազմակերպությունից։</w:t>
            </w:r>
          </w:p>
          <w:p w14:paraId="70E74CB3" w14:textId="77777777" w:rsidR="00224DF9" w:rsidRDefault="00224DF9" w:rsidP="00224DF9">
            <w:pPr>
              <w:spacing w:after="0"/>
              <w:jc w:val="both"/>
              <w:rPr>
                <w:rFonts w:ascii="GHEA Grapalat" w:hAnsi="GHEA Grapalat" w:cs="Sylfaen"/>
                <w:bCs/>
                <w:sz w:val="24"/>
                <w:szCs w:val="24"/>
                <w:lang w:val="en-GB"/>
              </w:rPr>
            </w:pPr>
            <w:r>
              <w:rPr>
                <w:rFonts w:ascii="GHEA Grapalat" w:hAnsi="GHEA Grapalat" w:cs="Sylfaen"/>
                <w:bCs/>
                <w:sz w:val="24"/>
                <w:szCs w:val="24"/>
                <w:lang w:val="en-GB"/>
              </w:rPr>
              <w:t xml:space="preserve">          </w:t>
            </w:r>
            <w:r w:rsidRPr="00224DF9">
              <w:rPr>
                <w:rFonts w:ascii="GHEA Grapalat" w:hAnsi="GHEA Grapalat" w:cs="Sylfaen"/>
                <w:bCs/>
                <w:sz w:val="24"/>
                <w:szCs w:val="24"/>
                <w:lang w:val="en-GB"/>
              </w:rPr>
              <w:t>Նախագծի հիմնավորման համաձայն՝ Մեկ անձից գնման ընթացակարգով գնման գործընթաց կազմակերպելու անհրաժեշտությունը պայմանավորված է միջազգային բարձր վարկանիշ և ծրագրի իրականացման համար անհրաժեշտ բաղադրիչների մշակման բացառիկ և աննախադեպ փորձ ունեցող կազմակերպություններ ներգրավելու պահանջով։</w:t>
            </w:r>
          </w:p>
          <w:p w14:paraId="1DFC57E6" w14:textId="77777777" w:rsidR="00224DF9" w:rsidRDefault="00224DF9" w:rsidP="00224DF9">
            <w:pPr>
              <w:spacing w:after="0"/>
              <w:jc w:val="both"/>
              <w:rPr>
                <w:rFonts w:ascii="GHEA Grapalat" w:hAnsi="GHEA Grapalat" w:cs="Sylfaen"/>
                <w:bCs/>
                <w:sz w:val="24"/>
                <w:szCs w:val="24"/>
                <w:lang w:val="en-GB"/>
              </w:rPr>
            </w:pPr>
            <w:r>
              <w:rPr>
                <w:rFonts w:ascii="GHEA Grapalat" w:hAnsi="GHEA Grapalat" w:cs="Sylfaen"/>
                <w:bCs/>
                <w:sz w:val="24"/>
                <w:szCs w:val="24"/>
                <w:lang w:val="en-GB"/>
              </w:rPr>
              <w:t xml:space="preserve">          </w:t>
            </w:r>
            <w:r w:rsidRPr="00224DF9">
              <w:rPr>
                <w:rFonts w:ascii="GHEA Grapalat" w:hAnsi="GHEA Grapalat" w:cs="Sylfaen"/>
                <w:bCs/>
                <w:sz w:val="24"/>
                <w:szCs w:val="24"/>
                <w:lang w:val="en-GB"/>
              </w:rPr>
              <w:t>Այսպիսով, Նախագծի բովանդակությունից և կից ներկայացված հիմնավորումից ենթադրվում է, որ նախագծով նախատեսվում է իրականացնել գնման գործընթաց մեկ անձից գնման ձևով</w:t>
            </w:r>
            <w:r>
              <w:rPr>
                <w:rFonts w:ascii="GHEA Grapalat" w:hAnsi="GHEA Grapalat" w:cs="Sylfaen"/>
                <w:bCs/>
                <w:sz w:val="24"/>
                <w:szCs w:val="24"/>
                <w:lang w:val="en-GB"/>
              </w:rPr>
              <w:t>:</w:t>
            </w:r>
          </w:p>
          <w:p w14:paraId="279DA8A5" w14:textId="77777777" w:rsidR="00224DF9" w:rsidRDefault="00224DF9" w:rsidP="00224DF9">
            <w:pPr>
              <w:spacing w:after="0"/>
              <w:jc w:val="both"/>
              <w:rPr>
                <w:rFonts w:ascii="GHEA Grapalat" w:hAnsi="GHEA Grapalat" w:cs="Sylfaen"/>
                <w:bCs/>
                <w:sz w:val="24"/>
                <w:szCs w:val="24"/>
                <w:lang w:val="en-GB"/>
              </w:rPr>
            </w:pPr>
            <w:r>
              <w:rPr>
                <w:rFonts w:ascii="GHEA Grapalat" w:hAnsi="GHEA Grapalat" w:cs="Sylfaen"/>
                <w:bCs/>
                <w:sz w:val="24"/>
                <w:szCs w:val="24"/>
                <w:lang w:val="en-GB"/>
              </w:rPr>
              <w:t xml:space="preserve">          </w:t>
            </w:r>
            <w:r w:rsidRPr="00224DF9">
              <w:rPr>
                <w:rFonts w:ascii="GHEA Grapalat" w:hAnsi="GHEA Grapalat" w:cs="Sylfaen"/>
                <w:bCs/>
                <w:sz w:val="24"/>
                <w:szCs w:val="24"/>
                <w:lang w:val="en-GB"/>
              </w:rPr>
              <w:t>Այս առումով հարկ է անդրադառնալ հետևյալ իրավական կարգավորմանը՝  «Գնումների մասին» օրենքի 23-րդ հոդվածի 1-ին մասի համաձայն՝ գնումը կարող է կատարվել մեկ անձից, եթե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p>
          <w:p w14:paraId="7B4AA1FE" w14:textId="77777777" w:rsidR="00224DF9" w:rsidRDefault="00224DF9" w:rsidP="00224DF9">
            <w:pPr>
              <w:spacing w:after="0"/>
              <w:jc w:val="both"/>
              <w:rPr>
                <w:rFonts w:ascii="GHEA Grapalat" w:hAnsi="GHEA Grapalat" w:cs="Sylfaen"/>
                <w:bCs/>
                <w:sz w:val="24"/>
                <w:szCs w:val="24"/>
                <w:lang w:val="en-GB"/>
              </w:rPr>
            </w:pPr>
            <w:r>
              <w:rPr>
                <w:rFonts w:ascii="GHEA Grapalat" w:hAnsi="GHEA Grapalat" w:cs="Sylfaen"/>
                <w:bCs/>
                <w:sz w:val="24"/>
                <w:szCs w:val="24"/>
                <w:lang w:val="en-GB"/>
              </w:rPr>
              <w:t xml:space="preserve">          </w:t>
            </w:r>
            <w:r w:rsidRPr="00224DF9">
              <w:rPr>
                <w:rFonts w:ascii="GHEA Grapalat" w:hAnsi="GHEA Grapalat" w:cs="Sylfaen"/>
                <w:bCs/>
                <w:sz w:val="24"/>
                <w:szCs w:val="24"/>
                <w:lang w:val="en-GB"/>
              </w:rPr>
              <w:t xml:space="preserve">Վերոգրյալ իրավական նորմի բովանդակային վերլուծությունից բխում է, որ «Գնումների մասին» օրենքում արդեն իսկ նախատեսված են այն դեպքերը, որոնց առկայության պարագայում թույլատրվում է գնումն իրականացնել մեկ անձից, մասնավորապես՝ գնումների գործընթացը կարգավորող և նախագծի ընդունման հիմք հանդիսացող հիշյալ դրույթների վերլուծությունից պարզ է դառնում, որ վկայակոչված հիմքով մեկ անձից գնում կարող է կատարվել միայն այն պարագայում, երբ </w:t>
            </w:r>
            <w:r w:rsidRPr="00224DF9">
              <w:rPr>
                <w:rFonts w:ascii="GHEA Grapalat" w:hAnsi="GHEA Grapalat" w:cs="Sylfaen"/>
                <w:bCs/>
                <w:sz w:val="24"/>
                <w:szCs w:val="24"/>
                <w:lang w:val="en-GB"/>
              </w:rPr>
              <w:lastRenderedPageBreak/>
              <w:t>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p>
          <w:p w14:paraId="1B7ED5BE" w14:textId="0FC80C39" w:rsidR="00B554B9" w:rsidRPr="00224DF9" w:rsidRDefault="00224DF9" w:rsidP="00224DF9">
            <w:pPr>
              <w:spacing w:after="0"/>
              <w:jc w:val="both"/>
              <w:rPr>
                <w:rFonts w:ascii="GHEA Grapalat" w:hAnsi="GHEA Grapalat" w:cs="Sylfaen"/>
                <w:bCs/>
                <w:sz w:val="24"/>
                <w:szCs w:val="24"/>
                <w:lang w:val="en-GB"/>
              </w:rPr>
            </w:pPr>
            <w:r>
              <w:rPr>
                <w:rFonts w:ascii="GHEA Grapalat" w:hAnsi="GHEA Grapalat" w:cs="Sylfaen"/>
                <w:bCs/>
                <w:sz w:val="24"/>
                <w:szCs w:val="24"/>
                <w:lang w:val="en-GB"/>
              </w:rPr>
              <w:t xml:space="preserve">          </w:t>
            </w:r>
            <w:r w:rsidRPr="00224DF9">
              <w:rPr>
                <w:rFonts w:ascii="GHEA Grapalat" w:hAnsi="GHEA Grapalat" w:cs="Sylfaen"/>
                <w:bCs/>
                <w:sz w:val="24"/>
                <w:szCs w:val="24"/>
                <w:lang w:val="en-GB"/>
              </w:rPr>
              <w:t>Այս առումով գտնում ենք, որ Նախագծին կից ներկայացված հիմնավորման մեջ անհրաժեշտ է լրացնել հիմնավորումներն և վերլուծությունները, որոնք էական նշանակություն ունեն ներկայացված կարգավորումները լիարժեք գնահատելու համար, ինչպես նաև առաջարկում ենք Նախագծի նախաբանում նախատեսել «Գնումների մասին» օրենքի դրույթները, որոնք լիազորում են իրականացնել մեկ անձից գնում։</w:t>
            </w:r>
          </w:p>
        </w:tc>
        <w:tc>
          <w:tcPr>
            <w:tcW w:w="5887" w:type="dxa"/>
            <w:tcBorders>
              <w:top w:val="single" w:sz="4" w:space="0" w:color="auto"/>
              <w:left w:val="single" w:sz="4" w:space="0" w:color="auto"/>
              <w:bottom w:val="single" w:sz="4" w:space="0" w:color="auto"/>
              <w:right w:val="single" w:sz="4" w:space="0" w:color="auto"/>
            </w:tcBorders>
            <w:vAlign w:val="center"/>
          </w:tcPr>
          <w:p w14:paraId="4DF25D9C" w14:textId="08AC4211" w:rsidR="00764EF6" w:rsidRPr="00DD0A83" w:rsidRDefault="00764EF6" w:rsidP="00764EF6">
            <w:pPr>
              <w:spacing w:after="0"/>
              <w:ind w:firstLine="252"/>
              <w:jc w:val="center"/>
              <w:rPr>
                <w:rFonts w:ascii="GHEA Grapalat" w:hAnsi="GHEA Grapalat"/>
                <w:b/>
                <w:sz w:val="24"/>
                <w:szCs w:val="24"/>
                <w:shd w:val="clear" w:color="auto" w:fill="FFFFFF"/>
                <w:lang w:val="hy-AM"/>
              </w:rPr>
            </w:pPr>
            <w:r w:rsidRPr="00DD0A83">
              <w:rPr>
                <w:rFonts w:ascii="GHEA Grapalat" w:hAnsi="GHEA Grapalat"/>
                <w:b/>
                <w:sz w:val="24"/>
                <w:szCs w:val="24"/>
                <w:shd w:val="clear" w:color="auto" w:fill="FFFFFF"/>
                <w:lang w:val="hy-AM"/>
              </w:rPr>
              <w:lastRenderedPageBreak/>
              <w:t>Ընդունվել է:</w:t>
            </w:r>
          </w:p>
          <w:p w14:paraId="65FE1066" w14:textId="1779E3C1" w:rsidR="00764EF6" w:rsidRPr="00764EF6" w:rsidRDefault="00764EF6" w:rsidP="00764EF6">
            <w:pPr>
              <w:spacing w:after="0"/>
              <w:jc w:val="center"/>
              <w:rPr>
                <w:rFonts w:ascii="GHEA Grapalat" w:hAnsi="GHEA Grapalat"/>
                <w:sz w:val="24"/>
                <w:szCs w:val="24"/>
                <w:shd w:val="clear" w:color="auto" w:fill="FFFFFF"/>
                <w:lang w:val="hy-AM"/>
              </w:rPr>
            </w:pPr>
            <w:r w:rsidRPr="00E93968">
              <w:rPr>
                <w:rFonts w:ascii="GHEA Grapalat" w:hAnsi="GHEA Grapalat"/>
                <w:sz w:val="24"/>
                <w:szCs w:val="24"/>
                <w:shd w:val="clear" w:color="auto" w:fill="FFFFFF"/>
                <w:lang w:val="hy-AM"/>
              </w:rPr>
              <w:t xml:space="preserve">Նախագծի </w:t>
            </w:r>
            <w:r w:rsidR="00E93968" w:rsidRPr="00E93968">
              <w:rPr>
                <w:rFonts w:ascii="GHEA Grapalat" w:hAnsi="GHEA Grapalat"/>
                <w:sz w:val="24"/>
                <w:szCs w:val="24"/>
                <w:shd w:val="clear" w:color="auto" w:fill="FFFFFF"/>
                <w:lang w:val="en-GB"/>
              </w:rPr>
              <w:t>հիմնավորման մեջ</w:t>
            </w:r>
            <w:r w:rsidR="00AE0971">
              <w:rPr>
                <w:rFonts w:ascii="GHEA Grapalat" w:hAnsi="GHEA Grapalat"/>
                <w:sz w:val="24"/>
                <w:szCs w:val="24"/>
                <w:shd w:val="clear" w:color="auto" w:fill="FFFFFF"/>
                <w:lang w:val="en-GB"/>
              </w:rPr>
              <w:t xml:space="preserve">, ինչպես նաև </w:t>
            </w:r>
            <w:r w:rsidR="00AE0971" w:rsidRPr="00224DF9">
              <w:rPr>
                <w:rFonts w:ascii="GHEA Grapalat" w:hAnsi="GHEA Grapalat" w:cs="Sylfaen"/>
                <w:bCs/>
                <w:sz w:val="24"/>
                <w:szCs w:val="24"/>
                <w:lang w:val="en-GB"/>
              </w:rPr>
              <w:t>նախաբանում</w:t>
            </w:r>
            <w:r w:rsidR="00AE0971" w:rsidRPr="00E93968">
              <w:rPr>
                <w:rFonts w:ascii="GHEA Grapalat" w:hAnsi="GHEA Grapalat"/>
                <w:sz w:val="24"/>
                <w:szCs w:val="24"/>
                <w:shd w:val="clear" w:color="auto" w:fill="FFFFFF"/>
                <w:lang w:val="hy-AM"/>
              </w:rPr>
              <w:t xml:space="preserve"> </w:t>
            </w:r>
            <w:r w:rsidRPr="00E93968">
              <w:rPr>
                <w:rFonts w:ascii="GHEA Grapalat" w:hAnsi="GHEA Grapalat"/>
                <w:sz w:val="24"/>
                <w:szCs w:val="24"/>
                <w:shd w:val="clear" w:color="auto" w:fill="FFFFFF"/>
                <w:lang w:val="hy-AM"/>
              </w:rPr>
              <w:t xml:space="preserve">կատարվել </w:t>
            </w:r>
            <w:r w:rsidR="00E30C30">
              <w:rPr>
                <w:rFonts w:ascii="GHEA Grapalat" w:hAnsi="GHEA Grapalat"/>
                <w:sz w:val="24"/>
                <w:szCs w:val="24"/>
                <w:shd w:val="clear" w:color="auto" w:fill="FFFFFF"/>
                <w:lang w:val="en-GB"/>
              </w:rPr>
              <w:t xml:space="preserve">են </w:t>
            </w:r>
            <w:r w:rsidRPr="00E93968">
              <w:rPr>
                <w:rFonts w:ascii="GHEA Grapalat" w:hAnsi="GHEA Grapalat"/>
                <w:sz w:val="24"/>
                <w:szCs w:val="24"/>
                <w:shd w:val="clear" w:color="auto" w:fill="FFFFFF"/>
                <w:lang w:val="hy-AM"/>
              </w:rPr>
              <w:t>համապատասխան փոփոխություն</w:t>
            </w:r>
            <w:r w:rsidR="00E30C30">
              <w:rPr>
                <w:rFonts w:ascii="GHEA Grapalat" w:hAnsi="GHEA Grapalat"/>
                <w:sz w:val="24"/>
                <w:szCs w:val="24"/>
                <w:shd w:val="clear" w:color="auto" w:fill="FFFFFF"/>
                <w:lang w:val="en-GB"/>
              </w:rPr>
              <w:t>ներ</w:t>
            </w:r>
            <w:r w:rsidRPr="00E93968">
              <w:rPr>
                <w:rFonts w:ascii="GHEA Grapalat" w:hAnsi="GHEA Grapalat"/>
                <w:sz w:val="24"/>
                <w:szCs w:val="24"/>
                <w:shd w:val="clear" w:color="auto" w:fill="FFFFFF"/>
                <w:lang w:val="hy-AM"/>
              </w:rPr>
              <w:t>ը:</w:t>
            </w:r>
          </w:p>
          <w:p w14:paraId="6BDA99A3" w14:textId="0BBC152F" w:rsidR="00B554B9" w:rsidRPr="00B554B9" w:rsidRDefault="00B554B9" w:rsidP="00B554B9">
            <w:pPr>
              <w:tabs>
                <w:tab w:val="left" w:pos="810"/>
                <w:tab w:val="left" w:pos="1620"/>
              </w:tabs>
              <w:spacing w:after="0" w:line="360" w:lineRule="auto"/>
              <w:jc w:val="center"/>
              <w:rPr>
                <w:rFonts w:ascii="GHEA Grapalat" w:hAnsi="GHEA Grapalat"/>
                <w:b/>
                <w:sz w:val="24"/>
                <w:szCs w:val="24"/>
                <w:lang w:val="en-GB"/>
              </w:rPr>
            </w:pPr>
            <w:r>
              <w:rPr>
                <w:rFonts w:ascii="GHEA Grapalat" w:hAnsi="GHEA Grapalat"/>
                <w:b/>
                <w:sz w:val="24"/>
                <w:szCs w:val="24"/>
                <w:lang w:val="en-GB"/>
              </w:rPr>
              <w:lastRenderedPageBreak/>
              <w:t xml:space="preserve">  </w:t>
            </w:r>
          </w:p>
        </w:tc>
      </w:tr>
      <w:tr w:rsidR="00DD0A83" w:rsidRPr="001B6BF5" w14:paraId="5CC0D7AF" w14:textId="77777777" w:rsidTr="00DD0A83">
        <w:trPr>
          <w:trHeight w:val="743"/>
        </w:trPr>
        <w:tc>
          <w:tcPr>
            <w:tcW w:w="9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B6EE9" w14:textId="2509C1F6" w:rsidR="00DD0A83" w:rsidRPr="00DD0A83" w:rsidRDefault="00DD0A83" w:rsidP="00DD0A83">
            <w:pPr>
              <w:tabs>
                <w:tab w:val="left" w:pos="810"/>
                <w:tab w:val="left" w:pos="1620"/>
              </w:tabs>
              <w:spacing w:after="0" w:line="360" w:lineRule="auto"/>
              <w:jc w:val="center"/>
              <w:rPr>
                <w:rFonts w:ascii="GHEA Grapalat" w:hAnsi="GHEA Grapalat"/>
                <w:b/>
                <w:sz w:val="24"/>
                <w:szCs w:val="24"/>
                <w:lang w:val="en-GB"/>
              </w:rPr>
            </w:pPr>
            <w:r w:rsidRPr="00DD0A83">
              <w:rPr>
                <w:rFonts w:ascii="GHEA Grapalat" w:hAnsi="GHEA Grapalat"/>
                <w:b/>
                <w:sz w:val="24"/>
                <w:szCs w:val="24"/>
                <w:lang w:val="en-GB"/>
              </w:rPr>
              <w:lastRenderedPageBreak/>
              <w:t xml:space="preserve">3. </w:t>
            </w:r>
            <w:r>
              <w:rPr>
                <w:rFonts w:ascii="GHEA Grapalat" w:hAnsi="GHEA Grapalat"/>
                <w:b/>
                <w:sz w:val="24"/>
                <w:szCs w:val="24"/>
                <w:lang w:val="en-GB"/>
              </w:rPr>
              <w:t>ՀՀ վարչապետի աշխատակազմ</w:t>
            </w:r>
          </w:p>
        </w:tc>
        <w:tc>
          <w:tcPr>
            <w:tcW w:w="5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A3204B" w14:textId="5FFF864D" w:rsidR="00DD0A83" w:rsidRPr="00DD0A83" w:rsidRDefault="00DD0A83" w:rsidP="00DD0A83">
            <w:pPr>
              <w:tabs>
                <w:tab w:val="left" w:pos="810"/>
                <w:tab w:val="left" w:pos="1620"/>
              </w:tabs>
              <w:spacing w:after="0"/>
              <w:ind w:firstLine="252"/>
              <w:jc w:val="center"/>
              <w:rPr>
                <w:rFonts w:ascii="GHEA Grapalat" w:hAnsi="GHEA Grapalat"/>
                <w:b/>
                <w:sz w:val="24"/>
                <w:szCs w:val="24"/>
                <w:lang w:val="en-GB"/>
              </w:rPr>
            </w:pPr>
            <w:r>
              <w:rPr>
                <w:rFonts w:ascii="GHEA Grapalat" w:hAnsi="GHEA Grapalat"/>
                <w:b/>
                <w:sz w:val="24"/>
                <w:szCs w:val="24"/>
                <w:lang w:val="en-GB"/>
              </w:rPr>
              <w:t>08.10</w:t>
            </w:r>
            <w:r w:rsidRPr="00DD0A83">
              <w:rPr>
                <w:rFonts w:ascii="GHEA Grapalat" w:hAnsi="GHEA Grapalat"/>
                <w:b/>
                <w:sz w:val="24"/>
                <w:szCs w:val="24"/>
                <w:lang w:val="en-GB"/>
              </w:rPr>
              <w:t xml:space="preserve">.2025թ. </w:t>
            </w:r>
          </w:p>
          <w:p w14:paraId="7C4ACDA9" w14:textId="4D9A9C5D" w:rsidR="00DD0A83" w:rsidRPr="00DD0A83" w:rsidRDefault="00DD0A83" w:rsidP="00DD0A83">
            <w:pPr>
              <w:tabs>
                <w:tab w:val="left" w:pos="810"/>
                <w:tab w:val="left" w:pos="1620"/>
              </w:tabs>
              <w:spacing w:after="0"/>
              <w:ind w:firstLine="252"/>
              <w:jc w:val="center"/>
              <w:rPr>
                <w:rFonts w:ascii="GHEA Grapalat" w:hAnsi="GHEA Grapalat"/>
                <w:b/>
                <w:sz w:val="24"/>
                <w:szCs w:val="24"/>
                <w:lang w:val="en-GB"/>
              </w:rPr>
            </w:pPr>
            <w:r w:rsidRPr="00DD0A83">
              <w:rPr>
                <w:rFonts w:ascii="GHEA Grapalat" w:hAnsi="GHEA Grapalat"/>
                <w:b/>
                <w:sz w:val="24"/>
                <w:szCs w:val="24"/>
                <w:lang w:val="en-GB"/>
              </w:rPr>
              <w:t>N 02/16.5/32709-2025</w:t>
            </w:r>
          </w:p>
        </w:tc>
      </w:tr>
      <w:tr w:rsidR="00DD0A83" w:rsidRPr="001B6BF5" w14:paraId="796413F3" w14:textId="77777777" w:rsidTr="00DD0A83">
        <w:trPr>
          <w:trHeight w:val="743"/>
        </w:trPr>
        <w:tc>
          <w:tcPr>
            <w:tcW w:w="9924" w:type="dxa"/>
            <w:tcBorders>
              <w:top w:val="single" w:sz="4" w:space="0" w:color="auto"/>
              <w:left w:val="single" w:sz="4" w:space="0" w:color="auto"/>
              <w:bottom w:val="single" w:sz="4" w:space="0" w:color="auto"/>
              <w:right w:val="single" w:sz="4" w:space="0" w:color="auto"/>
            </w:tcBorders>
          </w:tcPr>
          <w:p w14:paraId="6A488AA3" w14:textId="45B1A412" w:rsidR="00DD0A83" w:rsidRDefault="00DD0A83" w:rsidP="00DD0A83">
            <w:pPr>
              <w:spacing w:after="0"/>
              <w:jc w:val="both"/>
              <w:rPr>
                <w:rFonts w:ascii="GHEA Grapalat" w:hAnsi="GHEA Grapalat" w:cs="Sylfaen"/>
                <w:bCs/>
                <w:sz w:val="24"/>
                <w:szCs w:val="24"/>
                <w:lang w:val="en-GB"/>
              </w:rPr>
            </w:pPr>
            <w:r>
              <w:rPr>
                <w:rFonts w:ascii="GHEA Grapalat" w:hAnsi="GHEA Grapalat" w:cs="Times Armenian"/>
                <w:lang w:val="en-GB" w:eastAsia="en-US"/>
              </w:rPr>
              <w:t xml:space="preserve">             </w:t>
            </w:r>
            <w:r w:rsidRPr="0005105A">
              <w:rPr>
                <w:rFonts w:ascii="GHEA Grapalat" w:hAnsi="GHEA Grapalat" w:cs="Times Armenian"/>
                <w:lang w:val="hy-AM" w:eastAsia="en-US"/>
              </w:rPr>
              <w:t>Սույն որոշման 1-ին կետով նախատեսվում է թույլատրել ՀՀ կրթության, գիտության, մշակույթի և սպորտի նախարարության բարձրագույն կրթության և գիտության կոմիտեին՝ «Ակադեմիական քաղաք» ծրագրի իրականացման շրջանակներում Ակադեմիական քաղաքի կրթական կլաստերի ձևավորման ծառայություններ ձեռք բերել մեկ անձից գնման ձևով` հատուկ և բացառիկ իրավունքի առկայությամբ պայմանավորված` «ՅուՍիԷլ Քընսալթանթս Լիմիթիդ» կազմակերպությունից, մինչդեռ հարկ է նկատի ունենալ, որ կառավարության կողմից սույն որոշման ընդունման հիմքերը որոշակիացված չեն:</w:t>
            </w:r>
          </w:p>
        </w:tc>
        <w:tc>
          <w:tcPr>
            <w:tcW w:w="5887" w:type="dxa"/>
            <w:tcBorders>
              <w:top w:val="single" w:sz="4" w:space="0" w:color="auto"/>
              <w:left w:val="single" w:sz="4" w:space="0" w:color="auto"/>
              <w:bottom w:val="single" w:sz="4" w:space="0" w:color="auto"/>
              <w:right w:val="single" w:sz="4" w:space="0" w:color="auto"/>
            </w:tcBorders>
            <w:vAlign w:val="center"/>
          </w:tcPr>
          <w:p w14:paraId="2B615E46" w14:textId="516A5B8D" w:rsidR="00DD0A83" w:rsidRPr="009735AD" w:rsidRDefault="00DD0A83" w:rsidP="00DD0A83">
            <w:pPr>
              <w:spacing w:after="0"/>
              <w:ind w:firstLine="252"/>
              <w:jc w:val="center"/>
              <w:rPr>
                <w:rFonts w:ascii="GHEA Grapalat" w:hAnsi="GHEA Grapalat"/>
                <w:b/>
                <w:sz w:val="24"/>
                <w:szCs w:val="24"/>
                <w:shd w:val="clear" w:color="auto" w:fill="FFFFFF"/>
                <w:lang w:val="hy-AM"/>
              </w:rPr>
            </w:pPr>
            <w:r w:rsidRPr="009735AD">
              <w:rPr>
                <w:rFonts w:ascii="GHEA Grapalat" w:hAnsi="GHEA Grapalat"/>
                <w:b/>
                <w:sz w:val="24"/>
                <w:szCs w:val="24"/>
                <w:shd w:val="clear" w:color="auto" w:fill="FFFFFF"/>
                <w:lang w:val="hy-AM"/>
              </w:rPr>
              <w:t>Ընդունվել է:</w:t>
            </w:r>
          </w:p>
          <w:p w14:paraId="1954DFE2" w14:textId="4AF01DAE" w:rsidR="00DD0A83" w:rsidRPr="005A38CD" w:rsidRDefault="00DD0A83" w:rsidP="00DD0A83">
            <w:pPr>
              <w:spacing w:after="0"/>
              <w:jc w:val="center"/>
              <w:rPr>
                <w:rFonts w:ascii="GHEA Grapalat" w:hAnsi="GHEA Grapalat"/>
                <w:shd w:val="clear" w:color="auto" w:fill="FFFFFF"/>
                <w:lang w:val="hy-AM"/>
              </w:rPr>
            </w:pPr>
            <w:r w:rsidRPr="005A38CD">
              <w:rPr>
                <w:rFonts w:ascii="GHEA Grapalat" w:hAnsi="GHEA Grapalat"/>
                <w:shd w:val="clear" w:color="auto" w:fill="FFFFFF"/>
                <w:lang w:val="hy-AM"/>
              </w:rPr>
              <w:t xml:space="preserve">Լոնդոնի Համալսարանական Քոլեջը (UCL) գիտական հաստատությունների, տարբեր մակարդակների կրթական ծրագրերի, կրթական և հասարակական գիտությունների ինտեգրված կլաստերների ստեղծման և շահագործման ոլորտում եվրոպական և միջազգային ասպարեզում համարժեքը չունեցող փորձառություն ունեցող համալսարան է: Արդեն տասներկուերորդ տարի անընդմեջ UCL-ը կրթության ոլորտում զբաղեցնում է առաջին հորիզոնականը՝ UCL Կրթության ինստիտուտի (Institute of Edication) ակադեմիական գերազանցությամբ ու առաջնորդությամբ, և առաջատար է նույնիսկ Հարվարդի, Օքսֆորդի, Քեմբրիջի և Սթենֆորդի համալսարաններից։   Հատկանշական է, որ ՀՀ կրթության, գիտության, մշակույթի և սպարտի նախարարության բարձրագույն կրթության և գիտության կոմիտեի և UCL-ի միջև 2024 թվականի հոկտեմբերի 8-ին ստորագրվել է մտադրությունների նամակ, որով Կողմերը </w:t>
            </w:r>
            <w:r w:rsidRPr="005A38CD">
              <w:rPr>
                <w:rFonts w:ascii="GHEA Grapalat" w:hAnsi="GHEA Grapalat"/>
                <w:shd w:val="clear" w:color="auto" w:fill="FFFFFF"/>
                <w:lang w:val="hy-AM"/>
              </w:rPr>
              <w:lastRenderedPageBreak/>
              <w:t>պայմանավորվել են իրականացնել համալսարանների միավորման մոդելների վերաբերյալ գիտելիքի, փորձի և հմտությունների փոխանակում, դասախոսական անձնակազմի մասնագիտական առաջխաղացումը խթանող աշխատանքային հանդիպումների, վերապատրաստման դասընթացների անցկացում, ինչպես նաև ուսումնական պլանների և ծրագրերի կազմման ուղղությամբ համագործակցության ծավալում։</w:t>
            </w:r>
          </w:p>
          <w:p w14:paraId="7BFB7929" w14:textId="78470BEF" w:rsidR="00DD0A83" w:rsidRPr="00E93968" w:rsidRDefault="00DD0A83" w:rsidP="00DD0A83">
            <w:pPr>
              <w:spacing w:after="0"/>
              <w:ind w:firstLine="252"/>
              <w:jc w:val="center"/>
              <w:rPr>
                <w:rFonts w:ascii="GHEA Grapalat" w:hAnsi="GHEA Grapalat"/>
                <w:sz w:val="24"/>
                <w:szCs w:val="24"/>
                <w:shd w:val="clear" w:color="auto" w:fill="FFFFFF"/>
                <w:lang w:val="hy-AM"/>
              </w:rPr>
            </w:pPr>
            <w:r w:rsidRPr="005A38CD">
              <w:rPr>
                <w:rFonts w:ascii="GHEA Grapalat" w:hAnsi="GHEA Grapalat"/>
                <w:shd w:val="clear" w:color="auto" w:fill="FFFFFF"/>
                <w:lang w:val="hy-AM"/>
              </w:rPr>
              <w:t>UCL-ն իր գերազանցության մոդելն այլ երկրներում կիրառելու առաքելությունն իրականացնելու նպատակով մատուցում է խորհրդատվական ծառայություններ միայն իր դուստր կազմակերպության՝ Միացյալ Թագավորության օրենսդրությամբ հիմնադրված և գործող «ՅուՍիԷլ Քընսալթանթս Լիմիթիդ» ընկերության (այսուհետ՝ «Կազմակերպություն») միջոցով։ Այսինքն միայն Կազմակերպությունն ունի բացառիկ իրավունք UCL-ի անունից մատուցել խորհրդատվական ծառայությունների UCL-ի հարուստ փորձն օգտագործելով։  Կազմակերպությունը, կիրառելով  UCL-ի եզակի փորձը, օժանդակում է ուսումնական հաստատություններին իրենց վերափոխման գործընթացում` խթանելով երկարաժամկետ կայուն զարգացումը, ինչպես նաև համակարգային մտածողությունը և նորարարությունը։</w:t>
            </w:r>
          </w:p>
        </w:tc>
      </w:tr>
      <w:tr w:rsidR="00DD0A83" w:rsidRPr="001B6BF5" w14:paraId="5EACDEAE" w14:textId="77777777" w:rsidTr="00DD0A83">
        <w:trPr>
          <w:trHeight w:val="743"/>
        </w:trPr>
        <w:tc>
          <w:tcPr>
            <w:tcW w:w="9924" w:type="dxa"/>
            <w:tcBorders>
              <w:top w:val="single" w:sz="4" w:space="0" w:color="auto"/>
              <w:left w:val="single" w:sz="4" w:space="0" w:color="auto"/>
              <w:bottom w:val="single" w:sz="4" w:space="0" w:color="auto"/>
              <w:right w:val="single" w:sz="4" w:space="0" w:color="auto"/>
            </w:tcBorders>
          </w:tcPr>
          <w:p w14:paraId="2EA55572" w14:textId="77777777" w:rsidR="00DD0A83" w:rsidRDefault="00DD0A83" w:rsidP="00DD0A83">
            <w:pPr>
              <w:tabs>
                <w:tab w:val="left" w:pos="827"/>
              </w:tabs>
              <w:spacing w:after="0"/>
              <w:ind w:firstLine="567"/>
              <w:jc w:val="both"/>
              <w:rPr>
                <w:rFonts w:ascii="GHEA Grapalat" w:hAnsi="GHEA Grapalat" w:cs="Times Armenian"/>
                <w:lang w:val="hy-AM" w:eastAsia="en-US"/>
              </w:rPr>
            </w:pPr>
            <w:r w:rsidRPr="0005105A">
              <w:rPr>
                <w:rFonts w:ascii="GHEA Grapalat" w:hAnsi="GHEA Grapalat" w:cs="Times Armenian"/>
                <w:lang w:val="hy-AM" w:eastAsia="en-US"/>
              </w:rPr>
              <w:lastRenderedPageBreak/>
              <w:t>1.</w:t>
            </w:r>
            <w:r w:rsidRPr="0005105A">
              <w:rPr>
                <w:rFonts w:ascii="GHEA Grapalat" w:hAnsi="GHEA Grapalat" w:cs="Times Armenian"/>
                <w:lang w:val="hy-AM" w:eastAsia="en-US"/>
              </w:rPr>
              <w:tab/>
              <w:t xml:space="preserve">Նախագծով առաջարկվում է 1240 «Ակադեմիական քաղաքի ստեղծում» ծրագրի 32001 «Ակադեմիական քաղաքի նախագծման, կառուցման և բովանդակային գործընթացների ապահովում» միջոցառմանը հատկացված միջոցներից նվազեցնել 451,834.0 հազ. դրամ և հատկացնել նույն ծրագրի 11002  «Ակադեմիական քաղաք ծրագրի իրականացման համար </w:t>
            </w:r>
            <w:r w:rsidRPr="0005105A">
              <w:rPr>
                <w:rFonts w:ascii="GHEA Grapalat" w:hAnsi="GHEA Grapalat" w:cs="Times Armenian"/>
                <w:lang w:val="hy-AM" w:eastAsia="en-US"/>
              </w:rPr>
              <w:lastRenderedPageBreak/>
              <w:t xml:space="preserve">միջազգային խորհրդատվական ծառայությունների ձեռքբերում և պայմանագրերի սպասարկում» միջոցառմանը՝ տնտեսագիտական դասակարգման «այլ ընթացիկ դրամաշնորհներ» հոդվածով, մինչդեռ նախագծում բացակայում է դրամաշնորհի տրամադրման մասով համապատասխան հավելվածը, </w:t>
            </w:r>
          </w:p>
          <w:p w14:paraId="17CBB522" w14:textId="77777777" w:rsidR="00DD0A83" w:rsidRPr="0005105A" w:rsidRDefault="00DD0A83" w:rsidP="00DD0A83">
            <w:pPr>
              <w:tabs>
                <w:tab w:val="left" w:pos="827"/>
              </w:tabs>
              <w:spacing w:after="0"/>
              <w:ind w:firstLine="567"/>
              <w:jc w:val="both"/>
              <w:rPr>
                <w:rFonts w:ascii="GHEA Grapalat" w:hAnsi="GHEA Grapalat" w:cs="Times Armenian"/>
                <w:lang w:val="hy-AM" w:eastAsia="en-US"/>
              </w:rPr>
            </w:pPr>
          </w:p>
          <w:p w14:paraId="7CF08E19" w14:textId="77777777" w:rsidR="00DD0A83" w:rsidRDefault="00DD0A83" w:rsidP="00DD0A83">
            <w:pPr>
              <w:tabs>
                <w:tab w:val="left" w:pos="852"/>
              </w:tabs>
              <w:spacing w:after="0"/>
              <w:ind w:firstLine="567"/>
              <w:jc w:val="both"/>
              <w:rPr>
                <w:rFonts w:ascii="GHEA Grapalat" w:hAnsi="GHEA Grapalat" w:cs="Times Armenian"/>
                <w:lang w:val="hy-AM" w:eastAsia="en-US"/>
              </w:rPr>
            </w:pPr>
            <w:r w:rsidRPr="0005105A">
              <w:rPr>
                <w:rFonts w:ascii="GHEA Grapalat" w:hAnsi="GHEA Grapalat" w:cs="Times Armenian"/>
                <w:lang w:val="hy-AM" w:eastAsia="en-US"/>
              </w:rPr>
              <w:t>2.</w:t>
            </w:r>
            <w:r w:rsidRPr="0005105A">
              <w:rPr>
                <w:rFonts w:ascii="GHEA Grapalat" w:hAnsi="GHEA Grapalat" w:cs="Times Armenian"/>
                <w:lang w:val="hy-AM" w:eastAsia="en-US"/>
              </w:rPr>
              <w:tab/>
              <w:t>Նախագծի 2-րդ կետի համաձայն՝ Ակադեմիական քաղաքի կրթական կլաստերի ձևավորման ծառայությունների մասին պայմանագրերով վճարումներն առաջարկվում է իրականացնել ՀՀ պետական բյուջեի 1240-11002 միջոցառման գծով նախատեսված ֆինանսական միջոցների շրջանակում 6,610,400 բրիտանական ֆունտ ստեռլինգին համարժեք ՀՀ դրամի չափով հինգ տարվա կտրվածքով (1-ին տարի՝ 1,719,000, 2-րդ տարի՝ 1,271,000, 3-րդ տարի՝ 1,298,950, 4-րդ տարի՝ 1,199,500 և 5-րդ տարի՝ 1,121,950 բրիտանական ֆունտ ստեռլինգին համարժեք ՀՀ դրամ)։ Նախատեսվում է ըստ տարիների բաշխված գումարները յուրաքանչյուր տարվա կտրվածքով փոխանցել փուլային տարբերակով՝ «ՅուՍիԷլ Քընսալթանթս Լիմիթիդ» ընկերության (այսուհետ՝ Ընկերություն) հետ կնքվող՝ Ակադեմիական քաղաքի կրթական կլաստերի ձևավորման ծառայությունների ձեռք բերման պայմանագրի համաձայն։ Այս առումով հայտնում ենք, որ 2025 թվականի պետական բյուջեով, ՀՀ ԱԺ ներկայացված 2026 թվականի պետական բյուջեի նախագծով և 2026-2028թթ. ՄԺԾԾ-ով  նշյալ միջոցառման մասով յուրաքանչյուր տարվա համար նախատեսված է 523.0 մլն դրամ, հետևաբար, գտնում ենք, որ լրացուցիչ հիմնավորման կարիք ունի Նախագծով 5 տարվա կտրվածով այնպիսի ֆինանսական միջոցների նախատեսումը, որոնք բյուջետավորված չեն և առաջարկում ենք ներկայացնել վերջիններիս ֆինանսավորման աղբյուրը,</w:t>
            </w:r>
          </w:p>
          <w:p w14:paraId="3388507D" w14:textId="77777777" w:rsidR="00DD0A83" w:rsidRPr="0005105A" w:rsidRDefault="00DD0A83" w:rsidP="00DD0A83">
            <w:pPr>
              <w:tabs>
                <w:tab w:val="left" w:pos="852"/>
              </w:tabs>
              <w:spacing w:after="0"/>
              <w:ind w:firstLine="567"/>
              <w:jc w:val="both"/>
              <w:rPr>
                <w:rFonts w:ascii="GHEA Grapalat" w:hAnsi="GHEA Grapalat" w:cs="Times Armenian"/>
                <w:lang w:val="hy-AM" w:eastAsia="en-US"/>
              </w:rPr>
            </w:pPr>
          </w:p>
          <w:p w14:paraId="0D13A2DB" w14:textId="1239C999" w:rsidR="00DD0A83" w:rsidRDefault="00DD0A83" w:rsidP="00DD0A83">
            <w:pPr>
              <w:spacing w:after="0"/>
              <w:jc w:val="both"/>
              <w:rPr>
                <w:rFonts w:ascii="GHEA Grapalat" w:hAnsi="GHEA Grapalat" w:cs="Times Armenian"/>
                <w:lang w:val="en-GB" w:eastAsia="en-US"/>
              </w:rPr>
            </w:pPr>
            <w:r>
              <w:rPr>
                <w:rFonts w:ascii="GHEA Grapalat" w:hAnsi="GHEA Grapalat" w:cs="Times Armenian"/>
                <w:lang w:val="en-GB" w:eastAsia="en-US"/>
              </w:rPr>
              <w:t xml:space="preserve">      </w:t>
            </w:r>
            <w:r w:rsidRPr="0005105A">
              <w:rPr>
                <w:rFonts w:ascii="GHEA Grapalat" w:hAnsi="GHEA Grapalat" w:cs="Times Armenian"/>
                <w:lang w:val="hy-AM" w:eastAsia="en-US"/>
              </w:rPr>
              <w:t>3.</w:t>
            </w:r>
            <w:r w:rsidRPr="0005105A">
              <w:rPr>
                <w:rFonts w:ascii="GHEA Grapalat" w:hAnsi="GHEA Grapalat" w:cs="Times Armenian"/>
                <w:lang w:val="hy-AM" w:eastAsia="en-US"/>
              </w:rPr>
              <w:tab/>
              <w:t xml:space="preserve">Միաժամանակ, ինչ վերաբերում է Ընկերությանը 1-ին տարում (2025թ.) փոխանցման ենթակա 1,719,000 բրիտանական ֆունտ ստեռլինգին համարժեք 882 մլն ՀՀ դրամին, ապա առաջարկում ենք պարզաբանել, թե ինչ միջոցներով է հատկացվելու 2025թ.-ին պահանջվող 882 մլն դրամի և նախագծով վերաբաշխվող 451.8 մլն դրամի տարբերությունը՝ հաշվի առնելով այն, որ նախագծի ընդունման հիմնավորման համաձայն՝ 2025թ. պետական բյուջեով նախատեսված՝ 1240-11002 միջոցառման գծով հաստատված ֆինանսական միջոցները ծանրաբեռնված են: </w:t>
            </w:r>
          </w:p>
        </w:tc>
        <w:tc>
          <w:tcPr>
            <w:tcW w:w="5887" w:type="dxa"/>
            <w:tcBorders>
              <w:top w:val="single" w:sz="4" w:space="0" w:color="auto"/>
              <w:left w:val="single" w:sz="4" w:space="0" w:color="auto"/>
              <w:bottom w:val="single" w:sz="4" w:space="0" w:color="auto"/>
              <w:right w:val="single" w:sz="4" w:space="0" w:color="auto"/>
            </w:tcBorders>
            <w:vAlign w:val="center"/>
          </w:tcPr>
          <w:p w14:paraId="6FB5CF0E" w14:textId="77777777" w:rsidR="00DD0A83" w:rsidRPr="00DD0A83" w:rsidRDefault="00DD0A83" w:rsidP="00DD0A83">
            <w:pPr>
              <w:tabs>
                <w:tab w:val="left" w:pos="827"/>
              </w:tabs>
              <w:spacing w:after="0"/>
              <w:ind w:firstLine="567"/>
              <w:jc w:val="center"/>
              <w:rPr>
                <w:rFonts w:ascii="GHEA Grapalat" w:hAnsi="GHEA Grapalat" w:cs="Times Armenian"/>
                <w:b/>
                <w:color w:val="000000" w:themeColor="text1"/>
                <w:lang w:val="en-GB" w:eastAsia="en-US"/>
              </w:rPr>
            </w:pPr>
            <w:r w:rsidRPr="00DD0A83">
              <w:rPr>
                <w:rFonts w:ascii="GHEA Grapalat" w:hAnsi="GHEA Grapalat" w:cs="Times Armenian"/>
                <w:b/>
                <w:color w:val="000000" w:themeColor="text1"/>
                <w:lang w:val="en-GB" w:eastAsia="en-US"/>
              </w:rPr>
              <w:lastRenderedPageBreak/>
              <w:t>Ընդունվել է:</w:t>
            </w:r>
          </w:p>
          <w:p w14:paraId="2CD54AF1" w14:textId="30E4A65F" w:rsidR="00DD0A83" w:rsidRPr="00754C72" w:rsidRDefault="00DD0A83" w:rsidP="00DD0A83">
            <w:pPr>
              <w:tabs>
                <w:tab w:val="left" w:pos="827"/>
              </w:tabs>
              <w:spacing w:after="0"/>
              <w:ind w:firstLine="567"/>
              <w:jc w:val="center"/>
              <w:rPr>
                <w:rFonts w:ascii="GHEA Grapalat" w:hAnsi="GHEA Grapalat" w:cs="Times Armenian"/>
                <w:color w:val="000000" w:themeColor="text1"/>
                <w:lang w:val="hy-AM" w:eastAsia="en-US"/>
              </w:rPr>
            </w:pPr>
            <w:r w:rsidRPr="001573FA">
              <w:rPr>
                <w:rFonts w:ascii="GHEA Grapalat" w:hAnsi="GHEA Grapalat" w:cs="Times Armenian"/>
                <w:color w:val="000000" w:themeColor="text1"/>
                <w:lang w:val="en-GB" w:eastAsia="en-US"/>
              </w:rPr>
              <w:t xml:space="preserve">Նախագծում </w:t>
            </w:r>
            <w:r>
              <w:rPr>
                <w:rFonts w:ascii="GHEA Grapalat" w:hAnsi="GHEA Grapalat" w:cs="Times Armenian"/>
                <w:color w:val="000000" w:themeColor="text1"/>
                <w:lang w:val="en-GB" w:eastAsia="en-US"/>
              </w:rPr>
              <w:t xml:space="preserve">ներառվել է </w:t>
            </w:r>
            <w:r w:rsidRPr="001573FA">
              <w:rPr>
                <w:rFonts w:ascii="GHEA Grapalat" w:hAnsi="GHEA Grapalat" w:cs="Times Armenian"/>
                <w:color w:val="000000" w:themeColor="text1"/>
                <w:lang w:val="hy-AM" w:eastAsia="en-US"/>
              </w:rPr>
              <w:t>դրամաշնորհի տրամադրման մասով համապատասխան հավելվածը</w:t>
            </w:r>
            <w:r w:rsidRPr="001573FA">
              <w:rPr>
                <w:rFonts w:ascii="GHEA Grapalat" w:hAnsi="GHEA Grapalat" w:cs="Times Armenian"/>
                <w:color w:val="000000" w:themeColor="text1"/>
                <w:lang w:val="en-GB" w:eastAsia="en-US"/>
              </w:rPr>
              <w:t>:</w:t>
            </w:r>
          </w:p>
          <w:p w14:paraId="0DA8C6F6" w14:textId="77777777" w:rsidR="00DD0A83" w:rsidRPr="005A38CD" w:rsidRDefault="00DD0A83" w:rsidP="00DD0A83">
            <w:pPr>
              <w:spacing w:after="0"/>
              <w:jc w:val="center"/>
              <w:rPr>
                <w:rFonts w:ascii="GHEA Grapalat" w:hAnsi="GHEA Grapalat" w:cs="Times Armenian"/>
                <w:lang w:val="en-GB" w:eastAsia="en-US"/>
              </w:rPr>
            </w:pPr>
          </w:p>
          <w:p w14:paraId="1EE582D1" w14:textId="77777777" w:rsidR="00DD0A83" w:rsidRDefault="00DD0A83" w:rsidP="00DD0A83">
            <w:pPr>
              <w:spacing w:after="0"/>
              <w:jc w:val="center"/>
              <w:rPr>
                <w:rFonts w:ascii="GHEA Grapalat" w:hAnsi="GHEA Grapalat" w:cs="Times Armenian"/>
                <w:lang w:val="hy-AM" w:eastAsia="en-US"/>
              </w:rPr>
            </w:pPr>
          </w:p>
          <w:p w14:paraId="65D84F49" w14:textId="77777777" w:rsidR="00DD0A83" w:rsidRDefault="00DD0A83" w:rsidP="00DD0A83">
            <w:pPr>
              <w:spacing w:after="0"/>
              <w:jc w:val="center"/>
              <w:rPr>
                <w:rFonts w:ascii="GHEA Grapalat" w:hAnsi="GHEA Grapalat" w:cs="Times Armenian"/>
                <w:lang w:val="hy-AM" w:eastAsia="en-US"/>
              </w:rPr>
            </w:pPr>
          </w:p>
          <w:p w14:paraId="366688AC" w14:textId="77777777" w:rsidR="00DD0A83" w:rsidRDefault="00DD0A83" w:rsidP="00DD0A83">
            <w:pPr>
              <w:spacing w:after="0"/>
              <w:jc w:val="center"/>
              <w:rPr>
                <w:rFonts w:ascii="GHEA Grapalat" w:hAnsi="GHEA Grapalat" w:cs="Times Armenian"/>
                <w:lang w:val="hy-AM" w:eastAsia="en-US"/>
              </w:rPr>
            </w:pPr>
          </w:p>
          <w:p w14:paraId="28CFB387" w14:textId="77777777" w:rsidR="00DD0A83" w:rsidRDefault="00DD0A83" w:rsidP="00DD0A83">
            <w:pPr>
              <w:spacing w:after="0"/>
              <w:jc w:val="center"/>
              <w:rPr>
                <w:rFonts w:ascii="GHEA Grapalat" w:hAnsi="GHEA Grapalat" w:cs="Times Armenian"/>
                <w:lang w:val="hy-AM" w:eastAsia="en-US"/>
              </w:rPr>
            </w:pPr>
          </w:p>
          <w:p w14:paraId="43270A0D" w14:textId="77777777" w:rsidR="00DD0A83" w:rsidRDefault="00DD0A83" w:rsidP="00DD0A83">
            <w:pPr>
              <w:spacing w:after="0"/>
              <w:jc w:val="center"/>
              <w:rPr>
                <w:rFonts w:ascii="GHEA Grapalat" w:hAnsi="GHEA Grapalat" w:cs="Times Armenian"/>
                <w:lang w:val="hy-AM" w:eastAsia="en-US"/>
              </w:rPr>
            </w:pPr>
          </w:p>
          <w:p w14:paraId="40735AFB" w14:textId="77777777" w:rsidR="004D5671" w:rsidRPr="00DD0A83" w:rsidRDefault="004D5671" w:rsidP="004D5671">
            <w:pPr>
              <w:tabs>
                <w:tab w:val="left" w:pos="827"/>
              </w:tabs>
              <w:spacing w:after="0"/>
              <w:jc w:val="center"/>
              <w:rPr>
                <w:rFonts w:ascii="GHEA Grapalat" w:hAnsi="GHEA Grapalat" w:cs="Times Armenian"/>
                <w:b/>
                <w:color w:val="000000" w:themeColor="text1"/>
                <w:lang w:val="en-GB" w:eastAsia="en-US"/>
              </w:rPr>
            </w:pPr>
            <w:r w:rsidRPr="00DD0A83">
              <w:rPr>
                <w:rFonts w:ascii="GHEA Grapalat" w:hAnsi="GHEA Grapalat" w:cs="Times Armenian"/>
                <w:b/>
                <w:color w:val="000000" w:themeColor="text1"/>
                <w:lang w:val="en-GB" w:eastAsia="en-US"/>
              </w:rPr>
              <w:t>Ընդունվել է:</w:t>
            </w:r>
          </w:p>
          <w:p w14:paraId="4BB95D8D" w14:textId="49165EDB" w:rsidR="00DD0A83" w:rsidRDefault="00DD0A83" w:rsidP="00DD0A83">
            <w:pPr>
              <w:spacing w:after="0"/>
              <w:jc w:val="center"/>
              <w:rPr>
                <w:rFonts w:ascii="GHEA Grapalat" w:hAnsi="GHEA Grapalat" w:cs="Times Armenian"/>
                <w:lang w:val="hy-AM" w:eastAsia="en-US"/>
              </w:rPr>
            </w:pPr>
            <w:r w:rsidRPr="00246C8E">
              <w:rPr>
                <w:rFonts w:ascii="GHEA Grapalat" w:hAnsi="GHEA Grapalat" w:cs="Times Armenian"/>
                <w:lang w:val="hy-AM" w:eastAsia="en-US"/>
              </w:rPr>
              <w:t>ՀՀ ԿԳՄՍ նախարարության կողմից 2026 թվականի բյուջետային հայտը ներկայացվել է մինչև 2025 թվականի հուլիսի 1-ը, իսկ վերոնշյալ Նախագիծը շրջանառվել է սույն թվականի  հուլիսի 24-ին։ Նախագծի ընդունումից հետո կներկայացվի 2026 թվականի լրամշակված բյուջետային հայտ՝ 1240 ծրագրի գծով նախատեսված ֆինանսական միջոցների չափաքանակների շրջանակում։</w:t>
            </w:r>
          </w:p>
          <w:p w14:paraId="2146D958" w14:textId="77777777" w:rsidR="00DD0A83" w:rsidRDefault="00DD0A83" w:rsidP="00DD0A83">
            <w:pPr>
              <w:spacing w:after="0"/>
              <w:jc w:val="center"/>
              <w:rPr>
                <w:rFonts w:ascii="GHEA Grapalat" w:hAnsi="GHEA Grapalat" w:cs="Times Armenian"/>
                <w:lang w:val="hy-AM" w:eastAsia="en-US"/>
              </w:rPr>
            </w:pPr>
          </w:p>
          <w:p w14:paraId="360CC6C2" w14:textId="77777777" w:rsidR="00DD0A83" w:rsidRDefault="00DD0A83" w:rsidP="00DD0A83">
            <w:pPr>
              <w:spacing w:after="0"/>
              <w:jc w:val="center"/>
              <w:rPr>
                <w:rFonts w:ascii="GHEA Grapalat" w:hAnsi="GHEA Grapalat" w:cs="Times Armenian"/>
                <w:lang w:val="hy-AM" w:eastAsia="en-US"/>
              </w:rPr>
            </w:pPr>
          </w:p>
          <w:p w14:paraId="2331C663" w14:textId="77777777" w:rsidR="00DD0A83" w:rsidRDefault="00DD0A83" w:rsidP="00DD0A83">
            <w:pPr>
              <w:spacing w:after="0"/>
              <w:jc w:val="center"/>
              <w:rPr>
                <w:rFonts w:ascii="GHEA Grapalat" w:hAnsi="GHEA Grapalat" w:cs="Times Armenian"/>
                <w:lang w:val="hy-AM" w:eastAsia="en-US"/>
              </w:rPr>
            </w:pPr>
          </w:p>
          <w:p w14:paraId="31988112" w14:textId="77777777" w:rsidR="00DD0A83" w:rsidRDefault="00DD0A83" w:rsidP="00DD0A83">
            <w:pPr>
              <w:tabs>
                <w:tab w:val="left" w:pos="1440"/>
              </w:tabs>
              <w:ind w:firstLine="426"/>
              <w:jc w:val="center"/>
              <w:rPr>
                <w:rFonts w:ascii="GHEA Grapalat" w:hAnsi="GHEA Grapalat" w:cs="Times Armenian"/>
                <w:lang w:val="hy-AM" w:eastAsia="en-US"/>
              </w:rPr>
            </w:pPr>
          </w:p>
          <w:p w14:paraId="429C6781" w14:textId="075B0E4B" w:rsidR="00DD0A83" w:rsidRDefault="00DD0A83" w:rsidP="00DD0A83">
            <w:pPr>
              <w:tabs>
                <w:tab w:val="left" w:pos="1440"/>
              </w:tabs>
              <w:ind w:firstLine="426"/>
              <w:jc w:val="center"/>
              <w:rPr>
                <w:rFonts w:ascii="GHEA Grapalat" w:hAnsi="GHEA Grapalat" w:cs="Times Armenian"/>
                <w:sz w:val="16"/>
                <w:szCs w:val="16"/>
                <w:lang w:val="hy-AM" w:eastAsia="en-US"/>
              </w:rPr>
            </w:pPr>
          </w:p>
          <w:p w14:paraId="4B400214" w14:textId="77777777" w:rsidR="00DD0A83" w:rsidRPr="005A38CD" w:rsidRDefault="00DD0A83" w:rsidP="00DD0A83">
            <w:pPr>
              <w:tabs>
                <w:tab w:val="left" w:pos="1440"/>
              </w:tabs>
              <w:ind w:firstLine="426"/>
              <w:jc w:val="center"/>
              <w:rPr>
                <w:rFonts w:ascii="GHEA Grapalat" w:hAnsi="GHEA Grapalat" w:cs="Times Armenian"/>
                <w:sz w:val="16"/>
                <w:szCs w:val="16"/>
                <w:lang w:val="hy-AM" w:eastAsia="en-US"/>
              </w:rPr>
            </w:pPr>
          </w:p>
          <w:p w14:paraId="053BA326" w14:textId="77777777" w:rsidR="00DD0A83" w:rsidRPr="005A38CD" w:rsidRDefault="00DD0A83" w:rsidP="00DD0A83">
            <w:pPr>
              <w:tabs>
                <w:tab w:val="left" w:pos="1440"/>
              </w:tabs>
              <w:ind w:firstLine="426"/>
              <w:jc w:val="center"/>
              <w:rPr>
                <w:rFonts w:ascii="GHEA Grapalat" w:hAnsi="GHEA Grapalat" w:cs="Times Armenian"/>
                <w:sz w:val="16"/>
                <w:szCs w:val="16"/>
                <w:lang w:val="hy-AM" w:eastAsia="en-US"/>
              </w:rPr>
            </w:pPr>
          </w:p>
          <w:p w14:paraId="6795965C" w14:textId="77777777" w:rsidR="008850BF" w:rsidRPr="00DD0A83" w:rsidRDefault="008850BF" w:rsidP="008850BF">
            <w:pPr>
              <w:tabs>
                <w:tab w:val="left" w:pos="827"/>
              </w:tabs>
              <w:spacing w:after="0"/>
              <w:jc w:val="center"/>
              <w:rPr>
                <w:rFonts w:ascii="GHEA Grapalat" w:hAnsi="GHEA Grapalat" w:cs="Times Armenian"/>
                <w:b/>
                <w:color w:val="000000" w:themeColor="text1"/>
                <w:lang w:val="en-GB" w:eastAsia="en-US"/>
              </w:rPr>
            </w:pPr>
            <w:r w:rsidRPr="00DD0A83">
              <w:rPr>
                <w:rFonts w:ascii="GHEA Grapalat" w:hAnsi="GHEA Grapalat" w:cs="Times Armenian"/>
                <w:b/>
                <w:color w:val="000000" w:themeColor="text1"/>
                <w:lang w:val="en-GB" w:eastAsia="en-US"/>
              </w:rPr>
              <w:t>Ընդունվել է:</w:t>
            </w:r>
          </w:p>
          <w:p w14:paraId="70B62AC6" w14:textId="458A18DB" w:rsidR="008850BF" w:rsidRPr="003C5351" w:rsidRDefault="008850BF" w:rsidP="008850BF">
            <w:pPr>
              <w:spacing w:after="0"/>
              <w:jc w:val="center"/>
              <w:rPr>
                <w:rFonts w:ascii="GHEA Grapalat" w:hAnsi="GHEA Grapalat"/>
                <w:shd w:val="clear" w:color="auto" w:fill="FFFFFF"/>
                <w:lang w:val="hy-AM"/>
              </w:rPr>
            </w:pPr>
            <w:r>
              <w:rPr>
                <w:rFonts w:ascii="GHEA Grapalat" w:hAnsi="GHEA Grapalat" w:cs="Times Armenian"/>
                <w:lang w:val="en-GB" w:eastAsia="en-US"/>
              </w:rPr>
              <w:t xml:space="preserve">Նախագծով </w:t>
            </w:r>
            <w:r w:rsidRPr="00972CD6">
              <w:rPr>
                <w:rFonts w:ascii="GHEA Grapalat" w:hAnsi="GHEA Grapalat" w:cs="Times Armenian"/>
                <w:lang w:val="en-GB" w:eastAsia="en-US"/>
              </w:rPr>
              <w:t>վերաբաշխվող</w:t>
            </w:r>
            <w:r w:rsidR="00043C67">
              <w:rPr>
                <w:rFonts w:ascii="GHEA Grapalat" w:hAnsi="GHEA Grapalat" w:cs="Times Armenian"/>
                <w:lang w:val="en-GB" w:eastAsia="en-US"/>
              </w:rPr>
              <w:t xml:space="preserve"> 271.0</w:t>
            </w:r>
            <w:r w:rsidRPr="00972CD6">
              <w:rPr>
                <w:rFonts w:ascii="GHEA Grapalat" w:hAnsi="GHEA Grapalat" w:cs="Times Armenian"/>
                <w:lang w:val="en-GB" w:eastAsia="en-US"/>
              </w:rPr>
              <w:t xml:space="preserve"> մլն </w:t>
            </w:r>
            <w:r>
              <w:rPr>
                <w:rFonts w:ascii="GHEA Grapalat" w:hAnsi="GHEA Grapalat" w:cs="Times Armenian"/>
                <w:lang w:val="en-GB" w:eastAsia="en-US"/>
              </w:rPr>
              <w:t xml:space="preserve">ՀՀ </w:t>
            </w:r>
            <w:r w:rsidR="00043C67">
              <w:rPr>
                <w:rFonts w:ascii="GHEA Grapalat" w:hAnsi="GHEA Grapalat" w:cs="Times Armenian"/>
                <w:lang w:val="en-GB" w:eastAsia="en-US"/>
              </w:rPr>
              <w:t xml:space="preserve">դրամը </w:t>
            </w:r>
            <w:r w:rsidR="00AA6072">
              <w:rPr>
                <w:rFonts w:ascii="GHEA Grapalat" w:hAnsi="GHEA Grapalat" w:cs="Times Armenian"/>
                <w:lang w:val="en-GB" w:eastAsia="en-US"/>
              </w:rPr>
              <w:t>(</w:t>
            </w:r>
            <w:r w:rsidR="00AA6072" w:rsidRPr="0005105A">
              <w:rPr>
                <w:rFonts w:ascii="GHEA Grapalat" w:hAnsi="GHEA Grapalat" w:cs="Times Armenian"/>
                <w:lang w:val="hy-AM" w:eastAsia="en-US"/>
              </w:rPr>
              <w:t>451.8 մլն դրամի</w:t>
            </w:r>
            <w:r w:rsidR="00AA6072">
              <w:rPr>
                <w:rFonts w:ascii="GHEA Grapalat" w:hAnsi="GHEA Grapalat" w:cs="Times Armenian"/>
                <w:lang w:val="en-GB" w:eastAsia="en-US"/>
              </w:rPr>
              <w:t xml:space="preserve"> փոխարեն) </w:t>
            </w:r>
            <w:r w:rsidR="00043C67">
              <w:rPr>
                <w:rFonts w:ascii="GHEA Grapalat" w:hAnsi="GHEA Grapalat" w:cs="Times Armenian"/>
                <w:lang w:val="en-GB" w:eastAsia="en-US"/>
              </w:rPr>
              <w:t xml:space="preserve">և  </w:t>
            </w:r>
            <w:r w:rsidR="00043C67">
              <w:rPr>
                <w:rFonts w:ascii="GHEA Grapalat" w:hAnsi="GHEA Grapalat" w:cs="Times Armenian"/>
                <w:lang w:val="en-GB" w:eastAsia="en-US"/>
              </w:rPr>
              <w:t xml:space="preserve">մեկ տարվա կտրվածքով պահանջվող </w:t>
            </w:r>
            <w:r w:rsidR="00043C67" w:rsidRPr="00972CD6">
              <w:rPr>
                <w:rFonts w:ascii="GHEA Grapalat" w:hAnsi="GHEA Grapalat" w:cs="Times Armenian"/>
                <w:lang w:val="en-GB" w:eastAsia="en-US"/>
              </w:rPr>
              <w:t xml:space="preserve">882 մլն ՀՀ </w:t>
            </w:r>
            <w:r w:rsidR="00043C67">
              <w:rPr>
                <w:rFonts w:ascii="GHEA Grapalat" w:hAnsi="GHEA Grapalat" w:cs="Times Armenian"/>
                <w:lang w:val="en-GB" w:eastAsia="en-US"/>
              </w:rPr>
              <w:t>դրամի</w:t>
            </w:r>
            <w:r w:rsidR="00043C67" w:rsidRPr="00972CD6">
              <w:rPr>
                <w:rFonts w:ascii="GHEA Grapalat" w:hAnsi="GHEA Grapalat" w:cs="Times Armenian"/>
                <w:lang w:val="en-GB" w:eastAsia="en-US"/>
              </w:rPr>
              <w:t xml:space="preserve"> տարբերությունը</w:t>
            </w:r>
            <w:r w:rsidR="00043C67">
              <w:rPr>
                <w:rFonts w:ascii="GHEA Grapalat" w:hAnsi="GHEA Grapalat" w:cs="Times Armenian"/>
                <w:lang w:val="en-GB" w:eastAsia="en-US"/>
              </w:rPr>
              <w:t xml:space="preserve"> պայմանավորված է նրանով, որ </w:t>
            </w:r>
            <w:r w:rsidR="00043C67">
              <w:rPr>
                <w:rFonts w:ascii="GHEA Grapalat" w:hAnsi="GHEA Grapalat"/>
                <w:lang w:val="hy-AM"/>
              </w:rPr>
              <w:t>ն</w:t>
            </w:r>
            <w:r w:rsidR="00043C67" w:rsidRPr="00D803AB">
              <w:rPr>
                <w:rFonts w:ascii="GHEA Grapalat" w:hAnsi="GHEA Grapalat"/>
                <w:lang w:val="hy-AM"/>
              </w:rPr>
              <w:t>ախատեսվում է ըստ տարիների բ</w:t>
            </w:r>
            <w:r w:rsidR="00043C67">
              <w:rPr>
                <w:rFonts w:ascii="GHEA Grapalat" w:hAnsi="GHEA Grapalat"/>
                <w:lang w:val="hy-AM"/>
              </w:rPr>
              <w:t xml:space="preserve">աշխված գումարները յուրաքանչյուր օրացուցային </w:t>
            </w:r>
            <w:r w:rsidR="00043C67" w:rsidRPr="00D803AB">
              <w:rPr>
                <w:rFonts w:ascii="GHEA Grapalat" w:hAnsi="GHEA Grapalat"/>
                <w:lang w:val="hy-AM"/>
              </w:rPr>
              <w:t>տարվա կտրվածքով</w:t>
            </w:r>
            <w:r w:rsidR="00043C67">
              <w:rPr>
                <w:rFonts w:ascii="GHEA Grapalat" w:hAnsi="GHEA Grapalat"/>
                <w:lang w:val="en-GB"/>
              </w:rPr>
              <w:t xml:space="preserve"> </w:t>
            </w:r>
            <w:r w:rsidR="00043C67" w:rsidRPr="00D803AB">
              <w:rPr>
                <w:rFonts w:ascii="GHEA Grapalat" w:hAnsi="GHEA Grapalat"/>
                <w:lang w:val="hy-AM"/>
              </w:rPr>
              <w:t>փոխանցել փուլային տարբերակով</w:t>
            </w:r>
            <w:r w:rsidR="00043C67">
              <w:rPr>
                <w:rFonts w:ascii="GHEA Grapalat" w:hAnsi="GHEA Grapalat"/>
                <w:lang w:val="en-GB"/>
              </w:rPr>
              <w:t xml:space="preserve"> (30% սկզբում, 35% օրացուցային տարվա </w:t>
            </w:r>
            <w:r w:rsidR="00043C67">
              <w:rPr>
                <w:rFonts w:ascii="GHEA Grapalat" w:hAnsi="GHEA Grapalat"/>
                <w:lang w:val="en-GB"/>
              </w:rPr>
              <w:lastRenderedPageBreak/>
              <w:t>կեսին և 35% վերջում)</w:t>
            </w:r>
            <w:r w:rsidR="00AA6072">
              <w:rPr>
                <w:rFonts w:ascii="GHEA Grapalat" w:hAnsi="GHEA Grapalat"/>
                <w:lang w:val="en-GB"/>
              </w:rPr>
              <w:t>,</w:t>
            </w:r>
            <w:r w:rsidRPr="00972CD6">
              <w:rPr>
                <w:rFonts w:ascii="GHEA Grapalat" w:hAnsi="GHEA Grapalat" w:cs="Times Armenian"/>
                <w:lang w:val="en-GB" w:eastAsia="en-US"/>
              </w:rPr>
              <w:t xml:space="preserve"> </w:t>
            </w:r>
            <w:r>
              <w:rPr>
                <w:rFonts w:ascii="GHEA Grapalat" w:hAnsi="GHEA Grapalat" w:cs="Times Armenian"/>
                <w:lang w:val="en-GB" w:eastAsia="en-US"/>
              </w:rPr>
              <w:t xml:space="preserve">ուստի 2025 թվականի համար կպահանջվի </w:t>
            </w:r>
            <w:r w:rsidR="00AA6072">
              <w:rPr>
                <w:rFonts w:ascii="GHEA Grapalat" w:hAnsi="GHEA Grapalat" w:cs="Times Armenian"/>
                <w:lang w:val="en-GB" w:eastAsia="en-US"/>
              </w:rPr>
              <w:t>271.0</w:t>
            </w:r>
            <w:r w:rsidRPr="00972CD6">
              <w:rPr>
                <w:rFonts w:ascii="GHEA Grapalat" w:hAnsi="GHEA Grapalat" w:cs="Times Armenian"/>
                <w:lang w:val="en-GB" w:eastAsia="en-US"/>
              </w:rPr>
              <w:t xml:space="preserve"> մլն </w:t>
            </w:r>
            <w:r>
              <w:rPr>
                <w:rFonts w:ascii="GHEA Grapalat" w:hAnsi="GHEA Grapalat" w:cs="Times Armenian"/>
                <w:lang w:val="en-GB" w:eastAsia="en-US"/>
              </w:rPr>
              <w:t>ՀՀ դրամ</w:t>
            </w:r>
            <w:r w:rsidR="00AA6072">
              <w:rPr>
                <w:rFonts w:ascii="GHEA Grapalat" w:hAnsi="GHEA Grapalat" w:cs="Times Armenian"/>
                <w:lang w:val="en-GB" w:eastAsia="en-US"/>
              </w:rPr>
              <w:t xml:space="preserve"> (գումարի 30</w:t>
            </w:r>
            <w:r w:rsidR="00AA6072">
              <w:rPr>
                <w:rFonts w:ascii="GHEA Grapalat" w:hAnsi="GHEA Grapalat"/>
                <w:lang w:val="en-GB"/>
              </w:rPr>
              <w:t>%</w:t>
            </w:r>
            <w:r w:rsidR="00AA6072">
              <w:rPr>
                <w:rFonts w:ascii="GHEA Grapalat" w:hAnsi="GHEA Grapalat" w:cs="Times Armenian"/>
                <w:lang w:val="en-GB" w:eastAsia="en-US"/>
              </w:rPr>
              <w:t>)</w:t>
            </w:r>
            <w:r>
              <w:rPr>
                <w:rFonts w:ascii="GHEA Grapalat" w:hAnsi="GHEA Grapalat" w:cs="Times Armenian"/>
                <w:lang w:val="en-GB" w:eastAsia="en-US"/>
              </w:rPr>
              <w:t xml:space="preserve">, իսկ մյուս մասը կտրվի 2026 թվականի ՀՀ պետական բյուջեով </w:t>
            </w:r>
            <w:r w:rsidRPr="003C5351">
              <w:rPr>
                <w:rFonts w:ascii="GHEA Grapalat" w:hAnsi="GHEA Grapalat" w:cs="Times Armenian"/>
                <w:lang w:val="hy-AM" w:eastAsia="en-US"/>
              </w:rPr>
              <w:t xml:space="preserve">1240-11002 </w:t>
            </w:r>
            <w:r w:rsidRPr="003C5351">
              <w:rPr>
                <w:rFonts w:ascii="GHEA Grapalat" w:hAnsi="GHEA Grapalat" w:cs="Times Armenian"/>
                <w:lang w:val="en-GB" w:eastAsia="en-US"/>
              </w:rPr>
              <w:t xml:space="preserve">միջոցառման գծով </w:t>
            </w:r>
            <w:r w:rsidRPr="003C5351">
              <w:rPr>
                <w:rFonts w:ascii="GHEA Grapalat" w:hAnsi="GHEA Grapalat"/>
                <w:shd w:val="clear" w:color="auto" w:fill="FFFFFF"/>
                <w:lang w:val="hy-AM"/>
              </w:rPr>
              <w:t>նախատեսված ֆինանսական միջոցներից:</w:t>
            </w:r>
            <w:bookmarkStart w:id="0" w:name="_GoBack"/>
            <w:bookmarkEnd w:id="0"/>
          </w:p>
          <w:p w14:paraId="455B67E0" w14:textId="5A2431F1" w:rsidR="00DD0A83" w:rsidRPr="00E93968" w:rsidRDefault="00DD0A83" w:rsidP="008850BF">
            <w:pPr>
              <w:spacing w:after="0"/>
              <w:ind w:firstLine="252"/>
              <w:jc w:val="center"/>
              <w:rPr>
                <w:rFonts w:ascii="GHEA Grapalat" w:hAnsi="GHEA Grapalat"/>
                <w:sz w:val="24"/>
                <w:szCs w:val="24"/>
                <w:shd w:val="clear" w:color="auto" w:fill="FFFFFF"/>
                <w:lang w:val="hy-AM"/>
              </w:rPr>
            </w:pPr>
          </w:p>
        </w:tc>
      </w:tr>
    </w:tbl>
    <w:p w14:paraId="3D476889" w14:textId="77777777" w:rsidR="007B339E" w:rsidRPr="005708FB" w:rsidRDefault="007B339E" w:rsidP="004E4841">
      <w:pPr>
        <w:tabs>
          <w:tab w:val="left" w:pos="5805"/>
        </w:tabs>
        <w:rPr>
          <w:rFonts w:ascii="GHEA Grapalat" w:hAnsi="GHEA Grapalat"/>
          <w:color w:val="EE0000"/>
          <w:sz w:val="24"/>
          <w:szCs w:val="24"/>
          <w:lang w:val="hy-AM"/>
        </w:rPr>
      </w:pPr>
    </w:p>
    <w:sectPr w:rsidR="007B339E" w:rsidRPr="005708FB" w:rsidSect="004E4841">
      <w:pgSz w:w="16838" w:h="11906" w:orient="landscape"/>
      <w:pgMar w:top="567" w:right="1138" w:bottom="567"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BF624" w14:textId="77777777" w:rsidR="00762098" w:rsidRDefault="00762098" w:rsidP="00E03B9A">
      <w:pPr>
        <w:spacing w:after="0" w:line="240" w:lineRule="auto"/>
      </w:pPr>
      <w:r>
        <w:separator/>
      </w:r>
    </w:p>
  </w:endnote>
  <w:endnote w:type="continuationSeparator" w:id="0">
    <w:p w14:paraId="3DD64311" w14:textId="77777777" w:rsidR="00762098" w:rsidRDefault="00762098"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CA53E" w14:textId="77777777" w:rsidR="00762098" w:rsidRDefault="00762098" w:rsidP="00E03B9A">
      <w:pPr>
        <w:spacing w:after="0" w:line="240" w:lineRule="auto"/>
      </w:pPr>
      <w:r>
        <w:separator/>
      </w:r>
    </w:p>
  </w:footnote>
  <w:footnote w:type="continuationSeparator" w:id="0">
    <w:p w14:paraId="6C64050F" w14:textId="77777777" w:rsidR="00762098" w:rsidRDefault="00762098"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7E65"/>
    <w:multiLevelType w:val="hybridMultilevel"/>
    <w:tmpl w:val="9210055A"/>
    <w:lvl w:ilvl="0" w:tplc="119E3FD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8313D5D"/>
    <w:multiLevelType w:val="hybridMultilevel"/>
    <w:tmpl w:val="D178712E"/>
    <w:lvl w:ilvl="0" w:tplc="7CFE79BC">
      <w:start w:val="35"/>
      <w:numFmt w:val="bullet"/>
      <w:lvlText w:val="-"/>
      <w:lvlJc w:val="left"/>
      <w:pPr>
        <w:ind w:left="9291" w:hanging="360"/>
      </w:pPr>
      <w:rPr>
        <w:rFonts w:ascii="GHEA Grapalat" w:eastAsia="Times New Roman" w:hAnsi="GHEA Grapalat" w:cs="Sylfaen" w:hint="default"/>
        <w:lang w:val="hy-AM"/>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AE6B45"/>
    <w:multiLevelType w:val="hybridMultilevel"/>
    <w:tmpl w:val="B7B415DE"/>
    <w:lvl w:ilvl="0" w:tplc="5C6ADA5A">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6"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7" w15:restartNumberingAfterBreak="0">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9"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1" w15:restartNumberingAfterBreak="0">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9"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0"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15:restartNumberingAfterBreak="0">
    <w:nsid w:val="57C55E77"/>
    <w:multiLevelType w:val="hybridMultilevel"/>
    <w:tmpl w:val="D8E0927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4" w15:restartNumberingAfterBreak="0">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5" w15:restartNumberingAfterBreak="0">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CF5290"/>
    <w:multiLevelType w:val="hybridMultilevel"/>
    <w:tmpl w:val="98A09FDC"/>
    <w:lvl w:ilvl="0" w:tplc="2D94D4E0">
      <w:start w:val="1"/>
      <w:numFmt w:val="decimal"/>
      <w:lvlText w:val="%1."/>
      <w:lvlJc w:val="left"/>
      <w:pPr>
        <w:ind w:left="927" w:hanging="360"/>
      </w:pPr>
      <w:rPr>
        <w:color w:val="auto"/>
      </w:r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37"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8"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1" w15:restartNumberingAfterBreak="0">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E9021A"/>
    <w:multiLevelType w:val="multilevel"/>
    <w:tmpl w:val="BCD02F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9644BBE"/>
    <w:multiLevelType w:val="hybridMultilevel"/>
    <w:tmpl w:val="B0309EEA"/>
    <w:lvl w:ilvl="0" w:tplc="7020E94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5" w15:restartNumberingAfterBreak="0">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9"/>
  </w:num>
  <w:num w:numId="2">
    <w:abstractNumId w:val="23"/>
  </w:num>
  <w:num w:numId="3">
    <w:abstractNumId w:val="18"/>
  </w:num>
  <w:num w:numId="4">
    <w:abstractNumId w:val="27"/>
  </w:num>
  <w:num w:numId="5">
    <w:abstractNumId w:val="24"/>
  </w:num>
  <w:num w:numId="6">
    <w:abstractNumId w:val="0"/>
  </w:num>
  <w:num w:numId="7">
    <w:abstractNumId w:val="30"/>
  </w:num>
  <w:num w:numId="8">
    <w:abstractNumId w:val="10"/>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4"/>
  </w:num>
  <w:num w:numId="14">
    <w:abstractNumId w:val="26"/>
  </w:num>
  <w:num w:numId="15">
    <w:abstractNumId w:val="12"/>
  </w:num>
  <w:num w:numId="16">
    <w:abstractNumId w:val="15"/>
  </w:num>
  <w:num w:numId="17">
    <w:abstractNumId w:val="3"/>
  </w:num>
  <w:num w:numId="18">
    <w:abstractNumId w:val="29"/>
  </w:num>
  <w:num w:numId="19">
    <w:abstractNumId w:val="37"/>
  </w:num>
  <w:num w:numId="20">
    <w:abstractNumId w:val="33"/>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6"/>
  </w:num>
  <w:num w:numId="24">
    <w:abstractNumId w:val="46"/>
  </w:num>
  <w:num w:numId="25">
    <w:abstractNumId w:val="40"/>
  </w:num>
  <w:num w:numId="26">
    <w:abstractNumId w:val="19"/>
  </w:num>
  <w:num w:numId="27">
    <w:abstractNumId w:val="13"/>
  </w:num>
  <w:num w:numId="28">
    <w:abstractNumId w:val="14"/>
  </w:num>
  <w:num w:numId="29">
    <w:abstractNumId w:val="16"/>
  </w:num>
  <w:num w:numId="30">
    <w:abstractNumId w:val="5"/>
  </w:num>
  <w:num w:numId="31">
    <w:abstractNumId w:val="8"/>
  </w:num>
  <w:num w:numId="32">
    <w:abstractNumId w:val="42"/>
  </w:num>
  <w:num w:numId="33">
    <w:abstractNumId w:val="41"/>
  </w:num>
  <w:num w:numId="34">
    <w:abstractNumId w:val="21"/>
  </w:num>
  <w:num w:numId="35">
    <w:abstractNumId w:val="45"/>
  </w:num>
  <w:num w:numId="36">
    <w:abstractNumId w:val="35"/>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34"/>
  </w:num>
  <w:num w:numId="40">
    <w:abstractNumId w:val="20"/>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num>
  <w:num w:numId="43">
    <w:abstractNumId w:val="32"/>
  </w:num>
  <w:num w:numId="44">
    <w:abstractNumId w:val="1"/>
  </w:num>
  <w:num w:numId="45">
    <w:abstractNumId w:val="9"/>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0D28"/>
    <w:rsid w:val="0000237C"/>
    <w:rsid w:val="0000287F"/>
    <w:rsid w:val="00004205"/>
    <w:rsid w:val="000043F2"/>
    <w:rsid w:val="00006F5C"/>
    <w:rsid w:val="00011770"/>
    <w:rsid w:val="000133A5"/>
    <w:rsid w:val="000140B2"/>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3C67"/>
    <w:rsid w:val="00045A35"/>
    <w:rsid w:val="00045EF6"/>
    <w:rsid w:val="000463C3"/>
    <w:rsid w:val="00046E5D"/>
    <w:rsid w:val="00046F11"/>
    <w:rsid w:val="00050161"/>
    <w:rsid w:val="000511CB"/>
    <w:rsid w:val="000512B0"/>
    <w:rsid w:val="0005358B"/>
    <w:rsid w:val="000544D8"/>
    <w:rsid w:val="000548DD"/>
    <w:rsid w:val="000625E8"/>
    <w:rsid w:val="00064212"/>
    <w:rsid w:val="00066195"/>
    <w:rsid w:val="000674AD"/>
    <w:rsid w:val="00067C69"/>
    <w:rsid w:val="00067CFF"/>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B664B"/>
    <w:rsid w:val="000C08C9"/>
    <w:rsid w:val="000C277F"/>
    <w:rsid w:val="000C2DD4"/>
    <w:rsid w:val="000C4A50"/>
    <w:rsid w:val="000C4EBE"/>
    <w:rsid w:val="000C63D4"/>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542D"/>
    <w:rsid w:val="00106900"/>
    <w:rsid w:val="00107E30"/>
    <w:rsid w:val="001107E0"/>
    <w:rsid w:val="00110FAF"/>
    <w:rsid w:val="001114D6"/>
    <w:rsid w:val="001122D3"/>
    <w:rsid w:val="00113D3F"/>
    <w:rsid w:val="00114970"/>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AE1"/>
    <w:rsid w:val="00136FE1"/>
    <w:rsid w:val="00141BBC"/>
    <w:rsid w:val="0014205C"/>
    <w:rsid w:val="00147FB6"/>
    <w:rsid w:val="001512AE"/>
    <w:rsid w:val="0015285D"/>
    <w:rsid w:val="00152D1A"/>
    <w:rsid w:val="001536A0"/>
    <w:rsid w:val="001572B6"/>
    <w:rsid w:val="0016021B"/>
    <w:rsid w:val="00160DB9"/>
    <w:rsid w:val="0016216E"/>
    <w:rsid w:val="00162A7A"/>
    <w:rsid w:val="001634BC"/>
    <w:rsid w:val="00163584"/>
    <w:rsid w:val="00165A4C"/>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829"/>
    <w:rsid w:val="001A5DFB"/>
    <w:rsid w:val="001A6B87"/>
    <w:rsid w:val="001A790E"/>
    <w:rsid w:val="001A7C06"/>
    <w:rsid w:val="001B0EAD"/>
    <w:rsid w:val="001B116A"/>
    <w:rsid w:val="001B1B91"/>
    <w:rsid w:val="001B2C1D"/>
    <w:rsid w:val="001B33EB"/>
    <w:rsid w:val="001B4782"/>
    <w:rsid w:val="001B6BF5"/>
    <w:rsid w:val="001C00F7"/>
    <w:rsid w:val="001C1797"/>
    <w:rsid w:val="001C19F4"/>
    <w:rsid w:val="001C1FF4"/>
    <w:rsid w:val="001C292E"/>
    <w:rsid w:val="001C6BD8"/>
    <w:rsid w:val="001D24E2"/>
    <w:rsid w:val="001D2B09"/>
    <w:rsid w:val="001D3ABD"/>
    <w:rsid w:val="001D5252"/>
    <w:rsid w:val="001D55C6"/>
    <w:rsid w:val="001D61C4"/>
    <w:rsid w:val="001D6450"/>
    <w:rsid w:val="001E24BF"/>
    <w:rsid w:val="001F117F"/>
    <w:rsid w:val="001F1AD1"/>
    <w:rsid w:val="001F2446"/>
    <w:rsid w:val="001F3221"/>
    <w:rsid w:val="001F40D3"/>
    <w:rsid w:val="001F4B76"/>
    <w:rsid w:val="001F511E"/>
    <w:rsid w:val="001F570F"/>
    <w:rsid w:val="001F5D4A"/>
    <w:rsid w:val="001F763F"/>
    <w:rsid w:val="00203390"/>
    <w:rsid w:val="00203AA6"/>
    <w:rsid w:val="00205B34"/>
    <w:rsid w:val="0020632B"/>
    <w:rsid w:val="002068F9"/>
    <w:rsid w:val="00206F41"/>
    <w:rsid w:val="0020750C"/>
    <w:rsid w:val="0021146A"/>
    <w:rsid w:val="002116BE"/>
    <w:rsid w:val="002127A3"/>
    <w:rsid w:val="002133C9"/>
    <w:rsid w:val="00213CCA"/>
    <w:rsid w:val="0021459E"/>
    <w:rsid w:val="002145AE"/>
    <w:rsid w:val="00214E43"/>
    <w:rsid w:val="002168F7"/>
    <w:rsid w:val="002173C3"/>
    <w:rsid w:val="00220380"/>
    <w:rsid w:val="00221C5E"/>
    <w:rsid w:val="002243CE"/>
    <w:rsid w:val="00224DF9"/>
    <w:rsid w:val="00227B6A"/>
    <w:rsid w:val="002303B1"/>
    <w:rsid w:val="002303FB"/>
    <w:rsid w:val="0023069B"/>
    <w:rsid w:val="00230C6F"/>
    <w:rsid w:val="00234EBE"/>
    <w:rsid w:val="00237BF8"/>
    <w:rsid w:val="00240666"/>
    <w:rsid w:val="00241B4D"/>
    <w:rsid w:val="00245C4C"/>
    <w:rsid w:val="00247EB7"/>
    <w:rsid w:val="00247F0D"/>
    <w:rsid w:val="00251D5A"/>
    <w:rsid w:val="00254109"/>
    <w:rsid w:val="00260CEA"/>
    <w:rsid w:val="00261123"/>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507F"/>
    <w:rsid w:val="002B57CE"/>
    <w:rsid w:val="002B68A0"/>
    <w:rsid w:val="002C00E6"/>
    <w:rsid w:val="002C03C3"/>
    <w:rsid w:val="002C1C56"/>
    <w:rsid w:val="002C2EA7"/>
    <w:rsid w:val="002C4D96"/>
    <w:rsid w:val="002D0A97"/>
    <w:rsid w:val="002D3690"/>
    <w:rsid w:val="002D5F71"/>
    <w:rsid w:val="002D633E"/>
    <w:rsid w:val="002D763C"/>
    <w:rsid w:val="002D7B85"/>
    <w:rsid w:val="002E102F"/>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1124C"/>
    <w:rsid w:val="00312DD1"/>
    <w:rsid w:val="00312F48"/>
    <w:rsid w:val="00312F69"/>
    <w:rsid w:val="00313009"/>
    <w:rsid w:val="00313B64"/>
    <w:rsid w:val="00314C78"/>
    <w:rsid w:val="00320E8F"/>
    <w:rsid w:val="00323ABE"/>
    <w:rsid w:val="00326417"/>
    <w:rsid w:val="003327BD"/>
    <w:rsid w:val="00334056"/>
    <w:rsid w:val="00334E3A"/>
    <w:rsid w:val="00335A80"/>
    <w:rsid w:val="00336B07"/>
    <w:rsid w:val="003409E1"/>
    <w:rsid w:val="00342983"/>
    <w:rsid w:val="00344DF7"/>
    <w:rsid w:val="00345623"/>
    <w:rsid w:val="00345A26"/>
    <w:rsid w:val="00345DF0"/>
    <w:rsid w:val="00347F92"/>
    <w:rsid w:val="00351D28"/>
    <w:rsid w:val="00357EBF"/>
    <w:rsid w:val="00362751"/>
    <w:rsid w:val="003669CB"/>
    <w:rsid w:val="00367FEE"/>
    <w:rsid w:val="0037005B"/>
    <w:rsid w:val="0037152A"/>
    <w:rsid w:val="00371BD9"/>
    <w:rsid w:val="00371F34"/>
    <w:rsid w:val="00372A98"/>
    <w:rsid w:val="0037442C"/>
    <w:rsid w:val="00375941"/>
    <w:rsid w:val="00377138"/>
    <w:rsid w:val="003772E2"/>
    <w:rsid w:val="00380064"/>
    <w:rsid w:val="00380B52"/>
    <w:rsid w:val="003818EC"/>
    <w:rsid w:val="00382C66"/>
    <w:rsid w:val="00383C76"/>
    <w:rsid w:val="00385AA1"/>
    <w:rsid w:val="0038626D"/>
    <w:rsid w:val="00386816"/>
    <w:rsid w:val="00390DE5"/>
    <w:rsid w:val="0039217A"/>
    <w:rsid w:val="003921EC"/>
    <w:rsid w:val="00392A15"/>
    <w:rsid w:val="00394C16"/>
    <w:rsid w:val="003A1B09"/>
    <w:rsid w:val="003A2363"/>
    <w:rsid w:val="003A2927"/>
    <w:rsid w:val="003A40F2"/>
    <w:rsid w:val="003A469C"/>
    <w:rsid w:val="003A48F4"/>
    <w:rsid w:val="003A6580"/>
    <w:rsid w:val="003A66F5"/>
    <w:rsid w:val="003A7E53"/>
    <w:rsid w:val="003B0F7E"/>
    <w:rsid w:val="003B229D"/>
    <w:rsid w:val="003B281C"/>
    <w:rsid w:val="003B2D77"/>
    <w:rsid w:val="003B4165"/>
    <w:rsid w:val="003B54A6"/>
    <w:rsid w:val="003B70E0"/>
    <w:rsid w:val="003C07F9"/>
    <w:rsid w:val="003C0ECD"/>
    <w:rsid w:val="003C1824"/>
    <w:rsid w:val="003C1A17"/>
    <w:rsid w:val="003C3728"/>
    <w:rsid w:val="003C622B"/>
    <w:rsid w:val="003C6E0A"/>
    <w:rsid w:val="003C7712"/>
    <w:rsid w:val="003D0186"/>
    <w:rsid w:val="003D4642"/>
    <w:rsid w:val="003D68DC"/>
    <w:rsid w:val="003E3F56"/>
    <w:rsid w:val="003E4175"/>
    <w:rsid w:val="003E4FE6"/>
    <w:rsid w:val="003E7037"/>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4CAE"/>
    <w:rsid w:val="004161A4"/>
    <w:rsid w:val="004164F5"/>
    <w:rsid w:val="00417A0E"/>
    <w:rsid w:val="00423597"/>
    <w:rsid w:val="004250CC"/>
    <w:rsid w:val="00425452"/>
    <w:rsid w:val="004330BB"/>
    <w:rsid w:val="00434CFF"/>
    <w:rsid w:val="004410B9"/>
    <w:rsid w:val="004411D3"/>
    <w:rsid w:val="004416AD"/>
    <w:rsid w:val="004449F3"/>
    <w:rsid w:val="00446CD2"/>
    <w:rsid w:val="00450DCC"/>
    <w:rsid w:val="00451378"/>
    <w:rsid w:val="00452496"/>
    <w:rsid w:val="00454B2F"/>
    <w:rsid w:val="004559E4"/>
    <w:rsid w:val="00456A8F"/>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520B"/>
    <w:rsid w:val="0049244F"/>
    <w:rsid w:val="00492AED"/>
    <w:rsid w:val="00493AD1"/>
    <w:rsid w:val="00494F76"/>
    <w:rsid w:val="0049569D"/>
    <w:rsid w:val="004A24B0"/>
    <w:rsid w:val="004A373A"/>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5671"/>
    <w:rsid w:val="004D6B06"/>
    <w:rsid w:val="004D6F3D"/>
    <w:rsid w:val="004E2FF7"/>
    <w:rsid w:val="004E3755"/>
    <w:rsid w:val="004E4841"/>
    <w:rsid w:val="004E688A"/>
    <w:rsid w:val="004E78F5"/>
    <w:rsid w:val="004F05E2"/>
    <w:rsid w:val="004F0FA8"/>
    <w:rsid w:val="00500303"/>
    <w:rsid w:val="00500DC6"/>
    <w:rsid w:val="00503C7C"/>
    <w:rsid w:val="00506B8A"/>
    <w:rsid w:val="00511056"/>
    <w:rsid w:val="00511AAB"/>
    <w:rsid w:val="005123F1"/>
    <w:rsid w:val="00513117"/>
    <w:rsid w:val="00513681"/>
    <w:rsid w:val="00513AF5"/>
    <w:rsid w:val="00514DF2"/>
    <w:rsid w:val="00515F39"/>
    <w:rsid w:val="005172DA"/>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1FD5"/>
    <w:rsid w:val="00542A4F"/>
    <w:rsid w:val="005437D2"/>
    <w:rsid w:val="005440DF"/>
    <w:rsid w:val="0054458B"/>
    <w:rsid w:val="005476FB"/>
    <w:rsid w:val="00550DD8"/>
    <w:rsid w:val="00552F2F"/>
    <w:rsid w:val="00553B17"/>
    <w:rsid w:val="0055504D"/>
    <w:rsid w:val="0055504F"/>
    <w:rsid w:val="00555C2A"/>
    <w:rsid w:val="00556FBA"/>
    <w:rsid w:val="00557B12"/>
    <w:rsid w:val="00560111"/>
    <w:rsid w:val="005614AA"/>
    <w:rsid w:val="00562740"/>
    <w:rsid w:val="005628B7"/>
    <w:rsid w:val="0056672C"/>
    <w:rsid w:val="00567621"/>
    <w:rsid w:val="00570200"/>
    <w:rsid w:val="005708FB"/>
    <w:rsid w:val="00570BA7"/>
    <w:rsid w:val="00570D92"/>
    <w:rsid w:val="0057129E"/>
    <w:rsid w:val="005726F0"/>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64A2"/>
    <w:rsid w:val="00587254"/>
    <w:rsid w:val="005873E9"/>
    <w:rsid w:val="00587EB2"/>
    <w:rsid w:val="0059065C"/>
    <w:rsid w:val="00592FC0"/>
    <w:rsid w:val="00593DAE"/>
    <w:rsid w:val="00594D6A"/>
    <w:rsid w:val="0059589F"/>
    <w:rsid w:val="0059639D"/>
    <w:rsid w:val="0059674A"/>
    <w:rsid w:val="005A196C"/>
    <w:rsid w:val="005A29B9"/>
    <w:rsid w:val="005A4880"/>
    <w:rsid w:val="005A7323"/>
    <w:rsid w:val="005A73A7"/>
    <w:rsid w:val="005A76E6"/>
    <w:rsid w:val="005B09F7"/>
    <w:rsid w:val="005B0C69"/>
    <w:rsid w:val="005B529E"/>
    <w:rsid w:val="005B5459"/>
    <w:rsid w:val="005B6BAB"/>
    <w:rsid w:val="005C1245"/>
    <w:rsid w:val="005C1BD8"/>
    <w:rsid w:val="005C1FF2"/>
    <w:rsid w:val="005C205F"/>
    <w:rsid w:val="005C23DC"/>
    <w:rsid w:val="005C2A18"/>
    <w:rsid w:val="005C2CBF"/>
    <w:rsid w:val="005C314D"/>
    <w:rsid w:val="005C3505"/>
    <w:rsid w:val="005C40FE"/>
    <w:rsid w:val="005C7932"/>
    <w:rsid w:val="005D1A55"/>
    <w:rsid w:val="005D2ED1"/>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4E3B"/>
    <w:rsid w:val="00615081"/>
    <w:rsid w:val="00615C8E"/>
    <w:rsid w:val="00616D0F"/>
    <w:rsid w:val="00617B10"/>
    <w:rsid w:val="00620D18"/>
    <w:rsid w:val="00621070"/>
    <w:rsid w:val="00621999"/>
    <w:rsid w:val="0062390C"/>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5C8D"/>
    <w:rsid w:val="0066652E"/>
    <w:rsid w:val="00667FC9"/>
    <w:rsid w:val="00670D65"/>
    <w:rsid w:val="00670EEB"/>
    <w:rsid w:val="00671568"/>
    <w:rsid w:val="00675F25"/>
    <w:rsid w:val="00676824"/>
    <w:rsid w:val="00680EA3"/>
    <w:rsid w:val="006812AB"/>
    <w:rsid w:val="0068145D"/>
    <w:rsid w:val="00681B76"/>
    <w:rsid w:val="00683141"/>
    <w:rsid w:val="006850C3"/>
    <w:rsid w:val="00685C10"/>
    <w:rsid w:val="00687F7B"/>
    <w:rsid w:val="0069154A"/>
    <w:rsid w:val="00693534"/>
    <w:rsid w:val="0069393F"/>
    <w:rsid w:val="00696370"/>
    <w:rsid w:val="006A28B8"/>
    <w:rsid w:val="006A2EB4"/>
    <w:rsid w:val="006A3561"/>
    <w:rsid w:val="006A3817"/>
    <w:rsid w:val="006A3C8A"/>
    <w:rsid w:val="006A4301"/>
    <w:rsid w:val="006A5CE3"/>
    <w:rsid w:val="006A7236"/>
    <w:rsid w:val="006B2322"/>
    <w:rsid w:val="006B31BE"/>
    <w:rsid w:val="006B32C7"/>
    <w:rsid w:val="006B7035"/>
    <w:rsid w:val="006B70FB"/>
    <w:rsid w:val="006C0AA9"/>
    <w:rsid w:val="006C1BDF"/>
    <w:rsid w:val="006C2787"/>
    <w:rsid w:val="006C2808"/>
    <w:rsid w:val="006C2A1C"/>
    <w:rsid w:val="006C2A88"/>
    <w:rsid w:val="006C2DC1"/>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60F35"/>
    <w:rsid w:val="00762098"/>
    <w:rsid w:val="0076377F"/>
    <w:rsid w:val="007637F4"/>
    <w:rsid w:val="00763C6E"/>
    <w:rsid w:val="00764EF6"/>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3B7"/>
    <w:rsid w:val="007C6B84"/>
    <w:rsid w:val="007C712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5D15"/>
    <w:rsid w:val="007F641D"/>
    <w:rsid w:val="007F729E"/>
    <w:rsid w:val="00800CE4"/>
    <w:rsid w:val="00802730"/>
    <w:rsid w:val="008028B6"/>
    <w:rsid w:val="00803E22"/>
    <w:rsid w:val="008044C1"/>
    <w:rsid w:val="00805559"/>
    <w:rsid w:val="008101B4"/>
    <w:rsid w:val="0081060C"/>
    <w:rsid w:val="008112E5"/>
    <w:rsid w:val="00812622"/>
    <w:rsid w:val="0081480C"/>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0BF"/>
    <w:rsid w:val="008856C3"/>
    <w:rsid w:val="00886C4A"/>
    <w:rsid w:val="00890139"/>
    <w:rsid w:val="00891625"/>
    <w:rsid w:val="00892076"/>
    <w:rsid w:val="008937F1"/>
    <w:rsid w:val="00894004"/>
    <w:rsid w:val="00895DDD"/>
    <w:rsid w:val="00896FFF"/>
    <w:rsid w:val="008A352C"/>
    <w:rsid w:val="008A4116"/>
    <w:rsid w:val="008A4657"/>
    <w:rsid w:val="008A4EA5"/>
    <w:rsid w:val="008B0001"/>
    <w:rsid w:val="008B2ED9"/>
    <w:rsid w:val="008B59E7"/>
    <w:rsid w:val="008C0CB6"/>
    <w:rsid w:val="008C2017"/>
    <w:rsid w:val="008C436C"/>
    <w:rsid w:val="008C4976"/>
    <w:rsid w:val="008C52BB"/>
    <w:rsid w:val="008C7A12"/>
    <w:rsid w:val="008D0EF9"/>
    <w:rsid w:val="008D0F35"/>
    <w:rsid w:val="008D23D2"/>
    <w:rsid w:val="008D489D"/>
    <w:rsid w:val="008D6760"/>
    <w:rsid w:val="008D7E76"/>
    <w:rsid w:val="008E11C6"/>
    <w:rsid w:val="008E1255"/>
    <w:rsid w:val="008E1D52"/>
    <w:rsid w:val="008E2F48"/>
    <w:rsid w:val="008E3B3E"/>
    <w:rsid w:val="008E5244"/>
    <w:rsid w:val="008E5CAD"/>
    <w:rsid w:val="008E6132"/>
    <w:rsid w:val="008E633D"/>
    <w:rsid w:val="008E64DB"/>
    <w:rsid w:val="008E6BF0"/>
    <w:rsid w:val="008E7A99"/>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619F"/>
    <w:rsid w:val="009115B5"/>
    <w:rsid w:val="00915383"/>
    <w:rsid w:val="009169FF"/>
    <w:rsid w:val="009178B2"/>
    <w:rsid w:val="00920628"/>
    <w:rsid w:val="00921026"/>
    <w:rsid w:val="00921711"/>
    <w:rsid w:val="00923D2E"/>
    <w:rsid w:val="009240DF"/>
    <w:rsid w:val="00924CC6"/>
    <w:rsid w:val="009269D7"/>
    <w:rsid w:val="00926AE6"/>
    <w:rsid w:val="00927C0E"/>
    <w:rsid w:val="00927FD9"/>
    <w:rsid w:val="0093094F"/>
    <w:rsid w:val="0093189F"/>
    <w:rsid w:val="00931FA5"/>
    <w:rsid w:val="00932DEE"/>
    <w:rsid w:val="009333CD"/>
    <w:rsid w:val="009335D4"/>
    <w:rsid w:val="009344C5"/>
    <w:rsid w:val="00934B5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35AD"/>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97BB8"/>
    <w:rsid w:val="009A2446"/>
    <w:rsid w:val="009A3E7C"/>
    <w:rsid w:val="009A41EB"/>
    <w:rsid w:val="009A4293"/>
    <w:rsid w:val="009A42BE"/>
    <w:rsid w:val="009A7265"/>
    <w:rsid w:val="009B57B2"/>
    <w:rsid w:val="009C044B"/>
    <w:rsid w:val="009C19BC"/>
    <w:rsid w:val="009C1F4C"/>
    <w:rsid w:val="009C4BDF"/>
    <w:rsid w:val="009C5438"/>
    <w:rsid w:val="009D1DF7"/>
    <w:rsid w:val="009D329E"/>
    <w:rsid w:val="009E20C3"/>
    <w:rsid w:val="009E239F"/>
    <w:rsid w:val="009E4846"/>
    <w:rsid w:val="009E53CC"/>
    <w:rsid w:val="009E6E50"/>
    <w:rsid w:val="009F1085"/>
    <w:rsid w:val="009F351A"/>
    <w:rsid w:val="009F3722"/>
    <w:rsid w:val="009F52E7"/>
    <w:rsid w:val="009F73D5"/>
    <w:rsid w:val="009F7F5B"/>
    <w:rsid w:val="00A0025C"/>
    <w:rsid w:val="00A00489"/>
    <w:rsid w:val="00A05164"/>
    <w:rsid w:val="00A05D4E"/>
    <w:rsid w:val="00A0633E"/>
    <w:rsid w:val="00A06904"/>
    <w:rsid w:val="00A06D60"/>
    <w:rsid w:val="00A1178A"/>
    <w:rsid w:val="00A11DE0"/>
    <w:rsid w:val="00A12BEE"/>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0865"/>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0842"/>
    <w:rsid w:val="00A85858"/>
    <w:rsid w:val="00A87A14"/>
    <w:rsid w:val="00A910AD"/>
    <w:rsid w:val="00A93CCB"/>
    <w:rsid w:val="00A9420D"/>
    <w:rsid w:val="00A9786E"/>
    <w:rsid w:val="00AA0011"/>
    <w:rsid w:val="00AA0371"/>
    <w:rsid w:val="00AA03F1"/>
    <w:rsid w:val="00AA14C8"/>
    <w:rsid w:val="00AA221D"/>
    <w:rsid w:val="00AA2242"/>
    <w:rsid w:val="00AA2F7E"/>
    <w:rsid w:val="00AA3297"/>
    <w:rsid w:val="00AA3F7D"/>
    <w:rsid w:val="00AA485D"/>
    <w:rsid w:val="00AA48BF"/>
    <w:rsid w:val="00AA4F30"/>
    <w:rsid w:val="00AA58D8"/>
    <w:rsid w:val="00AA6072"/>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4E4C"/>
    <w:rsid w:val="00AD54CE"/>
    <w:rsid w:val="00AD6B51"/>
    <w:rsid w:val="00AD74C0"/>
    <w:rsid w:val="00AE04D3"/>
    <w:rsid w:val="00AE0971"/>
    <w:rsid w:val="00AE1FE5"/>
    <w:rsid w:val="00AF0D57"/>
    <w:rsid w:val="00AF0F86"/>
    <w:rsid w:val="00AF28E8"/>
    <w:rsid w:val="00AF2CEA"/>
    <w:rsid w:val="00AF3C6E"/>
    <w:rsid w:val="00AF6882"/>
    <w:rsid w:val="00AF6D7B"/>
    <w:rsid w:val="00AF7460"/>
    <w:rsid w:val="00B025BE"/>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5182"/>
    <w:rsid w:val="00B553CC"/>
    <w:rsid w:val="00B554B9"/>
    <w:rsid w:val="00B55B08"/>
    <w:rsid w:val="00B55F2F"/>
    <w:rsid w:val="00B569E0"/>
    <w:rsid w:val="00B56BD9"/>
    <w:rsid w:val="00B56C2F"/>
    <w:rsid w:val="00B61D1C"/>
    <w:rsid w:val="00B6210F"/>
    <w:rsid w:val="00B627FE"/>
    <w:rsid w:val="00B6392C"/>
    <w:rsid w:val="00B643E0"/>
    <w:rsid w:val="00B655DE"/>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3F88"/>
    <w:rsid w:val="00BA4D33"/>
    <w:rsid w:val="00BA5A0F"/>
    <w:rsid w:val="00BA646F"/>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379E"/>
    <w:rsid w:val="00BD4034"/>
    <w:rsid w:val="00BD4C6C"/>
    <w:rsid w:val="00BD55CB"/>
    <w:rsid w:val="00BD73C9"/>
    <w:rsid w:val="00BD7976"/>
    <w:rsid w:val="00BE04E5"/>
    <w:rsid w:val="00BE3EBA"/>
    <w:rsid w:val="00BE3ED5"/>
    <w:rsid w:val="00BE5748"/>
    <w:rsid w:val="00BE5D89"/>
    <w:rsid w:val="00BE6602"/>
    <w:rsid w:val="00BE6DBF"/>
    <w:rsid w:val="00BE7440"/>
    <w:rsid w:val="00BF0DE6"/>
    <w:rsid w:val="00BF17F0"/>
    <w:rsid w:val="00BF314E"/>
    <w:rsid w:val="00BF51C1"/>
    <w:rsid w:val="00BF5CD8"/>
    <w:rsid w:val="00BF69F1"/>
    <w:rsid w:val="00C00A82"/>
    <w:rsid w:val="00C012D5"/>
    <w:rsid w:val="00C01509"/>
    <w:rsid w:val="00C02D20"/>
    <w:rsid w:val="00C0336B"/>
    <w:rsid w:val="00C03A3C"/>
    <w:rsid w:val="00C04260"/>
    <w:rsid w:val="00C07843"/>
    <w:rsid w:val="00C1006A"/>
    <w:rsid w:val="00C11A6D"/>
    <w:rsid w:val="00C11F06"/>
    <w:rsid w:val="00C14110"/>
    <w:rsid w:val="00C1530C"/>
    <w:rsid w:val="00C15AC6"/>
    <w:rsid w:val="00C22D9E"/>
    <w:rsid w:val="00C240B0"/>
    <w:rsid w:val="00C261B4"/>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086D"/>
    <w:rsid w:val="00D0277A"/>
    <w:rsid w:val="00D0414D"/>
    <w:rsid w:val="00D06F2C"/>
    <w:rsid w:val="00D100B6"/>
    <w:rsid w:val="00D10373"/>
    <w:rsid w:val="00D116E4"/>
    <w:rsid w:val="00D131FB"/>
    <w:rsid w:val="00D133E3"/>
    <w:rsid w:val="00D167DC"/>
    <w:rsid w:val="00D20FFA"/>
    <w:rsid w:val="00D2172C"/>
    <w:rsid w:val="00D2573F"/>
    <w:rsid w:val="00D27813"/>
    <w:rsid w:val="00D27971"/>
    <w:rsid w:val="00D302ED"/>
    <w:rsid w:val="00D3076D"/>
    <w:rsid w:val="00D30AAC"/>
    <w:rsid w:val="00D31DE0"/>
    <w:rsid w:val="00D33181"/>
    <w:rsid w:val="00D34775"/>
    <w:rsid w:val="00D350A0"/>
    <w:rsid w:val="00D3592F"/>
    <w:rsid w:val="00D3680D"/>
    <w:rsid w:val="00D3693C"/>
    <w:rsid w:val="00D37D53"/>
    <w:rsid w:val="00D40B52"/>
    <w:rsid w:val="00D42D18"/>
    <w:rsid w:val="00D430A8"/>
    <w:rsid w:val="00D43B06"/>
    <w:rsid w:val="00D44F8E"/>
    <w:rsid w:val="00D45224"/>
    <w:rsid w:val="00D467F3"/>
    <w:rsid w:val="00D47A3C"/>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B482C"/>
    <w:rsid w:val="00DB4D9B"/>
    <w:rsid w:val="00DB564F"/>
    <w:rsid w:val="00DB6F10"/>
    <w:rsid w:val="00DC1D07"/>
    <w:rsid w:val="00DC2ACD"/>
    <w:rsid w:val="00DC2D90"/>
    <w:rsid w:val="00DC329A"/>
    <w:rsid w:val="00DC50A9"/>
    <w:rsid w:val="00DD0A83"/>
    <w:rsid w:val="00DD0E73"/>
    <w:rsid w:val="00DD21F9"/>
    <w:rsid w:val="00DD3C00"/>
    <w:rsid w:val="00DD3CBE"/>
    <w:rsid w:val="00DD472E"/>
    <w:rsid w:val="00DD6179"/>
    <w:rsid w:val="00DD748B"/>
    <w:rsid w:val="00DE0062"/>
    <w:rsid w:val="00DE1940"/>
    <w:rsid w:val="00DE23BB"/>
    <w:rsid w:val="00DE2491"/>
    <w:rsid w:val="00DE2592"/>
    <w:rsid w:val="00DE7F6C"/>
    <w:rsid w:val="00DF00CB"/>
    <w:rsid w:val="00DF0428"/>
    <w:rsid w:val="00DF0BE0"/>
    <w:rsid w:val="00DF1C17"/>
    <w:rsid w:val="00DF1C92"/>
    <w:rsid w:val="00DF2551"/>
    <w:rsid w:val="00DF25B3"/>
    <w:rsid w:val="00DF402E"/>
    <w:rsid w:val="00DF48E8"/>
    <w:rsid w:val="00DF48FA"/>
    <w:rsid w:val="00DF4F2D"/>
    <w:rsid w:val="00DF6F8B"/>
    <w:rsid w:val="00DF7F00"/>
    <w:rsid w:val="00E02377"/>
    <w:rsid w:val="00E03B9A"/>
    <w:rsid w:val="00E06DCF"/>
    <w:rsid w:val="00E101DC"/>
    <w:rsid w:val="00E10A5C"/>
    <w:rsid w:val="00E1263A"/>
    <w:rsid w:val="00E13135"/>
    <w:rsid w:val="00E13142"/>
    <w:rsid w:val="00E158AD"/>
    <w:rsid w:val="00E15E75"/>
    <w:rsid w:val="00E171C7"/>
    <w:rsid w:val="00E17636"/>
    <w:rsid w:val="00E20DA3"/>
    <w:rsid w:val="00E21BC3"/>
    <w:rsid w:val="00E23C98"/>
    <w:rsid w:val="00E30C30"/>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601CE"/>
    <w:rsid w:val="00E61C07"/>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3747"/>
    <w:rsid w:val="00E8525E"/>
    <w:rsid w:val="00E85D65"/>
    <w:rsid w:val="00E87665"/>
    <w:rsid w:val="00E911BC"/>
    <w:rsid w:val="00E9250C"/>
    <w:rsid w:val="00E93268"/>
    <w:rsid w:val="00E93968"/>
    <w:rsid w:val="00E93E55"/>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330"/>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3B58"/>
    <w:rsid w:val="00F34111"/>
    <w:rsid w:val="00F34636"/>
    <w:rsid w:val="00F34C4B"/>
    <w:rsid w:val="00F36B9B"/>
    <w:rsid w:val="00F37063"/>
    <w:rsid w:val="00F409BA"/>
    <w:rsid w:val="00F421BD"/>
    <w:rsid w:val="00F43823"/>
    <w:rsid w:val="00F449C6"/>
    <w:rsid w:val="00F44CA5"/>
    <w:rsid w:val="00F45965"/>
    <w:rsid w:val="00F50610"/>
    <w:rsid w:val="00F50C11"/>
    <w:rsid w:val="00F545E1"/>
    <w:rsid w:val="00F56604"/>
    <w:rsid w:val="00F57F0B"/>
    <w:rsid w:val="00F6061C"/>
    <w:rsid w:val="00F60C99"/>
    <w:rsid w:val="00F61F0D"/>
    <w:rsid w:val="00F632AA"/>
    <w:rsid w:val="00F6481F"/>
    <w:rsid w:val="00F656DA"/>
    <w:rsid w:val="00F65B6B"/>
    <w:rsid w:val="00F72086"/>
    <w:rsid w:val="00F72460"/>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4771"/>
    <w:rsid w:val="00F95FC9"/>
    <w:rsid w:val="00F961DE"/>
    <w:rsid w:val="00F96A17"/>
    <w:rsid w:val="00FA0C5D"/>
    <w:rsid w:val="00FA4641"/>
    <w:rsid w:val="00FA52EA"/>
    <w:rsid w:val="00FA699A"/>
    <w:rsid w:val="00FA7D83"/>
    <w:rsid w:val="00FB074A"/>
    <w:rsid w:val="00FB1142"/>
    <w:rsid w:val="00FB1337"/>
    <w:rsid w:val="00FB5BED"/>
    <w:rsid w:val="00FC0041"/>
    <w:rsid w:val="00FC2D13"/>
    <w:rsid w:val="00FC4028"/>
    <w:rsid w:val="00FC4EFC"/>
    <w:rsid w:val="00FC6E49"/>
    <w:rsid w:val="00FD0EC2"/>
    <w:rsid w:val="00FD47ED"/>
    <w:rsid w:val="00FD70DB"/>
    <w:rsid w:val="00FD7605"/>
    <w:rsid w:val="00FD7EA2"/>
    <w:rsid w:val="00FD7F2F"/>
    <w:rsid w:val="00FE2123"/>
    <w:rsid w:val="00FE452B"/>
    <w:rsid w:val="00FE54CC"/>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51681923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080761333">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3BF7B-CCC5-42C7-A3B8-4540D5CFD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9</Pages>
  <Words>2211</Words>
  <Characters>12608</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user</cp:lastModifiedBy>
  <cp:revision>103</cp:revision>
  <cp:lastPrinted>2025-07-22T12:39:00Z</cp:lastPrinted>
  <dcterms:created xsi:type="dcterms:W3CDTF">2024-04-30T06:50:00Z</dcterms:created>
  <dcterms:modified xsi:type="dcterms:W3CDTF">2025-10-17T10:44:00Z</dcterms:modified>
</cp:coreProperties>
</file>