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963" w:rsidRDefault="0098596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963" w:rsidRDefault="00985963" w:rsidP="00206B53">
      <w:pPr>
        <w:jc w:val="center"/>
      </w:pPr>
    </w:p>
    <w:p w:rsidR="00985963" w:rsidRDefault="0098596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85963" w:rsidRDefault="00985963" w:rsidP="00206B53">
      <w:pPr>
        <w:pStyle w:val="mechtex"/>
        <w:rPr>
          <w:rFonts w:ascii="GHEA Mariam" w:hAnsi="GHEA Mariam"/>
          <w:b/>
        </w:rPr>
      </w:pPr>
    </w:p>
    <w:p w:rsidR="00985963" w:rsidRDefault="0098596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85963" w:rsidRPr="008E1B5A" w:rsidRDefault="00985963" w:rsidP="00206B53">
      <w:pPr>
        <w:jc w:val="center"/>
        <w:rPr>
          <w:rFonts w:ascii="GHEA Mariam" w:hAnsi="GHEA Mariam"/>
          <w:sz w:val="24"/>
          <w:szCs w:val="24"/>
        </w:rPr>
      </w:pPr>
    </w:p>
    <w:p w:rsidR="00985963" w:rsidRPr="00985963" w:rsidRDefault="00985963" w:rsidP="00206B53">
      <w:pPr>
        <w:jc w:val="center"/>
        <w:rPr>
          <w:rFonts w:ascii="GHEA Mariam" w:hAnsi="GHEA Mariam"/>
          <w:sz w:val="16"/>
          <w:szCs w:val="24"/>
        </w:rPr>
      </w:pPr>
    </w:p>
    <w:p w:rsidR="00985963" w:rsidRPr="00000A81" w:rsidRDefault="00985963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30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հոկտեմբեր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985963" w:rsidRPr="00000A81" w:rsidRDefault="00985963" w:rsidP="00206B53">
      <w:pPr>
        <w:jc w:val="center"/>
        <w:rPr>
          <w:rFonts w:ascii="GHEA Mariam" w:hAnsi="GHEA Mariam"/>
          <w:sz w:val="24"/>
          <w:szCs w:val="24"/>
        </w:rPr>
      </w:pPr>
    </w:p>
    <w:p w:rsidR="00985963" w:rsidRPr="00985963" w:rsidRDefault="00985963" w:rsidP="00206B53">
      <w:pPr>
        <w:jc w:val="center"/>
        <w:rPr>
          <w:rFonts w:ascii="GHEA Mariam" w:hAnsi="GHEA Mariam"/>
          <w:szCs w:val="24"/>
        </w:rPr>
      </w:pPr>
    </w:p>
    <w:p w:rsidR="00985963" w:rsidRDefault="00985963" w:rsidP="00985963">
      <w:pPr>
        <w:pStyle w:val="mechtex"/>
        <w:rPr>
          <w:rFonts w:ascii="GHEA Mariam" w:eastAsia="Calibri" w:hAnsi="GHEA Mariam" w:cs="Arial"/>
          <w:sz w:val="24"/>
          <w:szCs w:val="24"/>
          <w:lang w:val="hy-AM" w:eastAsia="hy-AM"/>
        </w:rPr>
      </w:pPr>
      <w:r w:rsidRPr="00985963">
        <w:rPr>
          <w:rFonts w:ascii="GHEA Mariam" w:eastAsia="Calibri" w:hAnsi="GHEA Mariam" w:cs="Arial"/>
          <w:sz w:val="24"/>
          <w:szCs w:val="24"/>
          <w:lang w:val="hy-AM" w:eastAsia="hy-AM"/>
        </w:rPr>
        <w:t>ՀԱՅԱՍՏԱՆԻ</w:t>
      </w:r>
      <w:r w:rsidRPr="00985963">
        <w:rPr>
          <w:rFonts w:ascii="GHEA Mariam" w:eastAsia="Calibri" w:hAnsi="GHEA Mariam"/>
          <w:sz w:val="24"/>
          <w:szCs w:val="24"/>
          <w:lang w:val="hy-AM" w:eastAsia="hy-AM"/>
        </w:rPr>
        <w:t xml:space="preserve"> </w:t>
      </w:r>
      <w:r w:rsidRPr="00985963">
        <w:rPr>
          <w:rFonts w:ascii="GHEA Mariam" w:eastAsia="Calibri" w:hAnsi="GHEA Mariam" w:cs="Arial"/>
          <w:sz w:val="24"/>
          <w:szCs w:val="24"/>
          <w:lang w:val="hy-AM" w:eastAsia="hy-AM"/>
        </w:rPr>
        <w:t>ՀԱՆՐԱՊԵՏՈՒԹՅԱՆ</w:t>
      </w:r>
      <w:r w:rsidRPr="00985963">
        <w:rPr>
          <w:rFonts w:ascii="GHEA Mariam" w:eastAsia="Calibri" w:hAnsi="GHEA Mariam"/>
          <w:sz w:val="24"/>
          <w:szCs w:val="24"/>
          <w:lang w:val="hy-AM" w:eastAsia="hy-AM"/>
        </w:rPr>
        <w:t xml:space="preserve"> </w:t>
      </w:r>
      <w:r w:rsidRPr="00985963">
        <w:rPr>
          <w:rFonts w:ascii="GHEA Mariam" w:eastAsia="Calibri" w:hAnsi="GHEA Mariam" w:cs="Arial"/>
          <w:sz w:val="24"/>
          <w:szCs w:val="24"/>
          <w:lang w:val="hy-AM" w:eastAsia="hy-AM"/>
        </w:rPr>
        <w:t>ԿԱՌԱՎԱՐՈՒԹՅԱՆ</w:t>
      </w:r>
      <w:r w:rsidRPr="00985963">
        <w:rPr>
          <w:rFonts w:ascii="GHEA Mariam" w:eastAsia="Calibri" w:hAnsi="GHEA Mariam"/>
          <w:sz w:val="24"/>
          <w:szCs w:val="24"/>
          <w:lang w:val="hy-AM" w:eastAsia="hy-AM"/>
        </w:rPr>
        <w:t xml:space="preserve"> 2024 </w:t>
      </w:r>
      <w:r w:rsidRPr="00985963">
        <w:rPr>
          <w:rFonts w:ascii="GHEA Mariam" w:eastAsia="Calibri" w:hAnsi="GHEA Mariam" w:cs="Arial"/>
          <w:sz w:val="24"/>
          <w:szCs w:val="24"/>
          <w:lang w:val="hy-AM" w:eastAsia="hy-AM"/>
        </w:rPr>
        <w:t>ԹՎԱԿԱՆԻ</w:t>
      </w:r>
      <w:r w:rsidRPr="00985963">
        <w:rPr>
          <w:rFonts w:ascii="GHEA Mariam" w:eastAsia="Calibri" w:hAnsi="GHEA Mariam"/>
          <w:sz w:val="24"/>
          <w:szCs w:val="24"/>
          <w:lang w:val="hy-AM" w:eastAsia="hy-AM"/>
        </w:rPr>
        <w:t xml:space="preserve"> </w:t>
      </w:r>
      <w:r w:rsidRPr="00985963">
        <w:rPr>
          <w:rFonts w:ascii="GHEA Mariam" w:eastAsia="Calibri" w:hAnsi="GHEA Mariam" w:cs="Arial"/>
          <w:sz w:val="24"/>
          <w:szCs w:val="24"/>
          <w:lang w:val="hy-AM" w:eastAsia="hy-AM"/>
        </w:rPr>
        <w:t>ՀՈՒՆՎԱՐԻ</w:t>
      </w:r>
      <w:r w:rsidRPr="00985963">
        <w:rPr>
          <w:rFonts w:ascii="GHEA Mariam" w:eastAsia="Calibri" w:hAnsi="GHEA Mariam"/>
          <w:sz w:val="24"/>
          <w:szCs w:val="24"/>
          <w:lang w:val="hy-AM" w:eastAsia="hy-AM"/>
        </w:rPr>
        <w:t xml:space="preserve"> 25-</w:t>
      </w:r>
      <w:r w:rsidRPr="00985963">
        <w:rPr>
          <w:rFonts w:ascii="GHEA Mariam" w:eastAsia="Calibri" w:hAnsi="GHEA Mariam" w:cs="Arial"/>
          <w:sz w:val="24"/>
          <w:szCs w:val="24"/>
          <w:lang w:val="hy-AM" w:eastAsia="hy-AM"/>
        </w:rPr>
        <w:t>Ի</w:t>
      </w:r>
      <w:r w:rsidRPr="00985963">
        <w:rPr>
          <w:rFonts w:ascii="GHEA Mariam" w:eastAsia="Calibri" w:hAnsi="GHEA Mariam"/>
          <w:sz w:val="24"/>
          <w:szCs w:val="24"/>
          <w:lang w:val="hy-AM" w:eastAsia="hy-AM"/>
        </w:rPr>
        <w:t xml:space="preserve"> </w:t>
      </w:r>
      <w:r w:rsidRPr="00000A81">
        <w:rPr>
          <w:rFonts w:ascii="GHEA Mariam" w:hAnsi="GHEA Mariam"/>
          <w:sz w:val="24"/>
          <w:szCs w:val="24"/>
        </w:rPr>
        <w:t>N</w:t>
      </w:r>
      <w:r w:rsidRPr="00985963">
        <w:rPr>
          <w:rFonts w:ascii="GHEA Mariam" w:eastAsia="Calibri" w:hAnsi="GHEA Mariam"/>
          <w:sz w:val="24"/>
          <w:szCs w:val="24"/>
          <w:lang w:val="hy-AM" w:eastAsia="hy-AM"/>
        </w:rPr>
        <w:t xml:space="preserve"> 113-</w:t>
      </w:r>
      <w:r w:rsidRPr="00985963">
        <w:rPr>
          <w:rFonts w:ascii="GHEA Mariam" w:eastAsia="Calibri" w:hAnsi="GHEA Mariam" w:cs="Arial"/>
          <w:sz w:val="24"/>
          <w:szCs w:val="24"/>
          <w:lang w:val="hy-AM" w:eastAsia="hy-AM"/>
        </w:rPr>
        <w:t>Ն</w:t>
      </w:r>
      <w:r w:rsidRPr="00985963">
        <w:rPr>
          <w:rFonts w:ascii="GHEA Mariam" w:eastAsia="Calibri" w:hAnsi="GHEA Mariam"/>
          <w:sz w:val="24"/>
          <w:szCs w:val="24"/>
          <w:lang w:val="hy-AM" w:eastAsia="hy-AM"/>
        </w:rPr>
        <w:t xml:space="preserve"> </w:t>
      </w:r>
      <w:r w:rsidRPr="00985963">
        <w:rPr>
          <w:rFonts w:ascii="GHEA Mariam" w:eastAsia="Calibri" w:hAnsi="GHEA Mariam" w:cs="Arial"/>
          <w:sz w:val="24"/>
          <w:szCs w:val="24"/>
          <w:lang w:val="hy-AM" w:eastAsia="hy-AM"/>
        </w:rPr>
        <w:t>ՈՐՈՇՄԱՆ</w:t>
      </w:r>
      <w:r w:rsidRPr="00985963">
        <w:rPr>
          <w:rFonts w:ascii="GHEA Mariam" w:eastAsia="Calibri" w:hAnsi="GHEA Mariam"/>
          <w:sz w:val="24"/>
          <w:szCs w:val="24"/>
          <w:lang w:val="hy-AM" w:eastAsia="hy-AM"/>
        </w:rPr>
        <w:t xml:space="preserve"> </w:t>
      </w:r>
      <w:r w:rsidRPr="00985963">
        <w:rPr>
          <w:rFonts w:ascii="GHEA Mariam" w:eastAsia="Calibri" w:hAnsi="GHEA Mariam" w:cs="Arial"/>
          <w:sz w:val="24"/>
          <w:szCs w:val="24"/>
          <w:lang w:val="hy-AM" w:eastAsia="hy-AM"/>
        </w:rPr>
        <w:t>ՄԵՋ</w:t>
      </w:r>
      <w:r w:rsidRPr="00985963">
        <w:rPr>
          <w:rFonts w:ascii="GHEA Mariam" w:eastAsia="Calibri" w:hAnsi="GHEA Mariam"/>
          <w:sz w:val="24"/>
          <w:szCs w:val="24"/>
          <w:lang w:val="hy-AM" w:eastAsia="hy-AM"/>
        </w:rPr>
        <w:t xml:space="preserve"> </w:t>
      </w:r>
      <w:r w:rsidRPr="00985963">
        <w:rPr>
          <w:rFonts w:ascii="GHEA Mariam" w:eastAsia="Calibri" w:hAnsi="GHEA Mariam" w:cs="Arial"/>
          <w:sz w:val="24"/>
          <w:szCs w:val="24"/>
          <w:lang w:val="hy-AM" w:eastAsia="hy-AM"/>
        </w:rPr>
        <w:t>ՓՈՓՈԽՈՒԹՅՈՒՆ</w:t>
      </w:r>
    </w:p>
    <w:p w:rsidR="00985963" w:rsidRDefault="00985963" w:rsidP="00985963">
      <w:pPr>
        <w:pStyle w:val="mechtex"/>
        <w:rPr>
          <w:rFonts w:ascii="GHEA Mariam" w:eastAsia="Calibri" w:hAnsi="GHEA Mariam" w:cs="Arial"/>
          <w:bCs/>
          <w:sz w:val="24"/>
          <w:szCs w:val="24"/>
          <w:lang w:val="hy-AM" w:eastAsia="hy-AM"/>
        </w:rPr>
      </w:pPr>
      <w:r w:rsidRPr="00985963">
        <w:rPr>
          <w:rFonts w:ascii="GHEA Mariam" w:eastAsia="Calibri" w:hAnsi="GHEA Mariam"/>
          <w:sz w:val="24"/>
          <w:szCs w:val="24"/>
          <w:lang w:val="hy-AM" w:eastAsia="hy-AM"/>
        </w:rPr>
        <w:t xml:space="preserve"> </w:t>
      </w:r>
      <w:r w:rsidRPr="00985963">
        <w:rPr>
          <w:rFonts w:ascii="GHEA Mariam" w:eastAsia="Calibri" w:hAnsi="GHEA Mariam" w:cs="Arial"/>
          <w:bCs/>
          <w:sz w:val="24"/>
          <w:szCs w:val="24"/>
          <w:lang w:val="hy-AM" w:eastAsia="hy-AM"/>
        </w:rPr>
        <w:t>ԿԱՏԱՐԵԼՈՒ</w:t>
      </w:r>
      <w:r w:rsidRPr="00985963">
        <w:rPr>
          <w:rFonts w:ascii="GHEA Mariam" w:eastAsia="Calibri" w:hAnsi="GHEA Mariam"/>
          <w:bCs/>
          <w:sz w:val="24"/>
          <w:szCs w:val="24"/>
          <w:lang w:val="hy-AM" w:eastAsia="hy-AM"/>
        </w:rPr>
        <w:t xml:space="preserve"> </w:t>
      </w:r>
      <w:r w:rsidRPr="00985963">
        <w:rPr>
          <w:rFonts w:ascii="GHEA Mariam" w:eastAsia="Calibri" w:hAnsi="GHEA Mariam" w:cs="Arial"/>
          <w:bCs/>
          <w:sz w:val="24"/>
          <w:szCs w:val="24"/>
          <w:lang w:val="hy-AM" w:eastAsia="hy-AM"/>
        </w:rPr>
        <w:t>ՄԱՍԻՆ</w:t>
      </w:r>
    </w:p>
    <w:p w:rsidR="00985963" w:rsidRDefault="00985963" w:rsidP="00985963">
      <w:pPr>
        <w:pStyle w:val="mechtex"/>
        <w:rPr>
          <w:rFonts w:ascii="GHEA Mariam" w:eastAsia="Calibri" w:hAnsi="GHEA Mariam" w:cs="Arial"/>
          <w:bCs/>
          <w:sz w:val="24"/>
          <w:szCs w:val="24"/>
          <w:lang w:val="hy-AM" w:eastAsia="hy-AM"/>
        </w:rPr>
      </w:pPr>
      <w:r>
        <w:rPr>
          <w:rFonts w:ascii="GHEA Mariam" w:eastAsia="Calibri" w:hAnsi="GHEA Mariam" w:cs="Arial"/>
          <w:bCs/>
          <w:sz w:val="24"/>
          <w:szCs w:val="24"/>
          <w:lang w:val="hy-AM" w:eastAsia="hy-AM"/>
        </w:rPr>
        <w:t>------------------------------------------------------------------------------------------------------------</w:t>
      </w:r>
    </w:p>
    <w:p w:rsidR="00985963" w:rsidRPr="00985963" w:rsidRDefault="00985963" w:rsidP="00985963">
      <w:pPr>
        <w:pStyle w:val="mechtex"/>
        <w:rPr>
          <w:rFonts w:ascii="GHEA Mariam" w:eastAsia="Calibri" w:hAnsi="GHEA Mariam"/>
          <w:sz w:val="24"/>
          <w:szCs w:val="24"/>
          <w:lang w:val="hy-AM" w:eastAsia="hy-AM"/>
        </w:rPr>
      </w:pPr>
    </w:p>
    <w:p w:rsidR="00985963" w:rsidRPr="00985963" w:rsidRDefault="00985963" w:rsidP="00985963">
      <w:pPr>
        <w:pStyle w:val="mechtex"/>
        <w:rPr>
          <w:rFonts w:ascii="GHEA Mariam" w:eastAsia="Calibri" w:hAnsi="GHEA Mariam"/>
          <w:sz w:val="24"/>
          <w:szCs w:val="24"/>
          <w:lang w:val="hy-AM" w:eastAsia="hy-AM"/>
        </w:rPr>
      </w:pPr>
    </w:p>
    <w:p w:rsidR="00985963" w:rsidRPr="00985963" w:rsidRDefault="00985963" w:rsidP="00985963">
      <w:pPr>
        <w:pStyle w:val="norm"/>
        <w:tabs>
          <w:tab w:val="left" w:pos="990"/>
          <w:tab w:val="left" w:pos="108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985963">
        <w:rPr>
          <w:rFonts w:ascii="GHEA Mariam" w:eastAsia="Calibri" w:hAnsi="GHEA Mariam"/>
          <w:sz w:val="24"/>
          <w:szCs w:val="24"/>
          <w:lang w:val="hy-AM" w:eastAsia="hy-AM"/>
        </w:rPr>
        <w:t>Հիմք ընդունելով «Նորմատիվ իրավական ակտերի մասին» Հայաստանի Հանրապե</w:t>
      </w:r>
      <w:r w:rsidRPr="00985963">
        <w:rPr>
          <w:rFonts w:ascii="GHEA Mariam" w:eastAsia="Calibri" w:hAnsi="GHEA Mariam"/>
          <w:sz w:val="24"/>
          <w:szCs w:val="24"/>
          <w:lang w:val="hy-AM" w:eastAsia="hy-AM"/>
        </w:rPr>
        <w:softHyphen/>
        <w:t>տու</w:t>
      </w:r>
      <w:r w:rsidRPr="00985963">
        <w:rPr>
          <w:rFonts w:ascii="GHEA Mariam" w:eastAsia="Calibri" w:hAnsi="GHEA Mariam"/>
          <w:sz w:val="24"/>
          <w:szCs w:val="24"/>
          <w:lang w:val="hy-AM" w:eastAsia="hy-AM"/>
        </w:rPr>
        <w:softHyphen/>
        <w:t xml:space="preserve">թյան օրենքի 33-րդ և 34-րդ հոդվածները՝ </w:t>
      </w:r>
      <w:r w:rsidRPr="00985963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9859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85963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985963">
        <w:rPr>
          <w:rFonts w:ascii="GHEA Mariam" w:hAnsi="GHEA Mariam" w:cs="Sylfaen"/>
          <w:sz w:val="24"/>
          <w:szCs w:val="22"/>
          <w:lang w:val="de-DE"/>
        </w:rPr>
        <w:t>տության</w:t>
      </w:r>
      <w:r w:rsidRPr="009859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85963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985963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985963">
        <w:rPr>
          <w:rFonts w:ascii="GHEA Mariam" w:hAnsi="GHEA Mariam" w:cs="Sylfaen"/>
          <w:sz w:val="24"/>
          <w:szCs w:val="22"/>
          <w:lang w:val="de-DE"/>
        </w:rPr>
        <w:t>ո</w:t>
      </w:r>
      <w:r w:rsidRPr="009859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85963">
        <w:rPr>
          <w:rFonts w:ascii="GHEA Mariam" w:hAnsi="GHEA Mariam" w:cs="Sylfaen"/>
          <w:sz w:val="24"/>
          <w:szCs w:val="22"/>
          <w:lang w:val="de-DE"/>
        </w:rPr>
        <w:t>ր</w:t>
      </w:r>
      <w:r w:rsidRPr="009859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85963">
        <w:rPr>
          <w:rFonts w:ascii="GHEA Mariam" w:hAnsi="GHEA Mariam" w:cs="Sylfaen"/>
          <w:sz w:val="24"/>
          <w:szCs w:val="22"/>
          <w:lang w:val="de-DE"/>
        </w:rPr>
        <w:t>ո</w:t>
      </w:r>
      <w:r w:rsidRPr="009859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85963">
        <w:rPr>
          <w:rFonts w:ascii="GHEA Mariam" w:hAnsi="GHEA Mariam" w:cs="Sylfaen"/>
          <w:sz w:val="24"/>
          <w:szCs w:val="22"/>
          <w:lang w:val="de-DE"/>
        </w:rPr>
        <w:t>շ</w:t>
      </w:r>
      <w:r w:rsidRPr="009859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85963">
        <w:rPr>
          <w:rFonts w:ascii="GHEA Mariam" w:hAnsi="GHEA Mariam" w:cs="Sylfaen"/>
          <w:sz w:val="24"/>
          <w:szCs w:val="22"/>
          <w:lang w:val="de-DE"/>
        </w:rPr>
        <w:t>ու</w:t>
      </w:r>
      <w:r w:rsidRPr="009859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85963">
        <w:rPr>
          <w:rFonts w:ascii="GHEA Mariam" w:hAnsi="GHEA Mariam" w:cs="Sylfaen"/>
          <w:sz w:val="24"/>
          <w:szCs w:val="22"/>
          <w:lang w:val="de-DE"/>
        </w:rPr>
        <w:t>մ</w:t>
      </w:r>
      <w:r w:rsidRPr="0098596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985963">
        <w:rPr>
          <w:rFonts w:ascii="GHEA Mariam" w:hAnsi="GHEA Mariam" w:cs="Sylfaen"/>
          <w:sz w:val="24"/>
          <w:szCs w:val="22"/>
          <w:lang w:val="de-DE"/>
        </w:rPr>
        <w:t>է</w:t>
      </w:r>
      <w:r w:rsidRPr="0098596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85963" w:rsidRPr="00985963" w:rsidRDefault="00985963" w:rsidP="00985963">
      <w:pPr>
        <w:pStyle w:val="ListParagraph"/>
        <w:numPr>
          <w:ilvl w:val="0"/>
          <w:numId w:val="1"/>
        </w:numPr>
        <w:tabs>
          <w:tab w:val="left" w:pos="81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Calibri" w:hAnsi="GHEA Mariam" w:cs="Times New Roman"/>
          <w:sz w:val="24"/>
          <w:szCs w:val="24"/>
          <w:lang w:val="hy-AM" w:eastAsia="hy-AM"/>
        </w:rPr>
      </w:pPr>
      <w:r w:rsidRPr="00985963">
        <w:rPr>
          <w:rFonts w:ascii="GHEA Mariam" w:eastAsia="Calibri" w:hAnsi="GHEA Mariam" w:cs="Times New Roman"/>
          <w:bCs/>
          <w:sz w:val="24"/>
          <w:szCs w:val="24"/>
          <w:lang w:val="hy-AM" w:eastAsia="hy-AM"/>
        </w:rPr>
        <w:t>Հայաստանի Հանրապետության կառավարության 2024 թվականի հուն</w:t>
      </w:r>
      <w:r>
        <w:rPr>
          <w:rFonts w:ascii="GHEA Mariam" w:eastAsia="Calibri" w:hAnsi="GHEA Mariam" w:cs="Times New Roman"/>
          <w:bCs/>
          <w:sz w:val="24"/>
          <w:szCs w:val="24"/>
          <w:lang w:val="hy-AM" w:eastAsia="hy-AM"/>
        </w:rPr>
        <w:softHyphen/>
      </w:r>
      <w:r w:rsidRPr="00985963">
        <w:rPr>
          <w:rFonts w:ascii="GHEA Mariam" w:eastAsia="Calibri" w:hAnsi="GHEA Mariam" w:cs="Times New Roman"/>
          <w:bCs/>
          <w:sz w:val="24"/>
          <w:szCs w:val="24"/>
          <w:lang w:val="hy-AM" w:eastAsia="hy-AM"/>
        </w:rPr>
        <w:t>վարի 25-ի «Անհաղթահարելի ուժով` արտակարգ և տվյալ պայմաններում անկան</w:t>
      </w:r>
      <w:r>
        <w:rPr>
          <w:rFonts w:ascii="GHEA Mariam" w:eastAsia="Calibri" w:hAnsi="GHEA Mariam" w:cs="Times New Roman"/>
          <w:bCs/>
          <w:sz w:val="24"/>
          <w:szCs w:val="24"/>
          <w:lang w:val="hy-AM" w:eastAsia="hy-AM"/>
        </w:rPr>
        <w:softHyphen/>
      </w:r>
      <w:r w:rsidRPr="00985963">
        <w:rPr>
          <w:rFonts w:ascii="GHEA Mariam" w:eastAsia="Calibri" w:hAnsi="GHEA Mariam" w:cs="Times New Roman"/>
          <w:bCs/>
          <w:sz w:val="24"/>
          <w:szCs w:val="24"/>
          <w:lang w:val="hy-AM" w:eastAsia="hy-AM"/>
        </w:rPr>
        <w:t>խելի հանգամանքներով պայ</w:t>
      </w:r>
      <w:r w:rsidRPr="00985963">
        <w:rPr>
          <w:rFonts w:ascii="GHEA Mariam" w:eastAsia="Calibri" w:hAnsi="GHEA Mariam" w:cs="Times New Roman"/>
          <w:bCs/>
          <w:sz w:val="24"/>
          <w:szCs w:val="24"/>
          <w:lang w:val="hy-AM" w:eastAsia="hy-AM"/>
        </w:rPr>
        <w:softHyphen/>
        <w:t>մանավորված ակտիվի սկզբնական արժեքի որոշ</w:t>
      </w:r>
      <w:r>
        <w:rPr>
          <w:rFonts w:ascii="GHEA Mariam" w:eastAsia="Calibri" w:hAnsi="GHEA Mariam" w:cs="Times New Roman"/>
          <w:bCs/>
          <w:sz w:val="24"/>
          <w:szCs w:val="24"/>
          <w:lang w:val="hy-AM" w:eastAsia="hy-AM"/>
        </w:rPr>
        <w:softHyphen/>
      </w:r>
      <w:r w:rsidRPr="00985963">
        <w:rPr>
          <w:rFonts w:ascii="GHEA Mariam" w:eastAsia="Calibri" w:hAnsi="GHEA Mariam" w:cs="Times New Roman"/>
          <w:bCs/>
          <w:sz w:val="24"/>
          <w:szCs w:val="24"/>
          <w:lang w:val="hy-AM" w:eastAsia="hy-AM"/>
        </w:rPr>
        <w:t xml:space="preserve">ման և ծախսերի փաստաթղթավորման կարգը, հարկերի կամ հարկման բազայի </w:t>
      </w:r>
      <w:r w:rsidRPr="00985963">
        <w:rPr>
          <w:rFonts w:ascii="GHEA Mariam" w:eastAsia="Calibri" w:hAnsi="GHEA Mariam" w:cs="Times New Roman"/>
          <w:bCs/>
          <w:spacing w:val="-2"/>
          <w:sz w:val="24"/>
          <w:szCs w:val="24"/>
          <w:lang w:val="hy-AM" w:eastAsia="hy-AM"/>
        </w:rPr>
        <w:t>նվազեցման կարգը, չափերը և ժամանա</w:t>
      </w:r>
      <w:r w:rsidRPr="00985963">
        <w:rPr>
          <w:rFonts w:ascii="GHEA Mariam" w:eastAsia="Calibri" w:hAnsi="GHEA Mariam" w:cs="Times New Roman"/>
          <w:bCs/>
          <w:spacing w:val="-2"/>
          <w:sz w:val="24"/>
          <w:szCs w:val="24"/>
          <w:lang w:val="hy-AM" w:eastAsia="hy-AM"/>
        </w:rPr>
        <w:softHyphen/>
        <w:t>կա</w:t>
      </w:r>
      <w:r w:rsidRPr="00985963">
        <w:rPr>
          <w:rFonts w:ascii="GHEA Mariam" w:eastAsia="Calibri" w:hAnsi="GHEA Mariam" w:cs="Times New Roman"/>
          <w:bCs/>
          <w:spacing w:val="-2"/>
          <w:sz w:val="24"/>
          <w:szCs w:val="24"/>
          <w:lang w:val="hy-AM" w:eastAsia="hy-AM"/>
        </w:rPr>
        <w:softHyphen/>
        <w:t>հատ</w:t>
      </w:r>
      <w:r w:rsidRPr="00985963">
        <w:rPr>
          <w:rFonts w:ascii="GHEA Mariam" w:eastAsia="Calibri" w:hAnsi="GHEA Mariam" w:cs="Times New Roman"/>
          <w:bCs/>
          <w:spacing w:val="-2"/>
          <w:sz w:val="24"/>
          <w:szCs w:val="24"/>
          <w:lang w:val="hy-AM" w:eastAsia="hy-AM"/>
        </w:rPr>
        <w:softHyphen/>
        <w:t>վածը սահմանելու մասին» N 113-Ն</w:t>
      </w:r>
      <w:r w:rsidRPr="00985963">
        <w:rPr>
          <w:rFonts w:ascii="GHEA Mariam" w:eastAsia="Calibri" w:hAnsi="GHEA Mariam" w:cs="Times New Roman"/>
          <w:bCs/>
          <w:sz w:val="24"/>
          <w:szCs w:val="24"/>
          <w:lang w:val="hy-AM" w:eastAsia="hy-AM"/>
        </w:rPr>
        <w:t xml:space="preserve"> որոշման 1-ին կետի 1-ին ենթակետով հաստատված</w:t>
      </w:r>
      <w:bookmarkStart w:id="0" w:name="_GoBack"/>
      <w:bookmarkEnd w:id="0"/>
      <w:r w:rsidRPr="00985963">
        <w:rPr>
          <w:rFonts w:ascii="GHEA Mariam" w:eastAsia="Calibri" w:hAnsi="GHEA Mariam" w:cs="Times New Roman"/>
          <w:bCs/>
          <w:sz w:val="24"/>
          <w:szCs w:val="24"/>
          <w:lang w:val="hy-AM" w:eastAsia="hy-AM"/>
        </w:rPr>
        <w:t xml:space="preserve"> N 1 հավելվածի 9-րդ կետում «2024 թվականի հունիսի 30-ը» բառերը փոխարինել «2025 թվականի դեկտեմբերի 31-ը» բառերով:</w:t>
      </w:r>
    </w:p>
    <w:p w:rsidR="00985963" w:rsidRPr="00985963" w:rsidRDefault="00985963" w:rsidP="00985963">
      <w:pPr>
        <w:pStyle w:val="ListParagraph"/>
        <w:numPr>
          <w:ilvl w:val="0"/>
          <w:numId w:val="1"/>
        </w:numPr>
        <w:tabs>
          <w:tab w:val="left" w:pos="81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Calibri" w:hAnsi="GHEA Mariam" w:cs="Times New Roman"/>
          <w:sz w:val="24"/>
          <w:szCs w:val="24"/>
          <w:lang w:val="hy-AM" w:eastAsia="hy-AM"/>
        </w:rPr>
      </w:pPr>
      <w:r w:rsidRPr="00985963">
        <w:rPr>
          <w:rFonts w:ascii="GHEA Mariam" w:eastAsia="Calibri" w:hAnsi="GHEA Mariam" w:cs="Times New Roman"/>
          <w:bCs/>
          <w:spacing w:val="-8"/>
          <w:sz w:val="24"/>
          <w:szCs w:val="24"/>
          <w:lang w:val="hy-AM" w:eastAsia="hy-AM"/>
        </w:rPr>
        <w:t>Սույն որոշումն ուժի</w:t>
      </w:r>
      <w:r w:rsidRPr="00985963">
        <w:rPr>
          <w:rFonts w:ascii="GHEA Mariam" w:eastAsia="Calibri" w:hAnsi="GHEA Mariam" w:cs="Times New Roman"/>
          <w:spacing w:val="-8"/>
          <w:sz w:val="24"/>
          <w:szCs w:val="24"/>
          <w:lang w:val="hy-AM" w:eastAsia="hy-AM"/>
        </w:rPr>
        <w:t xml:space="preserve"> մեջ է մտնում պաշտոնական հրապարակմանը հաջորդող</w:t>
      </w:r>
      <w:r w:rsidRPr="00985963">
        <w:rPr>
          <w:rFonts w:ascii="GHEA Mariam" w:eastAsia="Calibri" w:hAnsi="GHEA Mariam" w:cs="Times New Roman"/>
          <w:sz w:val="24"/>
          <w:szCs w:val="24"/>
          <w:lang w:val="hy-AM" w:eastAsia="hy-AM"/>
        </w:rPr>
        <w:t xml:space="preserve"> օրվա</w:t>
      </w:r>
      <w:r w:rsidRPr="00985963">
        <w:rPr>
          <w:rFonts w:ascii="GHEA Mariam" w:eastAsia="Calibri" w:hAnsi="GHEA Mariam" w:cs="Times New Roman"/>
          <w:sz w:val="24"/>
          <w:szCs w:val="24"/>
          <w:lang w:val="hy-AM" w:eastAsia="hy-AM"/>
        </w:rPr>
        <w:softHyphen/>
        <w:t>նից: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985963" w:rsidRPr="00985963" w:rsidRDefault="00985963">
      <w:pPr>
        <w:pStyle w:val="mechtex"/>
        <w:rPr>
          <w:rFonts w:ascii="Arial" w:hAnsi="Arial" w:cs="Arial"/>
          <w:sz w:val="16"/>
          <w:lang w:val="hy-AM"/>
        </w:rPr>
      </w:pPr>
    </w:p>
    <w:p w:rsidR="00985963" w:rsidRPr="00985963" w:rsidRDefault="00985963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859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8596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859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85963" w:rsidRPr="00985963" w:rsidRDefault="00985963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8596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8596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85963">
        <w:rPr>
          <w:rFonts w:ascii="GHEA Mariam" w:hAnsi="GHEA Mariam" w:cs="Arial Armenian"/>
          <w:sz w:val="24"/>
          <w:szCs w:val="24"/>
          <w:lang w:val="hy-AM"/>
        </w:rPr>
        <w:tab/>
      </w:r>
      <w:r w:rsidRPr="00985963">
        <w:rPr>
          <w:rFonts w:ascii="GHEA Mariam" w:hAnsi="GHEA Mariam" w:cs="Arial Armenian"/>
          <w:sz w:val="24"/>
          <w:szCs w:val="24"/>
          <w:lang w:val="hy-AM"/>
        </w:rPr>
        <w:tab/>
      </w:r>
      <w:r w:rsidRPr="00985963">
        <w:rPr>
          <w:rFonts w:ascii="GHEA Mariam" w:hAnsi="GHEA Mariam" w:cs="Arial Armenian"/>
          <w:sz w:val="24"/>
          <w:szCs w:val="24"/>
          <w:lang w:val="hy-AM"/>
        </w:rPr>
        <w:tab/>
      </w:r>
      <w:r w:rsidRPr="00985963">
        <w:rPr>
          <w:rFonts w:ascii="GHEA Mariam" w:hAnsi="GHEA Mariam" w:cs="Arial Armenian"/>
          <w:sz w:val="24"/>
          <w:szCs w:val="24"/>
          <w:lang w:val="hy-AM"/>
        </w:rPr>
        <w:tab/>
      </w:r>
      <w:r w:rsidRPr="0098596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85963">
        <w:rPr>
          <w:rFonts w:ascii="GHEA Mariam" w:hAnsi="GHEA Mariam" w:cs="Sylfaen"/>
          <w:sz w:val="24"/>
          <w:szCs w:val="24"/>
          <w:lang w:val="hy-AM"/>
        </w:rPr>
        <w:t>.</w:t>
      </w:r>
      <w:r w:rsidRPr="0098596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8596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85963" w:rsidRPr="00985963" w:rsidRDefault="00985963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85963" w:rsidRPr="00985963" w:rsidRDefault="00985963" w:rsidP="00985963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985963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85963" w:rsidRPr="00985963" w:rsidSect="0098596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5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2F2" w:rsidRDefault="007652F2">
      <w:r>
        <w:separator/>
      </w:r>
    </w:p>
  </w:endnote>
  <w:endnote w:type="continuationSeparator" w:id="0">
    <w:p w:rsidR="007652F2" w:rsidRDefault="00765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652F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E5839">
      <w:rPr>
        <w:noProof/>
      </w:rPr>
      <w:t>TK284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2F2" w:rsidRDefault="007652F2">
      <w:r>
        <w:separator/>
      </w:r>
    </w:p>
  </w:footnote>
  <w:footnote w:type="continuationSeparator" w:id="0">
    <w:p w:rsidR="007652F2" w:rsidRDefault="00765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E583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296EAA"/>
    <w:multiLevelType w:val="hybridMultilevel"/>
    <w:tmpl w:val="E10E92F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9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B57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839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2F2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17F33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963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B8D977-21E1-4878-A870-D599ED6F2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85963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98596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rmChar">
    <w:name w:val="norm Char"/>
    <w:link w:val="norm"/>
    <w:rsid w:val="00985963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985963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985963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2025-10-28T08:38:00Z</dcterms:created>
  <dcterms:modified xsi:type="dcterms:W3CDTF">2025-10-28T12:22:00Z</dcterms:modified>
</cp:coreProperties>
</file>