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01D70" w:rsidRPr="00401D70" w:rsidRDefault="0073378A" w:rsidP="00401D70">
      <w:pPr>
        <w:tabs>
          <w:tab w:val="left" w:pos="10260"/>
        </w:tabs>
        <w:ind w:firstLine="450"/>
        <w:jc w:val="center"/>
        <w:rPr>
          <w:rFonts w:ascii="GHEA Mariam" w:hAnsi="GHEA Mariam"/>
          <w:sz w:val="24"/>
          <w:szCs w:val="24"/>
          <w:lang w:val="fr-FR"/>
        </w:rPr>
      </w:pPr>
      <w:r w:rsidRPr="0073378A">
        <w:rPr>
          <w:rFonts w:ascii="GHEA Mariam" w:hAnsi="GHEA Mariam"/>
          <w:sz w:val="24"/>
          <w:szCs w:val="24"/>
          <w:lang w:val="hy-AM"/>
        </w:rPr>
        <w:t>3</w:t>
      </w:r>
      <w:r w:rsidR="005B5672">
        <w:rPr>
          <w:rFonts w:ascii="GHEA Mariam" w:hAnsi="GHEA Mariam"/>
          <w:sz w:val="24"/>
          <w:szCs w:val="24"/>
          <w:lang w:val="hy-AM"/>
        </w:rPr>
        <w:t>0</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7C6612">
        <w:rPr>
          <w:rFonts w:ascii="GHEA Mariam" w:hAnsi="GHEA Mariam"/>
          <w:sz w:val="24"/>
          <w:szCs w:val="24"/>
          <w:lang w:val="hy-AM"/>
        </w:rPr>
        <w:t xml:space="preserve"> </w:t>
      </w:r>
      <w:r w:rsidR="00296E5B">
        <w:rPr>
          <w:rFonts w:ascii="GHEA Mariam" w:hAnsi="GHEA Mariam"/>
          <w:sz w:val="24"/>
          <w:szCs w:val="24"/>
          <w:lang w:val="hy-AM"/>
        </w:rPr>
        <w:t xml:space="preserve">     </w:t>
      </w:r>
      <w:r w:rsidR="00296E5B" w:rsidRPr="004A36D4">
        <w:rPr>
          <w:rFonts w:ascii="GHEA Mariam" w:hAnsi="GHEA Mariam"/>
          <w:sz w:val="24"/>
          <w:szCs w:val="24"/>
          <w:lang w:val="hy-AM"/>
        </w:rPr>
        <w:t xml:space="preserve"> </w:t>
      </w:r>
      <w:r w:rsidR="00401D70" w:rsidRPr="00401D70">
        <w:rPr>
          <w:rFonts w:ascii="GHEA Mariam" w:hAnsi="GHEA Mariam"/>
          <w:sz w:val="24"/>
          <w:szCs w:val="24"/>
          <w:lang w:val="hy-AM"/>
        </w:rPr>
        <w:t xml:space="preserve">- </w:t>
      </w:r>
      <w:r w:rsidR="00401D70" w:rsidRPr="00401D70">
        <w:rPr>
          <w:rFonts w:ascii="GHEA Mariam" w:hAnsi="GHEA Mariam"/>
          <w:sz w:val="24"/>
          <w:szCs w:val="24"/>
          <w:lang w:val="fr-FR"/>
        </w:rPr>
        <w:t>Ա</w:t>
      </w:r>
    </w:p>
    <w:p w:rsidR="00401D70" w:rsidRPr="00401D70" w:rsidRDefault="00401D70" w:rsidP="00401D70">
      <w:pPr>
        <w:shd w:val="clear" w:color="auto" w:fill="FFFFFF"/>
        <w:spacing w:line="360" w:lineRule="auto"/>
        <w:jc w:val="center"/>
        <w:rPr>
          <w:rFonts w:ascii="GHEA Mariam" w:hAnsi="GHEA Mariam" w:cs="Calibri"/>
          <w:color w:val="000000"/>
          <w:sz w:val="24"/>
          <w:szCs w:val="24"/>
          <w:lang w:val="hy-AM"/>
        </w:rPr>
      </w:pPr>
      <w:r w:rsidRPr="00401D70">
        <w:rPr>
          <w:rFonts w:ascii="Calibri" w:hAnsi="Calibri" w:cs="Calibri"/>
          <w:color w:val="000000"/>
          <w:sz w:val="24"/>
          <w:szCs w:val="24"/>
          <w:lang w:val="hy-AM"/>
        </w:rPr>
        <w:t> </w:t>
      </w:r>
    </w:p>
    <w:p w:rsidR="00401D70" w:rsidRPr="00401D70" w:rsidRDefault="00401D70" w:rsidP="00401D70">
      <w:pPr>
        <w:shd w:val="clear" w:color="auto" w:fill="FFFFFF"/>
        <w:spacing w:line="360" w:lineRule="auto"/>
        <w:jc w:val="center"/>
        <w:rPr>
          <w:rFonts w:ascii="GHEA Mariam" w:hAnsi="GHEA Mariam"/>
          <w:color w:val="000000"/>
          <w:sz w:val="24"/>
          <w:szCs w:val="24"/>
          <w:lang w:val="hy-AM"/>
        </w:rPr>
      </w:pPr>
    </w:p>
    <w:p w:rsidR="00401D70" w:rsidRDefault="00401D70" w:rsidP="00401D70">
      <w:pPr>
        <w:shd w:val="clear" w:color="auto" w:fill="FFFFFF"/>
        <w:jc w:val="center"/>
        <w:rPr>
          <w:rFonts w:ascii="GHEA Mariam" w:hAnsi="GHEA Mariam"/>
          <w:bCs/>
          <w:color w:val="000000"/>
          <w:sz w:val="24"/>
          <w:szCs w:val="24"/>
          <w:lang w:val="hy-AM"/>
        </w:rPr>
      </w:pPr>
      <w:r w:rsidRPr="00401D70">
        <w:rPr>
          <w:rFonts w:ascii="GHEA Mariam" w:hAnsi="GHEA Mariam"/>
          <w:bCs/>
          <w:color w:val="000000"/>
          <w:sz w:val="24"/>
          <w:szCs w:val="24"/>
          <w:lang w:val="hy-AM"/>
        </w:rPr>
        <w:t>ԱՆՇԱՐԺ ԳՈՒՅՔ ԱՄՐԱՑՆԵԼՈՒ ԵՎ ԱՆՀԱՏՈՒՅՑ ՕԳՏԱԳՈՐԾՄԱՆ ԻՐԱՎՈՒՆՔՈՎ ՏԱՐԱԾՔ ԱՄՐԱՑՆԵԼՈՒ ՄԱՍԻՆ</w:t>
      </w:r>
    </w:p>
    <w:p w:rsidR="00401D70" w:rsidRPr="00401D70" w:rsidRDefault="00401D70" w:rsidP="00401D70">
      <w:pPr>
        <w:shd w:val="clear" w:color="auto" w:fill="FFFFFF"/>
        <w:jc w:val="center"/>
        <w:rPr>
          <w:rFonts w:ascii="GHEA Mariam" w:hAnsi="GHEA Mariam"/>
          <w:color w:val="000000"/>
          <w:sz w:val="24"/>
          <w:szCs w:val="24"/>
          <w:lang w:val="hy-AM"/>
        </w:rPr>
      </w:pPr>
      <w:r>
        <w:rPr>
          <w:rFonts w:ascii="GHEA Mariam" w:hAnsi="GHEA Mariam"/>
          <w:bCs/>
          <w:color w:val="000000"/>
          <w:sz w:val="24"/>
          <w:szCs w:val="24"/>
          <w:lang w:val="hy-AM"/>
        </w:rPr>
        <w:t>----------------------------------------------------------------------------------------------------</w:t>
      </w:r>
    </w:p>
    <w:p w:rsidR="00401D70" w:rsidRDefault="00401D70" w:rsidP="00401D70">
      <w:pPr>
        <w:shd w:val="clear" w:color="auto" w:fill="FFFFFF"/>
        <w:spacing w:line="360" w:lineRule="auto"/>
        <w:ind w:firstLine="375"/>
        <w:rPr>
          <w:rFonts w:ascii="Calibri" w:hAnsi="Calibri" w:cs="Calibri"/>
          <w:color w:val="000000"/>
          <w:sz w:val="24"/>
          <w:szCs w:val="24"/>
          <w:lang w:val="hy-AM"/>
        </w:rPr>
      </w:pPr>
      <w:r w:rsidRPr="008D5095">
        <w:rPr>
          <w:rFonts w:ascii="Calibri" w:hAnsi="Calibri" w:cs="Calibri"/>
          <w:color w:val="000000"/>
          <w:sz w:val="24"/>
          <w:szCs w:val="24"/>
          <w:lang w:val="hy-AM"/>
        </w:rPr>
        <w:t> </w:t>
      </w:r>
    </w:p>
    <w:p w:rsidR="00401D70" w:rsidRPr="008D5095" w:rsidRDefault="00401D70" w:rsidP="00401D70">
      <w:pPr>
        <w:shd w:val="clear" w:color="auto" w:fill="FFFFFF"/>
        <w:spacing w:line="360" w:lineRule="auto"/>
        <w:ind w:firstLine="375"/>
        <w:rPr>
          <w:rFonts w:ascii="GHEA Grapalat" w:hAnsi="GHEA Grapalat"/>
          <w:color w:val="000000"/>
          <w:sz w:val="24"/>
          <w:szCs w:val="24"/>
          <w:lang w:val="hy-AM"/>
        </w:rPr>
      </w:pPr>
    </w:p>
    <w:p w:rsidR="00401D70" w:rsidRPr="00401D70" w:rsidRDefault="00401D70" w:rsidP="00401D70">
      <w:pPr>
        <w:shd w:val="clear" w:color="auto" w:fill="FFFFFF"/>
        <w:spacing w:line="360" w:lineRule="auto"/>
        <w:ind w:firstLine="709"/>
        <w:jc w:val="both"/>
        <w:rPr>
          <w:rFonts w:ascii="GHEA Mariam" w:hAnsi="GHEA Mariam"/>
          <w:color w:val="000000"/>
          <w:sz w:val="24"/>
          <w:szCs w:val="24"/>
          <w:lang w:val="hy-AM"/>
        </w:rPr>
      </w:pPr>
      <w:r w:rsidRPr="00401D70">
        <w:rPr>
          <w:rFonts w:ascii="GHEA Mariam" w:hAnsi="GHEA Mariam"/>
          <w:color w:val="000000"/>
          <w:sz w:val="24"/>
          <w:szCs w:val="24"/>
          <w:lang w:val="hy-AM"/>
        </w:rPr>
        <w:t xml:space="preserve">Հիմք ընդունելով «Պետական գույքի կառավարման մասին» Հայաստանի Հանրապետության օրենքի 6-րդ հոդվածի 1-ին կետը, «Կառավարչական </w:t>
      </w:r>
      <w:r w:rsidRPr="007C6612">
        <w:rPr>
          <w:rFonts w:ascii="GHEA Mariam" w:hAnsi="GHEA Mariam"/>
          <w:color w:val="000000"/>
          <w:spacing w:val="-2"/>
          <w:sz w:val="24"/>
          <w:szCs w:val="24"/>
          <w:lang w:val="hy-AM"/>
        </w:rPr>
        <w:t>իրա</w:t>
      </w:r>
      <w:r w:rsidR="007C6612" w:rsidRPr="007C6612">
        <w:rPr>
          <w:rFonts w:ascii="GHEA Mariam" w:hAnsi="GHEA Mariam"/>
          <w:color w:val="000000"/>
          <w:spacing w:val="-2"/>
          <w:sz w:val="24"/>
          <w:szCs w:val="24"/>
          <w:lang w:val="hy-AM"/>
        </w:rPr>
        <w:softHyphen/>
      </w:r>
      <w:r w:rsidRPr="007C6612">
        <w:rPr>
          <w:rFonts w:ascii="GHEA Mariam" w:hAnsi="GHEA Mariam"/>
          <w:color w:val="000000"/>
          <w:spacing w:val="-2"/>
          <w:sz w:val="24"/>
          <w:szCs w:val="24"/>
          <w:lang w:val="hy-AM"/>
        </w:rPr>
        <w:t>վահարաբերությունների կարգավորման մասին» Հայաստանի Հանրապե</w:t>
      </w:r>
      <w:r w:rsidRPr="007C6612">
        <w:rPr>
          <w:rFonts w:ascii="GHEA Mariam" w:hAnsi="GHEA Mariam"/>
          <w:color w:val="000000"/>
          <w:spacing w:val="-2"/>
          <w:sz w:val="24"/>
          <w:szCs w:val="24"/>
          <w:lang w:val="hy-AM"/>
        </w:rPr>
        <w:softHyphen/>
        <w:t>տու</w:t>
      </w:r>
      <w:r w:rsidRPr="007C6612">
        <w:rPr>
          <w:rFonts w:ascii="GHEA Mariam" w:hAnsi="GHEA Mariam"/>
          <w:color w:val="000000"/>
          <w:spacing w:val="-2"/>
          <w:sz w:val="24"/>
          <w:szCs w:val="24"/>
          <w:lang w:val="hy-AM"/>
        </w:rPr>
        <w:softHyphen/>
      </w:r>
      <w:r w:rsidRPr="007C6612">
        <w:rPr>
          <w:rFonts w:ascii="GHEA Mariam" w:hAnsi="GHEA Mariam"/>
          <w:color w:val="000000"/>
          <w:spacing w:val="-2"/>
          <w:sz w:val="24"/>
          <w:szCs w:val="24"/>
          <w:lang w:val="hy-AM"/>
        </w:rPr>
        <w:softHyphen/>
        <w:t>թյան</w:t>
      </w:r>
      <w:r w:rsidRPr="00401D70">
        <w:rPr>
          <w:rFonts w:ascii="GHEA Mariam" w:hAnsi="GHEA Mariam"/>
          <w:color w:val="000000"/>
          <w:sz w:val="24"/>
          <w:szCs w:val="24"/>
          <w:lang w:val="hy-AM"/>
        </w:rPr>
        <w:t xml:space="preserve"> օրենքի 5-րդ հոդվածի 5-րդ, 6-րդ մասերը և 9-րդ հոդվածի 5-րդ մասը և «Պետա</w:t>
      </w:r>
      <w:r w:rsidR="007C6612">
        <w:rPr>
          <w:rFonts w:ascii="GHEA Mariam" w:hAnsi="GHEA Mariam"/>
          <w:color w:val="000000"/>
          <w:sz w:val="24"/>
          <w:szCs w:val="24"/>
          <w:lang w:val="hy-AM"/>
        </w:rPr>
        <w:softHyphen/>
      </w:r>
      <w:r w:rsidRPr="00401D70">
        <w:rPr>
          <w:rFonts w:ascii="GHEA Mariam" w:hAnsi="GHEA Mariam"/>
          <w:color w:val="000000"/>
          <w:sz w:val="24"/>
          <w:szCs w:val="24"/>
          <w:lang w:val="hy-AM"/>
        </w:rPr>
        <w:t>կան ոչ առևտրային կազմակերպությունների մասին» Հայաստանի Հան</w:t>
      </w:r>
      <w:r>
        <w:rPr>
          <w:rFonts w:ascii="GHEA Mariam" w:hAnsi="GHEA Mariam"/>
          <w:color w:val="000000"/>
          <w:sz w:val="24"/>
          <w:szCs w:val="24"/>
          <w:lang w:val="hy-AM"/>
        </w:rPr>
        <w:softHyphen/>
      </w:r>
      <w:r w:rsidRPr="00401D70">
        <w:rPr>
          <w:rFonts w:ascii="GHEA Mariam" w:hAnsi="GHEA Mariam"/>
          <w:color w:val="000000"/>
          <w:sz w:val="24"/>
          <w:szCs w:val="24"/>
          <w:lang w:val="hy-AM"/>
        </w:rPr>
        <w:t>րա</w:t>
      </w:r>
      <w:r>
        <w:rPr>
          <w:rFonts w:ascii="GHEA Mariam" w:hAnsi="GHEA Mariam"/>
          <w:color w:val="000000"/>
          <w:sz w:val="24"/>
          <w:szCs w:val="24"/>
          <w:lang w:val="hy-AM"/>
        </w:rPr>
        <w:softHyphen/>
      </w:r>
      <w:r w:rsidRPr="00401D70">
        <w:rPr>
          <w:rFonts w:ascii="GHEA Mariam" w:hAnsi="GHEA Mariam"/>
          <w:color w:val="000000"/>
          <w:sz w:val="24"/>
          <w:szCs w:val="24"/>
          <w:lang w:val="hy-AM"/>
        </w:rPr>
        <w:t>պե</w:t>
      </w:r>
      <w:r w:rsidR="007C6612">
        <w:rPr>
          <w:rFonts w:ascii="GHEA Mariam" w:hAnsi="GHEA Mariam"/>
          <w:color w:val="000000"/>
          <w:sz w:val="24"/>
          <w:szCs w:val="24"/>
          <w:lang w:val="hy-AM"/>
        </w:rPr>
        <w:softHyphen/>
      </w:r>
      <w:r w:rsidRPr="00401D70">
        <w:rPr>
          <w:rFonts w:ascii="GHEA Mariam" w:hAnsi="GHEA Mariam"/>
          <w:color w:val="000000"/>
          <w:sz w:val="24"/>
          <w:szCs w:val="24"/>
          <w:lang w:val="hy-AM"/>
        </w:rPr>
        <w:t>տության օրենքի 5-րդ հոդվածի 1-ին մասը՝ Հայաստանի Հանրապետության կառավարությունը</w:t>
      </w:r>
      <w:r>
        <w:rPr>
          <w:rFonts w:ascii="GHEA Mariam" w:hAnsi="GHEA Mariam"/>
          <w:color w:val="000000"/>
          <w:sz w:val="24"/>
          <w:szCs w:val="24"/>
          <w:lang w:val="hy-AM"/>
        </w:rPr>
        <w:t xml:space="preserve">   </w:t>
      </w:r>
      <w:r w:rsidR="00A644BD">
        <w:rPr>
          <w:rFonts w:ascii="Calibri" w:hAnsi="Calibri" w:cs="Calibri"/>
          <w:color w:val="000000"/>
          <w:sz w:val="24"/>
          <w:szCs w:val="24"/>
          <w:lang w:val="hy-AM"/>
        </w:rPr>
        <w:t xml:space="preserve"> </w:t>
      </w:r>
      <w:r w:rsidRPr="00401D70">
        <w:rPr>
          <w:rFonts w:ascii="GHEA Mariam" w:hAnsi="GHEA Mariam"/>
          <w:bCs/>
          <w:iCs/>
          <w:color w:val="000000"/>
          <w:sz w:val="24"/>
          <w:szCs w:val="24"/>
          <w:lang w:val="hy-AM"/>
        </w:rPr>
        <w:t xml:space="preserve">ո ր ո շ ու մ  </w:t>
      </w:r>
      <w:r>
        <w:rPr>
          <w:rFonts w:ascii="GHEA Mariam" w:hAnsi="GHEA Mariam"/>
          <w:bCs/>
          <w:iCs/>
          <w:color w:val="000000"/>
          <w:sz w:val="24"/>
          <w:szCs w:val="24"/>
          <w:lang w:val="hy-AM"/>
        </w:rPr>
        <w:t xml:space="preserve"> </w:t>
      </w:r>
      <w:r w:rsidRPr="00401D70">
        <w:rPr>
          <w:rFonts w:ascii="GHEA Mariam" w:hAnsi="GHEA Mariam"/>
          <w:bCs/>
          <w:iCs/>
          <w:color w:val="000000"/>
          <w:sz w:val="24"/>
          <w:szCs w:val="24"/>
          <w:lang w:val="hy-AM"/>
        </w:rPr>
        <w:t>է.</w:t>
      </w:r>
    </w:p>
    <w:p w:rsidR="00401D70" w:rsidRPr="00401D70" w:rsidRDefault="00401D70" w:rsidP="00401D70">
      <w:pPr>
        <w:shd w:val="clear" w:color="auto" w:fill="FFFFFF"/>
        <w:spacing w:line="360" w:lineRule="auto"/>
        <w:ind w:firstLine="709"/>
        <w:jc w:val="both"/>
        <w:rPr>
          <w:rFonts w:ascii="GHEA Mariam" w:hAnsi="GHEA Mariam"/>
          <w:color w:val="000000"/>
          <w:sz w:val="24"/>
          <w:szCs w:val="24"/>
          <w:lang w:val="hy-AM"/>
        </w:rPr>
      </w:pPr>
      <w:r w:rsidRPr="00401D70">
        <w:rPr>
          <w:rFonts w:ascii="GHEA Mariam" w:hAnsi="GHEA Mariam"/>
          <w:color w:val="000000"/>
          <w:sz w:val="24"/>
          <w:szCs w:val="24"/>
          <w:lang w:val="hy-AM"/>
        </w:rPr>
        <w:t>1. Հայաստանի Հանրապետության սեփականությունը հանդիսացող՝ մարզ Կոտայք, համայնք Գառնի, Գևորգ Մարզպետունու փողոց 2 հասցեում գտնվող</w:t>
      </w:r>
      <w:r w:rsidR="00A644BD">
        <w:rPr>
          <w:rFonts w:ascii="GHEA Mariam" w:hAnsi="GHEA Mariam"/>
          <w:color w:val="000000"/>
          <w:sz w:val="24"/>
          <w:szCs w:val="24"/>
          <w:lang w:val="hy-AM"/>
        </w:rPr>
        <w:t>,</w:t>
      </w:r>
      <w:r w:rsidRPr="00401D70">
        <w:rPr>
          <w:rFonts w:ascii="GHEA Mariam" w:hAnsi="GHEA Mariam"/>
          <w:color w:val="000000"/>
          <w:sz w:val="24"/>
          <w:szCs w:val="24"/>
          <w:lang w:val="hy-AM"/>
        </w:rPr>
        <w:t xml:space="preserve"> շուկայական արժեքին</w:t>
      </w:r>
      <w:r w:rsidR="00A644BD">
        <w:rPr>
          <w:rFonts w:ascii="GHEA Mariam" w:hAnsi="GHEA Mariam"/>
          <w:color w:val="000000"/>
          <w:sz w:val="24"/>
          <w:szCs w:val="24"/>
          <w:lang w:val="hy-AM"/>
        </w:rPr>
        <w:t xml:space="preserve"> </w:t>
      </w:r>
      <w:r w:rsidRPr="00401D70">
        <w:rPr>
          <w:rFonts w:ascii="GHEA Mariam" w:hAnsi="GHEA Mariam"/>
          <w:color w:val="000000"/>
          <w:sz w:val="24"/>
          <w:szCs w:val="24"/>
          <w:lang w:val="hy-AM"/>
        </w:rPr>
        <w:t xml:space="preserve">մոտարկված </w:t>
      </w:r>
      <w:bookmarkStart w:id="0" w:name="_Hlk187245280"/>
      <w:r w:rsidRPr="00401D70">
        <w:rPr>
          <w:rFonts w:ascii="GHEA Mariam" w:hAnsi="GHEA Mariam"/>
          <w:color w:val="000000"/>
          <w:sz w:val="24"/>
          <w:szCs w:val="24"/>
          <w:lang w:val="hy-AM"/>
        </w:rPr>
        <w:t>149,752,491</w:t>
      </w:r>
      <w:r w:rsidRPr="00401D70">
        <w:rPr>
          <w:rFonts w:ascii="Cambria Math" w:eastAsia="MS Mincho" w:hAnsi="Cambria Math" w:cs="Cambria Math"/>
          <w:color w:val="000000"/>
          <w:sz w:val="24"/>
          <w:szCs w:val="24"/>
          <w:lang w:val="hy-AM"/>
        </w:rPr>
        <w:t>․</w:t>
      </w:r>
      <w:r w:rsidRPr="00401D70">
        <w:rPr>
          <w:rFonts w:ascii="GHEA Mariam" w:hAnsi="GHEA Mariam"/>
          <w:color w:val="000000"/>
          <w:sz w:val="24"/>
          <w:szCs w:val="24"/>
          <w:lang w:val="hy-AM"/>
        </w:rPr>
        <w:t xml:space="preserve">50 </w:t>
      </w:r>
      <w:bookmarkEnd w:id="0"/>
      <w:r w:rsidRPr="00401D70">
        <w:rPr>
          <w:rFonts w:ascii="GHEA Mariam" w:hAnsi="GHEA Mariam"/>
          <w:color w:val="000000"/>
          <w:sz w:val="24"/>
          <w:szCs w:val="24"/>
          <w:lang w:val="hy-AM"/>
        </w:rPr>
        <w:t>ՀՀ դրամ կադաստրային արժեքով 143 քառ. մետր մակերեսով «Տաճար» հուշարձանը, 380.93 քառ. մետր մակերեսով «Քանդված եկեղեցի» հուշարձանը, 79.95 քառ. մետր մակերեսով հիմքը, 89.58 քառ. մետր մակերեսով «Բաղնիք» հուշարձանը, 162.78 քառ. մետր մակերեսով հնագիտական բազան, 88.36 քառ. մետր մակերեսով լողավազանը, 33.91 քառ. մետր մակերեսով սանհանգույցը, 65.85 քառ. մետր մակերեսով սան</w:t>
      </w:r>
      <w:r w:rsidR="00A644BD">
        <w:rPr>
          <w:rFonts w:ascii="GHEA Mariam" w:hAnsi="GHEA Mariam"/>
          <w:color w:val="000000"/>
          <w:sz w:val="24"/>
          <w:szCs w:val="24"/>
          <w:lang w:val="hy-AM"/>
        </w:rPr>
        <w:softHyphen/>
      </w:r>
      <w:r w:rsidRPr="00401D70">
        <w:rPr>
          <w:rFonts w:ascii="GHEA Mariam" w:hAnsi="GHEA Mariam"/>
          <w:color w:val="000000"/>
          <w:sz w:val="24"/>
          <w:szCs w:val="24"/>
          <w:lang w:val="hy-AM"/>
        </w:rPr>
        <w:t>հան</w:t>
      </w:r>
      <w:r w:rsidR="00A644BD">
        <w:rPr>
          <w:rFonts w:ascii="GHEA Mariam" w:hAnsi="GHEA Mariam"/>
          <w:color w:val="000000"/>
          <w:sz w:val="24"/>
          <w:szCs w:val="24"/>
          <w:lang w:val="hy-AM"/>
        </w:rPr>
        <w:softHyphen/>
      </w:r>
      <w:r w:rsidRPr="00401D70">
        <w:rPr>
          <w:rFonts w:ascii="GHEA Mariam" w:hAnsi="GHEA Mariam"/>
          <w:color w:val="000000"/>
          <w:sz w:val="24"/>
          <w:szCs w:val="24"/>
          <w:lang w:val="hy-AM"/>
        </w:rPr>
        <w:t>գ</w:t>
      </w:r>
      <w:r w:rsidR="00A644BD">
        <w:rPr>
          <w:rFonts w:ascii="GHEA Mariam" w:hAnsi="GHEA Mariam"/>
          <w:color w:val="000000"/>
          <w:sz w:val="24"/>
          <w:szCs w:val="24"/>
          <w:lang w:val="hy-AM"/>
        </w:rPr>
        <w:t>ույցը, 13.83 քառ. մետր, 62.24 խ</w:t>
      </w:r>
      <w:r w:rsidRPr="00401D70">
        <w:rPr>
          <w:rFonts w:ascii="GHEA Mariam" w:hAnsi="GHEA Mariam"/>
          <w:color w:val="000000"/>
          <w:sz w:val="24"/>
          <w:szCs w:val="24"/>
          <w:lang w:val="hy-AM"/>
        </w:rPr>
        <w:t xml:space="preserve">մ մակերեսով պարիսպը, 16.74 քառ. մետր, </w:t>
      </w:r>
      <w:r w:rsidR="00BF0E01">
        <w:rPr>
          <w:rFonts w:ascii="GHEA Mariam" w:hAnsi="GHEA Mariam"/>
          <w:color w:val="000000"/>
          <w:sz w:val="24"/>
          <w:szCs w:val="24"/>
          <w:lang w:val="hy-AM"/>
        </w:rPr>
        <w:lastRenderedPageBreak/>
        <w:t>75.33 խմ</w:t>
      </w:r>
      <w:r w:rsidRPr="00401D70">
        <w:rPr>
          <w:rFonts w:ascii="GHEA Mariam" w:hAnsi="GHEA Mariam"/>
          <w:color w:val="000000"/>
          <w:sz w:val="24"/>
          <w:szCs w:val="24"/>
          <w:lang w:val="hy-AM"/>
        </w:rPr>
        <w:t xml:space="preserve"> մակերեսով պարիսպը, 15.3 քառ.</w:t>
      </w:r>
      <w:r w:rsidR="00BF0E01">
        <w:rPr>
          <w:rFonts w:ascii="GHEA Mariam" w:hAnsi="GHEA Mariam"/>
          <w:color w:val="000000"/>
          <w:sz w:val="24"/>
          <w:szCs w:val="24"/>
          <w:lang w:val="hy-AM"/>
        </w:rPr>
        <w:t xml:space="preserve"> մետր, 68.85 խմ</w:t>
      </w:r>
      <w:r w:rsidRPr="00401D70">
        <w:rPr>
          <w:rFonts w:ascii="GHEA Mariam" w:hAnsi="GHEA Mariam"/>
          <w:color w:val="000000"/>
          <w:sz w:val="24"/>
          <w:szCs w:val="24"/>
          <w:lang w:val="hy-AM"/>
        </w:rPr>
        <w:t xml:space="preserve"> մակերեսով պա</w:t>
      </w:r>
      <w:r>
        <w:rPr>
          <w:rFonts w:ascii="GHEA Mariam" w:hAnsi="GHEA Mariam"/>
          <w:color w:val="000000"/>
          <w:sz w:val="24"/>
          <w:szCs w:val="24"/>
          <w:lang w:val="hy-AM"/>
        </w:rPr>
        <w:softHyphen/>
      </w:r>
      <w:r w:rsidRPr="00401D70">
        <w:rPr>
          <w:rFonts w:ascii="GHEA Mariam" w:hAnsi="GHEA Mariam"/>
          <w:color w:val="000000"/>
          <w:sz w:val="24"/>
          <w:szCs w:val="24"/>
          <w:lang w:val="hy-AM"/>
        </w:rPr>
        <w:t>րիսպը, 282.36 քառ. մետր</w:t>
      </w:r>
      <w:r w:rsidR="00BF0E01">
        <w:rPr>
          <w:rFonts w:ascii="GHEA Mariam" w:hAnsi="GHEA Mariam"/>
          <w:color w:val="000000"/>
          <w:sz w:val="24"/>
          <w:szCs w:val="24"/>
          <w:lang w:val="hy-AM"/>
        </w:rPr>
        <w:t>, 1270.8 խմ</w:t>
      </w:r>
      <w:r w:rsidRPr="00401D70">
        <w:rPr>
          <w:rFonts w:ascii="GHEA Mariam" w:hAnsi="GHEA Mariam"/>
          <w:color w:val="000000"/>
          <w:sz w:val="24"/>
          <w:szCs w:val="24"/>
          <w:lang w:val="hy-AM"/>
        </w:rPr>
        <w:t xml:space="preserve"> մակերեսով պարիսպը, 11.7 քառ. մետր, 52.65 խ</w:t>
      </w:r>
      <w:r w:rsidR="00BF0E01">
        <w:rPr>
          <w:rFonts w:ascii="GHEA Mariam" w:hAnsi="GHEA Mariam"/>
          <w:color w:val="000000"/>
          <w:sz w:val="24"/>
          <w:szCs w:val="24"/>
          <w:lang w:val="hy-AM"/>
        </w:rPr>
        <w:t>մ</w:t>
      </w:r>
      <w:r w:rsidRPr="00401D70">
        <w:rPr>
          <w:rFonts w:ascii="GHEA Mariam" w:hAnsi="GHEA Mariam"/>
          <w:color w:val="000000"/>
          <w:sz w:val="24"/>
          <w:szCs w:val="24"/>
          <w:lang w:val="hy-AM"/>
        </w:rPr>
        <w:t xml:space="preserve"> մակերեսով պա</w:t>
      </w:r>
      <w:r w:rsidR="00BF0E01">
        <w:rPr>
          <w:rFonts w:ascii="GHEA Mariam" w:hAnsi="GHEA Mariam"/>
          <w:color w:val="000000"/>
          <w:sz w:val="24"/>
          <w:szCs w:val="24"/>
          <w:lang w:val="hy-AM"/>
        </w:rPr>
        <w:t>րիսպը, 11.57 քառ. մետր, 52.07 խմ</w:t>
      </w:r>
      <w:r w:rsidRPr="00401D70">
        <w:rPr>
          <w:rFonts w:ascii="GHEA Mariam" w:hAnsi="GHEA Mariam"/>
          <w:color w:val="000000"/>
          <w:sz w:val="24"/>
          <w:szCs w:val="24"/>
          <w:lang w:val="hy-AM"/>
        </w:rPr>
        <w:t xml:space="preserve"> մակերեսով պ</w:t>
      </w:r>
      <w:r w:rsidR="00BF0E01">
        <w:rPr>
          <w:rFonts w:ascii="GHEA Mariam" w:hAnsi="GHEA Mariam"/>
          <w:color w:val="000000"/>
          <w:sz w:val="24"/>
          <w:szCs w:val="24"/>
          <w:lang w:val="hy-AM"/>
        </w:rPr>
        <w:t>արիսպը, 6.29 քառ. մետր, 28.31 խմ</w:t>
      </w:r>
      <w:r w:rsidRPr="00401D70">
        <w:rPr>
          <w:rFonts w:ascii="GHEA Mariam" w:hAnsi="GHEA Mariam"/>
          <w:color w:val="000000"/>
          <w:sz w:val="24"/>
          <w:szCs w:val="24"/>
          <w:lang w:val="hy-AM"/>
        </w:rPr>
        <w:t xml:space="preserve"> մակերեսով պար</w:t>
      </w:r>
      <w:r w:rsidR="00BF0E01">
        <w:rPr>
          <w:rFonts w:ascii="GHEA Mariam" w:hAnsi="GHEA Mariam"/>
          <w:color w:val="000000"/>
          <w:sz w:val="24"/>
          <w:szCs w:val="24"/>
          <w:lang w:val="hy-AM"/>
        </w:rPr>
        <w:t>իսպը և 83.7 քառ. մետր, 376.69 խմ</w:t>
      </w:r>
      <w:r w:rsidRPr="00401D70">
        <w:rPr>
          <w:rFonts w:ascii="GHEA Mariam" w:hAnsi="GHEA Mariam"/>
          <w:color w:val="000000"/>
          <w:sz w:val="24"/>
          <w:szCs w:val="24"/>
          <w:lang w:val="hy-AM"/>
        </w:rPr>
        <w:t xml:space="preserve"> մակերեսով պարիսպը և «Գառնի» պատմամշակութային արգելոցի զբաղեցրած</w:t>
      </w:r>
      <w:r w:rsidR="00BF0E01">
        <w:rPr>
          <w:rFonts w:ascii="GHEA Mariam" w:hAnsi="GHEA Mariam"/>
          <w:color w:val="000000"/>
          <w:sz w:val="24"/>
          <w:szCs w:val="24"/>
          <w:lang w:val="hy-AM"/>
        </w:rPr>
        <w:t>՝</w:t>
      </w:r>
      <w:bookmarkStart w:id="1" w:name="_GoBack"/>
      <w:bookmarkEnd w:id="1"/>
      <w:r w:rsidRPr="00401D70">
        <w:rPr>
          <w:rFonts w:ascii="GHEA Mariam" w:hAnsi="GHEA Mariam"/>
          <w:color w:val="000000"/>
          <w:sz w:val="24"/>
          <w:szCs w:val="24"/>
          <w:lang w:val="hy-AM"/>
        </w:rPr>
        <w:t xml:space="preserve"> 3.49498 հա հողամասը (կադաստրային ծածկագիր՝ 07-021-0084-0017, 09</w:t>
      </w:r>
      <w:r w:rsidRPr="00401D70">
        <w:rPr>
          <w:rFonts w:ascii="Cambria Math" w:eastAsia="Microsoft JhengHei" w:hAnsi="Cambria Math" w:cs="Cambria Math"/>
          <w:color w:val="000000"/>
          <w:sz w:val="24"/>
          <w:szCs w:val="24"/>
          <w:lang w:val="hy-AM"/>
        </w:rPr>
        <w:t>․</w:t>
      </w:r>
      <w:r w:rsidRPr="00401D70">
        <w:rPr>
          <w:rFonts w:ascii="GHEA Mariam" w:hAnsi="GHEA Mariam"/>
          <w:color w:val="000000"/>
          <w:sz w:val="24"/>
          <w:szCs w:val="24"/>
          <w:lang w:val="hy-AM"/>
        </w:rPr>
        <w:t>09</w:t>
      </w:r>
      <w:r w:rsidRPr="00401D70">
        <w:rPr>
          <w:rFonts w:ascii="Cambria Math" w:eastAsia="Microsoft JhengHei" w:hAnsi="Cambria Math" w:cs="Cambria Math"/>
          <w:color w:val="000000"/>
          <w:sz w:val="24"/>
          <w:szCs w:val="24"/>
          <w:lang w:val="hy-AM"/>
        </w:rPr>
        <w:t>․</w:t>
      </w:r>
      <w:r w:rsidRPr="00401D70">
        <w:rPr>
          <w:rFonts w:ascii="GHEA Mariam" w:hAnsi="GHEA Mariam"/>
          <w:color w:val="000000"/>
          <w:sz w:val="24"/>
          <w:szCs w:val="24"/>
          <w:lang w:val="hy-AM"/>
        </w:rPr>
        <w:t xml:space="preserve">2020 թվականին գրանցված վկայական N 09092020-07-0124, այսուհետ՝ անշարժ գույք) ամրացնել Հայաստանի Հանրապետության կրթության, </w:t>
      </w:r>
      <w:r w:rsidRPr="00401D70">
        <w:rPr>
          <w:rFonts w:ascii="GHEA Mariam" w:hAnsi="GHEA Mariam" w:cs="Arial"/>
          <w:color w:val="000000"/>
          <w:sz w:val="24"/>
          <w:szCs w:val="24"/>
          <w:lang w:val="hy-AM"/>
        </w:rPr>
        <w:t>գիտությ</w:t>
      </w:r>
      <w:r w:rsidRPr="00401D70">
        <w:rPr>
          <w:rFonts w:ascii="GHEA Mariam" w:hAnsi="GHEA Mariam"/>
          <w:color w:val="000000"/>
          <w:sz w:val="24"/>
          <w:szCs w:val="24"/>
          <w:lang w:val="hy-AM"/>
        </w:rPr>
        <w:t>ան, մշակույթի և սպորտի նախարարությանը:</w:t>
      </w:r>
    </w:p>
    <w:p w:rsidR="00401D70" w:rsidRPr="00401D70" w:rsidRDefault="00401D70" w:rsidP="00401D70">
      <w:pPr>
        <w:shd w:val="clear" w:color="auto" w:fill="FFFFFF"/>
        <w:spacing w:line="360" w:lineRule="auto"/>
        <w:ind w:firstLine="709"/>
        <w:jc w:val="both"/>
        <w:rPr>
          <w:rFonts w:ascii="GHEA Mariam" w:hAnsi="GHEA Mariam"/>
          <w:color w:val="000000"/>
          <w:sz w:val="24"/>
          <w:szCs w:val="24"/>
          <w:lang w:val="hy-AM"/>
        </w:rPr>
      </w:pPr>
      <w:r w:rsidRPr="00401D70">
        <w:rPr>
          <w:rFonts w:ascii="GHEA Mariam" w:hAnsi="GHEA Mariam"/>
          <w:color w:val="000000"/>
          <w:sz w:val="24"/>
          <w:szCs w:val="24"/>
          <w:lang w:val="hy-AM"/>
        </w:rPr>
        <w:t>2. Սույն որոշման 1-ին կետում նշված անշարժ գույքն անհատույց, անժամ</w:t>
      </w:r>
      <w:r>
        <w:rPr>
          <w:rFonts w:ascii="GHEA Mariam" w:hAnsi="GHEA Mariam"/>
          <w:color w:val="000000"/>
          <w:sz w:val="24"/>
          <w:szCs w:val="24"/>
          <w:lang w:val="hy-AM"/>
        </w:rPr>
        <w:softHyphen/>
      </w:r>
      <w:r w:rsidRPr="00401D70">
        <w:rPr>
          <w:rFonts w:ascii="GHEA Mariam" w:hAnsi="GHEA Mariam"/>
          <w:color w:val="000000"/>
          <w:sz w:val="24"/>
          <w:szCs w:val="24"/>
          <w:lang w:val="hy-AM"/>
        </w:rPr>
        <w:t>կետ օգտագործման իրավունքով ամրացնել «Պատմամշակութային արգելոց-թան</w:t>
      </w:r>
      <w:r>
        <w:rPr>
          <w:rFonts w:ascii="GHEA Mariam" w:hAnsi="GHEA Mariam"/>
          <w:color w:val="000000"/>
          <w:sz w:val="24"/>
          <w:szCs w:val="24"/>
          <w:lang w:val="hy-AM"/>
        </w:rPr>
        <w:softHyphen/>
      </w:r>
      <w:r w:rsidRPr="00401D70">
        <w:rPr>
          <w:rFonts w:ascii="GHEA Mariam" w:hAnsi="GHEA Mariam"/>
          <w:color w:val="000000"/>
          <w:sz w:val="24"/>
          <w:szCs w:val="24"/>
          <w:lang w:val="hy-AM"/>
        </w:rPr>
        <w:t>գարանների և պատմական միջավայրի պահպանության ծառայություն» պե</w:t>
      </w:r>
      <w:r>
        <w:rPr>
          <w:rFonts w:ascii="GHEA Mariam" w:hAnsi="GHEA Mariam"/>
          <w:color w:val="000000"/>
          <w:sz w:val="24"/>
          <w:szCs w:val="24"/>
          <w:lang w:val="hy-AM"/>
        </w:rPr>
        <w:softHyphen/>
      </w:r>
      <w:r w:rsidRPr="00401D70">
        <w:rPr>
          <w:rFonts w:ascii="GHEA Mariam" w:hAnsi="GHEA Mariam"/>
          <w:color w:val="000000"/>
          <w:sz w:val="24"/>
          <w:szCs w:val="24"/>
          <w:lang w:val="hy-AM"/>
        </w:rPr>
        <w:t>տա</w:t>
      </w:r>
      <w:r>
        <w:rPr>
          <w:rFonts w:ascii="GHEA Mariam" w:hAnsi="GHEA Mariam"/>
          <w:color w:val="000000"/>
          <w:sz w:val="24"/>
          <w:szCs w:val="24"/>
          <w:lang w:val="hy-AM"/>
        </w:rPr>
        <w:softHyphen/>
      </w:r>
      <w:r w:rsidRPr="00401D70">
        <w:rPr>
          <w:rFonts w:ascii="GHEA Mariam" w:hAnsi="GHEA Mariam"/>
          <w:color w:val="000000"/>
          <w:sz w:val="24"/>
          <w:szCs w:val="24"/>
          <w:lang w:val="hy-AM"/>
        </w:rPr>
        <w:t>կան ոչ առևտրային կազմակերպությանը (այսուհետ՝ կազմակերպություն):</w:t>
      </w:r>
    </w:p>
    <w:p w:rsidR="00401D70" w:rsidRPr="00401D70" w:rsidRDefault="00401D70" w:rsidP="00401D70">
      <w:pPr>
        <w:shd w:val="clear" w:color="auto" w:fill="FFFFFF"/>
        <w:spacing w:line="360" w:lineRule="auto"/>
        <w:ind w:firstLine="709"/>
        <w:jc w:val="both"/>
        <w:rPr>
          <w:rFonts w:ascii="GHEA Mariam" w:hAnsi="GHEA Mariam"/>
          <w:color w:val="000000"/>
          <w:sz w:val="24"/>
          <w:szCs w:val="24"/>
          <w:lang w:val="hy-AM"/>
        </w:rPr>
      </w:pPr>
      <w:r w:rsidRPr="00401D70">
        <w:rPr>
          <w:rFonts w:ascii="GHEA Mariam" w:hAnsi="GHEA Mariam"/>
          <w:color w:val="000000"/>
          <w:sz w:val="24"/>
          <w:szCs w:val="24"/>
          <w:lang w:val="hy-AM"/>
        </w:rPr>
        <w:t xml:space="preserve"> 3. Հայաստանի Հանրապետության կրթության, գիտության, մշակույթի և սպորտի նախարարին՝ սույն որոշումն ուժի մեջ մտնելուց հետո մեկամսյա ժամ</w:t>
      </w:r>
      <w:r>
        <w:rPr>
          <w:rFonts w:ascii="GHEA Mariam" w:hAnsi="GHEA Mariam"/>
          <w:color w:val="000000"/>
          <w:sz w:val="24"/>
          <w:szCs w:val="24"/>
          <w:lang w:val="hy-AM"/>
        </w:rPr>
        <w:softHyphen/>
      </w:r>
      <w:r w:rsidRPr="00401D70">
        <w:rPr>
          <w:rFonts w:ascii="GHEA Mariam" w:hAnsi="GHEA Mariam"/>
          <w:color w:val="000000"/>
          <w:sz w:val="24"/>
          <w:szCs w:val="24"/>
          <w:lang w:val="hy-AM"/>
        </w:rPr>
        <w:t>կետում ապահովել անշարժ գույքի միակողմանի ընդունման և հաշվառման աշխա</w:t>
      </w:r>
      <w:r>
        <w:rPr>
          <w:rFonts w:ascii="GHEA Mariam" w:hAnsi="GHEA Mariam"/>
          <w:color w:val="000000"/>
          <w:sz w:val="24"/>
          <w:szCs w:val="24"/>
          <w:lang w:val="hy-AM"/>
        </w:rPr>
        <w:softHyphen/>
      </w:r>
      <w:r w:rsidRPr="00401D70">
        <w:rPr>
          <w:rFonts w:ascii="GHEA Mariam" w:hAnsi="GHEA Mariam"/>
          <w:color w:val="000000"/>
          <w:sz w:val="24"/>
          <w:szCs w:val="24"/>
          <w:lang w:val="hy-AM"/>
        </w:rPr>
        <w:t>տանքները։</w:t>
      </w:r>
    </w:p>
    <w:p w:rsidR="00401D70" w:rsidRPr="00401D70" w:rsidRDefault="00401D70" w:rsidP="00401D70">
      <w:pPr>
        <w:shd w:val="clear" w:color="auto" w:fill="FFFFFF"/>
        <w:spacing w:line="360" w:lineRule="auto"/>
        <w:ind w:firstLine="709"/>
        <w:jc w:val="both"/>
        <w:rPr>
          <w:rFonts w:ascii="GHEA Mariam" w:hAnsi="GHEA Mariam"/>
          <w:color w:val="000000"/>
          <w:sz w:val="24"/>
          <w:szCs w:val="24"/>
          <w:lang w:val="hy-AM"/>
        </w:rPr>
      </w:pPr>
      <w:r w:rsidRPr="00401D70">
        <w:rPr>
          <w:rFonts w:ascii="GHEA Mariam" w:hAnsi="GHEA Mariam"/>
          <w:color w:val="000000"/>
          <w:sz w:val="24"/>
          <w:szCs w:val="24"/>
          <w:lang w:val="hy-AM"/>
        </w:rPr>
        <w:t xml:space="preserve"> 4. </w:t>
      </w:r>
      <w:r w:rsidRPr="00401D70">
        <w:rPr>
          <w:rFonts w:ascii="GHEA Mariam" w:hAnsi="GHEA Mariam" w:cs="Arial Armenian"/>
          <w:bCs/>
          <w:sz w:val="24"/>
          <w:szCs w:val="24"/>
          <w:lang w:val="pt-BR"/>
        </w:rPr>
        <w:t xml:space="preserve">Հայաստանի Հանրապետության </w:t>
      </w:r>
      <w:r w:rsidRPr="00401D70">
        <w:rPr>
          <w:rFonts w:ascii="GHEA Mariam" w:hAnsi="GHEA Mariam" w:cs="Arial"/>
          <w:bCs/>
          <w:kern w:val="32"/>
          <w:sz w:val="24"/>
          <w:szCs w:val="24"/>
          <w:lang w:val="hy-AM"/>
        </w:rPr>
        <w:t>տարածքային կառավարման և ենթա</w:t>
      </w:r>
      <w:r>
        <w:rPr>
          <w:rFonts w:ascii="GHEA Mariam" w:hAnsi="GHEA Mariam" w:cs="Arial"/>
          <w:bCs/>
          <w:kern w:val="32"/>
          <w:sz w:val="24"/>
          <w:szCs w:val="24"/>
          <w:lang w:val="hy-AM"/>
        </w:rPr>
        <w:softHyphen/>
      </w:r>
      <w:r w:rsidRPr="00401D70">
        <w:rPr>
          <w:rFonts w:ascii="GHEA Mariam" w:hAnsi="GHEA Mariam" w:cs="Arial"/>
          <w:bCs/>
          <w:kern w:val="32"/>
          <w:sz w:val="24"/>
          <w:szCs w:val="24"/>
          <w:lang w:val="hy-AM"/>
        </w:rPr>
        <w:t>կա</w:t>
      </w:r>
      <w:r>
        <w:rPr>
          <w:rFonts w:ascii="GHEA Mariam" w:hAnsi="GHEA Mariam" w:cs="Arial"/>
          <w:bCs/>
          <w:kern w:val="32"/>
          <w:sz w:val="24"/>
          <w:szCs w:val="24"/>
          <w:lang w:val="hy-AM"/>
        </w:rPr>
        <w:softHyphen/>
      </w:r>
      <w:r w:rsidRPr="00401D70">
        <w:rPr>
          <w:rFonts w:ascii="GHEA Mariam" w:hAnsi="GHEA Mariam" w:cs="Arial"/>
          <w:bCs/>
          <w:kern w:val="32"/>
          <w:sz w:val="24"/>
          <w:szCs w:val="24"/>
          <w:lang w:val="hy-AM"/>
        </w:rPr>
        <w:t>ռուցվածքների նախարարության պետական գույքի կառավարման կոմիտեի նախագահին</w:t>
      </w:r>
      <w:r w:rsidRPr="00401D70">
        <w:rPr>
          <w:rFonts w:ascii="GHEA Mariam" w:hAnsi="GHEA Mariam"/>
          <w:color w:val="000000"/>
          <w:sz w:val="24"/>
          <w:szCs w:val="24"/>
          <w:lang w:val="hy-AM"/>
        </w:rPr>
        <w:t>՝ սույն որոշման 3-րդ կետում նշված աշխատանքների ավարտից հետո եռամսյա ժամկետում կազմակերպության հետ կնքել սույն որոշման 1-ին կետում նշված անշարժ գույքի անհատույց օգտագործման պայմանագիր (այսու</w:t>
      </w:r>
      <w:r>
        <w:rPr>
          <w:rFonts w:ascii="GHEA Mariam" w:hAnsi="GHEA Mariam"/>
          <w:color w:val="000000"/>
          <w:sz w:val="24"/>
          <w:szCs w:val="24"/>
          <w:lang w:val="hy-AM"/>
        </w:rPr>
        <w:softHyphen/>
      </w:r>
      <w:r w:rsidRPr="00401D70">
        <w:rPr>
          <w:rFonts w:ascii="GHEA Mariam" w:hAnsi="GHEA Mariam"/>
          <w:color w:val="000000"/>
          <w:sz w:val="24"/>
          <w:szCs w:val="24"/>
          <w:lang w:val="hy-AM"/>
        </w:rPr>
        <w:t>հետ՝ պայմանագիր)՝ դրանում նախատեսելով, որ պայմանագրի նոտարական վավերացման և պայմանագրից ծագող գույքային իրավունքների պետական գրանցման ծախսերը ենթակա են իրականացման կազմակերպության միջոցների հաշվին:</w:t>
      </w:r>
    </w:p>
    <w:p w:rsidR="00296E5B" w:rsidRPr="004A36D4" w:rsidRDefault="00296E5B" w:rsidP="00477447">
      <w:pPr>
        <w:rPr>
          <w:lang w:val="hy-AM"/>
        </w:rPr>
      </w:pPr>
    </w:p>
    <w:p w:rsidR="00296E5B" w:rsidRPr="004A36D4" w:rsidRDefault="00296E5B" w:rsidP="00477447">
      <w:pPr>
        <w:rPr>
          <w:lang w:val="hy-AM"/>
        </w:rPr>
      </w:pPr>
    </w:p>
    <w:p w:rsidR="0082646B" w:rsidRPr="00F035AF" w:rsidRDefault="00401D70"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401D70">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401D70">
        <w:rPr>
          <w:rFonts w:ascii="GHEA Mariam" w:hAnsi="GHEA Mariam" w:cs="Arial Armenian"/>
          <w:sz w:val="24"/>
          <w:szCs w:val="24"/>
          <w:lang w:val="hy-AM"/>
        </w:rPr>
        <w:tab/>
      </w:r>
      <w:r w:rsidR="00401D70">
        <w:rPr>
          <w:rFonts w:ascii="GHEA Mariam" w:hAnsi="GHEA Mariam" w:cs="Arial Armenian"/>
          <w:sz w:val="24"/>
          <w:szCs w:val="24"/>
          <w:lang w:val="hy-AM"/>
        </w:rPr>
        <w:tab/>
      </w:r>
      <w:r w:rsidR="00401D70">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401D70" w:rsidP="00FA0163">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sectPr w:rsidR="00615DCC" w:rsidRPr="00FA0163" w:rsidSect="00401D70">
      <w:headerReference w:type="even" r:id="rId7"/>
      <w:headerReference w:type="default" r:id="rId8"/>
      <w:footerReference w:type="even" r:id="rId9"/>
      <w:pgSz w:w="11909" w:h="16834" w:code="9"/>
      <w:pgMar w:top="1134"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13D8" w:rsidRDefault="004F13D8">
      <w:r>
        <w:separator/>
      </w:r>
    </w:p>
  </w:endnote>
  <w:endnote w:type="continuationSeparator" w:id="0">
    <w:p w:rsidR="004F13D8" w:rsidRDefault="004F1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13D8" w:rsidRDefault="004F13D8">
      <w:r>
        <w:separator/>
      </w:r>
    </w:p>
  </w:footnote>
  <w:footnote w:type="continuationSeparator" w:id="0">
    <w:p w:rsidR="004F13D8" w:rsidRDefault="004F1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0E0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70"/>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3D8"/>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672"/>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A6B"/>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6612"/>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6795E"/>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4BD"/>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0E01"/>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447</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218</cp:revision>
  <dcterms:created xsi:type="dcterms:W3CDTF">2022-03-23T13:26:00Z</dcterms:created>
  <dcterms:modified xsi:type="dcterms:W3CDTF">2025-10-28T07:06:00Z</dcterms:modified>
</cp:coreProperties>
</file>