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65B35CD4" w:rsidR="002A56C6" w:rsidRPr="005935D9" w:rsidRDefault="007039BA" w:rsidP="005935D9">
      <w:pPr>
        <w:spacing w:line="360" w:lineRule="auto"/>
        <w:jc w:val="center"/>
        <w:rPr>
          <w:rFonts w:ascii="GHEA Grapalat" w:hAnsi="GHEA Grapalat"/>
          <w:b/>
          <w:lang w:val="hy-AM"/>
        </w:rPr>
      </w:pPr>
      <w:r w:rsidRPr="005935D9">
        <w:rPr>
          <w:rFonts w:ascii="GHEA Grapalat" w:hAnsi="GHEA Grapalat"/>
          <w:b/>
          <w:lang w:val="hy-AM"/>
        </w:rPr>
        <w:t>Ա Մ Փ Ո Փ Ա Թ Ե Ր Թ</w:t>
      </w:r>
      <w:r w:rsidR="00B61404" w:rsidRPr="005935D9">
        <w:rPr>
          <w:rFonts w:ascii="GHEA Grapalat" w:hAnsi="GHEA Grapalat"/>
          <w:b/>
          <w:lang w:val="hy-AM"/>
        </w:rPr>
        <w:t xml:space="preserve"> </w:t>
      </w:r>
      <w:r w:rsidR="002364E6" w:rsidRPr="005935D9">
        <w:rPr>
          <w:rFonts w:ascii="GHEA Grapalat" w:hAnsi="GHEA Grapalat"/>
          <w:b/>
          <w:lang w:val="hy-AM"/>
        </w:rPr>
        <w:t xml:space="preserve"> </w:t>
      </w:r>
      <w:r w:rsidR="00C43A95" w:rsidRPr="005935D9">
        <w:rPr>
          <w:rFonts w:ascii="GHEA Grapalat" w:hAnsi="GHEA Grapalat"/>
          <w:b/>
          <w:lang w:val="hy-AM"/>
        </w:rPr>
        <w:t>1</w:t>
      </w:r>
    </w:p>
    <w:p w14:paraId="0C096D6B" w14:textId="20F53669" w:rsidR="00D62964" w:rsidRPr="005935D9" w:rsidRDefault="00813AEC" w:rsidP="005935D9">
      <w:pPr>
        <w:spacing w:line="360" w:lineRule="auto"/>
        <w:jc w:val="center"/>
        <w:rPr>
          <w:rFonts w:ascii="GHEA Grapalat" w:hAnsi="GHEA Grapalat"/>
          <w:b/>
          <w:bCs/>
          <w:lang w:val="hy-AM"/>
        </w:rPr>
      </w:pPr>
      <w:r w:rsidRPr="005935D9">
        <w:rPr>
          <w:rFonts w:ascii="GHEA Grapalat" w:hAnsi="GHEA Grapalat"/>
          <w:b/>
          <w:bCs/>
          <w:shd w:val="clear" w:color="auto" w:fill="FFFFFF"/>
          <w:lang w:val="hy-AM"/>
        </w:rPr>
        <w:t xml:space="preserve">«ԱՐՏԱԴՐԱԿԱՆ ԿԵՂՏԱՋՐԵՐԻ ՆԱԽՆԱԿԱՆ ՄԱՔՐՄԱՆԸ ՆԵՐԿԱՅԱՑՎՈՂ ՊԱՀԱՆՋՆԵՐԸ ՍԱՀՄԱՆԵԼՈՒ ՄԱՍԻՆ» </w:t>
      </w:r>
      <w:r w:rsidR="0018106B" w:rsidRPr="005935D9">
        <w:rPr>
          <w:rFonts w:ascii="GHEA Grapalat" w:hAnsi="GHEA Grapalat"/>
          <w:b/>
          <w:bCs/>
          <w:shd w:val="clear" w:color="auto" w:fill="FFFFFF"/>
          <w:lang w:val="hy-AM"/>
        </w:rPr>
        <w:t>ԿԱՌԱՎԱՐՈՒԹՅԱՆ ՈՐՈՇՄԱՆ ՆԱԽԱԳ</w:t>
      </w:r>
      <w:r w:rsidRPr="005935D9">
        <w:rPr>
          <w:rFonts w:ascii="GHEA Grapalat" w:hAnsi="GHEA Grapalat"/>
          <w:b/>
          <w:bCs/>
          <w:shd w:val="clear" w:color="auto" w:fill="FFFFFF"/>
          <w:lang w:val="hy-AM"/>
        </w:rPr>
        <w:t>Ի</w:t>
      </w:r>
      <w:r w:rsidR="0018106B" w:rsidRPr="005935D9">
        <w:rPr>
          <w:rFonts w:ascii="GHEA Grapalat" w:hAnsi="GHEA Grapalat"/>
          <w:b/>
          <w:bCs/>
          <w:shd w:val="clear" w:color="auto" w:fill="FFFFFF"/>
          <w:lang w:val="hy-AM"/>
        </w:rPr>
        <w:t>Ծ</w:t>
      </w:r>
      <w:r w:rsidR="005D7D01" w:rsidRPr="005935D9">
        <w:rPr>
          <w:rFonts w:ascii="GHEA Grapalat" w:hAnsi="GHEA Grapalat"/>
          <w:b/>
          <w:bCs/>
          <w:lang w:val="hy-AM"/>
        </w:rPr>
        <w:t xml:space="preserve"> </w:t>
      </w:r>
      <w:r w:rsidR="005D7D01" w:rsidRPr="005935D9">
        <w:rPr>
          <w:rFonts w:ascii="GHEA Grapalat" w:hAnsi="GHEA Grapalat"/>
          <w:lang w:val="hy-AM"/>
        </w:rPr>
        <w:t>(</w:t>
      </w:r>
      <w:r w:rsidR="005D7D01" w:rsidRPr="005935D9">
        <w:rPr>
          <w:rFonts w:ascii="GHEA Grapalat" w:hAnsi="GHEA Grapalat"/>
          <w:b/>
          <w:bCs/>
          <w:lang w:val="hy-AM"/>
        </w:rPr>
        <w:t>ԱՅՍՈՒՀԵՏ՝ ՆԱԽԱԳԻԾ</w:t>
      </w:r>
      <w:r w:rsidR="005D7D01" w:rsidRPr="005935D9">
        <w:rPr>
          <w:rFonts w:ascii="GHEA Grapalat" w:hAnsi="GHEA Grapalat"/>
          <w:lang w:val="hy-AM"/>
        </w:rPr>
        <w:t xml:space="preserve">) </w:t>
      </w:r>
      <w:r w:rsidR="005D7D01" w:rsidRPr="005935D9">
        <w:rPr>
          <w:rFonts w:ascii="GHEA Grapalat" w:hAnsi="GHEA Grapalat"/>
          <w:b/>
          <w:bCs/>
          <w:lang w:val="hy-AM"/>
        </w:rPr>
        <w:t>ԸՆԴՈՒՆՄԱՆ</w:t>
      </w:r>
    </w:p>
    <w:p w14:paraId="31C369B7" w14:textId="77777777" w:rsidR="001A43C6" w:rsidRPr="005935D9" w:rsidRDefault="001A43C6" w:rsidP="005935D9">
      <w:pPr>
        <w:spacing w:line="360" w:lineRule="auto"/>
        <w:jc w:val="center"/>
        <w:rPr>
          <w:rFonts w:ascii="GHEA Grapalat" w:hAnsi="GHEA Grapalat"/>
          <w:color w:val="FF0000"/>
          <w:lang w:val="hy-AM"/>
        </w:rPr>
      </w:pPr>
    </w:p>
    <w:p w14:paraId="376139BD" w14:textId="77777777" w:rsidR="0004109C" w:rsidRPr="005935D9" w:rsidRDefault="0004109C" w:rsidP="005935D9">
      <w:pPr>
        <w:spacing w:line="360" w:lineRule="auto"/>
        <w:jc w:val="center"/>
        <w:rPr>
          <w:rFonts w:ascii="GHEA Grapalat" w:hAnsi="GHEA Grapalat"/>
          <w:color w:val="FF0000"/>
          <w:lang w:val="hy-AM"/>
        </w:rPr>
      </w:pPr>
    </w:p>
    <w:tbl>
      <w:tblPr>
        <w:tblStyle w:val="TableGrid"/>
        <w:tblpPr w:leftFromText="180" w:rightFromText="180" w:vertAnchor="text" w:horzAnchor="margin" w:tblpXSpec="center" w:tblpY="106"/>
        <w:tblW w:w="10818" w:type="dxa"/>
        <w:shd w:val="clear" w:color="auto" w:fill="808080" w:themeFill="background1" w:themeFillShade="80"/>
        <w:tblLayout w:type="fixed"/>
        <w:tblLook w:val="04A0" w:firstRow="1" w:lastRow="0" w:firstColumn="1" w:lastColumn="0" w:noHBand="0" w:noVBand="1"/>
      </w:tblPr>
      <w:tblGrid>
        <w:gridCol w:w="6678"/>
        <w:gridCol w:w="1080"/>
        <w:gridCol w:w="3060"/>
      </w:tblGrid>
      <w:tr w:rsidR="00D62964" w:rsidRPr="005935D9" w14:paraId="15B2A8AA" w14:textId="77777777" w:rsidTr="00E00284">
        <w:trPr>
          <w:trHeight w:val="495"/>
        </w:trPr>
        <w:tc>
          <w:tcPr>
            <w:tcW w:w="7758" w:type="dxa"/>
            <w:gridSpan w:val="2"/>
            <w:vMerge w:val="restart"/>
            <w:tcBorders>
              <w:top w:val="single" w:sz="4" w:space="0" w:color="000000" w:themeColor="text1"/>
            </w:tcBorders>
            <w:shd w:val="clear" w:color="auto" w:fill="A6A6A6" w:themeFill="background1" w:themeFillShade="A6"/>
          </w:tcPr>
          <w:p w14:paraId="610177A5" w14:textId="2E1088A5" w:rsidR="00D62964" w:rsidRPr="005935D9" w:rsidRDefault="00641795" w:rsidP="005935D9">
            <w:pPr>
              <w:spacing w:line="360" w:lineRule="auto"/>
              <w:jc w:val="center"/>
              <w:rPr>
                <w:rFonts w:ascii="GHEA Grapalat" w:hAnsi="GHEA Grapalat"/>
                <w:highlight w:val="darkGray"/>
                <w:lang w:val="hy-AM"/>
              </w:rPr>
            </w:pPr>
            <w:r w:rsidRPr="005935D9">
              <w:rPr>
                <w:rFonts w:ascii="GHEA Grapalat" w:hAnsi="GHEA Grapalat"/>
                <w:highlight w:val="darkGray"/>
                <w:lang w:val="hy-AM"/>
              </w:rPr>
              <w:t>1</w:t>
            </w:r>
            <w:r w:rsidR="00D62964" w:rsidRPr="005935D9">
              <w:rPr>
                <w:rFonts w:ascii="GHEA Grapalat" w:hAnsi="GHEA Grapalat"/>
                <w:highlight w:val="darkGray"/>
                <w:lang w:val="en-US"/>
              </w:rPr>
              <w:t xml:space="preserve">. </w:t>
            </w:r>
            <w:r w:rsidR="00D62964" w:rsidRPr="005935D9">
              <w:rPr>
                <w:rFonts w:ascii="GHEA Grapalat" w:hAnsi="GHEA Grapalat"/>
                <w:highlight w:val="darkGray"/>
              </w:rPr>
              <w:t xml:space="preserve"> </w:t>
            </w:r>
            <w:r w:rsidR="001A43C6" w:rsidRPr="005935D9">
              <w:rPr>
                <w:rFonts w:ascii="GHEA Grapalat" w:hAnsi="GHEA Grapalat"/>
                <w:highlight w:val="darkGray"/>
                <w:lang w:val="hy-AM"/>
              </w:rPr>
              <w:t>Արդարադատության</w:t>
            </w:r>
            <w:r w:rsidR="00D62964" w:rsidRPr="005935D9">
              <w:rPr>
                <w:rFonts w:ascii="GHEA Grapalat" w:hAnsi="GHEA Grapalat"/>
                <w:highlight w:val="darkGray"/>
              </w:rPr>
              <w:t xml:space="preserve"> </w:t>
            </w:r>
            <w:proofErr w:type="spellStart"/>
            <w:r w:rsidR="00D62964" w:rsidRPr="005935D9">
              <w:rPr>
                <w:rFonts w:ascii="GHEA Grapalat" w:hAnsi="GHEA Grapalat"/>
                <w:highlight w:val="darkGray"/>
              </w:rPr>
              <w:t>նախար</w:t>
            </w:r>
            <w:proofErr w:type="spellEnd"/>
            <w:r w:rsidR="007A148A" w:rsidRPr="005935D9">
              <w:rPr>
                <w:rFonts w:ascii="GHEA Grapalat" w:hAnsi="GHEA Grapalat"/>
                <w:highlight w:val="darkGray"/>
                <w:lang w:val="hy-AM"/>
              </w:rPr>
              <w:t>ար</w:t>
            </w:r>
            <w:r w:rsidR="00D62964" w:rsidRPr="005935D9">
              <w:rPr>
                <w:rFonts w:ascii="GHEA Grapalat" w:hAnsi="GHEA Grapalat"/>
                <w:highlight w:val="darkGray"/>
                <w:lang w:val="hy-AM"/>
              </w:rPr>
              <w:t>ություն</w:t>
            </w:r>
          </w:p>
        </w:tc>
        <w:tc>
          <w:tcPr>
            <w:tcW w:w="3060" w:type="dxa"/>
            <w:tcBorders>
              <w:top w:val="single" w:sz="4" w:space="0" w:color="000000" w:themeColor="text1"/>
              <w:bottom w:val="single" w:sz="4" w:space="0" w:color="auto"/>
            </w:tcBorders>
            <w:shd w:val="clear" w:color="auto" w:fill="A6A6A6" w:themeFill="background1" w:themeFillShade="A6"/>
          </w:tcPr>
          <w:p w14:paraId="59B75AA1" w14:textId="77777777" w:rsidR="00D62964" w:rsidRPr="005935D9" w:rsidRDefault="00E0474F" w:rsidP="005935D9">
            <w:pPr>
              <w:spacing w:line="360" w:lineRule="auto"/>
              <w:rPr>
                <w:rFonts w:ascii="GHEA Grapalat" w:hAnsi="GHEA Grapalat"/>
                <w:highlight w:val="darkGray"/>
                <w:lang w:val="en-US"/>
              </w:rPr>
            </w:pPr>
            <w:r w:rsidRPr="005935D9">
              <w:rPr>
                <w:rFonts w:ascii="GHEA Grapalat" w:hAnsi="GHEA Grapalat"/>
                <w:highlight w:val="darkGray"/>
                <w:lang w:val="hy-AM"/>
              </w:rPr>
              <w:t>08</w:t>
            </w:r>
            <w:r w:rsidR="00D62964" w:rsidRPr="005935D9">
              <w:rPr>
                <w:rFonts w:ascii="GHEA Grapalat" w:hAnsi="GHEA Grapalat"/>
                <w:highlight w:val="darkGray"/>
                <w:lang w:val="hy-AM"/>
              </w:rPr>
              <w:t>.</w:t>
            </w:r>
            <w:r w:rsidR="00202C41" w:rsidRPr="005935D9">
              <w:rPr>
                <w:rFonts w:ascii="GHEA Grapalat" w:hAnsi="GHEA Grapalat"/>
                <w:highlight w:val="darkGray"/>
                <w:lang w:val="hy-AM"/>
              </w:rPr>
              <w:t>0</w:t>
            </w:r>
            <w:r w:rsidRPr="005935D9">
              <w:rPr>
                <w:rFonts w:ascii="GHEA Grapalat" w:hAnsi="GHEA Grapalat"/>
                <w:highlight w:val="darkGray"/>
                <w:lang w:val="hy-AM"/>
              </w:rPr>
              <w:t>7</w:t>
            </w:r>
            <w:r w:rsidR="00D62964" w:rsidRPr="005935D9">
              <w:rPr>
                <w:rFonts w:ascii="GHEA Grapalat" w:hAnsi="GHEA Grapalat"/>
                <w:highlight w:val="darkGray"/>
                <w:lang w:val="hy-AM"/>
              </w:rPr>
              <w:t>.202</w:t>
            </w:r>
            <w:r w:rsidR="00202C41" w:rsidRPr="005935D9">
              <w:rPr>
                <w:rFonts w:ascii="GHEA Grapalat" w:hAnsi="GHEA Grapalat"/>
                <w:highlight w:val="darkGray"/>
                <w:lang w:val="hy-AM"/>
              </w:rPr>
              <w:t>5</w:t>
            </w:r>
            <w:r w:rsidR="00D62964" w:rsidRPr="005935D9">
              <w:rPr>
                <w:rFonts w:ascii="GHEA Grapalat" w:hAnsi="GHEA Grapalat"/>
                <w:highlight w:val="darkGray"/>
                <w:lang w:val="hy-AM"/>
              </w:rPr>
              <w:t>թ</w:t>
            </w:r>
            <w:r w:rsidR="007F5DCB" w:rsidRPr="005935D9">
              <w:rPr>
                <w:rFonts w:ascii="GHEA Grapalat" w:hAnsi="GHEA Grapalat"/>
                <w:highlight w:val="darkGray"/>
                <w:lang w:val="en-US"/>
              </w:rPr>
              <w:t>.</w:t>
            </w:r>
          </w:p>
          <w:p w14:paraId="1057DC7F" w14:textId="13F10B0E" w:rsidR="005E6354" w:rsidRPr="005935D9" w:rsidRDefault="005E6354" w:rsidP="005935D9">
            <w:pPr>
              <w:spacing w:line="360" w:lineRule="auto"/>
              <w:rPr>
                <w:rFonts w:ascii="GHEA Grapalat" w:hAnsi="GHEA Grapalat"/>
                <w:color w:val="FF0000"/>
                <w:highlight w:val="darkGray"/>
                <w:lang w:val="hy-AM"/>
              </w:rPr>
            </w:pPr>
            <w:r w:rsidRPr="005935D9">
              <w:rPr>
                <w:rFonts w:ascii="GHEA Grapalat" w:hAnsi="GHEA Grapalat"/>
                <w:highlight w:val="darkGray"/>
                <w:lang w:val="en-US"/>
              </w:rPr>
              <w:t>24.07.2025</w:t>
            </w:r>
            <w:r w:rsidRPr="005935D9">
              <w:rPr>
                <w:rFonts w:ascii="GHEA Grapalat" w:hAnsi="GHEA Grapalat"/>
                <w:highlight w:val="darkGray"/>
                <w:lang w:val="hy-AM"/>
              </w:rPr>
              <w:t>թ.</w:t>
            </w:r>
          </w:p>
        </w:tc>
      </w:tr>
      <w:tr w:rsidR="00D62964" w:rsidRPr="005935D9" w14:paraId="06308C83" w14:textId="77777777" w:rsidTr="00E00284">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01FD41E7" w14:textId="77777777" w:rsidR="00D62964" w:rsidRPr="005935D9" w:rsidRDefault="00D62964" w:rsidP="005935D9">
            <w:pPr>
              <w:spacing w:line="360" w:lineRule="auto"/>
              <w:rPr>
                <w:rFonts w:ascii="GHEA Grapalat" w:hAnsi="GHEA Grapalat"/>
                <w:highlight w:val="darkGray"/>
                <w:lang w:val="hy-AM"/>
              </w:rPr>
            </w:pPr>
          </w:p>
        </w:tc>
        <w:tc>
          <w:tcPr>
            <w:tcW w:w="3060" w:type="dxa"/>
            <w:tcBorders>
              <w:top w:val="single" w:sz="4" w:space="0" w:color="auto"/>
              <w:bottom w:val="single" w:sz="4" w:space="0" w:color="000000" w:themeColor="text1"/>
            </w:tcBorders>
            <w:shd w:val="clear" w:color="auto" w:fill="A6A6A6" w:themeFill="background1" w:themeFillShade="A6"/>
          </w:tcPr>
          <w:p w14:paraId="762DC4D6" w14:textId="77777777" w:rsidR="00D62964" w:rsidRPr="005935D9" w:rsidRDefault="00E0474F" w:rsidP="005935D9">
            <w:pPr>
              <w:spacing w:line="360" w:lineRule="auto"/>
              <w:rPr>
                <w:rFonts w:ascii="GHEA Grapalat" w:hAnsi="GHEA Grapalat"/>
                <w:highlight w:val="darkGray"/>
                <w:shd w:val="clear" w:color="auto" w:fill="FFFFFF"/>
                <w:lang w:val="hy-AM"/>
              </w:rPr>
            </w:pPr>
            <w:r w:rsidRPr="005935D9">
              <w:rPr>
                <w:rFonts w:ascii="GHEA Grapalat" w:hAnsi="GHEA Grapalat"/>
                <w:highlight w:val="darkGray"/>
                <w:shd w:val="clear" w:color="auto" w:fill="FFFFFF"/>
              </w:rPr>
              <w:t>/27.1/30129</w:t>
            </w:r>
            <w:r w:rsidR="00202C41" w:rsidRPr="005935D9">
              <w:rPr>
                <w:rFonts w:ascii="GHEA Grapalat" w:hAnsi="GHEA Grapalat"/>
                <w:highlight w:val="darkGray"/>
                <w:shd w:val="clear" w:color="auto" w:fill="FFFFFF"/>
              </w:rPr>
              <w:t>-2025</w:t>
            </w:r>
          </w:p>
          <w:p w14:paraId="6BD5DA9C" w14:textId="6E3CF722" w:rsidR="005E6354" w:rsidRPr="005935D9" w:rsidRDefault="005E6354" w:rsidP="005935D9">
            <w:pPr>
              <w:spacing w:line="360" w:lineRule="auto"/>
              <w:rPr>
                <w:rFonts w:ascii="GHEA Grapalat" w:hAnsi="GHEA Grapalat"/>
                <w:color w:val="FF0000"/>
                <w:highlight w:val="darkGray"/>
                <w:lang w:val="hy-AM"/>
              </w:rPr>
            </w:pPr>
            <w:r w:rsidRPr="005935D9">
              <w:rPr>
                <w:rFonts w:ascii="GHEA Grapalat" w:hAnsi="GHEA Grapalat"/>
                <w:highlight w:val="darkGray"/>
              </w:rPr>
              <w:t>/27.1/32749-2025</w:t>
            </w:r>
          </w:p>
        </w:tc>
      </w:tr>
      <w:tr w:rsidR="00D62964" w:rsidRPr="005935D9" w14:paraId="288E592B" w14:textId="77777777" w:rsidTr="00E00284">
        <w:trPr>
          <w:trHeight w:val="512"/>
        </w:trPr>
        <w:tc>
          <w:tcPr>
            <w:tcW w:w="6678" w:type="dxa"/>
            <w:tcBorders>
              <w:top w:val="single" w:sz="4" w:space="0" w:color="000000" w:themeColor="text1"/>
              <w:bottom w:val="single" w:sz="4" w:space="0" w:color="000000" w:themeColor="text1"/>
            </w:tcBorders>
          </w:tcPr>
          <w:p w14:paraId="5A9ABCFC" w14:textId="7C814603" w:rsidR="00D62964" w:rsidRPr="005935D9" w:rsidRDefault="00BD47AD" w:rsidP="005935D9">
            <w:pPr>
              <w:spacing w:line="360" w:lineRule="auto"/>
              <w:ind w:firstLine="360"/>
              <w:jc w:val="both"/>
              <w:rPr>
                <w:rFonts w:ascii="GHEA Grapalat" w:hAnsi="GHEA Grapalat" w:cs="Sylfaen"/>
                <w:bCs/>
                <w:lang w:val="hy-AM"/>
              </w:rPr>
            </w:pPr>
            <w:r w:rsidRPr="005935D9">
              <w:rPr>
                <w:rFonts w:ascii="GHEA Grapalat" w:hAnsi="GHEA Grapalat" w:cs="Sylfaen"/>
                <w:bCs/>
                <w:lang w:val="hy-AM"/>
              </w:rPr>
              <w:t>Նախագ</w:t>
            </w:r>
            <w:r w:rsidR="007D295F" w:rsidRPr="005935D9">
              <w:rPr>
                <w:rFonts w:ascii="GHEA Grapalat" w:hAnsi="GHEA Grapalat" w:cs="Sylfaen"/>
                <w:bCs/>
                <w:lang w:val="hy-AM"/>
              </w:rPr>
              <w:t>ի</w:t>
            </w:r>
            <w:r w:rsidRPr="005935D9">
              <w:rPr>
                <w:rFonts w:ascii="GHEA Grapalat" w:hAnsi="GHEA Grapalat" w:cs="Sylfaen"/>
                <w:bCs/>
                <w:lang w:val="hy-AM"/>
              </w:rPr>
              <w:t>ծ</w:t>
            </w:r>
            <w:r w:rsidR="007D295F" w:rsidRPr="005935D9">
              <w:rPr>
                <w:rFonts w:ascii="GHEA Grapalat" w:hAnsi="GHEA Grapalat" w:cs="Sylfaen"/>
                <w:bCs/>
                <w:lang w:val="hy-AM"/>
              </w:rPr>
              <w:t xml:space="preserve">ը լրացուցիչ քննարկման և ուսումնասիրության կարիք ունի, այդ թվում «Նորմատիվ իրավական ակտերի մասին» օրենքի 6-րդ հոդվածի 5-րդ մասի 1-ին և 2-րդ կետերով սահմանված կարգով՝ Եվրոպական միության օրենսդրությանը նորմատիվ իրավական ակտի նախագծի համապատասխանությունը որոշելու նպատակով, ուստի վկայակոչված իրավական ակտի նախագծի վերաբերյալ կարծիքի </w:t>
            </w:r>
            <w:r w:rsidRPr="005935D9">
              <w:rPr>
                <w:rFonts w:ascii="GHEA Grapalat" w:hAnsi="GHEA Grapalat" w:cs="Sylfaen"/>
                <w:bCs/>
                <w:lang w:val="hy-AM"/>
              </w:rPr>
              <w:t>տրամադր</w:t>
            </w:r>
            <w:r w:rsidR="007D295F" w:rsidRPr="005935D9">
              <w:rPr>
                <w:rFonts w:ascii="GHEA Grapalat" w:hAnsi="GHEA Grapalat" w:cs="Sylfaen"/>
                <w:bCs/>
                <w:lang w:val="hy-AM"/>
              </w:rPr>
              <w:t>ման</w:t>
            </w:r>
            <w:r w:rsidRPr="005935D9">
              <w:rPr>
                <w:rFonts w:ascii="GHEA Grapalat" w:hAnsi="GHEA Grapalat" w:cs="Sylfaen"/>
                <w:bCs/>
                <w:lang w:val="hy-AM"/>
              </w:rPr>
              <w:t xml:space="preserve"> ժամկետը երկարաձգվում է 10 աշխատանքային օրով:</w:t>
            </w:r>
          </w:p>
        </w:tc>
        <w:tc>
          <w:tcPr>
            <w:tcW w:w="4140" w:type="dxa"/>
            <w:gridSpan w:val="2"/>
            <w:tcBorders>
              <w:top w:val="single" w:sz="4" w:space="0" w:color="000000" w:themeColor="text1"/>
              <w:bottom w:val="single" w:sz="4" w:space="0" w:color="000000" w:themeColor="text1"/>
            </w:tcBorders>
          </w:tcPr>
          <w:p w14:paraId="7D510734" w14:textId="5DC6AABF" w:rsidR="00D62964" w:rsidRPr="005935D9" w:rsidRDefault="00D62964" w:rsidP="005935D9">
            <w:pPr>
              <w:tabs>
                <w:tab w:val="left" w:pos="3168"/>
              </w:tabs>
              <w:spacing w:line="360" w:lineRule="auto"/>
              <w:jc w:val="both"/>
              <w:rPr>
                <w:rFonts w:ascii="GHEA Grapalat" w:hAnsi="GHEA Grapalat"/>
                <w:color w:val="000000" w:themeColor="text1"/>
                <w:highlight w:val="darkGray"/>
                <w:lang w:val="hy-AM"/>
              </w:rPr>
            </w:pPr>
          </w:p>
        </w:tc>
      </w:tr>
      <w:tr w:rsidR="0004109C" w:rsidRPr="005935D9" w14:paraId="03DE3607" w14:textId="77777777" w:rsidTr="00E00284">
        <w:trPr>
          <w:trHeight w:val="512"/>
        </w:trPr>
        <w:tc>
          <w:tcPr>
            <w:tcW w:w="6678" w:type="dxa"/>
            <w:tcBorders>
              <w:top w:val="single" w:sz="4" w:space="0" w:color="000000" w:themeColor="text1"/>
              <w:bottom w:val="single" w:sz="4" w:space="0" w:color="000000" w:themeColor="text1"/>
            </w:tcBorders>
          </w:tcPr>
          <w:p w14:paraId="1D6926FE" w14:textId="77777777" w:rsidR="0004109C" w:rsidRPr="005935D9" w:rsidRDefault="0004109C" w:rsidP="005935D9">
            <w:pPr>
              <w:spacing w:line="360" w:lineRule="auto"/>
              <w:ind w:firstLine="360"/>
              <w:jc w:val="both"/>
              <w:rPr>
                <w:rFonts w:ascii="GHEA Grapalat" w:hAnsi="GHEA Grapalat" w:cs="Franklin Gothic Medium Cond"/>
                <w:bCs/>
                <w:lang w:val="hy-AM"/>
              </w:rPr>
            </w:pPr>
            <w:r w:rsidRPr="005935D9">
              <w:rPr>
                <w:rFonts w:ascii="GHEA Grapalat" w:hAnsi="GHEA Grapalat" w:cs="Franklin Gothic Medium Cond"/>
                <w:lang w:val="hy-AM"/>
              </w:rPr>
              <w:t>1.«Արտադրական կեղտաջրերի նախնական մաքրմանը ներկայացվող պահանջները սահմանելու մասին</w:t>
            </w:r>
            <w:r w:rsidRPr="005935D9">
              <w:rPr>
                <w:rFonts w:ascii="GHEA Grapalat" w:hAnsi="GHEA Grapalat" w:cs="Franklin Gothic Medium Cond"/>
                <w:bCs/>
                <w:lang w:val="hy-AM" w:bidi="hy-AM"/>
              </w:rPr>
              <w:t xml:space="preserve">» ՀՀ կառավարության որոշման </w:t>
            </w:r>
            <w:r w:rsidRPr="005935D9">
              <w:rPr>
                <w:rFonts w:ascii="GHEA Grapalat" w:hAnsi="GHEA Grapalat" w:cs="Franklin Gothic Medium Cond"/>
                <w:lang w:val="hy-AM"/>
              </w:rPr>
              <w:t xml:space="preserve">նախագծի (այսուհետ՝ նախագիծ) նախաբանից անհրաժեշտ է հանել «և հիմք ընդունելով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1-ին կետի 1-ին ենթակետով հաստատված hավելված N 1-ի «Շրջակա միջավայրի նախարարություն» բաժնի 1.4 կետը» բառերը՝ նկատի ունենալով </w:t>
            </w:r>
            <w:r w:rsidRPr="005935D9">
              <w:rPr>
                <w:rFonts w:ascii="GHEA Grapalat" w:hAnsi="GHEA Grapalat" w:cs="Franklin Gothic Medium Cond"/>
                <w:bCs/>
                <w:lang w:val="hy-AM"/>
              </w:rPr>
              <w:t xml:space="preserve">«Նորմատիվ իրավական </w:t>
            </w:r>
            <w:r w:rsidRPr="005935D9">
              <w:rPr>
                <w:rFonts w:ascii="GHEA Grapalat" w:hAnsi="GHEA Grapalat" w:cs="Franklin Gothic Medium Cond"/>
                <w:bCs/>
                <w:lang w:val="hy-AM"/>
              </w:rPr>
              <w:lastRenderedPageBreak/>
              <w:t>ակտերի մասին» օրենքի 13-րդ հոդվածի 1-ին մասի պահանջները:</w:t>
            </w:r>
          </w:p>
          <w:p w14:paraId="6609B0C4"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bCs/>
                <w:lang w:val="hy-AM"/>
              </w:rPr>
              <w:t>2.Նախագծի 2-րդ կետի համաձայն. «</w:t>
            </w:r>
            <w:r w:rsidRPr="005935D9">
              <w:rPr>
                <w:rFonts w:ascii="GHEA Grapalat" w:hAnsi="GHEA Grapalat" w:cs="Franklin Gothic Medium Cond"/>
                <w:lang w:val="hy-AM"/>
              </w:rPr>
              <w:t>Սույն որոշումն ուժի մեջ է մտնում 2026 թվականի հունվարի 1-ից։</w:t>
            </w:r>
            <w:r w:rsidRPr="005935D9">
              <w:rPr>
                <w:rFonts w:ascii="GHEA Grapalat" w:hAnsi="GHEA Grapalat" w:cs="Franklin Gothic Medium Cond"/>
                <w:bCs/>
                <w:lang w:val="hy-AM"/>
              </w:rPr>
              <w:t>»:</w:t>
            </w:r>
          </w:p>
          <w:p w14:paraId="1CCF4EE2"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Այդ առումով հարկ է նկատի ունենալ 2018 թվականի</w:t>
            </w:r>
            <w:r w:rsidRPr="005935D9">
              <w:rPr>
                <w:rFonts w:ascii="Calibri" w:hAnsi="Calibri" w:cs="Calibri"/>
                <w:lang w:val="hy-AM"/>
              </w:rPr>
              <w:t> </w:t>
            </w:r>
            <w:r w:rsidRPr="005935D9">
              <w:rPr>
                <w:rFonts w:ascii="GHEA Grapalat" w:hAnsi="GHEA Grapalat" w:cs="Franklin Gothic Medium Cond"/>
                <w:lang w:val="hy-AM"/>
              </w:rPr>
              <w:t>մարտի 2-ին «</w:t>
            </w:r>
            <w:r w:rsidRPr="005935D9">
              <w:rPr>
                <w:rFonts w:ascii="GHEA Grapalat" w:hAnsi="GHEA Grapalat" w:cs="Franklin Gothic Medium Cond"/>
                <w:b/>
                <w:bCs/>
                <w:lang w:val="hy-AM"/>
              </w:rPr>
              <w:t>Հայաստանի Հանրապետության ջրային օրենսգրքում փոփոխություններ և լրացումներ կատարելու մասին</w:t>
            </w:r>
            <w:r w:rsidRPr="005935D9">
              <w:rPr>
                <w:rFonts w:ascii="GHEA Grapalat" w:hAnsi="GHEA Grapalat" w:cs="Franklin Gothic Medium Cond"/>
                <w:lang w:val="hy-AM"/>
              </w:rPr>
              <w:t xml:space="preserve">» ՀՕ-126-Ն օրենքի 13-րդ հոդվածի 3-րդ մասի պահանջները, որոնց համաձայն. «Սույն օրենքի 7-րդ հոդվածով լրացվող 62.1-ին հոդվածի 3-րդ մասով նախատեսված՝ նախնական մաքրում իրականացնելու պահանջն ուժի մեջ է մտնում </w:t>
            </w:r>
            <w:r w:rsidRPr="005935D9">
              <w:rPr>
                <w:rFonts w:ascii="GHEA Grapalat" w:hAnsi="GHEA Grapalat" w:cs="Franklin Gothic Medium Cond"/>
                <w:b/>
                <w:lang w:val="hy-AM"/>
              </w:rPr>
              <w:t>2025 թվականի հունվարի 1-ից</w:t>
            </w:r>
            <w:r w:rsidRPr="005935D9">
              <w:rPr>
                <w:rFonts w:ascii="GHEA Grapalat" w:hAnsi="GHEA Grapalat" w:cs="Franklin Gothic Medium Cond"/>
                <w:lang w:val="hy-AM"/>
              </w:rPr>
              <w:t>՝ արտադրական այն կեղտաջուր արտանետողների նկատմամբ, որոնց արտանետումներում կախված նյութերի կամ թթվածնի կենսաբանական պահանջի տարեկան քանակը կազմում է մեկ տոննա և ավելի, կամ ծանր մետաղների գումարային քանակը տարեկան կազմում է 100 կգ և ավելի, իսկ մնացած այլ արտադրական կեղտաջուր արտանետողների նկատմամբ՝ 2030 թվականի հունվարի 1-ից:»:</w:t>
            </w:r>
          </w:p>
          <w:p w14:paraId="5811FB5B"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Վերոգրյալի համատեքստում գտնում ենք, որ նախագծի 2-րդ կետը վերանայման կարիք ունի:</w:t>
            </w:r>
          </w:p>
          <w:p w14:paraId="44E4C84C"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3.Նախագծի հավելվածի 2-րդ կետում անհրաժեշտ է հստակեցնել, թե խոսքը որ «նորմատիվատեխնիկական փաստաթղթերով սահմանված պահանջների» մասին է, մասնավորապես, ինչ իրավական ակտերով են դրանք սահմանված: Նույն դիտողությունը վերաբերում է նաև հավելվածի 4-րդ կետին:</w:t>
            </w:r>
          </w:p>
          <w:p w14:paraId="69E1FE65" w14:textId="77777777" w:rsidR="0004109C" w:rsidRPr="005935D9" w:rsidRDefault="0004109C" w:rsidP="005935D9">
            <w:pPr>
              <w:spacing w:line="360" w:lineRule="auto"/>
              <w:ind w:firstLine="360"/>
              <w:jc w:val="both"/>
              <w:rPr>
                <w:rFonts w:ascii="GHEA Grapalat" w:hAnsi="GHEA Grapalat" w:cs="Franklin Gothic Medium Cond"/>
                <w:bCs/>
                <w:lang w:val="hy-AM"/>
              </w:rPr>
            </w:pPr>
            <w:r w:rsidRPr="005935D9">
              <w:rPr>
                <w:rFonts w:ascii="GHEA Grapalat" w:hAnsi="GHEA Grapalat" w:cs="Franklin Gothic Medium Cond"/>
                <w:bCs/>
                <w:lang w:val="hy-AM"/>
              </w:rPr>
              <w:t xml:space="preserve">4.Նախագծի հավելվածի 3-րդ կետում «ձեռնարկությունների» բառն անհրաժեշտ է փոխարինել «կազմակերպությունների» բառով՝ նկատի ունենալով ՀՀ </w:t>
            </w:r>
            <w:r w:rsidRPr="005935D9">
              <w:rPr>
                <w:rFonts w:ascii="GHEA Grapalat" w:hAnsi="GHEA Grapalat" w:cs="Franklin Gothic Medium Cond"/>
                <w:bCs/>
                <w:lang w:val="hy-AM"/>
              </w:rPr>
              <w:lastRenderedPageBreak/>
              <w:t>քաղաքացիական օրենսգրքի պահանջները: Նույն դիտողությունը վերաբերում է հավելվածի ամբողջ տեքստին:</w:t>
            </w:r>
          </w:p>
          <w:p w14:paraId="1DE966CC" w14:textId="77777777" w:rsidR="0004109C" w:rsidRPr="005935D9" w:rsidRDefault="0004109C" w:rsidP="005935D9">
            <w:pPr>
              <w:spacing w:line="360" w:lineRule="auto"/>
              <w:ind w:firstLine="360"/>
              <w:jc w:val="both"/>
              <w:rPr>
                <w:rFonts w:ascii="GHEA Grapalat" w:hAnsi="GHEA Grapalat" w:cs="Franklin Gothic Medium Cond"/>
                <w:bCs/>
                <w:lang w:val="hy-AM"/>
              </w:rPr>
            </w:pPr>
            <w:r w:rsidRPr="005935D9">
              <w:rPr>
                <w:rFonts w:ascii="GHEA Grapalat" w:hAnsi="GHEA Grapalat" w:cs="Franklin Gothic Medium Cond"/>
                <w:bCs/>
                <w:lang w:val="hy-AM"/>
              </w:rPr>
              <w:t>5.Նախագծի հավելվածի 6-րդ կետում «պետք» բառն անհրաժեշտ է փոխարինել «պետք է» բառերով:</w:t>
            </w:r>
          </w:p>
          <w:p w14:paraId="1E196E7D"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bCs/>
                <w:lang w:val="hy-AM"/>
              </w:rPr>
              <w:t>6.Նախագծի հավելվածի 6-րդ կետի համաձայն՝ ն</w:t>
            </w:r>
            <w:r w:rsidRPr="005935D9">
              <w:rPr>
                <w:rFonts w:ascii="GHEA Grapalat" w:hAnsi="GHEA Grapalat" w:cs="Franklin Gothic Medium Cond"/>
                <w:lang w:val="hy-AM"/>
              </w:rPr>
              <w:t>ախնական մաքրման աստիճանը պետք է համաձայնեցվի տեղային մաքրման կառուցվածք նախագծող կազմակերպության հետ, իսկ բնակավայրի կեղտաջրերի մաքրման կայաններում մաքրում իրականացվելու դեպքում՝ դրանք շահագործող և սպասարկող կազմակերպությունների հետ:</w:t>
            </w:r>
          </w:p>
          <w:p w14:paraId="50B064BC"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Այդ առումով անհրաժեշտ է պարզաբանել, թե ինչպես, ում կողմից և ինչ մեխանիզմներով է իրականացվելու նշված համաձայնեցումը:</w:t>
            </w:r>
          </w:p>
          <w:p w14:paraId="49803F1F"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 xml:space="preserve">7.Նախագծի 9-րդ կետի համաձայն՝ կեղտաջրերը, որոնք </w:t>
            </w:r>
            <w:r w:rsidRPr="005935D9">
              <w:rPr>
                <w:rFonts w:ascii="GHEA Grapalat" w:hAnsi="GHEA Grapalat" w:cs="Franklin Gothic Medium Cond"/>
                <w:b/>
                <w:lang w:val="hy-AM"/>
              </w:rPr>
              <w:t>կարող են պարունակել</w:t>
            </w:r>
            <w:r w:rsidRPr="005935D9">
              <w:rPr>
                <w:rFonts w:ascii="GHEA Grapalat" w:hAnsi="GHEA Grapalat" w:cs="Franklin Gothic Medium Cond"/>
                <w:lang w:val="hy-AM"/>
              </w:rPr>
              <w:t xml:space="preserve"> ռադիոակտիվ, թունավոր և միկրոկենսաբանական աղտոտիչներ, պետք է վնասազերծվեն և վարակազերծվեն՝ նախքան կենտրոնացված ջրահեռացման համակարգ բաց թողնելը:</w:t>
            </w:r>
          </w:p>
          <w:p w14:paraId="580268C5"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 xml:space="preserve">Հարկ է նշել, որ ՀՀ ջրային օրենսգրքի 99-րդ հոդվածի 2-րդ մասի 11-րդ կետի համաձայն՝ արգելվում է ռադիոակտիվ և թունավոր թափոնների արտանետումը, արտահոսքը և թաղումը ջրային ռեսուրսում, ինչպես նաև պայթեցման աշխատանքների իրականացումը միջուկային և այլ տիպի տեխնոլոգիաներով, որոնք ընթանում են ռադիոակտիվ և թունավոր նյութերի արտանետմամբ: </w:t>
            </w:r>
          </w:p>
          <w:p w14:paraId="6F7A259B"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 xml:space="preserve">Այդ առումով անհրաժեշտ է հստակեցնել, թե ինչպես է որոշվում կեղտաջրերը պարունակում են վերոնշյալ աղտոտիչները, թե ոչ: Ուստի, գտնում ենք, որ անհրաժեշտ է նախատեսել դրույթ կեղտաջրերը նախքան </w:t>
            </w:r>
            <w:r w:rsidRPr="005935D9">
              <w:rPr>
                <w:rFonts w:ascii="GHEA Grapalat" w:hAnsi="GHEA Grapalat" w:cs="Franklin Gothic Medium Cond"/>
                <w:lang w:val="hy-AM"/>
              </w:rPr>
              <w:lastRenderedPageBreak/>
              <w:t>կենտրոնացված ջրահեռացման համակարգ բաց թողնելը լաբորատոր փորձաքննության ենթարկելու մասին:Նույն դիտողությունը վերաբերում է նաև հավելվածի 10-րդ, 11-րդ և 12-րդ կետերին:</w:t>
            </w:r>
          </w:p>
          <w:p w14:paraId="3C01958F"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23D3584E"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7DEF7B81"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761F587"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4152B03"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2B1FEC4E"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02B93A7D"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17059232"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4BC65844"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1334F9DB"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7261EF2B"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2212FB2"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E2F88DF"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40A2983F"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8B77C6F"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722D761A"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517C42DA" w14:textId="77777777" w:rsidR="00B41D64" w:rsidRPr="005935D9" w:rsidRDefault="00B41D64" w:rsidP="005935D9">
            <w:pPr>
              <w:spacing w:line="360" w:lineRule="auto"/>
              <w:ind w:firstLine="360"/>
              <w:jc w:val="both"/>
              <w:rPr>
                <w:rFonts w:ascii="GHEA Grapalat" w:hAnsi="GHEA Grapalat" w:cs="Franklin Gothic Medium Cond"/>
                <w:lang w:val="hy-AM"/>
              </w:rPr>
            </w:pPr>
          </w:p>
          <w:p w14:paraId="30129FCA" w14:textId="77777777" w:rsidR="00B41D64" w:rsidRPr="005935D9" w:rsidRDefault="00B41D64" w:rsidP="005935D9">
            <w:pPr>
              <w:spacing w:line="360" w:lineRule="auto"/>
              <w:ind w:firstLine="360"/>
              <w:jc w:val="both"/>
              <w:rPr>
                <w:rFonts w:ascii="GHEA Grapalat" w:hAnsi="GHEA Grapalat" w:cs="Franklin Gothic Medium Cond"/>
                <w:lang w:val="hy-AM"/>
              </w:rPr>
            </w:pPr>
          </w:p>
          <w:p w14:paraId="7E4782CA" w14:textId="77777777" w:rsidR="00B41D64" w:rsidRPr="005935D9" w:rsidRDefault="00B41D64" w:rsidP="005935D9">
            <w:pPr>
              <w:spacing w:line="360" w:lineRule="auto"/>
              <w:ind w:firstLine="360"/>
              <w:jc w:val="both"/>
              <w:rPr>
                <w:rFonts w:ascii="GHEA Grapalat" w:hAnsi="GHEA Grapalat" w:cs="Franklin Gothic Medium Cond"/>
                <w:lang w:val="hy-AM"/>
              </w:rPr>
            </w:pPr>
          </w:p>
          <w:p w14:paraId="5518C419"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227C847"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2E983B9A" w14:textId="77777777" w:rsidR="0004109C" w:rsidRPr="005935D9" w:rsidRDefault="0004109C" w:rsidP="005935D9">
            <w:pPr>
              <w:spacing w:line="360" w:lineRule="auto"/>
              <w:ind w:firstLine="360"/>
              <w:jc w:val="both"/>
              <w:rPr>
                <w:rFonts w:ascii="GHEA Grapalat" w:hAnsi="GHEA Grapalat" w:cs="Franklin Gothic Medium Cond"/>
                <w:lang w:val="hy-AM"/>
              </w:rPr>
            </w:pPr>
            <w:r w:rsidRPr="005935D9">
              <w:rPr>
                <w:rFonts w:ascii="GHEA Grapalat" w:hAnsi="GHEA Grapalat" w:cs="Franklin Gothic Medium Cond"/>
                <w:lang w:val="hy-AM"/>
              </w:rPr>
              <w:t>8.Նախագծի հավելվածի 11-րդ, 12-ր և 13-րդ կետերում անհրաժեշտ է պարզաբանել «բարձր կոնցենտրացված», «պայթունավտանգ» արտադրական կեղտաջրեր և «հանքային աղտոտիչներ» հասկացությունները:</w:t>
            </w:r>
          </w:p>
          <w:p w14:paraId="21333C0B"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45933535"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B6D0979"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1112AEA"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AA8498B"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551A40F9"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B3B6460"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086A17F"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27EE7143"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017BCEF1"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05BE9E7D"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7CD2D7F5"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FB3C055"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DE64DE0"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374671C7"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2487AC3F"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03E7B545"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B21DD5F" w14:textId="77777777" w:rsidR="0004109C" w:rsidRPr="005935D9" w:rsidRDefault="0004109C" w:rsidP="005935D9">
            <w:pPr>
              <w:spacing w:line="360" w:lineRule="auto"/>
              <w:ind w:firstLine="360"/>
              <w:jc w:val="both"/>
              <w:rPr>
                <w:rFonts w:ascii="GHEA Grapalat" w:hAnsi="GHEA Grapalat" w:cs="Franklin Gothic Medium Cond"/>
                <w:lang w:val="hy-AM"/>
              </w:rPr>
            </w:pPr>
          </w:p>
          <w:p w14:paraId="6B40FE2B" w14:textId="393F58E8" w:rsidR="0004109C" w:rsidRPr="005935D9" w:rsidRDefault="0004109C" w:rsidP="005935D9">
            <w:pPr>
              <w:spacing w:line="360" w:lineRule="auto"/>
              <w:ind w:firstLine="360"/>
              <w:jc w:val="both"/>
              <w:rPr>
                <w:rFonts w:ascii="GHEA Grapalat" w:hAnsi="GHEA Grapalat" w:cs="Sylfaen"/>
                <w:bCs/>
                <w:lang w:val="hy-AM"/>
              </w:rPr>
            </w:pPr>
            <w:r w:rsidRPr="005935D9">
              <w:rPr>
                <w:rFonts w:ascii="GHEA Grapalat" w:hAnsi="GHEA Grapalat" w:cs="Franklin Gothic Medium Cond"/>
                <w:lang w:val="hy-AM"/>
              </w:rPr>
              <w:t xml:space="preserve">9.Նախագծի հավելվածի 15-րդ կետում անհրաժեշտ է նշել ՀՀ կառավարության 2003 թվականի օգոստոսի 28-ի թիվ 1228-Ն որոշման կրճատ անվանումը՝ համաձայն </w:t>
            </w:r>
            <w:r w:rsidRPr="005935D9">
              <w:rPr>
                <w:rFonts w:ascii="GHEA Grapalat" w:hAnsi="GHEA Grapalat" w:cs="Franklin Gothic Medium Cond"/>
                <w:bCs/>
                <w:lang w:val="hy-AM"/>
              </w:rPr>
              <w:t>«Նորմատիվ իրավական ակտերի մասին» օրենքի 17-րդ հոդվածի 8-րդ մասի պահանջների:</w:t>
            </w:r>
          </w:p>
        </w:tc>
        <w:tc>
          <w:tcPr>
            <w:tcW w:w="4140" w:type="dxa"/>
            <w:gridSpan w:val="2"/>
            <w:tcBorders>
              <w:top w:val="single" w:sz="4" w:space="0" w:color="000000" w:themeColor="text1"/>
              <w:bottom w:val="single" w:sz="4" w:space="0" w:color="000000" w:themeColor="text1"/>
            </w:tcBorders>
          </w:tcPr>
          <w:p w14:paraId="1838A227"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lastRenderedPageBreak/>
              <w:t>1. Ընդունվել է</w:t>
            </w:r>
          </w:p>
          <w:p w14:paraId="4FB16C29"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648F515C"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693128E9"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1DFB6177"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4FD6DE82"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0122F79F"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358252CC"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63AF3340"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528F5F8E" w14:textId="77777777" w:rsidR="00A25A6C" w:rsidRPr="005935D9" w:rsidRDefault="00A25A6C" w:rsidP="005935D9">
            <w:pPr>
              <w:tabs>
                <w:tab w:val="left" w:pos="3168"/>
              </w:tabs>
              <w:spacing w:line="360" w:lineRule="auto"/>
              <w:jc w:val="both"/>
              <w:rPr>
                <w:rFonts w:ascii="GHEA Grapalat" w:hAnsi="GHEA Grapalat"/>
                <w:color w:val="000000" w:themeColor="text1"/>
                <w:lang w:val="hy-AM"/>
              </w:rPr>
            </w:pPr>
          </w:p>
          <w:p w14:paraId="534E0D11"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45837D0"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7622351"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0AF1C4E7"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81B89BD"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2. Ընդունվել է</w:t>
            </w:r>
          </w:p>
          <w:p w14:paraId="537FFDDD"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03AD7D5"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1C76EA56"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1908A4B6"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BA387D2"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4B9E7BD9"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1A0217B7"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5D547FD3"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0DB8B246"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019BDB22"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53326790"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4FBBF2B4"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85ABE33"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4C3FB06C"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42600FDA"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A4CF842"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75DCE28D"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1191A3AA" w14:textId="77777777" w:rsidR="00265126" w:rsidRPr="005935D9" w:rsidRDefault="00265126" w:rsidP="005935D9">
            <w:pPr>
              <w:tabs>
                <w:tab w:val="left" w:pos="3168"/>
              </w:tabs>
              <w:spacing w:line="360" w:lineRule="auto"/>
              <w:jc w:val="both"/>
              <w:rPr>
                <w:rFonts w:ascii="GHEA Grapalat" w:hAnsi="GHEA Grapalat"/>
                <w:color w:val="000000" w:themeColor="text1"/>
                <w:lang w:val="hy-AM"/>
              </w:rPr>
            </w:pPr>
          </w:p>
          <w:p w14:paraId="40C7EC55"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50C23CEA"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3. Ընդունվել է</w:t>
            </w:r>
          </w:p>
          <w:p w14:paraId="1307CA96" w14:textId="77777777" w:rsidR="00265126" w:rsidRPr="005935D9" w:rsidRDefault="00265126" w:rsidP="005935D9">
            <w:pPr>
              <w:tabs>
                <w:tab w:val="left" w:pos="3168"/>
              </w:tabs>
              <w:spacing w:line="360" w:lineRule="auto"/>
              <w:jc w:val="both"/>
              <w:rPr>
                <w:rFonts w:ascii="GHEA Grapalat" w:hAnsi="GHEA Grapalat"/>
                <w:color w:val="000000"/>
                <w:shd w:val="clear" w:color="auto" w:fill="FFFFFF"/>
                <w:lang w:val="hy-AM"/>
              </w:rPr>
            </w:pPr>
          </w:p>
          <w:p w14:paraId="11B3B391" w14:textId="77777777" w:rsidR="00265126" w:rsidRPr="005935D9" w:rsidRDefault="00265126" w:rsidP="005935D9">
            <w:pPr>
              <w:tabs>
                <w:tab w:val="left" w:pos="3168"/>
              </w:tabs>
              <w:spacing w:line="360" w:lineRule="auto"/>
              <w:jc w:val="both"/>
              <w:rPr>
                <w:rFonts w:ascii="GHEA Grapalat" w:hAnsi="GHEA Grapalat"/>
                <w:color w:val="000000"/>
                <w:shd w:val="clear" w:color="auto" w:fill="FFFFFF"/>
                <w:lang w:val="hy-AM"/>
              </w:rPr>
            </w:pPr>
          </w:p>
          <w:p w14:paraId="2FDC99B7" w14:textId="77777777" w:rsidR="00265126" w:rsidRPr="005935D9" w:rsidRDefault="00265126" w:rsidP="005935D9">
            <w:pPr>
              <w:tabs>
                <w:tab w:val="left" w:pos="3168"/>
              </w:tabs>
              <w:spacing w:line="360" w:lineRule="auto"/>
              <w:jc w:val="both"/>
              <w:rPr>
                <w:rFonts w:ascii="GHEA Grapalat" w:hAnsi="GHEA Grapalat"/>
                <w:color w:val="000000"/>
                <w:shd w:val="clear" w:color="auto" w:fill="FFFFFF"/>
                <w:lang w:val="hy-AM"/>
              </w:rPr>
            </w:pPr>
          </w:p>
          <w:p w14:paraId="41AC1027" w14:textId="77777777" w:rsidR="00265126" w:rsidRPr="005935D9" w:rsidRDefault="00265126" w:rsidP="005935D9">
            <w:pPr>
              <w:tabs>
                <w:tab w:val="left" w:pos="3168"/>
              </w:tabs>
              <w:spacing w:line="360" w:lineRule="auto"/>
              <w:jc w:val="both"/>
              <w:rPr>
                <w:rFonts w:ascii="GHEA Grapalat" w:hAnsi="GHEA Grapalat"/>
                <w:color w:val="000000"/>
                <w:shd w:val="clear" w:color="auto" w:fill="FFFFFF"/>
                <w:lang w:val="hy-AM"/>
              </w:rPr>
            </w:pPr>
          </w:p>
          <w:p w14:paraId="40D5C542" w14:textId="77777777" w:rsidR="00265126" w:rsidRPr="005935D9" w:rsidRDefault="00265126" w:rsidP="005935D9">
            <w:pPr>
              <w:tabs>
                <w:tab w:val="left" w:pos="3168"/>
              </w:tabs>
              <w:spacing w:line="360" w:lineRule="auto"/>
              <w:jc w:val="both"/>
              <w:rPr>
                <w:rFonts w:ascii="GHEA Grapalat" w:hAnsi="GHEA Grapalat"/>
                <w:color w:val="000000"/>
                <w:shd w:val="clear" w:color="auto" w:fill="FFFFFF"/>
                <w:lang w:val="hy-AM"/>
              </w:rPr>
            </w:pPr>
          </w:p>
          <w:p w14:paraId="27B95E1C" w14:textId="5459C5D8"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r w:rsidRPr="005935D9">
              <w:rPr>
                <w:rFonts w:ascii="GHEA Grapalat" w:hAnsi="GHEA Grapalat"/>
                <w:color w:val="000000"/>
                <w:shd w:val="clear" w:color="auto" w:fill="FFFFFF"/>
                <w:lang w:val="hy-AM"/>
              </w:rPr>
              <w:t>4. Ընդունվել է</w:t>
            </w:r>
          </w:p>
          <w:p w14:paraId="0D5C13AB"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p>
          <w:p w14:paraId="206B4324"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p>
          <w:p w14:paraId="4DFB8283"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p>
          <w:p w14:paraId="44CAAB8A"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p>
          <w:p w14:paraId="2E239FB5"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p>
          <w:p w14:paraId="27B29CAD"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r w:rsidRPr="005935D9">
              <w:rPr>
                <w:rFonts w:ascii="GHEA Grapalat" w:hAnsi="GHEA Grapalat"/>
                <w:color w:val="000000"/>
                <w:shd w:val="clear" w:color="auto" w:fill="FFFFFF"/>
                <w:lang w:val="hy-AM"/>
              </w:rPr>
              <w:t>5. Ընդունվել է</w:t>
            </w:r>
          </w:p>
          <w:p w14:paraId="0A315BFD"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p>
          <w:p w14:paraId="22A2A2CC" w14:textId="77777777" w:rsidR="0004109C" w:rsidRPr="005935D9" w:rsidRDefault="0004109C" w:rsidP="005935D9">
            <w:pPr>
              <w:tabs>
                <w:tab w:val="left" w:pos="3168"/>
              </w:tabs>
              <w:spacing w:line="360" w:lineRule="auto"/>
              <w:jc w:val="both"/>
              <w:rPr>
                <w:rFonts w:ascii="GHEA Grapalat" w:hAnsi="GHEA Grapalat"/>
                <w:color w:val="000000"/>
                <w:shd w:val="clear" w:color="auto" w:fill="FFFFFF"/>
                <w:lang w:val="hy-AM"/>
              </w:rPr>
            </w:pPr>
            <w:r w:rsidRPr="005935D9">
              <w:rPr>
                <w:rFonts w:ascii="GHEA Grapalat" w:hAnsi="GHEA Grapalat"/>
                <w:color w:val="000000"/>
                <w:shd w:val="clear" w:color="auto" w:fill="FFFFFF"/>
                <w:lang w:val="hy-AM"/>
              </w:rPr>
              <w:t>6.  Ընդունվել է</w:t>
            </w:r>
          </w:p>
          <w:p w14:paraId="315123FF" w14:textId="77777777" w:rsidR="00471D26" w:rsidRPr="005935D9" w:rsidRDefault="00471D26" w:rsidP="005935D9">
            <w:pPr>
              <w:spacing w:line="360" w:lineRule="auto"/>
              <w:ind w:firstLine="346"/>
              <w:jc w:val="both"/>
              <w:rPr>
                <w:rFonts w:ascii="GHEA Grapalat" w:hAnsi="GHEA Grapalat"/>
                <w:lang w:val="hy-AM"/>
              </w:rPr>
            </w:pPr>
          </w:p>
          <w:p w14:paraId="3E7B6AE6" w14:textId="77777777" w:rsidR="00CE77B9" w:rsidRPr="005935D9" w:rsidRDefault="00CE77B9" w:rsidP="005935D9">
            <w:pPr>
              <w:spacing w:line="360" w:lineRule="auto"/>
              <w:ind w:firstLine="346"/>
              <w:jc w:val="both"/>
              <w:rPr>
                <w:rFonts w:ascii="GHEA Grapalat" w:hAnsi="GHEA Grapalat"/>
                <w:lang w:val="hy-AM"/>
              </w:rPr>
            </w:pPr>
          </w:p>
          <w:p w14:paraId="424CC8F1" w14:textId="77777777" w:rsidR="00CE77B9" w:rsidRPr="005935D9" w:rsidRDefault="00CE77B9" w:rsidP="005935D9">
            <w:pPr>
              <w:spacing w:line="360" w:lineRule="auto"/>
              <w:ind w:firstLine="346"/>
              <w:jc w:val="both"/>
              <w:rPr>
                <w:rFonts w:ascii="GHEA Grapalat" w:hAnsi="GHEA Grapalat"/>
                <w:lang w:val="hy-AM"/>
              </w:rPr>
            </w:pPr>
          </w:p>
          <w:p w14:paraId="380A5F48" w14:textId="77777777" w:rsidR="00CE77B9" w:rsidRPr="005935D9" w:rsidRDefault="00CE77B9" w:rsidP="005935D9">
            <w:pPr>
              <w:spacing w:line="360" w:lineRule="auto"/>
              <w:ind w:firstLine="346"/>
              <w:jc w:val="both"/>
              <w:rPr>
                <w:rFonts w:ascii="GHEA Grapalat" w:hAnsi="GHEA Grapalat"/>
                <w:lang w:val="hy-AM"/>
              </w:rPr>
            </w:pPr>
          </w:p>
          <w:p w14:paraId="7FD26454" w14:textId="77777777" w:rsidR="00CE77B9" w:rsidRPr="005935D9" w:rsidRDefault="00CE77B9" w:rsidP="005935D9">
            <w:pPr>
              <w:spacing w:line="360" w:lineRule="auto"/>
              <w:ind w:firstLine="346"/>
              <w:jc w:val="both"/>
              <w:rPr>
                <w:rFonts w:ascii="GHEA Grapalat" w:hAnsi="GHEA Grapalat"/>
                <w:lang w:val="hy-AM"/>
              </w:rPr>
            </w:pPr>
          </w:p>
          <w:p w14:paraId="0C0FCE4F" w14:textId="77777777" w:rsidR="00CE77B9" w:rsidRPr="005935D9" w:rsidRDefault="00CE77B9" w:rsidP="005935D9">
            <w:pPr>
              <w:spacing w:line="360" w:lineRule="auto"/>
              <w:ind w:firstLine="346"/>
              <w:jc w:val="both"/>
              <w:rPr>
                <w:rFonts w:ascii="GHEA Grapalat" w:hAnsi="GHEA Grapalat"/>
                <w:lang w:val="hy-AM"/>
              </w:rPr>
            </w:pPr>
          </w:p>
          <w:p w14:paraId="6C155A3C" w14:textId="77777777" w:rsidR="00CE77B9" w:rsidRPr="005935D9" w:rsidRDefault="00CE77B9" w:rsidP="005935D9">
            <w:pPr>
              <w:spacing w:line="360" w:lineRule="auto"/>
              <w:ind w:firstLine="346"/>
              <w:jc w:val="both"/>
              <w:rPr>
                <w:rFonts w:ascii="GHEA Grapalat" w:hAnsi="GHEA Grapalat"/>
                <w:lang w:val="hy-AM"/>
              </w:rPr>
            </w:pPr>
          </w:p>
          <w:p w14:paraId="78EE849B" w14:textId="77777777" w:rsidR="00CE77B9" w:rsidRPr="005935D9" w:rsidRDefault="00CE77B9" w:rsidP="005935D9">
            <w:pPr>
              <w:spacing w:line="360" w:lineRule="auto"/>
              <w:ind w:firstLine="346"/>
              <w:jc w:val="both"/>
              <w:rPr>
                <w:rFonts w:ascii="GHEA Grapalat" w:hAnsi="GHEA Grapalat"/>
                <w:lang w:val="hy-AM"/>
              </w:rPr>
            </w:pPr>
          </w:p>
          <w:p w14:paraId="600C38FC" w14:textId="77777777" w:rsidR="00CE77B9" w:rsidRPr="005935D9" w:rsidRDefault="00CE77B9" w:rsidP="005935D9">
            <w:pPr>
              <w:spacing w:line="360" w:lineRule="auto"/>
              <w:ind w:firstLine="346"/>
              <w:jc w:val="both"/>
              <w:rPr>
                <w:rFonts w:ascii="GHEA Grapalat" w:hAnsi="GHEA Grapalat"/>
                <w:lang w:val="hy-AM"/>
              </w:rPr>
            </w:pPr>
          </w:p>
          <w:p w14:paraId="0A7B0B9A"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7. Ընդունվել է</w:t>
            </w:r>
          </w:p>
          <w:p w14:paraId="4611D1C0" w14:textId="22CE97ED" w:rsidR="00BA0DA8" w:rsidRPr="005935D9" w:rsidRDefault="0004109C" w:rsidP="005935D9">
            <w:pPr>
              <w:tabs>
                <w:tab w:val="left" w:pos="3168"/>
              </w:tabs>
              <w:spacing w:line="360" w:lineRule="auto"/>
              <w:jc w:val="both"/>
              <w:rPr>
                <w:rFonts w:ascii="GHEA Grapalat" w:hAnsi="GHEA Grapalat" w:cs="Franklin Gothic Medium Cond"/>
                <w:lang w:val="hy-AM"/>
              </w:rPr>
            </w:pPr>
            <w:r w:rsidRPr="005935D9">
              <w:rPr>
                <w:rFonts w:ascii="GHEA Grapalat" w:hAnsi="GHEA Grapalat"/>
                <w:color w:val="000000" w:themeColor="text1"/>
                <w:lang w:val="hy-AM"/>
              </w:rPr>
              <w:t>Որպես լրացուցիչ պարզաբանում հայտնում եմ, որ Ջ</w:t>
            </w:r>
            <w:r w:rsidRPr="005935D9">
              <w:rPr>
                <w:rFonts w:ascii="GHEA Grapalat" w:hAnsi="GHEA Grapalat" w:cs="Franklin Gothic Medium Cond"/>
                <w:lang w:val="hy-AM"/>
              </w:rPr>
              <w:t xml:space="preserve">րային օրենսգրքի 99-րդ հոդվածի 2-րդ մասի 11-րդ կետով տրված կարգավորումը վերաբերվում է   դեպի ջրային ռեսուրս ռադիոակտիվ և թունավոր թափոնների արտանետմանը, արտահոսքին, մինչդեռ Նախագծով </w:t>
            </w:r>
            <w:r w:rsidRPr="005935D9">
              <w:rPr>
                <w:rFonts w:ascii="GHEA Grapalat" w:eastAsiaTheme="minorHAnsi" w:hAnsi="GHEA Grapalat" w:cstheme="minorBidi"/>
                <w:lang w:val="hy-AM" w:eastAsia="en-US"/>
              </w:rPr>
              <w:t xml:space="preserve"> </w:t>
            </w:r>
            <w:r w:rsidRPr="005935D9">
              <w:rPr>
                <w:rFonts w:ascii="GHEA Grapalat" w:hAnsi="GHEA Grapalat" w:cs="Franklin Gothic Medium Cond"/>
                <w:lang w:val="hy-AM"/>
              </w:rPr>
              <w:t>սահմանվել են արտադրական կեղտաջրերի</w:t>
            </w:r>
            <w:r w:rsidR="00BA0DA8" w:rsidRPr="005935D9">
              <w:rPr>
                <w:rFonts w:ascii="GHEA Grapalat" w:hAnsi="GHEA Grapalat" w:cs="Franklin Gothic Medium Cond"/>
                <w:lang w:val="hy-AM"/>
              </w:rPr>
              <w:t xml:space="preserve"> կենտրոնացված ջրահեռացման համակարգ </w:t>
            </w:r>
            <w:r w:rsidRPr="005935D9">
              <w:rPr>
                <w:rFonts w:ascii="GHEA Grapalat" w:hAnsi="GHEA Grapalat" w:cs="Franklin Gothic Medium Cond"/>
                <w:lang w:val="hy-AM"/>
              </w:rPr>
              <w:t xml:space="preserve"> </w:t>
            </w:r>
            <w:r w:rsidR="00BA0DA8" w:rsidRPr="005935D9">
              <w:rPr>
                <w:rFonts w:ascii="GHEA Grapalat" w:hAnsi="GHEA Grapalat" w:cs="Franklin Gothic Medium Cond"/>
                <w:lang w:val="hy-AM"/>
              </w:rPr>
              <w:t>արտանետման դեպքում</w:t>
            </w:r>
          </w:p>
          <w:p w14:paraId="0FF3314B" w14:textId="43701C36" w:rsidR="0004109C" w:rsidRPr="005935D9" w:rsidRDefault="0004109C" w:rsidP="005935D9">
            <w:pPr>
              <w:tabs>
                <w:tab w:val="left" w:pos="3168"/>
              </w:tabs>
              <w:spacing w:line="360" w:lineRule="auto"/>
              <w:jc w:val="both"/>
              <w:rPr>
                <w:rFonts w:ascii="GHEA Grapalat" w:hAnsi="GHEA Grapalat" w:cs="Franklin Gothic Medium Cond"/>
                <w:lang w:val="hy-AM"/>
              </w:rPr>
            </w:pPr>
            <w:r w:rsidRPr="005935D9">
              <w:rPr>
                <w:rFonts w:ascii="GHEA Grapalat" w:hAnsi="GHEA Grapalat" w:cs="Franklin Gothic Medium Cond"/>
                <w:lang w:val="hy-AM"/>
              </w:rPr>
              <w:t xml:space="preserve">նախնական մաքրման պահանջներ, եթե արտադրական կեղտաջրերի որակը չի </w:t>
            </w:r>
            <w:r w:rsidRPr="005935D9">
              <w:rPr>
                <w:rFonts w:ascii="GHEA Grapalat" w:hAnsi="GHEA Grapalat" w:cs="Franklin Gothic Medium Cond"/>
                <w:lang w:val="hy-AM"/>
              </w:rPr>
              <w:lastRenderedPageBreak/>
              <w:t xml:space="preserve">համապատասխանում </w:t>
            </w:r>
            <w:r w:rsidRPr="005935D9">
              <w:rPr>
                <w:rFonts w:ascii="GHEA Grapalat" w:hAnsi="GHEA Grapalat" w:cs="Franklin Gothic Medium Cond"/>
                <w:b/>
                <w:bCs/>
                <w:lang w:val="hy-AM"/>
              </w:rPr>
              <w:t>ջրահեռացման համակարգ</w:t>
            </w:r>
            <w:r w:rsidRPr="005935D9">
              <w:rPr>
                <w:rFonts w:ascii="GHEA Grapalat" w:hAnsi="GHEA Grapalat" w:cs="Franklin Gothic Medium Cond"/>
                <w:lang w:val="hy-AM"/>
              </w:rPr>
              <w:t xml:space="preserve"> արտանետման պահանջներին։ </w:t>
            </w:r>
          </w:p>
          <w:p w14:paraId="7FB6CCA1" w14:textId="7A08CE90"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 xml:space="preserve">Միաժամանակ,  տարբեր </w:t>
            </w:r>
            <w:r w:rsidR="006A7471" w:rsidRPr="005935D9">
              <w:rPr>
                <w:rFonts w:ascii="GHEA Grapalat" w:hAnsi="GHEA Grapalat"/>
                <w:color w:val="000000" w:themeColor="text1"/>
                <w:lang w:val="hy-AM"/>
              </w:rPr>
              <w:t>արտադրական</w:t>
            </w:r>
            <w:r w:rsidRPr="005935D9">
              <w:rPr>
                <w:rFonts w:ascii="GHEA Grapalat" w:hAnsi="GHEA Grapalat"/>
                <w:color w:val="000000"/>
                <w:lang w:val="hy-AM"/>
              </w:rPr>
              <w:t xml:space="preserve"> </w:t>
            </w:r>
            <w:r w:rsidRPr="005935D9">
              <w:rPr>
                <w:rFonts w:ascii="GHEA Grapalat" w:hAnsi="GHEA Grapalat"/>
                <w:color w:val="000000" w:themeColor="text1"/>
                <w:lang w:val="hy-AM"/>
              </w:rPr>
              <w:t>գործընթաց</w:t>
            </w:r>
            <w:r w:rsidR="006A7471" w:rsidRPr="005935D9">
              <w:rPr>
                <w:rFonts w:ascii="GHEA Grapalat" w:hAnsi="GHEA Grapalat"/>
                <w:color w:val="000000" w:themeColor="text1"/>
                <w:lang w:val="hy-AM"/>
              </w:rPr>
              <w:t>ներ</w:t>
            </w:r>
            <w:r w:rsidRPr="005935D9">
              <w:rPr>
                <w:rFonts w:ascii="GHEA Grapalat" w:hAnsi="GHEA Grapalat"/>
                <w:color w:val="000000" w:themeColor="text1"/>
                <w:lang w:val="hy-AM"/>
              </w:rPr>
              <w:t>ում առաջացող կեղտաջրերը</w:t>
            </w:r>
            <w:r w:rsidR="006A7471" w:rsidRPr="005935D9">
              <w:rPr>
                <w:rFonts w:ascii="GHEA Grapalat" w:hAnsi="GHEA Grapalat"/>
                <w:color w:val="000000" w:themeColor="text1"/>
                <w:lang w:val="hy-AM"/>
              </w:rPr>
              <w:t xml:space="preserve"> տարբեր են՝ </w:t>
            </w:r>
            <w:r w:rsidRPr="005935D9">
              <w:rPr>
                <w:rFonts w:ascii="GHEA Grapalat" w:hAnsi="GHEA Grapalat"/>
                <w:color w:val="000000" w:themeColor="text1"/>
                <w:lang w:val="hy-AM"/>
              </w:rPr>
              <w:t>պայմանավորված տվյալ արտադրական ցիկլում օգտագործվող և հեռացվող նյութերից։</w:t>
            </w:r>
          </w:p>
          <w:p w14:paraId="22D53A25" w14:textId="65406AC6" w:rsidR="0004109C" w:rsidRPr="005935D9" w:rsidRDefault="0004109C" w:rsidP="005935D9">
            <w:pPr>
              <w:spacing w:line="360" w:lineRule="auto"/>
              <w:ind w:firstLine="166"/>
              <w:jc w:val="both"/>
              <w:rPr>
                <w:rFonts w:ascii="GHEA Grapalat" w:hAnsi="GHEA Grapalat" w:cs="Calibri"/>
                <w:lang w:val="hy-AM"/>
              </w:rPr>
            </w:pPr>
            <w:r w:rsidRPr="005935D9">
              <w:rPr>
                <w:rFonts w:ascii="GHEA Grapalat" w:hAnsi="GHEA Grapalat"/>
                <w:color w:val="000000" w:themeColor="text1"/>
                <w:lang w:val="hy-AM"/>
              </w:rPr>
              <w:t>Ջրօգտագործման թույլտվությամբ ամրագրվում</w:t>
            </w:r>
            <w:r w:rsidR="00B41D64" w:rsidRPr="005935D9">
              <w:rPr>
                <w:rFonts w:ascii="GHEA Grapalat" w:hAnsi="GHEA Grapalat"/>
                <w:color w:val="000000" w:themeColor="text1"/>
                <w:lang w:val="hy-AM"/>
              </w:rPr>
              <w:t xml:space="preserve"> ե</w:t>
            </w:r>
            <w:r w:rsidRPr="005935D9">
              <w:rPr>
                <w:rFonts w:ascii="GHEA Grapalat" w:hAnsi="GHEA Grapalat"/>
                <w:color w:val="000000" w:themeColor="text1"/>
                <w:lang w:val="hy-AM"/>
              </w:rPr>
              <w:t xml:space="preserve">ն </w:t>
            </w:r>
            <w:r w:rsidR="00B41D64" w:rsidRPr="005935D9">
              <w:rPr>
                <w:rFonts w:ascii="GHEA Grapalat" w:hAnsi="GHEA Grapalat" w:cs="Arial"/>
                <w:color w:val="333333"/>
                <w:shd w:val="clear" w:color="auto" w:fill="FFFFFF"/>
                <w:lang w:val="hy-AM"/>
              </w:rPr>
              <w:t xml:space="preserve"> </w:t>
            </w:r>
            <w:r w:rsidR="00B41D64" w:rsidRPr="005935D9">
              <w:rPr>
                <w:rFonts w:ascii="GHEA Grapalat" w:hAnsi="GHEA Grapalat" w:cs="GHEA Grapalat"/>
                <w:color w:val="000000" w:themeColor="text1"/>
                <w:lang w:val="hy-AM"/>
              </w:rPr>
              <w:t>ջրահեռացման</w:t>
            </w:r>
            <w:r w:rsidR="00B41D64" w:rsidRPr="005935D9">
              <w:rPr>
                <w:rFonts w:ascii="Calibri" w:hAnsi="Calibri" w:cs="Calibri"/>
                <w:color w:val="000000" w:themeColor="text1"/>
                <w:lang w:val="hy-AM"/>
              </w:rPr>
              <w:t> </w:t>
            </w:r>
            <w:r w:rsidR="00B41D64" w:rsidRPr="005935D9">
              <w:rPr>
                <w:rFonts w:ascii="GHEA Grapalat" w:hAnsi="GHEA Grapalat"/>
                <w:color w:val="000000" w:themeColor="text1"/>
                <w:lang w:val="hy-AM"/>
              </w:rPr>
              <w:t>վայր</w:t>
            </w:r>
            <w:r w:rsidR="00324944" w:rsidRPr="005935D9">
              <w:rPr>
                <w:rFonts w:ascii="GHEA Grapalat" w:hAnsi="GHEA Grapalat"/>
                <w:color w:val="000000" w:themeColor="text1"/>
                <w:lang w:val="hy-AM"/>
              </w:rPr>
              <w:t>ը</w:t>
            </w:r>
            <w:r w:rsidR="00B41D64" w:rsidRPr="005935D9">
              <w:rPr>
                <w:rFonts w:ascii="GHEA Grapalat" w:hAnsi="GHEA Grapalat"/>
                <w:color w:val="000000" w:themeColor="text1"/>
                <w:lang w:val="hy-AM"/>
              </w:rPr>
              <w:t xml:space="preserve"> և </w:t>
            </w:r>
            <w:r w:rsidR="00B41D64" w:rsidRPr="005935D9">
              <w:rPr>
                <w:rFonts w:ascii="GHEA Grapalat" w:hAnsi="GHEA Grapalat" w:cs="Arial"/>
                <w:color w:val="333333"/>
                <w:shd w:val="clear" w:color="auto" w:fill="FFFFFF"/>
                <w:lang w:val="hy-AM"/>
              </w:rPr>
              <w:t xml:space="preserve"> </w:t>
            </w:r>
            <w:r w:rsidR="00B41D64" w:rsidRPr="005935D9">
              <w:rPr>
                <w:rFonts w:ascii="GHEA Grapalat" w:hAnsi="GHEA Grapalat"/>
                <w:color w:val="000000" w:themeColor="text1"/>
                <w:lang w:val="hy-AM"/>
              </w:rPr>
              <w:t xml:space="preserve">կեղտաջրերում </w:t>
            </w:r>
            <w:r w:rsidRPr="005935D9">
              <w:rPr>
                <w:rFonts w:ascii="GHEA Grapalat" w:hAnsi="GHEA Grapalat"/>
                <w:color w:val="000000" w:themeColor="text1"/>
                <w:lang w:val="hy-AM"/>
              </w:rPr>
              <w:t>թույլատրելի սահմանային արտահոսքի նորմեր</w:t>
            </w:r>
            <w:r w:rsidR="00B41D64" w:rsidRPr="005935D9">
              <w:rPr>
                <w:rFonts w:ascii="GHEA Grapalat" w:hAnsi="GHEA Grapalat"/>
                <w:color w:val="000000" w:themeColor="text1"/>
                <w:lang w:val="hy-AM"/>
              </w:rPr>
              <w:t>ը</w:t>
            </w:r>
            <w:r w:rsidRPr="005935D9">
              <w:rPr>
                <w:rFonts w:ascii="GHEA Grapalat" w:hAnsi="GHEA Grapalat"/>
                <w:color w:val="000000" w:themeColor="text1"/>
                <w:lang w:val="hy-AM"/>
              </w:rPr>
              <w:t xml:space="preserve">, որոնց պահպանումը օրենսդրական պահանջ է, իսկ </w:t>
            </w:r>
            <w:r w:rsidRPr="005935D9">
              <w:rPr>
                <w:rFonts w:ascii="GHEA Grapalat" w:hAnsi="GHEA Grapalat"/>
                <w:lang w:val="hy-AM"/>
              </w:rPr>
              <w:t>Համաձայն Ջրային օրենսգրքի 19.1</w:t>
            </w:r>
            <w:r w:rsidR="00324944" w:rsidRPr="005935D9">
              <w:rPr>
                <w:rFonts w:ascii="GHEA Grapalat" w:hAnsi="GHEA Grapalat"/>
                <w:lang w:val="hy-AM"/>
              </w:rPr>
              <w:t>-ին</w:t>
            </w:r>
            <w:r w:rsidRPr="005935D9">
              <w:rPr>
                <w:rFonts w:ascii="GHEA Grapalat" w:hAnsi="GHEA Grapalat"/>
                <w:lang w:val="hy-AM"/>
              </w:rPr>
              <w:t xml:space="preserve"> հոդվածի՝ արտադրական կեղտաջրերի՝ ջրահեռացման համակարգ ընդունելու դեպքում մոնիտորինգը կարող է իրականացնել նաև տվյալ ջրահեռացման համակարգի կառավարիչը:</w:t>
            </w:r>
            <w:r w:rsidRPr="005935D9">
              <w:rPr>
                <w:rFonts w:ascii="Calibri" w:hAnsi="Calibri" w:cs="Calibri"/>
                <w:lang w:val="hy-AM"/>
              </w:rPr>
              <w:t> </w:t>
            </w:r>
          </w:p>
          <w:p w14:paraId="69246871"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8.Ընդունվել է</w:t>
            </w:r>
          </w:p>
          <w:p w14:paraId="7BEE2B95" w14:textId="0200BE67"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 xml:space="preserve">Որպես լրացուցիչ պարզաբանում հայտնում եմ, որ բարձր կոնցենտրացված կեղտաջրերն ունեն աղտոտիչների շատ բարձր պարունակություն՝ գումարային </w:t>
            </w:r>
            <w:r w:rsidRPr="005935D9">
              <w:rPr>
                <w:rFonts w:ascii="GHEA Grapalat" w:hAnsi="GHEA Grapalat"/>
                <w:color w:val="000000" w:themeColor="text1"/>
                <w:lang w:val="hy-AM"/>
              </w:rPr>
              <w:lastRenderedPageBreak/>
              <w:t xml:space="preserve">կամ մեկ տարրի մակարդակով, որոնք գերազանցում են թույլատրելի սահմանային արտահոսքի  </w:t>
            </w:r>
            <w:r w:rsidR="00324944" w:rsidRPr="005935D9">
              <w:rPr>
                <w:rFonts w:ascii="GHEA Grapalat" w:hAnsi="GHEA Grapalat"/>
                <w:color w:val="000000" w:themeColor="text1"/>
                <w:lang w:val="hy-AM"/>
              </w:rPr>
              <w:t>չափաքանակներ</w:t>
            </w:r>
            <w:r w:rsidRPr="005935D9">
              <w:rPr>
                <w:rFonts w:ascii="GHEA Grapalat" w:hAnsi="GHEA Grapalat"/>
                <w:color w:val="000000" w:themeColor="text1"/>
                <w:lang w:val="hy-AM"/>
              </w:rPr>
              <w:t xml:space="preserve">ը, և պահանջում են նախնական մաքրում: </w:t>
            </w:r>
            <w:r w:rsidRPr="005935D9">
              <w:rPr>
                <w:rFonts w:ascii="GHEA Grapalat" w:hAnsi="GHEA Grapalat"/>
                <w:b/>
                <w:bCs/>
                <w:color w:val="000000" w:themeColor="text1"/>
                <w:lang w:val="hy-AM"/>
              </w:rPr>
              <w:t xml:space="preserve"> </w:t>
            </w:r>
            <w:r w:rsidR="00B96A0F" w:rsidRPr="005935D9">
              <w:rPr>
                <w:rFonts w:ascii="GHEA Grapalat" w:hAnsi="GHEA Grapalat"/>
                <w:color w:val="000000" w:themeColor="text1"/>
                <w:lang w:val="hy-AM"/>
              </w:rPr>
              <w:t>Կեղտաջրերում պ</w:t>
            </w:r>
            <w:r w:rsidR="00B96A0F" w:rsidRPr="005935D9">
              <w:rPr>
                <w:rFonts w:ascii="GHEA Grapalat" w:eastAsia="Calibri" w:hAnsi="GHEA Grapalat" w:cs="Sylfaen"/>
                <w:color w:val="000000" w:themeColor="text1"/>
                <w:lang w:val="hy-AM"/>
              </w:rPr>
              <w:t>այթունավտանգ նյութեր</w:t>
            </w:r>
            <w:r w:rsidR="00324944" w:rsidRPr="005935D9">
              <w:rPr>
                <w:rFonts w:ascii="GHEA Grapalat" w:eastAsia="Calibri" w:hAnsi="GHEA Grapalat" w:cs="Sylfaen"/>
                <w:color w:val="000000" w:themeColor="text1"/>
                <w:lang w:val="hy-AM"/>
              </w:rPr>
              <w:t>ի</w:t>
            </w:r>
            <w:r w:rsidR="00B96A0F" w:rsidRPr="005935D9">
              <w:rPr>
                <w:rFonts w:ascii="GHEA Grapalat" w:eastAsia="Calibri" w:hAnsi="GHEA Grapalat" w:cs="Sylfaen"/>
                <w:color w:val="000000" w:themeColor="text1"/>
                <w:lang w:val="hy-AM"/>
              </w:rPr>
              <w:t xml:space="preserve"> պարունակությունը </w:t>
            </w:r>
            <w:r w:rsidRPr="005935D9">
              <w:rPr>
                <w:rFonts w:ascii="GHEA Grapalat" w:hAnsi="GHEA Grapalat"/>
                <w:color w:val="000000" w:themeColor="text1"/>
                <w:lang w:val="hy-AM"/>
              </w:rPr>
              <w:t>վերաբերում է ջրահեռացման համակարգերում կուտակվող գազերի համադրությանը, որոնք կարող են առաջացնել պայթյուն կամ հրդեհ՝ հատկապես փակ կամ թույլ օդափոխված տարածքներում (Օր՝ մեթան (CH₄),  ծծմբական թթու (H₂SO₄)։</w:t>
            </w:r>
          </w:p>
          <w:p w14:paraId="0DB865EA" w14:textId="53E75EDE" w:rsidR="005D43CD" w:rsidRPr="005935D9" w:rsidRDefault="003C4980"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 xml:space="preserve">9. </w:t>
            </w:r>
            <w:r w:rsidR="005D43CD" w:rsidRPr="005935D9">
              <w:rPr>
                <w:rFonts w:ascii="GHEA Grapalat" w:hAnsi="GHEA Grapalat"/>
                <w:color w:val="000000" w:themeColor="text1"/>
                <w:lang w:val="hy-AM"/>
              </w:rPr>
              <w:t xml:space="preserve"> Ընդունվել է</w:t>
            </w:r>
          </w:p>
          <w:p w14:paraId="37639F2C" w14:textId="503FDE6D" w:rsidR="00711BF5" w:rsidRPr="005935D9" w:rsidRDefault="00711BF5" w:rsidP="005935D9">
            <w:pPr>
              <w:tabs>
                <w:tab w:val="left" w:pos="3168"/>
              </w:tabs>
              <w:spacing w:line="360" w:lineRule="auto"/>
              <w:jc w:val="both"/>
              <w:rPr>
                <w:rFonts w:ascii="GHEA Grapalat" w:hAnsi="GHEA Grapalat"/>
                <w:color w:val="000000" w:themeColor="text1"/>
                <w:highlight w:val="darkGray"/>
                <w:lang w:val="hy-AM"/>
              </w:rPr>
            </w:pPr>
          </w:p>
        </w:tc>
      </w:tr>
      <w:tr w:rsidR="0004109C" w:rsidRPr="00846620" w14:paraId="6B22830B" w14:textId="77777777" w:rsidTr="007602B3">
        <w:trPr>
          <w:trHeight w:val="60"/>
        </w:trPr>
        <w:tc>
          <w:tcPr>
            <w:tcW w:w="6678" w:type="dxa"/>
            <w:tcBorders>
              <w:top w:val="single" w:sz="4" w:space="0" w:color="000000" w:themeColor="text1"/>
              <w:bottom w:val="single" w:sz="4" w:space="0" w:color="000000" w:themeColor="text1"/>
            </w:tcBorders>
          </w:tcPr>
          <w:p w14:paraId="4DBDE37F"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lastRenderedPageBreak/>
              <w:t>Ուսումնասիրելով ներկայացված՝ «Արտադրական կեղտաջրերի նախնական մաքրմանը ներկայացվող պահանջները սահմանելու մասին» կառավարության որոշման նախագիծը (այսուհետ՝ Նախագիծ), ինչպես նաև ներպետական օրենսդրությամբ ներկայացված պահանջները, ԵՄ օրենսդրության մոտարկման ենթակա՝ Եվրոպական խորհրդարանի և Խորհրդի 1991 թվականի մայիսի 21-ի քաղաքային կեղտաջրերի մաքրման մասին (թիվ 91/271/ԵՏՀ) հրահանգը (այսուհետ՝ Հրահանգ)` ներկայացնում ենք հետևյալ եզրահանգումները.</w:t>
            </w:r>
          </w:p>
          <w:p w14:paraId="08CD6A10" w14:textId="77777777" w:rsidR="0004109C" w:rsidRPr="007602B3" w:rsidRDefault="0004109C" w:rsidP="005935D9">
            <w:pPr>
              <w:spacing w:line="360" w:lineRule="auto"/>
              <w:ind w:firstLine="360"/>
              <w:jc w:val="both"/>
              <w:rPr>
                <w:rFonts w:ascii="GHEA Grapalat" w:hAnsi="GHEA Grapalat" w:cs="Franklin Gothic Medium Cond"/>
                <w:b/>
                <w:bCs/>
                <w:lang w:val="hy-AM"/>
              </w:rPr>
            </w:pPr>
            <w:r w:rsidRPr="007602B3">
              <w:rPr>
                <w:rFonts w:ascii="GHEA Grapalat" w:hAnsi="GHEA Grapalat" w:cs="Franklin Gothic Medium Cond"/>
                <w:b/>
                <w:bCs/>
                <w:lang w:val="hy-AM"/>
              </w:rPr>
              <w:lastRenderedPageBreak/>
              <w:t xml:space="preserve">1.Ներպետական օրենսդրության պահանջներին համապատասխանության վերաբերյալ. </w:t>
            </w:r>
          </w:p>
          <w:p w14:paraId="4B6AA301"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 xml:space="preserve"> «Նորմատիվ իրավական ակտերի մասին» ՀՀ օրենքի 6-րդ հոդվածի 1-ին մասի համաձայն՝ Պետական-իրավական փորձաքննությունը (այսուհետ` Փորձաքննություն) իրականացվում է Սահմանադրությանը և «Նորմատիվ իրավական ակտերի մասին» ՀՀ օրենքին, իսկ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(այսուհետ՝ Համաձայնագիր) նախատեսված մոտարկման շրջանակներում մշակված նախագծերի դեպքում՝ նաև սույն հոդվածի 5-րդ մասի 1-ին կետում նշված Եվրոպական միության օրենսդրությանը նորմատիվ իրավական ակտի նախագծի համապատասխանությունը որոշելու նպատակով: </w:t>
            </w:r>
          </w:p>
          <w:p w14:paraId="54FC4A3C"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 xml:space="preserve">Նույն հոդվածի 5-րդ մասի համաձայն՝ Համաձայնագրով նախատեսված մոտարկման շրջանակներում մոտարկումն ապահովելու նպատակով մշակված նորմատիվ իրավական ակտի նախագծին կցվող հիմնավորումը ներառում է նաև առանձին նշում՝ </w:t>
            </w:r>
          </w:p>
          <w:p w14:paraId="6DB8B6B6"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 xml:space="preserve">1)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 </w:t>
            </w:r>
          </w:p>
          <w:p w14:paraId="624658EE"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2)ներկայացված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14:paraId="3FCE8332"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lastRenderedPageBreak/>
              <w:t xml:space="preserve">Սա հնարավորություն կտա Եվրոպական կողմին հստակ պատկերացում ունենալ, թե արդյոք ստանձնած պարտավորությունները կատարվել են, և ինչ որակով: </w:t>
            </w:r>
          </w:p>
          <w:p w14:paraId="708BDBBE"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Ներկայացված Նախագծի ընդունման հիմնավորման (այսուհետ՝ Հիմնավորում) մեջ ներառված է Հրահանգի վերաբերյալ իրավական ակտի ամբողջական հիշատակում, սակայն բացակայում է համապատասխանության աստիճանի (լիարժեք, մասնակի կամ անհամապատասխան) հստակ մատնանշումը:</w:t>
            </w:r>
          </w:p>
          <w:p w14:paraId="407A0C46"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 xml:space="preserve">Առաջարկվում է ուսումնասիրել և </w:t>
            </w:r>
            <w:bookmarkStart w:id="0" w:name="_Hlk200617656"/>
            <w:r w:rsidRPr="007602B3">
              <w:rPr>
                <w:rFonts w:ascii="GHEA Grapalat" w:hAnsi="GHEA Grapalat" w:cs="Franklin Gothic Medium Cond"/>
                <w:lang w:val="hy-AM"/>
              </w:rPr>
              <w:t>Հիմնավորման մեջ արձանագրել, թե Նախագիծը ԵՄ նշված իրավական ակտի պահանջները լիարժեք է տեղայնացնում, թե՞ մասնակի:</w:t>
            </w:r>
            <w:bookmarkEnd w:id="0"/>
            <w:r w:rsidRPr="007602B3">
              <w:rPr>
                <w:rFonts w:ascii="GHEA Grapalat" w:hAnsi="GHEA Grapalat" w:cs="Franklin Gothic Medium Cond"/>
                <w:lang w:val="hy-AM"/>
              </w:rPr>
              <w:t xml:space="preserve"> Այդ տեղեկատվության ներառումը կապահովի «Նորմատիվ իրավական ակտերի մասին» ՀՀ օրենքի 6-րդ հոդվածի 5-րդ մասի ամբողջական կատարումը:</w:t>
            </w:r>
          </w:p>
          <w:p w14:paraId="2535A3D6"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 xml:space="preserve">Միևնույն ժամանակ, հարկ է նկատել, որ չնայած </w:t>
            </w:r>
            <w:bookmarkStart w:id="1" w:name="_Hlk200616762"/>
            <w:r w:rsidRPr="007602B3">
              <w:rPr>
                <w:rFonts w:ascii="GHEA Grapalat" w:hAnsi="GHEA Grapalat" w:cs="Franklin Gothic Medium Cond"/>
                <w:lang w:val="hy-AM"/>
              </w:rPr>
              <w:t>«Նորմատիվ իրավական ակտերի մասին» ՀՀ օրենք</w:t>
            </w:r>
            <w:bookmarkEnd w:id="1"/>
            <w:r w:rsidRPr="007602B3">
              <w:rPr>
                <w:rFonts w:ascii="GHEA Grapalat" w:hAnsi="GHEA Grapalat" w:cs="Franklin Gothic Medium Cond"/>
                <w:lang w:val="hy-AM"/>
              </w:rPr>
              <w:t>ը չի պարունակում պահանջ «Բացատրական գրության» (Explanatory Note) պատրաստման, այնուամենայնիվ, ըստ ԵՄ մոտարկման մեթոդաբանական ուղեցույցների, ի լրումն «Նորմատիվ իրավական ակտերի մասին» ՀՀ օրենքի 6-րդ հոդվածի 5-րդ մասով նախատեսված տեղեկության, Հիմնավորման մեջ նպատակահարմար է նաև ներառել հետևյալ տվյալները.</w:t>
            </w:r>
          </w:p>
          <w:p w14:paraId="15DB0A62" w14:textId="77777777" w:rsidR="0004109C" w:rsidRPr="007602B3" w:rsidRDefault="0004109C" w:rsidP="005935D9">
            <w:pPr>
              <w:numPr>
                <w:ilvl w:val="0"/>
                <w:numId w:val="42"/>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մոտարկվող հոդվածների կամ դրույթների կոնկրետ նշում, ինչպես նաև նշում մոտարկման աստիճանի մասին՝ համապատասխանության աղյուսակի տեսքով (Table of Correspondence):</w:t>
            </w:r>
          </w:p>
          <w:p w14:paraId="0F2A0994"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 xml:space="preserve">Նախագծում առկա է հղում Հրահանգի հոդված 11-ին, սակայն բացակայում է Հավելված I-ի բաժին C-ի մասին հիշատակումը, որին հղում է կատարում հոդված 11-ը։ </w:t>
            </w:r>
            <w:r w:rsidRPr="007602B3">
              <w:rPr>
                <w:rFonts w:ascii="GHEA Grapalat" w:hAnsi="GHEA Grapalat" w:cs="Franklin Gothic Medium Cond"/>
                <w:lang w:val="hy-AM"/>
              </w:rPr>
              <w:lastRenderedPageBreak/>
              <w:t>Ուստի առաջարկվում է վերոնշյալ տեղեկատվությունը լրացնել Հիմնավորման մեջ։ Այս տեղեկատվության ներառումը կապահովի ԵՄ իրավունքի լիարժեք մոտարկման մեթոդաբանական չափանիշների պահպանումը և կբարելավի նախագծի գնահատման թափանցիկությունը, կանխատեսելիությունն ու դյուրինությունը։</w:t>
            </w:r>
          </w:p>
          <w:p w14:paraId="5ABE1A2D"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b/>
                <w:bCs/>
                <w:lang w:val="hy-AM"/>
              </w:rPr>
              <w:t>2.ԵՄ հրահանգների բովանդակային համապատասխանելիության վերաբերյալ</w:t>
            </w:r>
          </w:p>
          <w:p w14:paraId="49FF1F04"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Ընդհանուր առմամբ, Նախագիծը նպաստում է ՀՀ և ԵՄ միջև Համաձայնագրով ստանձնած բնապահպանական պարտավորությունների իրականացմանը։ Ընդ որում, Նախագծի ԵՄ օրենսդրության մոտարկման վերաբերյալ Եզրակացություն տալիս անհրաժեշտություն է առաջանում ուսումնասիրել ոչ միայն Հրահանգի հոդված 11-ը, այլ նաև Հավելված I-ի բաժին C-ն, որին հոդված 11-ը հղվում է։</w:t>
            </w:r>
          </w:p>
          <w:p w14:paraId="5B55C128"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 xml:space="preserve">Նախագիծը մասնակիորեն համապատասխանում է 91/271/ԵՏՀ Հրահանգի 11-րդ հոդվածին և </w:t>
            </w:r>
            <w:bookmarkStart w:id="2" w:name="_Hlk203656231"/>
            <w:bookmarkStart w:id="3" w:name="_Hlk203661548"/>
            <w:r w:rsidRPr="007602B3">
              <w:rPr>
                <w:rFonts w:ascii="GHEA Grapalat" w:hAnsi="GHEA Grapalat" w:cs="Franklin Gothic Medium Cond"/>
                <w:lang w:val="hy-AM"/>
              </w:rPr>
              <w:t>Հավելված I-ի բաժին C</w:t>
            </w:r>
            <w:bookmarkEnd w:id="2"/>
            <w:r w:rsidRPr="007602B3">
              <w:rPr>
                <w:rFonts w:ascii="GHEA Grapalat" w:hAnsi="GHEA Grapalat" w:cs="Franklin Gothic Medium Cond"/>
                <w:lang w:val="hy-AM"/>
              </w:rPr>
              <w:t>-ին</w:t>
            </w:r>
            <w:bookmarkEnd w:id="3"/>
            <w:r w:rsidRPr="007602B3">
              <w:rPr>
                <w:rFonts w:ascii="GHEA Grapalat" w:hAnsi="GHEA Grapalat" w:cs="Franklin Gothic Medium Cond"/>
                <w:lang w:val="hy-AM"/>
              </w:rPr>
              <w:t>՝ կապված արտադրական կեղտաջրերի նախնական մաքրման պահանջների սահմանման հետ, մասնավորապես հետևյալ ուղղություններով.</w:t>
            </w:r>
          </w:p>
          <w:p w14:paraId="03DFFA2B" w14:textId="77777777" w:rsidR="0004109C" w:rsidRPr="007602B3" w:rsidRDefault="0004109C" w:rsidP="005935D9">
            <w:pPr>
              <w:numPr>
                <w:ilvl w:val="0"/>
                <w:numId w:val="43"/>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 xml:space="preserve">Ըստ Հրահանգի Հոդված 11-ի, արտադրական կեղտաջրերի մուտքը կենտրոնացված մաքրման համակարգ պետք է վերահսկվի նախապես սահմանված կանոնակարգերի միջոցով՝ առողջության պահպանման, համակարգերի պաշտպանման և էկոհամակարգի պահպանման նպատակով։ Նախագիծը անդրադառնում է այս պահանջին՝ սահմանելով արտանետման թույլատրելի բնութագրերը (օրինակ՝ ջերմաստիճան, </w:t>
            </w:r>
            <w:r w:rsidRPr="007602B3">
              <w:rPr>
                <w:rFonts w:ascii="GHEA Grapalat" w:hAnsi="GHEA Grapalat" w:cs="Franklin Gothic Medium Cond"/>
                <w:lang w:val="hy-AM"/>
              </w:rPr>
              <w:lastRenderedPageBreak/>
              <w:t xml:space="preserve">լողացող մասնիկներ, գազեր, ռադիոակտիվ և միկրոկենսաբանական աղտոտիչներ): </w:t>
            </w:r>
          </w:p>
          <w:p w14:paraId="428D06E8" w14:textId="77777777" w:rsidR="0004109C" w:rsidRPr="007602B3" w:rsidRDefault="0004109C" w:rsidP="005935D9">
            <w:pPr>
              <w:numPr>
                <w:ilvl w:val="0"/>
                <w:numId w:val="43"/>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 xml:space="preserve">Ըստ Հավելված I, բաժին C-ի, արտադրական կեղտաջրերը պետք է նախապես մաքրվեն՝ </w:t>
            </w:r>
          </w:p>
          <w:p w14:paraId="374ED078" w14:textId="77777777" w:rsidR="0004109C" w:rsidRPr="007602B3" w:rsidRDefault="0004109C" w:rsidP="005935D9">
            <w:pPr>
              <w:numPr>
                <w:ilvl w:val="0"/>
                <w:numId w:val="44"/>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 xml:space="preserve">Կոյուղու և մաքրման կայանների աշխատակիցների առողջությունը պաշտպանելու համար, </w:t>
            </w:r>
          </w:p>
          <w:p w14:paraId="65A04B6E" w14:textId="77777777" w:rsidR="0004109C" w:rsidRPr="007602B3" w:rsidRDefault="0004109C" w:rsidP="005935D9">
            <w:pPr>
              <w:numPr>
                <w:ilvl w:val="0"/>
                <w:numId w:val="44"/>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Ջրահեռացման համակարգի անվտանգությունն ապահովելու համար,</w:t>
            </w:r>
          </w:p>
          <w:p w14:paraId="517AB1DF" w14:textId="77777777" w:rsidR="0004109C" w:rsidRPr="007602B3" w:rsidRDefault="0004109C" w:rsidP="005935D9">
            <w:pPr>
              <w:numPr>
                <w:ilvl w:val="0"/>
                <w:numId w:val="44"/>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 xml:space="preserve">Բնության վրա բացասական ազդեցությունները նվազեցնելու համար։ </w:t>
            </w:r>
          </w:p>
          <w:p w14:paraId="6B069BF7"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Այս սկզբունքները արտահայտված են նախագծում, մասնավորապես 4-րդ և 5-րդ կետերում, որոնք սահմանում են նախնական մաքրման անհրաժեշտությունը, ինչպես նաև որոշակի ֆիզիկաքիմիական պահանջներ։</w:t>
            </w:r>
          </w:p>
          <w:p w14:paraId="779A3868" w14:textId="77777777" w:rsidR="0004109C" w:rsidRPr="007602B3" w:rsidRDefault="0004109C" w:rsidP="005935D9">
            <w:pPr>
              <w:numPr>
                <w:ilvl w:val="0"/>
                <w:numId w:val="43"/>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Այնուամենայնիվ, հարկ ենք համարում նշել, որ Նախագծում բացակայում է հստակ հղում այն լիազոր մարմնին, որը կսահմանի նախնական կարգավորումներ կամ կտա թույլտվություններ, որը պարտադիր է ըստ Հրահանգի՝ (Հոդված 11)։ Ըստ Հրահանգի, այս գործառույթը ևս պետք է հստակ ամրագրված լինի Նախագծում։</w:t>
            </w:r>
          </w:p>
          <w:p w14:paraId="7272DA59"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Ընդհանուր առմամբ, Նախագիծն ուղղված է բնապահպանական պարտավորությունների իրականացմանը՝ համապատասխանեցված ԵՄ օրենսդրության չափանիշներին՝ հիմնականում Հրահանգի 11-րդ հոդվածին ու Հավելված I-ի բաժին C-ին:</w:t>
            </w:r>
          </w:p>
          <w:p w14:paraId="3B2F902D"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Սակայն, Նախագծի փաթեթում առկա են որոշ լրացուցիչ պահանջների հստակեցման անհրաժեշտություններ, մասնավորապես՝</w:t>
            </w:r>
          </w:p>
          <w:p w14:paraId="2ABAF454"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lastRenderedPageBreak/>
              <w:t xml:space="preserve">ա) Նախագծի հիմնավորումները կարելի է լրացնել </w:t>
            </w:r>
            <w:bookmarkStart w:id="4" w:name="_Hlk203664456"/>
            <w:r w:rsidRPr="007602B3">
              <w:rPr>
                <w:rFonts w:ascii="GHEA Grapalat" w:hAnsi="GHEA Grapalat" w:cs="Franklin Gothic Medium Cond"/>
                <w:lang w:val="hy-AM"/>
              </w:rPr>
              <w:t>Հրահանգի ոչ միայն 11-րդ հոդվածի, այլ նաև Հավելված I-ի բաժին C-</w:t>
            </w:r>
            <w:bookmarkEnd w:id="4"/>
            <w:r w:rsidRPr="007602B3">
              <w:rPr>
                <w:rFonts w:ascii="GHEA Grapalat" w:hAnsi="GHEA Grapalat" w:cs="Franklin Gothic Medium Cond"/>
                <w:lang w:val="hy-AM"/>
              </w:rPr>
              <w:t xml:space="preserve">ի կոնկրետ վերլուծությամբ՝ ավելի հստակ ցույց տալով, թե որ դրույթներն են տեղայնացվել և ինչ բացեր են դրանցով լրացվում: </w:t>
            </w:r>
          </w:p>
          <w:p w14:paraId="613BF628"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բ) Նախագծում պետք է ամրագրել, որ արտադրական կեղտաջրերի արտանետումները պետք է թույլատրվեն միայն այն դեպքում, երբ դրանք ունեն նախօրոք տրամադրված հատուկ թույլտվություն կամ վերահսկողություն պատկան մարմինների կողմից։ Սա կհամապատասխանի Հրահանգի 11-րդ հոդվածին։</w:t>
            </w:r>
          </w:p>
          <w:p w14:paraId="545F4CD9" w14:textId="77777777" w:rsidR="0004109C" w:rsidRPr="007602B3" w:rsidRDefault="0004109C" w:rsidP="005935D9">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Առաջարկություններ.</w:t>
            </w:r>
          </w:p>
          <w:p w14:paraId="67140562" w14:textId="77777777" w:rsidR="0004109C" w:rsidRPr="007602B3" w:rsidRDefault="0004109C" w:rsidP="005935D9">
            <w:pPr>
              <w:numPr>
                <w:ilvl w:val="0"/>
                <w:numId w:val="45"/>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Նախագծի հիմնավորումներում ներառել ավելի մանրամասն տեղեկատվություն՝ նշելով, թե ինչպես է տեղայնացվել ոչ միայն Հրահանգի 11-րդ հոդվածը, այլ նաև Հավելված I-ի բաժին C-ն:</w:t>
            </w:r>
          </w:p>
          <w:p w14:paraId="061F77AB" w14:textId="77777777" w:rsidR="0004109C" w:rsidRPr="007602B3" w:rsidRDefault="0004109C" w:rsidP="005935D9">
            <w:pPr>
              <w:numPr>
                <w:ilvl w:val="0"/>
                <w:numId w:val="45"/>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Նախագծի հիմնավորումներում արձանագրել, թե Նախագիծը ԵՄ նշված իրավական ակտի պահանջները լիարժեք է տեղայնացնում, թե՞ մասնակի:</w:t>
            </w:r>
          </w:p>
          <w:p w14:paraId="003E804A" w14:textId="77777777" w:rsidR="0004109C" w:rsidRPr="007602B3" w:rsidRDefault="0004109C" w:rsidP="005935D9">
            <w:pPr>
              <w:numPr>
                <w:ilvl w:val="0"/>
                <w:numId w:val="45"/>
              </w:numPr>
              <w:spacing w:line="360" w:lineRule="auto"/>
              <w:jc w:val="both"/>
              <w:rPr>
                <w:rFonts w:ascii="GHEA Grapalat" w:hAnsi="GHEA Grapalat" w:cs="Franklin Gothic Medium Cond"/>
                <w:lang w:val="hy-AM"/>
              </w:rPr>
            </w:pPr>
            <w:r w:rsidRPr="007602B3">
              <w:rPr>
                <w:rFonts w:ascii="GHEA Grapalat" w:hAnsi="GHEA Grapalat" w:cs="Franklin Gothic Medium Cond"/>
                <w:lang w:val="hy-AM"/>
              </w:rPr>
              <w:t xml:space="preserve">Նախագծում ամրագրել, որ արտադրական կեղտաջրերի արտանետումները պետք է թույլատրվեն միայն այն դեպքում, երբ դրանք ունեն նախօրոք տրամադրված հատուկ թույլտվություն կամ վերահսկողություն պատկան մարմինների կողմից։ </w:t>
            </w:r>
          </w:p>
          <w:p w14:paraId="3D8FAF74" w14:textId="77777777" w:rsidR="0004109C" w:rsidRDefault="0004109C" w:rsidP="007602B3">
            <w:pPr>
              <w:spacing w:line="360" w:lineRule="auto"/>
              <w:ind w:firstLine="360"/>
              <w:jc w:val="both"/>
              <w:rPr>
                <w:rFonts w:ascii="GHEA Grapalat" w:hAnsi="GHEA Grapalat" w:cs="Franklin Gothic Medium Cond"/>
                <w:lang w:val="hy-AM"/>
              </w:rPr>
            </w:pPr>
            <w:r w:rsidRPr="007602B3">
              <w:rPr>
                <w:rFonts w:ascii="GHEA Grapalat" w:hAnsi="GHEA Grapalat" w:cs="Franklin Gothic Medium Cond"/>
                <w:lang w:val="hy-AM"/>
              </w:rPr>
              <w:t>Ընդհանուր առմամբ, Նախագիծը մասամբ է համապատասխանում Հրահանգի պահանջներին:</w:t>
            </w:r>
          </w:p>
          <w:p w14:paraId="7C3457DE" w14:textId="7921BA4D" w:rsidR="007602B3" w:rsidRPr="007602B3" w:rsidRDefault="007602B3" w:rsidP="007602B3">
            <w:pPr>
              <w:spacing w:line="360" w:lineRule="auto"/>
              <w:ind w:firstLine="360"/>
              <w:jc w:val="both"/>
              <w:rPr>
                <w:rFonts w:ascii="GHEA Grapalat" w:hAnsi="GHEA Grapalat" w:cs="Franklin Gothic Medium Cond"/>
                <w:lang w:val="hy-AM"/>
              </w:rPr>
            </w:pPr>
          </w:p>
        </w:tc>
        <w:tc>
          <w:tcPr>
            <w:tcW w:w="4140" w:type="dxa"/>
            <w:gridSpan w:val="2"/>
            <w:tcBorders>
              <w:top w:val="single" w:sz="4" w:space="0" w:color="000000" w:themeColor="text1"/>
              <w:bottom w:val="single" w:sz="4" w:space="0" w:color="000000" w:themeColor="text1"/>
            </w:tcBorders>
          </w:tcPr>
          <w:p w14:paraId="4B68C488" w14:textId="77777777" w:rsidR="0004109C" w:rsidRPr="007602B3" w:rsidRDefault="0004109C" w:rsidP="005935D9">
            <w:pPr>
              <w:tabs>
                <w:tab w:val="left" w:pos="3168"/>
              </w:tabs>
              <w:spacing w:line="360" w:lineRule="auto"/>
              <w:jc w:val="both"/>
              <w:rPr>
                <w:rFonts w:ascii="GHEA Grapalat" w:hAnsi="GHEA Grapalat"/>
                <w:color w:val="000000" w:themeColor="text1"/>
                <w:highlight w:val="darkGray"/>
                <w:lang w:val="hy-AM"/>
              </w:rPr>
            </w:pPr>
          </w:p>
          <w:p w14:paraId="2F0BB39F"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05E652E0"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34F001CC"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6AF2F05D"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5364ACB2"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79C5653F"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75A52AE7"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2D4627D7"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1A188B8C" w14:textId="77777777" w:rsidR="00C42788" w:rsidRPr="007602B3" w:rsidRDefault="00C42788" w:rsidP="005935D9">
            <w:pPr>
              <w:tabs>
                <w:tab w:val="left" w:pos="3168"/>
              </w:tabs>
              <w:spacing w:line="360" w:lineRule="auto"/>
              <w:jc w:val="both"/>
              <w:rPr>
                <w:rFonts w:ascii="GHEA Grapalat" w:hAnsi="GHEA Grapalat"/>
                <w:color w:val="000000" w:themeColor="text1"/>
                <w:highlight w:val="darkGray"/>
                <w:lang w:val="hy-AM"/>
              </w:rPr>
            </w:pPr>
          </w:p>
          <w:p w14:paraId="0D6DDC34" w14:textId="77777777" w:rsidR="00C42788" w:rsidRPr="007602B3" w:rsidRDefault="00C738AF" w:rsidP="005935D9">
            <w:pPr>
              <w:tabs>
                <w:tab w:val="left" w:pos="3168"/>
              </w:tabs>
              <w:spacing w:line="360" w:lineRule="auto"/>
              <w:jc w:val="both"/>
              <w:rPr>
                <w:rFonts w:ascii="GHEA Grapalat" w:hAnsi="GHEA Grapalat"/>
                <w:color w:val="000000" w:themeColor="text1"/>
                <w:lang w:val="hy-AM"/>
              </w:rPr>
            </w:pPr>
            <w:r w:rsidRPr="007602B3">
              <w:rPr>
                <w:rFonts w:ascii="GHEA Grapalat" w:hAnsi="GHEA Grapalat"/>
                <w:color w:val="000000" w:themeColor="text1"/>
                <w:lang w:val="hy-AM"/>
              </w:rPr>
              <w:lastRenderedPageBreak/>
              <w:t>1.Ընդունվել է</w:t>
            </w:r>
          </w:p>
          <w:p w14:paraId="68DB14A3"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006D173"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1E6C8FE"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75A43D8"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1057EA01"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B9144D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7AA6BE06"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59D5E75"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4EBE9F7F"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20CB30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BC1BA4B"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627590F"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EAE7194"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EC610F2"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82F0778"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6261E16"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BF865F4"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143C1CCF"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02807A9"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2472C03"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3137A94F"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C961023"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1DA7CD29"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5D7AFFE5"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7242253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5D82335C"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4BC65A1"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1940FF51"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37C53C3E"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3A3941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DF19F13"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1BBABC41"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F01FA89"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4CA4B20B"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BF026CA"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64BB181"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17AECBC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044345F9"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48A7DC6"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3D3CF7C5"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4B9CF1C"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69420FDA"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58EFAFC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4B8079C9"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4312DF7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217D45C4"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7D0ED15B"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78388842"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704C7AF0"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64D91F3F"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623FC931"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22FBC619"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75E98857"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44BB3AF7"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5B8CD271"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6731A7A9"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6F66E83A"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303967DF"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6F25BBE4"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2021D801"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37128B87"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004B0E72"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74EC59E8"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43BBE886"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581196F2" w14:textId="77777777" w:rsidR="00846620" w:rsidRPr="007602B3" w:rsidRDefault="00846620" w:rsidP="005935D9">
            <w:pPr>
              <w:spacing w:line="360" w:lineRule="auto"/>
              <w:ind w:firstLine="709"/>
              <w:jc w:val="both"/>
              <w:rPr>
                <w:rFonts w:ascii="GHEA Grapalat" w:hAnsi="GHEA Grapalat"/>
                <w:color w:val="000000" w:themeColor="text1"/>
                <w:lang w:val="hy-AM"/>
              </w:rPr>
            </w:pPr>
          </w:p>
          <w:p w14:paraId="4DDECBF2" w14:textId="77777777" w:rsidR="00846620" w:rsidRPr="007602B3" w:rsidRDefault="00846620" w:rsidP="00846620">
            <w:pPr>
              <w:spacing w:line="360" w:lineRule="auto"/>
              <w:jc w:val="both"/>
              <w:rPr>
                <w:rFonts w:ascii="GHEA Grapalat" w:hAnsi="GHEA Grapalat"/>
                <w:color w:val="000000" w:themeColor="text1"/>
                <w:lang w:val="hy-AM"/>
              </w:rPr>
            </w:pPr>
          </w:p>
          <w:p w14:paraId="7CDFFF6D"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7D9ECAAE" w14:textId="77777777" w:rsidR="006A0F6E" w:rsidRPr="007602B3" w:rsidRDefault="006A0F6E" w:rsidP="005935D9">
            <w:pPr>
              <w:spacing w:line="360" w:lineRule="auto"/>
              <w:ind w:firstLine="709"/>
              <w:jc w:val="both"/>
              <w:rPr>
                <w:rFonts w:ascii="GHEA Grapalat" w:hAnsi="GHEA Grapalat"/>
                <w:color w:val="000000" w:themeColor="text1"/>
                <w:lang w:val="hy-AM"/>
              </w:rPr>
            </w:pPr>
          </w:p>
          <w:p w14:paraId="55BEAE66" w14:textId="74A2ECA4" w:rsidR="006A0F6E" w:rsidRPr="007602B3" w:rsidRDefault="006A0F6E" w:rsidP="005935D9">
            <w:pPr>
              <w:spacing w:line="360" w:lineRule="auto"/>
              <w:ind w:firstLine="709"/>
              <w:jc w:val="both"/>
              <w:rPr>
                <w:rFonts w:ascii="GHEA Grapalat" w:hAnsi="GHEA Grapalat"/>
                <w:color w:val="000000" w:themeColor="text1"/>
                <w:lang w:val="hy-AM"/>
              </w:rPr>
            </w:pPr>
            <w:r w:rsidRPr="007602B3">
              <w:rPr>
                <w:rFonts w:ascii="GHEA Grapalat" w:hAnsi="GHEA Grapalat"/>
                <w:color w:val="000000" w:themeColor="text1"/>
                <w:lang w:val="hy-AM"/>
              </w:rPr>
              <w:t>2. Ընդունվել է</w:t>
            </w:r>
          </w:p>
          <w:p w14:paraId="4C840CAB"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34461D8C"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B3A71E6"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BBC9B2A"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E9847D6"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2BE27F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3764A59"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A3E87E3"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3F1258C8"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0E36306E"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46C0F9ED"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359B058"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C1B2BDF"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132F0F8"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65DB996"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20A6014"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E6702F5"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73E4947"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FA38E12"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7091D93"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8C9B1E8"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3E5B8213"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469AAC84"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4153323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DE1E61C"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4DDD574"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13DECC0F"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3AC9967"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11E52B1A"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38305905"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B324C4C"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4C9C821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1FA4374"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1F38131"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1A54879D"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3FA2F42"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28E4DEC"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9E54C3B"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253E3B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4B46091A"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1F57884"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0E8BB574"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0A341E09"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54E0D59"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370D66D3"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4B6067A7"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4BB34254"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3FAA7425"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0B51AB7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17647962"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7D87E55"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10C1449F"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76F29DD8"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D0FF6D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BEC1F5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8062DA0"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2FE25B4A"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1932B4BD"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1387F2C7"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0C8AB5AE"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04A322B1"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3D46A882"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60A095CD"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0C9728BB" w14:textId="77777777" w:rsidR="00CB0E43" w:rsidRPr="007602B3" w:rsidRDefault="00CB0E43" w:rsidP="00846620">
            <w:pPr>
              <w:spacing w:line="360" w:lineRule="auto"/>
              <w:ind w:firstLine="709"/>
              <w:jc w:val="both"/>
              <w:rPr>
                <w:rFonts w:ascii="GHEA Grapalat" w:hAnsi="GHEA Grapalat"/>
                <w:color w:val="000000" w:themeColor="text1"/>
                <w:lang w:val="hy-AM"/>
              </w:rPr>
            </w:pPr>
          </w:p>
          <w:p w14:paraId="5B0F42B9" w14:textId="4B60B765" w:rsidR="00CB0E43" w:rsidRPr="007602B3" w:rsidRDefault="00CB0E43" w:rsidP="00846620">
            <w:pPr>
              <w:spacing w:line="360" w:lineRule="auto"/>
              <w:ind w:firstLine="709"/>
              <w:jc w:val="both"/>
              <w:rPr>
                <w:rFonts w:ascii="GHEA Grapalat" w:hAnsi="GHEA Grapalat"/>
                <w:color w:val="000000" w:themeColor="text1"/>
                <w:lang w:val="hy-AM"/>
              </w:rPr>
            </w:pPr>
            <w:r w:rsidRPr="007602B3">
              <w:rPr>
                <w:rFonts w:ascii="GHEA Grapalat" w:hAnsi="GHEA Grapalat"/>
                <w:color w:val="000000" w:themeColor="text1"/>
                <w:lang w:val="hy-AM"/>
              </w:rPr>
              <w:t>Ընդունվել է</w:t>
            </w:r>
          </w:p>
          <w:p w14:paraId="7F1BDE0D" w14:textId="4C4AD9D9" w:rsidR="00C738AF" w:rsidRPr="007602B3" w:rsidRDefault="00846620" w:rsidP="007602B3">
            <w:pPr>
              <w:spacing w:line="360" w:lineRule="auto"/>
              <w:ind w:firstLine="709"/>
              <w:jc w:val="both"/>
              <w:rPr>
                <w:rFonts w:ascii="GHEA Grapalat" w:hAnsi="GHEA Grapalat"/>
                <w:color w:val="000000" w:themeColor="text1"/>
                <w:lang w:val="hy-AM"/>
              </w:rPr>
            </w:pPr>
            <w:r w:rsidRPr="007602B3">
              <w:rPr>
                <w:rFonts w:ascii="GHEA Grapalat" w:hAnsi="GHEA Grapalat"/>
                <w:color w:val="000000" w:themeColor="text1"/>
                <w:lang w:val="hy-AM"/>
              </w:rPr>
              <w:t xml:space="preserve">Որպես լրացուցիչ պարզաբանում հայտնում եմ, որ </w:t>
            </w:r>
            <w:r w:rsidRPr="007602B3">
              <w:rPr>
                <w:rFonts w:ascii="GHEA Grapalat" w:hAnsi="GHEA Grapalat"/>
                <w:lang w:val="hy-AM"/>
              </w:rPr>
              <w:t xml:space="preserve"> համաձայն Ջրային օրենսգրքի՝</w:t>
            </w:r>
            <w:r w:rsidRPr="007602B3">
              <w:rPr>
                <w:rFonts w:ascii="GHEA Grapalat" w:hAnsi="GHEA Grapalat" w:cs="Arial"/>
                <w:color w:val="333333"/>
                <w:shd w:val="clear" w:color="auto" w:fill="FFFFFF"/>
                <w:lang w:val="hy-AM"/>
              </w:rPr>
              <w:t xml:space="preserve"> </w:t>
            </w:r>
            <w:r w:rsidRPr="007602B3">
              <w:rPr>
                <w:rFonts w:ascii="GHEA Grapalat" w:hAnsi="GHEA Grapalat"/>
                <w:lang w:val="hy-AM"/>
              </w:rPr>
              <w:t xml:space="preserve">ցանկացած տեսակի ջրօգտագործման համար յուրաքանչյուր ոք պարտավոր է ստանալ ջրօգտագործման թույլտվություն, որը տալիս է ջրային ռեսուսրների կառավարման և պահպանության մարմինը և  որում </w:t>
            </w:r>
            <w:r w:rsidRPr="007602B3">
              <w:rPr>
                <w:rFonts w:ascii="GHEA Grapalat" w:hAnsi="GHEA Grapalat"/>
                <w:color w:val="000000" w:themeColor="text1"/>
                <w:lang w:val="hy-AM"/>
              </w:rPr>
              <w:t xml:space="preserve">ամրագրվում են </w:t>
            </w:r>
            <w:r w:rsidRPr="007602B3">
              <w:rPr>
                <w:rFonts w:ascii="GHEA Grapalat" w:hAnsi="GHEA Grapalat" w:cs="Arial"/>
                <w:color w:val="333333"/>
                <w:shd w:val="clear" w:color="auto" w:fill="FFFFFF"/>
                <w:lang w:val="hy-AM"/>
              </w:rPr>
              <w:t xml:space="preserve"> </w:t>
            </w:r>
            <w:r w:rsidRPr="007602B3">
              <w:rPr>
                <w:rFonts w:ascii="GHEA Grapalat" w:hAnsi="GHEA Grapalat" w:cs="GHEA Grapalat"/>
                <w:color w:val="000000" w:themeColor="text1"/>
                <w:lang w:val="hy-AM"/>
              </w:rPr>
              <w:t>ջրահեռացման</w:t>
            </w:r>
            <w:r w:rsidRPr="007602B3">
              <w:rPr>
                <w:rFonts w:ascii="Calibri" w:hAnsi="Calibri" w:cs="Calibri"/>
                <w:color w:val="000000" w:themeColor="text1"/>
                <w:lang w:val="hy-AM"/>
              </w:rPr>
              <w:t> </w:t>
            </w:r>
            <w:r w:rsidRPr="007602B3">
              <w:rPr>
                <w:rFonts w:ascii="GHEA Grapalat" w:hAnsi="GHEA Grapalat"/>
                <w:color w:val="000000" w:themeColor="text1"/>
                <w:lang w:val="hy-AM"/>
              </w:rPr>
              <w:t xml:space="preserve">վայրը և </w:t>
            </w:r>
            <w:r w:rsidRPr="007602B3">
              <w:rPr>
                <w:rFonts w:ascii="GHEA Grapalat" w:hAnsi="GHEA Grapalat" w:cs="Arial"/>
                <w:color w:val="333333"/>
                <w:shd w:val="clear" w:color="auto" w:fill="FFFFFF"/>
                <w:lang w:val="hy-AM"/>
              </w:rPr>
              <w:t xml:space="preserve"> </w:t>
            </w:r>
            <w:r w:rsidRPr="007602B3">
              <w:rPr>
                <w:rFonts w:ascii="GHEA Grapalat" w:hAnsi="GHEA Grapalat"/>
                <w:color w:val="000000" w:themeColor="text1"/>
                <w:lang w:val="hy-AM"/>
              </w:rPr>
              <w:t xml:space="preserve">կեղտաջրերում թույլատրելի սահմանային արտահոսքի նորմերը։ Ջրահեռացման համակարգ արտանետման դեպքում՝ </w:t>
            </w:r>
            <w:r w:rsidRPr="007602B3">
              <w:rPr>
                <w:rFonts w:ascii="GHEA Grapalat" w:hAnsi="GHEA Grapalat"/>
                <w:lang w:val="hy-AM"/>
              </w:rPr>
              <w:t>ջրահեռացման համակարգի կառավարիչի հետ</w:t>
            </w:r>
            <w:r w:rsidRPr="007602B3">
              <w:rPr>
                <w:rFonts w:ascii="GHEA Grapalat" w:hAnsi="GHEA Grapalat"/>
                <w:color w:val="000000" w:themeColor="text1"/>
                <w:lang w:val="hy-AM"/>
              </w:rPr>
              <w:t xml:space="preserve"> համաձայնությունը ձեռք է բերվում պայմանագրային հիմունքներով։ </w:t>
            </w:r>
          </w:p>
        </w:tc>
      </w:tr>
      <w:tr w:rsidR="0004109C" w:rsidRPr="005935D9" w14:paraId="424BA8A8" w14:textId="77777777" w:rsidTr="00625E72">
        <w:trPr>
          <w:trHeight w:val="495"/>
        </w:trPr>
        <w:tc>
          <w:tcPr>
            <w:tcW w:w="7758" w:type="dxa"/>
            <w:gridSpan w:val="2"/>
            <w:vMerge w:val="restart"/>
            <w:tcBorders>
              <w:top w:val="single" w:sz="4" w:space="0" w:color="000000" w:themeColor="text1"/>
            </w:tcBorders>
            <w:shd w:val="clear" w:color="auto" w:fill="A6A6A6" w:themeFill="background1" w:themeFillShade="A6"/>
          </w:tcPr>
          <w:p w14:paraId="7C964BD0" w14:textId="706AAFD3" w:rsidR="0004109C" w:rsidRPr="005935D9" w:rsidRDefault="0004109C" w:rsidP="005935D9">
            <w:pPr>
              <w:spacing w:line="360" w:lineRule="auto"/>
              <w:jc w:val="center"/>
              <w:rPr>
                <w:rFonts w:ascii="GHEA Grapalat" w:hAnsi="GHEA Grapalat"/>
                <w:highlight w:val="darkGray"/>
                <w:lang w:val="hy-AM"/>
              </w:rPr>
            </w:pPr>
            <w:r w:rsidRPr="005935D9">
              <w:rPr>
                <w:rFonts w:ascii="GHEA Grapalat" w:hAnsi="GHEA Grapalat"/>
                <w:highlight w:val="darkGray"/>
                <w:lang w:val="hy-AM"/>
              </w:rPr>
              <w:lastRenderedPageBreak/>
              <w:t>2</w:t>
            </w:r>
            <w:r w:rsidRPr="005935D9">
              <w:rPr>
                <w:rFonts w:ascii="GHEA Grapalat" w:hAnsi="GHEA Grapalat"/>
                <w:highlight w:val="darkGray"/>
                <w:lang w:val="en-US"/>
              </w:rPr>
              <w:t xml:space="preserve">. </w:t>
            </w:r>
            <w:r w:rsidRPr="005935D9">
              <w:rPr>
                <w:rFonts w:ascii="GHEA Grapalat" w:hAnsi="GHEA Grapalat"/>
                <w:highlight w:val="darkGray"/>
              </w:rPr>
              <w:t xml:space="preserve"> </w:t>
            </w:r>
            <w:proofErr w:type="spellStart"/>
            <w:r w:rsidRPr="005935D9">
              <w:rPr>
                <w:rFonts w:ascii="GHEA Grapalat" w:hAnsi="GHEA Grapalat"/>
                <w:highlight w:val="darkGray"/>
              </w:rPr>
              <w:t>Ֆինանսների</w:t>
            </w:r>
            <w:proofErr w:type="spellEnd"/>
            <w:r w:rsidRPr="005935D9">
              <w:rPr>
                <w:rFonts w:ascii="GHEA Grapalat" w:hAnsi="GHEA Grapalat"/>
                <w:highlight w:val="darkGray"/>
              </w:rPr>
              <w:t xml:space="preserve"> </w:t>
            </w:r>
            <w:proofErr w:type="spellStart"/>
            <w:r w:rsidRPr="005935D9">
              <w:rPr>
                <w:rFonts w:ascii="GHEA Grapalat" w:hAnsi="GHEA Grapalat"/>
                <w:highlight w:val="darkGray"/>
              </w:rPr>
              <w:t>նախար</w:t>
            </w:r>
            <w:proofErr w:type="spellEnd"/>
            <w:r w:rsidRPr="005935D9">
              <w:rPr>
                <w:rFonts w:ascii="GHEA Grapalat" w:hAnsi="GHEA Grapalat"/>
                <w:highlight w:val="darkGray"/>
                <w:lang w:val="hy-AM"/>
              </w:rPr>
              <w:t>արություն</w:t>
            </w:r>
          </w:p>
        </w:tc>
        <w:tc>
          <w:tcPr>
            <w:tcW w:w="3060" w:type="dxa"/>
            <w:tcBorders>
              <w:top w:val="single" w:sz="4" w:space="0" w:color="000000" w:themeColor="text1"/>
              <w:bottom w:val="single" w:sz="4" w:space="0" w:color="auto"/>
            </w:tcBorders>
            <w:shd w:val="clear" w:color="auto" w:fill="A6A6A6" w:themeFill="background1" w:themeFillShade="A6"/>
          </w:tcPr>
          <w:p w14:paraId="2CE758F0" w14:textId="77777777" w:rsidR="0004109C" w:rsidRPr="005935D9" w:rsidRDefault="0004109C" w:rsidP="005935D9">
            <w:pPr>
              <w:spacing w:line="360" w:lineRule="auto"/>
              <w:rPr>
                <w:rFonts w:ascii="GHEA Grapalat" w:hAnsi="GHEA Grapalat"/>
                <w:color w:val="FF0000"/>
                <w:highlight w:val="darkGray"/>
                <w:lang w:val="hy-AM"/>
              </w:rPr>
            </w:pPr>
            <w:r w:rsidRPr="005935D9">
              <w:rPr>
                <w:rFonts w:ascii="GHEA Grapalat" w:hAnsi="GHEA Grapalat"/>
                <w:highlight w:val="darkGray"/>
                <w:lang w:val="hy-AM"/>
              </w:rPr>
              <w:t>13.05.2025թ</w:t>
            </w:r>
            <w:r w:rsidRPr="005935D9">
              <w:rPr>
                <w:rFonts w:ascii="GHEA Grapalat" w:hAnsi="GHEA Grapalat"/>
                <w:highlight w:val="darkGray"/>
                <w:lang w:val="en-US"/>
              </w:rPr>
              <w:t>.</w:t>
            </w:r>
          </w:p>
        </w:tc>
      </w:tr>
      <w:tr w:rsidR="0004109C" w:rsidRPr="005935D9" w14:paraId="4AB34937" w14:textId="77777777" w:rsidTr="00625E72">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6B921B15" w14:textId="77777777" w:rsidR="0004109C" w:rsidRPr="005935D9" w:rsidRDefault="0004109C" w:rsidP="005935D9">
            <w:pPr>
              <w:spacing w:line="360" w:lineRule="auto"/>
              <w:rPr>
                <w:rFonts w:ascii="GHEA Grapalat" w:hAnsi="GHEA Grapalat"/>
                <w:highlight w:val="darkGray"/>
                <w:lang w:val="hy-AM"/>
              </w:rPr>
            </w:pPr>
          </w:p>
        </w:tc>
        <w:tc>
          <w:tcPr>
            <w:tcW w:w="3060" w:type="dxa"/>
            <w:tcBorders>
              <w:top w:val="single" w:sz="4" w:space="0" w:color="auto"/>
              <w:bottom w:val="single" w:sz="4" w:space="0" w:color="000000" w:themeColor="text1"/>
            </w:tcBorders>
            <w:shd w:val="clear" w:color="auto" w:fill="A6A6A6" w:themeFill="background1" w:themeFillShade="A6"/>
          </w:tcPr>
          <w:p w14:paraId="5F25DD9A" w14:textId="77777777" w:rsidR="0004109C" w:rsidRPr="005935D9" w:rsidRDefault="0004109C" w:rsidP="005935D9">
            <w:pPr>
              <w:spacing w:line="360" w:lineRule="auto"/>
              <w:rPr>
                <w:rFonts w:ascii="GHEA Grapalat" w:hAnsi="GHEA Grapalat"/>
                <w:color w:val="FF0000"/>
                <w:highlight w:val="darkGray"/>
                <w:lang w:val="hy-AM"/>
              </w:rPr>
            </w:pPr>
            <w:r w:rsidRPr="005935D9">
              <w:rPr>
                <w:rFonts w:ascii="GHEA Grapalat" w:hAnsi="GHEA Grapalat"/>
                <w:color w:val="000000"/>
                <w:highlight w:val="darkGray"/>
                <w:shd w:val="clear" w:color="auto" w:fill="FFFFFF"/>
              </w:rPr>
              <w:t>01/9-2/10557-2025</w:t>
            </w:r>
          </w:p>
        </w:tc>
      </w:tr>
      <w:tr w:rsidR="0004109C" w:rsidRPr="005935D9" w14:paraId="0D7A6769" w14:textId="77777777" w:rsidTr="00625E72">
        <w:trPr>
          <w:trHeight w:val="512"/>
        </w:trPr>
        <w:tc>
          <w:tcPr>
            <w:tcW w:w="6678" w:type="dxa"/>
            <w:tcBorders>
              <w:top w:val="single" w:sz="4" w:space="0" w:color="000000" w:themeColor="text1"/>
              <w:bottom w:val="single" w:sz="4" w:space="0" w:color="000000" w:themeColor="text1"/>
            </w:tcBorders>
          </w:tcPr>
          <w:p w14:paraId="5B0CAEE0" w14:textId="77777777" w:rsidR="0004109C" w:rsidRPr="005935D9" w:rsidRDefault="0004109C" w:rsidP="005935D9">
            <w:pPr>
              <w:spacing w:line="360" w:lineRule="auto"/>
              <w:ind w:firstLine="360"/>
              <w:jc w:val="both"/>
              <w:rPr>
                <w:rFonts w:ascii="GHEA Grapalat" w:hAnsi="GHEA Grapalat" w:cs="Franklin Gothic Medium Cond"/>
                <w:highlight w:val="darkGray"/>
                <w:lang w:val="hy-AM"/>
              </w:rPr>
            </w:pPr>
            <w:r w:rsidRPr="005935D9">
              <w:rPr>
                <w:rFonts w:ascii="GHEA Grapalat" w:hAnsi="GHEA Grapalat" w:cs="Franklin Gothic Medium Cond"/>
                <w:lang w:val="hy-AM"/>
              </w:rPr>
              <w:t>Դիտողություններ և առաջարկություններ չկան</w:t>
            </w:r>
          </w:p>
        </w:tc>
        <w:tc>
          <w:tcPr>
            <w:tcW w:w="4140" w:type="dxa"/>
            <w:gridSpan w:val="2"/>
            <w:tcBorders>
              <w:top w:val="single" w:sz="4" w:space="0" w:color="000000" w:themeColor="text1"/>
              <w:bottom w:val="single" w:sz="4" w:space="0" w:color="000000" w:themeColor="text1"/>
            </w:tcBorders>
          </w:tcPr>
          <w:p w14:paraId="109DB6CC" w14:textId="77777777" w:rsidR="0004109C" w:rsidRPr="005935D9" w:rsidRDefault="0004109C" w:rsidP="005935D9">
            <w:pPr>
              <w:tabs>
                <w:tab w:val="left" w:pos="3168"/>
              </w:tabs>
              <w:spacing w:line="360" w:lineRule="auto"/>
              <w:jc w:val="both"/>
              <w:rPr>
                <w:rFonts w:ascii="GHEA Grapalat" w:hAnsi="GHEA Grapalat"/>
                <w:color w:val="000000" w:themeColor="text1"/>
                <w:highlight w:val="darkGray"/>
                <w:lang w:val="hy-AM"/>
              </w:rPr>
            </w:pPr>
          </w:p>
        </w:tc>
      </w:tr>
      <w:tr w:rsidR="0004109C" w:rsidRPr="005935D9" w14:paraId="40723FD6" w14:textId="77777777" w:rsidTr="00E00284">
        <w:trPr>
          <w:trHeight w:val="495"/>
        </w:trPr>
        <w:tc>
          <w:tcPr>
            <w:tcW w:w="7758" w:type="dxa"/>
            <w:gridSpan w:val="2"/>
            <w:vMerge w:val="restart"/>
            <w:tcBorders>
              <w:top w:val="single" w:sz="4" w:space="0" w:color="000000" w:themeColor="text1"/>
            </w:tcBorders>
            <w:shd w:val="clear" w:color="auto" w:fill="A6A6A6" w:themeFill="background1" w:themeFillShade="A6"/>
          </w:tcPr>
          <w:p w14:paraId="5F715448" w14:textId="315795AF" w:rsidR="0004109C" w:rsidRPr="005935D9" w:rsidRDefault="0004109C" w:rsidP="005935D9">
            <w:pPr>
              <w:spacing w:line="360" w:lineRule="auto"/>
              <w:jc w:val="center"/>
              <w:rPr>
                <w:rFonts w:ascii="GHEA Grapalat" w:hAnsi="GHEA Grapalat"/>
                <w:highlight w:val="darkGray"/>
                <w:lang w:val="hy-AM"/>
              </w:rPr>
            </w:pPr>
            <w:r w:rsidRPr="005935D9">
              <w:rPr>
                <w:rFonts w:ascii="GHEA Grapalat" w:hAnsi="GHEA Grapalat"/>
                <w:highlight w:val="darkGray"/>
                <w:lang w:val="hy-AM"/>
              </w:rPr>
              <w:t>3</w:t>
            </w:r>
            <w:r w:rsidRPr="005935D9">
              <w:rPr>
                <w:rFonts w:ascii="GHEA Grapalat" w:hAnsi="GHEA Grapalat"/>
                <w:highlight w:val="darkGray"/>
              </w:rPr>
              <w:t xml:space="preserve">. </w:t>
            </w:r>
            <w:r w:rsidRPr="005935D9">
              <w:rPr>
                <w:rFonts w:ascii="GHEA Grapalat" w:hAnsi="GHEA Grapalat"/>
                <w:highlight w:val="darkGray"/>
                <w:lang w:val="hy-AM"/>
              </w:rPr>
              <w:t xml:space="preserve"> Տարածքային կառավարման և ենթակառուցվածքների նախարարություն </w:t>
            </w:r>
          </w:p>
        </w:tc>
        <w:tc>
          <w:tcPr>
            <w:tcW w:w="3060" w:type="dxa"/>
            <w:tcBorders>
              <w:top w:val="single" w:sz="4" w:space="0" w:color="000000" w:themeColor="text1"/>
              <w:bottom w:val="single" w:sz="4" w:space="0" w:color="auto"/>
            </w:tcBorders>
            <w:shd w:val="clear" w:color="auto" w:fill="A6A6A6" w:themeFill="background1" w:themeFillShade="A6"/>
          </w:tcPr>
          <w:p w14:paraId="19BB45D2" w14:textId="2CCDE708" w:rsidR="0004109C" w:rsidRPr="005935D9" w:rsidRDefault="0004109C" w:rsidP="005935D9">
            <w:pPr>
              <w:spacing w:line="360" w:lineRule="auto"/>
              <w:rPr>
                <w:rFonts w:ascii="GHEA Grapalat" w:hAnsi="GHEA Grapalat"/>
                <w:color w:val="FF0000"/>
                <w:highlight w:val="darkGray"/>
                <w:lang w:val="hy-AM"/>
              </w:rPr>
            </w:pPr>
            <w:r w:rsidRPr="005935D9">
              <w:rPr>
                <w:rFonts w:ascii="GHEA Grapalat" w:hAnsi="GHEA Grapalat"/>
                <w:highlight w:val="darkGray"/>
                <w:lang w:val="hy-AM"/>
              </w:rPr>
              <w:t>13.05.2025թ</w:t>
            </w:r>
            <w:r w:rsidRPr="005935D9">
              <w:rPr>
                <w:rFonts w:ascii="GHEA Grapalat" w:hAnsi="GHEA Grapalat"/>
                <w:highlight w:val="darkGray"/>
                <w:lang w:val="en-US"/>
              </w:rPr>
              <w:t>.</w:t>
            </w:r>
          </w:p>
        </w:tc>
      </w:tr>
      <w:tr w:rsidR="0004109C" w:rsidRPr="005935D9" w14:paraId="24A663E5" w14:textId="77777777" w:rsidTr="00E00284">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7A07D792" w14:textId="77777777" w:rsidR="0004109C" w:rsidRPr="005935D9" w:rsidRDefault="0004109C" w:rsidP="005935D9">
            <w:pPr>
              <w:spacing w:line="360" w:lineRule="auto"/>
              <w:rPr>
                <w:rFonts w:ascii="GHEA Grapalat" w:hAnsi="GHEA Grapalat"/>
                <w:highlight w:val="darkGray"/>
                <w:lang w:val="hy-AM"/>
              </w:rPr>
            </w:pPr>
          </w:p>
        </w:tc>
        <w:tc>
          <w:tcPr>
            <w:tcW w:w="3060" w:type="dxa"/>
            <w:tcBorders>
              <w:top w:val="single" w:sz="4" w:space="0" w:color="auto"/>
              <w:bottom w:val="single" w:sz="4" w:space="0" w:color="000000" w:themeColor="text1"/>
            </w:tcBorders>
            <w:shd w:val="clear" w:color="auto" w:fill="A6A6A6" w:themeFill="background1" w:themeFillShade="A6"/>
          </w:tcPr>
          <w:p w14:paraId="19E5EC49" w14:textId="641F148C" w:rsidR="0004109C" w:rsidRPr="005935D9" w:rsidRDefault="0004109C" w:rsidP="005935D9">
            <w:pPr>
              <w:spacing w:line="360" w:lineRule="auto"/>
              <w:rPr>
                <w:rFonts w:ascii="GHEA Grapalat" w:hAnsi="GHEA Grapalat"/>
                <w:color w:val="FF0000"/>
                <w:highlight w:val="darkGray"/>
                <w:lang w:val="hy-AM"/>
              </w:rPr>
            </w:pPr>
            <w:r w:rsidRPr="005935D9">
              <w:rPr>
                <w:rFonts w:ascii="GHEA Grapalat" w:hAnsi="GHEA Grapalat"/>
                <w:color w:val="000000"/>
                <w:highlight w:val="darkGray"/>
                <w:shd w:val="clear" w:color="auto" w:fill="FFFFFF"/>
              </w:rPr>
              <w:t>ԴԽ/15.3/14826-2025</w:t>
            </w:r>
          </w:p>
        </w:tc>
      </w:tr>
      <w:tr w:rsidR="0004109C" w:rsidRPr="005935D9" w14:paraId="46231D08" w14:textId="77777777" w:rsidTr="00E00284">
        <w:trPr>
          <w:trHeight w:val="350"/>
        </w:trPr>
        <w:tc>
          <w:tcPr>
            <w:tcW w:w="6678" w:type="dxa"/>
            <w:tcBorders>
              <w:top w:val="single" w:sz="4" w:space="0" w:color="000000" w:themeColor="text1"/>
              <w:bottom w:val="single" w:sz="4" w:space="0" w:color="000000" w:themeColor="text1"/>
            </w:tcBorders>
          </w:tcPr>
          <w:p w14:paraId="0B7C0F6E" w14:textId="5545D124"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Նախագծի փաթեթը քննարկվել է ՀՀ տարածքային կառավարման և ենթակառուցվածքների  նախարարությունում, Ջրային կոմիտեի  և մարզպետների աշխատակազմերի հետ։</w:t>
            </w:r>
          </w:p>
          <w:p w14:paraId="31689999" w14:textId="77777777"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 xml:space="preserve">    Կից Ձեզ ենք տրամադրում Նախագծի վերաբերյալ հետևյալ առաջարկությունները և դիտողությունները։</w:t>
            </w:r>
          </w:p>
          <w:p w14:paraId="2E447D4A" w14:textId="77777777" w:rsidR="0004109C" w:rsidRPr="005935D9" w:rsidRDefault="0004109C" w:rsidP="005935D9">
            <w:pPr>
              <w:spacing w:line="360" w:lineRule="auto"/>
              <w:ind w:firstLine="360"/>
              <w:jc w:val="both"/>
              <w:rPr>
                <w:rFonts w:ascii="GHEA Grapalat" w:hAnsi="GHEA Grapalat" w:cs="Sylfaen"/>
                <w:lang w:val="hy-AM"/>
              </w:rPr>
            </w:pPr>
          </w:p>
          <w:p w14:paraId="2761F9E8" w14:textId="14875454" w:rsidR="0004109C" w:rsidRPr="005935D9" w:rsidRDefault="0004109C" w:rsidP="005935D9">
            <w:pPr>
              <w:spacing w:line="360" w:lineRule="auto"/>
              <w:ind w:firstLine="360"/>
              <w:jc w:val="both"/>
              <w:rPr>
                <w:rFonts w:ascii="GHEA Grapalat" w:hAnsi="GHEA Grapalat" w:cs="Sylfaen"/>
                <w:b/>
                <w:bCs/>
                <w:lang w:val="hy-AM"/>
              </w:rPr>
            </w:pPr>
            <w:r w:rsidRPr="005935D9">
              <w:rPr>
                <w:rFonts w:ascii="GHEA Grapalat" w:hAnsi="GHEA Grapalat" w:cs="Sylfaen"/>
                <w:b/>
                <w:bCs/>
                <w:lang w:val="hy-AM"/>
              </w:rPr>
              <w:t>Ջրային կոմիտե</w:t>
            </w:r>
          </w:p>
          <w:p w14:paraId="74BCF811" w14:textId="72752EFD"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 xml:space="preserve">       Հայաստանի Հանրապետության ջրային օրենսգրքի 62.1-ին հոդվածի 1-ին մասի 2-րդ կետը սահմանում է՝ «Կենտրոնացված ջրահեռացման համակարգի բավարար թողունակության դեպքում թույլատրվում է արտադրական կեղտաջրերի արտանետումը կենտրոնացված ջրահեռացման համակարգ, եթե տվյալ կեղտաջրի բաղադրակազմը և հատկանիշները համապատասխանում են Հայաստանի Հանրապետության կառավարության որոշմամբ սահմանված պահանջներին։ Նույն  հոդվածի 1-ին մասի 3-րդ կետը սահմանում է «Արտադրական կեղտաջրերի՝ սույն հոդվածի 2-րդ կետի պահանջներին չհամապատասխանելու դեպքում արտադրական կեղտաջուր արտանետողները պետք է իրականացնեն դրանց նախնական մաքրում տեղային մաքրման կառուցվածքներում՝ մինչև կենտրոնացված ջրահեռացման համակարգ արտանետելը: Նախնական մաքրմանը </w:t>
            </w:r>
            <w:r w:rsidRPr="005935D9">
              <w:rPr>
                <w:rFonts w:ascii="GHEA Grapalat" w:hAnsi="GHEA Grapalat" w:cs="Sylfaen"/>
                <w:lang w:val="hy-AM"/>
              </w:rPr>
              <w:lastRenderedPageBreak/>
              <w:t xml:space="preserve">ներկայացվող պահանջները սահմանվում են Հայաստանի Հանրապետության կառավարության որոշմամբ»։   </w:t>
            </w:r>
          </w:p>
          <w:p w14:paraId="1085ACA0" w14:textId="77777777"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 xml:space="preserve">   Հիմք ընդունելով ՀՀ ջրային օրենսգրքի 62.1 հոդվածի 1-ին մասի 2-րդ և ՀՀ վարչապետի 2022 թվականի սեպտեմբերի 27-ի N 1099-Ա որոշմամբ հաստատված հավելված N1-ի 9-րդ կետերը, ինչպես նաև ելնելով Համապարփակ և ընդլայնված գործընկերության համաձայնագրի քաղաքային կեղտաջրերի մաքրման դիրեկտիվի պահանջներին մոտարկման անհրաժեշտությունից՝ ՀՀ  ՏԿԵՆ ջրային կոմիտեն մշակել և շրջանառել է «Արտադրական կեղտաջրերի՝ ջրահեռացման համակարգ արտանետման պահանջները սահմանելու մասին» ՀՀ կառավարության որոշման նախագիծ, համաձայն որի՝ սահմանվել են արտադրական կեղտաջրերին ներկայացվող նվազագույն պահանջները նախքան կենտրոնացված ջրահեռացման համակարգ արտանետելը։ Նախագիծը կցվում է։ </w:t>
            </w:r>
          </w:p>
          <w:p w14:paraId="733C20C2" w14:textId="77777777"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 xml:space="preserve">    Համաձայն 62.1  հոդվածի 1-ին մասի 3-րդ կետի՝ այն դեպքում, երբ արտադրական կեղտաջրերը չեն բավարարում նույն հոդվածի 2-րդ կետով սահմանված պահանջներին, պետք է ենթարկվեն նախնական մաքրման։</w:t>
            </w:r>
          </w:p>
          <w:p w14:paraId="64C199E0" w14:textId="77777777"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 xml:space="preserve">Ձեր կողմից շրջանառված նախագիծը վերաբերում է 3-րդ կետի կատարմանը, սակայն հարկ ենք համարում նշել, որ 2-րդ կետով նախատեսվում է սահմանել արտադրական կեղտաջրերի՝ ջրահեռացման համակարգ արտանետման պահանջները, որին չբավարարելու դեպքում ինքնին ենթադրվում է արտադրական կեղտաջրերի նախնական մաքրում՝ մինչև սահմանված պահանջներին բավարարումը։ Իսկ թե ինչ մեթոդով, մեխանիզմով կամ տեխնոլոգիայով պետք է կեղտաջրերը ենթարկվեն </w:t>
            </w:r>
            <w:r w:rsidRPr="005935D9">
              <w:rPr>
                <w:rFonts w:ascii="GHEA Grapalat" w:hAnsi="GHEA Grapalat" w:cs="Sylfaen"/>
                <w:lang w:val="hy-AM"/>
              </w:rPr>
              <w:lastRenderedPageBreak/>
              <w:t xml:space="preserve">նախնական մաքրման, պետք է համաձայնեցվի այն կազմակերպությունների հետ, որոնք նախագծում և/կամ շահագործում և սպասարկում են բնակավայրի կեղտաջրերի մաքրման կայանները։ </w:t>
            </w:r>
          </w:p>
          <w:p w14:paraId="723919B0" w14:textId="77777777"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 xml:space="preserve">  Հաշվի առնելով ՀՀ ջրային օրենսգրքի 62.1 հոդվածի 1-ին մասի 2-րդ և 3-րդ կետերի փոխկապակցվածությունը, ինչպես նաև ՀՀ ՏԿԵՆ ջրային կոմիտեի կողմից շրջանառված «Արտադրական կեղտաջրերի՝ ջրահեռացման համակարգ արտանետման պահանջները սահմանելու մասին» (կցվում է) և Ձեր կողմից շրջանառված «Արտադրական կեղտաջրերի նախնական մաքրմանը ներկայացվող պահանջները սահմանելու մասին» նախագծերի նմանությունը, իսկ որոշ կետերի մասով կրկնությունը՝  առաջարկում ենք ՀՀ ջրային օրենսգրքի 62.1 հոդվածի 1-ին մասի 2-րդ և 3-րդ կետերով նախատեսված գործընթացն ապահովելու համար ստեղծել համատեղ աշխատանքային խումբ՝ որոշման նախագծերը մեկ որոշման նախագծի մեջ միավորելու գործընթացն ապահովելու նպատակով։</w:t>
            </w:r>
          </w:p>
          <w:p w14:paraId="7BCC5A95" w14:textId="5EFDDFE5" w:rsidR="0004109C" w:rsidRPr="005935D9" w:rsidRDefault="0004109C" w:rsidP="005935D9">
            <w:pPr>
              <w:spacing w:line="360" w:lineRule="auto"/>
              <w:ind w:firstLine="360"/>
              <w:jc w:val="both"/>
              <w:rPr>
                <w:rFonts w:ascii="GHEA Grapalat" w:hAnsi="GHEA Grapalat" w:cs="Sylfaen"/>
                <w:b/>
                <w:bCs/>
                <w:i/>
                <w:iCs/>
                <w:lang w:val="hy-AM"/>
              </w:rPr>
            </w:pPr>
            <w:r w:rsidRPr="005935D9">
              <w:rPr>
                <w:rFonts w:ascii="GHEA Grapalat" w:hAnsi="GHEA Grapalat" w:cs="Sylfaen"/>
                <w:lang w:val="hy-AM"/>
              </w:rPr>
              <w:t xml:space="preserve">   </w:t>
            </w:r>
            <w:r w:rsidRPr="005935D9">
              <w:rPr>
                <w:rFonts w:ascii="GHEA Grapalat" w:hAnsi="GHEA Grapalat" w:cs="Sylfaen"/>
                <w:b/>
                <w:bCs/>
                <w:i/>
                <w:iCs/>
                <w:lang w:val="hy-AM"/>
              </w:rPr>
              <w:t>Լոռու մարզպետի աշխատակազմ</w:t>
            </w:r>
          </w:p>
          <w:p w14:paraId="0D7A82AF" w14:textId="7B51869C" w:rsidR="0004109C" w:rsidRPr="005935D9" w:rsidRDefault="0004109C" w:rsidP="005935D9">
            <w:pPr>
              <w:spacing w:line="360" w:lineRule="auto"/>
              <w:ind w:firstLine="360"/>
              <w:jc w:val="both"/>
              <w:rPr>
                <w:rFonts w:ascii="GHEA Grapalat" w:hAnsi="GHEA Grapalat" w:cs="Sylfaen"/>
                <w:lang w:val="hy-AM"/>
              </w:rPr>
            </w:pPr>
            <w:r w:rsidRPr="005935D9">
              <w:rPr>
                <w:rFonts w:ascii="GHEA Grapalat" w:hAnsi="GHEA Grapalat" w:cs="Sylfaen"/>
                <w:lang w:val="hy-AM"/>
              </w:rPr>
              <w:t xml:space="preserve">Կառավարության որոշման նախագծի հավելվածի, այն է՝ </w:t>
            </w:r>
            <w:r w:rsidRPr="005935D9">
              <w:rPr>
                <w:rFonts w:ascii="GHEA Grapalat" w:hAnsi="GHEA Grapalat" w:cs="Sylfaen"/>
                <w:b/>
                <w:lang w:val="hy-AM"/>
              </w:rPr>
              <w:t>արտադրական կեղտաջրերի նախնական մաքրմանը ներկայացվող պահանջները</w:t>
            </w:r>
            <w:r w:rsidRPr="005935D9">
              <w:rPr>
                <w:rFonts w:ascii="GHEA Grapalat" w:hAnsi="GHEA Grapalat" w:cs="Sylfaen"/>
                <w:lang w:val="hy-AM"/>
              </w:rPr>
              <w:t xml:space="preserve"> խախտելու դեպքում «Վարչական իրավախախտումների վերաբերյալ» ՀՀ օրենսգրքի մեջ նախատեսել խախտողի նկատմամբ պատասխանատվության կիրառում:</w:t>
            </w:r>
          </w:p>
        </w:tc>
        <w:tc>
          <w:tcPr>
            <w:tcW w:w="4140" w:type="dxa"/>
            <w:gridSpan w:val="2"/>
            <w:tcBorders>
              <w:top w:val="single" w:sz="4" w:space="0" w:color="000000" w:themeColor="text1"/>
              <w:bottom w:val="single" w:sz="4" w:space="0" w:color="000000" w:themeColor="text1"/>
            </w:tcBorders>
          </w:tcPr>
          <w:p w14:paraId="06BBA6A9" w14:textId="77777777" w:rsidR="0004109C" w:rsidRPr="005935D9" w:rsidRDefault="0004109C" w:rsidP="005935D9">
            <w:pPr>
              <w:tabs>
                <w:tab w:val="left" w:pos="3168"/>
              </w:tabs>
              <w:spacing w:line="360" w:lineRule="auto"/>
              <w:jc w:val="both"/>
              <w:rPr>
                <w:rFonts w:ascii="GHEA Grapalat" w:hAnsi="GHEA Grapalat"/>
                <w:color w:val="FF0000"/>
                <w:lang w:val="hy-AM"/>
              </w:rPr>
            </w:pPr>
          </w:p>
          <w:p w14:paraId="4B526ED6" w14:textId="77777777" w:rsidR="0004109C" w:rsidRPr="005935D9" w:rsidRDefault="0004109C" w:rsidP="005935D9">
            <w:pPr>
              <w:tabs>
                <w:tab w:val="left" w:pos="3168"/>
              </w:tabs>
              <w:spacing w:line="360" w:lineRule="auto"/>
              <w:jc w:val="both"/>
              <w:rPr>
                <w:rFonts w:ascii="GHEA Grapalat" w:hAnsi="GHEA Grapalat"/>
                <w:color w:val="FF0000"/>
                <w:lang w:val="hy-AM"/>
              </w:rPr>
            </w:pPr>
          </w:p>
          <w:p w14:paraId="11DA0E28" w14:textId="77777777" w:rsidR="0004109C" w:rsidRPr="005935D9" w:rsidRDefault="0004109C" w:rsidP="005935D9">
            <w:pPr>
              <w:tabs>
                <w:tab w:val="left" w:pos="3168"/>
              </w:tabs>
              <w:spacing w:line="360" w:lineRule="auto"/>
              <w:jc w:val="both"/>
              <w:rPr>
                <w:rFonts w:ascii="GHEA Grapalat" w:hAnsi="GHEA Grapalat"/>
                <w:color w:val="FF0000"/>
                <w:lang w:val="hy-AM"/>
              </w:rPr>
            </w:pPr>
          </w:p>
          <w:p w14:paraId="2C050CEC" w14:textId="77777777" w:rsidR="0004109C" w:rsidRPr="005935D9" w:rsidRDefault="0004109C" w:rsidP="005935D9">
            <w:pPr>
              <w:tabs>
                <w:tab w:val="left" w:pos="3168"/>
              </w:tabs>
              <w:spacing w:line="360" w:lineRule="auto"/>
              <w:jc w:val="both"/>
              <w:rPr>
                <w:rFonts w:ascii="GHEA Grapalat" w:hAnsi="GHEA Grapalat"/>
                <w:color w:val="FF0000"/>
                <w:lang w:val="hy-AM"/>
              </w:rPr>
            </w:pPr>
          </w:p>
          <w:p w14:paraId="60A64B74" w14:textId="77777777" w:rsidR="0004109C" w:rsidRPr="005935D9" w:rsidRDefault="0004109C" w:rsidP="005935D9">
            <w:pPr>
              <w:tabs>
                <w:tab w:val="left" w:pos="3168"/>
              </w:tabs>
              <w:spacing w:line="360" w:lineRule="auto"/>
              <w:jc w:val="both"/>
              <w:rPr>
                <w:rFonts w:ascii="GHEA Grapalat" w:hAnsi="GHEA Grapalat"/>
                <w:color w:val="FF0000"/>
                <w:lang w:val="hy-AM"/>
              </w:rPr>
            </w:pPr>
          </w:p>
          <w:p w14:paraId="116963A2" w14:textId="77777777" w:rsidR="0004109C" w:rsidRPr="005935D9" w:rsidRDefault="0004109C" w:rsidP="005935D9">
            <w:pPr>
              <w:tabs>
                <w:tab w:val="left" w:pos="3168"/>
              </w:tabs>
              <w:spacing w:line="360" w:lineRule="auto"/>
              <w:jc w:val="both"/>
              <w:rPr>
                <w:rFonts w:ascii="GHEA Grapalat" w:hAnsi="GHEA Grapalat"/>
                <w:color w:val="FF0000"/>
                <w:lang w:val="hy-AM"/>
              </w:rPr>
            </w:pPr>
          </w:p>
          <w:p w14:paraId="49D08854" w14:textId="77777777" w:rsidR="0004109C" w:rsidRPr="005935D9" w:rsidRDefault="0004109C" w:rsidP="005935D9">
            <w:pPr>
              <w:tabs>
                <w:tab w:val="left" w:pos="3168"/>
              </w:tabs>
              <w:spacing w:line="360" w:lineRule="auto"/>
              <w:jc w:val="both"/>
              <w:rPr>
                <w:rFonts w:ascii="GHEA Grapalat" w:hAnsi="GHEA Grapalat"/>
                <w:color w:val="FF0000"/>
                <w:lang w:val="hy-AM"/>
              </w:rPr>
            </w:pPr>
          </w:p>
          <w:p w14:paraId="2DED729F"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p>
          <w:p w14:paraId="534C251B" w14:textId="77777777" w:rsidR="0004109C" w:rsidRPr="005935D9" w:rsidRDefault="0004109C" w:rsidP="005935D9">
            <w:pPr>
              <w:tabs>
                <w:tab w:val="left" w:pos="3168"/>
              </w:tabs>
              <w:spacing w:line="360" w:lineRule="auto"/>
              <w:jc w:val="both"/>
              <w:rPr>
                <w:rFonts w:ascii="GHEA Grapalat" w:hAnsi="GHEA Grapalat"/>
                <w:color w:val="000000" w:themeColor="text1"/>
                <w:lang w:val="hy-AM"/>
              </w:rPr>
            </w:pPr>
            <w:r w:rsidRPr="005935D9">
              <w:rPr>
                <w:rFonts w:ascii="GHEA Grapalat" w:hAnsi="GHEA Grapalat"/>
                <w:color w:val="000000" w:themeColor="text1"/>
                <w:lang w:val="hy-AM"/>
              </w:rPr>
              <w:t>Չի ընդունվել</w:t>
            </w:r>
          </w:p>
          <w:p w14:paraId="35E55A57" w14:textId="5C52FE24" w:rsidR="0004109C" w:rsidRPr="005935D9" w:rsidRDefault="0004109C" w:rsidP="005935D9">
            <w:pPr>
              <w:tabs>
                <w:tab w:val="left" w:pos="3168"/>
              </w:tabs>
              <w:spacing w:line="360" w:lineRule="auto"/>
              <w:jc w:val="both"/>
              <w:rPr>
                <w:rFonts w:ascii="GHEA Grapalat" w:hAnsi="GHEA Grapalat" w:cs="Sylfaen"/>
                <w:lang w:val="hy-AM"/>
              </w:rPr>
            </w:pPr>
            <w:r w:rsidRPr="005935D9">
              <w:rPr>
                <w:rFonts w:ascii="GHEA Grapalat" w:hAnsi="GHEA Grapalat" w:cs="Sylfaen"/>
                <w:color w:val="000000" w:themeColor="text1"/>
                <w:lang w:val="hy-AM"/>
              </w:rPr>
              <w:t xml:space="preserve">Համաձայն Ջրային 62.1  հոդվածի 1-ին մասի 2-րդ և 3-րդ կետերով նախատեսված են 2 առանձին իրավական ակտերի մշակման պահանջներ։ Ուստի, </w:t>
            </w:r>
            <w:r w:rsidRPr="005935D9">
              <w:rPr>
                <w:rFonts w:ascii="GHEA Grapalat" w:hAnsi="GHEA Grapalat" w:cs="Sylfaen"/>
                <w:lang w:val="hy-AM"/>
              </w:rPr>
              <w:t xml:space="preserve">Ձեր կողմից նշված իրավական ակտերի նախագծերը մեկ իրավական ակտով ներկայացնելու առաջարկը հնարավոր կլինի միայն </w:t>
            </w:r>
            <w:r w:rsidR="00383CF8" w:rsidRPr="005935D9">
              <w:rPr>
                <w:rFonts w:ascii="GHEA Grapalat" w:hAnsi="GHEA Grapalat" w:cs="Sylfaen"/>
                <w:lang w:val="hy-AM"/>
              </w:rPr>
              <w:t>Ջ</w:t>
            </w:r>
            <w:r w:rsidRPr="005935D9">
              <w:rPr>
                <w:rFonts w:ascii="GHEA Grapalat" w:hAnsi="GHEA Grapalat" w:cs="Sylfaen"/>
                <w:lang w:val="hy-AM"/>
              </w:rPr>
              <w:t>րային օրենսգրքի 62.1  հոդվածի 1-ին մասի 2-րդ և 3-րդ կետերով սահմանված լիազորող նորմերը միավորելուց հետո։</w:t>
            </w:r>
          </w:p>
          <w:p w14:paraId="54F523D8" w14:textId="77777777" w:rsidR="0004109C" w:rsidRPr="005935D9" w:rsidRDefault="0004109C" w:rsidP="005935D9">
            <w:pPr>
              <w:tabs>
                <w:tab w:val="left" w:pos="3168"/>
              </w:tabs>
              <w:spacing w:line="360" w:lineRule="auto"/>
              <w:jc w:val="both"/>
              <w:rPr>
                <w:rFonts w:ascii="GHEA Grapalat" w:hAnsi="GHEA Grapalat" w:cs="Sylfaen"/>
                <w:lang w:val="hy-AM"/>
              </w:rPr>
            </w:pPr>
            <w:r w:rsidRPr="005935D9">
              <w:rPr>
                <w:rFonts w:ascii="GHEA Grapalat" w:hAnsi="GHEA Grapalat" w:cs="Sylfaen"/>
                <w:lang w:val="hy-AM"/>
              </w:rPr>
              <w:t xml:space="preserve"> Միաժամանակ, Ձեր կողմից բարձրացված հարցի կարգավորման նպատակով ՇՄՆ-ի կողմից ներկայացվել է նմանատիպ </w:t>
            </w:r>
            <w:r w:rsidRPr="005935D9">
              <w:rPr>
                <w:rFonts w:ascii="GHEA Grapalat" w:hAnsi="GHEA Grapalat" w:cs="Sylfaen"/>
                <w:lang w:val="hy-AM"/>
              </w:rPr>
              <w:lastRenderedPageBreak/>
              <w:t xml:space="preserve">առաջարկ </w:t>
            </w:r>
            <w:r w:rsidRPr="005935D9">
              <w:rPr>
                <w:rFonts w:ascii="GHEA Grapalat" w:hAnsi="GHEA Grapalat"/>
                <w:lang w:val="hy-AM"/>
              </w:rPr>
              <w:t xml:space="preserve"> Կ</w:t>
            </w:r>
            <w:r w:rsidRPr="005935D9">
              <w:rPr>
                <w:rFonts w:ascii="GHEA Grapalat" w:hAnsi="GHEA Grapalat" w:cs="Sylfaen"/>
                <w:lang w:val="hy-AM"/>
              </w:rPr>
              <w:t xml:space="preserve">առավարության 18.11.2021թ. N 1902-Լ որոշման մեջ փոփոխությունների շրջանակներում, ինչը չի ընդունվել Ձեր կողմից։ </w:t>
            </w:r>
          </w:p>
          <w:p w14:paraId="31EBD153" w14:textId="77777777" w:rsidR="0004109C" w:rsidRPr="005935D9" w:rsidRDefault="0004109C" w:rsidP="005935D9">
            <w:pPr>
              <w:tabs>
                <w:tab w:val="left" w:pos="3168"/>
              </w:tabs>
              <w:spacing w:line="360" w:lineRule="auto"/>
              <w:jc w:val="both"/>
              <w:rPr>
                <w:rFonts w:ascii="GHEA Grapalat" w:hAnsi="GHEA Grapalat" w:cs="Sylfaen"/>
                <w:lang w:val="hy-AM"/>
              </w:rPr>
            </w:pPr>
          </w:p>
          <w:p w14:paraId="6A11F4F7" w14:textId="77777777" w:rsidR="0004109C" w:rsidRPr="005935D9" w:rsidRDefault="0004109C" w:rsidP="005935D9">
            <w:pPr>
              <w:tabs>
                <w:tab w:val="left" w:pos="3168"/>
              </w:tabs>
              <w:spacing w:line="360" w:lineRule="auto"/>
              <w:jc w:val="both"/>
              <w:rPr>
                <w:rFonts w:ascii="GHEA Grapalat" w:hAnsi="GHEA Grapalat" w:cs="Sylfaen"/>
                <w:lang w:val="hy-AM"/>
              </w:rPr>
            </w:pPr>
          </w:p>
          <w:p w14:paraId="7E384B6C" w14:textId="77777777" w:rsidR="0004109C" w:rsidRPr="005935D9" w:rsidRDefault="0004109C" w:rsidP="005935D9">
            <w:pPr>
              <w:tabs>
                <w:tab w:val="left" w:pos="3168"/>
              </w:tabs>
              <w:spacing w:line="360" w:lineRule="auto"/>
              <w:jc w:val="both"/>
              <w:rPr>
                <w:rFonts w:ascii="GHEA Grapalat" w:hAnsi="GHEA Grapalat" w:cs="Sylfaen"/>
                <w:lang w:val="hy-AM"/>
              </w:rPr>
            </w:pPr>
          </w:p>
          <w:p w14:paraId="69D03E96" w14:textId="77777777" w:rsidR="0004109C" w:rsidRPr="005935D9" w:rsidRDefault="0004109C" w:rsidP="005935D9">
            <w:pPr>
              <w:tabs>
                <w:tab w:val="left" w:pos="3168"/>
              </w:tabs>
              <w:spacing w:line="360" w:lineRule="auto"/>
              <w:jc w:val="both"/>
              <w:rPr>
                <w:rFonts w:ascii="GHEA Grapalat" w:hAnsi="GHEA Grapalat" w:cs="Sylfaen"/>
                <w:lang w:val="hy-AM"/>
              </w:rPr>
            </w:pPr>
          </w:p>
          <w:p w14:paraId="4BAA89A9" w14:textId="77777777" w:rsidR="0004109C" w:rsidRPr="005935D9" w:rsidRDefault="0004109C" w:rsidP="005935D9">
            <w:pPr>
              <w:tabs>
                <w:tab w:val="left" w:pos="3168"/>
              </w:tabs>
              <w:spacing w:line="360" w:lineRule="auto"/>
              <w:jc w:val="both"/>
              <w:rPr>
                <w:rFonts w:ascii="GHEA Grapalat" w:hAnsi="GHEA Grapalat" w:cs="Sylfaen"/>
                <w:lang w:val="hy-AM"/>
              </w:rPr>
            </w:pPr>
          </w:p>
          <w:p w14:paraId="298A3B06" w14:textId="77777777" w:rsidR="0004109C" w:rsidRPr="005935D9" w:rsidRDefault="0004109C" w:rsidP="005935D9">
            <w:pPr>
              <w:tabs>
                <w:tab w:val="left" w:pos="3168"/>
              </w:tabs>
              <w:spacing w:line="360" w:lineRule="auto"/>
              <w:jc w:val="both"/>
              <w:rPr>
                <w:rFonts w:ascii="GHEA Grapalat" w:hAnsi="GHEA Grapalat" w:cs="Sylfaen"/>
                <w:lang w:val="hy-AM"/>
              </w:rPr>
            </w:pPr>
          </w:p>
          <w:p w14:paraId="257C1457" w14:textId="77777777" w:rsidR="0004109C" w:rsidRPr="005935D9" w:rsidRDefault="0004109C" w:rsidP="005935D9">
            <w:pPr>
              <w:tabs>
                <w:tab w:val="left" w:pos="3168"/>
              </w:tabs>
              <w:spacing w:line="360" w:lineRule="auto"/>
              <w:jc w:val="both"/>
              <w:rPr>
                <w:rFonts w:ascii="GHEA Grapalat" w:hAnsi="GHEA Grapalat" w:cs="Sylfaen"/>
                <w:lang w:val="hy-AM"/>
              </w:rPr>
            </w:pPr>
          </w:p>
          <w:p w14:paraId="3EE023AD" w14:textId="77777777" w:rsidR="0004109C" w:rsidRPr="005935D9" w:rsidRDefault="0004109C" w:rsidP="005935D9">
            <w:pPr>
              <w:tabs>
                <w:tab w:val="left" w:pos="3168"/>
              </w:tabs>
              <w:spacing w:line="360" w:lineRule="auto"/>
              <w:jc w:val="both"/>
              <w:rPr>
                <w:rFonts w:ascii="GHEA Grapalat" w:hAnsi="GHEA Grapalat" w:cs="Sylfaen"/>
                <w:lang w:val="hy-AM"/>
              </w:rPr>
            </w:pPr>
          </w:p>
          <w:p w14:paraId="2C237541" w14:textId="77777777" w:rsidR="0004109C" w:rsidRPr="005935D9" w:rsidRDefault="0004109C" w:rsidP="005935D9">
            <w:pPr>
              <w:tabs>
                <w:tab w:val="left" w:pos="3168"/>
              </w:tabs>
              <w:spacing w:line="360" w:lineRule="auto"/>
              <w:jc w:val="both"/>
              <w:rPr>
                <w:rFonts w:ascii="GHEA Grapalat" w:hAnsi="GHEA Grapalat" w:cs="Sylfaen"/>
                <w:lang w:val="hy-AM"/>
              </w:rPr>
            </w:pPr>
          </w:p>
          <w:p w14:paraId="67E1A644" w14:textId="77777777" w:rsidR="0004109C" w:rsidRPr="005935D9" w:rsidRDefault="0004109C" w:rsidP="005935D9">
            <w:pPr>
              <w:tabs>
                <w:tab w:val="left" w:pos="3168"/>
              </w:tabs>
              <w:spacing w:line="360" w:lineRule="auto"/>
              <w:jc w:val="both"/>
              <w:rPr>
                <w:rFonts w:ascii="GHEA Grapalat" w:hAnsi="GHEA Grapalat" w:cs="Sylfaen"/>
                <w:lang w:val="hy-AM"/>
              </w:rPr>
            </w:pPr>
          </w:p>
          <w:p w14:paraId="62D4BA37" w14:textId="77777777" w:rsidR="0004109C" w:rsidRPr="005935D9" w:rsidRDefault="0004109C" w:rsidP="005935D9">
            <w:pPr>
              <w:tabs>
                <w:tab w:val="left" w:pos="3168"/>
              </w:tabs>
              <w:spacing w:line="360" w:lineRule="auto"/>
              <w:jc w:val="both"/>
              <w:rPr>
                <w:rFonts w:ascii="GHEA Grapalat" w:hAnsi="GHEA Grapalat" w:cs="Sylfaen"/>
                <w:lang w:val="hy-AM"/>
              </w:rPr>
            </w:pPr>
          </w:p>
          <w:p w14:paraId="004FA6B0" w14:textId="77777777" w:rsidR="0004109C" w:rsidRPr="005935D9" w:rsidRDefault="0004109C" w:rsidP="005935D9">
            <w:pPr>
              <w:tabs>
                <w:tab w:val="left" w:pos="3168"/>
              </w:tabs>
              <w:spacing w:line="360" w:lineRule="auto"/>
              <w:jc w:val="both"/>
              <w:rPr>
                <w:rFonts w:ascii="GHEA Grapalat" w:hAnsi="GHEA Grapalat" w:cs="Sylfaen"/>
                <w:lang w:val="hy-AM"/>
              </w:rPr>
            </w:pPr>
          </w:p>
          <w:p w14:paraId="2BDEA9AF" w14:textId="77777777" w:rsidR="0004109C" w:rsidRPr="005935D9" w:rsidRDefault="0004109C" w:rsidP="005935D9">
            <w:pPr>
              <w:tabs>
                <w:tab w:val="left" w:pos="3168"/>
              </w:tabs>
              <w:spacing w:line="360" w:lineRule="auto"/>
              <w:jc w:val="both"/>
              <w:rPr>
                <w:rFonts w:ascii="GHEA Grapalat" w:hAnsi="GHEA Grapalat" w:cs="Sylfaen"/>
                <w:lang w:val="hy-AM"/>
              </w:rPr>
            </w:pPr>
          </w:p>
          <w:p w14:paraId="2BBBA9A1" w14:textId="77777777" w:rsidR="0004109C" w:rsidRPr="005935D9" w:rsidRDefault="0004109C" w:rsidP="005935D9">
            <w:pPr>
              <w:tabs>
                <w:tab w:val="left" w:pos="3168"/>
              </w:tabs>
              <w:spacing w:line="360" w:lineRule="auto"/>
              <w:jc w:val="both"/>
              <w:rPr>
                <w:rFonts w:ascii="GHEA Grapalat" w:hAnsi="GHEA Grapalat" w:cs="Sylfaen"/>
                <w:lang w:val="hy-AM"/>
              </w:rPr>
            </w:pPr>
          </w:p>
          <w:p w14:paraId="69448EDA" w14:textId="77777777" w:rsidR="0004109C" w:rsidRPr="005935D9" w:rsidRDefault="0004109C" w:rsidP="005935D9">
            <w:pPr>
              <w:tabs>
                <w:tab w:val="left" w:pos="3168"/>
              </w:tabs>
              <w:spacing w:line="360" w:lineRule="auto"/>
              <w:jc w:val="both"/>
              <w:rPr>
                <w:rFonts w:ascii="GHEA Grapalat" w:hAnsi="GHEA Grapalat" w:cs="Sylfaen"/>
                <w:lang w:val="hy-AM"/>
              </w:rPr>
            </w:pPr>
          </w:p>
          <w:p w14:paraId="7451FF2B" w14:textId="77777777" w:rsidR="0004109C" w:rsidRPr="005935D9" w:rsidRDefault="0004109C" w:rsidP="005935D9">
            <w:pPr>
              <w:tabs>
                <w:tab w:val="left" w:pos="3168"/>
              </w:tabs>
              <w:spacing w:line="360" w:lineRule="auto"/>
              <w:jc w:val="both"/>
              <w:rPr>
                <w:rFonts w:ascii="GHEA Grapalat" w:hAnsi="GHEA Grapalat" w:cs="Sylfaen"/>
                <w:lang w:val="hy-AM"/>
              </w:rPr>
            </w:pPr>
          </w:p>
          <w:p w14:paraId="7139A4BF" w14:textId="77777777" w:rsidR="0004109C" w:rsidRPr="005935D9" w:rsidRDefault="0004109C" w:rsidP="005935D9">
            <w:pPr>
              <w:tabs>
                <w:tab w:val="left" w:pos="3168"/>
              </w:tabs>
              <w:spacing w:line="360" w:lineRule="auto"/>
              <w:jc w:val="both"/>
              <w:rPr>
                <w:rFonts w:ascii="GHEA Grapalat" w:hAnsi="GHEA Grapalat" w:cs="Sylfaen"/>
                <w:lang w:val="hy-AM"/>
              </w:rPr>
            </w:pPr>
          </w:p>
          <w:p w14:paraId="7512B21E" w14:textId="77777777" w:rsidR="0004109C" w:rsidRPr="005935D9" w:rsidRDefault="0004109C" w:rsidP="005935D9">
            <w:pPr>
              <w:tabs>
                <w:tab w:val="left" w:pos="3168"/>
              </w:tabs>
              <w:spacing w:line="360" w:lineRule="auto"/>
              <w:jc w:val="both"/>
              <w:rPr>
                <w:rFonts w:ascii="GHEA Grapalat" w:hAnsi="GHEA Grapalat" w:cs="Sylfaen"/>
                <w:lang w:val="hy-AM"/>
              </w:rPr>
            </w:pPr>
          </w:p>
          <w:p w14:paraId="0E60D329" w14:textId="77777777" w:rsidR="0004109C" w:rsidRPr="005935D9" w:rsidRDefault="0004109C" w:rsidP="005935D9">
            <w:pPr>
              <w:tabs>
                <w:tab w:val="left" w:pos="3168"/>
              </w:tabs>
              <w:spacing w:line="360" w:lineRule="auto"/>
              <w:jc w:val="both"/>
              <w:rPr>
                <w:rFonts w:ascii="GHEA Grapalat" w:hAnsi="GHEA Grapalat" w:cs="Sylfaen"/>
                <w:lang w:val="hy-AM"/>
              </w:rPr>
            </w:pPr>
          </w:p>
          <w:p w14:paraId="71E9B8FF" w14:textId="77777777" w:rsidR="0004109C" w:rsidRPr="005935D9" w:rsidRDefault="0004109C" w:rsidP="005935D9">
            <w:pPr>
              <w:tabs>
                <w:tab w:val="left" w:pos="3168"/>
              </w:tabs>
              <w:spacing w:line="360" w:lineRule="auto"/>
              <w:jc w:val="both"/>
              <w:rPr>
                <w:rFonts w:ascii="GHEA Grapalat" w:hAnsi="GHEA Grapalat" w:cs="Sylfaen"/>
                <w:lang w:val="hy-AM"/>
              </w:rPr>
            </w:pPr>
          </w:p>
          <w:p w14:paraId="5B92865F" w14:textId="77777777" w:rsidR="0004109C" w:rsidRPr="005935D9" w:rsidRDefault="0004109C" w:rsidP="005935D9">
            <w:pPr>
              <w:tabs>
                <w:tab w:val="left" w:pos="3168"/>
              </w:tabs>
              <w:spacing w:line="360" w:lineRule="auto"/>
              <w:jc w:val="both"/>
              <w:rPr>
                <w:rFonts w:ascii="GHEA Grapalat" w:hAnsi="GHEA Grapalat" w:cs="Sylfaen"/>
                <w:lang w:val="hy-AM"/>
              </w:rPr>
            </w:pPr>
          </w:p>
          <w:p w14:paraId="08DD8376" w14:textId="77777777" w:rsidR="0004109C" w:rsidRPr="005935D9" w:rsidRDefault="0004109C" w:rsidP="005935D9">
            <w:pPr>
              <w:tabs>
                <w:tab w:val="left" w:pos="3168"/>
              </w:tabs>
              <w:spacing w:line="360" w:lineRule="auto"/>
              <w:jc w:val="both"/>
              <w:rPr>
                <w:rFonts w:ascii="GHEA Grapalat" w:hAnsi="GHEA Grapalat" w:cs="Sylfaen"/>
                <w:lang w:val="hy-AM"/>
              </w:rPr>
            </w:pPr>
          </w:p>
          <w:p w14:paraId="362141D2" w14:textId="77777777" w:rsidR="0004109C" w:rsidRPr="005935D9" w:rsidRDefault="0004109C" w:rsidP="005935D9">
            <w:pPr>
              <w:tabs>
                <w:tab w:val="left" w:pos="3168"/>
              </w:tabs>
              <w:spacing w:line="360" w:lineRule="auto"/>
              <w:jc w:val="both"/>
              <w:rPr>
                <w:rFonts w:ascii="GHEA Grapalat" w:hAnsi="GHEA Grapalat" w:cs="Sylfaen"/>
                <w:lang w:val="hy-AM"/>
              </w:rPr>
            </w:pPr>
          </w:p>
          <w:p w14:paraId="18AD4AF8" w14:textId="77777777" w:rsidR="0004109C" w:rsidRPr="005935D9" w:rsidRDefault="0004109C" w:rsidP="005935D9">
            <w:pPr>
              <w:tabs>
                <w:tab w:val="left" w:pos="3168"/>
              </w:tabs>
              <w:spacing w:line="360" w:lineRule="auto"/>
              <w:jc w:val="both"/>
              <w:rPr>
                <w:rFonts w:ascii="GHEA Grapalat" w:hAnsi="GHEA Grapalat" w:cs="Sylfaen"/>
                <w:lang w:val="hy-AM"/>
              </w:rPr>
            </w:pPr>
          </w:p>
          <w:p w14:paraId="67E77F69" w14:textId="77777777" w:rsidR="0004109C" w:rsidRPr="005935D9" w:rsidRDefault="0004109C" w:rsidP="005935D9">
            <w:pPr>
              <w:tabs>
                <w:tab w:val="left" w:pos="3168"/>
              </w:tabs>
              <w:spacing w:line="360" w:lineRule="auto"/>
              <w:jc w:val="both"/>
              <w:rPr>
                <w:rFonts w:ascii="GHEA Grapalat" w:hAnsi="GHEA Grapalat" w:cs="Sylfaen"/>
                <w:lang w:val="hy-AM"/>
              </w:rPr>
            </w:pPr>
          </w:p>
          <w:p w14:paraId="717A8A3E" w14:textId="77777777" w:rsidR="0004109C" w:rsidRPr="005935D9" w:rsidRDefault="0004109C" w:rsidP="005935D9">
            <w:pPr>
              <w:tabs>
                <w:tab w:val="left" w:pos="3168"/>
              </w:tabs>
              <w:spacing w:line="360" w:lineRule="auto"/>
              <w:jc w:val="both"/>
              <w:rPr>
                <w:rFonts w:ascii="GHEA Grapalat" w:hAnsi="GHEA Grapalat" w:cs="Sylfaen"/>
                <w:lang w:val="hy-AM"/>
              </w:rPr>
            </w:pPr>
          </w:p>
          <w:p w14:paraId="458FED30" w14:textId="77777777" w:rsidR="0004109C" w:rsidRPr="005935D9" w:rsidRDefault="0004109C" w:rsidP="005935D9">
            <w:pPr>
              <w:tabs>
                <w:tab w:val="left" w:pos="3168"/>
              </w:tabs>
              <w:spacing w:line="360" w:lineRule="auto"/>
              <w:jc w:val="both"/>
              <w:rPr>
                <w:rFonts w:ascii="GHEA Grapalat" w:hAnsi="GHEA Grapalat" w:cs="Sylfaen"/>
                <w:lang w:val="hy-AM"/>
              </w:rPr>
            </w:pPr>
          </w:p>
          <w:p w14:paraId="1B3B4927" w14:textId="77777777" w:rsidR="0004109C" w:rsidRPr="005935D9" w:rsidRDefault="0004109C" w:rsidP="005935D9">
            <w:pPr>
              <w:tabs>
                <w:tab w:val="left" w:pos="3168"/>
              </w:tabs>
              <w:spacing w:line="360" w:lineRule="auto"/>
              <w:jc w:val="both"/>
              <w:rPr>
                <w:rFonts w:ascii="GHEA Grapalat" w:hAnsi="GHEA Grapalat" w:cs="Sylfaen"/>
                <w:lang w:val="hy-AM"/>
              </w:rPr>
            </w:pPr>
          </w:p>
          <w:p w14:paraId="50B8A74F" w14:textId="77777777" w:rsidR="0004109C" w:rsidRPr="005935D9" w:rsidRDefault="0004109C" w:rsidP="005935D9">
            <w:pPr>
              <w:tabs>
                <w:tab w:val="left" w:pos="3168"/>
              </w:tabs>
              <w:spacing w:line="360" w:lineRule="auto"/>
              <w:jc w:val="both"/>
              <w:rPr>
                <w:rFonts w:ascii="GHEA Grapalat" w:hAnsi="GHEA Grapalat" w:cs="Sylfaen"/>
                <w:lang w:val="hy-AM"/>
              </w:rPr>
            </w:pPr>
          </w:p>
          <w:p w14:paraId="6B34A6A8" w14:textId="77777777" w:rsidR="0004109C" w:rsidRPr="005935D9" w:rsidRDefault="0004109C" w:rsidP="005935D9">
            <w:pPr>
              <w:tabs>
                <w:tab w:val="left" w:pos="3168"/>
              </w:tabs>
              <w:spacing w:line="360" w:lineRule="auto"/>
              <w:jc w:val="both"/>
              <w:rPr>
                <w:rFonts w:ascii="GHEA Grapalat" w:hAnsi="GHEA Grapalat" w:cs="Sylfaen"/>
                <w:lang w:val="hy-AM"/>
              </w:rPr>
            </w:pPr>
          </w:p>
          <w:p w14:paraId="030B9213" w14:textId="77777777" w:rsidR="0004109C" w:rsidRPr="005935D9" w:rsidRDefault="0004109C" w:rsidP="005935D9">
            <w:pPr>
              <w:tabs>
                <w:tab w:val="left" w:pos="3168"/>
              </w:tabs>
              <w:spacing w:line="360" w:lineRule="auto"/>
              <w:jc w:val="both"/>
              <w:rPr>
                <w:rFonts w:ascii="GHEA Grapalat" w:hAnsi="GHEA Grapalat" w:cs="Sylfaen"/>
                <w:lang w:val="hy-AM"/>
              </w:rPr>
            </w:pPr>
          </w:p>
          <w:p w14:paraId="1A8B82E0" w14:textId="77777777" w:rsidR="0004109C" w:rsidRPr="005935D9" w:rsidRDefault="0004109C" w:rsidP="005935D9">
            <w:pPr>
              <w:tabs>
                <w:tab w:val="left" w:pos="3168"/>
              </w:tabs>
              <w:spacing w:line="360" w:lineRule="auto"/>
              <w:jc w:val="both"/>
              <w:rPr>
                <w:rFonts w:ascii="GHEA Grapalat" w:hAnsi="GHEA Grapalat" w:cs="Sylfaen"/>
                <w:lang w:val="hy-AM"/>
              </w:rPr>
            </w:pPr>
          </w:p>
          <w:p w14:paraId="2CC84C2E" w14:textId="77777777" w:rsidR="0004109C" w:rsidRPr="005935D9" w:rsidRDefault="0004109C" w:rsidP="005935D9">
            <w:pPr>
              <w:tabs>
                <w:tab w:val="left" w:pos="3168"/>
              </w:tabs>
              <w:spacing w:line="360" w:lineRule="auto"/>
              <w:jc w:val="both"/>
              <w:rPr>
                <w:rFonts w:ascii="GHEA Grapalat" w:hAnsi="GHEA Grapalat" w:cs="Sylfaen"/>
                <w:lang w:val="hy-AM"/>
              </w:rPr>
            </w:pPr>
          </w:p>
          <w:p w14:paraId="1B4F3701" w14:textId="77777777" w:rsidR="0004109C" w:rsidRPr="005935D9" w:rsidRDefault="0004109C" w:rsidP="005935D9">
            <w:pPr>
              <w:tabs>
                <w:tab w:val="left" w:pos="3168"/>
              </w:tabs>
              <w:spacing w:line="360" w:lineRule="auto"/>
              <w:jc w:val="both"/>
              <w:rPr>
                <w:rFonts w:ascii="GHEA Grapalat" w:hAnsi="GHEA Grapalat" w:cs="Sylfaen"/>
                <w:lang w:val="hy-AM"/>
              </w:rPr>
            </w:pPr>
          </w:p>
          <w:p w14:paraId="4D034BF7" w14:textId="77777777" w:rsidR="0004109C" w:rsidRPr="005935D9" w:rsidRDefault="0004109C" w:rsidP="005935D9">
            <w:pPr>
              <w:tabs>
                <w:tab w:val="left" w:pos="3168"/>
              </w:tabs>
              <w:spacing w:line="360" w:lineRule="auto"/>
              <w:jc w:val="both"/>
              <w:rPr>
                <w:rFonts w:ascii="GHEA Grapalat" w:hAnsi="GHEA Grapalat" w:cs="Sylfaen"/>
                <w:lang w:val="hy-AM"/>
              </w:rPr>
            </w:pPr>
          </w:p>
          <w:p w14:paraId="40CBBEA3" w14:textId="77777777" w:rsidR="0004109C" w:rsidRPr="005935D9" w:rsidRDefault="0004109C" w:rsidP="005935D9">
            <w:pPr>
              <w:tabs>
                <w:tab w:val="left" w:pos="3168"/>
              </w:tabs>
              <w:spacing w:line="360" w:lineRule="auto"/>
              <w:jc w:val="both"/>
              <w:rPr>
                <w:rFonts w:ascii="GHEA Grapalat" w:hAnsi="GHEA Grapalat" w:cs="Sylfaen"/>
                <w:lang w:val="hy-AM"/>
              </w:rPr>
            </w:pPr>
          </w:p>
          <w:p w14:paraId="0F618CBE" w14:textId="77777777" w:rsidR="0004109C" w:rsidRPr="005935D9" w:rsidRDefault="0004109C" w:rsidP="005935D9">
            <w:pPr>
              <w:tabs>
                <w:tab w:val="left" w:pos="3168"/>
              </w:tabs>
              <w:spacing w:line="360" w:lineRule="auto"/>
              <w:jc w:val="both"/>
              <w:rPr>
                <w:rFonts w:ascii="GHEA Grapalat" w:hAnsi="GHEA Grapalat" w:cs="Sylfaen"/>
                <w:lang w:val="hy-AM"/>
              </w:rPr>
            </w:pPr>
          </w:p>
          <w:p w14:paraId="20CC70F8" w14:textId="77777777" w:rsidR="0004109C" w:rsidRPr="005935D9" w:rsidRDefault="0004109C" w:rsidP="005935D9">
            <w:pPr>
              <w:tabs>
                <w:tab w:val="left" w:pos="3168"/>
              </w:tabs>
              <w:spacing w:line="360" w:lineRule="auto"/>
              <w:jc w:val="both"/>
              <w:rPr>
                <w:rFonts w:ascii="GHEA Grapalat" w:hAnsi="GHEA Grapalat" w:cs="Sylfaen"/>
                <w:lang w:val="hy-AM"/>
              </w:rPr>
            </w:pPr>
          </w:p>
          <w:p w14:paraId="23F11850" w14:textId="77777777" w:rsidR="0004109C" w:rsidRPr="005935D9" w:rsidRDefault="0004109C" w:rsidP="005935D9">
            <w:pPr>
              <w:tabs>
                <w:tab w:val="left" w:pos="3168"/>
              </w:tabs>
              <w:spacing w:line="360" w:lineRule="auto"/>
              <w:jc w:val="both"/>
              <w:rPr>
                <w:rFonts w:ascii="GHEA Grapalat" w:hAnsi="GHEA Grapalat" w:cs="Sylfaen"/>
                <w:lang w:val="hy-AM"/>
              </w:rPr>
            </w:pPr>
          </w:p>
          <w:p w14:paraId="41450DDE" w14:textId="77777777" w:rsidR="0004109C" w:rsidRPr="005935D9" w:rsidRDefault="0004109C" w:rsidP="005935D9">
            <w:pPr>
              <w:tabs>
                <w:tab w:val="left" w:pos="3168"/>
              </w:tabs>
              <w:spacing w:line="360" w:lineRule="auto"/>
              <w:jc w:val="both"/>
              <w:rPr>
                <w:rFonts w:ascii="GHEA Grapalat" w:hAnsi="GHEA Grapalat" w:cs="Sylfaen"/>
                <w:lang w:val="hy-AM"/>
              </w:rPr>
            </w:pPr>
          </w:p>
          <w:p w14:paraId="3F6130E0" w14:textId="77777777" w:rsidR="0004109C" w:rsidRPr="005935D9" w:rsidRDefault="0004109C" w:rsidP="005935D9">
            <w:pPr>
              <w:tabs>
                <w:tab w:val="left" w:pos="3168"/>
              </w:tabs>
              <w:spacing w:line="360" w:lineRule="auto"/>
              <w:jc w:val="both"/>
              <w:rPr>
                <w:rFonts w:ascii="GHEA Grapalat" w:hAnsi="GHEA Grapalat" w:cs="Sylfaen"/>
                <w:lang w:val="hy-AM"/>
              </w:rPr>
            </w:pPr>
          </w:p>
          <w:p w14:paraId="3441CB41" w14:textId="77777777" w:rsidR="0004109C" w:rsidRPr="005935D9" w:rsidRDefault="0004109C" w:rsidP="005935D9">
            <w:pPr>
              <w:tabs>
                <w:tab w:val="left" w:pos="3168"/>
              </w:tabs>
              <w:spacing w:line="360" w:lineRule="auto"/>
              <w:jc w:val="both"/>
              <w:rPr>
                <w:rFonts w:ascii="GHEA Grapalat" w:hAnsi="GHEA Grapalat" w:cs="Sylfaen"/>
                <w:lang w:val="hy-AM"/>
              </w:rPr>
            </w:pPr>
          </w:p>
          <w:p w14:paraId="5B8C7A17" w14:textId="77777777" w:rsidR="0004109C" w:rsidRPr="005935D9" w:rsidRDefault="0004109C" w:rsidP="005935D9">
            <w:pPr>
              <w:tabs>
                <w:tab w:val="left" w:pos="3168"/>
              </w:tabs>
              <w:spacing w:line="360" w:lineRule="auto"/>
              <w:jc w:val="both"/>
              <w:rPr>
                <w:rFonts w:ascii="GHEA Grapalat" w:hAnsi="GHEA Grapalat" w:cs="Sylfaen"/>
                <w:lang w:val="hy-AM"/>
              </w:rPr>
            </w:pPr>
          </w:p>
          <w:p w14:paraId="77DC7EE3" w14:textId="77777777" w:rsidR="0004109C" w:rsidRPr="005935D9" w:rsidRDefault="0004109C" w:rsidP="005935D9">
            <w:pPr>
              <w:tabs>
                <w:tab w:val="left" w:pos="3168"/>
              </w:tabs>
              <w:spacing w:line="360" w:lineRule="auto"/>
              <w:jc w:val="both"/>
              <w:rPr>
                <w:rFonts w:ascii="GHEA Grapalat" w:hAnsi="GHEA Grapalat" w:cs="Sylfaen"/>
                <w:lang w:val="hy-AM"/>
              </w:rPr>
            </w:pPr>
          </w:p>
          <w:p w14:paraId="5A237475" w14:textId="77777777" w:rsidR="0004109C" w:rsidRPr="005935D9" w:rsidRDefault="0004109C" w:rsidP="005935D9">
            <w:pPr>
              <w:tabs>
                <w:tab w:val="left" w:pos="3168"/>
              </w:tabs>
              <w:spacing w:line="360" w:lineRule="auto"/>
              <w:jc w:val="both"/>
              <w:rPr>
                <w:rFonts w:ascii="GHEA Grapalat" w:hAnsi="GHEA Grapalat" w:cs="Sylfaen"/>
                <w:lang w:val="hy-AM"/>
              </w:rPr>
            </w:pPr>
          </w:p>
          <w:p w14:paraId="215E19F8" w14:textId="145D56F8" w:rsidR="0004109C" w:rsidRPr="005935D9" w:rsidRDefault="0004109C" w:rsidP="005935D9">
            <w:pPr>
              <w:tabs>
                <w:tab w:val="left" w:pos="3168"/>
              </w:tabs>
              <w:spacing w:line="360" w:lineRule="auto"/>
              <w:jc w:val="both"/>
              <w:rPr>
                <w:rFonts w:ascii="GHEA Grapalat" w:hAnsi="GHEA Grapalat" w:cs="Sylfaen"/>
                <w:lang w:val="hy-AM"/>
              </w:rPr>
            </w:pPr>
            <w:r w:rsidRPr="005935D9">
              <w:rPr>
                <w:rFonts w:ascii="GHEA Grapalat" w:hAnsi="GHEA Grapalat" w:cs="Sylfaen"/>
                <w:lang w:val="hy-AM"/>
              </w:rPr>
              <w:t>Չի ընդունվել</w:t>
            </w:r>
          </w:p>
          <w:p w14:paraId="2FF431B1" w14:textId="3718C21A" w:rsidR="0004109C" w:rsidRPr="005935D9" w:rsidRDefault="0004109C" w:rsidP="005935D9">
            <w:pPr>
              <w:tabs>
                <w:tab w:val="left" w:pos="3168"/>
              </w:tabs>
              <w:spacing w:line="360" w:lineRule="auto"/>
              <w:jc w:val="both"/>
              <w:rPr>
                <w:rFonts w:ascii="GHEA Grapalat" w:hAnsi="GHEA Grapalat"/>
                <w:color w:val="FF0000"/>
                <w:lang w:val="hy-AM"/>
              </w:rPr>
            </w:pPr>
            <w:r w:rsidRPr="005935D9">
              <w:rPr>
                <w:rFonts w:ascii="GHEA Grapalat" w:hAnsi="GHEA Grapalat" w:cs="Sylfaen"/>
                <w:lang w:val="hy-AM"/>
              </w:rPr>
              <w:t xml:space="preserve">Նախագծով կարգավորումներն ուղղված են </w:t>
            </w:r>
            <w:r w:rsidRPr="005935D9">
              <w:rPr>
                <w:rFonts w:ascii="GHEA Grapalat" w:hAnsi="GHEA Grapalat"/>
                <w:lang w:val="hy-AM"/>
              </w:rPr>
              <w:t xml:space="preserve"> ջրահեռացման համակարգերի պահպանությանը,</w:t>
            </w:r>
            <w:r w:rsidRPr="005935D9">
              <w:rPr>
                <w:rFonts w:ascii="GHEA Grapalat" w:hAnsi="GHEA Grapalat" w:cs="Sylfaen"/>
                <w:lang w:val="hy-AM"/>
              </w:rPr>
              <w:t xml:space="preserve"> իսկ  «Վարչական իրավախախտումների վերաբերյալ» օրենսգրքի 63-րդ հոդվածով արդեն իսկ ամրագրված է վարչական պատասխանատվություն ջրային համակարգերը վնասելու,  ջրային </w:t>
            </w:r>
            <w:r w:rsidRPr="005935D9">
              <w:rPr>
                <w:rFonts w:ascii="GHEA Grapalat" w:hAnsi="GHEA Grapalat" w:cs="Sylfaen"/>
                <w:lang w:val="hy-AM"/>
              </w:rPr>
              <w:lastRenderedPageBreak/>
              <w:t>համակարգերի օգտագործման կանոնները խախտելու համար։</w:t>
            </w:r>
          </w:p>
        </w:tc>
      </w:tr>
      <w:tr w:rsidR="0004109C" w:rsidRPr="005935D9" w14:paraId="01C3A02F" w14:textId="77777777" w:rsidTr="00E00284">
        <w:trPr>
          <w:trHeight w:val="92"/>
        </w:trPr>
        <w:tc>
          <w:tcPr>
            <w:tcW w:w="7758" w:type="dxa"/>
            <w:gridSpan w:val="2"/>
            <w:vMerge w:val="restart"/>
            <w:tcBorders>
              <w:top w:val="single" w:sz="4" w:space="0" w:color="000000" w:themeColor="text1"/>
            </w:tcBorders>
            <w:shd w:val="clear" w:color="auto" w:fill="A6A6A6" w:themeFill="background1" w:themeFillShade="A6"/>
          </w:tcPr>
          <w:p w14:paraId="3CD40612" w14:textId="557E4858" w:rsidR="0004109C" w:rsidRPr="005935D9" w:rsidRDefault="0004109C" w:rsidP="005935D9">
            <w:pPr>
              <w:pStyle w:val="mechtex"/>
              <w:spacing w:line="360" w:lineRule="auto"/>
              <w:rPr>
                <w:rFonts w:ascii="GHEA Grapalat" w:hAnsi="GHEA Grapalat"/>
                <w:sz w:val="24"/>
                <w:szCs w:val="24"/>
                <w:highlight w:val="darkGray"/>
                <w:lang w:val="hy-AM"/>
              </w:rPr>
            </w:pPr>
            <w:r w:rsidRPr="005935D9">
              <w:rPr>
                <w:rFonts w:ascii="GHEA Grapalat" w:hAnsi="GHEA Grapalat"/>
                <w:sz w:val="24"/>
                <w:szCs w:val="24"/>
                <w:highlight w:val="darkGray"/>
                <w:lang w:val="hy-AM"/>
              </w:rPr>
              <w:lastRenderedPageBreak/>
              <w:t xml:space="preserve">4.   </w:t>
            </w:r>
            <w:r w:rsidRPr="005935D9">
              <w:rPr>
                <w:rFonts w:ascii="GHEA Grapalat" w:hAnsi="GHEA Grapalat" w:cs="Sylfaen"/>
                <w:sz w:val="24"/>
                <w:szCs w:val="24"/>
                <w:highlight w:val="darkGray"/>
                <w:shd w:val="clear" w:color="auto" w:fill="FFFFFF"/>
                <w:lang w:val="hy-AM"/>
              </w:rPr>
              <w:t xml:space="preserve"> Էկոնոմիկայի նախարարություն  </w:t>
            </w:r>
          </w:p>
        </w:tc>
        <w:tc>
          <w:tcPr>
            <w:tcW w:w="3060" w:type="dxa"/>
            <w:tcBorders>
              <w:top w:val="single" w:sz="4" w:space="0" w:color="000000" w:themeColor="text1"/>
              <w:bottom w:val="single" w:sz="4" w:space="0" w:color="000000" w:themeColor="text1"/>
            </w:tcBorders>
            <w:shd w:val="clear" w:color="auto" w:fill="A6A6A6" w:themeFill="background1" w:themeFillShade="A6"/>
          </w:tcPr>
          <w:p w14:paraId="2CF9AF37" w14:textId="5E0645A1" w:rsidR="0004109C" w:rsidRPr="005935D9" w:rsidRDefault="0004109C" w:rsidP="005935D9">
            <w:pPr>
              <w:spacing w:line="360" w:lineRule="auto"/>
              <w:jc w:val="both"/>
              <w:rPr>
                <w:rFonts w:ascii="GHEA Grapalat" w:hAnsi="GHEA Grapalat"/>
                <w:highlight w:val="darkGray"/>
                <w:lang w:val="hy-AM"/>
              </w:rPr>
            </w:pPr>
            <w:r w:rsidRPr="005935D9">
              <w:rPr>
                <w:rFonts w:ascii="GHEA Grapalat" w:hAnsi="GHEA Grapalat"/>
                <w:highlight w:val="darkGray"/>
                <w:lang w:val="hy-AM"/>
              </w:rPr>
              <w:t>05</w:t>
            </w:r>
            <w:r w:rsidRPr="005935D9">
              <w:rPr>
                <w:rFonts w:ascii="GHEA Grapalat" w:hAnsi="GHEA Grapalat"/>
                <w:highlight w:val="darkGray"/>
                <w:shd w:val="clear" w:color="auto" w:fill="FFFFFF"/>
              </w:rPr>
              <w:t>.</w:t>
            </w:r>
            <w:r w:rsidRPr="005935D9">
              <w:rPr>
                <w:rFonts w:ascii="GHEA Grapalat" w:hAnsi="GHEA Grapalat"/>
                <w:highlight w:val="darkGray"/>
                <w:shd w:val="clear" w:color="auto" w:fill="FFFFFF"/>
                <w:lang w:val="hy-AM"/>
              </w:rPr>
              <w:t>05</w:t>
            </w:r>
            <w:r w:rsidRPr="005935D9">
              <w:rPr>
                <w:rFonts w:ascii="GHEA Grapalat" w:hAnsi="GHEA Grapalat"/>
                <w:highlight w:val="darkGray"/>
                <w:shd w:val="clear" w:color="auto" w:fill="FFFFFF"/>
              </w:rPr>
              <w:t>.</w:t>
            </w:r>
            <w:r w:rsidRPr="005935D9">
              <w:rPr>
                <w:rFonts w:ascii="GHEA Grapalat" w:hAnsi="GHEA Grapalat"/>
                <w:highlight w:val="darkGray"/>
                <w:shd w:val="clear" w:color="auto" w:fill="FFFFFF"/>
                <w:lang w:val="hy-AM"/>
              </w:rPr>
              <w:t>2025թ</w:t>
            </w:r>
            <w:r w:rsidRPr="005935D9">
              <w:rPr>
                <w:rFonts w:ascii="GHEA Grapalat" w:hAnsi="GHEA Grapalat"/>
                <w:highlight w:val="darkGray"/>
                <w:shd w:val="clear" w:color="auto" w:fill="FFFFFF"/>
              </w:rPr>
              <w:t>.</w:t>
            </w:r>
          </w:p>
        </w:tc>
      </w:tr>
      <w:tr w:rsidR="0004109C" w:rsidRPr="005935D9" w14:paraId="0B353BEA" w14:textId="77777777" w:rsidTr="00E00284">
        <w:trPr>
          <w:trHeight w:val="92"/>
        </w:trPr>
        <w:tc>
          <w:tcPr>
            <w:tcW w:w="7758" w:type="dxa"/>
            <w:gridSpan w:val="2"/>
            <w:vMerge/>
            <w:tcBorders>
              <w:bottom w:val="single" w:sz="4" w:space="0" w:color="000000" w:themeColor="text1"/>
            </w:tcBorders>
            <w:shd w:val="clear" w:color="auto" w:fill="A6A6A6" w:themeFill="background1" w:themeFillShade="A6"/>
          </w:tcPr>
          <w:p w14:paraId="48E4DE53" w14:textId="77777777" w:rsidR="0004109C" w:rsidRPr="005935D9" w:rsidRDefault="0004109C" w:rsidP="005935D9">
            <w:pPr>
              <w:pStyle w:val="mechtex"/>
              <w:spacing w:line="360" w:lineRule="auto"/>
              <w:jc w:val="both"/>
              <w:rPr>
                <w:rFonts w:ascii="GHEA Grapalat" w:hAnsi="GHEA Grapalat"/>
                <w:b/>
                <w:sz w:val="24"/>
                <w:szCs w:val="24"/>
                <w:highlight w:val="darkGray"/>
                <w:lang w:val="af-ZA"/>
              </w:rPr>
            </w:pPr>
          </w:p>
        </w:tc>
        <w:tc>
          <w:tcPr>
            <w:tcW w:w="3060" w:type="dxa"/>
            <w:tcBorders>
              <w:top w:val="single" w:sz="4" w:space="0" w:color="000000" w:themeColor="text1"/>
              <w:bottom w:val="single" w:sz="4" w:space="0" w:color="000000" w:themeColor="text1"/>
            </w:tcBorders>
            <w:shd w:val="clear" w:color="auto" w:fill="A6A6A6" w:themeFill="background1" w:themeFillShade="A6"/>
          </w:tcPr>
          <w:p w14:paraId="0F31F94A" w14:textId="2E0F0AFC" w:rsidR="0004109C" w:rsidRPr="005935D9" w:rsidRDefault="0004109C" w:rsidP="005935D9">
            <w:pPr>
              <w:spacing w:line="360" w:lineRule="auto"/>
              <w:jc w:val="both"/>
              <w:rPr>
                <w:rFonts w:ascii="GHEA Grapalat" w:hAnsi="GHEA Grapalat"/>
                <w:highlight w:val="darkGray"/>
                <w:lang w:val="en-US"/>
              </w:rPr>
            </w:pPr>
            <w:r w:rsidRPr="005935D9">
              <w:rPr>
                <w:rFonts w:ascii="GHEA Grapalat" w:hAnsi="GHEA Grapalat"/>
                <w:highlight w:val="darkGray"/>
                <w:shd w:val="clear" w:color="auto" w:fill="FFFFFF"/>
              </w:rPr>
              <w:t>01/9751-2025</w:t>
            </w:r>
          </w:p>
        </w:tc>
      </w:tr>
      <w:tr w:rsidR="0004109C" w:rsidRPr="005935D9" w14:paraId="3BE459D5" w14:textId="77777777" w:rsidTr="00E00284">
        <w:trPr>
          <w:trHeight w:val="593"/>
        </w:trPr>
        <w:tc>
          <w:tcPr>
            <w:tcW w:w="6678" w:type="dxa"/>
            <w:tcBorders>
              <w:top w:val="single" w:sz="4" w:space="0" w:color="000000" w:themeColor="text1"/>
              <w:bottom w:val="single" w:sz="4" w:space="0" w:color="auto"/>
            </w:tcBorders>
            <w:shd w:val="clear" w:color="auto" w:fill="FFFFFF" w:themeFill="background1"/>
          </w:tcPr>
          <w:p w14:paraId="6221EC9B" w14:textId="6B712CE5" w:rsidR="0004109C" w:rsidRPr="005935D9" w:rsidRDefault="0004109C" w:rsidP="005935D9">
            <w:pPr>
              <w:spacing w:line="360" w:lineRule="auto"/>
              <w:ind w:firstLine="360"/>
              <w:jc w:val="both"/>
              <w:rPr>
                <w:rFonts w:ascii="GHEA Grapalat" w:hAnsi="GHEA Grapalat"/>
                <w:color w:val="000000" w:themeColor="text1"/>
                <w:lang w:val="hy-AM"/>
              </w:rPr>
            </w:pPr>
            <w:r w:rsidRPr="005935D9">
              <w:rPr>
                <w:rFonts w:ascii="GHEA Grapalat" w:hAnsi="GHEA Grapalat"/>
                <w:color w:val="000000" w:themeColor="text1"/>
                <w:lang w:val="hy-AM"/>
              </w:rPr>
              <w:t>Նախագծի վերաբերյալ ՀՀ էկոնոմիայի նախարարությունն սկզբունքային առարկություններ չունի:</w:t>
            </w:r>
          </w:p>
          <w:p w14:paraId="33673124" w14:textId="6FD430EB" w:rsidR="0004109C" w:rsidRPr="005935D9" w:rsidRDefault="0004109C" w:rsidP="005935D9">
            <w:pPr>
              <w:spacing w:line="360" w:lineRule="auto"/>
              <w:ind w:firstLine="360"/>
              <w:jc w:val="both"/>
              <w:rPr>
                <w:rFonts w:ascii="GHEA Grapalat" w:hAnsi="GHEA Grapalat"/>
                <w:color w:val="000000" w:themeColor="text1"/>
                <w:lang w:val="hy-AM"/>
              </w:rPr>
            </w:pPr>
            <w:r w:rsidRPr="005935D9">
              <w:rPr>
                <w:rFonts w:ascii="GHEA Grapalat" w:hAnsi="GHEA Grapalat"/>
                <w:color w:val="000000" w:themeColor="text1"/>
                <w:lang w:val="hy-AM"/>
              </w:rPr>
              <w:t>Միաժամանակ առաջարկում ենք լրամշակել Նախագիծը, քանի որ տնտեսվարողների համար սահմանված կամ հստակեցված չեն արտադրական կեղտաջրերի՝ կենտրոնացված ջրա</w:t>
            </w:r>
            <w:r w:rsidRPr="005935D9">
              <w:rPr>
                <w:rFonts w:ascii="GHEA Grapalat" w:hAnsi="GHEA Grapalat"/>
                <w:color w:val="000000" w:themeColor="text1"/>
                <w:lang w:val="hy-AM"/>
              </w:rPr>
              <w:softHyphen/>
              <w:t>հեռացման համակարգ արտա</w:t>
            </w:r>
            <w:r w:rsidRPr="005935D9">
              <w:rPr>
                <w:rFonts w:ascii="GHEA Grapalat" w:hAnsi="GHEA Grapalat"/>
                <w:color w:val="000000" w:themeColor="text1"/>
                <w:lang w:val="hy-AM"/>
              </w:rPr>
              <w:softHyphen/>
              <w:t>նետման դեպքում, նախնական մաքրմանը ներկայացվող պահանջների և լրացուցիչ այլ պահանջների կատարման համար անհրաժեշտ հնարավոր ֆինանսական բեռի կամ լրացուցիչ անձնակազմի կարողությունների ձևավորման անհրաժեշտության մասով կարգավորումներ։ Առաջարկում ենք նաև լրամշակել Նախագիծը՝ սահմանելով արտադրական կեղտաջրերի՝ կենտրոնացված ջրա</w:t>
            </w:r>
            <w:r w:rsidRPr="005935D9">
              <w:rPr>
                <w:rFonts w:ascii="GHEA Grapalat" w:hAnsi="GHEA Grapalat"/>
                <w:color w:val="000000" w:themeColor="text1"/>
                <w:lang w:val="hy-AM"/>
              </w:rPr>
              <w:softHyphen/>
              <w:t>հեռացման համակարգ արտա</w:t>
            </w:r>
            <w:r w:rsidRPr="005935D9">
              <w:rPr>
                <w:rFonts w:ascii="GHEA Grapalat" w:hAnsi="GHEA Grapalat"/>
                <w:color w:val="000000" w:themeColor="text1"/>
                <w:lang w:val="hy-AM"/>
              </w:rPr>
              <w:softHyphen/>
              <w:t>նետման դեպքում, նախնական մաքրմանը ներկայացվող պահանջների մասով վերահսկողական մեխանիզմներ։</w:t>
            </w:r>
          </w:p>
        </w:tc>
        <w:tc>
          <w:tcPr>
            <w:tcW w:w="4140" w:type="dxa"/>
            <w:gridSpan w:val="2"/>
            <w:tcBorders>
              <w:top w:val="single" w:sz="4" w:space="0" w:color="000000" w:themeColor="text1"/>
              <w:bottom w:val="single" w:sz="4" w:space="0" w:color="auto"/>
            </w:tcBorders>
            <w:shd w:val="clear" w:color="auto" w:fill="FFFFFF" w:themeFill="background1"/>
          </w:tcPr>
          <w:p w14:paraId="3A1DDDAD" w14:textId="77777777" w:rsidR="0004109C" w:rsidRPr="005935D9" w:rsidRDefault="0004109C" w:rsidP="005935D9">
            <w:pPr>
              <w:spacing w:line="360" w:lineRule="auto"/>
              <w:jc w:val="both"/>
              <w:rPr>
                <w:rFonts w:ascii="GHEA Grapalat" w:hAnsi="GHEA Grapalat" w:cs="Sylfaen"/>
                <w:color w:val="000000" w:themeColor="text1"/>
                <w:shd w:val="clear" w:color="auto" w:fill="FFFFFF"/>
                <w:lang w:val="hy-AM"/>
              </w:rPr>
            </w:pPr>
            <w:r w:rsidRPr="005935D9">
              <w:rPr>
                <w:rFonts w:ascii="GHEA Grapalat" w:hAnsi="GHEA Grapalat" w:cs="Sylfaen"/>
                <w:color w:val="000000" w:themeColor="text1"/>
                <w:shd w:val="clear" w:color="auto" w:fill="FFFFFF"/>
                <w:lang w:val="hy-AM"/>
              </w:rPr>
              <w:t>Չի ընդունվել</w:t>
            </w:r>
          </w:p>
          <w:p w14:paraId="0CA0D85E" w14:textId="20ECB02B" w:rsidR="0004109C" w:rsidRPr="005935D9" w:rsidRDefault="0004109C" w:rsidP="005935D9">
            <w:pPr>
              <w:spacing w:line="360" w:lineRule="auto"/>
              <w:jc w:val="both"/>
              <w:rPr>
                <w:rFonts w:ascii="GHEA Grapalat" w:hAnsi="GHEA Grapalat" w:cs="Sylfaen"/>
                <w:color w:val="000000" w:themeColor="text1"/>
                <w:shd w:val="clear" w:color="auto" w:fill="FFFFFF"/>
                <w:lang w:val="hy-AM"/>
              </w:rPr>
            </w:pPr>
            <w:r w:rsidRPr="005935D9">
              <w:rPr>
                <w:rFonts w:ascii="GHEA Grapalat" w:hAnsi="GHEA Grapalat" w:cs="Sylfaen"/>
                <w:color w:val="000000" w:themeColor="text1"/>
                <w:shd w:val="clear" w:color="auto" w:fill="FFFFFF"/>
                <w:lang w:val="hy-AM"/>
              </w:rPr>
              <w:t>Արտադրական կեղտաջուր արտանետողների համար նախնական մաքրման պահանջը օրենսդրական պարտադիր պահանջ է, ուստի   արտադրական կեղտաջուր արտանետողները պարտավոր են մաքրել իրենց արտանետումները, իսկ նախագծով հստակեցվեծ են նախնական մաքրման պահանջները, ինչը լրացուցիչ ֆինանսական բեռ չի առաջացնում։</w:t>
            </w:r>
          </w:p>
          <w:p w14:paraId="18D4EF13" w14:textId="3BC958DC" w:rsidR="0004109C" w:rsidRPr="005935D9" w:rsidRDefault="0004109C" w:rsidP="005935D9">
            <w:pPr>
              <w:spacing w:line="360" w:lineRule="auto"/>
              <w:jc w:val="both"/>
              <w:rPr>
                <w:rFonts w:ascii="GHEA Grapalat" w:hAnsi="GHEA Grapalat" w:cs="Sylfaen"/>
                <w:color w:val="000000" w:themeColor="text1"/>
                <w:shd w:val="clear" w:color="auto" w:fill="FFFFFF"/>
                <w:lang w:val="hy-AM"/>
              </w:rPr>
            </w:pPr>
            <w:r w:rsidRPr="005935D9">
              <w:rPr>
                <w:rFonts w:ascii="GHEA Grapalat" w:hAnsi="GHEA Grapalat" w:cs="Sylfaen"/>
                <w:color w:val="000000" w:themeColor="text1"/>
                <w:shd w:val="clear" w:color="auto" w:fill="FFFFFF"/>
                <w:lang w:val="hy-AM"/>
              </w:rPr>
              <w:t>Ջրահեռացման համակարգերի օգտագործման և շահագործման նկատմամբ վերահսկողական գործառույթներ վերապահված են՝ ջրային համակարգերի կառավարման և ապահպանության լիազոր մարմնին՝ ՏԿԵՆ Ջրային կոմիտեին։</w:t>
            </w:r>
          </w:p>
        </w:tc>
      </w:tr>
      <w:tr w:rsidR="0004109C" w:rsidRPr="005935D9" w14:paraId="369CC839" w14:textId="77777777" w:rsidTr="00E00284">
        <w:trPr>
          <w:trHeight w:val="92"/>
        </w:trPr>
        <w:tc>
          <w:tcPr>
            <w:tcW w:w="7758" w:type="dxa"/>
            <w:gridSpan w:val="2"/>
            <w:vMerge w:val="restart"/>
            <w:tcBorders>
              <w:top w:val="single" w:sz="4" w:space="0" w:color="000000" w:themeColor="text1"/>
            </w:tcBorders>
            <w:shd w:val="clear" w:color="auto" w:fill="A6A6A6" w:themeFill="background1" w:themeFillShade="A6"/>
          </w:tcPr>
          <w:p w14:paraId="1EB90A09" w14:textId="66A9E853" w:rsidR="0004109C" w:rsidRPr="005935D9" w:rsidRDefault="0004109C" w:rsidP="005935D9">
            <w:pPr>
              <w:pStyle w:val="mechtex"/>
              <w:spacing w:line="360" w:lineRule="auto"/>
              <w:rPr>
                <w:rFonts w:ascii="GHEA Grapalat" w:hAnsi="GHEA Grapalat"/>
                <w:color w:val="000000" w:themeColor="text1"/>
                <w:sz w:val="24"/>
                <w:szCs w:val="24"/>
                <w:highlight w:val="darkGray"/>
                <w:lang w:val="hy-AM"/>
              </w:rPr>
            </w:pPr>
            <w:r w:rsidRPr="005935D9">
              <w:rPr>
                <w:rFonts w:ascii="GHEA Grapalat" w:hAnsi="GHEA Grapalat"/>
                <w:color w:val="000000" w:themeColor="text1"/>
                <w:sz w:val="24"/>
                <w:szCs w:val="24"/>
                <w:highlight w:val="darkGray"/>
                <w:lang w:val="hy-AM"/>
              </w:rPr>
              <w:t xml:space="preserve">5.   </w:t>
            </w:r>
            <w:r w:rsidRPr="005935D9">
              <w:rPr>
                <w:rFonts w:ascii="GHEA Grapalat" w:hAnsi="GHEA Grapalat" w:cs="Sylfaen"/>
                <w:color w:val="000000" w:themeColor="text1"/>
                <w:sz w:val="24"/>
                <w:szCs w:val="24"/>
                <w:highlight w:val="darkGray"/>
                <w:shd w:val="clear" w:color="auto" w:fill="FFFFFF"/>
                <w:lang w:val="hy-AM"/>
              </w:rPr>
              <w:t xml:space="preserve"> </w:t>
            </w:r>
            <w:r w:rsidRPr="005935D9">
              <w:rPr>
                <w:rFonts w:ascii="GHEA Grapalat" w:hAnsi="GHEA Grapalat"/>
                <w:color w:val="000000" w:themeColor="text1"/>
                <w:sz w:val="24"/>
                <w:szCs w:val="24"/>
                <w:highlight w:val="darkGray"/>
                <w:lang w:val="hy-AM"/>
              </w:rPr>
              <w:t xml:space="preserve"> Առողջապահության նախարարություն</w:t>
            </w:r>
          </w:p>
        </w:tc>
        <w:tc>
          <w:tcPr>
            <w:tcW w:w="3060" w:type="dxa"/>
            <w:tcBorders>
              <w:top w:val="single" w:sz="4" w:space="0" w:color="000000" w:themeColor="text1"/>
              <w:bottom w:val="single" w:sz="4" w:space="0" w:color="000000" w:themeColor="text1"/>
            </w:tcBorders>
            <w:shd w:val="clear" w:color="auto" w:fill="A6A6A6" w:themeFill="background1" w:themeFillShade="A6"/>
          </w:tcPr>
          <w:p w14:paraId="3BC2AE12" w14:textId="415F3D85" w:rsidR="0004109C" w:rsidRPr="005935D9" w:rsidRDefault="0004109C" w:rsidP="005935D9">
            <w:pPr>
              <w:spacing w:line="360" w:lineRule="auto"/>
              <w:jc w:val="both"/>
              <w:rPr>
                <w:rFonts w:ascii="GHEA Grapalat" w:hAnsi="GHEA Grapalat"/>
                <w:color w:val="000000" w:themeColor="text1"/>
                <w:highlight w:val="darkGray"/>
                <w:lang w:val="hy-AM"/>
              </w:rPr>
            </w:pPr>
            <w:r w:rsidRPr="005935D9">
              <w:rPr>
                <w:rFonts w:ascii="GHEA Grapalat" w:hAnsi="GHEA Grapalat"/>
                <w:color w:val="000000" w:themeColor="text1"/>
                <w:highlight w:val="darkGray"/>
                <w:lang w:val="hy-AM"/>
              </w:rPr>
              <w:t>05</w:t>
            </w:r>
            <w:r w:rsidRPr="005935D9">
              <w:rPr>
                <w:rFonts w:ascii="GHEA Grapalat" w:hAnsi="GHEA Grapalat"/>
                <w:color w:val="000000" w:themeColor="text1"/>
                <w:highlight w:val="darkGray"/>
                <w:shd w:val="clear" w:color="auto" w:fill="FFFFFF"/>
              </w:rPr>
              <w:t>.</w:t>
            </w:r>
            <w:r w:rsidRPr="005935D9">
              <w:rPr>
                <w:rFonts w:ascii="GHEA Grapalat" w:hAnsi="GHEA Grapalat"/>
                <w:color w:val="000000" w:themeColor="text1"/>
                <w:highlight w:val="darkGray"/>
                <w:shd w:val="clear" w:color="auto" w:fill="FFFFFF"/>
                <w:lang w:val="hy-AM"/>
              </w:rPr>
              <w:t>05</w:t>
            </w:r>
            <w:r w:rsidRPr="005935D9">
              <w:rPr>
                <w:rFonts w:ascii="GHEA Grapalat" w:hAnsi="GHEA Grapalat"/>
                <w:color w:val="000000" w:themeColor="text1"/>
                <w:highlight w:val="darkGray"/>
                <w:shd w:val="clear" w:color="auto" w:fill="FFFFFF"/>
              </w:rPr>
              <w:t>.</w:t>
            </w:r>
            <w:r w:rsidRPr="005935D9">
              <w:rPr>
                <w:rFonts w:ascii="GHEA Grapalat" w:hAnsi="GHEA Grapalat"/>
                <w:color w:val="000000" w:themeColor="text1"/>
                <w:highlight w:val="darkGray"/>
                <w:shd w:val="clear" w:color="auto" w:fill="FFFFFF"/>
                <w:lang w:val="hy-AM"/>
              </w:rPr>
              <w:t>2025թ</w:t>
            </w:r>
            <w:r w:rsidRPr="005935D9">
              <w:rPr>
                <w:rFonts w:ascii="GHEA Grapalat" w:hAnsi="GHEA Grapalat"/>
                <w:color w:val="000000" w:themeColor="text1"/>
                <w:highlight w:val="darkGray"/>
                <w:shd w:val="clear" w:color="auto" w:fill="FFFFFF"/>
              </w:rPr>
              <w:t>.</w:t>
            </w:r>
          </w:p>
        </w:tc>
      </w:tr>
      <w:tr w:rsidR="0004109C" w:rsidRPr="005935D9" w14:paraId="224C3F50" w14:textId="77777777" w:rsidTr="00E00284">
        <w:trPr>
          <w:trHeight w:val="92"/>
        </w:trPr>
        <w:tc>
          <w:tcPr>
            <w:tcW w:w="7758" w:type="dxa"/>
            <w:gridSpan w:val="2"/>
            <w:vMerge/>
            <w:tcBorders>
              <w:bottom w:val="single" w:sz="4" w:space="0" w:color="000000" w:themeColor="text1"/>
            </w:tcBorders>
            <w:shd w:val="clear" w:color="auto" w:fill="A6A6A6" w:themeFill="background1" w:themeFillShade="A6"/>
          </w:tcPr>
          <w:p w14:paraId="37BA0AD3" w14:textId="77777777" w:rsidR="0004109C" w:rsidRPr="005935D9" w:rsidRDefault="0004109C" w:rsidP="005935D9">
            <w:pPr>
              <w:pStyle w:val="mechtex"/>
              <w:spacing w:line="360" w:lineRule="auto"/>
              <w:jc w:val="both"/>
              <w:rPr>
                <w:rFonts w:ascii="GHEA Grapalat" w:hAnsi="GHEA Grapalat"/>
                <w:b/>
                <w:color w:val="000000" w:themeColor="text1"/>
                <w:sz w:val="24"/>
                <w:szCs w:val="24"/>
                <w:highlight w:val="darkGray"/>
                <w:lang w:val="af-ZA"/>
              </w:rPr>
            </w:pPr>
          </w:p>
        </w:tc>
        <w:tc>
          <w:tcPr>
            <w:tcW w:w="3060" w:type="dxa"/>
            <w:tcBorders>
              <w:top w:val="single" w:sz="4" w:space="0" w:color="000000" w:themeColor="text1"/>
              <w:bottom w:val="single" w:sz="4" w:space="0" w:color="000000" w:themeColor="text1"/>
            </w:tcBorders>
            <w:shd w:val="clear" w:color="auto" w:fill="A6A6A6" w:themeFill="background1" w:themeFillShade="A6"/>
          </w:tcPr>
          <w:p w14:paraId="773E0B81" w14:textId="7A6C016D" w:rsidR="0004109C" w:rsidRPr="005935D9" w:rsidRDefault="0004109C" w:rsidP="005935D9">
            <w:pPr>
              <w:spacing w:line="360" w:lineRule="auto"/>
              <w:jc w:val="both"/>
              <w:rPr>
                <w:rFonts w:ascii="GHEA Grapalat" w:hAnsi="GHEA Grapalat"/>
                <w:color w:val="000000" w:themeColor="text1"/>
                <w:highlight w:val="darkGray"/>
                <w:lang w:val="hy-AM"/>
              </w:rPr>
            </w:pPr>
            <w:r w:rsidRPr="005935D9">
              <w:rPr>
                <w:rFonts w:ascii="GHEA Grapalat" w:hAnsi="GHEA Grapalat"/>
                <w:color w:val="000000" w:themeColor="text1"/>
                <w:highlight w:val="darkGray"/>
                <w:shd w:val="clear" w:color="auto" w:fill="FFFFFF"/>
              </w:rPr>
              <w:t>ԱԱ/04/14778-2025</w:t>
            </w:r>
          </w:p>
        </w:tc>
      </w:tr>
      <w:tr w:rsidR="0004109C" w:rsidRPr="005935D9" w14:paraId="69B216E2" w14:textId="77777777" w:rsidTr="00E00284">
        <w:trPr>
          <w:trHeight w:val="467"/>
        </w:trPr>
        <w:tc>
          <w:tcPr>
            <w:tcW w:w="6678" w:type="dxa"/>
            <w:tcBorders>
              <w:top w:val="single" w:sz="4" w:space="0" w:color="000000" w:themeColor="text1"/>
              <w:bottom w:val="single" w:sz="4" w:space="0" w:color="auto"/>
            </w:tcBorders>
            <w:shd w:val="clear" w:color="auto" w:fill="FFFFFF" w:themeFill="background1"/>
          </w:tcPr>
          <w:p w14:paraId="51EB6FA2" w14:textId="4F6D67A3" w:rsidR="0004109C" w:rsidRPr="005935D9" w:rsidRDefault="0004109C" w:rsidP="005935D9">
            <w:pPr>
              <w:spacing w:line="360" w:lineRule="auto"/>
              <w:ind w:firstLine="450"/>
              <w:jc w:val="both"/>
              <w:rPr>
                <w:rFonts w:ascii="GHEA Grapalat" w:hAnsi="GHEA Grapalat"/>
                <w:color w:val="000000" w:themeColor="text1"/>
                <w:lang w:val="hy-AM"/>
              </w:rPr>
            </w:pPr>
            <w:r w:rsidRPr="005935D9">
              <w:rPr>
                <w:rFonts w:ascii="GHEA Grapalat" w:hAnsi="GHEA Grapalat"/>
                <w:color w:val="000000" w:themeColor="text1"/>
                <w:lang w:val="hy-AM"/>
              </w:rPr>
              <w:t>Նախագծի վերաբերյալ առաջարկում եմ.</w:t>
            </w:r>
          </w:p>
          <w:p w14:paraId="1486EE7C" w14:textId="78F31F09" w:rsidR="0004109C" w:rsidRPr="005935D9" w:rsidRDefault="0004109C" w:rsidP="005935D9">
            <w:pPr>
              <w:spacing w:line="360" w:lineRule="auto"/>
              <w:ind w:firstLine="450"/>
              <w:jc w:val="both"/>
              <w:rPr>
                <w:rFonts w:ascii="GHEA Grapalat" w:hAnsi="GHEA Grapalat"/>
                <w:color w:val="000000" w:themeColor="text1"/>
                <w:lang w:val="hy-AM"/>
              </w:rPr>
            </w:pPr>
            <w:r w:rsidRPr="005935D9">
              <w:rPr>
                <w:rFonts w:ascii="GHEA Grapalat" w:hAnsi="GHEA Grapalat"/>
                <w:color w:val="000000" w:themeColor="text1"/>
                <w:lang w:val="hy-AM"/>
              </w:rPr>
              <w:t xml:space="preserve">Նախագծի 9-րդ կետում «բակտերիալ» բառը փոխարինել «կենսաբանական» կամ «միկրոկենսաբանական» բառով։   </w:t>
            </w:r>
          </w:p>
        </w:tc>
        <w:tc>
          <w:tcPr>
            <w:tcW w:w="4140" w:type="dxa"/>
            <w:gridSpan w:val="2"/>
            <w:tcBorders>
              <w:top w:val="single" w:sz="4" w:space="0" w:color="000000" w:themeColor="text1"/>
              <w:bottom w:val="single" w:sz="4" w:space="0" w:color="auto"/>
            </w:tcBorders>
            <w:shd w:val="clear" w:color="auto" w:fill="FFFFFF" w:themeFill="background1"/>
          </w:tcPr>
          <w:p w14:paraId="1777CAF7" w14:textId="1981C7E0" w:rsidR="0004109C" w:rsidRPr="005935D9" w:rsidRDefault="0004109C" w:rsidP="005935D9">
            <w:pPr>
              <w:spacing w:line="360" w:lineRule="auto"/>
              <w:jc w:val="both"/>
              <w:rPr>
                <w:rFonts w:ascii="GHEA Grapalat" w:hAnsi="GHEA Grapalat"/>
                <w:lang w:val="hy-AM"/>
              </w:rPr>
            </w:pPr>
            <w:r w:rsidRPr="005935D9">
              <w:rPr>
                <w:rFonts w:ascii="GHEA Grapalat" w:hAnsi="GHEA Grapalat"/>
                <w:lang w:val="hy-AM"/>
              </w:rPr>
              <w:t>Ընդունվել է</w:t>
            </w:r>
          </w:p>
        </w:tc>
      </w:tr>
      <w:tr w:rsidR="0004109C" w:rsidRPr="005935D9" w14:paraId="25057ABA" w14:textId="77777777" w:rsidTr="00BD5003">
        <w:trPr>
          <w:trHeight w:val="270"/>
        </w:trPr>
        <w:tc>
          <w:tcPr>
            <w:tcW w:w="7758" w:type="dxa"/>
            <w:gridSpan w:val="2"/>
            <w:vMerge w:val="restart"/>
            <w:shd w:val="clear" w:color="auto" w:fill="A6A6A6" w:themeFill="background1" w:themeFillShade="A6"/>
          </w:tcPr>
          <w:p w14:paraId="63C28D8C" w14:textId="6647C0B6" w:rsidR="0004109C" w:rsidRPr="005935D9" w:rsidRDefault="0004109C" w:rsidP="005935D9">
            <w:pPr>
              <w:spacing w:line="360" w:lineRule="auto"/>
              <w:ind w:firstLine="180"/>
              <w:jc w:val="center"/>
              <w:rPr>
                <w:rFonts w:ascii="GHEA Grapalat" w:hAnsi="GHEA Grapalat"/>
                <w:color w:val="000000" w:themeColor="text1"/>
                <w:highlight w:val="darkGray"/>
                <w:lang w:val="hy-AM"/>
              </w:rPr>
            </w:pPr>
            <w:r w:rsidRPr="005935D9">
              <w:rPr>
                <w:rFonts w:ascii="GHEA Grapalat" w:hAnsi="GHEA Grapalat" w:cs="Sylfaen"/>
                <w:color w:val="000000" w:themeColor="text1"/>
                <w:highlight w:val="darkGray"/>
                <w:shd w:val="clear" w:color="auto" w:fill="FFFFFF"/>
                <w:lang w:val="hy-AM"/>
              </w:rPr>
              <w:lastRenderedPageBreak/>
              <w:t>6. Բնապահպանության և ընդերքի տեսչական մարմին</w:t>
            </w:r>
          </w:p>
        </w:tc>
        <w:tc>
          <w:tcPr>
            <w:tcW w:w="3060" w:type="dxa"/>
            <w:tcBorders>
              <w:top w:val="single" w:sz="4" w:space="0" w:color="auto"/>
              <w:bottom w:val="single" w:sz="4" w:space="0" w:color="auto"/>
            </w:tcBorders>
            <w:shd w:val="clear" w:color="auto" w:fill="A6A6A6" w:themeFill="background1" w:themeFillShade="A6"/>
          </w:tcPr>
          <w:p w14:paraId="39BD0F6C" w14:textId="5A07FB5B" w:rsidR="0004109C" w:rsidRPr="005935D9" w:rsidRDefault="0004109C" w:rsidP="005935D9">
            <w:pPr>
              <w:spacing w:line="360" w:lineRule="auto"/>
              <w:jc w:val="both"/>
              <w:rPr>
                <w:rFonts w:ascii="GHEA Grapalat" w:hAnsi="GHEA Grapalat" w:cs="Sylfaen"/>
                <w:color w:val="000000" w:themeColor="text1"/>
                <w:highlight w:val="darkGray"/>
                <w:shd w:val="clear" w:color="auto" w:fill="FFFFFF"/>
                <w:lang w:val="hy-AM"/>
              </w:rPr>
            </w:pPr>
            <w:r w:rsidRPr="005935D9">
              <w:rPr>
                <w:rFonts w:ascii="GHEA Grapalat" w:hAnsi="GHEA Grapalat"/>
                <w:color w:val="000000" w:themeColor="text1"/>
                <w:highlight w:val="darkGray"/>
                <w:lang w:val="hy-AM"/>
              </w:rPr>
              <w:t>07</w:t>
            </w:r>
            <w:r w:rsidRPr="005935D9">
              <w:rPr>
                <w:rFonts w:ascii="GHEA Grapalat" w:hAnsi="GHEA Grapalat"/>
                <w:color w:val="000000" w:themeColor="text1"/>
                <w:highlight w:val="darkGray"/>
                <w:shd w:val="clear" w:color="auto" w:fill="FFFFFF"/>
              </w:rPr>
              <w:t>.</w:t>
            </w:r>
            <w:r w:rsidRPr="005935D9">
              <w:rPr>
                <w:rFonts w:ascii="GHEA Grapalat" w:hAnsi="GHEA Grapalat"/>
                <w:color w:val="000000" w:themeColor="text1"/>
                <w:highlight w:val="darkGray"/>
                <w:shd w:val="clear" w:color="auto" w:fill="FFFFFF"/>
                <w:lang w:val="hy-AM"/>
              </w:rPr>
              <w:t>05</w:t>
            </w:r>
            <w:r w:rsidRPr="005935D9">
              <w:rPr>
                <w:rFonts w:ascii="GHEA Grapalat" w:hAnsi="GHEA Grapalat"/>
                <w:color w:val="000000" w:themeColor="text1"/>
                <w:highlight w:val="darkGray"/>
                <w:shd w:val="clear" w:color="auto" w:fill="FFFFFF"/>
              </w:rPr>
              <w:t>.</w:t>
            </w:r>
            <w:r w:rsidRPr="005935D9">
              <w:rPr>
                <w:rFonts w:ascii="GHEA Grapalat" w:hAnsi="GHEA Grapalat"/>
                <w:color w:val="000000" w:themeColor="text1"/>
                <w:highlight w:val="darkGray"/>
                <w:shd w:val="clear" w:color="auto" w:fill="FFFFFF"/>
                <w:lang w:val="hy-AM"/>
              </w:rPr>
              <w:t>2025թ</w:t>
            </w:r>
            <w:r w:rsidRPr="005935D9">
              <w:rPr>
                <w:rFonts w:ascii="GHEA Grapalat" w:hAnsi="GHEA Grapalat"/>
                <w:color w:val="000000" w:themeColor="text1"/>
                <w:highlight w:val="darkGray"/>
                <w:shd w:val="clear" w:color="auto" w:fill="FFFFFF"/>
              </w:rPr>
              <w:t>.</w:t>
            </w:r>
          </w:p>
        </w:tc>
      </w:tr>
      <w:tr w:rsidR="0004109C" w:rsidRPr="005935D9" w14:paraId="4482DC52" w14:textId="77777777" w:rsidTr="00BD5003">
        <w:trPr>
          <w:trHeight w:val="198"/>
        </w:trPr>
        <w:tc>
          <w:tcPr>
            <w:tcW w:w="7758" w:type="dxa"/>
            <w:gridSpan w:val="2"/>
            <w:vMerge/>
            <w:shd w:val="clear" w:color="auto" w:fill="A6A6A6" w:themeFill="background1" w:themeFillShade="A6"/>
          </w:tcPr>
          <w:p w14:paraId="5E41F8E7" w14:textId="77777777" w:rsidR="0004109C" w:rsidRPr="005935D9" w:rsidRDefault="0004109C" w:rsidP="005935D9">
            <w:pPr>
              <w:spacing w:line="360" w:lineRule="auto"/>
              <w:ind w:firstLine="180"/>
              <w:jc w:val="both"/>
              <w:rPr>
                <w:rFonts w:ascii="GHEA Grapalat" w:hAnsi="GHEA Grapalat"/>
                <w:color w:val="000000" w:themeColor="text1"/>
                <w:highlight w:val="darkGray"/>
                <w:lang w:val="hy-AM"/>
              </w:rPr>
            </w:pPr>
          </w:p>
        </w:tc>
        <w:tc>
          <w:tcPr>
            <w:tcW w:w="3060" w:type="dxa"/>
            <w:tcBorders>
              <w:top w:val="single" w:sz="4" w:space="0" w:color="auto"/>
              <w:bottom w:val="single" w:sz="4" w:space="0" w:color="auto"/>
            </w:tcBorders>
            <w:shd w:val="clear" w:color="auto" w:fill="A6A6A6" w:themeFill="background1" w:themeFillShade="A6"/>
          </w:tcPr>
          <w:p w14:paraId="23F68CC3" w14:textId="4B59F43F" w:rsidR="0004109C" w:rsidRPr="005935D9" w:rsidRDefault="0004109C" w:rsidP="005935D9">
            <w:pPr>
              <w:spacing w:line="360" w:lineRule="auto"/>
              <w:jc w:val="both"/>
              <w:rPr>
                <w:rFonts w:ascii="GHEA Grapalat" w:hAnsi="GHEA Grapalat" w:cs="Sylfaen"/>
                <w:color w:val="000000" w:themeColor="text1"/>
                <w:highlight w:val="darkGray"/>
                <w:shd w:val="clear" w:color="auto" w:fill="FFFFFF"/>
                <w:lang w:val="hy-AM"/>
              </w:rPr>
            </w:pPr>
            <w:r w:rsidRPr="005935D9">
              <w:rPr>
                <w:rFonts w:ascii="GHEA Grapalat" w:hAnsi="GHEA Grapalat"/>
                <w:color w:val="000000" w:themeColor="text1"/>
                <w:highlight w:val="darkGray"/>
                <w:shd w:val="clear" w:color="auto" w:fill="FFFFFF"/>
              </w:rPr>
              <w:t>01/29.1/2/3404-2025</w:t>
            </w:r>
          </w:p>
        </w:tc>
      </w:tr>
      <w:tr w:rsidR="0004109C" w:rsidRPr="005935D9" w14:paraId="10DC9B7B"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39D974FF" w14:textId="5C50CC49" w:rsidR="0004109C" w:rsidRPr="005935D9" w:rsidRDefault="0004109C" w:rsidP="005935D9">
            <w:pPr>
              <w:shd w:val="clear" w:color="auto" w:fill="FFFFFF"/>
              <w:spacing w:line="360" w:lineRule="auto"/>
              <w:ind w:firstLine="630"/>
              <w:jc w:val="both"/>
              <w:rPr>
                <w:rFonts w:ascii="GHEA Grapalat" w:hAnsi="GHEA Grapalat"/>
                <w:bCs/>
                <w:color w:val="FF0000"/>
                <w:highlight w:val="darkGray"/>
                <w:lang w:val="hy-AM"/>
              </w:rPr>
            </w:pPr>
            <w:r w:rsidRPr="005935D9">
              <w:rPr>
                <w:rFonts w:ascii="GHEA Grapalat" w:hAnsi="GHEA Grapalat"/>
                <w:bCs/>
                <w:color w:val="000000" w:themeColor="text1"/>
                <w:lang w:val="hy-AM"/>
              </w:rPr>
              <w:t>Առաջարկություններ և առարկություններ չկան</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666A2364" w14:textId="77777777" w:rsidR="0004109C" w:rsidRPr="005935D9" w:rsidRDefault="0004109C" w:rsidP="005935D9">
            <w:pPr>
              <w:spacing w:line="360" w:lineRule="auto"/>
              <w:jc w:val="both"/>
              <w:rPr>
                <w:rFonts w:ascii="GHEA Grapalat" w:hAnsi="GHEA Grapalat"/>
                <w:color w:val="FF0000"/>
                <w:highlight w:val="darkGray"/>
                <w:lang w:val="hy-AM"/>
              </w:rPr>
            </w:pPr>
          </w:p>
        </w:tc>
      </w:tr>
    </w:tbl>
    <w:p w14:paraId="369DF129" w14:textId="77777777" w:rsidR="00D95F32" w:rsidRPr="005935D9" w:rsidRDefault="00D95F32" w:rsidP="005935D9">
      <w:pPr>
        <w:spacing w:line="360" w:lineRule="auto"/>
        <w:rPr>
          <w:rFonts w:ascii="GHEA Grapalat" w:hAnsi="GHEA Grapalat"/>
          <w:b/>
          <w:color w:val="FF0000"/>
          <w:lang w:val="hy-AM"/>
        </w:rPr>
      </w:pPr>
    </w:p>
    <w:sectPr w:rsidR="00D95F32" w:rsidRPr="005935D9" w:rsidSect="007C3930">
      <w:pgSz w:w="12240" w:h="15840"/>
      <w:pgMar w:top="360" w:right="720" w:bottom="27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3C07191"/>
    <w:multiLevelType w:val="multilevel"/>
    <w:tmpl w:val="0E96E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0E009E"/>
    <w:multiLevelType w:val="multilevel"/>
    <w:tmpl w:val="A9DC08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3"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4"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0"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2" w15:restartNumberingAfterBreak="0">
    <w:nsid w:val="392155E5"/>
    <w:multiLevelType w:val="multilevel"/>
    <w:tmpl w:val="09544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4"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2"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3"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4" w15:restartNumberingAfterBreak="0">
    <w:nsid w:val="5E6467A2"/>
    <w:multiLevelType w:val="hybridMultilevel"/>
    <w:tmpl w:val="EE6E7DD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5"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6"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7"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9"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7"/>
  </w:num>
  <w:num w:numId="2" w16cid:durableId="1717117667">
    <w:abstractNumId w:val="8"/>
  </w:num>
  <w:num w:numId="3" w16cid:durableId="1901672873">
    <w:abstractNumId w:val="25"/>
  </w:num>
  <w:num w:numId="4" w16cid:durableId="628363227">
    <w:abstractNumId w:val="38"/>
    <w:lvlOverride w:ilvl="0">
      <w:startOverride w:val="1"/>
    </w:lvlOverride>
    <w:lvlOverride w:ilvl="1"/>
    <w:lvlOverride w:ilvl="2"/>
    <w:lvlOverride w:ilvl="3"/>
    <w:lvlOverride w:ilvl="4"/>
    <w:lvlOverride w:ilvl="5"/>
    <w:lvlOverride w:ilvl="6"/>
    <w:lvlOverride w:ilvl="7"/>
    <w:lvlOverride w:ilvl="8"/>
  </w:num>
  <w:num w:numId="5" w16cid:durableId="1826970827">
    <w:abstractNumId w:val="40"/>
    <w:lvlOverride w:ilvl="0">
      <w:startOverride w:val="1"/>
    </w:lvlOverride>
    <w:lvlOverride w:ilvl="1"/>
    <w:lvlOverride w:ilvl="2"/>
    <w:lvlOverride w:ilvl="3"/>
    <w:lvlOverride w:ilvl="4"/>
    <w:lvlOverride w:ilvl="5"/>
    <w:lvlOverride w:ilvl="6"/>
    <w:lvlOverride w:ilvl="7"/>
    <w:lvlOverride w:ilvl="8"/>
  </w:num>
  <w:num w:numId="6" w16cid:durableId="230651986">
    <w:abstractNumId w:val="35"/>
    <w:lvlOverride w:ilvl="0">
      <w:startOverride w:val="1"/>
    </w:lvlOverride>
    <w:lvlOverride w:ilvl="1"/>
    <w:lvlOverride w:ilvl="2"/>
    <w:lvlOverride w:ilvl="3"/>
    <w:lvlOverride w:ilvl="4"/>
    <w:lvlOverride w:ilvl="5"/>
    <w:lvlOverride w:ilvl="6"/>
    <w:lvlOverride w:ilvl="7"/>
    <w:lvlOverride w:ilvl="8"/>
  </w:num>
  <w:num w:numId="7" w16cid:durableId="1787892420">
    <w:abstractNumId w:val="12"/>
  </w:num>
  <w:num w:numId="8" w16cid:durableId="1095783103">
    <w:abstractNumId w:val="30"/>
  </w:num>
  <w:num w:numId="9" w16cid:durableId="666785323">
    <w:abstractNumId w:val="2"/>
  </w:num>
  <w:num w:numId="10" w16cid:durableId="1206483157">
    <w:abstractNumId w:val="0"/>
  </w:num>
  <w:num w:numId="11" w16cid:durableId="1067992642">
    <w:abstractNumId w:val="16"/>
  </w:num>
  <w:num w:numId="12" w16cid:durableId="1215652942">
    <w:abstractNumId w:val="21"/>
  </w:num>
  <w:num w:numId="13" w16cid:durableId="217595239">
    <w:abstractNumId w:val="36"/>
  </w:num>
  <w:num w:numId="14" w16cid:durableId="717582577">
    <w:abstractNumId w:val="6"/>
  </w:num>
  <w:num w:numId="15" w16cid:durableId="11689065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5"/>
  </w:num>
  <w:num w:numId="17" w16cid:durableId="1857618157">
    <w:abstractNumId w:val="5"/>
  </w:num>
  <w:num w:numId="18" w16cid:durableId="149371207">
    <w:abstractNumId w:val="29"/>
  </w:num>
  <w:num w:numId="19" w16cid:durableId="1891840152">
    <w:abstractNumId w:val="24"/>
  </w:num>
  <w:num w:numId="20" w16cid:durableId="4031826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28"/>
  </w:num>
  <w:num w:numId="22" w16cid:durableId="324821742">
    <w:abstractNumId w:val="17"/>
  </w:num>
  <w:num w:numId="23" w16cid:durableId="1908875259">
    <w:abstractNumId w:val="11"/>
  </w:num>
  <w:num w:numId="24" w16cid:durableId="1914191928">
    <w:abstractNumId w:val="11"/>
  </w:num>
  <w:num w:numId="25" w16cid:durableId="1755515552">
    <w:abstractNumId w:val="20"/>
  </w:num>
  <w:num w:numId="26" w16cid:durableId="84293468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8"/>
  </w:num>
  <w:num w:numId="28" w16cid:durableId="18254675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31"/>
  </w:num>
  <w:num w:numId="32" w16cid:durableId="6866363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39"/>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1932074">
    <w:abstractNumId w:val="9"/>
  </w:num>
  <w:num w:numId="43" w16cid:durableId="8016549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82918475">
    <w:abstractNumId w:val="34"/>
  </w:num>
  <w:num w:numId="45" w16cid:durableId="6570756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3AB"/>
    <w:rsid w:val="00001AAE"/>
    <w:rsid w:val="00001C23"/>
    <w:rsid w:val="000027AF"/>
    <w:rsid w:val="00003B91"/>
    <w:rsid w:val="000040C5"/>
    <w:rsid w:val="000050CA"/>
    <w:rsid w:val="000061F3"/>
    <w:rsid w:val="00006C62"/>
    <w:rsid w:val="000079DC"/>
    <w:rsid w:val="000124AD"/>
    <w:rsid w:val="00012D73"/>
    <w:rsid w:val="00014553"/>
    <w:rsid w:val="00017565"/>
    <w:rsid w:val="00022674"/>
    <w:rsid w:val="00022AE7"/>
    <w:rsid w:val="00022D8B"/>
    <w:rsid w:val="00024D54"/>
    <w:rsid w:val="00024FE8"/>
    <w:rsid w:val="00031A18"/>
    <w:rsid w:val="00031E5E"/>
    <w:rsid w:val="000376E7"/>
    <w:rsid w:val="000408DC"/>
    <w:rsid w:val="0004109C"/>
    <w:rsid w:val="0004250B"/>
    <w:rsid w:val="00043F4C"/>
    <w:rsid w:val="00045131"/>
    <w:rsid w:val="0004533D"/>
    <w:rsid w:val="00045806"/>
    <w:rsid w:val="000500AC"/>
    <w:rsid w:val="000503B4"/>
    <w:rsid w:val="00053DB5"/>
    <w:rsid w:val="0005456A"/>
    <w:rsid w:val="000567E6"/>
    <w:rsid w:val="00056B85"/>
    <w:rsid w:val="000600E7"/>
    <w:rsid w:val="000602FA"/>
    <w:rsid w:val="00060FF6"/>
    <w:rsid w:val="00062757"/>
    <w:rsid w:val="00062B14"/>
    <w:rsid w:val="00062BC4"/>
    <w:rsid w:val="000669BC"/>
    <w:rsid w:val="00066A3B"/>
    <w:rsid w:val="00066C28"/>
    <w:rsid w:val="00067310"/>
    <w:rsid w:val="00067F60"/>
    <w:rsid w:val="00071483"/>
    <w:rsid w:val="00071E5E"/>
    <w:rsid w:val="000723F0"/>
    <w:rsid w:val="0007360A"/>
    <w:rsid w:val="00076BBB"/>
    <w:rsid w:val="000770EA"/>
    <w:rsid w:val="0008274F"/>
    <w:rsid w:val="000841F5"/>
    <w:rsid w:val="000843C9"/>
    <w:rsid w:val="000864B5"/>
    <w:rsid w:val="00087585"/>
    <w:rsid w:val="00090038"/>
    <w:rsid w:val="000906B8"/>
    <w:rsid w:val="000908E4"/>
    <w:rsid w:val="00091157"/>
    <w:rsid w:val="00093046"/>
    <w:rsid w:val="00096F90"/>
    <w:rsid w:val="000A070F"/>
    <w:rsid w:val="000A17AC"/>
    <w:rsid w:val="000A1D46"/>
    <w:rsid w:val="000A2EDA"/>
    <w:rsid w:val="000A3D3C"/>
    <w:rsid w:val="000A42DE"/>
    <w:rsid w:val="000A66B8"/>
    <w:rsid w:val="000A6927"/>
    <w:rsid w:val="000A6D95"/>
    <w:rsid w:val="000A71F4"/>
    <w:rsid w:val="000B01D4"/>
    <w:rsid w:val="000B138E"/>
    <w:rsid w:val="000B3147"/>
    <w:rsid w:val="000B4520"/>
    <w:rsid w:val="000B56CD"/>
    <w:rsid w:val="000B6199"/>
    <w:rsid w:val="000B6C61"/>
    <w:rsid w:val="000B6F52"/>
    <w:rsid w:val="000B76C7"/>
    <w:rsid w:val="000C1606"/>
    <w:rsid w:val="000C210D"/>
    <w:rsid w:val="000C27C1"/>
    <w:rsid w:val="000C597C"/>
    <w:rsid w:val="000C6090"/>
    <w:rsid w:val="000C7E60"/>
    <w:rsid w:val="000D1AD8"/>
    <w:rsid w:val="000D279E"/>
    <w:rsid w:val="000D2923"/>
    <w:rsid w:val="000D3535"/>
    <w:rsid w:val="000D5684"/>
    <w:rsid w:val="000D56FB"/>
    <w:rsid w:val="000D6B25"/>
    <w:rsid w:val="000E0393"/>
    <w:rsid w:val="000E0FF9"/>
    <w:rsid w:val="000E3D34"/>
    <w:rsid w:val="000E3FCD"/>
    <w:rsid w:val="000E43C0"/>
    <w:rsid w:val="000E503B"/>
    <w:rsid w:val="000E62C0"/>
    <w:rsid w:val="000E6853"/>
    <w:rsid w:val="000F13B3"/>
    <w:rsid w:val="000F366A"/>
    <w:rsid w:val="000F3C40"/>
    <w:rsid w:val="000F3CEC"/>
    <w:rsid w:val="000F4699"/>
    <w:rsid w:val="000F4B48"/>
    <w:rsid w:val="000F6995"/>
    <w:rsid w:val="000F7C76"/>
    <w:rsid w:val="001011A0"/>
    <w:rsid w:val="0010221E"/>
    <w:rsid w:val="0010394C"/>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F1F"/>
    <w:rsid w:val="001216AC"/>
    <w:rsid w:val="00124684"/>
    <w:rsid w:val="001303F2"/>
    <w:rsid w:val="0013325E"/>
    <w:rsid w:val="001362E4"/>
    <w:rsid w:val="00136643"/>
    <w:rsid w:val="00136C53"/>
    <w:rsid w:val="00136E36"/>
    <w:rsid w:val="001378EE"/>
    <w:rsid w:val="00141090"/>
    <w:rsid w:val="00143FA2"/>
    <w:rsid w:val="00145158"/>
    <w:rsid w:val="001456AE"/>
    <w:rsid w:val="001457D7"/>
    <w:rsid w:val="00147667"/>
    <w:rsid w:val="00150104"/>
    <w:rsid w:val="0015087D"/>
    <w:rsid w:val="001515DD"/>
    <w:rsid w:val="00151E52"/>
    <w:rsid w:val="001528FE"/>
    <w:rsid w:val="0015445C"/>
    <w:rsid w:val="00155476"/>
    <w:rsid w:val="0015604F"/>
    <w:rsid w:val="00161EB9"/>
    <w:rsid w:val="00162CBF"/>
    <w:rsid w:val="001646EA"/>
    <w:rsid w:val="00165605"/>
    <w:rsid w:val="00165C13"/>
    <w:rsid w:val="0017114A"/>
    <w:rsid w:val="00171230"/>
    <w:rsid w:val="00171861"/>
    <w:rsid w:val="001730E8"/>
    <w:rsid w:val="00174F16"/>
    <w:rsid w:val="00175426"/>
    <w:rsid w:val="00175860"/>
    <w:rsid w:val="001759E2"/>
    <w:rsid w:val="00175D6C"/>
    <w:rsid w:val="001761EF"/>
    <w:rsid w:val="0017629E"/>
    <w:rsid w:val="00176E73"/>
    <w:rsid w:val="00180B39"/>
    <w:rsid w:val="0018106B"/>
    <w:rsid w:val="0018228B"/>
    <w:rsid w:val="00182AA3"/>
    <w:rsid w:val="00183885"/>
    <w:rsid w:val="001844D4"/>
    <w:rsid w:val="0018490F"/>
    <w:rsid w:val="001852CE"/>
    <w:rsid w:val="0018536C"/>
    <w:rsid w:val="0018597A"/>
    <w:rsid w:val="0018658E"/>
    <w:rsid w:val="00186C8B"/>
    <w:rsid w:val="00186E3C"/>
    <w:rsid w:val="00190625"/>
    <w:rsid w:val="001911CD"/>
    <w:rsid w:val="0019340A"/>
    <w:rsid w:val="0019552E"/>
    <w:rsid w:val="001A02C7"/>
    <w:rsid w:val="001A305A"/>
    <w:rsid w:val="001A31EE"/>
    <w:rsid w:val="001A43C6"/>
    <w:rsid w:val="001A5018"/>
    <w:rsid w:val="001A5240"/>
    <w:rsid w:val="001A5817"/>
    <w:rsid w:val="001A5A56"/>
    <w:rsid w:val="001A6005"/>
    <w:rsid w:val="001B1B8E"/>
    <w:rsid w:val="001B247D"/>
    <w:rsid w:val="001B3EAF"/>
    <w:rsid w:val="001B4B59"/>
    <w:rsid w:val="001B6891"/>
    <w:rsid w:val="001B6FBB"/>
    <w:rsid w:val="001B7DA3"/>
    <w:rsid w:val="001B7F6A"/>
    <w:rsid w:val="001C0710"/>
    <w:rsid w:val="001C0C22"/>
    <w:rsid w:val="001C16AC"/>
    <w:rsid w:val="001C2191"/>
    <w:rsid w:val="001C2251"/>
    <w:rsid w:val="001C3565"/>
    <w:rsid w:val="001C3739"/>
    <w:rsid w:val="001C382D"/>
    <w:rsid w:val="001C3EB0"/>
    <w:rsid w:val="001C4A1F"/>
    <w:rsid w:val="001C5303"/>
    <w:rsid w:val="001C74D7"/>
    <w:rsid w:val="001C7636"/>
    <w:rsid w:val="001D0825"/>
    <w:rsid w:val="001D4D15"/>
    <w:rsid w:val="001D66A4"/>
    <w:rsid w:val="001D6962"/>
    <w:rsid w:val="001D6FF7"/>
    <w:rsid w:val="001D71F2"/>
    <w:rsid w:val="001D7576"/>
    <w:rsid w:val="001E0678"/>
    <w:rsid w:val="001E180B"/>
    <w:rsid w:val="001E1B2E"/>
    <w:rsid w:val="001E3174"/>
    <w:rsid w:val="001E431D"/>
    <w:rsid w:val="001E4C69"/>
    <w:rsid w:val="001E713A"/>
    <w:rsid w:val="001F0DD1"/>
    <w:rsid w:val="001F2C49"/>
    <w:rsid w:val="001F3E7C"/>
    <w:rsid w:val="001F4F35"/>
    <w:rsid w:val="001F7686"/>
    <w:rsid w:val="001F7D32"/>
    <w:rsid w:val="00202491"/>
    <w:rsid w:val="00202C41"/>
    <w:rsid w:val="00203854"/>
    <w:rsid w:val="00205DB2"/>
    <w:rsid w:val="0020605F"/>
    <w:rsid w:val="00206D7E"/>
    <w:rsid w:val="00207E10"/>
    <w:rsid w:val="00213293"/>
    <w:rsid w:val="002134F4"/>
    <w:rsid w:val="00217101"/>
    <w:rsid w:val="00220C35"/>
    <w:rsid w:val="00221CE5"/>
    <w:rsid w:val="0022241D"/>
    <w:rsid w:val="00224E94"/>
    <w:rsid w:val="0022653A"/>
    <w:rsid w:val="00227316"/>
    <w:rsid w:val="002312E1"/>
    <w:rsid w:val="00231910"/>
    <w:rsid w:val="00231D78"/>
    <w:rsid w:val="002332A0"/>
    <w:rsid w:val="00235E9E"/>
    <w:rsid w:val="002364E6"/>
    <w:rsid w:val="002372E6"/>
    <w:rsid w:val="00237A4C"/>
    <w:rsid w:val="002402E1"/>
    <w:rsid w:val="002446B6"/>
    <w:rsid w:val="002452B6"/>
    <w:rsid w:val="0024604E"/>
    <w:rsid w:val="00251383"/>
    <w:rsid w:val="00254229"/>
    <w:rsid w:val="00255585"/>
    <w:rsid w:val="002576EF"/>
    <w:rsid w:val="002605DC"/>
    <w:rsid w:val="00260CE4"/>
    <w:rsid w:val="00262817"/>
    <w:rsid w:val="00262A5B"/>
    <w:rsid w:val="00265126"/>
    <w:rsid w:val="00265413"/>
    <w:rsid w:val="00266CB6"/>
    <w:rsid w:val="00267216"/>
    <w:rsid w:val="002677F8"/>
    <w:rsid w:val="00267C99"/>
    <w:rsid w:val="00272092"/>
    <w:rsid w:val="002728BD"/>
    <w:rsid w:val="00272ABF"/>
    <w:rsid w:val="00272B27"/>
    <w:rsid w:val="00273297"/>
    <w:rsid w:val="002737A0"/>
    <w:rsid w:val="0027606B"/>
    <w:rsid w:val="002766E8"/>
    <w:rsid w:val="0027676B"/>
    <w:rsid w:val="002808A6"/>
    <w:rsid w:val="00280F1F"/>
    <w:rsid w:val="00280FC5"/>
    <w:rsid w:val="00281F38"/>
    <w:rsid w:val="00281F57"/>
    <w:rsid w:val="00283FCE"/>
    <w:rsid w:val="002840C1"/>
    <w:rsid w:val="00286629"/>
    <w:rsid w:val="00293197"/>
    <w:rsid w:val="002940E9"/>
    <w:rsid w:val="002949C7"/>
    <w:rsid w:val="00296BC8"/>
    <w:rsid w:val="00297B3A"/>
    <w:rsid w:val="002A55F8"/>
    <w:rsid w:val="002A56C6"/>
    <w:rsid w:val="002A5D8F"/>
    <w:rsid w:val="002A713B"/>
    <w:rsid w:val="002A7958"/>
    <w:rsid w:val="002B0ADA"/>
    <w:rsid w:val="002B0BAA"/>
    <w:rsid w:val="002B2283"/>
    <w:rsid w:val="002B4024"/>
    <w:rsid w:val="002B4409"/>
    <w:rsid w:val="002B4EC5"/>
    <w:rsid w:val="002B6A98"/>
    <w:rsid w:val="002B7798"/>
    <w:rsid w:val="002C0382"/>
    <w:rsid w:val="002C1A82"/>
    <w:rsid w:val="002C56DB"/>
    <w:rsid w:val="002C7B40"/>
    <w:rsid w:val="002C7D72"/>
    <w:rsid w:val="002D198E"/>
    <w:rsid w:val="002D275B"/>
    <w:rsid w:val="002D2EF7"/>
    <w:rsid w:val="002D37F6"/>
    <w:rsid w:val="002D3D45"/>
    <w:rsid w:val="002D3E35"/>
    <w:rsid w:val="002D6430"/>
    <w:rsid w:val="002D6456"/>
    <w:rsid w:val="002D6B5C"/>
    <w:rsid w:val="002D767E"/>
    <w:rsid w:val="002D78C2"/>
    <w:rsid w:val="002E0764"/>
    <w:rsid w:val="002E0F9D"/>
    <w:rsid w:val="002E1965"/>
    <w:rsid w:val="002E2D26"/>
    <w:rsid w:val="002E4137"/>
    <w:rsid w:val="002E47E0"/>
    <w:rsid w:val="002E493C"/>
    <w:rsid w:val="002E68E1"/>
    <w:rsid w:val="002E7207"/>
    <w:rsid w:val="002E7FB9"/>
    <w:rsid w:val="002F0417"/>
    <w:rsid w:val="002F2A9F"/>
    <w:rsid w:val="002F3195"/>
    <w:rsid w:val="002F39D6"/>
    <w:rsid w:val="002F3B5B"/>
    <w:rsid w:val="002F3D54"/>
    <w:rsid w:val="002F5C9F"/>
    <w:rsid w:val="002F61FF"/>
    <w:rsid w:val="002F68EA"/>
    <w:rsid w:val="002F6EDE"/>
    <w:rsid w:val="002F70AD"/>
    <w:rsid w:val="002F7662"/>
    <w:rsid w:val="002F7AAA"/>
    <w:rsid w:val="00300765"/>
    <w:rsid w:val="0030294D"/>
    <w:rsid w:val="00303C88"/>
    <w:rsid w:val="003042BD"/>
    <w:rsid w:val="00304CB4"/>
    <w:rsid w:val="003056F2"/>
    <w:rsid w:val="00307085"/>
    <w:rsid w:val="0030760C"/>
    <w:rsid w:val="003102B7"/>
    <w:rsid w:val="003106FE"/>
    <w:rsid w:val="003112EE"/>
    <w:rsid w:val="0031221C"/>
    <w:rsid w:val="00314987"/>
    <w:rsid w:val="00315D41"/>
    <w:rsid w:val="00315E12"/>
    <w:rsid w:val="003205F8"/>
    <w:rsid w:val="003212AC"/>
    <w:rsid w:val="00321A3C"/>
    <w:rsid w:val="00322CEE"/>
    <w:rsid w:val="00324225"/>
    <w:rsid w:val="00324944"/>
    <w:rsid w:val="00324AA0"/>
    <w:rsid w:val="00326913"/>
    <w:rsid w:val="003301BA"/>
    <w:rsid w:val="003301C2"/>
    <w:rsid w:val="00330342"/>
    <w:rsid w:val="00330C4D"/>
    <w:rsid w:val="00330ECD"/>
    <w:rsid w:val="00330FC2"/>
    <w:rsid w:val="00331E5E"/>
    <w:rsid w:val="0033598F"/>
    <w:rsid w:val="0033624E"/>
    <w:rsid w:val="003371D0"/>
    <w:rsid w:val="00337A41"/>
    <w:rsid w:val="00337C01"/>
    <w:rsid w:val="003408D6"/>
    <w:rsid w:val="003419CE"/>
    <w:rsid w:val="00342F10"/>
    <w:rsid w:val="00343328"/>
    <w:rsid w:val="00343442"/>
    <w:rsid w:val="00345BE4"/>
    <w:rsid w:val="00346C4F"/>
    <w:rsid w:val="00351459"/>
    <w:rsid w:val="0035177A"/>
    <w:rsid w:val="00354BEA"/>
    <w:rsid w:val="00354C82"/>
    <w:rsid w:val="003550D2"/>
    <w:rsid w:val="00356566"/>
    <w:rsid w:val="003565D7"/>
    <w:rsid w:val="003573BB"/>
    <w:rsid w:val="00357E31"/>
    <w:rsid w:val="0036078C"/>
    <w:rsid w:val="003609C8"/>
    <w:rsid w:val="00362136"/>
    <w:rsid w:val="00366368"/>
    <w:rsid w:val="003701F6"/>
    <w:rsid w:val="003707CD"/>
    <w:rsid w:val="00370AC4"/>
    <w:rsid w:val="00372206"/>
    <w:rsid w:val="00373CC9"/>
    <w:rsid w:val="00375A8F"/>
    <w:rsid w:val="00375C4A"/>
    <w:rsid w:val="00375EFA"/>
    <w:rsid w:val="003762E2"/>
    <w:rsid w:val="00376F10"/>
    <w:rsid w:val="0038026B"/>
    <w:rsid w:val="003808E3"/>
    <w:rsid w:val="00380D1B"/>
    <w:rsid w:val="00381B0F"/>
    <w:rsid w:val="00382E35"/>
    <w:rsid w:val="00383BCD"/>
    <w:rsid w:val="00383CF8"/>
    <w:rsid w:val="0038487A"/>
    <w:rsid w:val="003848CF"/>
    <w:rsid w:val="00390FFC"/>
    <w:rsid w:val="003928E9"/>
    <w:rsid w:val="00392DCD"/>
    <w:rsid w:val="0039373D"/>
    <w:rsid w:val="00394DD9"/>
    <w:rsid w:val="003A0334"/>
    <w:rsid w:val="003A0B8C"/>
    <w:rsid w:val="003A0D2B"/>
    <w:rsid w:val="003A0D53"/>
    <w:rsid w:val="003A397F"/>
    <w:rsid w:val="003A4F97"/>
    <w:rsid w:val="003A51A4"/>
    <w:rsid w:val="003A7691"/>
    <w:rsid w:val="003B004D"/>
    <w:rsid w:val="003B0568"/>
    <w:rsid w:val="003B2202"/>
    <w:rsid w:val="003B22C4"/>
    <w:rsid w:val="003B2728"/>
    <w:rsid w:val="003B2CF6"/>
    <w:rsid w:val="003B2E3E"/>
    <w:rsid w:val="003B2E8E"/>
    <w:rsid w:val="003B4352"/>
    <w:rsid w:val="003B44EB"/>
    <w:rsid w:val="003B47C3"/>
    <w:rsid w:val="003B4A1D"/>
    <w:rsid w:val="003B6881"/>
    <w:rsid w:val="003B7716"/>
    <w:rsid w:val="003C049E"/>
    <w:rsid w:val="003C1D5C"/>
    <w:rsid w:val="003C1FF3"/>
    <w:rsid w:val="003C2542"/>
    <w:rsid w:val="003C2BD4"/>
    <w:rsid w:val="003C3C91"/>
    <w:rsid w:val="003C4980"/>
    <w:rsid w:val="003C53F8"/>
    <w:rsid w:val="003C5B03"/>
    <w:rsid w:val="003C5B8A"/>
    <w:rsid w:val="003C7FF4"/>
    <w:rsid w:val="003D2DA9"/>
    <w:rsid w:val="003D426C"/>
    <w:rsid w:val="003E022D"/>
    <w:rsid w:val="003E03BD"/>
    <w:rsid w:val="003E2577"/>
    <w:rsid w:val="003E3DD4"/>
    <w:rsid w:val="003E5DC8"/>
    <w:rsid w:val="003E5EFE"/>
    <w:rsid w:val="003E685F"/>
    <w:rsid w:val="003E75D0"/>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2AA0"/>
    <w:rsid w:val="00412DC0"/>
    <w:rsid w:val="004138F3"/>
    <w:rsid w:val="00415722"/>
    <w:rsid w:val="004174D6"/>
    <w:rsid w:val="00417FCF"/>
    <w:rsid w:val="004209FB"/>
    <w:rsid w:val="00421A21"/>
    <w:rsid w:val="00422F14"/>
    <w:rsid w:val="00426102"/>
    <w:rsid w:val="0042640A"/>
    <w:rsid w:val="004317D5"/>
    <w:rsid w:val="004337B2"/>
    <w:rsid w:val="00433E0C"/>
    <w:rsid w:val="0043452E"/>
    <w:rsid w:val="0043556E"/>
    <w:rsid w:val="0043577C"/>
    <w:rsid w:val="00436D25"/>
    <w:rsid w:val="00437C2C"/>
    <w:rsid w:val="00440E01"/>
    <w:rsid w:val="00440F36"/>
    <w:rsid w:val="0044215C"/>
    <w:rsid w:val="0044250F"/>
    <w:rsid w:val="004434A7"/>
    <w:rsid w:val="00444D0F"/>
    <w:rsid w:val="00444E62"/>
    <w:rsid w:val="004454F9"/>
    <w:rsid w:val="004458DD"/>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EB2"/>
    <w:rsid w:val="004615A4"/>
    <w:rsid w:val="0046252C"/>
    <w:rsid w:val="00462D84"/>
    <w:rsid w:val="0046356D"/>
    <w:rsid w:val="0046395B"/>
    <w:rsid w:val="0046490E"/>
    <w:rsid w:val="0046741B"/>
    <w:rsid w:val="00471A57"/>
    <w:rsid w:val="00471D26"/>
    <w:rsid w:val="004756E8"/>
    <w:rsid w:val="00475F6D"/>
    <w:rsid w:val="00480CCF"/>
    <w:rsid w:val="00481053"/>
    <w:rsid w:val="0048235B"/>
    <w:rsid w:val="0048446B"/>
    <w:rsid w:val="00484DBD"/>
    <w:rsid w:val="00487CA9"/>
    <w:rsid w:val="00490578"/>
    <w:rsid w:val="0049123E"/>
    <w:rsid w:val="00494C26"/>
    <w:rsid w:val="004A02A9"/>
    <w:rsid w:val="004A11D2"/>
    <w:rsid w:val="004A171B"/>
    <w:rsid w:val="004A1C9B"/>
    <w:rsid w:val="004A25E6"/>
    <w:rsid w:val="004A330B"/>
    <w:rsid w:val="004A5124"/>
    <w:rsid w:val="004B3F93"/>
    <w:rsid w:val="004B4A47"/>
    <w:rsid w:val="004B5954"/>
    <w:rsid w:val="004B7432"/>
    <w:rsid w:val="004C0483"/>
    <w:rsid w:val="004C0A04"/>
    <w:rsid w:val="004C1FDF"/>
    <w:rsid w:val="004C3221"/>
    <w:rsid w:val="004C3BA0"/>
    <w:rsid w:val="004C7400"/>
    <w:rsid w:val="004D0420"/>
    <w:rsid w:val="004D2151"/>
    <w:rsid w:val="004D357A"/>
    <w:rsid w:val="004D4E72"/>
    <w:rsid w:val="004D51F0"/>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4876"/>
    <w:rsid w:val="004F529F"/>
    <w:rsid w:val="004F6180"/>
    <w:rsid w:val="004F6FCD"/>
    <w:rsid w:val="004F75AD"/>
    <w:rsid w:val="004F7EC2"/>
    <w:rsid w:val="00500F25"/>
    <w:rsid w:val="00501865"/>
    <w:rsid w:val="00502078"/>
    <w:rsid w:val="005026C4"/>
    <w:rsid w:val="005035F1"/>
    <w:rsid w:val="00504D07"/>
    <w:rsid w:val="005050E9"/>
    <w:rsid w:val="00505FEE"/>
    <w:rsid w:val="0050619B"/>
    <w:rsid w:val="00506955"/>
    <w:rsid w:val="00506A34"/>
    <w:rsid w:val="00507129"/>
    <w:rsid w:val="005074B4"/>
    <w:rsid w:val="00507827"/>
    <w:rsid w:val="00507C64"/>
    <w:rsid w:val="005124B0"/>
    <w:rsid w:val="0051338B"/>
    <w:rsid w:val="005137E3"/>
    <w:rsid w:val="00514F29"/>
    <w:rsid w:val="00517706"/>
    <w:rsid w:val="0051785A"/>
    <w:rsid w:val="00520A5D"/>
    <w:rsid w:val="00520DAF"/>
    <w:rsid w:val="005238F5"/>
    <w:rsid w:val="00523CA0"/>
    <w:rsid w:val="005245A7"/>
    <w:rsid w:val="00525F37"/>
    <w:rsid w:val="00527390"/>
    <w:rsid w:val="00527AB5"/>
    <w:rsid w:val="00527DA4"/>
    <w:rsid w:val="00530AA8"/>
    <w:rsid w:val="0053225C"/>
    <w:rsid w:val="005324BD"/>
    <w:rsid w:val="00532B61"/>
    <w:rsid w:val="00536B2F"/>
    <w:rsid w:val="00537BA2"/>
    <w:rsid w:val="00540020"/>
    <w:rsid w:val="00542590"/>
    <w:rsid w:val="005425D3"/>
    <w:rsid w:val="00542920"/>
    <w:rsid w:val="00542D2C"/>
    <w:rsid w:val="005440BA"/>
    <w:rsid w:val="005444A0"/>
    <w:rsid w:val="00544AA5"/>
    <w:rsid w:val="00544C1B"/>
    <w:rsid w:val="00545AA4"/>
    <w:rsid w:val="005472AA"/>
    <w:rsid w:val="00551192"/>
    <w:rsid w:val="00552068"/>
    <w:rsid w:val="005527F5"/>
    <w:rsid w:val="0055325F"/>
    <w:rsid w:val="005532A1"/>
    <w:rsid w:val="005534CE"/>
    <w:rsid w:val="005546C1"/>
    <w:rsid w:val="00554D2F"/>
    <w:rsid w:val="005559AF"/>
    <w:rsid w:val="0055747A"/>
    <w:rsid w:val="00557ACC"/>
    <w:rsid w:val="00557CC0"/>
    <w:rsid w:val="0056035C"/>
    <w:rsid w:val="0056076E"/>
    <w:rsid w:val="00562670"/>
    <w:rsid w:val="00562FA3"/>
    <w:rsid w:val="0056464C"/>
    <w:rsid w:val="00565DBD"/>
    <w:rsid w:val="00566772"/>
    <w:rsid w:val="00566A85"/>
    <w:rsid w:val="0056798D"/>
    <w:rsid w:val="00570569"/>
    <w:rsid w:val="00574664"/>
    <w:rsid w:val="0057489D"/>
    <w:rsid w:val="005754A7"/>
    <w:rsid w:val="00575555"/>
    <w:rsid w:val="00575EF8"/>
    <w:rsid w:val="0057610E"/>
    <w:rsid w:val="00576ED0"/>
    <w:rsid w:val="005775DD"/>
    <w:rsid w:val="00582C15"/>
    <w:rsid w:val="00582C78"/>
    <w:rsid w:val="00583DAB"/>
    <w:rsid w:val="0058451B"/>
    <w:rsid w:val="005854AC"/>
    <w:rsid w:val="00585803"/>
    <w:rsid w:val="005903EF"/>
    <w:rsid w:val="00590BB2"/>
    <w:rsid w:val="00592B20"/>
    <w:rsid w:val="005935D9"/>
    <w:rsid w:val="00593A03"/>
    <w:rsid w:val="005951EB"/>
    <w:rsid w:val="00595A35"/>
    <w:rsid w:val="00595BBB"/>
    <w:rsid w:val="005965AC"/>
    <w:rsid w:val="00597731"/>
    <w:rsid w:val="00597740"/>
    <w:rsid w:val="005A0EA9"/>
    <w:rsid w:val="005A3D95"/>
    <w:rsid w:val="005A54B9"/>
    <w:rsid w:val="005A5873"/>
    <w:rsid w:val="005A5A14"/>
    <w:rsid w:val="005A6390"/>
    <w:rsid w:val="005A6872"/>
    <w:rsid w:val="005B205A"/>
    <w:rsid w:val="005B6F08"/>
    <w:rsid w:val="005B7B3E"/>
    <w:rsid w:val="005C007F"/>
    <w:rsid w:val="005C06CF"/>
    <w:rsid w:val="005C119E"/>
    <w:rsid w:val="005C1373"/>
    <w:rsid w:val="005C22FB"/>
    <w:rsid w:val="005C315C"/>
    <w:rsid w:val="005C333A"/>
    <w:rsid w:val="005C565A"/>
    <w:rsid w:val="005C63CD"/>
    <w:rsid w:val="005C709A"/>
    <w:rsid w:val="005D2B65"/>
    <w:rsid w:val="005D2B80"/>
    <w:rsid w:val="005D323E"/>
    <w:rsid w:val="005D43CD"/>
    <w:rsid w:val="005D72CE"/>
    <w:rsid w:val="005D7D01"/>
    <w:rsid w:val="005E091E"/>
    <w:rsid w:val="005E4023"/>
    <w:rsid w:val="005E4BC2"/>
    <w:rsid w:val="005E53F7"/>
    <w:rsid w:val="005E5745"/>
    <w:rsid w:val="005E5B82"/>
    <w:rsid w:val="005E6354"/>
    <w:rsid w:val="005E71BF"/>
    <w:rsid w:val="005F1386"/>
    <w:rsid w:val="005F2786"/>
    <w:rsid w:val="005F39CF"/>
    <w:rsid w:val="005F7107"/>
    <w:rsid w:val="005F7E36"/>
    <w:rsid w:val="00602672"/>
    <w:rsid w:val="00603E7D"/>
    <w:rsid w:val="00604032"/>
    <w:rsid w:val="00605D19"/>
    <w:rsid w:val="00607E83"/>
    <w:rsid w:val="00607FB4"/>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26D05"/>
    <w:rsid w:val="00627F20"/>
    <w:rsid w:val="00630A30"/>
    <w:rsid w:val="00630E78"/>
    <w:rsid w:val="0063180B"/>
    <w:rsid w:val="006323AD"/>
    <w:rsid w:val="00633CEB"/>
    <w:rsid w:val="00634423"/>
    <w:rsid w:val="00637705"/>
    <w:rsid w:val="00641795"/>
    <w:rsid w:val="006429BE"/>
    <w:rsid w:val="00644995"/>
    <w:rsid w:val="00646B73"/>
    <w:rsid w:val="00646EA6"/>
    <w:rsid w:val="00651154"/>
    <w:rsid w:val="006539DE"/>
    <w:rsid w:val="006549F2"/>
    <w:rsid w:val="00655A42"/>
    <w:rsid w:val="00655FEE"/>
    <w:rsid w:val="006564EE"/>
    <w:rsid w:val="006569D3"/>
    <w:rsid w:val="0066019F"/>
    <w:rsid w:val="00661BFB"/>
    <w:rsid w:val="0066338C"/>
    <w:rsid w:val="00664708"/>
    <w:rsid w:val="00665C86"/>
    <w:rsid w:val="0067445E"/>
    <w:rsid w:val="006745C6"/>
    <w:rsid w:val="00674771"/>
    <w:rsid w:val="00675FD0"/>
    <w:rsid w:val="006769E8"/>
    <w:rsid w:val="0067731F"/>
    <w:rsid w:val="00677E24"/>
    <w:rsid w:val="00680C19"/>
    <w:rsid w:val="00683303"/>
    <w:rsid w:val="00683685"/>
    <w:rsid w:val="00684D53"/>
    <w:rsid w:val="0068573E"/>
    <w:rsid w:val="00686310"/>
    <w:rsid w:val="00691E88"/>
    <w:rsid w:val="00691FDF"/>
    <w:rsid w:val="00693BA4"/>
    <w:rsid w:val="00694962"/>
    <w:rsid w:val="006950A9"/>
    <w:rsid w:val="0069562E"/>
    <w:rsid w:val="00695718"/>
    <w:rsid w:val="00697C69"/>
    <w:rsid w:val="006A0C32"/>
    <w:rsid w:val="006A0F6E"/>
    <w:rsid w:val="006A1B6E"/>
    <w:rsid w:val="006A274D"/>
    <w:rsid w:val="006A5FC6"/>
    <w:rsid w:val="006A7471"/>
    <w:rsid w:val="006A7EFB"/>
    <w:rsid w:val="006B03AB"/>
    <w:rsid w:val="006B1310"/>
    <w:rsid w:val="006B1DE3"/>
    <w:rsid w:val="006B27F9"/>
    <w:rsid w:val="006B5BF8"/>
    <w:rsid w:val="006B5F28"/>
    <w:rsid w:val="006B6618"/>
    <w:rsid w:val="006B6F11"/>
    <w:rsid w:val="006B7AEA"/>
    <w:rsid w:val="006B7B29"/>
    <w:rsid w:val="006B7B90"/>
    <w:rsid w:val="006C176E"/>
    <w:rsid w:val="006C29B3"/>
    <w:rsid w:val="006C2B59"/>
    <w:rsid w:val="006C67C1"/>
    <w:rsid w:val="006D1837"/>
    <w:rsid w:val="006D2245"/>
    <w:rsid w:val="006D6705"/>
    <w:rsid w:val="006D7CD5"/>
    <w:rsid w:val="006E5A5C"/>
    <w:rsid w:val="006E5AF7"/>
    <w:rsid w:val="006E627B"/>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BF5"/>
    <w:rsid w:val="00711DB2"/>
    <w:rsid w:val="00717398"/>
    <w:rsid w:val="00720253"/>
    <w:rsid w:val="00720779"/>
    <w:rsid w:val="0072079A"/>
    <w:rsid w:val="007233E2"/>
    <w:rsid w:val="0072403E"/>
    <w:rsid w:val="00724C0B"/>
    <w:rsid w:val="00726316"/>
    <w:rsid w:val="00726C15"/>
    <w:rsid w:val="00731967"/>
    <w:rsid w:val="00732192"/>
    <w:rsid w:val="00732505"/>
    <w:rsid w:val="00734216"/>
    <w:rsid w:val="00734389"/>
    <w:rsid w:val="00735FFF"/>
    <w:rsid w:val="00741BC6"/>
    <w:rsid w:val="007421A3"/>
    <w:rsid w:val="00743CF0"/>
    <w:rsid w:val="00743F00"/>
    <w:rsid w:val="007446DA"/>
    <w:rsid w:val="00744C0E"/>
    <w:rsid w:val="00746559"/>
    <w:rsid w:val="00747F2A"/>
    <w:rsid w:val="00752A20"/>
    <w:rsid w:val="0075304C"/>
    <w:rsid w:val="007533D0"/>
    <w:rsid w:val="00756601"/>
    <w:rsid w:val="007602B3"/>
    <w:rsid w:val="0076180C"/>
    <w:rsid w:val="00763876"/>
    <w:rsid w:val="0076438C"/>
    <w:rsid w:val="0076487D"/>
    <w:rsid w:val="00765346"/>
    <w:rsid w:val="007664A8"/>
    <w:rsid w:val="0076720A"/>
    <w:rsid w:val="00767272"/>
    <w:rsid w:val="00767935"/>
    <w:rsid w:val="0076795E"/>
    <w:rsid w:val="00767B23"/>
    <w:rsid w:val="00771E8B"/>
    <w:rsid w:val="00772BC8"/>
    <w:rsid w:val="00775600"/>
    <w:rsid w:val="0077566F"/>
    <w:rsid w:val="00776563"/>
    <w:rsid w:val="0077741E"/>
    <w:rsid w:val="00780F17"/>
    <w:rsid w:val="007816DB"/>
    <w:rsid w:val="00781FD9"/>
    <w:rsid w:val="007830B0"/>
    <w:rsid w:val="00784204"/>
    <w:rsid w:val="00784BCA"/>
    <w:rsid w:val="00785043"/>
    <w:rsid w:val="00785B31"/>
    <w:rsid w:val="0078782A"/>
    <w:rsid w:val="00790454"/>
    <w:rsid w:val="00790ACE"/>
    <w:rsid w:val="00790E46"/>
    <w:rsid w:val="00791A1C"/>
    <w:rsid w:val="00792A3D"/>
    <w:rsid w:val="00793DB7"/>
    <w:rsid w:val="00794CA2"/>
    <w:rsid w:val="007958BF"/>
    <w:rsid w:val="007958EF"/>
    <w:rsid w:val="00795912"/>
    <w:rsid w:val="0079746D"/>
    <w:rsid w:val="007A01E3"/>
    <w:rsid w:val="007A0E13"/>
    <w:rsid w:val="007A148A"/>
    <w:rsid w:val="007A15AC"/>
    <w:rsid w:val="007A17C3"/>
    <w:rsid w:val="007A40AB"/>
    <w:rsid w:val="007A4181"/>
    <w:rsid w:val="007A4A80"/>
    <w:rsid w:val="007A5CB5"/>
    <w:rsid w:val="007A6182"/>
    <w:rsid w:val="007B11E0"/>
    <w:rsid w:val="007B1648"/>
    <w:rsid w:val="007B49CA"/>
    <w:rsid w:val="007B6562"/>
    <w:rsid w:val="007B6C46"/>
    <w:rsid w:val="007B7666"/>
    <w:rsid w:val="007B7BAE"/>
    <w:rsid w:val="007C2B34"/>
    <w:rsid w:val="007C2F44"/>
    <w:rsid w:val="007C3930"/>
    <w:rsid w:val="007C468F"/>
    <w:rsid w:val="007C5288"/>
    <w:rsid w:val="007C6514"/>
    <w:rsid w:val="007C6F11"/>
    <w:rsid w:val="007C72D7"/>
    <w:rsid w:val="007C7793"/>
    <w:rsid w:val="007D01F0"/>
    <w:rsid w:val="007D0C41"/>
    <w:rsid w:val="007D1677"/>
    <w:rsid w:val="007D295F"/>
    <w:rsid w:val="007D34E2"/>
    <w:rsid w:val="007D5A7D"/>
    <w:rsid w:val="007E1D75"/>
    <w:rsid w:val="007E57A7"/>
    <w:rsid w:val="007E798D"/>
    <w:rsid w:val="007E7D40"/>
    <w:rsid w:val="007F022C"/>
    <w:rsid w:val="007F3684"/>
    <w:rsid w:val="007F4FB7"/>
    <w:rsid w:val="007F53D4"/>
    <w:rsid w:val="007F5A87"/>
    <w:rsid w:val="007F5DCB"/>
    <w:rsid w:val="007F60AA"/>
    <w:rsid w:val="008003AB"/>
    <w:rsid w:val="00801F1A"/>
    <w:rsid w:val="0080332A"/>
    <w:rsid w:val="0080339C"/>
    <w:rsid w:val="00805BC1"/>
    <w:rsid w:val="00807C1D"/>
    <w:rsid w:val="00810AEB"/>
    <w:rsid w:val="00811480"/>
    <w:rsid w:val="00811F9B"/>
    <w:rsid w:val="0081249B"/>
    <w:rsid w:val="00813AEC"/>
    <w:rsid w:val="0081476A"/>
    <w:rsid w:val="00814AA1"/>
    <w:rsid w:val="00814ADA"/>
    <w:rsid w:val="00815733"/>
    <w:rsid w:val="00816C7F"/>
    <w:rsid w:val="00816D15"/>
    <w:rsid w:val="00816F43"/>
    <w:rsid w:val="008204BF"/>
    <w:rsid w:val="0082079A"/>
    <w:rsid w:val="00820E0A"/>
    <w:rsid w:val="008219A8"/>
    <w:rsid w:val="00823483"/>
    <w:rsid w:val="0082444F"/>
    <w:rsid w:val="00825787"/>
    <w:rsid w:val="008265AD"/>
    <w:rsid w:val="008266E9"/>
    <w:rsid w:val="00826824"/>
    <w:rsid w:val="0082724F"/>
    <w:rsid w:val="00830402"/>
    <w:rsid w:val="008308E5"/>
    <w:rsid w:val="00831C62"/>
    <w:rsid w:val="008325FE"/>
    <w:rsid w:val="00832DDF"/>
    <w:rsid w:val="00833776"/>
    <w:rsid w:val="008337B9"/>
    <w:rsid w:val="0083463E"/>
    <w:rsid w:val="00835149"/>
    <w:rsid w:val="00835430"/>
    <w:rsid w:val="00836259"/>
    <w:rsid w:val="008363AF"/>
    <w:rsid w:val="0084032F"/>
    <w:rsid w:val="0084460D"/>
    <w:rsid w:val="00845009"/>
    <w:rsid w:val="00845243"/>
    <w:rsid w:val="00845B05"/>
    <w:rsid w:val="00845E6E"/>
    <w:rsid w:val="00846244"/>
    <w:rsid w:val="00846620"/>
    <w:rsid w:val="0084664B"/>
    <w:rsid w:val="008518E5"/>
    <w:rsid w:val="00852242"/>
    <w:rsid w:val="0085321C"/>
    <w:rsid w:val="00853E59"/>
    <w:rsid w:val="00854712"/>
    <w:rsid w:val="00855417"/>
    <w:rsid w:val="0085550B"/>
    <w:rsid w:val="00856794"/>
    <w:rsid w:val="008574E6"/>
    <w:rsid w:val="008600E6"/>
    <w:rsid w:val="0086166F"/>
    <w:rsid w:val="0086571F"/>
    <w:rsid w:val="00870DAE"/>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976C9"/>
    <w:rsid w:val="008A1209"/>
    <w:rsid w:val="008A18C0"/>
    <w:rsid w:val="008A5348"/>
    <w:rsid w:val="008A7237"/>
    <w:rsid w:val="008A733B"/>
    <w:rsid w:val="008A7FA5"/>
    <w:rsid w:val="008B0174"/>
    <w:rsid w:val="008B0B17"/>
    <w:rsid w:val="008B1B1E"/>
    <w:rsid w:val="008B2819"/>
    <w:rsid w:val="008B2A32"/>
    <w:rsid w:val="008B2C7F"/>
    <w:rsid w:val="008B2F49"/>
    <w:rsid w:val="008B2FC4"/>
    <w:rsid w:val="008B33FE"/>
    <w:rsid w:val="008B391F"/>
    <w:rsid w:val="008B3A38"/>
    <w:rsid w:val="008B45C4"/>
    <w:rsid w:val="008B5372"/>
    <w:rsid w:val="008B6F54"/>
    <w:rsid w:val="008B7665"/>
    <w:rsid w:val="008B7FC0"/>
    <w:rsid w:val="008C063A"/>
    <w:rsid w:val="008C362D"/>
    <w:rsid w:val="008C5036"/>
    <w:rsid w:val="008C50B8"/>
    <w:rsid w:val="008D09EB"/>
    <w:rsid w:val="008D1F8E"/>
    <w:rsid w:val="008D2791"/>
    <w:rsid w:val="008D3ED5"/>
    <w:rsid w:val="008D7381"/>
    <w:rsid w:val="008D79B6"/>
    <w:rsid w:val="008D7BFD"/>
    <w:rsid w:val="008E03D8"/>
    <w:rsid w:val="008E11B0"/>
    <w:rsid w:val="008E20AA"/>
    <w:rsid w:val="008E221B"/>
    <w:rsid w:val="008E2720"/>
    <w:rsid w:val="008E2E11"/>
    <w:rsid w:val="008E35A7"/>
    <w:rsid w:val="008E36D9"/>
    <w:rsid w:val="008E5785"/>
    <w:rsid w:val="008E5F61"/>
    <w:rsid w:val="008E628B"/>
    <w:rsid w:val="008E678E"/>
    <w:rsid w:val="008E6FFD"/>
    <w:rsid w:val="008E7B87"/>
    <w:rsid w:val="008F1946"/>
    <w:rsid w:val="008F1F29"/>
    <w:rsid w:val="008F2F57"/>
    <w:rsid w:val="008F3533"/>
    <w:rsid w:val="008F447B"/>
    <w:rsid w:val="008F4D57"/>
    <w:rsid w:val="008F5595"/>
    <w:rsid w:val="008F7C1F"/>
    <w:rsid w:val="00900BA8"/>
    <w:rsid w:val="00904D94"/>
    <w:rsid w:val="009050E6"/>
    <w:rsid w:val="00906ADB"/>
    <w:rsid w:val="009105DE"/>
    <w:rsid w:val="00911251"/>
    <w:rsid w:val="00912179"/>
    <w:rsid w:val="00912B5B"/>
    <w:rsid w:val="00912D45"/>
    <w:rsid w:val="00913682"/>
    <w:rsid w:val="009168E1"/>
    <w:rsid w:val="00916D5D"/>
    <w:rsid w:val="00917D43"/>
    <w:rsid w:val="00921DDC"/>
    <w:rsid w:val="00924B6E"/>
    <w:rsid w:val="00924BEA"/>
    <w:rsid w:val="00925757"/>
    <w:rsid w:val="00927B64"/>
    <w:rsid w:val="0093028C"/>
    <w:rsid w:val="00930498"/>
    <w:rsid w:val="009306C1"/>
    <w:rsid w:val="00933BC7"/>
    <w:rsid w:val="00934310"/>
    <w:rsid w:val="00935B7D"/>
    <w:rsid w:val="0093768C"/>
    <w:rsid w:val="00941183"/>
    <w:rsid w:val="00941840"/>
    <w:rsid w:val="00944622"/>
    <w:rsid w:val="009446DF"/>
    <w:rsid w:val="00944901"/>
    <w:rsid w:val="00944D76"/>
    <w:rsid w:val="00945FED"/>
    <w:rsid w:val="00947C26"/>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D79"/>
    <w:rsid w:val="009661CB"/>
    <w:rsid w:val="009662D4"/>
    <w:rsid w:val="009671A9"/>
    <w:rsid w:val="0096789E"/>
    <w:rsid w:val="00967A56"/>
    <w:rsid w:val="0097175A"/>
    <w:rsid w:val="00971926"/>
    <w:rsid w:val="00972126"/>
    <w:rsid w:val="00973F93"/>
    <w:rsid w:val="00974658"/>
    <w:rsid w:val="00974CD9"/>
    <w:rsid w:val="0097634C"/>
    <w:rsid w:val="00976D77"/>
    <w:rsid w:val="00976FF8"/>
    <w:rsid w:val="0098026B"/>
    <w:rsid w:val="0098179E"/>
    <w:rsid w:val="00982B7B"/>
    <w:rsid w:val="0098364D"/>
    <w:rsid w:val="0098660B"/>
    <w:rsid w:val="009869BF"/>
    <w:rsid w:val="00987129"/>
    <w:rsid w:val="00991068"/>
    <w:rsid w:val="00993598"/>
    <w:rsid w:val="00994AE3"/>
    <w:rsid w:val="0099568C"/>
    <w:rsid w:val="00997ACA"/>
    <w:rsid w:val="00997DB9"/>
    <w:rsid w:val="009A1735"/>
    <w:rsid w:val="009A3E60"/>
    <w:rsid w:val="009A54E7"/>
    <w:rsid w:val="009B0779"/>
    <w:rsid w:val="009B0B8E"/>
    <w:rsid w:val="009B1004"/>
    <w:rsid w:val="009B276B"/>
    <w:rsid w:val="009B426F"/>
    <w:rsid w:val="009B54E7"/>
    <w:rsid w:val="009B59E7"/>
    <w:rsid w:val="009B5C3D"/>
    <w:rsid w:val="009B66D4"/>
    <w:rsid w:val="009B6A9F"/>
    <w:rsid w:val="009B72A6"/>
    <w:rsid w:val="009B754E"/>
    <w:rsid w:val="009B7DCF"/>
    <w:rsid w:val="009C03ED"/>
    <w:rsid w:val="009C04B4"/>
    <w:rsid w:val="009C0DCE"/>
    <w:rsid w:val="009C2B1E"/>
    <w:rsid w:val="009C63E7"/>
    <w:rsid w:val="009C64D9"/>
    <w:rsid w:val="009C73F5"/>
    <w:rsid w:val="009D1E9A"/>
    <w:rsid w:val="009D3548"/>
    <w:rsid w:val="009D69D4"/>
    <w:rsid w:val="009E0261"/>
    <w:rsid w:val="009E184C"/>
    <w:rsid w:val="009E1A11"/>
    <w:rsid w:val="009E1BE5"/>
    <w:rsid w:val="009E286C"/>
    <w:rsid w:val="009E4601"/>
    <w:rsid w:val="009E61B8"/>
    <w:rsid w:val="009E728A"/>
    <w:rsid w:val="009F0173"/>
    <w:rsid w:val="009F0216"/>
    <w:rsid w:val="009F073B"/>
    <w:rsid w:val="009F1853"/>
    <w:rsid w:val="009F1894"/>
    <w:rsid w:val="009F2F6D"/>
    <w:rsid w:val="009F3113"/>
    <w:rsid w:val="009F31A0"/>
    <w:rsid w:val="009F3220"/>
    <w:rsid w:val="009F3555"/>
    <w:rsid w:val="009F418F"/>
    <w:rsid w:val="009F44E0"/>
    <w:rsid w:val="009F5150"/>
    <w:rsid w:val="009F6789"/>
    <w:rsid w:val="00A000FC"/>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A6C"/>
    <w:rsid w:val="00A25FAF"/>
    <w:rsid w:val="00A26EF2"/>
    <w:rsid w:val="00A270AA"/>
    <w:rsid w:val="00A27DC6"/>
    <w:rsid w:val="00A27F81"/>
    <w:rsid w:val="00A30703"/>
    <w:rsid w:val="00A30C59"/>
    <w:rsid w:val="00A30E05"/>
    <w:rsid w:val="00A3121D"/>
    <w:rsid w:val="00A3131C"/>
    <w:rsid w:val="00A3343E"/>
    <w:rsid w:val="00A3559C"/>
    <w:rsid w:val="00A3606B"/>
    <w:rsid w:val="00A3689D"/>
    <w:rsid w:val="00A369A2"/>
    <w:rsid w:val="00A377A8"/>
    <w:rsid w:val="00A40BB9"/>
    <w:rsid w:val="00A4158A"/>
    <w:rsid w:val="00A418F9"/>
    <w:rsid w:val="00A43316"/>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4266"/>
    <w:rsid w:val="00A66F8C"/>
    <w:rsid w:val="00A727CA"/>
    <w:rsid w:val="00A73C53"/>
    <w:rsid w:val="00A74F63"/>
    <w:rsid w:val="00A75236"/>
    <w:rsid w:val="00A7680A"/>
    <w:rsid w:val="00A76A54"/>
    <w:rsid w:val="00A7717F"/>
    <w:rsid w:val="00A80030"/>
    <w:rsid w:val="00A8241E"/>
    <w:rsid w:val="00A82499"/>
    <w:rsid w:val="00A84203"/>
    <w:rsid w:val="00A8497B"/>
    <w:rsid w:val="00A85FA1"/>
    <w:rsid w:val="00A86A7D"/>
    <w:rsid w:val="00A87717"/>
    <w:rsid w:val="00A90663"/>
    <w:rsid w:val="00A90CC8"/>
    <w:rsid w:val="00A90D85"/>
    <w:rsid w:val="00A911B7"/>
    <w:rsid w:val="00A9151E"/>
    <w:rsid w:val="00A916E7"/>
    <w:rsid w:val="00A91AC8"/>
    <w:rsid w:val="00A9207A"/>
    <w:rsid w:val="00A92178"/>
    <w:rsid w:val="00A93E9D"/>
    <w:rsid w:val="00A96482"/>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277A"/>
    <w:rsid w:val="00AB29E5"/>
    <w:rsid w:val="00AB2A97"/>
    <w:rsid w:val="00AB3319"/>
    <w:rsid w:val="00AB4F06"/>
    <w:rsid w:val="00AB6BE3"/>
    <w:rsid w:val="00AB6C1A"/>
    <w:rsid w:val="00AC0726"/>
    <w:rsid w:val="00AC16A6"/>
    <w:rsid w:val="00AC51C4"/>
    <w:rsid w:val="00AC62A6"/>
    <w:rsid w:val="00AC68C2"/>
    <w:rsid w:val="00AC6989"/>
    <w:rsid w:val="00AC767E"/>
    <w:rsid w:val="00AD354E"/>
    <w:rsid w:val="00AD39CC"/>
    <w:rsid w:val="00AD4EA4"/>
    <w:rsid w:val="00AD659A"/>
    <w:rsid w:val="00AE30FA"/>
    <w:rsid w:val="00AE3D81"/>
    <w:rsid w:val="00AE75BE"/>
    <w:rsid w:val="00AF0553"/>
    <w:rsid w:val="00AF0C4C"/>
    <w:rsid w:val="00AF5202"/>
    <w:rsid w:val="00AF6281"/>
    <w:rsid w:val="00AF6EEC"/>
    <w:rsid w:val="00AF7059"/>
    <w:rsid w:val="00AF7611"/>
    <w:rsid w:val="00B00133"/>
    <w:rsid w:val="00B01858"/>
    <w:rsid w:val="00B03EA4"/>
    <w:rsid w:val="00B053DB"/>
    <w:rsid w:val="00B05C23"/>
    <w:rsid w:val="00B06A22"/>
    <w:rsid w:val="00B11BDB"/>
    <w:rsid w:val="00B12BD2"/>
    <w:rsid w:val="00B1521D"/>
    <w:rsid w:val="00B158BC"/>
    <w:rsid w:val="00B16271"/>
    <w:rsid w:val="00B2089B"/>
    <w:rsid w:val="00B20C33"/>
    <w:rsid w:val="00B21DB7"/>
    <w:rsid w:val="00B22F61"/>
    <w:rsid w:val="00B2371A"/>
    <w:rsid w:val="00B254FB"/>
    <w:rsid w:val="00B263DA"/>
    <w:rsid w:val="00B2742C"/>
    <w:rsid w:val="00B3007C"/>
    <w:rsid w:val="00B31108"/>
    <w:rsid w:val="00B32570"/>
    <w:rsid w:val="00B34D43"/>
    <w:rsid w:val="00B355EA"/>
    <w:rsid w:val="00B35F78"/>
    <w:rsid w:val="00B3716D"/>
    <w:rsid w:val="00B3795C"/>
    <w:rsid w:val="00B379A1"/>
    <w:rsid w:val="00B41D64"/>
    <w:rsid w:val="00B424C5"/>
    <w:rsid w:val="00B42A11"/>
    <w:rsid w:val="00B42A32"/>
    <w:rsid w:val="00B43287"/>
    <w:rsid w:val="00B43CBF"/>
    <w:rsid w:val="00B441A6"/>
    <w:rsid w:val="00B45FD6"/>
    <w:rsid w:val="00B527CA"/>
    <w:rsid w:val="00B5397B"/>
    <w:rsid w:val="00B5400C"/>
    <w:rsid w:val="00B54F26"/>
    <w:rsid w:val="00B55978"/>
    <w:rsid w:val="00B562D4"/>
    <w:rsid w:val="00B5677F"/>
    <w:rsid w:val="00B60C0E"/>
    <w:rsid w:val="00B60F4C"/>
    <w:rsid w:val="00B61404"/>
    <w:rsid w:val="00B61AB8"/>
    <w:rsid w:val="00B626E6"/>
    <w:rsid w:val="00B6353A"/>
    <w:rsid w:val="00B63D2B"/>
    <w:rsid w:val="00B63E30"/>
    <w:rsid w:val="00B6672C"/>
    <w:rsid w:val="00B66C66"/>
    <w:rsid w:val="00B70964"/>
    <w:rsid w:val="00B71EFB"/>
    <w:rsid w:val="00B72373"/>
    <w:rsid w:val="00B72840"/>
    <w:rsid w:val="00B7321C"/>
    <w:rsid w:val="00B743D6"/>
    <w:rsid w:val="00B749BA"/>
    <w:rsid w:val="00B75591"/>
    <w:rsid w:val="00B75B33"/>
    <w:rsid w:val="00B75E62"/>
    <w:rsid w:val="00B80A42"/>
    <w:rsid w:val="00B80A91"/>
    <w:rsid w:val="00B80FF0"/>
    <w:rsid w:val="00B811D8"/>
    <w:rsid w:val="00B84A0E"/>
    <w:rsid w:val="00B85797"/>
    <w:rsid w:val="00B86A2A"/>
    <w:rsid w:val="00B871BC"/>
    <w:rsid w:val="00B9025D"/>
    <w:rsid w:val="00B915DB"/>
    <w:rsid w:val="00B95FE8"/>
    <w:rsid w:val="00B96A0F"/>
    <w:rsid w:val="00B9741D"/>
    <w:rsid w:val="00B97864"/>
    <w:rsid w:val="00B979BC"/>
    <w:rsid w:val="00BA02C8"/>
    <w:rsid w:val="00BA0DA8"/>
    <w:rsid w:val="00BA4715"/>
    <w:rsid w:val="00BA48ED"/>
    <w:rsid w:val="00BA574F"/>
    <w:rsid w:val="00BB0C74"/>
    <w:rsid w:val="00BB124D"/>
    <w:rsid w:val="00BB170A"/>
    <w:rsid w:val="00BB35F7"/>
    <w:rsid w:val="00BB6126"/>
    <w:rsid w:val="00BC24B6"/>
    <w:rsid w:val="00BC515D"/>
    <w:rsid w:val="00BC5691"/>
    <w:rsid w:val="00BC5DD8"/>
    <w:rsid w:val="00BD23A0"/>
    <w:rsid w:val="00BD28ED"/>
    <w:rsid w:val="00BD438A"/>
    <w:rsid w:val="00BD47AD"/>
    <w:rsid w:val="00BD52A0"/>
    <w:rsid w:val="00BD67FC"/>
    <w:rsid w:val="00BD7084"/>
    <w:rsid w:val="00BD7644"/>
    <w:rsid w:val="00BE13C3"/>
    <w:rsid w:val="00BE204E"/>
    <w:rsid w:val="00BE2660"/>
    <w:rsid w:val="00BE336B"/>
    <w:rsid w:val="00BE3491"/>
    <w:rsid w:val="00BE4267"/>
    <w:rsid w:val="00BE5540"/>
    <w:rsid w:val="00BE6560"/>
    <w:rsid w:val="00BE6967"/>
    <w:rsid w:val="00BE772D"/>
    <w:rsid w:val="00BE7897"/>
    <w:rsid w:val="00BF0EA7"/>
    <w:rsid w:val="00BF299A"/>
    <w:rsid w:val="00BF5105"/>
    <w:rsid w:val="00BF7E85"/>
    <w:rsid w:val="00C028E8"/>
    <w:rsid w:val="00C032A1"/>
    <w:rsid w:val="00C04152"/>
    <w:rsid w:val="00C04AF7"/>
    <w:rsid w:val="00C05B5D"/>
    <w:rsid w:val="00C07D7A"/>
    <w:rsid w:val="00C07EB9"/>
    <w:rsid w:val="00C10120"/>
    <w:rsid w:val="00C13CF5"/>
    <w:rsid w:val="00C14D12"/>
    <w:rsid w:val="00C14E46"/>
    <w:rsid w:val="00C150B9"/>
    <w:rsid w:val="00C1572C"/>
    <w:rsid w:val="00C158DC"/>
    <w:rsid w:val="00C16221"/>
    <w:rsid w:val="00C16F88"/>
    <w:rsid w:val="00C20B5E"/>
    <w:rsid w:val="00C219F5"/>
    <w:rsid w:val="00C22F72"/>
    <w:rsid w:val="00C23A0F"/>
    <w:rsid w:val="00C23EFF"/>
    <w:rsid w:val="00C2436A"/>
    <w:rsid w:val="00C25777"/>
    <w:rsid w:val="00C26A69"/>
    <w:rsid w:val="00C27300"/>
    <w:rsid w:val="00C30428"/>
    <w:rsid w:val="00C3043C"/>
    <w:rsid w:val="00C31397"/>
    <w:rsid w:val="00C32EF1"/>
    <w:rsid w:val="00C33023"/>
    <w:rsid w:val="00C33CC3"/>
    <w:rsid w:val="00C3557C"/>
    <w:rsid w:val="00C358C4"/>
    <w:rsid w:val="00C42788"/>
    <w:rsid w:val="00C42D72"/>
    <w:rsid w:val="00C43069"/>
    <w:rsid w:val="00C43A95"/>
    <w:rsid w:val="00C45AB0"/>
    <w:rsid w:val="00C46430"/>
    <w:rsid w:val="00C466E8"/>
    <w:rsid w:val="00C47406"/>
    <w:rsid w:val="00C50F63"/>
    <w:rsid w:val="00C5127E"/>
    <w:rsid w:val="00C51827"/>
    <w:rsid w:val="00C51E39"/>
    <w:rsid w:val="00C522EF"/>
    <w:rsid w:val="00C5478D"/>
    <w:rsid w:val="00C547A0"/>
    <w:rsid w:val="00C54D0E"/>
    <w:rsid w:val="00C56511"/>
    <w:rsid w:val="00C60BE9"/>
    <w:rsid w:val="00C611D8"/>
    <w:rsid w:val="00C63256"/>
    <w:rsid w:val="00C6404A"/>
    <w:rsid w:val="00C64C25"/>
    <w:rsid w:val="00C66338"/>
    <w:rsid w:val="00C67F38"/>
    <w:rsid w:val="00C70858"/>
    <w:rsid w:val="00C711FA"/>
    <w:rsid w:val="00C723F7"/>
    <w:rsid w:val="00C738AF"/>
    <w:rsid w:val="00C74C6E"/>
    <w:rsid w:val="00C75309"/>
    <w:rsid w:val="00C753A7"/>
    <w:rsid w:val="00C7690C"/>
    <w:rsid w:val="00C7693A"/>
    <w:rsid w:val="00C77C1A"/>
    <w:rsid w:val="00C813B2"/>
    <w:rsid w:val="00C816F2"/>
    <w:rsid w:val="00C83DF9"/>
    <w:rsid w:val="00C840FD"/>
    <w:rsid w:val="00C871F4"/>
    <w:rsid w:val="00C87385"/>
    <w:rsid w:val="00C92BAD"/>
    <w:rsid w:val="00C95CFF"/>
    <w:rsid w:val="00C971CE"/>
    <w:rsid w:val="00CA1680"/>
    <w:rsid w:val="00CA3929"/>
    <w:rsid w:val="00CA5173"/>
    <w:rsid w:val="00CA62C3"/>
    <w:rsid w:val="00CB055B"/>
    <w:rsid w:val="00CB0E43"/>
    <w:rsid w:val="00CB16F2"/>
    <w:rsid w:val="00CB2B9F"/>
    <w:rsid w:val="00CB3BAA"/>
    <w:rsid w:val="00CB3D33"/>
    <w:rsid w:val="00CB3FC7"/>
    <w:rsid w:val="00CB44ED"/>
    <w:rsid w:val="00CB5458"/>
    <w:rsid w:val="00CB7F7C"/>
    <w:rsid w:val="00CC116C"/>
    <w:rsid w:val="00CC32D5"/>
    <w:rsid w:val="00CC3308"/>
    <w:rsid w:val="00CC3EFB"/>
    <w:rsid w:val="00CC480C"/>
    <w:rsid w:val="00CC53AE"/>
    <w:rsid w:val="00CC5C6B"/>
    <w:rsid w:val="00CC5D10"/>
    <w:rsid w:val="00CC781B"/>
    <w:rsid w:val="00CC7DF4"/>
    <w:rsid w:val="00CD0259"/>
    <w:rsid w:val="00CD3A1A"/>
    <w:rsid w:val="00CD451E"/>
    <w:rsid w:val="00CD4BEC"/>
    <w:rsid w:val="00CD53B4"/>
    <w:rsid w:val="00CD776E"/>
    <w:rsid w:val="00CE09CD"/>
    <w:rsid w:val="00CE0F57"/>
    <w:rsid w:val="00CE2166"/>
    <w:rsid w:val="00CE2AEC"/>
    <w:rsid w:val="00CE37E2"/>
    <w:rsid w:val="00CE5533"/>
    <w:rsid w:val="00CE64D3"/>
    <w:rsid w:val="00CE77B9"/>
    <w:rsid w:val="00CF0184"/>
    <w:rsid w:val="00CF1479"/>
    <w:rsid w:val="00CF2644"/>
    <w:rsid w:val="00CF26AA"/>
    <w:rsid w:val="00CF3CF2"/>
    <w:rsid w:val="00CF49CB"/>
    <w:rsid w:val="00CF54C7"/>
    <w:rsid w:val="00CF6CAB"/>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72E5"/>
    <w:rsid w:val="00D175BE"/>
    <w:rsid w:val="00D1792D"/>
    <w:rsid w:val="00D17936"/>
    <w:rsid w:val="00D21D91"/>
    <w:rsid w:val="00D23368"/>
    <w:rsid w:val="00D2373E"/>
    <w:rsid w:val="00D24058"/>
    <w:rsid w:val="00D248D7"/>
    <w:rsid w:val="00D26DE1"/>
    <w:rsid w:val="00D26EC1"/>
    <w:rsid w:val="00D27C4B"/>
    <w:rsid w:val="00D30344"/>
    <w:rsid w:val="00D314EE"/>
    <w:rsid w:val="00D3215B"/>
    <w:rsid w:val="00D333C8"/>
    <w:rsid w:val="00D3424B"/>
    <w:rsid w:val="00D37612"/>
    <w:rsid w:val="00D4007C"/>
    <w:rsid w:val="00D413FC"/>
    <w:rsid w:val="00D415D1"/>
    <w:rsid w:val="00D437BE"/>
    <w:rsid w:val="00D44246"/>
    <w:rsid w:val="00D45E55"/>
    <w:rsid w:val="00D5098C"/>
    <w:rsid w:val="00D5202C"/>
    <w:rsid w:val="00D52284"/>
    <w:rsid w:val="00D52B94"/>
    <w:rsid w:val="00D54711"/>
    <w:rsid w:val="00D56FAB"/>
    <w:rsid w:val="00D5746B"/>
    <w:rsid w:val="00D5756D"/>
    <w:rsid w:val="00D6141C"/>
    <w:rsid w:val="00D62964"/>
    <w:rsid w:val="00D63168"/>
    <w:rsid w:val="00D64E73"/>
    <w:rsid w:val="00D67115"/>
    <w:rsid w:val="00D6761B"/>
    <w:rsid w:val="00D71170"/>
    <w:rsid w:val="00D71C85"/>
    <w:rsid w:val="00D72176"/>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1C9F"/>
    <w:rsid w:val="00D93682"/>
    <w:rsid w:val="00D94F30"/>
    <w:rsid w:val="00D9503C"/>
    <w:rsid w:val="00D95AFB"/>
    <w:rsid w:val="00D95F32"/>
    <w:rsid w:val="00D96217"/>
    <w:rsid w:val="00DA589F"/>
    <w:rsid w:val="00DA5A40"/>
    <w:rsid w:val="00DA6142"/>
    <w:rsid w:val="00DA756F"/>
    <w:rsid w:val="00DB0143"/>
    <w:rsid w:val="00DB0D8B"/>
    <w:rsid w:val="00DB21D1"/>
    <w:rsid w:val="00DB24F5"/>
    <w:rsid w:val="00DB4BC4"/>
    <w:rsid w:val="00DB6BB0"/>
    <w:rsid w:val="00DC0BBB"/>
    <w:rsid w:val="00DC16E4"/>
    <w:rsid w:val="00DC1D58"/>
    <w:rsid w:val="00DC1E27"/>
    <w:rsid w:val="00DC26EB"/>
    <w:rsid w:val="00DC299C"/>
    <w:rsid w:val="00DC40EC"/>
    <w:rsid w:val="00DC5153"/>
    <w:rsid w:val="00DD0755"/>
    <w:rsid w:val="00DD0CB9"/>
    <w:rsid w:val="00DD1989"/>
    <w:rsid w:val="00DD3612"/>
    <w:rsid w:val="00DD3ACF"/>
    <w:rsid w:val="00DD6B01"/>
    <w:rsid w:val="00DD7A3F"/>
    <w:rsid w:val="00DE2657"/>
    <w:rsid w:val="00DE2A09"/>
    <w:rsid w:val="00DE2DE7"/>
    <w:rsid w:val="00DE2F48"/>
    <w:rsid w:val="00DE3299"/>
    <w:rsid w:val="00DE3692"/>
    <w:rsid w:val="00DE42C8"/>
    <w:rsid w:val="00DE460C"/>
    <w:rsid w:val="00DE4F58"/>
    <w:rsid w:val="00DE7895"/>
    <w:rsid w:val="00DE797F"/>
    <w:rsid w:val="00DF0DD0"/>
    <w:rsid w:val="00DF2874"/>
    <w:rsid w:val="00DF2BBC"/>
    <w:rsid w:val="00DF2D90"/>
    <w:rsid w:val="00DF3B44"/>
    <w:rsid w:val="00DF3BA0"/>
    <w:rsid w:val="00DF3E3E"/>
    <w:rsid w:val="00DF791A"/>
    <w:rsid w:val="00E00284"/>
    <w:rsid w:val="00E0062E"/>
    <w:rsid w:val="00E01B81"/>
    <w:rsid w:val="00E0474F"/>
    <w:rsid w:val="00E05457"/>
    <w:rsid w:val="00E066AA"/>
    <w:rsid w:val="00E06802"/>
    <w:rsid w:val="00E06C09"/>
    <w:rsid w:val="00E06E86"/>
    <w:rsid w:val="00E06F8B"/>
    <w:rsid w:val="00E07389"/>
    <w:rsid w:val="00E07C63"/>
    <w:rsid w:val="00E1008E"/>
    <w:rsid w:val="00E10307"/>
    <w:rsid w:val="00E11922"/>
    <w:rsid w:val="00E1240D"/>
    <w:rsid w:val="00E13F66"/>
    <w:rsid w:val="00E14EE6"/>
    <w:rsid w:val="00E1732A"/>
    <w:rsid w:val="00E20427"/>
    <w:rsid w:val="00E2106E"/>
    <w:rsid w:val="00E21B48"/>
    <w:rsid w:val="00E22065"/>
    <w:rsid w:val="00E22868"/>
    <w:rsid w:val="00E22B63"/>
    <w:rsid w:val="00E23F26"/>
    <w:rsid w:val="00E247C9"/>
    <w:rsid w:val="00E27DDE"/>
    <w:rsid w:val="00E318D2"/>
    <w:rsid w:val="00E31DCD"/>
    <w:rsid w:val="00E33383"/>
    <w:rsid w:val="00E36C1D"/>
    <w:rsid w:val="00E4214A"/>
    <w:rsid w:val="00E431FC"/>
    <w:rsid w:val="00E4486C"/>
    <w:rsid w:val="00E44D17"/>
    <w:rsid w:val="00E459F5"/>
    <w:rsid w:val="00E45FF2"/>
    <w:rsid w:val="00E46F26"/>
    <w:rsid w:val="00E47D82"/>
    <w:rsid w:val="00E47F4E"/>
    <w:rsid w:val="00E50334"/>
    <w:rsid w:val="00E51145"/>
    <w:rsid w:val="00E52356"/>
    <w:rsid w:val="00E52D4F"/>
    <w:rsid w:val="00E54108"/>
    <w:rsid w:val="00E563BB"/>
    <w:rsid w:val="00E62B13"/>
    <w:rsid w:val="00E62EE5"/>
    <w:rsid w:val="00E6371A"/>
    <w:rsid w:val="00E6634B"/>
    <w:rsid w:val="00E71C1B"/>
    <w:rsid w:val="00E72F28"/>
    <w:rsid w:val="00E730D9"/>
    <w:rsid w:val="00E73102"/>
    <w:rsid w:val="00E73E84"/>
    <w:rsid w:val="00E74A6D"/>
    <w:rsid w:val="00E76032"/>
    <w:rsid w:val="00E76631"/>
    <w:rsid w:val="00E77638"/>
    <w:rsid w:val="00E7782E"/>
    <w:rsid w:val="00E816F6"/>
    <w:rsid w:val="00E83F78"/>
    <w:rsid w:val="00E84A40"/>
    <w:rsid w:val="00E8520D"/>
    <w:rsid w:val="00E85AE1"/>
    <w:rsid w:val="00E85BFC"/>
    <w:rsid w:val="00E87DEE"/>
    <w:rsid w:val="00E93DB2"/>
    <w:rsid w:val="00E94A00"/>
    <w:rsid w:val="00E94ED7"/>
    <w:rsid w:val="00E96D13"/>
    <w:rsid w:val="00E97EE4"/>
    <w:rsid w:val="00EA0BCC"/>
    <w:rsid w:val="00EA16A3"/>
    <w:rsid w:val="00EA1CB6"/>
    <w:rsid w:val="00EA3D83"/>
    <w:rsid w:val="00EA40FF"/>
    <w:rsid w:val="00EA52C9"/>
    <w:rsid w:val="00EA5997"/>
    <w:rsid w:val="00EB354E"/>
    <w:rsid w:val="00EB6272"/>
    <w:rsid w:val="00EB701E"/>
    <w:rsid w:val="00EB7673"/>
    <w:rsid w:val="00EB7EAE"/>
    <w:rsid w:val="00EC07F7"/>
    <w:rsid w:val="00EC0896"/>
    <w:rsid w:val="00EC16F6"/>
    <w:rsid w:val="00EC356C"/>
    <w:rsid w:val="00EC440D"/>
    <w:rsid w:val="00EC4544"/>
    <w:rsid w:val="00EC5DFA"/>
    <w:rsid w:val="00EC7861"/>
    <w:rsid w:val="00EC7F6F"/>
    <w:rsid w:val="00ED082D"/>
    <w:rsid w:val="00ED0E14"/>
    <w:rsid w:val="00ED1E92"/>
    <w:rsid w:val="00ED2623"/>
    <w:rsid w:val="00ED5707"/>
    <w:rsid w:val="00ED70BE"/>
    <w:rsid w:val="00ED769A"/>
    <w:rsid w:val="00EE0182"/>
    <w:rsid w:val="00EE09D6"/>
    <w:rsid w:val="00EE1B06"/>
    <w:rsid w:val="00EE1C40"/>
    <w:rsid w:val="00EE3570"/>
    <w:rsid w:val="00EE3867"/>
    <w:rsid w:val="00EE51D5"/>
    <w:rsid w:val="00EE5CA9"/>
    <w:rsid w:val="00EE62CE"/>
    <w:rsid w:val="00EF01EB"/>
    <w:rsid w:val="00EF0FCF"/>
    <w:rsid w:val="00EF224F"/>
    <w:rsid w:val="00EF2428"/>
    <w:rsid w:val="00EF2896"/>
    <w:rsid w:val="00EF34E5"/>
    <w:rsid w:val="00EF6914"/>
    <w:rsid w:val="00EF79FC"/>
    <w:rsid w:val="00F0071B"/>
    <w:rsid w:val="00F0185A"/>
    <w:rsid w:val="00F01C27"/>
    <w:rsid w:val="00F02C2F"/>
    <w:rsid w:val="00F02EF2"/>
    <w:rsid w:val="00F03CFE"/>
    <w:rsid w:val="00F06B09"/>
    <w:rsid w:val="00F06CFF"/>
    <w:rsid w:val="00F07085"/>
    <w:rsid w:val="00F072A9"/>
    <w:rsid w:val="00F0792D"/>
    <w:rsid w:val="00F12C14"/>
    <w:rsid w:val="00F144D8"/>
    <w:rsid w:val="00F151B6"/>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31ED"/>
    <w:rsid w:val="00F33D83"/>
    <w:rsid w:val="00F34250"/>
    <w:rsid w:val="00F34547"/>
    <w:rsid w:val="00F35A7F"/>
    <w:rsid w:val="00F3735C"/>
    <w:rsid w:val="00F379C4"/>
    <w:rsid w:val="00F41790"/>
    <w:rsid w:val="00F436B2"/>
    <w:rsid w:val="00F44DFD"/>
    <w:rsid w:val="00F46512"/>
    <w:rsid w:val="00F468FD"/>
    <w:rsid w:val="00F46CC3"/>
    <w:rsid w:val="00F46F00"/>
    <w:rsid w:val="00F50DF6"/>
    <w:rsid w:val="00F513F8"/>
    <w:rsid w:val="00F53B29"/>
    <w:rsid w:val="00F54286"/>
    <w:rsid w:val="00F5451D"/>
    <w:rsid w:val="00F55DD2"/>
    <w:rsid w:val="00F5780A"/>
    <w:rsid w:val="00F57CDB"/>
    <w:rsid w:val="00F6209A"/>
    <w:rsid w:val="00F64749"/>
    <w:rsid w:val="00F64BA3"/>
    <w:rsid w:val="00F66812"/>
    <w:rsid w:val="00F6691C"/>
    <w:rsid w:val="00F67D6B"/>
    <w:rsid w:val="00F67DD3"/>
    <w:rsid w:val="00F70B56"/>
    <w:rsid w:val="00F73932"/>
    <w:rsid w:val="00F75194"/>
    <w:rsid w:val="00F76D04"/>
    <w:rsid w:val="00F77CA2"/>
    <w:rsid w:val="00F77DC3"/>
    <w:rsid w:val="00F77FB9"/>
    <w:rsid w:val="00F77FBA"/>
    <w:rsid w:val="00F810FF"/>
    <w:rsid w:val="00F8253F"/>
    <w:rsid w:val="00F837AD"/>
    <w:rsid w:val="00F86AB0"/>
    <w:rsid w:val="00F87A9C"/>
    <w:rsid w:val="00F913D1"/>
    <w:rsid w:val="00F91BD2"/>
    <w:rsid w:val="00F91BFB"/>
    <w:rsid w:val="00F920F9"/>
    <w:rsid w:val="00F92139"/>
    <w:rsid w:val="00F9383D"/>
    <w:rsid w:val="00F93B46"/>
    <w:rsid w:val="00F93C77"/>
    <w:rsid w:val="00F94911"/>
    <w:rsid w:val="00F94C45"/>
    <w:rsid w:val="00F95F87"/>
    <w:rsid w:val="00F96B8C"/>
    <w:rsid w:val="00FA195C"/>
    <w:rsid w:val="00FA2895"/>
    <w:rsid w:val="00FA4E49"/>
    <w:rsid w:val="00FA5EC4"/>
    <w:rsid w:val="00FA7210"/>
    <w:rsid w:val="00FA7AEC"/>
    <w:rsid w:val="00FB1521"/>
    <w:rsid w:val="00FB4A0D"/>
    <w:rsid w:val="00FB5123"/>
    <w:rsid w:val="00FB5583"/>
    <w:rsid w:val="00FB6CF5"/>
    <w:rsid w:val="00FB7DBC"/>
    <w:rsid w:val="00FB7EB1"/>
    <w:rsid w:val="00FC0046"/>
    <w:rsid w:val="00FC36B5"/>
    <w:rsid w:val="00FC4006"/>
    <w:rsid w:val="00FC404C"/>
    <w:rsid w:val="00FC494F"/>
    <w:rsid w:val="00FC49C9"/>
    <w:rsid w:val="00FC6F61"/>
    <w:rsid w:val="00FD2138"/>
    <w:rsid w:val="00FD2D36"/>
    <w:rsid w:val="00FD3229"/>
    <w:rsid w:val="00FD373D"/>
    <w:rsid w:val="00FD3A6D"/>
    <w:rsid w:val="00FD415B"/>
    <w:rsid w:val="00FD4A12"/>
    <w:rsid w:val="00FD4BB4"/>
    <w:rsid w:val="00FD5B73"/>
    <w:rsid w:val="00FD683B"/>
    <w:rsid w:val="00FE1889"/>
    <w:rsid w:val="00FE1CFC"/>
    <w:rsid w:val="00FE2DEC"/>
    <w:rsid w:val="00FE365B"/>
    <w:rsid w:val="00FE4802"/>
    <w:rsid w:val="00FE56A2"/>
    <w:rsid w:val="00FE5729"/>
    <w:rsid w:val="00FE6627"/>
    <w:rsid w:val="00FF124B"/>
    <w:rsid w:val="00FF16BE"/>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 w:type="paragraph" w:styleId="CommentText">
    <w:name w:val="annotation text"/>
    <w:basedOn w:val="Normal"/>
    <w:link w:val="CommentTextChar"/>
    <w:uiPriority w:val="99"/>
    <w:unhideWhenUsed/>
    <w:rsid w:val="00A64266"/>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rsid w:val="00A64266"/>
    <w:rPr>
      <w:rFonts w:ascii="Times New Roman" w:eastAsiaTheme="minorHAnsi" w:hAnsi="Times New Roman" w:cstheme="minorBid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52237123">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199628815">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20618319">
      <w:bodyDiv w:val="1"/>
      <w:marLeft w:val="0"/>
      <w:marRight w:val="0"/>
      <w:marTop w:val="0"/>
      <w:marBottom w:val="0"/>
      <w:divBdr>
        <w:top w:val="none" w:sz="0" w:space="0" w:color="auto"/>
        <w:left w:val="none" w:sz="0" w:space="0" w:color="auto"/>
        <w:bottom w:val="none" w:sz="0" w:space="0" w:color="auto"/>
        <w:right w:val="none" w:sz="0" w:space="0" w:color="auto"/>
      </w:divBdr>
    </w:div>
    <w:div w:id="336809899">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365448576">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7641695">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3860599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25455827">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15036410">
      <w:bodyDiv w:val="1"/>
      <w:marLeft w:val="0"/>
      <w:marRight w:val="0"/>
      <w:marTop w:val="0"/>
      <w:marBottom w:val="0"/>
      <w:divBdr>
        <w:top w:val="none" w:sz="0" w:space="0" w:color="auto"/>
        <w:left w:val="none" w:sz="0" w:space="0" w:color="auto"/>
        <w:bottom w:val="none" w:sz="0" w:space="0" w:color="auto"/>
        <w:right w:val="none" w:sz="0" w:space="0" w:color="auto"/>
      </w:divBdr>
    </w:div>
    <w:div w:id="1093628645">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0507631">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45943887">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18637710">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16542601">
      <w:bodyDiv w:val="1"/>
      <w:marLeft w:val="0"/>
      <w:marRight w:val="0"/>
      <w:marTop w:val="0"/>
      <w:marBottom w:val="0"/>
      <w:divBdr>
        <w:top w:val="none" w:sz="0" w:space="0" w:color="auto"/>
        <w:left w:val="none" w:sz="0" w:space="0" w:color="auto"/>
        <w:bottom w:val="none" w:sz="0" w:space="0" w:color="auto"/>
        <w:right w:val="none" w:sz="0" w:space="0" w:color="auto"/>
      </w:divBdr>
    </w:div>
    <w:div w:id="1727530907">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53528851">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15</Pages>
  <Words>2843</Words>
  <Characters>16209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https://mul2-mnp.gov.am/tasks/1271111/oneclick?token=d2fcfe864ad199615657842755759cda</cp:keywords>
  <cp:lastModifiedBy>Liana Alikhanyan</cp:lastModifiedBy>
  <cp:revision>57</cp:revision>
  <cp:lastPrinted>2025-09-01T13:49:00Z</cp:lastPrinted>
  <dcterms:created xsi:type="dcterms:W3CDTF">2025-08-29T15:28:00Z</dcterms:created>
  <dcterms:modified xsi:type="dcterms:W3CDTF">2025-09-22T06:23:00Z</dcterms:modified>
</cp:coreProperties>
</file>