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0D7843" w:rsidRDefault="000D7843" w:rsidP="000D7843">
      <w:pPr>
        <w:jc w:val="center"/>
        <w:rPr>
          <w:rFonts w:ascii="GHEA Grapalat" w:hAnsi="GHEA Grapalat"/>
          <w:b/>
          <w:sz w:val="24"/>
          <w:szCs w:val="24"/>
        </w:rPr>
      </w:pPr>
      <w:r w:rsidRPr="000D7843">
        <w:rPr>
          <w:rFonts w:ascii="GHEA Grapalat" w:hAnsi="GHEA Grapalat" w:cs="Arial"/>
          <w:b/>
          <w:sz w:val="24"/>
          <w:szCs w:val="24"/>
        </w:rPr>
        <w:t>ԱՄՓՈՓԱԹԵՐԹ</w:t>
      </w:r>
    </w:p>
    <w:p w:rsidR="00574BEF" w:rsidRPr="00754751" w:rsidRDefault="00D21330" w:rsidP="00754751">
      <w:pPr>
        <w:pStyle w:val="NormalWeb"/>
        <w:shd w:val="clear" w:color="auto" w:fill="FFFFFF"/>
        <w:spacing w:before="0" w:beforeAutospacing="0" w:after="0" w:afterAutospacing="0" w:line="360" w:lineRule="auto"/>
        <w:ind w:firstLine="375"/>
        <w:jc w:val="center"/>
        <w:rPr>
          <w:rFonts w:ascii="GHEA Grapalat" w:hAnsi="GHEA Grapalat" w:cs="Calibri"/>
          <w:b/>
        </w:rPr>
      </w:pPr>
      <w:r w:rsidRPr="00D21330">
        <w:rPr>
          <w:rFonts w:ascii="GHEA Grapalat" w:hAnsi="GHEA Grapalat" w:cs="GHEA Grapalat"/>
          <w:b/>
          <w:noProof/>
          <w:spacing w:val="-6"/>
        </w:rPr>
        <w:t>«</w:t>
      </w:r>
      <w:r w:rsidR="00754751">
        <w:rPr>
          <w:rFonts w:ascii="GHEA Grapalat" w:hAnsi="GHEA Grapalat"/>
          <w:b/>
        </w:rPr>
        <w:t>ՀԱՅԱՍՏԱՆԻ ՀԱՆՐԱՊԵՏՈՒԹՅԱՆ ԿԱՌԱՎԱՐՈՒԹՅԱՆ 2021</w:t>
      </w:r>
      <w:r w:rsidR="00754751" w:rsidRPr="00DE6B26">
        <w:rPr>
          <w:rFonts w:ascii="GHEA Grapalat" w:hAnsi="GHEA Grapalat"/>
          <w:b/>
        </w:rPr>
        <w:t xml:space="preserve"> ԹՎԱԿԱՆԻ </w:t>
      </w:r>
      <w:r w:rsidR="00754751">
        <w:rPr>
          <w:rFonts w:ascii="GHEA Grapalat" w:hAnsi="GHEA Grapalat"/>
          <w:b/>
        </w:rPr>
        <w:t>ՄԱՅԻՍԻ 13-Ի N 744</w:t>
      </w:r>
      <w:r w:rsidR="00754751" w:rsidRPr="00DE6B26">
        <w:rPr>
          <w:rFonts w:ascii="GHEA Grapalat" w:hAnsi="GHEA Grapalat"/>
          <w:b/>
        </w:rPr>
        <w:t>-Ն ՈՐՈՇՄԱՆ Մ</w:t>
      </w:r>
      <w:r w:rsidR="00754751">
        <w:rPr>
          <w:rFonts w:ascii="GHEA Grapalat" w:hAnsi="GHEA Grapalat"/>
          <w:b/>
        </w:rPr>
        <w:t>ԵՋ ՓՈՓՈԽՈՒԹՅՈՒՆՆԵՐ</w:t>
      </w:r>
      <w:r w:rsidR="00754751" w:rsidRPr="00DE6B26">
        <w:rPr>
          <w:rFonts w:ascii="GHEA Grapalat" w:hAnsi="GHEA Grapalat"/>
          <w:b/>
        </w:rPr>
        <w:t xml:space="preserve"> </w:t>
      </w:r>
      <w:r w:rsidR="00754751">
        <w:rPr>
          <w:rFonts w:ascii="GHEA Grapalat" w:hAnsi="GHEA Grapalat"/>
          <w:b/>
        </w:rPr>
        <w:t>ԵՎ ԼՐԱՑՈՒՄՆԵՐ</w:t>
      </w:r>
      <w:r w:rsidR="00754751" w:rsidRPr="00DE6B26">
        <w:rPr>
          <w:rFonts w:ascii="GHEA Grapalat" w:hAnsi="GHEA Grapalat"/>
          <w:b/>
        </w:rPr>
        <w:t xml:space="preserve"> ԿԱՏԱՐԵԼՈՒ ՄԱՍԻՆ</w:t>
      </w:r>
      <w:r w:rsidRPr="00D21330">
        <w:rPr>
          <w:rFonts w:ascii="GHEA Grapalat" w:hAnsi="GHEA Grapalat"/>
          <w:b/>
          <w:color w:val="000000"/>
          <w:shd w:val="clear" w:color="auto" w:fill="FFFFFF"/>
        </w:rPr>
        <w:t>»</w:t>
      </w:r>
      <w:r>
        <w:rPr>
          <w:rFonts w:ascii="Verdana" w:hAnsi="Verdana"/>
          <w:color w:val="000000"/>
          <w:sz w:val="21"/>
          <w:szCs w:val="21"/>
          <w:shd w:val="clear" w:color="auto" w:fill="FFFFFF"/>
        </w:rPr>
        <w:t xml:space="preserve"> </w:t>
      </w:r>
      <w:r w:rsidR="00B13D60" w:rsidRPr="00B13D60">
        <w:rPr>
          <w:rFonts w:ascii="GHEA Grapalat" w:hAnsi="GHEA Grapalat" w:cs="GHEA Grapalat"/>
          <w:b/>
          <w:noProof/>
          <w:spacing w:val="-6"/>
        </w:rPr>
        <w:t>ՀԱՅԱՍՏԱՆԻ ՀԱՆՐԱՊԵՏՈՒԹՅԱՆ ԿԱՌԱՎԱՐՈՒԹՅԱՆ ՈՐՈՇՄԱՆ</w:t>
      </w:r>
    </w:p>
    <w:p w:rsidR="00D21330" w:rsidRPr="00B13D60" w:rsidRDefault="00D21330"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p>
    <w:tbl>
      <w:tblPr>
        <w:tblStyle w:val="a0"/>
        <w:tblpPr w:leftFromText="180" w:rightFromText="180" w:vertAnchor="text" w:tblpX="-340" w:tblpY="1"/>
        <w:tblOverlap w:val="never"/>
        <w:tblW w:w="14689"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98"/>
        <w:gridCol w:w="28"/>
        <w:gridCol w:w="59"/>
        <w:gridCol w:w="28"/>
        <w:gridCol w:w="5823"/>
        <w:gridCol w:w="574"/>
        <w:gridCol w:w="44"/>
        <w:gridCol w:w="11"/>
        <w:gridCol w:w="24"/>
      </w:tblGrid>
      <w:tr w:rsidR="00635E8E" w:rsidRPr="00C46C3D" w:rsidTr="009153BD">
        <w:trPr>
          <w:trHeight w:val="773"/>
        </w:trPr>
        <w:tc>
          <w:tcPr>
            <w:tcW w:w="8185" w:type="dxa"/>
            <w:gridSpan w:val="3"/>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5E8E" w:rsidRPr="00693460" w:rsidRDefault="00C36E1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635E8E" w:rsidRPr="00693460" w:rsidRDefault="00635E8E"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476" w:type="dxa"/>
            <w:gridSpan w:val="5"/>
            <w:tcBorders>
              <w:top w:val="single" w:sz="6" w:space="0" w:color="000000"/>
              <w:left w:val="nil"/>
              <w:bottom w:val="single" w:sz="6" w:space="0" w:color="000000"/>
              <w:right w:val="single" w:sz="6" w:space="0" w:color="000000"/>
            </w:tcBorders>
            <w:shd w:val="clear" w:color="auto" w:fill="A6A6A6" w:themeFill="background1" w:themeFillShade="A6"/>
          </w:tcPr>
          <w:p w:rsidR="00C964B2" w:rsidRPr="00C964B2" w:rsidRDefault="00C964B2"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C964B2">
              <w:rPr>
                <w:rFonts w:ascii="GHEA Grapalat" w:eastAsia="GHEA Grapalat" w:hAnsi="GHEA Grapalat" w:cs="GHEA Grapalat"/>
                <w:b/>
                <w:sz w:val="24"/>
                <w:szCs w:val="24"/>
              </w:rPr>
              <w:t>01/77109-25</w:t>
            </w:r>
          </w:p>
          <w:p w:rsidR="00635E8E" w:rsidRPr="00693460" w:rsidRDefault="00762B8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w:t>
            </w:r>
            <w:r w:rsidR="00D44512">
              <w:rPr>
                <w:rFonts w:ascii="GHEA Grapalat" w:eastAsia="GHEA Grapalat" w:hAnsi="GHEA Grapalat" w:cs="GHEA Grapalat"/>
                <w:b/>
                <w:sz w:val="24"/>
                <w:szCs w:val="24"/>
                <w:lang w:val="en-US"/>
              </w:rPr>
              <w:t>5</w:t>
            </w:r>
            <w:r w:rsidR="005E621B" w:rsidRPr="00693460">
              <w:rPr>
                <w:rFonts w:ascii="GHEA Grapalat" w:eastAsia="GHEA Grapalat" w:hAnsi="GHEA Grapalat" w:cs="GHEA Grapalat"/>
                <w:b/>
                <w:sz w:val="24"/>
                <w:szCs w:val="24"/>
              </w:rPr>
              <w:t>.</w:t>
            </w:r>
            <w:r w:rsidR="00D44512">
              <w:rPr>
                <w:rFonts w:ascii="GHEA Grapalat" w:eastAsia="GHEA Grapalat" w:hAnsi="GHEA Grapalat" w:cs="GHEA Grapalat"/>
                <w:b/>
                <w:sz w:val="24"/>
                <w:szCs w:val="24"/>
              </w:rPr>
              <w:t>0</w:t>
            </w:r>
            <w:r w:rsidR="00D44512">
              <w:rPr>
                <w:rFonts w:ascii="GHEA Grapalat" w:eastAsia="GHEA Grapalat" w:hAnsi="GHEA Grapalat" w:cs="GHEA Grapalat"/>
                <w:b/>
                <w:sz w:val="24"/>
                <w:szCs w:val="24"/>
                <w:lang w:val="en-US"/>
              </w:rPr>
              <w:t>6</w:t>
            </w:r>
            <w:r>
              <w:rPr>
                <w:rFonts w:ascii="GHEA Grapalat" w:eastAsia="GHEA Grapalat" w:hAnsi="GHEA Grapalat" w:cs="GHEA Grapalat"/>
                <w:b/>
                <w:sz w:val="24"/>
                <w:szCs w:val="24"/>
              </w:rPr>
              <w:t>.2025</w:t>
            </w:r>
          </w:p>
        </w:tc>
      </w:tr>
      <w:tr w:rsidR="00E87240" w:rsidRPr="00C46C3D" w:rsidTr="009153BD">
        <w:trPr>
          <w:trHeight w:val="105"/>
        </w:trPr>
        <w:tc>
          <w:tcPr>
            <w:tcW w:w="8185" w:type="dxa"/>
            <w:gridSpan w:val="3"/>
            <w:vMerge w:val="restart"/>
            <w:tcBorders>
              <w:top w:val="single" w:sz="6" w:space="0" w:color="000000"/>
              <w:left w:val="single" w:sz="6" w:space="0" w:color="000000"/>
              <w:right w:val="single" w:sz="6" w:space="0" w:color="000000"/>
            </w:tcBorders>
            <w:shd w:val="clear" w:color="auto" w:fill="FFFFFF"/>
          </w:tcPr>
          <w:p w:rsidR="00E87240" w:rsidRDefault="00E87240" w:rsidP="00B00B4A">
            <w:pPr>
              <w:spacing w:after="0" w:line="276" w:lineRule="auto"/>
              <w:ind w:left="188" w:right="180" w:firstLine="532"/>
              <w:jc w:val="both"/>
              <w:rPr>
                <w:rFonts w:ascii="GHEA Grapalat" w:hAnsi="GHEA Grapalat"/>
                <w:iCs/>
                <w:sz w:val="24"/>
                <w:szCs w:val="24"/>
              </w:rPr>
            </w:pPr>
            <w:r>
              <w:rPr>
                <w:rFonts w:ascii="GHEA Grapalat" w:hAnsi="GHEA Grapalat"/>
                <w:iCs/>
                <w:sz w:val="24"/>
                <w:szCs w:val="24"/>
              </w:rPr>
              <w:t xml:space="preserve">«Հայաստանի Հանրապետության կառավարության 2021 թվականի մայիսի 13-ի </w:t>
            </w:r>
            <w:r>
              <w:rPr>
                <w:rFonts w:ascii="GHEA Grapalat" w:hAnsi="GHEA Grapalat"/>
                <w:iCs/>
                <w:sz w:val="24"/>
                <w:szCs w:val="24"/>
              </w:rPr>
              <w:br/>
              <w:t>N 744-Ն որոշման մեջ փոփոխություններ և լրացումներ կատարելու մասին» Հայաստանի Հանրապետության կառավարության որոշման նախագծի վերաբերյալ դիտողություններ և առաջարկություններ չկան:</w:t>
            </w:r>
          </w:p>
          <w:p w:rsidR="00E87240" w:rsidRPr="00693460" w:rsidRDefault="00E87240" w:rsidP="00B00B4A">
            <w:pPr>
              <w:spacing w:after="0" w:line="240" w:lineRule="auto"/>
              <w:ind w:left="368" w:right="360" w:firstLine="360"/>
              <w:jc w:val="both"/>
              <w:rPr>
                <w:rFonts w:ascii="GHEA Grapalat" w:eastAsia="GHEA Grapalat" w:hAnsi="GHEA Grapalat" w:cs="GHEA Grapalat"/>
                <w:sz w:val="24"/>
                <w:szCs w:val="24"/>
                <w:lang w:eastAsia="ru-RU"/>
              </w:rPr>
            </w:pPr>
          </w:p>
        </w:tc>
        <w:tc>
          <w:tcPr>
            <w:tcW w:w="28" w:type="dxa"/>
            <w:tcBorders>
              <w:top w:val="single" w:sz="6" w:space="0" w:color="000000"/>
              <w:left w:val="single" w:sz="6" w:space="0" w:color="000000"/>
              <w:bottom w:val="single" w:sz="6" w:space="0" w:color="000000"/>
              <w:right w:val="nil"/>
            </w:tcBorders>
            <w:shd w:val="clear" w:color="auto" w:fill="FFFFFF"/>
          </w:tcPr>
          <w:p w:rsidR="00E87240" w:rsidRPr="00693460" w:rsidRDefault="00E87240" w:rsidP="00B00B4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476" w:type="dxa"/>
            <w:gridSpan w:val="5"/>
            <w:vMerge w:val="restart"/>
            <w:tcBorders>
              <w:top w:val="single" w:sz="6" w:space="0" w:color="000000"/>
              <w:left w:val="nil"/>
              <w:right w:val="single" w:sz="6" w:space="0" w:color="000000"/>
            </w:tcBorders>
            <w:shd w:val="clear" w:color="auto" w:fill="FFFFFF"/>
          </w:tcPr>
          <w:p w:rsidR="00E87240" w:rsidRPr="00693460" w:rsidRDefault="0002153F" w:rsidP="00B00B4A">
            <w:pPr>
              <w:tabs>
                <w:tab w:val="left" w:pos="6946"/>
                <w:tab w:val="left" w:pos="7513"/>
              </w:tabs>
              <w:spacing w:after="0" w:line="276" w:lineRule="auto"/>
              <w:ind w:left="426" w:right="395" w:hanging="142"/>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E87240" w:rsidRPr="00C46C3D" w:rsidTr="009153BD">
        <w:trPr>
          <w:trHeight w:val="393"/>
        </w:trPr>
        <w:tc>
          <w:tcPr>
            <w:tcW w:w="8185" w:type="dxa"/>
            <w:gridSpan w:val="3"/>
            <w:vMerge/>
            <w:tcBorders>
              <w:left w:val="single" w:sz="6" w:space="0" w:color="000000"/>
              <w:right w:val="single" w:sz="6" w:space="0" w:color="000000"/>
            </w:tcBorders>
            <w:shd w:val="clear" w:color="auto" w:fill="FFFFFF"/>
          </w:tcPr>
          <w:p w:rsidR="00E87240" w:rsidRDefault="00E87240" w:rsidP="00B00B4A">
            <w:pPr>
              <w:spacing w:after="0"/>
              <w:ind w:left="278" w:right="180" w:firstLine="720"/>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87240" w:rsidRPr="00693460" w:rsidRDefault="00E87240" w:rsidP="00B00B4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476" w:type="dxa"/>
            <w:gridSpan w:val="5"/>
            <w:vMerge/>
            <w:tcBorders>
              <w:left w:val="nil"/>
              <w:right w:val="single" w:sz="6" w:space="0" w:color="000000"/>
            </w:tcBorders>
            <w:shd w:val="clear" w:color="auto" w:fill="FFFFFF"/>
          </w:tcPr>
          <w:p w:rsidR="00E87240" w:rsidRDefault="00E87240" w:rsidP="00B00B4A">
            <w:pPr>
              <w:tabs>
                <w:tab w:val="left" w:pos="6946"/>
                <w:tab w:val="left" w:pos="7513"/>
              </w:tabs>
              <w:spacing w:after="0" w:line="276" w:lineRule="auto"/>
              <w:ind w:left="152" w:right="395" w:firstLine="132"/>
              <w:rPr>
                <w:rFonts w:ascii="GHEA Grapalat" w:eastAsia="GHEA Grapalat" w:hAnsi="GHEA Grapalat" w:cs="GHEA Grapalat"/>
                <w:sz w:val="24"/>
                <w:szCs w:val="24"/>
              </w:rPr>
            </w:pPr>
          </w:p>
        </w:tc>
      </w:tr>
      <w:tr w:rsidR="00E87240" w:rsidRPr="00C46C3D" w:rsidTr="009153BD">
        <w:trPr>
          <w:trHeight w:val="150"/>
        </w:trPr>
        <w:tc>
          <w:tcPr>
            <w:tcW w:w="8185" w:type="dxa"/>
            <w:gridSpan w:val="3"/>
            <w:vMerge/>
            <w:tcBorders>
              <w:left w:val="single" w:sz="6" w:space="0" w:color="000000"/>
              <w:right w:val="single" w:sz="6" w:space="0" w:color="000000"/>
            </w:tcBorders>
            <w:shd w:val="clear" w:color="auto" w:fill="FFFFFF"/>
          </w:tcPr>
          <w:p w:rsidR="00E87240" w:rsidRPr="004B68B1" w:rsidRDefault="00E87240" w:rsidP="00B00B4A">
            <w:pPr>
              <w:spacing w:after="0"/>
              <w:ind w:left="278" w:right="270" w:firstLine="442"/>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87240" w:rsidRPr="00693460" w:rsidRDefault="00E87240" w:rsidP="00B00B4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476" w:type="dxa"/>
            <w:gridSpan w:val="5"/>
            <w:vMerge/>
            <w:tcBorders>
              <w:left w:val="nil"/>
              <w:right w:val="single" w:sz="6" w:space="0" w:color="000000"/>
            </w:tcBorders>
            <w:shd w:val="clear" w:color="auto" w:fill="FFFFFF"/>
          </w:tcPr>
          <w:p w:rsidR="00E87240" w:rsidRPr="00801BFD" w:rsidRDefault="00E87240" w:rsidP="00B00B4A">
            <w:pPr>
              <w:tabs>
                <w:tab w:val="left" w:pos="6946"/>
                <w:tab w:val="left" w:pos="7513"/>
              </w:tabs>
              <w:spacing w:after="0" w:line="276" w:lineRule="auto"/>
              <w:ind w:left="242" w:right="395"/>
              <w:jc w:val="both"/>
              <w:rPr>
                <w:rFonts w:ascii="GHEA Grapalat" w:eastAsia="GHEA Grapalat" w:hAnsi="GHEA Grapalat" w:cs="GHEA Grapalat"/>
                <w:sz w:val="24"/>
                <w:szCs w:val="24"/>
              </w:rPr>
            </w:pPr>
          </w:p>
        </w:tc>
      </w:tr>
      <w:tr w:rsidR="00E87240" w:rsidRPr="00C46C3D" w:rsidTr="009153BD">
        <w:trPr>
          <w:trHeight w:val="65"/>
        </w:trPr>
        <w:tc>
          <w:tcPr>
            <w:tcW w:w="8185" w:type="dxa"/>
            <w:gridSpan w:val="3"/>
            <w:vMerge/>
            <w:tcBorders>
              <w:left w:val="single" w:sz="6" w:space="0" w:color="000000"/>
              <w:right w:val="single" w:sz="6" w:space="0" w:color="000000"/>
            </w:tcBorders>
            <w:shd w:val="clear" w:color="auto" w:fill="FFFFFF"/>
          </w:tcPr>
          <w:p w:rsidR="00E87240" w:rsidRPr="004B68B1" w:rsidRDefault="00E87240" w:rsidP="00B00B4A">
            <w:pPr>
              <w:spacing w:after="0"/>
              <w:ind w:firstLine="720"/>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FFFFFF"/>
          </w:tcPr>
          <w:p w:rsidR="00E87240" w:rsidRPr="00693460" w:rsidRDefault="00E87240" w:rsidP="00B00B4A">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476" w:type="dxa"/>
            <w:gridSpan w:val="5"/>
            <w:vMerge/>
            <w:tcBorders>
              <w:left w:val="nil"/>
              <w:right w:val="single" w:sz="6" w:space="0" w:color="000000"/>
            </w:tcBorders>
            <w:shd w:val="clear" w:color="auto" w:fill="FFFFFF"/>
          </w:tcPr>
          <w:p w:rsidR="00E87240" w:rsidRDefault="00E87240" w:rsidP="00B00B4A">
            <w:pPr>
              <w:tabs>
                <w:tab w:val="left" w:pos="6946"/>
                <w:tab w:val="left" w:pos="7513"/>
              </w:tabs>
              <w:spacing w:after="0" w:line="276" w:lineRule="auto"/>
              <w:ind w:left="242" w:right="395"/>
              <w:jc w:val="both"/>
              <w:rPr>
                <w:rFonts w:ascii="GHEA Grapalat" w:eastAsia="GHEA Grapalat" w:hAnsi="GHEA Grapalat" w:cs="GHEA Grapalat"/>
                <w:sz w:val="24"/>
                <w:szCs w:val="24"/>
              </w:rPr>
            </w:pPr>
          </w:p>
        </w:tc>
      </w:tr>
      <w:tr w:rsidR="00C36E17" w:rsidRPr="00C46C3D" w:rsidTr="009153BD">
        <w:trPr>
          <w:trHeight w:val="773"/>
        </w:trPr>
        <w:tc>
          <w:tcPr>
            <w:tcW w:w="8185" w:type="dxa"/>
            <w:gridSpan w:val="3"/>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693460" w:rsidRDefault="00C36E17" w:rsidP="00B00B4A">
            <w:pPr>
              <w:tabs>
                <w:tab w:val="left" w:pos="6946"/>
                <w:tab w:val="left" w:pos="7513"/>
              </w:tabs>
              <w:spacing w:after="0" w:line="360" w:lineRule="auto"/>
              <w:ind w:left="426" w:right="703"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693460" w:rsidRDefault="00C36E1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476" w:type="dxa"/>
            <w:gridSpan w:val="5"/>
            <w:tcBorders>
              <w:top w:val="single" w:sz="6" w:space="0" w:color="000000"/>
              <w:left w:val="nil"/>
              <w:bottom w:val="single" w:sz="6" w:space="0" w:color="000000"/>
              <w:right w:val="single" w:sz="6" w:space="0" w:color="000000"/>
            </w:tcBorders>
            <w:shd w:val="clear" w:color="auto" w:fill="AEAAAA" w:themeFill="background2" w:themeFillShade="BF"/>
          </w:tcPr>
          <w:p w:rsidR="00C36E17" w:rsidRDefault="008316DF"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8316DF">
              <w:rPr>
                <w:rFonts w:ascii="GHEA Grapalat" w:eastAsia="GHEA Grapalat" w:hAnsi="GHEA Grapalat" w:cs="GHEA Grapalat"/>
                <w:b/>
                <w:sz w:val="24"/>
                <w:szCs w:val="24"/>
              </w:rPr>
              <w:t>01/05.1/614-2025</w:t>
            </w:r>
          </w:p>
          <w:p w:rsidR="008316DF" w:rsidRPr="008316DF" w:rsidRDefault="008316DF"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t>20.06.2025</w:t>
            </w:r>
          </w:p>
        </w:tc>
      </w:tr>
      <w:tr w:rsidR="00C36E17" w:rsidRPr="00C46C3D" w:rsidTr="009153BD">
        <w:trPr>
          <w:trHeight w:val="773"/>
        </w:trPr>
        <w:tc>
          <w:tcPr>
            <w:tcW w:w="8185" w:type="dxa"/>
            <w:gridSpan w:val="3"/>
            <w:tcBorders>
              <w:top w:val="single" w:sz="6" w:space="0" w:color="000000"/>
              <w:left w:val="single" w:sz="6" w:space="0" w:color="000000"/>
              <w:bottom w:val="single" w:sz="6" w:space="0" w:color="000000"/>
              <w:right w:val="single" w:sz="6" w:space="0" w:color="000000"/>
            </w:tcBorders>
            <w:shd w:val="clear" w:color="auto" w:fill="auto"/>
          </w:tcPr>
          <w:p w:rsidR="00C36E17" w:rsidRPr="007E06C3" w:rsidRDefault="007E06C3" w:rsidP="00B00B4A">
            <w:pPr>
              <w:spacing w:line="360" w:lineRule="auto"/>
              <w:ind w:left="98" w:firstLine="270"/>
              <w:rPr>
                <w:rFonts w:ascii="GHEA Grapalat" w:hAnsi="GHEA Grapalat"/>
                <w:sz w:val="24"/>
                <w:szCs w:val="24"/>
                <w:bdr w:val="none" w:sz="0" w:space="0" w:color="auto" w:frame="1"/>
              </w:rPr>
            </w:pPr>
            <w:r w:rsidRPr="007E06C3">
              <w:rPr>
                <w:rFonts w:ascii="GHEA Grapalat" w:hAnsi="GHEA Grapalat"/>
                <w:sz w:val="24"/>
                <w:szCs w:val="24"/>
                <w:bdr w:val="none" w:sz="0" w:space="0" w:color="auto" w:frame="1"/>
              </w:rPr>
              <w:t>1-ին կետի 3-րդ ենթակետում</w:t>
            </w:r>
            <w:r w:rsidRPr="007E06C3">
              <w:rPr>
                <w:rFonts w:ascii="GHEA Grapalat" w:hAnsi="GHEA Grapalat"/>
                <w:b/>
                <w:sz w:val="24"/>
                <w:szCs w:val="24"/>
                <w:bdr w:val="none" w:sz="0" w:space="0" w:color="auto" w:frame="1"/>
              </w:rPr>
              <w:t xml:space="preserve"> </w:t>
            </w:r>
            <w:r w:rsidRPr="007E06C3">
              <w:rPr>
                <w:rFonts w:ascii="GHEA Grapalat" w:hAnsi="GHEA Grapalat"/>
                <w:b/>
                <w:i/>
                <w:sz w:val="24"/>
                <w:szCs w:val="24"/>
                <w:bdr w:val="none" w:sz="0" w:space="0" w:color="auto" w:frame="1"/>
              </w:rPr>
              <w:t>«աշխարհի»</w:t>
            </w:r>
            <w:r w:rsidRPr="007E06C3">
              <w:rPr>
                <w:rFonts w:ascii="GHEA Grapalat" w:hAnsi="GHEA Grapalat"/>
                <w:b/>
                <w:sz w:val="24"/>
                <w:szCs w:val="24"/>
                <w:bdr w:val="none" w:sz="0" w:space="0" w:color="auto" w:frame="1"/>
              </w:rPr>
              <w:t xml:space="preserve"> </w:t>
            </w:r>
            <w:r w:rsidRPr="007E06C3">
              <w:rPr>
                <w:rFonts w:ascii="GHEA Grapalat" w:hAnsi="GHEA Grapalat"/>
                <w:sz w:val="24"/>
                <w:szCs w:val="24"/>
                <w:bdr w:val="none" w:sz="0" w:space="0" w:color="auto" w:frame="1"/>
              </w:rPr>
              <w:t xml:space="preserve">բառից առաջ </w:t>
            </w:r>
            <w:r w:rsidRPr="007E06C3">
              <w:rPr>
                <w:rFonts w:ascii="GHEA Grapalat" w:hAnsi="GHEA Grapalat"/>
                <w:bCs/>
                <w:sz w:val="24"/>
                <w:szCs w:val="24"/>
                <w:bdr w:val="none" w:sz="0" w:space="0" w:color="auto" w:frame="1"/>
              </w:rPr>
              <w:t>լրացնել</w:t>
            </w:r>
            <w:r w:rsidRPr="007E06C3">
              <w:rPr>
                <w:rFonts w:ascii="GHEA Grapalat" w:hAnsi="GHEA Grapalat"/>
                <w:b/>
                <w:sz w:val="24"/>
                <w:szCs w:val="24"/>
                <w:bdr w:val="none" w:sz="0" w:space="0" w:color="auto" w:frame="1"/>
              </w:rPr>
              <w:t xml:space="preserve"> </w:t>
            </w:r>
            <w:r w:rsidRPr="007E06C3">
              <w:rPr>
                <w:rFonts w:ascii="GHEA Grapalat" w:hAnsi="GHEA Grapalat"/>
                <w:b/>
                <w:i/>
                <w:iCs/>
                <w:sz w:val="24"/>
                <w:szCs w:val="24"/>
                <w:bdr w:val="none" w:sz="0" w:space="0" w:color="auto" w:frame="1"/>
              </w:rPr>
              <w:t xml:space="preserve">«շրջապատող» </w:t>
            </w:r>
            <w:r w:rsidRPr="007E06C3">
              <w:rPr>
                <w:rFonts w:ascii="GHEA Grapalat" w:hAnsi="GHEA Grapalat"/>
                <w:sz w:val="24"/>
                <w:szCs w:val="24"/>
                <w:bdr w:val="none" w:sz="0" w:space="0" w:color="auto" w:frame="1"/>
              </w:rPr>
              <w:t>բառը։</w:t>
            </w:r>
          </w:p>
        </w:tc>
        <w:tc>
          <w:tcPr>
            <w:tcW w:w="28" w:type="dxa"/>
            <w:tcBorders>
              <w:top w:val="single" w:sz="6" w:space="0" w:color="000000"/>
              <w:left w:val="single" w:sz="6" w:space="0" w:color="000000"/>
              <w:bottom w:val="single" w:sz="6" w:space="0" w:color="000000"/>
              <w:right w:val="nil"/>
            </w:tcBorders>
            <w:shd w:val="clear" w:color="auto" w:fill="auto"/>
          </w:tcPr>
          <w:p w:rsidR="00C36E17" w:rsidRPr="00693460" w:rsidRDefault="00C36E17"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476" w:type="dxa"/>
            <w:gridSpan w:val="5"/>
            <w:tcBorders>
              <w:top w:val="single" w:sz="6" w:space="0" w:color="000000"/>
              <w:left w:val="nil"/>
              <w:bottom w:val="single" w:sz="6" w:space="0" w:color="000000"/>
              <w:right w:val="single" w:sz="6" w:space="0" w:color="000000"/>
            </w:tcBorders>
            <w:shd w:val="clear" w:color="auto" w:fill="auto"/>
          </w:tcPr>
          <w:p w:rsidR="00C36E17" w:rsidRPr="00B6010E" w:rsidRDefault="00B91865" w:rsidP="00B00B4A">
            <w:pPr>
              <w:tabs>
                <w:tab w:val="left" w:pos="6946"/>
                <w:tab w:val="left" w:pos="7513"/>
              </w:tabs>
              <w:spacing w:after="0" w:line="276" w:lineRule="auto"/>
              <w:ind w:left="242" w:right="395"/>
              <w:jc w:val="both"/>
              <w:rPr>
                <w:rFonts w:ascii="GHEA Grapalat" w:eastAsia="GHEA Grapalat" w:hAnsi="GHEA Grapalat" w:cs="GHEA Grapalat"/>
                <w:sz w:val="24"/>
                <w:szCs w:val="24"/>
                <w:lang w:val="en-US"/>
              </w:rPr>
            </w:pPr>
            <w:r>
              <w:rPr>
                <w:rFonts w:ascii="GHEA Grapalat" w:eastAsia="GHEA Grapalat" w:hAnsi="GHEA Grapalat" w:cs="GHEA Grapalat"/>
                <w:sz w:val="24"/>
                <w:szCs w:val="24"/>
              </w:rPr>
              <w:t>Ընդունվել է:</w:t>
            </w:r>
          </w:p>
        </w:tc>
      </w:tr>
      <w:tr w:rsidR="00D21330" w:rsidRPr="00C46C3D" w:rsidTr="009153BD">
        <w:trPr>
          <w:trHeight w:val="930"/>
        </w:trPr>
        <w:tc>
          <w:tcPr>
            <w:tcW w:w="8185" w:type="dxa"/>
            <w:gridSpan w:val="3"/>
            <w:tcBorders>
              <w:top w:val="single" w:sz="6" w:space="0" w:color="000000"/>
              <w:left w:val="single" w:sz="6" w:space="0" w:color="000000"/>
              <w:bottom w:val="single" w:sz="4" w:space="0" w:color="auto"/>
              <w:right w:val="single" w:sz="6" w:space="0" w:color="000000"/>
            </w:tcBorders>
            <w:shd w:val="clear" w:color="auto" w:fill="auto"/>
          </w:tcPr>
          <w:p w:rsidR="00D21330" w:rsidRPr="00D4204A" w:rsidRDefault="006401FE" w:rsidP="00B00B4A">
            <w:pPr>
              <w:pStyle w:val="ListParagraph"/>
              <w:spacing w:line="276" w:lineRule="auto"/>
              <w:ind w:left="188" w:firstLine="180"/>
              <w:rPr>
                <w:rFonts w:ascii="GHEA Grapalat" w:hAnsi="GHEA Grapalat"/>
                <w:sz w:val="24"/>
                <w:szCs w:val="24"/>
                <w:shd w:val="clear" w:color="auto" w:fill="FFFFFF"/>
              </w:rPr>
            </w:pPr>
            <w:r w:rsidRPr="00256C31">
              <w:rPr>
                <w:rFonts w:ascii="GHEA Grapalat" w:hAnsi="GHEA Grapalat"/>
                <w:sz w:val="24"/>
                <w:szCs w:val="24"/>
                <w:bdr w:val="none" w:sz="0" w:space="0" w:color="auto" w:frame="1"/>
              </w:rPr>
              <w:t xml:space="preserve">1-ին կետի 7-րդ ենթակետում </w:t>
            </w:r>
            <w:r w:rsidRPr="00256C31">
              <w:rPr>
                <w:rFonts w:ascii="GHEA Grapalat" w:hAnsi="GHEA Grapalat"/>
                <w:b/>
                <w:i/>
                <w:sz w:val="24"/>
                <w:szCs w:val="24"/>
                <w:bdr w:val="none" w:sz="0" w:space="0" w:color="auto" w:frame="1"/>
              </w:rPr>
              <w:t>«սեփական ալերգիաների և»</w:t>
            </w:r>
            <w:r w:rsidRPr="00256C31">
              <w:rPr>
                <w:rFonts w:ascii="GHEA Grapalat" w:hAnsi="GHEA Grapalat"/>
                <w:sz w:val="24"/>
                <w:szCs w:val="24"/>
                <w:bdr w:val="none" w:sz="0" w:space="0" w:color="auto" w:frame="1"/>
              </w:rPr>
              <w:t xml:space="preserve"> բառերը հանել</w:t>
            </w:r>
            <w:r>
              <w:rPr>
                <w:rFonts w:ascii="GHEA Grapalat" w:hAnsi="GHEA Grapalat"/>
                <w:sz w:val="24"/>
                <w:szCs w:val="24"/>
                <w:bdr w:val="none" w:sz="0" w:space="0" w:color="auto" w:frame="1"/>
              </w:rPr>
              <w:t>։</w:t>
            </w:r>
          </w:p>
        </w:tc>
        <w:tc>
          <w:tcPr>
            <w:tcW w:w="28" w:type="dxa"/>
            <w:tcBorders>
              <w:top w:val="single" w:sz="6" w:space="0" w:color="000000"/>
              <w:left w:val="single" w:sz="6" w:space="0" w:color="000000"/>
              <w:bottom w:val="single" w:sz="4" w:space="0" w:color="auto"/>
              <w:right w:val="nil"/>
            </w:tcBorders>
            <w:shd w:val="clear" w:color="auto" w:fill="auto"/>
          </w:tcPr>
          <w:p w:rsidR="00D21330" w:rsidRPr="00693460" w:rsidRDefault="00D21330"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476" w:type="dxa"/>
            <w:gridSpan w:val="5"/>
            <w:tcBorders>
              <w:top w:val="single" w:sz="6" w:space="0" w:color="000000"/>
              <w:left w:val="nil"/>
              <w:bottom w:val="single" w:sz="4" w:space="0" w:color="auto"/>
              <w:right w:val="single" w:sz="6" w:space="0" w:color="000000"/>
            </w:tcBorders>
            <w:shd w:val="clear" w:color="auto" w:fill="auto"/>
          </w:tcPr>
          <w:p w:rsidR="00D21330" w:rsidRPr="006401FE" w:rsidRDefault="00B91865" w:rsidP="00B00B4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հիմնավորված չէ</w:t>
            </w:r>
            <w:r w:rsidR="00665152">
              <w:rPr>
                <w:rFonts w:ascii="GHEA Grapalat" w:eastAsia="GHEA Grapalat" w:hAnsi="GHEA Grapalat" w:cs="GHEA Grapalat"/>
                <w:sz w:val="24"/>
                <w:szCs w:val="24"/>
              </w:rPr>
              <w:t>:</w:t>
            </w:r>
          </w:p>
        </w:tc>
      </w:tr>
      <w:tr w:rsidR="00BE5A1E" w:rsidRPr="00C46C3D" w:rsidTr="009153BD">
        <w:trPr>
          <w:trHeight w:val="1613"/>
        </w:trPr>
        <w:tc>
          <w:tcPr>
            <w:tcW w:w="8185" w:type="dxa"/>
            <w:gridSpan w:val="3"/>
            <w:tcBorders>
              <w:top w:val="single" w:sz="4" w:space="0" w:color="auto"/>
              <w:left w:val="single" w:sz="6" w:space="0" w:color="000000"/>
              <w:bottom w:val="single" w:sz="6" w:space="0" w:color="000000"/>
              <w:right w:val="single" w:sz="6" w:space="0" w:color="000000"/>
            </w:tcBorders>
            <w:shd w:val="clear" w:color="auto" w:fill="auto"/>
          </w:tcPr>
          <w:p w:rsidR="00BE5A1E" w:rsidRPr="00BE5A1E" w:rsidRDefault="00BE5A1E" w:rsidP="00B00B4A">
            <w:pPr>
              <w:pStyle w:val="ListParagraph"/>
              <w:spacing w:line="276" w:lineRule="auto"/>
              <w:ind w:left="188" w:firstLine="180"/>
              <w:rPr>
                <w:rFonts w:ascii="GHEA Grapalat" w:hAnsi="GHEA Grapalat"/>
                <w:sz w:val="24"/>
                <w:szCs w:val="24"/>
                <w:bdr w:val="none" w:sz="0" w:space="0" w:color="auto" w:frame="1"/>
              </w:rPr>
            </w:pPr>
            <w:r w:rsidRPr="00256C31">
              <w:rPr>
                <w:rFonts w:ascii="GHEA Grapalat" w:eastAsia="MS Mincho" w:hAnsi="GHEA Grapalat" w:cs="MS Mincho"/>
                <w:sz w:val="24"/>
                <w:szCs w:val="24"/>
              </w:rPr>
              <w:t xml:space="preserve">9-րդ ենթակետում 20-րդ կետի  «ա» պարբերությունում </w:t>
            </w:r>
            <w:r w:rsidRPr="00256C31">
              <w:rPr>
                <w:rFonts w:ascii="GHEA Grapalat" w:eastAsia="MS Mincho" w:hAnsi="GHEA Grapalat" w:cs="MS Mincho"/>
                <w:b/>
                <w:i/>
                <w:sz w:val="24"/>
                <w:szCs w:val="24"/>
              </w:rPr>
              <w:t>«2-րդ ենթակետի «բ» կետում»</w:t>
            </w:r>
            <w:r w:rsidRPr="00256C31">
              <w:rPr>
                <w:rFonts w:ascii="GHEA Grapalat" w:eastAsia="MS Mincho" w:hAnsi="GHEA Grapalat" w:cs="MS Mincho"/>
                <w:sz w:val="24"/>
                <w:szCs w:val="24"/>
              </w:rPr>
              <w:t xml:space="preserve"> բառերից հետո լրացնել </w:t>
            </w:r>
            <w:r w:rsidRPr="00256C31">
              <w:rPr>
                <w:rFonts w:ascii="GHEA Grapalat" w:eastAsia="MS Mincho" w:hAnsi="GHEA Grapalat" w:cs="MS Mincho"/>
                <w:b/>
                <w:i/>
                <w:sz w:val="24"/>
                <w:szCs w:val="24"/>
              </w:rPr>
              <w:t>«և զարգացման մյուս ոլորտների համապատասխան կետերում «սան» բառը հանել»</w:t>
            </w:r>
            <w:r w:rsidRPr="00256C31">
              <w:rPr>
                <w:rFonts w:ascii="GHEA Grapalat" w:eastAsia="MS Mincho" w:hAnsi="GHEA Grapalat" w:cs="MS Mincho"/>
                <w:sz w:val="24"/>
                <w:szCs w:val="24"/>
              </w:rPr>
              <w:t xml:space="preserve"> բառերը։</w:t>
            </w:r>
          </w:p>
        </w:tc>
        <w:tc>
          <w:tcPr>
            <w:tcW w:w="28" w:type="dxa"/>
            <w:tcBorders>
              <w:top w:val="single" w:sz="4" w:space="0" w:color="auto"/>
              <w:left w:val="single" w:sz="6" w:space="0" w:color="000000"/>
              <w:bottom w:val="single" w:sz="6" w:space="0" w:color="000000"/>
              <w:right w:val="nil"/>
            </w:tcBorders>
            <w:shd w:val="clear" w:color="auto" w:fill="auto"/>
          </w:tcPr>
          <w:p w:rsidR="00BE5A1E" w:rsidRPr="00693460" w:rsidRDefault="00BE5A1E"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476" w:type="dxa"/>
            <w:gridSpan w:val="5"/>
            <w:tcBorders>
              <w:top w:val="single" w:sz="4" w:space="0" w:color="auto"/>
              <w:left w:val="nil"/>
              <w:bottom w:val="single" w:sz="6" w:space="0" w:color="000000"/>
              <w:right w:val="single" w:sz="6" w:space="0" w:color="000000"/>
            </w:tcBorders>
            <w:shd w:val="clear" w:color="auto" w:fill="auto"/>
          </w:tcPr>
          <w:p w:rsidR="00BE5A1E" w:rsidRPr="006401FE" w:rsidRDefault="00665152" w:rsidP="00B00B4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D21330" w:rsidRPr="00C46C3D" w:rsidTr="009153BD">
        <w:trPr>
          <w:trHeight w:val="773"/>
        </w:trPr>
        <w:tc>
          <w:tcPr>
            <w:tcW w:w="8185" w:type="dxa"/>
            <w:gridSpan w:val="3"/>
            <w:tcBorders>
              <w:top w:val="single" w:sz="6" w:space="0" w:color="000000"/>
              <w:left w:val="single" w:sz="6" w:space="0" w:color="000000"/>
              <w:bottom w:val="single" w:sz="6" w:space="0" w:color="000000"/>
              <w:right w:val="single" w:sz="6" w:space="0" w:color="000000"/>
            </w:tcBorders>
            <w:shd w:val="clear" w:color="auto" w:fill="auto"/>
          </w:tcPr>
          <w:p w:rsidR="00D21330" w:rsidRPr="00C43B2E" w:rsidRDefault="00C43B2E" w:rsidP="00B00B4A">
            <w:pPr>
              <w:pStyle w:val="ListParagraph"/>
              <w:spacing w:line="276" w:lineRule="auto"/>
              <w:ind w:left="188" w:firstLine="180"/>
              <w:rPr>
                <w:rFonts w:ascii="GHEA Grapalat" w:eastAsia="MS Mincho" w:hAnsi="GHEA Grapalat" w:cs="MS Mincho"/>
                <w:sz w:val="24"/>
                <w:szCs w:val="24"/>
              </w:rPr>
            </w:pPr>
            <w:r w:rsidRPr="00C43B2E">
              <w:rPr>
                <w:rStyle w:val="Strong"/>
                <w:rFonts w:ascii="GHEA Grapalat" w:hAnsi="GHEA Grapalat"/>
                <w:b w:val="0"/>
                <w:sz w:val="24"/>
                <w:szCs w:val="24"/>
                <w:bdr w:val="none" w:sz="0" w:space="0" w:color="auto" w:frame="1"/>
              </w:rPr>
              <w:lastRenderedPageBreak/>
              <w:t>10</w:t>
            </w:r>
            <w:r w:rsidRPr="00C43B2E">
              <w:rPr>
                <w:rFonts w:ascii="GHEA Grapalat" w:eastAsia="MS Mincho" w:hAnsi="GHEA Grapalat" w:cs="MS Mincho"/>
                <w:bCs/>
                <w:sz w:val="24"/>
                <w:szCs w:val="24"/>
              </w:rPr>
              <w:t>-րդ ենթակետի «բ» կետում «անվանումներ» բառից հետո հանել «բառեր» բառը, «կիրառում է» բառից առաջ լրացնել «բանավոր խոսքում» բառերը։</w:t>
            </w:r>
          </w:p>
        </w:tc>
        <w:tc>
          <w:tcPr>
            <w:tcW w:w="28" w:type="dxa"/>
            <w:tcBorders>
              <w:top w:val="single" w:sz="6" w:space="0" w:color="000000"/>
              <w:left w:val="single" w:sz="6" w:space="0" w:color="000000"/>
              <w:bottom w:val="single" w:sz="6" w:space="0" w:color="000000"/>
              <w:right w:val="nil"/>
            </w:tcBorders>
            <w:shd w:val="clear" w:color="auto" w:fill="auto"/>
          </w:tcPr>
          <w:p w:rsidR="00D21330" w:rsidRPr="00693460" w:rsidRDefault="00D21330"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476" w:type="dxa"/>
            <w:gridSpan w:val="5"/>
            <w:tcBorders>
              <w:top w:val="single" w:sz="6" w:space="0" w:color="000000"/>
              <w:left w:val="nil"/>
              <w:bottom w:val="single" w:sz="6" w:space="0" w:color="000000"/>
              <w:right w:val="single" w:sz="6" w:space="0" w:color="000000"/>
            </w:tcBorders>
            <w:shd w:val="clear" w:color="auto" w:fill="auto"/>
          </w:tcPr>
          <w:p w:rsidR="00D21330" w:rsidRPr="006401FE" w:rsidRDefault="00665152" w:rsidP="00B00B4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D21330" w:rsidRPr="00C46C3D" w:rsidTr="009153BD">
        <w:trPr>
          <w:trHeight w:val="1725"/>
        </w:trPr>
        <w:tc>
          <w:tcPr>
            <w:tcW w:w="8185" w:type="dxa"/>
            <w:gridSpan w:val="3"/>
            <w:tcBorders>
              <w:top w:val="single" w:sz="6" w:space="0" w:color="000000"/>
              <w:left w:val="single" w:sz="6" w:space="0" w:color="000000"/>
              <w:bottom w:val="single" w:sz="4" w:space="0" w:color="auto"/>
              <w:right w:val="single" w:sz="6" w:space="0" w:color="000000"/>
            </w:tcBorders>
            <w:shd w:val="clear" w:color="auto" w:fill="auto"/>
          </w:tcPr>
          <w:p w:rsidR="00743F22" w:rsidRPr="00743F22" w:rsidRDefault="00743F22" w:rsidP="00B00B4A">
            <w:pPr>
              <w:pStyle w:val="ListParagraph"/>
              <w:spacing w:line="276" w:lineRule="auto"/>
              <w:ind w:left="188"/>
              <w:rPr>
                <w:rStyle w:val="Strong"/>
                <w:rFonts w:ascii="GHEA Grapalat" w:hAnsi="GHEA Grapalat"/>
                <w:b w:val="0"/>
                <w:bCs w:val="0"/>
                <w:i/>
                <w:sz w:val="24"/>
                <w:szCs w:val="24"/>
                <w:bdr w:val="none" w:sz="0" w:space="0" w:color="auto" w:frame="1"/>
              </w:rPr>
            </w:pPr>
            <w:r w:rsidRPr="00743F22">
              <w:rPr>
                <w:rStyle w:val="Strong"/>
                <w:rFonts w:ascii="GHEA Grapalat" w:hAnsi="GHEA Grapalat"/>
                <w:b w:val="0"/>
                <w:sz w:val="24"/>
                <w:szCs w:val="24"/>
                <w:bdr w:val="none" w:sz="0" w:space="0" w:color="auto" w:frame="1"/>
              </w:rPr>
              <w:t xml:space="preserve">16-րդ ենթակետի «ե» կետը շարադրել հետևյալ նոր խմբագրությամբ՝ </w:t>
            </w:r>
            <w:r w:rsidRPr="00743F22">
              <w:rPr>
                <w:rStyle w:val="Strong"/>
                <w:rFonts w:ascii="GHEA Grapalat" w:hAnsi="GHEA Grapalat"/>
                <w:b w:val="0"/>
                <w:i/>
                <w:sz w:val="24"/>
                <w:szCs w:val="24"/>
                <w:bdr w:val="none" w:sz="0" w:space="0" w:color="auto" w:frame="1"/>
              </w:rPr>
              <w:t>«խմբասենյակում առկա են դիդակտիկ նյութեր` սաների զգայարանների, մանր մկանների զարգացման և սյուժետային խաղերի իրականացման համար»։</w:t>
            </w:r>
          </w:p>
          <w:p w:rsidR="00D21330" w:rsidRPr="00D4204A" w:rsidRDefault="00D21330" w:rsidP="00B00B4A">
            <w:pPr>
              <w:pStyle w:val="Body"/>
              <w:spacing w:line="276" w:lineRule="auto"/>
              <w:ind w:right="180"/>
              <w:jc w:val="both"/>
              <w:rPr>
                <w:rFonts w:ascii="GHEA Grapalat" w:hAnsi="GHEA Grapalat"/>
                <w:color w:val="auto"/>
                <w:sz w:val="24"/>
                <w:szCs w:val="24"/>
                <w:bdr w:val="none" w:sz="0" w:space="0" w:color="auto"/>
                <w:shd w:val="clear" w:color="auto" w:fill="FFFFFF"/>
                <w:lang w:val="hy-AM"/>
              </w:rPr>
            </w:pPr>
          </w:p>
        </w:tc>
        <w:tc>
          <w:tcPr>
            <w:tcW w:w="28" w:type="dxa"/>
            <w:tcBorders>
              <w:top w:val="single" w:sz="6" w:space="0" w:color="000000"/>
              <w:left w:val="single" w:sz="6" w:space="0" w:color="000000"/>
              <w:bottom w:val="single" w:sz="4" w:space="0" w:color="auto"/>
              <w:right w:val="nil"/>
            </w:tcBorders>
            <w:shd w:val="clear" w:color="auto" w:fill="auto"/>
          </w:tcPr>
          <w:p w:rsidR="00D21330" w:rsidRPr="00693460" w:rsidRDefault="00D21330"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476" w:type="dxa"/>
            <w:gridSpan w:val="5"/>
            <w:tcBorders>
              <w:top w:val="single" w:sz="6" w:space="0" w:color="000000"/>
              <w:left w:val="nil"/>
              <w:bottom w:val="single" w:sz="4" w:space="0" w:color="auto"/>
              <w:right w:val="single" w:sz="6" w:space="0" w:color="000000"/>
            </w:tcBorders>
            <w:shd w:val="clear" w:color="auto" w:fill="auto"/>
          </w:tcPr>
          <w:p w:rsidR="00D21330" w:rsidRPr="006401FE" w:rsidRDefault="001C2FE9" w:rsidP="00B00B4A">
            <w:pPr>
              <w:tabs>
                <w:tab w:val="left" w:pos="6946"/>
                <w:tab w:val="left" w:pos="7513"/>
              </w:tabs>
              <w:spacing w:after="0" w:line="276" w:lineRule="auto"/>
              <w:ind w:left="2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D4204A" w:rsidRPr="00C46C3D" w:rsidTr="009153BD">
        <w:trPr>
          <w:trHeight w:val="1028"/>
        </w:trPr>
        <w:tc>
          <w:tcPr>
            <w:tcW w:w="8185" w:type="dxa"/>
            <w:gridSpan w:val="3"/>
            <w:tcBorders>
              <w:top w:val="single" w:sz="4" w:space="0" w:color="auto"/>
              <w:left w:val="single" w:sz="6" w:space="0" w:color="000000"/>
              <w:bottom w:val="single" w:sz="6" w:space="0" w:color="000000"/>
              <w:right w:val="single" w:sz="6" w:space="0" w:color="000000"/>
            </w:tcBorders>
            <w:shd w:val="clear" w:color="auto" w:fill="auto"/>
          </w:tcPr>
          <w:p w:rsidR="004C0437" w:rsidRPr="00256C31" w:rsidRDefault="004C0437" w:rsidP="00B00B4A">
            <w:pPr>
              <w:pStyle w:val="ListParagraph"/>
              <w:spacing w:line="360" w:lineRule="auto"/>
              <w:ind w:left="188" w:right="180"/>
              <w:jc w:val="both"/>
              <w:rPr>
                <w:rStyle w:val="Strong"/>
                <w:rFonts w:ascii="GHEA Grapalat" w:hAnsi="GHEA Grapalat"/>
                <w:bCs w:val="0"/>
                <w:i/>
                <w:sz w:val="24"/>
                <w:szCs w:val="24"/>
                <w:bdr w:val="none" w:sz="0" w:space="0" w:color="auto" w:frame="1"/>
              </w:rPr>
            </w:pPr>
            <w:r w:rsidRPr="00256C31">
              <w:rPr>
                <w:rStyle w:val="Strong"/>
                <w:rFonts w:ascii="GHEA Grapalat" w:hAnsi="GHEA Grapalat"/>
                <w:sz w:val="24"/>
                <w:szCs w:val="24"/>
              </w:rPr>
              <w:t xml:space="preserve">17-րդ ենթակետում 45-րդ կետի 1-ին և 2-րդ ենթակետերը </w:t>
            </w:r>
            <w:r w:rsidRPr="00256C31">
              <w:rPr>
                <w:rFonts w:ascii="GHEA Grapalat" w:hAnsi="GHEA Grapalat"/>
                <w:sz w:val="24"/>
                <w:szCs w:val="24"/>
              </w:rPr>
              <w:t xml:space="preserve">միավորել և շարադրել հետևյալ նոր խմբագրությամբ՝ </w:t>
            </w:r>
            <w:r w:rsidRPr="00256C31">
              <w:rPr>
                <w:rStyle w:val="Strong"/>
                <w:rFonts w:ascii="GHEA Grapalat" w:hAnsi="GHEA Grapalat"/>
                <w:i/>
                <w:sz w:val="24"/>
                <w:szCs w:val="24"/>
              </w:rPr>
              <w:t>«1) հաստատությունում ստեղծված են պայմաններ սաների գեղարվեստագեղագիտական զարգացման համար. առկա են սաների գեղարվեստական զարգացմանն ուղղված գեղագիտական ձևավորումներ՝ նկարներ, վերատպություններ, ժողովրդական ստեղծագործության նմուշներ, սաների, մեծերի աշխատանքների ցուցահանդեսներ և այլն</w:t>
            </w:r>
            <w:r w:rsidRPr="00256C31">
              <w:rPr>
                <w:rStyle w:val="Strong"/>
                <w:rFonts w:ascii="GHEA Grapalat" w:hAnsi="GHEA Grapalat"/>
                <w:i/>
              </w:rPr>
              <w:t>.»</w:t>
            </w:r>
            <w:r>
              <w:rPr>
                <w:rStyle w:val="Strong"/>
                <w:rFonts w:ascii="GHEA Grapalat" w:hAnsi="GHEA Grapalat"/>
                <w:i/>
              </w:rPr>
              <w:t>։</w:t>
            </w:r>
          </w:p>
          <w:p w:rsidR="004C0437" w:rsidRDefault="004C0437" w:rsidP="00B00B4A">
            <w:pPr>
              <w:pStyle w:val="ListParagraph"/>
              <w:spacing w:line="360" w:lineRule="auto"/>
              <w:ind w:left="188" w:right="180" w:firstLine="90"/>
              <w:jc w:val="both"/>
              <w:rPr>
                <w:rFonts w:ascii="GHEA Grapalat" w:hAnsi="GHEA Grapalat"/>
                <w:i/>
              </w:rPr>
            </w:pPr>
            <w:r w:rsidRPr="00256C31">
              <w:rPr>
                <w:rStyle w:val="Strong"/>
                <w:rFonts w:ascii="GHEA Grapalat" w:hAnsi="GHEA Grapalat"/>
                <w:i/>
              </w:rPr>
              <w:t>(</w:t>
            </w:r>
            <w:r w:rsidRPr="00256C31">
              <w:rPr>
                <w:rFonts w:ascii="GHEA Grapalat" w:hAnsi="GHEA Grapalat"/>
                <w:i/>
              </w:rPr>
              <w:t>Նույն մոտեցումը առաջարկվում է սահմանել նաև 45-րդ կետի 13-14-րդ,  15-16-րդ, 20-21-րդ ենթակետերի համար։ Առաջարկն ընդունելու պարագայում՝ վերանայել հաջորդող ենթակետերի համարակալումը</w:t>
            </w:r>
            <w:r>
              <w:rPr>
                <w:rFonts w:ascii="GHEA Grapalat" w:hAnsi="GHEA Grapalat"/>
                <w:i/>
              </w:rPr>
              <w:t>։</w:t>
            </w:r>
            <w:r w:rsidRPr="00256C31">
              <w:rPr>
                <w:rFonts w:ascii="GHEA Grapalat" w:hAnsi="GHEA Grapalat"/>
                <w:i/>
              </w:rPr>
              <w:t xml:space="preserve">) </w:t>
            </w:r>
          </w:p>
          <w:p w:rsidR="004C0437" w:rsidRPr="00256C31" w:rsidRDefault="004C0437" w:rsidP="00B00B4A">
            <w:pPr>
              <w:pStyle w:val="ListParagraph"/>
              <w:spacing w:line="360" w:lineRule="auto"/>
              <w:ind w:left="188" w:right="180" w:firstLine="90"/>
              <w:jc w:val="both"/>
              <w:rPr>
                <w:rFonts w:ascii="GHEA Grapalat" w:hAnsi="GHEA Grapalat"/>
                <w:b/>
                <w:i/>
                <w:sz w:val="24"/>
                <w:szCs w:val="24"/>
                <w:bdr w:val="none" w:sz="0" w:space="0" w:color="auto" w:frame="1"/>
              </w:rPr>
            </w:pPr>
          </w:p>
          <w:p w:rsidR="004C0437" w:rsidRPr="00256C31" w:rsidRDefault="004C0437" w:rsidP="00B00B4A">
            <w:pPr>
              <w:pStyle w:val="ListParagraph"/>
              <w:spacing w:line="360" w:lineRule="auto"/>
              <w:ind w:left="278" w:right="180" w:firstLine="82"/>
              <w:jc w:val="both"/>
              <w:rPr>
                <w:rStyle w:val="Strong"/>
                <w:rFonts w:ascii="GHEA Grapalat" w:hAnsi="GHEA Grapalat"/>
                <w:sz w:val="24"/>
                <w:szCs w:val="24"/>
              </w:rPr>
            </w:pPr>
            <w:r w:rsidRPr="00256C31">
              <w:rPr>
                <w:rFonts w:ascii="GHEA Grapalat" w:hAnsi="GHEA Grapalat"/>
                <w:sz w:val="24"/>
                <w:szCs w:val="24"/>
              </w:rPr>
              <w:t>Միաժամանակ առաջարկում եմ նաև Հայաստանի Հանրապետության կառավարության 2021 թվականի մայիսի 13-ի «Նախադպրոցական կրթության պետական կրթական չափորոշիչը հաստատելու մասին»</w:t>
            </w:r>
            <w:r w:rsidRPr="00256C31">
              <w:t xml:space="preserve"> </w:t>
            </w:r>
            <w:r w:rsidRPr="00256C31">
              <w:rPr>
                <w:rFonts w:ascii="GHEA Grapalat" w:hAnsi="GHEA Grapalat"/>
                <w:sz w:val="24"/>
                <w:szCs w:val="24"/>
              </w:rPr>
              <w:t xml:space="preserve">N 744-Ն </w:t>
            </w:r>
            <w:r w:rsidRPr="00256C31">
              <w:rPr>
                <w:rStyle w:val="Strong"/>
                <w:rFonts w:ascii="GHEA Grapalat" w:hAnsi="GHEA Grapalat"/>
                <w:sz w:val="24"/>
                <w:szCs w:val="24"/>
              </w:rPr>
              <w:t>որոշման հավելվածի՝</w:t>
            </w:r>
          </w:p>
          <w:p w:rsidR="004C0437" w:rsidRPr="00256C31" w:rsidRDefault="004C0437" w:rsidP="00B00B4A">
            <w:pPr>
              <w:pStyle w:val="ListParagraph"/>
              <w:numPr>
                <w:ilvl w:val="0"/>
                <w:numId w:val="7"/>
              </w:numPr>
              <w:shd w:val="clear" w:color="auto" w:fill="FFFFFF"/>
              <w:spacing w:after="0" w:line="360" w:lineRule="auto"/>
              <w:ind w:right="180"/>
              <w:jc w:val="both"/>
              <w:rPr>
                <w:rFonts w:ascii="GHEA Grapalat" w:eastAsia="Times New Roman" w:hAnsi="GHEA Grapalat" w:cs="Times New Roman"/>
                <w:i/>
              </w:rPr>
            </w:pPr>
            <w:r w:rsidRPr="00256C31">
              <w:rPr>
                <w:rFonts w:ascii="GHEA Grapalat" w:eastAsia="MS Mincho" w:hAnsi="GHEA Grapalat" w:cs="MS Mincho"/>
                <w:sz w:val="24"/>
                <w:szCs w:val="24"/>
              </w:rPr>
              <w:lastRenderedPageBreak/>
              <w:t>21-րդ կետի 4-րդ ենթակետի «ը</w:t>
            </w:r>
            <w:r>
              <w:rPr>
                <w:rFonts w:ascii="Cambria Math" w:eastAsia="MS Mincho" w:hAnsi="Cambria Math" w:cs="MS Mincho"/>
                <w:sz w:val="24"/>
                <w:szCs w:val="24"/>
              </w:rPr>
              <w:t>․</w:t>
            </w:r>
            <w:r w:rsidRPr="00256C31">
              <w:rPr>
                <w:rFonts w:ascii="GHEA Grapalat" w:eastAsia="MS Mincho" w:hAnsi="GHEA Grapalat" w:cs="MS Mincho"/>
                <w:sz w:val="24"/>
                <w:szCs w:val="24"/>
              </w:rPr>
              <w:t xml:space="preserve">» պարբերությամբ սահմանված </w:t>
            </w:r>
            <w:r>
              <w:rPr>
                <w:rFonts w:ascii="GHEA Grapalat" w:eastAsia="MS Mincho" w:hAnsi="GHEA Grapalat" w:cs="MS Mincho"/>
                <w:sz w:val="24"/>
                <w:szCs w:val="24"/>
              </w:rPr>
              <w:t xml:space="preserve">վերջնարդյունքը </w:t>
            </w:r>
            <w:r w:rsidRPr="00C7222D">
              <w:rPr>
                <w:rFonts w:ascii="GHEA Grapalat" w:eastAsia="MS Mincho" w:hAnsi="GHEA Grapalat" w:cs="MS Mincho"/>
                <w:b/>
                <w:i/>
                <w:sz w:val="24"/>
                <w:szCs w:val="24"/>
              </w:rPr>
              <w:t>(մաքուր է արտաբերում հայերենի հնչյունները)</w:t>
            </w:r>
            <w:r>
              <w:rPr>
                <w:rFonts w:ascii="GHEA Grapalat" w:eastAsia="MS Mincho" w:hAnsi="GHEA Grapalat" w:cs="MS Mincho"/>
                <w:b/>
                <w:i/>
                <w:sz w:val="24"/>
                <w:szCs w:val="24"/>
              </w:rPr>
              <w:t xml:space="preserve"> </w:t>
            </w:r>
            <w:r w:rsidRPr="00C7222D">
              <w:rPr>
                <w:rFonts w:ascii="GHEA Grapalat" w:eastAsia="MS Gothic" w:hAnsi="GHEA Grapalat" w:cs="MS Gothic"/>
                <w:sz w:val="24"/>
                <w:szCs w:val="24"/>
              </w:rPr>
              <w:t xml:space="preserve">համապատասխանեցնել </w:t>
            </w:r>
            <w:r w:rsidRPr="00C7222D">
              <w:rPr>
                <w:rFonts w:ascii="GHEA Grapalat" w:hAnsi="GHEA Grapalat"/>
                <w:sz w:val="24"/>
                <w:szCs w:val="24"/>
              </w:rPr>
              <w:t xml:space="preserve">միջին տարիքային </w:t>
            </w:r>
            <w:r>
              <w:rPr>
                <w:rFonts w:ascii="GHEA Grapalat" w:hAnsi="GHEA Grapalat"/>
                <w:sz w:val="24"/>
                <w:szCs w:val="24"/>
              </w:rPr>
              <w:t>խմբ</w:t>
            </w:r>
            <w:r w:rsidRPr="00C7222D">
              <w:rPr>
                <w:rFonts w:ascii="GHEA Grapalat" w:hAnsi="GHEA Grapalat"/>
                <w:sz w:val="24"/>
                <w:szCs w:val="24"/>
              </w:rPr>
              <w:t>ի երեխաների առանձնահատկություններին</w:t>
            </w:r>
            <w:r w:rsidRPr="00C7222D">
              <w:rPr>
                <w:rFonts w:ascii="GHEA Grapalat" w:eastAsia="MS Gothic" w:hAnsi="GHEA Grapalat" w:cs="MS Gothic"/>
                <w:sz w:val="24"/>
                <w:szCs w:val="24"/>
              </w:rPr>
              <w:t xml:space="preserve"> և ներառել </w:t>
            </w:r>
            <w:r>
              <w:rPr>
                <w:rFonts w:ascii="GHEA Grapalat" w:eastAsia="MS Gothic" w:hAnsi="GHEA Grapalat" w:cs="MS Gothic"/>
                <w:sz w:val="24"/>
                <w:szCs w:val="24"/>
              </w:rPr>
              <w:t>նշված խմբի</w:t>
            </w:r>
            <w:r w:rsidRPr="00C7222D">
              <w:rPr>
                <w:rFonts w:ascii="GHEA Grapalat" w:eastAsia="MS Gothic" w:hAnsi="GHEA Grapalat" w:cs="MS Gothic"/>
                <w:sz w:val="24"/>
                <w:szCs w:val="24"/>
              </w:rPr>
              <w:t xml:space="preserve"> համար սահմանված </w:t>
            </w:r>
            <w:r w:rsidRPr="00C7222D">
              <w:rPr>
                <w:rFonts w:ascii="GHEA Grapalat" w:hAnsi="GHEA Grapalat"/>
                <w:sz w:val="24"/>
                <w:szCs w:val="24"/>
              </w:rPr>
              <w:t>զարգացման և կրթական վերջնարդյունքներում</w:t>
            </w:r>
            <w:r w:rsidRPr="00256C31">
              <w:rPr>
                <w:rFonts w:ascii="GHEA Grapalat" w:eastAsia="Times New Roman" w:hAnsi="GHEA Grapalat" w:cs="Times New Roman"/>
                <w:sz w:val="24"/>
                <w:szCs w:val="24"/>
              </w:rPr>
              <w:t xml:space="preserve"> </w:t>
            </w:r>
            <w:r w:rsidRPr="00256C31">
              <w:rPr>
                <w:rFonts w:ascii="GHEA Grapalat" w:eastAsia="Times New Roman" w:hAnsi="GHEA Grapalat" w:cs="Times New Roman"/>
                <w:i/>
              </w:rPr>
              <w:t>(</w:t>
            </w:r>
            <w:r w:rsidRPr="00256C31">
              <w:rPr>
                <w:rFonts w:ascii="GHEA Grapalat" w:hAnsi="GHEA Grapalat"/>
                <w:i/>
              </w:rPr>
              <w:t>նախադպրոցական տարիքի երեխայի խոսքի զարգացման տարիքային առանձնահատկություններից ելնելով, այդ տարիքում երեխաների մոտ դեռևս բնականորեն կարող են դիտարկվել որոշ հնչյունների ոչ ճիշտ արտաբերություններ)։</w:t>
            </w:r>
          </w:p>
          <w:p w:rsidR="00D4204A" w:rsidRPr="00670FCB" w:rsidRDefault="004C0437" w:rsidP="00B00B4A">
            <w:pPr>
              <w:pStyle w:val="CommentText"/>
              <w:widowControl w:val="0"/>
              <w:numPr>
                <w:ilvl w:val="0"/>
                <w:numId w:val="7"/>
              </w:numPr>
              <w:spacing w:after="0" w:line="360" w:lineRule="auto"/>
              <w:ind w:right="180"/>
              <w:jc w:val="both"/>
              <w:rPr>
                <w:rFonts w:ascii="GHEA Grapalat" w:hAnsi="GHEA Grapalat"/>
                <w:sz w:val="24"/>
                <w:szCs w:val="24"/>
              </w:rPr>
            </w:pPr>
            <w:r w:rsidRPr="00256C31">
              <w:rPr>
                <w:rFonts w:ascii="GHEA Grapalat" w:eastAsia="MS Gothic" w:hAnsi="GHEA Grapalat" w:cs="MS Gothic"/>
                <w:sz w:val="24"/>
                <w:szCs w:val="24"/>
              </w:rPr>
              <w:t xml:space="preserve">22-րդ կետի 4-րդ ենթակետի </w:t>
            </w:r>
            <w:r>
              <w:rPr>
                <w:rFonts w:ascii="GHEA Grapalat" w:eastAsia="MS Gothic" w:hAnsi="GHEA Grapalat" w:cs="MS Gothic"/>
                <w:sz w:val="24"/>
                <w:szCs w:val="24"/>
              </w:rPr>
              <w:t>«</w:t>
            </w:r>
            <w:r w:rsidRPr="00256C31">
              <w:rPr>
                <w:rFonts w:ascii="GHEA Grapalat" w:eastAsia="MS Gothic" w:hAnsi="GHEA Grapalat" w:cs="MS Gothic"/>
                <w:sz w:val="24"/>
                <w:szCs w:val="24"/>
              </w:rPr>
              <w:t>զ</w:t>
            </w:r>
            <w:r w:rsidRPr="00256C31">
              <w:rPr>
                <w:rFonts w:ascii="Cambria Math" w:eastAsia="MS Gothic" w:hAnsi="Cambria Math" w:cs="Cambria Math"/>
                <w:sz w:val="24"/>
                <w:szCs w:val="24"/>
              </w:rPr>
              <w:t>․</w:t>
            </w:r>
            <w:r>
              <w:rPr>
                <w:rFonts w:ascii="Cambria Math" w:eastAsia="MS Gothic" w:hAnsi="Cambria Math" w:cs="Cambria Math"/>
                <w:sz w:val="24"/>
                <w:szCs w:val="24"/>
              </w:rPr>
              <w:t>»</w:t>
            </w:r>
            <w:r w:rsidRPr="00256C31">
              <w:rPr>
                <w:rFonts w:ascii="GHEA Grapalat" w:eastAsia="MS Gothic" w:hAnsi="GHEA Grapalat" w:cs="MS Gothic"/>
                <w:sz w:val="24"/>
                <w:szCs w:val="24"/>
              </w:rPr>
              <w:t xml:space="preserve"> պարբերությամբ սահմանված վերջնարդյունքը </w:t>
            </w:r>
            <w:r>
              <w:rPr>
                <w:rFonts w:ascii="GHEA Grapalat" w:eastAsia="MS Gothic" w:hAnsi="GHEA Grapalat" w:cs="MS Gothic"/>
                <w:b/>
                <w:i/>
                <w:sz w:val="24"/>
                <w:szCs w:val="24"/>
              </w:rPr>
              <w:t>(</w:t>
            </w:r>
            <w:r w:rsidRPr="00E367BC">
              <w:rPr>
                <w:rFonts w:ascii="GHEA Grapalat" w:eastAsia="MS Gothic" w:hAnsi="GHEA Grapalat" w:cs="MS Gothic"/>
                <w:b/>
                <w:i/>
                <w:sz w:val="24"/>
                <w:szCs w:val="24"/>
              </w:rPr>
              <w:t>ունի առարկաների չափի, ձևի և քանակի վերաբերյալ տարրական պատկերացումներ, ճանաչում է գույները, երկրաչափական մարմինները և պատկերները</w:t>
            </w:r>
            <w:r>
              <w:rPr>
                <w:rFonts w:ascii="GHEA Grapalat" w:eastAsia="MS Gothic" w:hAnsi="GHEA Grapalat" w:cs="MS Gothic"/>
                <w:b/>
                <w:i/>
                <w:sz w:val="24"/>
                <w:szCs w:val="24"/>
              </w:rPr>
              <w:t xml:space="preserve">) </w:t>
            </w:r>
            <w:r w:rsidRPr="00256C31">
              <w:rPr>
                <w:rFonts w:ascii="GHEA Grapalat" w:eastAsia="MS Gothic" w:hAnsi="GHEA Grapalat" w:cs="MS Gothic"/>
                <w:sz w:val="24"/>
                <w:szCs w:val="24"/>
              </w:rPr>
              <w:t xml:space="preserve">համապատասխանեցնել </w:t>
            </w:r>
            <w:r w:rsidRPr="00256C31">
              <w:rPr>
                <w:rFonts w:ascii="GHEA Grapalat" w:hAnsi="GHEA Grapalat"/>
                <w:sz w:val="24"/>
                <w:szCs w:val="24"/>
              </w:rPr>
              <w:t>միջին և ավագ տարիքային խմբերի երեխաների առանձնահատկություններին</w:t>
            </w:r>
            <w:r w:rsidRPr="00256C31">
              <w:rPr>
                <w:rFonts w:ascii="GHEA Grapalat" w:eastAsia="MS Gothic" w:hAnsi="GHEA Grapalat" w:cs="MS Gothic"/>
                <w:sz w:val="24"/>
                <w:szCs w:val="24"/>
              </w:rPr>
              <w:t xml:space="preserve"> և ներառել </w:t>
            </w:r>
            <w:r>
              <w:rPr>
                <w:rFonts w:ascii="GHEA Grapalat" w:eastAsia="MS Gothic" w:hAnsi="GHEA Grapalat" w:cs="MS Gothic"/>
                <w:sz w:val="24"/>
                <w:szCs w:val="24"/>
              </w:rPr>
              <w:t>նշված խմբերի</w:t>
            </w:r>
            <w:r w:rsidRPr="00256C31">
              <w:rPr>
                <w:rFonts w:ascii="GHEA Grapalat" w:eastAsia="MS Gothic" w:hAnsi="GHEA Grapalat" w:cs="MS Gothic"/>
                <w:sz w:val="24"/>
                <w:szCs w:val="24"/>
              </w:rPr>
              <w:t xml:space="preserve"> համար սահմանված </w:t>
            </w:r>
            <w:r w:rsidRPr="00256C31">
              <w:rPr>
                <w:rFonts w:ascii="GHEA Grapalat" w:hAnsi="GHEA Grapalat"/>
                <w:sz w:val="24"/>
                <w:szCs w:val="24"/>
              </w:rPr>
              <w:t>զարգացման և կրթական վերջնարդյունքներում՝</w:t>
            </w:r>
            <w:r w:rsidRPr="00256C31">
              <w:rPr>
                <w:rFonts w:ascii="GHEA Grapalat" w:hAnsi="GHEA Grapalat"/>
              </w:rPr>
              <w:t xml:space="preserve"> </w:t>
            </w:r>
            <w:r w:rsidRPr="00256C31">
              <w:rPr>
                <w:rFonts w:ascii="GHEA Grapalat" w:hAnsi="GHEA Grapalat"/>
                <w:sz w:val="24"/>
                <w:szCs w:val="24"/>
              </w:rPr>
              <w:t>շարունակականությունը ապահովելու նպատակով։</w:t>
            </w:r>
          </w:p>
        </w:tc>
        <w:tc>
          <w:tcPr>
            <w:tcW w:w="28" w:type="dxa"/>
            <w:tcBorders>
              <w:top w:val="single" w:sz="4" w:space="0" w:color="auto"/>
              <w:left w:val="single" w:sz="6" w:space="0" w:color="000000"/>
              <w:bottom w:val="single" w:sz="6" w:space="0" w:color="000000"/>
              <w:right w:val="nil"/>
            </w:tcBorders>
            <w:shd w:val="clear" w:color="auto" w:fill="auto"/>
          </w:tcPr>
          <w:p w:rsidR="00D4204A" w:rsidRPr="00693460" w:rsidRDefault="00D4204A"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476" w:type="dxa"/>
            <w:gridSpan w:val="5"/>
            <w:tcBorders>
              <w:top w:val="single" w:sz="4" w:space="0" w:color="auto"/>
              <w:left w:val="nil"/>
              <w:bottom w:val="single" w:sz="6" w:space="0" w:color="000000"/>
              <w:right w:val="single" w:sz="6" w:space="0" w:color="000000"/>
            </w:tcBorders>
            <w:shd w:val="clear" w:color="auto" w:fill="auto"/>
          </w:tcPr>
          <w:p w:rsidR="00D4204A"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left="114"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p>
          <w:p w:rsidR="00733693" w:rsidRPr="006401FE" w:rsidRDefault="00733693" w:rsidP="00B00B4A">
            <w:pPr>
              <w:tabs>
                <w:tab w:val="left" w:pos="6946"/>
                <w:tab w:val="left" w:pos="7513"/>
              </w:tabs>
              <w:spacing w:after="0" w:line="360" w:lineRule="auto"/>
              <w:ind w:right="395"/>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համապատասխանում է տվյալ տարիքային խմբի երեխաների զարգացման առանձնահատկություններին:</w:t>
            </w:r>
          </w:p>
        </w:tc>
      </w:tr>
      <w:tr w:rsidR="001C3DD1" w:rsidRPr="00C46C3D" w:rsidTr="009153BD">
        <w:trPr>
          <w:gridAfter w:val="3"/>
          <w:wAfter w:w="79" w:type="dxa"/>
          <w:trHeight w:val="773"/>
        </w:trPr>
        <w:tc>
          <w:tcPr>
            <w:tcW w:w="80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C3DD1" w:rsidRPr="00693460" w:rsidRDefault="001C3DD1" w:rsidP="00B00B4A">
            <w:pPr>
              <w:tabs>
                <w:tab w:val="left" w:pos="6946"/>
                <w:tab w:val="left" w:pos="7513"/>
              </w:tabs>
              <w:spacing w:after="0" w:line="360" w:lineRule="auto"/>
              <w:ind w:left="709" w:right="180"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Տ</w:t>
            </w:r>
            <w:r w:rsidRPr="00693460">
              <w:rPr>
                <w:rFonts w:ascii="GHEA Grapalat" w:eastAsia="GHEA Grapalat" w:hAnsi="GHEA Grapalat" w:cs="GHEA Grapalat"/>
                <w:b/>
                <w:sz w:val="24"/>
                <w:szCs w:val="24"/>
              </w:rPr>
              <w:t>արածքային կառավարման և ենթակառուցվածքների նախարարություն</w:t>
            </w:r>
          </w:p>
        </w:tc>
        <w:tc>
          <w:tcPr>
            <w:tcW w:w="6512" w:type="dxa"/>
            <w:gridSpan w:val="5"/>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02C74" w:rsidRDefault="00202C74"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202C74">
              <w:rPr>
                <w:rFonts w:ascii="GHEA Grapalat" w:eastAsia="GHEA Grapalat" w:hAnsi="GHEA Grapalat" w:cs="GHEA Grapalat"/>
                <w:b/>
                <w:sz w:val="24"/>
                <w:szCs w:val="24"/>
              </w:rPr>
              <w:t>ԴԽ/15.3/21754-2025</w:t>
            </w:r>
            <w:r>
              <w:rPr>
                <w:rFonts w:ascii="GHEA Grapalat" w:eastAsia="GHEA Grapalat" w:hAnsi="GHEA Grapalat" w:cs="GHEA Grapalat"/>
                <w:b/>
                <w:sz w:val="24"/>
                <w:szCs w:val="24"/>
              </w:rPr>
              <w:t xml:space="preserve"> </w:t>
            </w:r>
          </w:p>
          <w:p w:rsidR="001C3DD1" w:rsidRPr="0013190D" w:rsidRDefault="00202C74"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26</w:t>
            </w:r>
            <w:r w:rsidR="001C3DD1" w:rsidRPr="00693460">
              <w:rPr>
                <w:rFonts w:ascii="GHEA Grapalat" w:eastAsia="GHEA Grapalat" w:hAnsi="GHEA Grapalat" w:cs="GHEA Grapalat"/>
                <w:b/>
                <w:sz w:val="24"/>
                <w:szCs w:val="24"/>
              </w:rPr>
              <w:t>.</w:t>
            </w:r>
            <w:r w:rsidR="001C3DD1" w:rsidRPr="0013190D">
              <w:rPr>
                <w:rFonts w:ascii="GHEA Grapalat" w:eastAsia="GHEA Grapalat" w:hAnsi="GHEA Grapalat" w:cs="GHEA Grapalat"/>
                <w:b/>
                <w:sz w:val="24"/>
                <w:szCs w:val="24"/>
              </w:rPr>
              <w:t>0</w:t>
            </w:r>
            <w:r>
              <w:rPr>
                <w:rFonts w:ascii="GHEA Grapalat" w:eastAsia="GHEA Grapalat" w:hAnsi="GHEA Grapalat" w:cs="GHEA Grapalat"/>
                <w:b/>
                <w:sz w:val="24"/>
                <w:szCs w:val="24"/>
              </w:rPr>
              <w:t>6</w:t>
            </w:r>
            <w:r w:rsidR="001C3DD1">
              <w:rPr>
                <w:rFonts w:ascii="GHEA Grapalat" w:eastAsia="GHEA Grapalat" w:hAnsi="GHEA Grapalat" w:cs="GHEA Grapalat"/>
                <w:b/>
                <w:sz w:val="24"/>
                <w:szCs w:val="24"/>
              </w:rPr>
              <w:t>.2025</w:t>
            </w:r>
          </w:p>
        </w:tc>
      </w:tr>
      <w:tr w:rsidR="001C3DD1" w:rsidRPr="00C46C3D" w:rsidTr="009153BD">
        <w:trPr>
          <w:gridAfter w:val="1"/>
          <w:wAfter w:w="24" w:type="dxa"/>
          <w:trHeight w:val="773"/>
        </w:trPr>
        <w:tc>
          <w:tcPr>
            <w:tcW w:w="8098" w:type="dxa"/>
            <w:vMerge w:val="restart"/>
            <w:tcBorders>
              <w:top w:val="single" w:sz="6" w:space="0" w:color="000000"/>
              <w:left w:val="single" w:sz="6" w:space="0" w:color="000000"/>
              <w:right w:val="single" w:sz="6" w:space="0" w:color="000000"/>
            </w:tcBorders>
            <w:shd w:val="clear" w:color="auto" w:fill="auto"/>
          </w:tcPr>
          <w:p w:rsidR="001C3DD1" w:rsidRPr="001C3DD1" w:rsidRDefault="001C3DD1" w:rsidP="00B00B4A">
            <w:pPr>
              <w:pStyle w:val="Body"/>
              <w:spacing w:after="0" w:line="276" w:lineRule="auto"/>
              <w:ind w:left="188" w:right="180" w:firstLine="258"/>
              <w:jc w:val="both"/>
              <w:rPr>
                <w:rFonts w:ascii="GHEA Grapalat" w:hAnsi="GHEA Grapalat"/>
                <w:iCs/>
                <w:color w:val="auto"/>
                <w:sz w:val="24"/>
                <w:szCs w:val="24"/>
                <w:bdr w:val="none" w:sz="0" w:space="0" w:color="auto"/>
                <w:lang w:val="hy-AM"/>
              </w:rPr>
            </w:pPr>
            <w:r w:rsidRPr="001C3DD1">
              <w:rPr>
                <w:rFonts w:ascii="GHEA Grapalat" w:hAnsi="GHEA Grapalat"/>
                <w:iCs/>
                <w:color w:val="auto"/>
                <w:sz w:val="24"/>
                <w:szCs w:val="24"/>
                <w:bdr w:val="none" w:sz="0" w:space="0" w:color="auto"/>
                <w:lang w:val="hy-AM"/>
              </w:rPr>
              <w:t xml:space="preserve">«Հայաստանի Հանրապետության կառավարության 2021 թվականի մայիսի 13-ի N 744-Ն որոշման մեջ փոփոխություններ և լրացումներ </w:t>
            </w:r>
            <w:r w:rsidRPr="001C3DD1">
              <w:rPr>
                <w:rFonts w:ascii="GHEA Grapalat" w:hAnsi="GHEA Grapalat"/>
                <w:iCs/>
                <w:color w:val="auto"/>
                <w:sz w:val="24"/>
                <w:szCs w:val="24"/>
                <w:bdr w:val="none" w:sz="0" w:space="0" w:color="auto"/>
                <w:lang w:val="hy-AM"/>
              </w:rPr>
              <w:lastRenderedPageBreak/>
              <w:t>կատարելու մասին» ՀՀ կառավարության որոշման նախագիծը (այսուհետ՝ Նախագիծ) քննարկվել է ՀՀ մարզպետների աշխատակազմերի հետ։</w:t>
            </w:r>
          </w:p>
          <w:p w:rsidR="001C3DD1" w:rsidRPr="007A4BD6" w:rsidRDefault="001C3DD1" w:rsidP="00B00B4A">
            <w:pPr>
              <w:pStyle w:val="Body"/>
              <w:spacing w:after="0" w:line="276" w:lineRule="auto"/>
              <w:ind w:left="188" w:right="180" w:firstLine="258"/>
              <w:jc w:val="both"/>
              <w:rPr>
                <w:rFonts w:ascii="GHEA Grapalat" w:hAnsi="GHEA Grapalat"/>
                <w:iCs/>
                <w:color w:val="auto"/>
                <w:sz w:val="24"/>
                <w:szCs w:val="24"/>
                <w:bdr w:val="none" w:sz="0" w:space="0" w:color="auto"/>
                <w:lang w:val="hy-AM"/>
              </w:rPr>
            </w:pPr>
            <w:r w:rsidRPr="007A4BD6">
              <w:rPr>
                <w:rFonts w:ascii="GHEA Grapalat" w:hAnsi="GHEA Grapalat"/>
                <w:iCs/>
                <w:color w:val="auto"/>
                <w:sz w:val="24"/>
                <w:szCs w:val="24"/>
                <w:bdr w:val="none" w:sz="0" w:space="0" w:color="auto"/>
                <w:lang w:val="hy-AM"/>
              </w:rPr>
              <w:t>Քննարկման արդյունքներով տեղեկացնում ենք, որ Նախագծի վերաբերյալ սկզբունքային առարկություններ և առաջարկություններ չունենք։</w:t>
            </w:r>
          </w:p>
          <w:p w:rsidR="001C3DD1" w:rsidRPr="001C3DD1" w:rsidRDefault="001C3DD1" w:rsidP="00B00B4A">
            <w:pPr>
              <w:pStyle w:val="Body"/>
              <w:spacing w:after="0" w:line="276" w:lineRule="auto"/>
              <w:ind w:left="188" w:right="180" w:firstLine="258"/>
              <w:jc w:val="both"/>
              <w:rPr>
                <w:rFonts w:ascii="GHEA Grapalat" w:hAnsi="GHEA Grapalat"/>
                <w:iCs/>
                <w:color w:val="auto"/>
                <w:sz w:val="24"/>
                <w:szCs w:val="24"/>
                <w:bdr w:val="none" w:sz="0" w:space="0" w:color="auto"/>
                <w:lang w:val="hy-AM"/>
              </w:rPr>
            </w:pPr>
            <w:r w:rsidRPr="007A4BD6">
              <w:rPr>
                <w:rFonts w:ascii="GHEA Grapalat" w:hAnsi="GHEA Grapalat"/>
                <w:iCs/>
                <w:color w:val="auto"/>
                <w:sz w:val="24"/>
                <w:szCs w:val="24"/>
                <w:bdr w:val="none" w:sz="0" w:space="0" w:color="auto"/>
                <w:lang w:val="hy-AM"/>
              </w:rPr>
              <w:t>Միաժամանակ առաջարկում ենք նախագծի վերնագրում «ՄԱՅԻՍԻ 13-Ի N- Ն» բառերը փոխարինել «ՄԱՅԻՍԻ 13-Ի N 744-Ն» բառերով:</w:t>
            </w:r>
          </w:p>
        </w:tc>
        <w:tc>
          <w:tcPr>
            <w:tcW w:w="28" w:type="dxa"/>
            <w:tcBorders>
              <w:top w:val="single" w:sz="6" w:space="0" w:color="000000"/>
              <w:left w:val="single" w:sz="6" w:space="0" w:color="000000"/>
              <w:bottom w:val="single" w:sz="6" w:space="0" w:color="000000"/>
              <w:right w:val="nil"/>
            </w:tcBorders>
            <w:shd w:val="clear" w:color="auto" w:fill="auto"/>
          </w:tcPr>
          <w:p w:rsidR="001C3DD1" w:rsidRPr="00693460" w:rsidRDefault="001C3DD1"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39" w:type="dxa"/>
            <w:gridSpan w:val="6"/>
            <w:vMerge w:val="restart"/>
            <w:tcBorders>
              <w:top w:val="single" w:sz="6" w:space="0" w:color="000000"/>
              <w:left w:val="nil"/>
              <w:right w:val="single" w:sz="6" w:space="0" w:color="000000"/>
            </w:tcBorders>
            <w:shd w:val="clear" w:color="auto" w:fill="auto"/>
          </w:tcPr>
          <w:p w:rsidR="001C3DD1" w:rsidRPr="001C3DD1" w:rsidRDefault="001C3DD1" w:rsidP="00B00B4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1C3DD1" w:rsidRPr="00C46C3D" w:rsidTr="009153BD">
        <w:trPr>
          <w:gridAfter w:val="1"/>
          <w:wAfter w:w="24" w:type="dxa"/>
          <w:trHeight w:val="773"/>
        </w:trPr>
        <w:tc>
          <w:tcPr>
            <w:tcW w:w="8098" w:type="dxa"/>
            <w:vMerge/>
            <w:tcBorders>
              <w:left w:val="single" w:sz="6" w:space="0" w:color="000000"/>
              <w:right w:val="single" w:sz="6" w:space="0" w:color="000000"/>
            </w:tcBorders>
            <w:shd w:val="clear" w:color="auto" w:fill="AEAAAA" w:themeFill="background2" w:themeFillShade="BF"/>
          </w:tcPr>
          <w:p w:rsidR="001C3DD1" w:rsidRPr="000D0C89" w:rsidRDefault="001C3DD1" w:rsidP="00B00B4A">
            <w:pPr>
              <w:pStyle w:val="Body"/>
              <w:spacing w:line="276" w:lineRule="auto"/>
              <w:ind w:left="458" w:right="180" w:hanging="12"/>
              <w:jc w:val="center"/>
              <w:rPr>
                <w:rFonts w:ascii="GHEA Grapalat" w:hAnsi="GHEA Grapalat"/>
                <w:color w:val="auto"/>
                <w:sz w:val="24"/>
                <w:szCs w:val="24"/>
                <w:bdr w:val="none" w:sz="0" w:space="0" w:color="auto"/>
                <w:shd w:val="clear" w:color="auto" w:fill="FFFFFF"/>
                <w:lang w:val="hy-AM"/>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1C3DD1" w:rsidRPr="00693460" w:rsidRDefault="001C3DD1"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39" w:type="dxa"/>
            <w:gridSpan w:val="6"/>
            <w:vMerge/>
            <w:tcBorders>
              <w:left w:val="nil"/>
              <w:right w:val="single" w:sz="6" w:space="0" w:color="000000"/>
            </w:tcBorders>
            <w:shd w:val="clear" w:color="auto" w:fill="AEAAAA" w:themeFill="background2" w:themeFillShade="BF"/>
          </w:tcPr>
          <w:p w:rsidR="001C3DD1" w:rsidRPr="000D0C89" w:rsidRDefault="001C3DD1"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1C3DD1" w:rsidRPr="00C46C3D" w:rsidTr="009153BD">
        <w:trPr>
          <w:gridAfter w:val="1"/>
          <w:wAfter w:w="24" w:type="dxa"/>
          <w:trHeight w:val="773"/>
        </w:trPr>
        <w:tc>
          <w:tcPr>
            <w:tcW w:w="8098" w:type="dxa"/>
            <w:vMerge/>
            <w:tcBorders>
              <w:left w:val="single" w:sz="6" w:space="0" w:color="000000"/>
              <w:right w:val="single" w:sz="6" w:space="0" w:color="000000"/>
            </w:tcBorders>
            <w:shd w:val="clear" w:color="auto" w:fill="auto"/>
          </w:tcPr>
          <w:p w:rsidR="001C3DD1" w:rsidRPr="007A52CE" w:rsidRDefault="001C3DD1" w:rsidP="00B00B4A">
            <w:pPr>
              <w:tabs>
                <w:tab w:val="center" w:pos="4844"/>
              </w:tabs>
              <w:spacing w:after="0" w:line="276" w:lineRule="auto"/>
              <w:ind w:left="548" w:right="180" w:hanging="90"/>
              <w:jc w:val="both"/>
              <w:rPr>
                <w:rFonts w:ascii="GHEA Grapalat" w:hAnsi="GHEA Grapalat"/>
                <w:sz w:val="24"/>
                <w:szCs w:val="24"/>
                <w:u w:color="000000"/>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1C3DD1" w:rsidRPr="00693460" w:rsidRDefault="001C3DD1"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39" w:type="dxa"/>
            <w:gridSpan w:val="6"/>
            <w:vMerge/>
            <w:tcBorders>
              <w:left w:val="nil"/>
              <w:right w:val="single" w:sz="6" w:space="0" w:color="000000"/>
            </w:tcBorders>
            <w:shd w:val="clear" w:color="auto" w:fill="auto"/>
          </w:tcPr>
          <w:p w:rsidR="001C3DD1" w:rsidRDefault="001C3DD1" w:rsidP="00B00B4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tc>
      </w:tr>
      <w:tr w:rsidR="001C3DD1" w:rsidRPr="00C46C3D" w:rsidTr="009153BD">
        <w:trPr>
          <w:gridAfter w:val="1"/>
          <w:wAfter w:w="24" w:type="dxa"/>
          <w:trHeight w:val="773"/>
        </w:trPr>
        <w:tc>
          <w:tcPr>
            <w:tcW w:w="8098" w:type="dxa"/>
            <w:vMerge/>
            <w:tcBorders>
              <w:left w:val="single" w:sz="6" w:space="0" w:color="000000"/>
              <w:right w:val="single" w:sz="6" w:space="0" w:color="000000"/>
            </w:tcBorders>
            <w:shd w:val="clear" w:color="auto" w:fill="auto"/>
          </w:tcPr>
          <w:p w:rsidR="001C3DD1" w:rsidRDefault="001C3DD1" w:rsidP="00B00B4A">
            <w:pPr>
              <w:tabs>
                <w:tab w:val="center" w:pos="4844"/>
              </w:tabs>
              <w:spacing w:after="0" w:line="276" w:lineRule="auto"/>
              <w:ind w:left="548" w:right="180" w:hanging="90"/>
              <w:jc w:val="both"/>
              <w:rPr>
                <w:rFonts w:ascii="GHEA Grapalat" w:hAnsi="GHEA Grapalat"/>
                <w:sz w:val="24"/>
                <w:szCs w:val="24"/>
                <w:u w:color="000000"/>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1C3DD1" w:rsidRPr="00693460" w:rsidRDefault="001C3DD1"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39" w:type="dxa"/>
            <w:gridSpan w:val="6"/>
            <w:vMerge/>
            <w:tcBorders>
              <w:left w:val="nil"/>
              <w:right w:val="single" w:sz="6" w:space="0" w:color="000000"/>
            </w:tcBorders>
            <w:shd w:val="clear" w:color="auto" w:fill="auto"/>
          </w:tcPr>
          <w:p w:rsidR="001C3DD1" w:rsidRDefault="001C3DD1" w:rsidP="00B00B4A">
            <w:pPr>
              <w:tabs>
                <w:tab w:val="left" w:pos="6946"/>
                <w:tab w:val="left" w:pos="7513"/>
              </w:tabs>
              <w:spacing w:after="0" w:line="360" w:lineRule="auto"/>
              <w:ind w:right="395"/>
              <w:jc w:val="both"/>
              <w:rPr>
                <w:rFonts w:ascii="GHEA Grapalat" w:eastAsia="GHEA Grapalat" w:hAnsi="GHEA Grapalat" w:cs="GHEA Grapalat"/>
                <w:sz w:val="24"/>
                <w:szCs w:val="24"/>
              </w:rPr>
            </w:pPr>
          </w:p>
        </w:tc>
      </w:tr>
      <w:tr w:rsidR="001C3DD1" w:rsidRPr="00C46C3D" w:rsidTr="009153BD">
        <w:trPr>
          <w:gridAfter w:val="1"/>
          <w:wAfter w:w="24" w:type="dxa"/>
          <w:trHeight w:val="773"/>
        </w:trPr>
        <w:tc>
          <w:tcPr>
            <w:tcW w:w="8098" w:type="dxa"/>
            <w:vMerge/>
            <w:tcBorders>
              <w:left w:val="single" w:sz="6" w:space="0" w:color="000000"/>
              <w:right w:val="single" w:sz="6" w:space="0" w:color="000000"/>
            </w:tcBorders>
            <w:shd w:val="clear" w:color="auto" w:fill="auto"/>
          </w:tcPr>
          <w:p w:rsidR="001C3DD1" w:rsidRPr="00762F00" w:rsidRDefault="001C3DD1" w:rsidP="00B00B4A">
            <w:pPr>
              <w:tabs>
                <w:tab w:val="center" w:pos="4844"/>
              </w:tabs>
              <w:spacing w:after="0" w:line="276" w:lineRule="auto"/>
              <w:ind w:left="548" w:hanging="90"/>
              <w:jc w:val="both"/>
              <w:rPr>
                <w:rFonts w:ascii="GHEA Grapalat" w:hAnsi="GHEA Grapalat"/>
                <w:sz w:val="24"/>
                <w:szCs w:val="24"/>
                <w:u w:color="000000"/>
                <w:shd w:val="clear" w:color="auto" w:fill="FFFFFF"/>
              </w:rPr>
            </w:pPr>
          </w:p>
        </w:tc>
        <w:tc>
          <w:tcPr>
            <w:tcW w:w="28" w:type="dxa"/>
            <w:tcBorders>
              <w:top w:val="single" w:sz="6" w:space="0" w:color="000000"/>
              <w:left w:val="single" w:sz="6" w:space="0" w:color="000000"/>
              <w:bottom w:val="single" w:sz="6" w:space="0" w:color="000000"/>
              <w:right w:val="nil"/>
            </w:tcBorders>
            <w:shd w:val="clear" w:color="auto" w:fill="auto"/>
          </w:tcPr>
          <w:p w:rsidR="001C3DD1" w:rsidRPr="00693460" w:rsidRDefault="001C3DD1" w:rsidP="00B00B4A">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539" w:type="dxa"/>
            <w:gridSpan w:val="6"/>
            <w:vMerge/>
            <w:tcBorders>
              <w:left w:val="nil"/>
              <w:right w:val="single" w:sz="6" w:space="0" w:color="000000"/>
            </w:tcBorders>
            <w:shd w:val="clear" w:color="auto" w:fill="auto"/>
          </w:tcPr>
          <w:p w:rsidR="001C3DD1" w:rsidRDefault="001C3DD1" w:rsidP="00B00B4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tc>
      </w:tr>
      <w:tr w:rsidR="00B13D60" w:rsidRPr="00C46C3D" w:rsidTr="009153BD">
        <w:trPr>
          <w:gridAfter w:val="1"/>
          <w:wAfter w:w="24" w:type="dxa"/>
          <w:trHeight w:val="773"/>
        </w:trPr>
        <w:tc>
          <w:tcPr>
            <w:tcW w:w="80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13D60" w:rsidRPr="00693460" w:rsidRDefault="004B1DFF" w:rsidP="00B00B4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Ա</w:t>
            </w:r>
            <w:r w:rsidR="00E07E33">
              <w:rPr>
                <w:rFonts w:ascii="GHEA Grapalat" w:eastAsia="GHEA Grapalat" w:hAnsi="GHEA Grapalat" w:cs="GHEA Grapalat"/>
                <w:b/>
                <w:sz w:val="24"/>
                <w:szCs w:val="24"/>
              </w:rPr>
              <w:t>ռողջապահության</w:t>
            </w:r>
            <w:r w:rsidR="00B13D60" w:rsidRPr="00693460">
              <w:rPr>
                <w:rFonts w:ascii="GHEA Grapalat" w:eastAsia="GHEA Grapalat" w:hAnsi="GHEA Grapalat" w:cs="GHEA Grapalat"/>
                <w:b/>
                <w:sz w:val="24"/>
                <w:szCs w:val="24"/>
              </w:rPr>
              <w:t xml:space="preserve">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13D60" w:rsidRPr="00693460" w:rsidRDefault="00B13D60"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6" w:space="0" w:color="000000"/>
              <w:left w:val="nil"/>
              <w:bottom w:val="single" w:sz="6" w:space="0" w:color="000000"/>
              <w:right w:val="single" w:sz="6" w:space="0" w:color="000000"/>
            </w:tcBorders>
            <w:shd w:val="clear" w:color="auto" w:fill="AEAAAA" w:themeFill="background2" w:themeFillShade="BF"/>
          </w:tcPr>
          <w:p w:rsidR="0093069D" w:rsidRPr="0093069D" w:rsidRDefault="0093069D"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93069D">
              <w:rPr>
                <w:rFonts w:ascii="GHEA Grapalat" w:eastAsia="GHEA Grapalat" w:hAnsi="GHEA Grapalat" w:cs="GHEA Grapalat"/>
                <w:b/>
                <w:sz w:val="24"/>
                <w:szCs w:val="24"/>
              </w:rPr>
              <w:t>ԱԱ/03.2/20889-2025</w:t>
            </w:r>
          </w:p>
          <w:p w:rsidR="00B13D60" w:rsidRPr="00693460" w:rsidRDefault="0093069D"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lang w:val="en-US"/>
              </w:rPr>
              <w:t>26</w:t>
            </w:r>
            <w:r>
              <w:rPr>
                <w:rFonts w:ascii="GHEA Grapalat" w:eastAsia="GHEA Grapalat" w:hAnsi="GHEA Grapalat" w:cs="GHEA Grapalat"/>
                <w:b/>
                <w:sz w:val="24"/>
                <w:szCs w:val="24"/>
              </w:rPr>
              <w:t>.</w:t>
            </w:r>
            <w:r w:rsidR="00B00B4A">
              <w:rPr>
                <w:rFonts w:ascii="GHEA Grapalat" w:eastAsia="GHEA Grapalat" w:hAnsi="GHEA Grapalat" w:cs="GHEA Grapalat"/>
                <w:b/>
                <w:sz w:val="24"/>
                <w:szCs w:val="24"/>
              </w:rPr>
              <w:t>0</w:t>
            </w:r>
            <w:r>
              <w:rPr>
                <w:rFonts w:ascii="GHEA Grapalat" w:eastAsia="GHEA Grapalat" w:hAnsi="GHEA Grapalat" w:cs="GHEA Grapalat"/>
                <w:b/>
                <w:sz w:val="24"/>
                <w:szCs w:val="24"/>
                <w:lang w:val="en-US"/>
              </w:rPr>
              <w:t>6</w:t>
            </w:r>
            <w:r w:rsidR="00174C11">
              <w:rPr>
                <w:rFonts w:ascii="GHEA Grapalat" w:eastAsia="GHEA Grapalat" w:hAnsi="GHEA Grapalat" w:cs="GHEA Grapalat"/>
                <w:b/>
                <w:sz w:val="24"/>
                <w:szCs w:val="24"/>
              </w:rPr>
              <w:t>.2025</w:t>
            </w:r>
          </w:p>
        </w:tc>
      </w:tr>
      <w:tr w:rsidR="00E35967" w:rsidRPr="00C46C3D" w:rsidTr="009153BD">
        <w:trPr>
          <w:gridAfter w:val="1"/>
          <w:wAfter w:w="24" w:type="dxa"/>
          <w:trHeight w:val="773"/>
        </w:trPr>
        <w:tc>
          <w:tcPr>
            <w:tcW w:w="8098" w:type="dxa"/>
            <w:vMerge w:val="restart"/>
            <w:tcBorders>
              <w:top w:val="single" w:sz="6" w:space="0" w:color="000000"/>
              <w:left w:val="single" w:sz="6" w:space="0" w:color="000000"/>
              <w:right w:val="single" w:sz="6" w:space="0" w:color="000000"/>
            </w:tcBorders>
            <w:shd w:val="clear" w:color="auto" w:fill="auto"/>
          </w:tcPr>
          <w:p w:rsidR="00E35967" w:rsidRPr="0093069D" w:rsidRDefault="00E35967" w:rsidP="00B00B4A">
            <w:pPr>
              <w:spacing w:after="0" w:line="276" w:lineRule="auto"/>
              <w:ind w:left="187" w:right="187" w:firstLine="451"/>
              <w:jc w:val="both"/>
              <w:rPr>
                <w:rFonts w:ascii="GHEA Grapalat" w:hAnsi="GHEA Grapalat"/>
                <w:sz w:val="24"/>
                <w:szCs w:val="24"/>
              </w:rPr>
            </w:pPr>
            <w:r w:rsidRPr="0093069D">
              <w:rPr>
                <w:rStyle w:val="Emphasis"/>
                <w:rFonts w:ascii="GHEA Grapalat" w:hAnsi="GHEA Grapalat"/>
                <w:i w:val="0"/>
                <w:sz w:val="24"/>
                <w:szCs w:val="24"/>
              </w:rPr>
              <w:t>«Հայաստանի Հանրապետության կառավարության 2021 թվականի մայիսի 13-ի N 744-Ն որոշման մեջ փոփոխություններ և լրացումներ կատարելու մասին» որոշման նախագծի (այսուհետ` Նախագիծ) վերաբերյալ առաջարկում եմ պարզաբանել Նախագծի հավելվածի 45-րդ կետի 26-րդ ենթակետով սահմանված` «բժշկական սարքավորումներ»-ի տեսակը և բնույթը, ինչպես նաև վերջիններիս դերն ու նշանակությունը նախադպրոցական ուսումնական հաստատությունում 3-ից մինչև 6 տարեկան սաների զարգացնող միջավայրի ձևավորման հարցում:</w:t>
            </w:r>
          </w:p>
        </w:tc>
        <w:tc>
          <w:tcPr>
            <w:tcW w:w="28" w:type="dxa"/>
            <w:tcBorders>
              <w:top w:val="single" w:sz="6" w:space="0" w:color="000000"/>
              <w:left w:val="single" w:sz="6" w:space="0" w:color="000000"/>
              <w:bottom w:val="single" w:sz="6" w:space="0" w:color="000000"/>
              <w:right w:val="nil"/>
            </w:tcBorders>
            <w:shd w:val="clear" w:color="auto" w:fill="auto"/>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vMerge w:val="restart"/>
            <w:tcBorders>
              <w:top w:val="single" w:sz="6" w:space="0" w:color="000000"/>
              <w:left w:val="nil"/>
              <w:right w:val="single" w:sz="6" w:space="0" w:color="000000"/>
            </w:tcBorders>
            <w:shd w:val="clear" w:color="auto" w:fill="auto"/>
          </w:tcPr>
          <w:p w:rsidR="00E35967" w:rsidRPr="007963F7" w:rsidRDefault="007963F7" w:rsidP="00B00B4A">
            <w:pPr>
              <w:ind w:left="255" w:right="25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E35967" w:rsidRPr="00C46C3D" w:rsidTr="009153BD">
        <w:trPr>
          <w:gridAfter w:val="1"/>
          <w:wAfter w:w="24" w:type="dxa"/>
          <w:trHeight w:val="773"/>
        </w:trPr>
        <w:tc>
          <w:tcPr>
            <w:tcW w:w="8098" w:type="dxa"/>
            <w:vMerge/>
            <w:tcBorders>
              <w:left w:val="single" w:sz="6" w:space="0" w:color="000000"/>
              <w:right w:val="single" w:sz="6" w:space="0" w:color="000000"/>
            </w:tcBorders>
            <w:shd w:val="clear" w:color="auto" w:fill="AEAAAA" w:themeFill="background2" w:themeFillShade="BF"/>
          </w:tcPr>
          <w:p w:rsidR="00E35967" w:rsidRPr="00FF221F" w:rsidRDefault="00E35967" w:rsidP="00B00B4A">
            <w:pPr>
              <w:tabs>
                <w:tab w:val="left" w:pos="6946"/>
                <w:tab w:val="left" w:pos="7513"/>
              </w:tabs>
              <w:spacing w:after="0" w:line="360" w:lineRule="auto"/>
              <w:ind w:left="709" w:right="278" w:hanging="142"/>
              <w:jc w:val="center"/>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vMerge/>
            <w:tcBorders>
              <w:left w:val="nil"/>
              <w:right w:val="single" w:sz="6" w:space="0" w:color="000000"/>
            </w:tcBorders>
            <w:shd w:val="clear" w:color="auto" w:fill="AEAAAA" w:themeFill="background2" w:themeFillShade="BF"/>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B00B4A" w:rsidRPr="00C46C3D" w:rsidTr="009153BD">
        <w:trPr>
          <w:gridAfter w:val="1"/>
          <w:wAfter w:w="24" w:type="dxa"/>
          <w:trHeight w:val="773"/>
        </w:trPr>
        <w:tc>
          <w:tcPr>
            <w:tcW w:w="8098" w:type="dxa"/>
            <w:vMerge/>
            <w:tcBorders>
              <w:left w:val="single" w:sz="6" w:space="0" w:color="000000"/>
              <w:right w:val="single" w:sz="6" w:space="0" w:color="000000"/>
            </w:tcBorders>
            <w:shd w:val="clear" w:color="auto" w:fill="AEAAAA" w:themeFill="background2" w:themeFillShade="BF"/>
          </w:tcPr>
          <w:p w:rsidR="00B00B4A" w:rsidRPr="00FF221F" w:rsidRDefault="00B00B4A" w:rsidP="00B00B4A">
            <w:pPr>
              <w:tabs>
                <w:tab w:val="left" w:pos="6946"/>
                <w:tab w:val="left" w:pos="7513"/>
              </w:tabs>
              <w:spacing w:after="0" w:line="360" w:lineRule="auto"/>
              <w:ind w:left="709" w:right="278" w:hanging="142"/>
              <w:jc w:val="center"/>
              <w:rPr>
                <w:rFonts w:ascii="GHEA Grapalat" w:eastAsia="GHEA Grapalat" w:hAnsi="GHEA Grapalat" w:cs="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00B4A" w:rsidRPr="00693460"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vMerge/>
            <w:tcBorders>
              <w:left w:val="nil"/>
              <w:right w:val="single" w:sz="6" w:space="0" w:color="000000"/>
            </w:tcBorders>
            <w:shd w:val="clear" w:color="auto" w:fill="AEAAAA" w:themeFill="background2" w:themeFillShade="BF"/>
          </w:tcPr>
          <w:p w:rsidR="00B00B4A" w:rsidRPr="00693460"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E35967" w:rsidRPr="00C46C3D" w:rsidTr="009153BD">
        <w:trPr>
          <w:gridAfter w:val="1"/>
          <w:wAfter w:w="24" w:type="dxa"/>
          <w:trHeight w:val="402"/>
        </w:trPr>
        <w:tc>
          <w:tcPr>
            <w:tcW w:w="8098" w:type="dxa"/>
            <w:vMerge/>
            <w:tcBorders>
              <w:left w:val="single" w:sz="6" w:space="0" w:color="000000"/>
              <w:right w:val="single" w:sz="6" w:space="0" w:color="000000"/>
            </w:tcBorders>
            <w:shd w:val="clear" w:color="auto" w:fill="auto"/>
          </w:tcPr>
          <w:p w:rsidR="00E35967" w:rsidRPr="00693460" w:rsidRDefault="00E35967" w:rsidP="00B00B4A">
            <w:pPr>
              <w:tabs>
                <w:tab w:val="left" w:pos="5850"/>
              </w:tabs>
              <w:spacing w:line="360" w:lineRule="auto"/>
              <w:ind w:left="278" w:right="270" w:firstLine="180"/>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vMerge/>
            <w:tcBorders>
              <w:left w:val="nil"/>
              <w:right w:val="single" w:sz="6" w:space="0" w:color="000000"/>
            </w:tcBorders>
            <w:shd w:val="clear" w:color="auto" w:fill="auto"/>
          </w:tcPr>
          <w:p w:rsidR="00E35967" w:rsidRPr="00F55FFA" w:rsidRDefault="00E35967" w:rsidP="00B00B4A">
            <w:pPr>
              <w:tabs>
                <w:tab w:val="left" w:pos="6946"/>
                <w:tab w:val="left" w:pos="7513"/>
              </w:tabs>
              <w:spacing w:after="0" w:line="276" w:lineRule="auto"/>
              <w:ind w:left="426" w:right="395" w:hanging="142"/>
              <w:jc w:val="center"/>
              <w:rPr>
                <w:rFonts w:ascii="GHEA Grapalat" w:eastAsia="GHEA Grapalat" w:hAnsi="GHEA Grapalat" w:cs="GHEA Grapalat"/>
                <w:sz w:val="24"/>
                <w:szCs w:val="24"/>
              </w:rPr>
            </w:pPr>
          </w:p>
        </w:tc>
      </w:tr>
      <w:tr w:rsidR="00E35967" w:rsidRPr="00C46C3D" w:rsidTr="009153BD">
        <w:trPr>
          <w:gridAfter w:val="1"/>
          <w:wAfter w:w="24" w:type="dxa"/>
          <w:trHeight w:val="87"/>
        </w:trPr>
        <w:tc>
          <w:tcPr>
            <w:tcW w:w="8098" w:type="dxa"/>
            <w:vMerge/>
            <w:tcBorders>
              <w:left w:val="single" w:sz="6" w:space="0" w:color="000000"/>
              <w:right w:val="single" w:sz="6" w:space="0" w:color="000000"/>
            </w:tcBorders>
            <w:shd w:val="clear" w:color="auto" w:fill="AEAAAA" w:themeFill="background2" w:themeFillShade="BF"/>
          </w:tcPr>
          <w:p w:rsidR="00E35967" w:rsidRPr="00693460" w:rsidRDefault="00E35967" w:rsidP="00B00B4A">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vMerge/>
            <w:tcBorders>
              <w:left w:val="nil"/>
              <w:right w:val="single" w:sz="6" w:space="0" w:color="000000"/>
            </w:tcBorders>
            <w:shd w:val="clear" w:color="auto" w:fill="AEAAAA" w:themeFill="background2" w:themeFillShade="BF"/>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E35967" w:rsidRPr="00C46C3D" w:rsidTr="009153BD">
        <w:trPr>
          <w:gridAfter w:val="1"/>
          <w:wAfter w:w="24" w:type="dxa"/>
          <w:trHeight w:val="240"/>
        </w:trPr>
        <w:tc>
          <w:tcPr>
            <w:tcW w:w="8098" w:type="dxa"/>
            <w:vMerge/>
            <w:tcBorders>
              <w:left w:val="single" w:sz="6" w:space="0" w:color="000000"/>
              <w:bottom w:val="single" w:sz="4" w:space="0" w:color="auto"/>
              <w:right w:val="single" w:sz="6" w:space="0" w:color="000000"/>
            </w:tcBorders>
            <w:shd w:val="clear" w:color="auto" w:fill="auto"/>
          </w:tcPr>
          <w:p w:rsidR="00E35967" w:rsidRPr="004F53A6" w:rsidRDefault="00E35967" w:rsidP="00B00B4A">
            <w:pPr>
              <w:tabs>
                <w:tab w:val="left" w:pos="6946"/>
                <w:tab w:val="left" w:pos="7513"/>
              </w:tabs>
              <w:spacing w:after="0" w:line="360" w:lineRule="auto"/>
              <w:ind w:left="292" w:right="278"/>
              <w:jc w:val="both"/>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4" w:space="0" w:color="auto"/>
              <w:right w:val="nil"/>
            </w:tcBorders>
            <w:shd w:val="clear" w:color="auto" w:fill="auto"/>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vMerge/>
            <w:tcBorders>
              <w:left w:val="nil"/>
              <w:bottom w:val="single" w:sz="4" w:space="0" w:color="auto"/>
              <w:right w:val="single" w:sz="6" w:space="0" w:color="000000"/>
            </w:tcBorders>
            <w:shd w:val="clear" w:color="auto" w:fill="auto"/>
          </w:tcPr>
          <w:p w:rsidR="00E35967" w:rsidRPr="00693460" w:rsidRDefault="00E35967" w:rsidP="00B00B4A">
            <w:pPr>
              <w:tabs>
                <w:tab w:val="left" w:pos="6946"/>
                <w:tab w:val="left" w:pos="7513"/>
              </w:tabs>
              <w:spacing w:after="0" w:line="276" w:lineRule="auto"/>
              <w:ind w:left="426" w:right="395" w:hanging="142"/>
              <w:jc w:val="center"/>
              <w:rPr>
                <w:rFonts w:ascii="GHEA Grapalat" w:eastAsia="GHEA Grapalat" w:hAnsi="GHEA Grapalat" w:cs="GHEA Grapalat"/>
                <w:b/>
                <w:sz w:val="24"/>
                <w:szCs w:val="24"/>
              </w:rPr>
            </w:pPr>
          </w:p>
        </w:tc>
      </w:tr>
      <w:tr w:rsidR="00B00B4A" w:rsidRPr="00C46C3D" w:rsidTr="009153BD">
        <w:trPr>
          <w:gridAfter w:val="1"/>
          <w:wAfter w:w="24" w:type="dxa"/>
          <w:trHeight w:val="668"/>
        </w:trPr>
        <w:tc>
          <w:tcPr>
            <w:tcW w:w="8098"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B00B4A" w:rsidRPr="004F53A6" w:rsidRDefault="00B00B4A" w:rsidP="00B00B4A">
            <w:pPr>
              <w:spacing w:after="0" w:line="276" w:lineRule="auto"/>
              <w:ind w:left="187" w:right="187" w:firstLine="451"/>
              <w:jc w:val="center"/>
              <w:rPr>
                <w:rFonts w:ascii="GHEA Grapalat" w:eastAsia="GHEA Grapalat" w:hAnsi="GHEA Grapalat" w:cs="GHEA Grapalat"/>
                <w:b/>
                <w:sz w:val="24"/>
                <w:szCs w:val="24"/>
              </w:rPr>
            </w:pPr>
            <w:r>
              <w:rPr>
                <w:rFonts w:ascii="GHEA Grapalat" w:eastAsia="GHEA Grapalat" w:hAnsi="GHEA Grapalat" w:cs="GHEA Grapalat"/>
                <w:b/>
                <w:sz w:val="24"/>
                <w:szCs w:val="24"/>
              </w:rPr>
              <w:t>Արդարադատության նախարարություն</w:t>
            </w:r>
          </w:p>
        </w:tc>
        <w:tc>
          <w:tcPr>
            <w:tcW w:w="28" w:type="dxa"/>
            <w:tcBorders>
              <w:top w:val="single" w:sz="4" w:space="0" w:color="auto"/>
              <w:left w:val="single" w:sz="6" w:space="0" w:color="000000"/>
              <w:bottom w:val="single" w:sz="4" w:space="0" w:color="auto"/>
              <w:right w:val="nil"/>
            </w:tcBorders>
            <w:shd w:val="clear" w:color="auto" w:fill="A6A6A6" w:themeFill="background1" w:themeFillShade="A6"/>
          </w:tcPr>
          <w:p w:rsidR="00B00B4A" w:rsidRPr="00693460"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6A6A6" w:themeFill="background1" w:themeFillShade="A6"/>
          </w:tcPr>
          <w:p w:rsidR="00B00B4A"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B00B4A">
              <w:rPr>
                <w:rFonts w:ascii="GHEA Grapalat" w:eastAsia="GHEA Grapalat" w:hAnsi="GHEA Grapalat" w:cs="GHEA Grapalat"/>
                <w:b/>
                <w:sz w:val="24"/>
                <w:szCs w:val="24"/>
              </w:rPr>
              <w:t>/27.1/32764-2025</w:t>
            </w:r>
          </w:p>
          <w:p w:rsidR="00B00B4A" w:rsidRPr="00693460"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24.07.2025</w:t>
            </w:r>
          </w:p>
        </w:tc>
      </w:tr>
      <w:tr w:rsidR="00B00B4A" w:rsidRPr="00C46C3D" w:rsidTr="009153BD">
        <w:trPr>
          <w:gridAfter w:val="1"/>
          <w:wAfter w:w="24" w:type="dxa"/>
          <w:trHeight w:val="668"/>
        </w:trPr>
        <w:tc>
          <w:tcPr>
            <w:tcW w:w="8098" w:type="dxa"/>
            <w:tcBorders>
              <w:top w:val="single" w:sz="4" w:space="0" w:color="auto"/>
              <w:left w:val="single" w:sz="6" w:space="0" w:color="000000"/>
              <w:bottom w:val="single" w:sz="4" w:space="0" w:color="auto"/>
              <w:right w:val="single" w:sz="6" w:space="0" w:color="000000"/>
            </w:tcBorders>
            <w:shd w:val="clear" w:color="auto" w:fill="auto"/>
          </w:tcPr>
          <w:p w:rsidR="00B00B4A" w:rsidRPr="00B00B4A" w:rsidRDefault="00B00B4A" w:rsidP="00B00B4A">
            <w:pPr>
              <w:spacing w:after="0" w:line="276" w:lineRule="auto"/>
              <w:ind w:left="182" w:right="179" w:firstLine="450"/>
              <w:jc w:val="both"/>
              <w:rPr>
                <w:rFonts w:ascii="GHEA Grapalat" w:hAnsi="GHEA Grapalat"/>
                <w:sz w:val="24"/>
                <w:szCs w:val="24"/>
              </w:rPr>
            </w:pPr>
            <w:r w:rsidRPr="00E75AE5">
              <w:rPr>
                <w:rFonts w:ascii="GHEA Grapalat" w:hAnsi="GHEA Grapalat"/>
                <w:sz w:val="24"/>
                <w:szCs w:val="24"/>
              </w:rPr>
              <w:t>«</w:t>
            </w:r>
            <w:r w:rsidRPr="00E75AE5">
              <w:rPr>
                <w:rFonts w:ascii="GHEA Grapalat" w:eastAsia="GHEA Grapalat" w:hAnsi="GHEA Grapalat" w:cs="GHEA Grapalat"/>
                <w:sz w:val="24"/>
                <w:szCs w:val="24"/>
              </w:rPr>
              <w:t xml:space="preserve">Հայաստանի Հանրապետության կառավարության 2021 թվականի </w:t>
            </w:r>
            <w:r w:rsidRPr="00E75AE5">
              <w:rPr>
                <w:rFonts w:ascii="GHEA Grapalat" w:eastAsia="GHEA Grapalat" w:hAnsi="GHEA Grapalat" w:cs="GHEA Grapalat"/>
                <w:sz w:val="24"/>
                <w:szCs w:val="24"/>
                <w:highlight w:val="white"/>
              </w:rPr>
              <w:t xml:space="preserve">մայիսի </w:t>
            </w:r>
            <w:r w:rsidRPr="00E75AE5">
              <w:rPr>
                <w:rFonts w:ascii="GHEA Grapalat" w:eastAsia="GHEA Grapalat" w:hAnsi="GHEA Grapalat" w:cs="GHEA Grapalat"/>
                <w:sz w:val="24"/>
                <w:szCs w:val="24"/>
              </w:rPr>
              <w:t>13-ի N 744-Ն որոշման մեջ փոփոխություններ և լրացումներ կատարելու մասին</w:t>
            </w:r>
            <w:r w:rsidRPr="00E75AE5">
              <w:rPr>
                <w:rFonts w:ascii="GHEA Grapalat" w:hAnsi="GHEA Grapalat"/>
                <w:sz w:val="24"/>
                <w:szCs w:val="24"/>
              </w:rPr>
              <w:t xml:space="preserve">» ՀՀ կառավարության որոշման </w:t>
            </w:r>
            <w:r w:rsidRPr="00E75AE5">
              <w:rPr>
                <w:rFonts w:ascii="GHEA Grapalat" w:hAnsi="GHEA Grapalat"/>
                <w:sz w:val="24"/>
                <w:szCs w:val="24"/>
              </w:rPr>
              <w:lastRenderedPageBreak/>
              <w:t>նախագծի (այսուհետ՝ նախագիծ) 1-ին կետի 8-րդ ենթակետի «բ» պարբերությունում «Սոցիալական» բառն անհրաժեշտ է նշել փոքրատառով:</w:t>
            </w:r>
          </w:p>
        </w:tc>
        <w:tc>
          <w:tcPr>
            <w:tcW w:w="28" w:type="dxa"/>
            <w:tcBorders>
              <w:top w:val="single" w:sz="4" w:space="0" w:color="auto"/>
              <w:left w:val="single" w:sz="6" w:space="0" w:color="000000"/>
              <w:bottom w:val="single" w:sz="4" w:space="0" w:color="auto"/>
              <w:right w:val="nil"/>
            </w:tcBorders>
            <w:shd w:val="clear" w:color="auto" w:fill="auto"/>
          </w:tcPr>
          <w:p w:rsidR="00B00B4A" w:rsidRPr="00693460"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B00B4A" w:rsidRPr="00693460" w:rsidRDefault="00B00B4A" w:rsidP="00B00B4A">
            <w:pPr>
              <w:ind w:left="255" w:right="255"/>
              <w:jc w:val="both"/>
              <w:rPr>
                <w:rFonts w:ascii="GHEA Grapalat" w:eastAsia="GHEA Grapalat" w:hAnsi="GHEA Grapalat" w:cs="GHEA Grapalat"/>
                <w:b/>
                <w:sz w:val="24"/>
                <w:szCs w:val="24"/>
              </w:rPr>
            </w:pPr>
            <w:r w:rsidRPr="007963F7">
              <w:rPr>
                <w:rFonts w:ascii="GHEA Grapalat" w:eastAsia="GHEA Grapalat" w:hAnsi="GHEA Grapalat" w:cs="GHEA Grapalat"/>
                <w:sz w:val="24"/>
                <w:szCs w:val="24"/>
              </w:rPr>
              <w:t>Ընդունվել է:</w:t>
            </w:r>
          </w:p>
        </w:tc>
      </w:tr>
      <w:tr w:rsidR="00E3596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B00B4A" w:rsidRPr="00E75AE5" w:rsidRDefault="00B00B4A" w:rsidP="002965C9">
            <w:pPr>
              <w:spacing w:after="0" w:line="276" w:lineRule="auto"/>
              <w:ind w:left="179" w:right="179" w:firstLine="527"/>
              <w:jc w:val="both"/>
              <w:rPr>
                <w:rFonts w:ascii="GHEA Grapalat" w:hAnsi="GHEA Grapalat" w:cs="Sylfaen"/>
                <w:color w:val="000000"/>
                <w:sz w:val="24"/>
                <w:szCs w:val="24"/>
              </w:rPr>
            </w:pPr>
            <w:r w:rsidRPr="00E75AE5">
              <w:rPr>
                <w:rFonts w:ascii="GHEA Grapalat" w:hAnsi="GHEA Grapalat" w:cs="Sylfaen"/>
                <w:color w:val="000000"/>
                <w:sz w:val="24"/>
                <w:szCs w:val="24"/>
              </w:rPr>
              <w:lastRenderedPageBreak/>
              <w:t>Նախագծի 1-ին կետի 9-րդ ենթակետի «ա» պարբերությունում ««բ» կետում» բառերն անհրաժեշտ է փոխարինել ««բ» պարբերությունում» բառերով՝ նկատի ունենալով «Նորմատիվ իրավական ակտերի մասին» օրենքի 14-րդ հոդվածի 5-րդ մասի պահանջները, որոնց համաձայն. «</w:t>
            </w:r>
            <w:r w:rsidRPr="00E75AE5">
              <w:rPr>
                <w:rFonts w:ascii="GHEA Grapalat" w:hAnsi="GHEA Grapalat" w:cs="Sylfaen"/>
                <w:color w:val="333333"/>
                <w:sz w:val="24"/>
                <w:szCs w:val="24"/>
                <w:shd w:val="clear" w:color="auto" w:fill="FFFFFF"/>
              </w:rPr>
              <w:t>Ենթաօրենսդրական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նորմատիվ</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իրավական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ակտերում</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դրույթները</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շարադրվում</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հերթական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համար</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ունեցող</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կետերի</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տեսքով</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Կետերը</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կարող</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բաժանվել</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միայն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համարակալված</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ենթակետերի</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իսկ</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ենթակետերը</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միայն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համարակալված</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պարբերությունների</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Կետերը</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համարակալվում</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արաբական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թվանշաններով</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որոնք</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տեքստից</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բաժանվում</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միջակետով</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Ենթակետերը</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համարակալվում</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արաբական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թվանշաններով</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որոնք</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տեքստից</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բաժանվում</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են</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color w:val="333333"/>
                <w:sz w:val="24"/>
                <w:szCs w:val="24"/>
                <w:shd w:val="clear" w:color="auto" w:fill="FFFFFF"/>
              </w:rPr>
              <w:t>փակագծով</w:t>
            </w:r>
            <w:r w:rsidRPr="00E75AE5">
              <w:rPr>
                <w:rFonts w:ascii="GHEA Grapalat" w:hAnsi="GHEA Grapalat" w:cs="Arial"/>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Պարբերությունները</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համարակալվում</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են</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հայերենի</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այբուբենի</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փոքրատառերով</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որոնք</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տեքստից</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բաժանվում</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են</w:t>
            </w:r>
            <w:r w:rsidRPr="00E75AE5">
              <w:rPr>
                <w:rFonts w:ascii="GHEA Grapalat" w:hAnsi="GHEA Grapalat" w:cs="Arial"/>
                <w:b/>
                <w:color w:val="333333"/>
                <w:sz w:val="24"/>
                <w:szCs w:val="24"/>
                <w:shd w:val="clear" w:color="auto" w:fill="FFFFFF"/>
              </w:rPr>
              <w:t xml:space="preserve"> </w:t>
            </w:r>
            <w:r w:rsidRPr="00E75AE5">
              <w:rPr>
                <w:rFonts w:ascii="GHEA Grapalat" w:hAnsi="GHEA Grapalat" w:cs="Sylfaen"/>
                <w:b/>
                <w:color w:val="333333"/>
                <w:sz w:val="24"/>
                <w:szCs w:val="24"/>
                <w:shd w:val="clear" w:color="auto" w:fill="FFFFFF"/>
              </w:rPr>
              <w:t>միջակետով</w:t>
            </w:r>
            <w:r w:rsidRPr="00E75AE5">
              <w:rPr>
                <w:rFonts w:ascii="GHEA Grapalat" w:hAnsi="GHEA Grapalat" w:cs="Arial"/>
                <w:color w:val="333333"/>
                <w:sz w:val="24"/>
                <w:szCs w:val="24"/>
                <w:shd w:val="clear" w:color="auto" w:fill="FFFFFF"/>
              </w:rPr>
              <w:t>:</w:t>
            </w:r>
            <w:r w:rsidRPr="00E75AE5">
              <w:rPr>
                <w:rFonts w:ascii="GHEA Grapalat" w:hAnsi="GHEA Grapalat" w:cs="Sylfaen"/>
                <w:color w:val="000000"/>
                <w:sz w:val="24"/>
                <w:szCs w:val="24"/>
              </w:rPr>
              <w:t>»: Նույն դիտողությունը վերաբերում է նաև նախագծի 1-ին կետի 9-րդ, 10-րդ, 11-րդ, 12-րդ ենթակետերի պարբերություններին:</w:t>
            </w:r>
          </w:p>
          <w:p w:rsidR="00E35967" w:rsidRPr="00B00B4A" w:rsidRDefault="00B00B4A" w:rsidP="002965C9">
            <w:pPr>
              <w:spacing w:after="0" w:line="276" w:lineRule="auto"/>
              <w:ind w:left="179" w:right="179" w:firstLine="527"/>
              <w:jc w:val="both"/>
              <w:rPr>
                <w:rFonts w:ascii="GHEA Grapalat" w:hAnsi="GHEA Grapalat" w:cs="Sylfaen"/>
                <w:color w:val="000000"/>
                <w:sz w:val="24"/>
                <w:szCs w:val="24"/>
              </w:rPr>
            </w:pPr>
            <w:r w:rsidRPr="00E75AE5">
              <w:rPr>
                <w:rFonts w:ascii="GHEA Grapalat" w:hAnsi="GHEA Grapalat" w:cs="Sylfaen"/>
                <w:color w:val="000000"/>
                <w:sz w:val="24"/>
                <w:szCs w:val="24"/>
              </w:rPr>
              <w:t>Միաժամանակ, նույն կետի 9-րդ ենթակետի «ա» պարբերությունում պարզաբանման կարիք ունի, թե որոնք են «</w:t>
            </w:r>
            <w:r w:rsidRPr="00E75AE5">
              <w:rPr>
                <w:rFonts w:ascii="GHEA Grapalat" w:eastAsia="GHEA Grapalat" w:hAnsi="GHEA Grapalat" w:cs="GHEA Grapalat"/>
                <w:sz w:val="24"/>
                <w:szCs w:val="24"/>
              </w:rPr>
              <w:t>զարգացման մյուս ոլորտների համապատասխան կետեր</w:t>
            </w:r>
            <w:r w:rsidRPr="00E75AE5">
              <w:rPr>
                <w:rFonts w:ascii="GHEA Grapalat" w:hAnsi="GHEA Grapalat" w:cs="Sylfaen"/>
                <w:color w:val="000000"/>
                <w:sz w:val="24"/>
                <w:szCs w:val="24"/>
              </w:rPr>
              <w:t xml:space="preserve">»-ը: Այդ առումով հարկ է նշել, որ իրավական ակտի պաշտոնական ինկորպորացիայի </w:t>
            </w:r>
            <w:r w:rsidRPr="003461CB">
              <w:rPr>
                <w:rFonts w:ascii="GHEA Grapalat" w:hAnsi="GHEA Grapalat" w:cs="Sylfaen"/>
                <w:color w:val="000000"/>
                <w:sz w:val="24"/>
                <w:szCs w:val="24"/>
              </w:rPr>
              <w:t>իրականացման համար</w:t>
            </w:r>
            <w:r w:rsidRPr="00E75AE5">
              <w:rPr>
                <w:rFonts w:ascii="GHEA Grapalat" w:hAnsi="GHEA Grapalat" w:cs="Sylfaen"/>
                <w:color w:val="000000"/>
                <w:sz w:val="24"/>
                <w:szCs w:val="24"/>
              </w:rPr>
              <w:t xml:space="preserve"> անհրաժեշտ է հստակ նշել, թե որ կետերում, ենթակետերում և պարբերություններում է «սան» բառը՝ իր բոլոր հոլովաձևերով, հանվում:</w:t>
            </w:r>
          </w:p>
        </w:tc>
        <w:tc>
          <w:tcPr>
            <w:tcW w:w="28" w:type="dxa"/>
            <w:tcBorders>
              <w:top w:val="single" w:sz="4" w:space="0" w:color="auto"/>
              <w:left w:val="single" w:sz="6" w:space="0" w:color="000000"/>
              <w:bottom w:val="single" w:sz="4" w:space="0" w:color="auto"/>
              <w:right w:val="nil"/>
            </w:tcBorders>
            <w:shd w:val="clear" w:color="auto" w:fill="auto"/>
          </w:tcPr>
          <w:p w:rsidR="00E35967" w:rsidRPr="00693460" w:rsidRDefault="00E35967"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E35967" w:rsidRPr="00F55FFA" w:rsidRDefault="00B00B4A" w:rsidP="00B00B4A">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B00B4A"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2965C9" w:rsidRPr="00E75AE5" w:rsidRDefault="002965C9" w:rsidP="002965C9">
            <w:pPr>
              <w:spacing w:after="0" w:line="276" w:lineRule="auto"/>
              <w:ind w:left="179" w:right="89" w:firstLine="527"/>
              <w:jc w:val="both"/>
              <w:rPr>
                <w:rFonts w:ascii="GHEA Grapalat" w:hAnsi="GHEA Grapalat" w:cs="Sylfaen"/>
                <w:color w:val="000000"/>
                <w:sz w:val="24"/>
                <w:szCs w:val="24"/>
              </w:rPr>
            </w:pPr>
            <w:r w:rsidRPr="00E75AE5">
              <w:rPr>
                <w:rFonts w:ascii="GHEA Grapalat" w:hAnsi="GHEA Grapalat" w:cs="Sylfaen"/>
                <w:color w:val="000000"/>
                <w:sz w:val="24"/>
                <w:szCs w:val="24"/>
              </w:rPr>
              <w:t>Նախագծի 1-ին կետի 12-րդ ենթակետի «բ» պարբերությունում «հանել» բառից առաջ անհրաժեշտ է լրացնել «բառերը» բառը:</w:t>
            </w:r>
          </w:p>
          <w:p w:rsidR="00B00B4A" w:rsidRDefault="00B00B4A" w:rsidP="002965C9">
            <w:pPr>
              <w:spacing w:after="0" w:line="276" w:lineRule="auto"/>
              <w:ind w:left="98" w:right="180" w:firstLine="547"/>
              <w:jc w:val="both"/>
              <w:rPr>
                <w:rFonts w:ascii="GHEA Grapalat" w:eastAsia="Times New Roman" w:hAnsi="GHEA Grapalat" w:cs="Sylfaen"/>
                <w:bCs/>
                <w:iCs/>
                <w:sz w:val="24"/>
                <w:szCs w:val="24"/>
                <w:lang w:eastAsia="ru-RU"/>
              </w:rPr>
            </w:pPr>
          </w:p>
        </w:tc>
        <w:tc>
          <w:tcPr>
            <w:tcW w:w="28" w:type="dxa"/>
            <w:tcBorders>
              <w:top w:val="single" w:sz="4" w:space="0" w:color="auto"/>
              <w:left w:val="single" w:sz="6" w:space="0" w:color="000000"/>
              <w:bottom w:val="single" w:sz="4" w:space="0" w:color="auto"/>
              <w:right w:val="nil"/>
            </w:tcBorders>
            <w:shd w:val="clear" w:color="auto" w:fill="auto"/>
          </w:tcPr>
          <w:p w:rsidR="00B00B4A" w:rsidRPr="00693460"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B00B4A" w:rsidRPr="00F55FFA" w:rsidRDefault="002965C9" w:rsidP="00B00B4A">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B00B4A"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B00B4A" w:rsidRPr="002965C9" w:rsidRDefault="002965C9" w:rsidP="0018558E">
            <w:pPr>
              <w:spacing w:after="0" w:line="276" w:lineRule="auto"/>
              <w:ind w:left="179" w:right="179" w:firstLine="540"/>
              <w:jc w:val="both"/>
              <w:rPr>
                <w:rFonts w:ascii="GHEA Grapalat" w:hAnsi="GHEA Grapalat" w:cs="Sylfaen"/>
                <w:color w:val="000000"/>
                <w:sz w:val="24"/>
                <w:szCs w:val="24"/>
              </w:rPr>
            </w:pPr>
            <w:r w:rsidRPr="00E75AE5">
              <w:rPr>
                <w:rFonts w:ascii="GHEA Grapalat" w:hAnsi="GHEA Grapalat" w:cs="Sylfaen"/>
                <w:color w:val="000000"/>
                <w:sz w:val="24"/>
                <w:szCs w:val="24"/>
              </w:rPr>
              <w:lastRenderedPageBreak/>
              <w:t>Նախագծի 1-ին կետի 15-րդ ենթակետում «շաաթական» բառն անհրաժեշտ է փոխարինել «շաբաթական» բառով, իսկ ««և» բառը» բառերը փոխարինել ««և» շաղկապը» բառերով:</w:t>
            </w:r>
          </w:p>
        </w:tc>
        <w:tc>
          <w:tcPr>
            <w:tcW w:w="28" w:type="dxa"/>
            <w:tcBorders>
              <w:top w:val="single" w:sz="4" w:space="0" w:color="auto"/>
              <w:left w:val="single" w:sz="6" w:space="0" w:color="000000"/>
              <w:bottom w:val="single" w:sz="4" w:space="0" w:color="auto"/>
              <w:right w:val="nil"/>
            </w:tcBorders>
            <w:shd w:val="clear" w:color="auto" w:fill="auto"/>
          </w:tcPr>
          <w:p w:rsidR="00B00B4A" w:rsidRPr="00693460" w:rsidRDefault="00B00B4A" w:rsidP="00B00B4A">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B00B4A" w:rsidRPr="00F55FFA" w:rsidRDefault="00C908F7" w:rsidP="00B00B4A">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18558E" w:rsidRDefault="00082A47" w:rsidP="00082A47">
            <w:pPr>
              <w:spacing w:after="0" w:line="276" w:lineRule="auto"/>
              <w:ind w:left="179" w:right="179" w:firstLine="527"/>
              <w:jc w:val="both"/>
              <w:rPr>
                <w:rFonts w:ascii="GHEA Grapalat" w:eastAsia="Sylfaen" w:hAnsi="GHEA Grapalat" w:cs="Sylfaen"/>
                <w:noProof/>
                <w:color w:val="000000"/>
                <w:sz w:val="24"/>
                <w:szCs w:val="24"/>
                <w:shd w:val="clear" w:color="auto" w:fill="FFFFFF"/>
              </w:rPr>
            </w:pPr>
            <w:r w:rsidRPr="00E75AE5">
              <w:rPr>
                <w:rFonts w:ascii="GHEA Grapalat" w:hAnsi="GHEA Grapalat" w:cs="Sylfaen"/>
                <w:color w:val="000000"/>
                <w:sz w:val="24"/>
                <w:szCs w:val="24"/>
              </w:rPr>
              <w:t>Նախագծի 1-ին կետի 16-րդ ենթակետում «</w:t>
            </w:r>
            <w:r w:rsidRPr="00E75AE5">
              <w:rPr>
                <w:rFonts w:ascii="GHEA Grapalat" w:eastAsia="Sylfaen" w:hAnsi="GHEA Grapalat" w:cs="Sylfaen"/>
                <w:noProof/>
                <w:color w:val="000000"/>
                <w:sz w:val="24"/>
                <w:szCs w:val="24"/>
                <w:shd w:val="clear" w:color="auto" w:fill="FFFFFF"/>
              </w:rPr>
              <w:t>փոխգործունեություն</w:t>
            </w:r>
            <w:r w:rsidRPr="00E75AE5">
              <w:rPr>
                <w:rFonts w:ascii="GHEA Grapalat" w:hAnsi="GHEA Grapalat" w:cs="Sylfaen"/>
                <w:color w:val="000000"/>
                <w:sz w:val="24"/>
                <w:szCs w:val="24"/>
              </w:rPr>
              <w:t>» բառը փոխարինել «</w:t>
            </w:r>
            <w:r w:rsidRPr="00E75AE5">
              <w:rPr>
                <w:rFonts w:ascii="GHEA Grapalat" w:eastAsia="Sylfaen" w:hAnsi="GHEA Grapalat" w:cs="Sylfaen"/>
                <w:noProof/>
                <w:color w:val="000000"/>
                <w:sz w:val="24"/>
                <w:szCs w:val="24"/>
                <w:shd w:val="clear" w:color="auto" w:fill="FFFFFF"/>
              </w:rPr>
              <w:t>փոխգործունեության» բառով:</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082A47" w:rsidP="00082A47">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18558E" w:rsidRDefault="00082A47" w:rsidP="00082A47">
            <w:pPr>
              <w:spacing w:after="0" w:line="276" w:lineRule="auto"/>
              <w:ind w:left="173" w:right="173" w:firstLine="533"/>
              <w:jc w:val="both"/>
              <w:rPr>
                <w:rFonts w:ascii="GHEA Grapalat" w:hAnsi="GHEA Grapalat" w:cs="Sylfaen"/>
                <w:color w:val="000000"/>
                <w:sz w:val="24"/>
                <w:szCs w:val="24"/>
              </w:rPr>
            </w:pPr>
            <w:r w:rsidRPr="00E75AE5">
              <w:rPr>
                <w:rFonts w:ascii="GHEA Grapalat" w:hAnsi="GHEA Grapalat" w:cs="Sylfaen"/>
                <w:color w:val="000000"/>
                <w:sz w:val="24"/>
                <w:szCs w:val="24"/>
              </w:rPr>
              <w:t xml:space="preserve">Նախագծի 1-ին կետի 17-րդ ենթակետի համաձայն՝ ՀՀ </w:t>
            </w:r>
            <w:r w:rsidRPr="00E75AE5">
              <w:rPr>
                <w:rFonts w:ascii="GHEA Grapalat" w:eastAsia="GHEA Grapalat" w:hAnsi="GHEA Grapalat" w:cs="GHEA Grapalat"/>
                <w:sz w:val="24"/>
                <w:szCs w:val="24"/>
              </w:rPr>
              <w:t xml:space="preserve">կառավարության 2021 թվականի </w:t>
            </w:r>
            <w:r w:rsidRPr="00E75AE5">
              <w:rPr>
                <w:rFonts w:ascii="GHEA Grapalat" w:eastAsia="GHEA Grapalat" w:hAnsi="GHEA Grapalat" w:cs="GHEA Grapalat"/>
                <w:sz w:val="24"/>
                <w:szCs w:val="24"/>
                <w:highlight w:val="white"/>
              </w:rPr>
              <w:t xml:space="preserve">մայիսի </w:t>
            </w:r>
            <w:r w:rsidRPr="00E75AE5">
              <w:rPr>
                <w:rFonts w:ascii="GHEA Grapalat" w:eastAsia="GHEA Grapalat" w:hAnsi="GHEA Grapalat" w:cs="GHEA Grapalat"/>
                <w:sz w:val="24"/>
                <w:szCs w:val="24"/>
              </w:rPr>
              <w:t xml:space="preserve">13-ի N 744-Ն որոշման 31-րդ կետը շարադրվում է նոր խմբագրությամբ, որը նույնությամբ կրկնում է գործող ակտի 31-րդ կետի դրույթը, ուստի, գտնում ենք, որ նշված դրույթի անհրաժեշտությունը բացակայում է: Այդ առումով </w:t>
            </w:r>
            <w:r w:rsidRPr="00E75AE5">
              <w:rPr>
                <w:rFonts w:ascii="GHEA Grapalat" w:hAnsi="GHEA Grapalat" w:cs="Sylfaen"/>
                <w:color w:val="000000"/>
                <w:sz w:val="24"/>
                <w:szCs w:val="24"/>
              </w:rPr>
              <w:t>նախագծի 1-ին կետի 17-րդ ենթակետն անհրաժեշտ է հանել:</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082A47" w:rsidP="00082A47">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18558E" w:rsidRDefault="00082A47" w:rsidP="00082A47">
            <w:pPr>
              <w:spacing w:after="0" w:line="276" w:lineRule="auto"/>
              <w:ind w:left="173" w:right="173" w:firstLine="533"/>
              <w:jc w:val="both"/>
              <w:rPr>
                <w:rFonts w:ascii="GHEA Grapalat" w:hAnsi="GHEA Grapalat" w:cs="Sylfaen"/>
                <w:color w:val="000000"/>
                <w:sz w:val="24"/>
                <w:szCs w:val="24"/>
              </w:rPr>
            </w:pPr>
            <w:r w:rsidRPr="0018558E">
              <w:rPr>
                <w:rFonts w:ascii="GHEA Grapalat" w:hAnsi="GHEA Grapalat" w:cs="Sylfaen"/>
                <w:color w:val="000000"/>
                <w:sz w:val="24"/>
                <w:szCs w:val="24"/>
              </w:rPr>
              <w:t xml:space="preserve">Նախագծի 1-ին կետի 18-րդ ենթակետում «կերպարվեստային» և «կերպարվեստ» բառերի առաջին տառերն անհրաժեշտ է գրել մեծատառով՝ համաձայն </w:t>
            </w:r>
            <w:r w:rsidRPr="00E75AE5">
              <w:rPr>
                <w:rFonts w:ascii="GHEA Grapalat" w:hAnsi="GHEA Grapalat" w:cs="Sylfaen"/>
                <w:color w:val="000000"/>
                <w:sz w:val="24"/>
                <w:szCs w:val="24"/>
              </w:rPr>
              <w:t xml:space="preserve">ՀՀ </w:t>
            </w:r>
            <w:r w:rsidRPr="0018558E">
              <w:rPr>
                <w:rFonts w:ascii="GHEA Grapalat" w:hAnsi="GHEA Grapalat" w:cs="Sylfaen"/>
                <w:color w:val="000000"/>
                <w:sz w:val="24"/>
                <w:szCs w:val="24"/>
              </w:rPr>
              <w:t>կառավարության 2021 թվականի մայիսի 13-ի N 744-Ն որոշման 32-րդ կետի 5-րդ ենթակետի պահանջների:</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082A47" w:rsidP="00082A47">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726D3" w:rsidRDefault="00082A47" w:rsidP="00082A47">
            <w:pPr>
              <w:spacing w:after="0" w:line="276" w:lineRule="auto"/>
              <w:ind w:left="173" w:right="86" w:firstLine="533"/>
              <w:jc w:val="both"/>
              <w:rPr>
                <w:rFonts w:ascii="GHEA Grapalat" w:eastAsia="Sylfaen" w:hAnsi="GHEA Grapalat" w:cs="Sylfaen"/>
                <w:noProof/>
                <w:sz w:val="24"/>
                <w:szCs w:val="24"/>
                <w:shd w:val="clear" w:color="auto" w:fill="FFFFFF"/>
              </w:rPr>
            </w:pPr>
            <w:r w:rsidRPr="00E75AE5">
              <w:rPr>
                <w:rFonts w:ascii="GHEA Grapalat" w:eastAsia="Sylfaen" w:hAnsi="GHEA Grapalat" w:cs="Sylfaen"/>
                <w:noProof/>
                <w:sz w:val="24"/>
                <w:szCs w:val="24"/>
                <w:shd w:val="clear" w:color="auto" w:fill="FFFFFF"/>
              </w:rPr>
              <w:t>Նախագծի 1-ին կետի 21-րդ ենթակետում «բովանդակությամբ» բառն անհրաժեշտ է փոխարինել «խմբագրությամբ» բառով:</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082A47" w:rsidP="00082A47">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726D3" w:rsidRDefault="00082A47" w:rsidP="00082A47">
            <w:pPr>
              <w:spacing w:after="0" w:line="276" w:lineRule="auto"/>
              <w:ind w:left="173" w:right="86" w:firstLine="533"/>
              <w:jc w:val="both"/>
              <w:rPr>
                <w:rFonts w:ascii="GHEA Grapalat" w:eastAsia="Sylfaen" w:hAnsi="GHEA Grapalat" w:cs="Sylfaen"/>
                <w:noProof/>
                <w:sz w:val="24"/>
                <w:szCs w:val="24"/>
                <w:shd w:val="clear" w:color="auto" w:fill="FFFFFF"/>
              </w:rPr>
            </w:pPr>
            <w:r w:rsidRPr="00E75AE5">
              <w:rPr>
                <w:rFonts w:ascii="GHEA Grapalat" w:eastAsia="Sylfaen" w:hAnsi="GHEA Grapalat" w:cs="Sylfaen"/>
                <w:noProof/>
                <w:sz w:val="24"/>
                <w:szCs w:val="24"/>
                <w:shd w:val="clear" w:color="auto" w:fill="FFFFFF"/>
              </w:rPr>
              <w:t xml:space="preserve">Նախագծի 2-րդ կետն անհրաժեշտ է </w:t>
            </w:r>
            <w:r w:rsidRPr="00707261">
              <w:rPr>
                <w:rFonts w:ascii="GHEA Grapalat" w:eastAsia="Sylfaen" w:hAnsi="GHEA Grapalat" w:cs="Sylfaen"/>
                <w:noProof/>
                <w:sz w:val="24"/>
                <w:szCs w:val="24"/>
                <w:shd w:val="clear" w:color="auto" w:fill="FFFFFF"/>
              </w:rPr>
              <w:t>վերանայ</w:t>
            </w:r>
            <w:r w:rsidRPr="00E75AE5">
              <w:rPr>
                <w:rFonts w:ascii="GHEA Grapalat" w:eastAsia="Sylfaen" w:hAnsi="GHEA Grapalat" w:cs="Sylfaen"/>
                <w:noProof/>
                <w:sz w:val="24"/>
                <w:szCs w:val="24"/>
                <w:shd w:val="clear" w:color="auto" w:fill="FFFFFF"/>
              </w:rPr>
              <w:t>ել՝ նկատի ունենալով «</w:t>
            </w:r>
            <w:r w:rsidRPr="003726D3">
              <w:rPr>
                <w:rFonts w:ascii="GHEA Grapalat" w:eastAsia="Sylfaen" w:hAnsi="GHEA Grapalat" w:cs="Sylfaen"/>
                <w:noProof/>
                <w:sz w:val="24"/>
                <w:szCs w:val="24"/>
                <w:shd w:val="clear" w:color="auto" w:fill="FFFFFF"/>
              </w:rPr>
              <w:t xml:space="preserve">Նորմատիվ իրավական ակտերի մասին» օրենքի 23-րդ հոդվածի 2-րդ մասի պահանջները,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r w:rsidRPr="003726D3">
              <w:rPr>
                <w:rFonts w:ascii="GHEA Grapalat" w:eastAsia="Sylfaen" w:hAnsi="GHEA Grapalat" w:cs="Sylfaen"/>
                <w:noProof/>
                <w:sz w:val="24"/>
                <w:szCs w:val="24"/>
                <w:shd w:val="clear" w:color="auto" w:fill="FFFFFF"/>
              </w:rPr>
              <w:lastRenderedPageBreak/>
              <w:t>իրավակարգավորումները վատթարացնում են անձի իրավական վիճակը:</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082A47" w:rsidP="00082A47">
            <w:pPr>
              <w:shd w:val="clear" w:color="auto" w:fill="FFFFFF"/>
              <w:spacing w:after="0" w:line="360" w:lineRule="auto"/>
              <w:ind w:firstLine="375"/>
              <w:jc w:val="both"/>
              <w:rPr>
                <w:rFonts w:ascii="GHEA Grapalat" w:eastAsia="GHEA Grapalat" w:hAnsi="GHEA Grapalat" w:cs="GHEA Grapalat"/>
                <w:sz w:val="24"/>
                <w:szCs w:val="24"/>
              </w:rPr>
            </w:pPr>
            <w:r w:rsidRPr="007963F7">
              <w:rPr>
                <w:rFonts w:ascii="GHEA Grapalat" w:eastAsia="GHEA Grapalat" w:hAnsi="GHEA Grapalat" w:cs="GHEA Grapalat"/>
                <w:sz w:val="24"/>
                <w:szCs w:val="24"/>
              </w:rPr>
              <w:t>Ընդունվել է:</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EAAAA" w:themeFill="background2" w:themeFillShade="BF"/>
          </w:tcPr>
          <w:p w:rsidR="00082A47" w:rsidRPr="00082A47" w:rsidRDefault="00082A47" w:rsidP="00082A47">
            <w:pPr>
              <w:spacing w:after="0" w:line="276" w:lineRule="auto"/>
              <w:ind w:left="187" w:right="187" w:firstLine="451"/>
              <w:jc w:val="center"/>
              <w:rPr>
                <w:rFonts w:ascii="GHEA Grapalat" w:eastAsia="GHEA Grapalat" w:hAnsi="GHEA Grapalat" w:cs="GHEA Grapalat"/>
                <w:b/>
                <w:sz w:val="24"/>
                <w:szCs w:val="24"/>
              </w:rPr>
            </w:pPr>
            <w:r w:rsidRPr="00082A47">
              <w:rPr>
                <w:rFonts w:ascii="GHEA Grapalat" w:eastAsia="GHEA Grapalat" w:hAnsi="GHEA Grapalat" w:cs="GHEA Grapalat"/>
                <w:b/>
                <w:sz w:val="24"/>
                <w:szCs w:val="24"/>
              </w:rPr>
              <w:lastRenderedPageBreak/>
              <w:t>Վարչապետի աշխատակազմ</w:t>
            </w:r>
          </w:p>
        </w:tc>
        <w:tc>
          <w:tcPr>
            <w:tcW w:w="28" w:type="dxa"/>
            <w:tcBorders>
              <w:top w:val="single" w:sz="4" w:space="0" w:color="auto"/>
              <w:left w:val="single" w:sz="6" w:space="0" w:color="000000"/>
              <w:bottom w:val="single" w:sz="4" w:space="0" w:color="auto"/>
              <w:right w:val="nil"/>
            </w:tcBorders>
            <w:shd w:val="clear" w:color="auto" w:fill="AEAAAA" w:themeFill="background2" w:themeFillShade="BF"/>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EAAAA" w:themeFill="background2" w:themeFillShade="BF"/>
          </w:tcPr>
          <w:p w:rsidR="00082A47" w:rsidRPr="00082A47" w:rsidRDefault="00082A47" w:rsidP="00082A47">
            <w:pPr>
              <w:spacing w:after="0" w:line="276" w:lineRule="auto"/>
              <w:ind w:left="187" w:right="187" w:firstLine="451"/>
              <w:jc w:val="center"/>
              <w:rPr>
                <w:rFonts w:ascii="GHEA Grapalat" w:eastAsia="GHEA Grapalat" w:hAnsi="GHEA Grapalat" w:cs="GHEA Grapalat"/>
                <w:b/>
                <w:sz w:val="24"/>
                <w:szCs w:val="24"/>
              </w:rPr>
            </w:pPr>
            <w:r w:rsidRPr="00082A47">
              <w:rPr>
                <w:rFonts w:ascii="GHEA Grapalat" w:eastAsia="GHEA Grapalat" w:hAnsi="GHEA Grapalat" w:cs="GHEA Grapalat"/>
                <w:b/>
                <w:sz w:val="24"/>
                <w:szCs w:val="24"/>
              </w:rPr>
              <w:t>02/11/33441-2025</w:t>
            </w:r>
          </w:p>
          <w:p w:rsidR="00082A47" w:rsidRPr="00082A47" w:rsidRDefault="00082A47" w:rsidP="00082A47">
            <w:pPr>
              <w:spacing w:after="0" w:line="276" w:lineRule="auto"/>
              <w:ind w:left="187" w:right="187" w:firstLine="451"/>
              <w:jc w:val="center"/>
              <w:rPr>
                <w:rFonts w:ascii="GHEA Grapalat" w:eastAsia="GHEA Grapalat" w:hAnsi="GHEA Grapalat" w:cs="GHEA Grapalat"/>
                <w:b/>
                <w:sz w:val="24"/>
                <w:szCs w:val="24"/>
              </w:rPr>
            </w:pPr>
            <w:r w:rsidRPr="00082A47">
              <w:rPr>
                <w:rFonts w:ascii="GHEA Grapalat" w:eastAsia="GHEA Grapalat" w:hAnsi="GHEA Grapalat" w:cs="GHEA Grapalat"/>
                <w:b/>
                <w:sz w:val="24"/>
                <w:szCs w:val="24"/>
              </w:rPr>
              <w:t>14. 10. 2025 թ.</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26550" w:rsidRDefault="00082A47" w:rsidP="00082A47">
            <w:pPr>
              <w:pStyle w:val="ListParagraph"/>
              <w:numPr>
                <w:ilvl w:val="0"/>
                <w:numId w:val="8"/>
              </w:numPr>
              <w:spacing w:after="0" w:line="276" w:lineRule="auto"/>
              <w:ind w:right="86"/>
              <w:jc w:val="both"/>
              <w:rPr>
                <w:rFonts w:ascii="GHEA Grapalat" w:eastAsia="Sylfaen" w:hAnsi="GHEA Grapalat" w:cs="Sylfaen"/>
                <w:b/>
                <w:noProof/>
                <w:sz w:val="24"/>
                <w:szCs w:val="24"/>
                <w:shd w:val="clear" w:color="auto" w:fill="FFFFFF"/>
              </w:rPr>
            </w:pPr>
            <w:r w:rsidRPr="00326550">
              <w:rPr>
                <w:rFonts w:ascii="GHEA Grapalat" w:eastAsia="Sylfaen" w:hAnsi="GHEA Grapalat" w:cs="Sylfaen"/>
                <w:b/>
                <w:noProof/>
                <w:sz w:val="24"/>
                <w:szCs w:val="24"/>
                <w:shd w:val="clear" w:color="auto" w:fill="FFFFFF"/>
              </w:rPr>
              <w:t>Սոցիալական հարցերի վարչություն՝</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082A47" w:rsidP="00082A47">
            <w:pPr>
              <w:shd w:val="clear" w:color="auto" w:fill="FFFFFF"/>
              <w:spacing w:after="0" w:line="360" w:lineRule="auto"/>
              <w:ind w:firstLine="375"/>
              <w:jc w:val="both"/>
              <w:rPr>
                <w:rFonts w:ascii="GHEA Grapalat" w:eastAsia="GHEA Grapalat" w:hAnsi="GHEA Grapalat" w:cs="GHEA Grapalat"/>
                <w:sz w:val="24"/>
                <w:szCs w:val="24"/>
              </w:rPr>
            </w:pP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082A47" w:rsidRDefault="00082A47" w:rsidP="00082A47">
            <w:pPr>
              <w:widowControl w:val="0"/>
              <w:autoSpaceDE w:val="0"/>
              <w:autoSpaceDN w:val="0"/>
              <w:spacing w:after="0" w:line="276" w:lineRule="auto"/>
              <w:jc w:val="both"/>
              <w:rPr>
                <w:rFonts w:ascii="GHEA Grapalat" w:hAnsi="GHEA Grapalat"/>
                <w:sz w:val="24"/>
                <w:szCs w:val="24"/>
              </w:rPr>
            </w:pPr>
            <w:r w:rsidRPr="00082A47">
              <w:rPr>
                <w:rFonts w:ascii="GHEA Grapalat" w:hAnsi="GHEA Grapalat"/>
                <w:sz w:val="24"/>
                <w:szCs w:val="24"/>
              </w:rPr>
              <w:t>1) 5-րդ ենթակետում պարզաբանման ենթակա է Կառավարության 2021 թվականի մայիսի 13-ի N 744-Ն որոշման հավելվածի (այսուհետ՝ հավելված) 12-րդ կետից «Հարցադրումներով փորձում է հստակեցնել տեղեկատվության իսկությունը։» նախադասությունը հանելու տրամաբանությունը.</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AA1155" w:rsidRPr="00AA1155" w:rsidRDefault="002637D9" w:rsidP="00A90172">
            <w:pPr>
              <w:shd w:val="clear" w:color="auto" w:fill="FFFFFF"/>
              <w:spacing w:after="0" w:line="276"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է առնվել, որ ձևակերպումը  նախադպրոցականի համար անիրատեսական է: Միևնույն ժամանակ, </w:t>
            </w:r>
            <w:r w:rsidR="00E15142">
              <w:rPr>
                <w:rFonts w:ascii="GHEA Grapalat" w:eastAsia="GHEA Grapalat" w:hAnsi="GHEA Grapalat" w:cs="GHEA Grapalat"/>
                <w:sz w:val="24"/>
                <w:szCs w:val="24"/>
              </w:rPr>
              <w:t>սույնով առավել տրամաբանված է</w:t>
            </w:r>
            <w:r w:rsidR="00A90172">
              <w:rPr>
                <w:rFonts w:ascii="GHEA Grapalat" w:eastAsia="GHEA Grapalat" w:hAnsi="GHEA Grapalat" w:cs="GHEA Grapalat"/>
                <w:sz w:val="24"/>
                <w:szCs w:val="24"/>
              </w:rPr>
              <w:t xml:space="preserve"> </w:t>
            </w:r>
            <w:r w:rsidR="00E15142">
              <w:rPr>
                <w:rFonts w:ascii="GHEA Grapalat" w:eastAsia="GHEA Grapalat" w:hAnsi="GHEA Grapalat" w:cs="GHEA Grapalat"/>
                <w:sz w:val="24"/>
                <w:szCs w:val="24"/>
              </w:rPr>
              <w:t>դառնում կապը</w:t>
            </w:r>
            <w:r w:rsidR="00AA1155">
              <w:rPr>
                <w:rFonts w:ascii="GHEA Grapalat" w:eastAsia="GHEA Grapalat" w:hAnsi="GHEA Grapalat" w:cs="GHEA Grapalat"/>
                <w:sz w:val="24"/>
                <w:szCs w:val="24"/>
              </w:rPr>
              <w:t xml:space="preserve"> </w:t>
            </w:r>
            <w:r w:rsidR="00AA1155" w:rsidRPr="00AA1155">
              <w:rPr>
                <w:rStyle w:val="Strong"/>
                <w:rFonts w:ascii="GHEA Grapalat" w:hAnsi="GHEA Grapalat" w:cs="Arial"/>
                <w:b w:val="0"/>
                <w:color w:val="333333"/>
                <w:sz w:val="24"/>
                <w:szCs w:val="24"/>
                <w:shd w:val="clear" w:color="auto" w:fill="FFFFFF"/>
              </w:rPr>
              <w:t>հանրակրթական տարրական ծրագրի շրջանավարտի</w:t>
            </w:r>
            <w:r w:rsidR="00A90172">
              <w:rPr>
                <w:rFonts w:ascii="Arial" w:hAnsi="Arial" w:cs="Arial"/>
                <w:color w:val="333333"/>
                <w:shd w:val="clear" w:color="auto" w:fill="FFFFFF"/>
              </w:rPr>
              <w:t> </w:t>
            </w:r>
            <w:r w:rsidR="00AA1155" w:rsidRPr="00AA1155">
              <w:rPr>
                <w:rStyle w:val="Strong"/>
                <w:rFonts w:ascii="GHEA Grapalat" w:hAnsi="GHEA Grapalat" w:cs="Arial"/>
                <w:b w:val="0"/>
                <w:color w:val="333333"/>
                <w:sz w:val="24"/>
                <w:szCs w:val="24"/>
                <w:shd w:val="clear" w:color="auto" w:fill="FFFFFF"/>
              </w:rPr>
              <w:t>ուսումնառության</w:t>
            </w:r>
            <w:r w:rsidR="00A90172">
              <w:rPr>
                <w:rStyle w:val="Strong"/>
                <w:rFonts w:ascii="GHEA Grapalat" w:hAnsi="GHEA Grapalat" w:cs="Arial"/>
                <w:b w:val="0"/>
                <w:color w:val="333333"/>
                <w:sz w:val="24"/>
                <w:szCs w:val="24"/>
                <w:shd w:val="clear" w:color="auto" w:fill="FFFFFF"/>
              </w:rPr>
              <w:t xml:space="preserve"> </w:t>
            </w:r>
            <w:r w:rsidR="00AA1155" w:rsidRPr="00AA1155">
              <w:rPr>
                <w:rStyle w:val="Strong"/>
                <w:rFonts w:ascii="GHEA Grapalat" w:hAnsi="GHEA Grapalat" w:cs="Arial"/>
                <w:b w:val="0"/>
                <w:color w:val="333333"/>
                <w:sz w:val="24"/>
                <w:szCs w:val="24"/>
                <w:shd w:val="clear" w:color="auto" w:fill="FFFFFF"/>
              </w:rPr>
              <w:t xml:space="preserve">ակնկալվող </w:t>
            </w:r>
            <w:r w:rsidR="00A90172">
              <w:rPr>
                <w:rStyle w:val="Strong"/>
                <w:rFonts w:ascii="GHEA Grapalat" w:hAnsi="GHEA Grapalat" w:cs="Arial"/>
                <w:b w:val="0"/>
                <w:color w:val="333333"/>
                <w:sz w:val="24"/>
                <w:szCs w:val="24"/>
                <w:shd w:val="clear" w:color="auto" w:fill="FFFFFF"/>
              </w:rPr>
              <w:t>վերջնարդյունքների հետ /</w:t>
            </w:r>
            <w:r w:rsidR="00A90172" w:rsidRPr="00A90172">
              <w:rPr>
                <w:rFonts w:ascii="GHEA Grapalat" w:hAnsi="GHEA Grapalat" w:cs="Arial"/>
                <w:color w:val="333333"/>
                <w:sz w:val="24"/>
                <w:szCs w:val="24"/>
                <w:shd w:val="clear" w:color="auto" w:fill="FFFFFF"/>
              </w:rPr>
              <w:t>թվային և մեդիա կարողունակություն</w:t>
            </w:r>
            <w:r w:rsidR="00A90172">
              <w:rPr>
                <w:rFonts w:ascii="GHEA Grapalat" w:hAnsi="GHEA Grapalat" w:cs="Arial"/>
                <w:color w:val="333333"/>
                <w:sz w:val="24"/>
                <w:szCs w:val="24"/>
                <w:shd w:val="clear" w:color="auto" w:fill="FFFFFF"/>
              </w:rPr>
              <w:t>/</w:t>
            </w:r>
            <w:r w:rsidR="00C811B4">
              <w:rPr>
                <w:rFonts w:ascii="GHEA Grapalat" w:hAnsi="GHEA Grapalat" w:cs="Arial"/>
                <w:color w:val="333333"/>
                <w:sz w:val="24"/>
                <w:szCs w:val="24"/>
                <w:shd w:val="clear" w:color="auto" w:fill="FFFFFF"/>
              </w:rPr>
              <w:t>:</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082A47" w:rsidRDefault="00082A47" w:rsidP="00082A47">
            <w:pPr>
              <w:widowControl w:val="0"/>
              <w:autoSpaceDE w:val="0"/>
              <w:autoSpaceDN w:val="0"/>
              <w:spacing w:after="0" w:line="276" w:lineRule="auto"/>
              <w:jc w:val="both"/>
              <w:rPr>
                <w:rFonts w:ascii="GHEA Grapalat" w:hAnsi="GHEA Grapalat"/>
                <w:sz w:val="24"/>
                <w:szCs w:val="24"/>
              </w:rPr>
            </w:pPr>
            <w:r w:rsidRPr="00082A47">
              <w:rPr>
                <w:rFonts w:ascii="GHEA Grapalat" w:hAnsi="GHEA Grapalat"/>
                <w:sz w:val="24"/>
                <w:szCs w:val="24"/>
              </w:rPr>
              <w:t xml:space="preserve">10-րդ ենթակետի՝ </w:t>
            </w:r>
          </w:p>
          <w:p w:rsidR="00082A47" w:rsidRPr="00082A47" w:rsidRDefault="00082A47" w:rsidP="00082A47">
            <w:pPr>
              <w:widowControl w:val="0"/>
              <w:autoSpaceDE w:val="0"/>
              <w:autoSpaceDN w:val="0"/>
              <w:spacing w:after="0" w:line="276" w:lineRule="auto"/>
              <w:jc w:val="both"/>
              <w:rPr>
                <w:rFonts w:ascii="GHEA Grapalat" w:hAnsi="GHEA Grapalat"/>
                <w:sz w:val="24"/>
                <w:szCs w:val="24"/>
              </w:rPr>
            </w:pPr>
            <w:r w:rsidRPr="00082A47">
              <w:rPr>
                <w:rFonts w:ascii="GHEA Grapalat" w:hAnsi="GHEA Grapalat"/>
                <w:sz w:val="24"/>
                <w:szCs w:val="24"/>
              </w:rPr>
              <w:t>ա. «բ» պարբերությամբ հավելվածի 21-րդ կետի 4-րդ ենթակետի «ը» պարբերությունը շարադրվում է նոր խմբագրությամբ՝ հայերենի հնչյունները մաքուր արտաբերելու վերջնարդյունքը փոխարինելով պարզապես հայերեն (պետք է լինի հայերենի) հնչյուններն արտաբերելու պահանջով, ինչը հիմնավորման ենթակա ենք համարում.</w:t>
            </w:r>
          </w:p>
          <w:p w:rsidR="00082A47" w:rsidRPr="00082A47" w:rsidRDefault="00082A47" w:rsidP="00082A47">
            <w:pPr>
              <w:widowControl w:val="0"/>
              <w:autoSpaceDE w:val="0"/>
              <w:autoSpaceDN w:val="0"/>
              <w:spacing w:after="0" w:line="276" w:lineRule="auto"/>
              <w:jc w:val="both"/>
              <w:rPr>
                <w:sz w:val="24"/>
                <w:szCs w:val="24"/>
              </w:rPr>
            </w:pPr>
            <w:r w:rsidRPr="00082A47">
              <w:rPr>
                <w:rFonts w:ascii="GHEA Grapalat" w:hAnsi="GHEA Grapalat"/>
                <w:sz w:val="24"/>
                <w:szCs w:val="24"/>
              </w:rPr>
              <w:t>բ. «բ» (պետք է լինի «գ») պարբերությամբ հավելվածի 21-րդ կետի 5-րդ ենթակետի «բ» պարբերությունը շարադրվում է նոր խմբագրությամբ, սակայն այն նույնությամբ կրկնում է պարբերության առկա ձևակերպումը.</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9153BD" w:rsidRDefault="009153BD" w:rsidP="0025651E">
            <w:pPr>
              <w:shd w:val="clear" w:color="auto" w:fill="FFFFFF"/>
              <w:spacing w:after="0" w:line="276" w:lineRule="auto"/>
              <w:ind w:firstLine="375"/>
              <w:jc w:val="both"/>
              <w:rPr>
                <w:rFonts w:ascii="GHEA Grapalat" w:eastAsia="GHEA Grapalat" w:hAnsi="GHEA Grapalat" w:cs="GHEA Grapalat"/>
                <w:sz w:val="24"/>
                <w:szCs w:val="24"/>
              </w:rPr>
            </w:pPr>
            <w:r w:rsidRPr="009153BD">
              <w:rPr>
                <w:rFonts w:ascii="GHEA Grapalat" w:eastAsia="GHEA Grapalat" w:hAnsi="GHEA Grapalat" w:cs="GHEA Grapalat"/>
                <w:sz w:val="24"/>
                <w:szCs w:val="24"/>
              </w:rPr>
              <w:t xml:space="preserve">ա. հաշվի է </w:t>
            </w:r>
            <w:r>
              <w:rPr>
                <w:rFonts w:ascii="GHEA Grapalat" w:eastAsia="GHEA Grapalat" w:hAnsi="GHEA Grapalat" w:cs="GHEA Grapalat"/>
                <w:sz w:val="24"/>
                <w:szCs w:val="24"/>
              </w:rPr>
              <w:t xml:space="preserve">առնվել, որ </w:t>
            </w:r>
            <w:r w:rsidR="0025651E">
              <w:rPr>
                <w:rFonts w:ascii="GHEA Grapalat" w:eastAsia="GHEA Grapalat" w:hAnsi="GHEA Grapalat" w:cs="GHEA Grapalat"/>
                <w:sz w:val="24"/>
                <w:szCs w:val="24"/>
              </w:rPr>
              <w:t>տարիքային առանձնահատկություններով պայմանավորված՝ 3-4 տարեկանում երեխաները, որպես կանոն, դժվարանում են մաքուր արտաբերել հայերենի պայթական և շփական բաղաձայն հնչյունները:</w:t>
            </w:r>
          </w:p>
          <w:p w:rsidR="009153BD" w:rsidRPr="009153BD" w:rsidRDefault="009153BD" w:rsidP="009153BD">
            <w:pPr>
              <w:shd w:val="clear" w:color="auto" w:fill="FFFFFF"/>
              <w:spacing w:after="0" w:line="276" w:lineRule="auto"/>
              <w:ind w:firstLine="375"/>
              <w:jc w:val="both"/>
              <w:rPr>
                <w:rFonts w:ascii="GHEA Grapalat" w:eastAsia="GHEA Grapalat" w:hAnsi="GHEA Grapalat" w:cs="GHEA Grapalat"/>
                <w:sz w:val="24"/>
                <w:szCs w:val="24"/>
              </w:rPr>
            </w:pPr>
            <w:r w:rsidRPr="009153BD">
              <w:rPr>
                <w:rFonts w:ascii="GHEA Grapalat" w:eastAsia="GHEA Grapalat" w:hAnsi="GHEA Grapalat" w:cs="GHEA Grapalat"/>
                <w:sz w:val="24"/>
                <w:szCs w:val="24"/>
              </w:rPr>
              <w:t xml:space="preserve">բ. </w:t>
            </w:r>
            <w:r>
              <w:rPr>
                <w:rFonts w:ascii="GHEA Grapalat" w:eastAsia="GHEA Grapalat" w:hAnsi="GHEA Grapalat" w:cs="GHEA Grapalat"/>
                <w:sz w:val="24"/>
                <w:szCs w:val="24"/>
              </w:rPr>
              <w:t>ձևակերպման երկրորդ մասում առկա է բառային և շարահյուսական փոփոխություն /«ակտիվ խոսքում»-«բանավոր խոսքում», «երեխային անձնական փորձում»-«իր անձնական փորձում»/</w:t>
            </w:r>
          </w:p>
        </w:tc>
      </w:tr>
      <w:tr w:rsidR="00326550" w:rsidRPr="00C46C3D" w:rsidTr="009153BD">
        <w:trPr>
          <w:gridAfter w:val="2"/>
          <w:wAfter w:w="35" w:type="dxa"/>
          <w:trHeight w:val="150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326550" w:rsidRPr="00326550" w:rsidRDefault="00326550" w:rsidP="00326550">
            <w:pPr>
              <w:spacing w:line="276" w:lineRule="auto"/>
              <w:rPr>
                <w:rFonts w:ascii="GHEA Grapalat" w:hAnsi="GHEA Grapalat"/>
              </w:rPr>
            </w:pPr>
            <w:r w:rsidRPr="00326550">
              <w:rPr>
                <w:rFonts w:ascii="GHEA Grapalat" w:hAnsi="GHEA Grapalat"/>
                <w:sz w:val="24"/>
                <w:szCs w:val="24"/>
              </w:rPr>
              <w:t>17-րդ ենթակետի իրարամերժ կարգավորումն անհասկանալի է. Դրանով մի կողմից առաջարկվում է հավելվածի 31-րդ կետը հանել՝ միաժամանակ նոր խմբագրությամբ շարադրելու ձևաչափով նույնությամբ կրկնելով այդ կետը.</w:t>
            </w:r>
          </w:p>
        </w:tc>
        <w:tc>
          <w:tcPr>
            <w:tcW w:w="5938" w:type="dxa"/>
            <w:gridSpan w:val="4"/>
            <w:tcBorders>
              <w:top w:val="single" w:sz="4" w:space="0" w:color="auto"/>
              <w:left w:val="single" w:sz="6" w:space="0" w:color="000000"/>
              <w:bottom w:val="single" w:sz="4" w:space="0" w:color="auto"/>
              <w:right w:val="nil"/>
            </w:tcBorders>
            <w:shd w:val="clear" w:color="auto" w:fill="auto"/>
          </w:tcPr>
          <w:p w:rsidR="00326550" w:rsidRPr="0025651E" w:rsidRDefault="0025651E" w:rsidP="00326550">
            <w:pPr>
              <w:rPr>
                <w:rFonts w:ascii="GHEA Grapalat" w:hAnsi="GHEA Grapalat"/>
                <w:sz w:val="24"/>
                <w:szCs w:val="24"/>
              </w:rPr>
            </w:pPr>
            <w:r>
              <w:t xml:space="preserve"> </w:t>
            </w:r>
            <w:r w:rsidRPr="0025651E">
              <w:rPr>
                <w:rFonts w:ascii="GHEA Grapalat" w:hAnsi="GHEA Grapalat"/>
                <w:sz w:val="24"/>
                <w:szCs w:val="24"/>
              </w:rPr>
              <w:t>Ընդունվել է</w:t>
            </w:r>
            <w:r>
              <w:rPr>
                <w:rFonts w:ascii="GHEA Grapalat" w:hAnsi="GHEA Grapalat"/>
                <w:sz w:val="24"/>
                <w:szCs w:val="24"/>
              </w:rPr>
              <w:t>:</w:t>
            </w:r>
          </w:p>
        </w:tc>
        <w:tc>
          <w:tcPr>
            <w:tcW w:w="618" w:type="dxa"/>
            <w:gridSpan w:val="2"/>
            <w:tcBorders>
              <w:top w:val="single" w:sz="4" w:space="0" w:color="auto"/>
              <w:left w:val="nil"/>
              <w:bottom w:val="single" w:sz="4" w:space="0" w:color="auto"/>
              <w:right w:val="single" w:sz="6" w:space="0" w:color="000000"/>
            </w:tcBorders>
            <w:shd w:val="clear" w:color="auto" w:fill="auto"/>
          </w:tcPr>
          <w:p w:rsidR="00326550" w:rsidRDefault="00326550" w:rsidP="00326550">
            <w:pPr>
              <w:ind w:left="411"/>
            </w:pP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26550" w:rsidRDefault="00326550" w:rsidP="00326550">
            <w:pPr>
              <w:spacing w:line="276" w:lineRule="auto"/>
              <w:jc w:val="both"/>
              <w:rPr>
                <w:rFonts w:ascii="GHEA Grapalat" w:hAnsi="GHEA Grapalat"/>
                <w:sz w:val="24"/>
                <w:szCs w:val="24"/>
              </w:rPr>
            </w:pPr>
            <w:r w:rsidRPr="00326550">
              <w:rPr>
                <w:rFonts w:ascii="GHEA Grapalat" w:hAnsi="GHEA Grapalat"/>
                <w:sz w:val="24"/>
                <w:szCs w:val="24"/>
              </w:rPr>
              <w:t xml:space="preserve">1-ին կետի 2-րդ ենթակետով առաջարկվում է հավելվածի 8-րդ կետում </w:t>
            </w:r>
            <w:r w:rsidRPr="00326550">
              <w:rPr>
                <w:rFonts w:ascii="GHEA Grapalat" w:hAnsi="GHEA Grapalat"/>
                <w:sz w:val="24"/>
                <w:szCs w:val="24"/>
              </w:rPr>
              <w:lastRenderedPageBreak/>
              <w:t>«գրական հայերենով» բառերից հետո լրացնել «, հստակ է արտաբերում հայերենի հնչյունները» բառերը, սակայն հարկ է նկատի ունենալ, որ «գրական» բառն ավելորդ է, քանի որ լրացումը կատարվում է «հայերենով» բառից հետո: Ըստ այդմ, տվյալ ենթակետի շարադրանքում անհրաժեշտ է ««գրական հայերենով» բառերից» բառերը փոխարինել ««հայերենով» բառից» բառերով: Սույն դիտարկումը վերաբերելի է նաև 1-ին կետի 7-րդ ենթակետի «ա» պարբերությանը,</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7370FC" w:rsidP="007370FC">
            <w:pPr>
              <w:shd w:val="clear" w:color="auto" w:fill="FFFFFF"/>
              <w:spacing w:after="0" w:line="360" w:lineRule="auto"/>
              <w:jc w:val="both"/>
              <w:rPr>
                <w:rFonts w:ascii="GHEA Grapalat" w:eastAsia="GHEA Grapalat" w:hAnsi="GHEA Grapalat" w:cs="GHEA Grapalat"/>
                <w:sz w:val="24"/>
                <w:szCs w:val="24"/>
              </w:rPr>
            </w:pPr>
            <w:r w:rsidRPr="0025651E">
              <w:rPr>
                <w:rFonts w:ascii="GHEA Grapalat" w:hAnsi="GHEA Grapalat"/>
                <w:sz w:val="24"/>
                <w:szCs w:val="24"/>
              </w:rPr>
              <w:t>Ընդունվել է</w:t>
            </w:r>
            <w:r>
              <w:rPr>
                <w:rFonts w:ascii="GHEA Grapalat" w:hAnsi="GHEA Grapalat"/>
                <w:sz w:val="24"/>
                <w:szCs w:val="24"/>
              </w:rPr>
              <w:t>:</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26550" w:rsidRDefault="00326550" w:rsidP="00326550">
            <w:pPr>
              <w:widowControl w:val="0"/>
              <w:autoSpaceDE w:val="0"/>
              <w:autoSpaceDN w:val="0"/>
              <w:spacing w:after="0" w:line="276" w:lineRule="auto"/>
              <w:jc w:val="both"/>
              <w:rPr>
                <w:rFonts w:ascii="GHEA Grapalat" w:hAnsi="GHEA Grapalat"/>
                <w:sz w:val="24"/>
                <w:szCs w:val="24"/>
              </w:rPr>
            </w:pPr>
            <w:r w:rsidRPr="00326550">
              <w:rPr>
                <w:rFonts w:ascii="GHEA Grapalat" w:hAnsi="GHEA Grapalat"/>
                <w:sz w:val="24"/>
                <w:szCs w:val="24"/>
              </w:rPr>
              <w:lastRenderedPageBreak/>
              <w:t>Պարզաբանման ենթակա է նախագծի 2-րդ կետով սահմանվող՝ որոշումը 2026 թվականի հունիսի 1-ից ուժի մեջ մտնելու ժամկետ սահմանելու մոտեցումը:</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7370FC" w:rsidP="00CF2D8F">
            <w:pPr>
              <w:shd w:val="clear" w:color="auto" w:fill="FFFFFF"/>
              <w:spacing w:after="0" w:line="276"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Ժամկետի սահմանումը պայմանավորված է</w:t>
            </w:r>
            <w:r w:rsidR="00CF2D8F">
              <w:rPr>
                <w:rFonts w:ascii="GHEA Grapalat" w:eastAsia="GHEA Grapalat" w:hAnsi="GHEA Grapalat" w:cs="GHEA Grapalat"/>
                <w:sz w:val="24"/>
                <w:szCs w:val="24"/>
              </w:rPr>
              <w:t xml:space="preserve"> չափորոշչի փոփոխությունները</w:t>
            </w:r>
            <w:r>
              <w:rPr>
                <w:rFonts w:ascii="GHEA Grapalat" w:eastAsia="GHEA Grapalat" w:hAnsi="GHEA Grapalat" w:cs="GHEA Grapalat"/>
                <w:sz w:val="24"/>
                <w:szCs w:val="24"/>
              </w:rPr>
              <w:t xml:space="preserve"> կրթական </w:t>
            </w:r>
            <w:r w:rsidR="00CF2D8F">
              <w:rPr>
                <w:rFonts w:ascii="GHEA Grapalat" w:eastAsia="GHEA Grapalat" w:hAnsi="GHEA Grapalat" w:cs="GHEA Grapalat"/>
                <w:sz w:val="24"/>
                <w:szCs w:val="24"/>
              </w:rPr>
              <w:t xml:space="preserve">ծրագրերերում արտացոլելու ժամկետներով և 2026-2027 ուսումնական տարում վերանայված ծրագրերի ներդրման </w:t>
            </w:r>
            <w:r w:rsidR="00061A92">
              <w:rPr>
                <w:rFonts w:ascii="GHEA Grapalat" w:eastAsia="GHEA Grapalat" w:hAnsi="GHEA Grapalat" w:cs="GHEA Grapalat"/>
                <w:sz w:val="24"/>
                <w:szCs w:val="24"/>
              </w:rPr>
              <w:t>անհրաժեշտությամբ</w:t>
            </w:r>
            <w:bookmarkStart w:id="0" w:name="_GoBack"/>
            <w:bookmarkEnd w:id="0"/>
            <w:r w:rsidR="00CF2D8F">
              <w:rPr>
                <w:rFonts w:ascii="GHEA Grapalat" w:eastAsia="GHEA Grapalat" w:hAnsi="GHEA Grapalat" w:cs="GHEA Grapalat"/>
                <w:sz w:val="24"/>
                <w:szCs w:val="24"/>
              </w:rPr>
              <w:t>:</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26550" w:rsidRDefault="00326550" w:rsidP="00326550">
            <w:pPr>
              <w:widowControl w:val="0"/>
              <w:autoSpaceDE w:val="0"/>
              <w:autoSpaceDN w:val="0"/>
              <w:spacing w:after="0" w:line="276" w:lineRule="auto"/>
              <w:jc w:val="both"/>
              <w:rPr>
                <w:rFonts w:ascii="GHEA Grapalat" w:hAnsi="GHEA Grapalat"/>
                <w:sz w:val="24"/>
                <w:szCs w:val="24"/>
              </w:rPr>
            </w:pPr>
            <w:r w:rsidRPr="00326550">
              <w:rPr>
                <w:rFonts w:ascii="GHEA Grapalat" w:hAnsi="GHEA Grapalat"/>
                <w:sz w:val="24"/>
                <w:szCs w:val="24"/>
              </w:rPr>
              <w:t>Նախագծի հիմնավորումը ենթակա է բովանդակային և լեզվաոճական առումներով խմբագրման:</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386891" w:rsidP="00082A47">
            <w:pPr>
              <w:shd w:val="clear" w:color="auto" w:fill="FFFFFF"/>
              <w:spacing w:after="0" w:line="360" w:lineRule="auto"/>
              <w:ind w:firstLine="375"/>
              <w:jc w:val="both"/>
              <w:rPr>
                <w:rFonts w:ascii="GHEA Grapalat" w:eastAsia="GHEA Grapalat" w:hAnsi="GHEA Grapalat" w:cs="GHEA Grapalat"/>
                <w:sz w:val="24"/>
                <w:szCs w:val="24"/>
              </w:rPr>
            </w:pPr>
            <w:r w:rsidRPr="0025651E">
              <w:rPr>
                <w:rFonts w:ascii="GHEA Grapalat" w:hAnsi="GHEA Grapalat"/>
                <w:sz w:val="24"/>
                <w:szCs w:val="24"/>
              </w:rPr>
              <w:t>Ընդունվել է</w:t>
            </w:r>
            <w:r>
              <w:rPr>
                <w:rFonts w:ascii="GHEA Grapalat" w:hAnsi="GHEA Grapalat"/>
                <w:sz w:val="24"/>
                <w:szCs w:val="24"/>
              </w:rPr>
              <w:t>:</w:t>
            </w:r>
          </w:p>
        </w:tc>
      </w:tr>
      <w:tr w:rsidR="00082A47" w:rsidRPr="00326550"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26550" w:rsidRDefault="00326550" w:rsidP="00326550">
            <w:pPr>
              <w:widowControl w:val="0"/>
              <w:autoSpaceDE w:val="0"/>
              <w:autoSpaceDN w:val="0"/>
              <w:spacing w:after="0" w:line="276" w:lineRule="auto"/>
              <w:jc w:val="both"/>
              <w:rPr>
                <w:rFonts w:ascii="GHEA Grapalat" w:hAnsi="GHEA Grapalat"/>
                <w:sz w:val="24"/>
                <w:szCs w:val="24"/>
              </w:rPr>
            </w:pPr>
            <w:r w:rsidRPr="00326550">
              <w:rPr>
                <w:rFonts w:ascii="GHEA Grapalat" w:hAnsi="GHEA Grapalat"/>
                <w:sz w:val="24"/>
                <w:szCs w:val="24"/>
              </w:rPr>
              <w:t>Ամփոփաթերթում նախագծի 1-ին կետի 17-րդ ենթակետի վերաբերյալ արդարադատության նախարարության դիտարկման կապակցությամբ կատարված է «Ընդունվել է» նշումը, սակայն նախագծում համապատասխան փոփոխություն չի արվել:</w:t>
            </w:r>
          </w:p>
        </w:tc>
        <w:tc>
          <w:tcPr>
            <w:tcW w:w="28" w:type="dxa"/>
            <w:tcBorders>
              <w:top w:val="single" w:sz="4" w:space="0" w:color="auto"/>
              <w:left w:val="single" w:sz="6" w:space="0" w:color="000000"/>
              <w:bottom w:val="single" w:sz="4" w:space="0" w:color="auto"/>
              <w:right w:val="nil"/>
            </w:tcBorders>
            <w:shd w:val="clear" w:color="auto" w:fill="auto"/>
          </w:tcPr>
          <w:p w:rsidR="00082A47" w:rsidRPr="0032655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326550" w:rsidRDefault="00386891" w:rsidP="00082A47">
            <w:pPr>
              <w:shd w:val="clear" w:color="auto" w:fill="FFFFFF"/>
              <w:spacing w:after="0" w:line="360" w:lineRule="auto"/>
              <w:ind w:firstLine="375"/>
              <w:jc w:val="both"/>
              <w:rPr>
                <w:rFonts w:ascii="GHEA Grapalat" w:eastAsia="GHEA Grapalat" w:hAnsi="GHEA Grapalat" w:cs="GHEA Grapalat"/>
                <w:sz w:val="24"/>
                <w:szCs w:val="24"/>
              </w:rPr>
            </w:pPr>
            <w:r w:rsidRPr="0025651E">
              <w:rPr>
                <w:rFonts w:ascii="GHEA Grapalat" w:hAnsi="GHEA Grapalat"/>
                <w:sz w:val="24"/>
                <w:szCs w:val="24"/>
              </w:rPr>
              <w:t>Ընդունվել է</w:t>
            </w:r>
            <w:r>
              <w:rPr>
                <w:rFonts w:ascii="GHEA Grapalat" w:hAnsi="GHEA Grapalat"/>
                <w:sz w:val="24"/>
                <w:szCs w:val="24"/>
              </w:rPr>
              <w:t>:</w:t>
            </w:r>
          </w:p>
        </w:tc>
      </w:tr>
      <w:tr w:rsidR="00082A47"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082A47" w:rsidRPr="00326550" w:rsidRDefault="00326550" w:rsidP="00326550">
            <w:pPr>
              <w:pStyle w:val="ListParagraph"/>
              <w:numPr>
                <w:ilvl w:val="0"/>
                <w:numId w:val="8"/>
              </w:numPr>
              <w:spacing w:after="0" w:line="276" w:lineRule="auto"/>
              <w:ind w:left="254" w:right="86" w:firstLine="452"/>
              <w:jc w:val="both"/>
              <w:rPr>
                <w:rFonts w:ascii="GHEA Grapalat" w:eastAsia="Sylfaen" w:hAnsi="GHEA Grapalat" w:cs="Sylfaen"/>
                <w:b/>
                <w:noProof/>
                <w:sz w:val="24"/>
                <w:szCs w:val="24"/>
                <w:shd w:val="clear" w:color="auto" w:fill="FFFFFF"/>
              </w:rPr>
            </w:pPr>
            <w:r w:rsidRPr="00326550">
              <w:rPr>
                <w:rFonts w:ascii="GHEA Grapalat" w:eastAsia="Sylfaen" w:hAnsi="GHEA Grapalat" w:cs="Sylfaen"/>
                <w:b/>
                <w:noProof/>
                <w:sz w:val="24"/>
                <w:szCs w:val="24"/>
                <w:shd w:val="clear" w:color="auto" w:fill="FFFFFF"/>
              </w:rPr>
              <w:t>Տեսչական մարմինների աշխատանքների համակարգման գրասենյակ</w:t>
            </w:r>
            <w:r>
              <w:rPr>
                <w:rFonts w:ascii="GHEA Grapalat" w:eastAsia="Sylfaen" w:hAnsi="GHEA Grapalat" w:cs="Sylfaen"/>
                <w:b/>
                <w:noProof/>
                <w:sz w:val="24"/>
                <w:szCs w:val="24"/>
                <w:shd w:val="clear" w:color="auto" w:fill="FFFFFF"/>
              </w:rPr>
              <w:t>՝</w:t>
            </w:r>
          </w:p>
        </w:tc>
        <w:tc>
          <w:tcPr>
            <w:tcW w:w="28" w:type="dxa"/>
            <w:tcBorders>
              <w:top w:val="single" w:sz="4" w:space="0" w:color="auto"/>
              <w:left w:val="single" w:sz="6" w:space="0" w:color="000000"/>
              <w:bottom w:val="single" w:sz="4" w:space="0" w:color="auto"/>
              <w:right w:val="nil"/>
            </w:tcBorders>
            <w:shd w:val="clear" w:color="auto" w:fill="auto"/>
          </w:tcPr>
          <w:p w:rsidR="00082A47" w:rsidRPr="00693460" w:rsidRDefault="00082A47"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082A47" w:rsidRPr="00F55FFA" w:rsidRDefault="00082A47" w:rsidP="00082A47">
            <w:pPr>
              <w:shd w:val="clear" w:color="auto" w:fill="FFFFFF"/>
              <w:spacing w:after="0" w:line="360" w:lineRule="auto"/>
              <w:ind w:firstLine="375"/>
              <w:jc w:val="both"/>
              <w:rPr>
                <w:rFonts w:ascii="GHEA Grapalat" w:eastAsia="GHEA Grapalat" w:hAnsi="GHEA Grapalat" w:cs="GHEA Grapalat"/>
                <w:sz w:val="24"/>
                <w:szCs w:val="24"/>
              </w:rPr>
            </w:pPr>
          </w:p>
        </w:tc>
      </w:tr>
      <w:tr w:rsidR="00326550"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326550" w:rsidRPr="00326550" w:rsidRDefault="00326550" w:rsidP="00326550">
            <w:pPr>
              <w:spacing w:line="276" w:lineRule="auto"/>
              <w:ind w:left="90" w:firstLine="567"/>
              <w:jc w:val="both"/>
              <w:rPr>
                <w:rFonts w:ascii="GHEA Grapalat" w:hAnsi="GHEA Grapalat"/>
                <w:sz w:val="24"/>
                <w:szCs w:val="24"/>
              </w:rPr>
            </w:pPr>
            <w:r w:rsidRPr="00326550">
              <w:rPr>
                <w:rFonts w:ascii="GHEA Grapalat" w:hAnsi="GHEA Grapalat"/>
                <w:sz w:val="24"/>
                <w:szCs w:val="24"/>
              </w:rPr>
              <w:t>Նախագծի 1-ի կետի 5-րդ ենթակետով առաջարկվում է գործող կարգի 12-րդ կետից հանել «Հարցադրումներով փորձում է հստակեցնել տեղեկատվության իսկությունը» նախադասությունը, որի արդյունքում այն այլևս չի դիտարկվելու թվային և մեդիա կարողունակության առկայությունը գնահատելիս, ինչը, կարծում եմ, լրացուցիչ քննարկման կարիք ունի, քանի որ այն հանդիսանում է թվային և մեդիա կարողունակության գնահատման կարևոր չափանիշ։</w:t>
            </w:r>
          </w:p>
        </w:tc>
        <w:tc>
          <w:tcPr>
            <w:tcW w:w="28" w:type="dxa"/>
            <w:tcBorders>
              <w:top w:val="single" w:sz="4" w:space="0" w:color="auto"/>
              <w:left w:val="single" w:sz="6" w:space="0" w:color="000000"/>
              <w:bottom w:val="single" w:sz="4" w:space="0" w:color="auto"/>
              <w:right w:val="nil"/>
            </w:tcBorders>
            <w:shd w:val="clear" w:color="auto" w:fill="auto"/>
          </w:tcPr>
          <w:p w:rsidR="00326550" w:rsidRPr="00693460" w:rsidRDefault="00326550"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326550" w:rsidRPr="00F55FFA" w:rsidRDefault="00386891" w:rsidP="00386891">
            <w:pPr>
              <w:shd w:val="clear" w:color="auto" w:fill="FFFFFF"/>
              <w:spacing w:after="0" w:line="276"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է առնվել, որ ձևակերպումը  նախադպրոցականի համար անիրատեսական է</w:t>
            </w:r>
            <w:r>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Միևնույն ժամանակ, սույնով առավել տրամաբանված է դառնում կապը </w:t>
            </w:r>
            <w:r w:rsidRPr="00AA1155">
              <w:rPr>
                <w:rStyle w:val="Strong"/>
                <w:rFonts w:ascii="GHEA Grapalat" w:hAnsi="GHEA Grapalat" w:cs="Arial"/>
                <w:b w:val="0"/>
                <w:color w:val="333333"/>
                <w:sz w:val="24"/>
                <w:szCs w:val="24"/>
                <w:shd w:val="clear" w:color="auto" w:fill="FFFFFF"/>
              </w:rPr>
              <w:t>հանրակրթական տարրական ծրագրի շրջանավարտի</w:t>
            </w:r>
            <w:r>
              <w:rPr>
                <w:rFonts w:ascii="Arial" w:hAnsi="Arial" w:cs="Arial"/>
                <w:color w:val="333333"/>
                <w:shd w:val="clear" w:color="auto" w:fill="FFFFFF"/>
              </w:rPr>
              <w:t> </w:t>
            </w:r>
            <w:r w:rsidRPr="00AA1155">
              <w:rPr>
                <w:rStyle w:val="Strong"/>
                <w:rFonts w:ascii="GHEA Grapalat" w:hAnsi="GHEA Grapalat" w:cs="Arial"/>
                <w:b w:val="0"/>
                <w:color w:val="333333"/>
                <w:sz w:val="24"/>
                <w:szCs w:val="24"/>
                <w:shd w:val="clear" w:color="auto" w:fill="FFFFFF"/>
              </w:rPr>
              <w:t>ուսումնառության</w:t>
            </w:r>
            <w:r>
              <w:rPr>
                <w:rStyle w:val="Strong"/>
                <w:rFonts w:ascii="GHEA Grapalat" w:hAnsi="GHEA Grapalat" w:cs="Arial"/>
                <w:b w:val="0"/>
                <w:color w:val="333333"/>
                <w:sz w:val="24"/>
                <w:szCs w:val="24"/>
                <w:shd w:val="clear" w:color="auto" w:fill="FFFFFF"/>
              </w:rPr>
              <w:t xml:space="preserve"> </w:t>
            </w:r>
            <w:r w:rsidRPr="00AA1155">
              <w:rPr>
                <w:rStyle w:val="Strong"/>
                <w:rFonts w:ascii="GHEA Grapalat" w:hAnsi="GHEA Grapalat" w:cs="Arial"/>
                <w:b w:val="0"/>
                <w:color w:val="333333"/>
                <w:sz w:val="24"/>
                <w:szCs w:val="24"/>
                <w:shd w:val="clear" w:color="auto" w:fill="FFFFFF"/>
              </w:rPr>
              <w:t xml:space="preserve">ակնկալվող </w:t>
            </w:r>
            <w:r>
              <w:rPr>
                <w:rStyle w:val="Strong"/>
                <w:rFonts w:ascii="GHEA Grapalat" w:hAnsi="GHEA Grapalat" w:cs="Arial"/>
                <w:b w:val="0"/>
                <w:color w:val="333333"/>
                <w:sz w:val="24"/>
                <w:szCs w:val="24"/>
                <w:shd w:val="clear" w:color="auto" w:fill="FFFFFF"/>
              </w:rPr>
              <w:t>վերջնարդյունքների հետ /</w:t>
            </w:r>
            <w:r w:rsidRPr="00A90172">
              <w:rPr>
                <w:rFonts w:ascii="GHEA Grapalat" w:hAnsi="GHEA Grapalat" w:cs="Arial"/>
                <w:color w:val="333333"/>
                <w:sz w:val="24"/>
                <w:szCs w:val="24"/>
                <w:shd w:val="clear" w:color="auto" w:fill="FFFFFF"/>
              </w:rPr>
              <w:t>թվային և մեդիա կարողունակություն</w:t>
            </w:r>
            <w:r>
              <w:rPr>
                <w:rFonts w:ascii="GHEA Grapalat" w:hAnsi="GHEA Grapalat" w:cs="Arial"/>
                <w:color w:val="333333"/>
                <w:sz w:val="24"/>
                <w:szCs w:val="24"/>
                <w:shd w:val="clear" w:color="auto" w:fill="FFFFFF"/>
              </w:rPr>
              <w:t>/:</w:t>
            </w:r>
          </w:p>
        </w:tc>
      </w:tr>
      <w:tr w:rsidR="00326550"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326550" w:rsidRPr="00326550" w:rsidRDefault="00326550" w:rsidP="00326550">
            <w:pPr>
              <w:spacing w:line="276" w:lineRule="auto"/>
              <w:ind w:left="90" w:firstLine="567"/>
              <w:jc w:val="both"/>
              <w:rPr>
                <w:rFonts w:ascii="GHEA Grapalat" w:eastAsia="GHEA Grapalat" w:hAnsi="GHEA Grapalat" w:cs="GHEA Grapalat"/>
                <w:color w:val="000000"/>
                <w:sz w:val="24"/>
                <w:szCs w:val="24"/>
              </w:rPr>
            </w:pPr>
            <w:r w:rsidRPr="00326550">
              <w:rPr>
                <w:rFonts w:ascii="GHEA Grapalat" w:eastAsia="GHEA Grapalat" w:hAnsi="GHEA Grapalat" w:cs="GHEA Grapalat"/>
                <w:color w:val="000000"/>
                <w:sz w:val="24"/>
                <w:szCs w:val="24"/>
              </w:rPr>
              <w:t xml:space="preserve">Նախագծի 1-ի կետի 9-րդ ենթակետի ա) պարբերությունում «բ» </w:t>
            </w:r>
            <w:r w:rsidRPr="00326550">
              <w:rPr>
                <w:rFonts w:ascii="GHEA Grapalat" w:eastAsia="GHEA Grapalat" w:hAnsi="GHEA Grapalat" w:cs="GHEA Grapalat"/>
                <w:color w:val="000000"/>
                <w:sz w:val="24"/>
                <w:szCs w:val="24"/>
              </w:rPr>
              <w:lastRenderedPageBreak/>
              <w:t>տառը փոխարինել «ա» տառով, քանի որ «սանն» բառը առկա է տվյալ պարբերությունում:</w:t>
            </w:r>
          </w:p>
        </w:tc>
        <w:tc>
          <w:tcPr>
            <w:tcW w:w="28" w:type="dxa"/>
            <w:tcBorders>
              <w:top w:val="single" w:sz="4" w:space="0" w:color="auto"/>
              <w:left w:val="single" w:sz="6" w:space="0" w:color="000000"/>
              <w:bottom w:val="single" w:sz="4" w:space="0" w:color="auto"/>
              <w:right w:val="nil"/>
            </w:tcBorders>
            <w:shd w:val="clear" w:color="auto" w:fill="auto"/>
          </w:tcPr>
          <w:p w:rsidR="00326550" w:rsidRPr="00693460" w:rsidRDefault="00326550"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326550" w:rsidRPr="00F55FFA" w:rsidRDefault="002265B8" w:rsidP="00082A47">
            <w:pPr>
              <w:shd w:val="clear" w:color="auto" w:fill="FFFFFF"/>
              <w:spacing w:after="0" w:line="360"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 պարբերությունում առկա է «սանը» ձևակերպումը, </w:t>
            </w:r>
            <w:r>
              <w:rPr>
                <w:rFonts w:ascii="GHEA Grapalat" w:eastAsia="GHEA Grapalat" w:hAnsi="GHEA Grapalat" w:cs="GHEA Grapalat"/>
                <w:sz w:val="24"/>
                <w:szCs w:val="24"/>
              </w:rPr>
              <w:lastRenderedPageBreak/>
              <w:t>որը հանելու անհրաժեշտությունը բացակայում է:</w:t>
            </w:r>
          </w:p>
        </w:tc>
      </w:tr>
      <w:tr w:rsidR="00326550"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326550" w:rsidRPr="003333A0" w:rsidRDefault="00326550" w:rsidP="003333A0">
            <w:pPr>
              <w:spacing w:line="276" w:lineRule="auto"/>
              <w:ind w:left="90" w:firstLine="567"/>
              <w:jc w:val="both"/>
              <w:rPr>
                <w:rFonts w:ascii="GHEA Grapalat" w:eastAsia="GHEA Grapalat" w:hAnsi="GHEA Grapalat" w:cs="GHEA Grapalat"/>
                <w:sz w:val="24"/>
                <w:szCs w:val="24"/>
              </w:rPr>
            </w:pPr>
            <w:r w:rsidRPr="003333A0">
              <w:rPr>
                <w:rFonts w:ascii="GHEA Grapalat" w:eastAsia="GHEA Grapalat" w:hAnsi="GHEA Grapalat" w:cs="GHEA Grapalat"/>
                <w:color w:val="000000"/>
                <w:sz w:val="24"/>
                <w:szCs w:val="24"/>
              </w:rPr>
              <w:lastRenderedPageBreak/>
              <w:t xml:space="preserve">Նախագծի 1-ի կետի 9-րդ ենթակետով առաջարկվում է գործող կարգի 20-րդ կետի </w:t>
            </w:r>
            <w:r w:rsidRPr="003333A0">
              <w:rPr>
                <w:rFonts w:ascii="GHEA Grapalat" w:eastAsia="GHEA Grapalat" w:hAnsi="GHEA Grapalat" w:cs="GHEA Grapalat"/>
                <w:sz w:val="24"/>
                <w:szCs w:val="24"/>
              </w:rPr>
              <w:t xml:space="preserve">4-րդ ենթակետի «ժ» պարբերությունը շարադրել հետևյալ խմբագրությամբ.«ժ. </w:t>
            </w:r>
            <w:r w:rsidRPr="003333A0">
              <w:rPr>
                <w:rFonts w:ascii="GHEA Grapalat" w:eastAsia="Sylfaen" w:hAnsi="GHEA Grapalat" w:cs="Sylfaen"/>
                <w:noProof/>
                <w:color w:val="000000"/>
                <w:sz w:val="24"/>
                <w:szCs w:val="24"/>
                <w:shd w:val="clear" w:color="auto" w:fill="FFFFFF"/>
              </w:rPr>
              <w:t>կարողանում է վարել եռանիվ հեծանիվ, ինքնագնաց, սահել սահնակով</w:t>
            </w:r>
            <w:r w:rsidRPr="003333A0">
              <w:rPr>
                <w:rFonts w:ascii="GHEA Grapalat" w:eastAsia="GHEA Grapalat" w:hAnsi="GHEA Grapalat" w:cs="GHEA Grapalat"/>
                <w:sz w:val="24"/>
                <w:szCs w:val="24"/>
              </w:rPr>
              <w:t xml:space="preserve">,» մինչդեռ գործող կարգի 4-րդ ենթակետի «գ» պարբերության մեջ արդեն իսկ սահմանված է, որ </w:t>
            </w:r>
            <w:r w:rsidRPr="003333A0">
              <w:rPr>
                <w:rFonts w:ascii="GHEA Grapalat" w:eastAsia="GHEA Grapalat" w:hAnsi="GHEA Grapalat" w:cs="GHEA Grapalat"/>
                <w:i/>
                <w:sz w:val="24"/>
                <w:szCs w:val="24"/>
              </w:rPr>
              <w:t xml:space="preserve">կրտսեր երկրորդ խումբ (3-ից մինչև 4 տարեկան)` գիտի շարժախաղերի և մարզաձևերի անվանումներ, կարողանում է </w:t>
            </w:r>
            <w:r w:rsidRPr="003333A0">
              <w:rPr>
                <w:rFonts w:ascii="GHEA Grapalat" w:eastAsia="GHEA Grapalat" w:hAnsi="GHEA Grapalat" w:cs="GHEA Grapalat"/>
                <w:b/>
                <w:i/>
                <w:sz w:val="24"/>
                <w:szCs w:val="24"/>
              </w:rPr>
              <w:t xml:space="preserve">վարել եռանիվ հեծանիվ, ինքնագնաց, սահել սահնակով: </w:t>
            </w:r>
            <w:r w:rsidRPr="003333A0">
              <w:rPr>
                <w:rFonts w:ascii="GHEA Grapalat" w:eastAsia="GHEA Grapalat" w:hAnsi="GHEA Grapalat" w:cs="GHEA Grapalat"/>
                <w:sz w:val="24"/>
                <w:szCs w:val="24"/>
              </w:rPr>
              <w:t xml:space="preserve">Նույն դիտարկումը վերաբերում է նաև </w:t>
            </w:r>
            <w:r w:rsidRPr="003333A0">
              <w:rPr>
                <w:rFonts w:ascii="GHEA Grapalat" w:eastAsia="GHEA Grapalat" w:hAnsi="GHEA Grapalat" w:cs="GHEA Grapalat"/>
                <w:color w:val="000000"/>
                <w:sz w:val="24"/>
                <w:szCs w:val="24"/>
              </w:rPr>
              <w:t>9-րդ ենթակետի ե) պարբերությունով «</w:t>
            </w:r>
            <w:r w:rsidRPr="003333A0">
              <w:rPr>
                <w:rFonts w:ascii="GHEA Grapalat" w:eastAsia="GHEA Grapalat" w:hAnsi="GHEA Grapalat" w:cs="GHEA Grapalat"/>
                <w:i/>
                <w:color w:val="000000"/>
                <w:sz w:val="24"/>
                <w:szCs w:val="24"/>
              </w:rPr>
              <w:t xml:space="preserve">ժա) </w:t>
            </w:r>
            <w:r w:rsidRPr="003333A0">
              <w:rPr>
                <w:rFonts w:ascii="GHEA Grapalat" w:hAnsi="GHEA Grapalat" w:cs="SylfaenRegular"/>
                <w:i/>
                <w:sz w:val="24"/>
                <w:szCs w:val="24"/>
              </w:rPr>
              <w:t>ունի</w:t>
            </w:r>
            <w:r w:rsidRPr="003333A0">
              <w:rPr>
                <w:rFonts w:ascii="GHEA Grapalat" w:hAnsi="GHEA Grapalat" w:cs="SylfaenRegular"/>
                <w:b/>
                <w:i/>
                <w:sz w:val="24"/>
                <w:szCs w:val="24"/>
              </w:rPr>
              <w:t xml:space="preserve"> մատիտով</w:t>
            </w:r>
            <w:r w:rsidRPr="003333A0">
              <w:rPr>
                <w:rFonts w:ascii="GHEA Grapalat" w:hAnsi="GHEA Grapalat" w:cs="SylfaenRegular"/>
                <w:b/>
                <w:sz w:val="24"/>
                <w:szCs w:val="24"/>
              </w:rPr>
              <w:t xml:space="preserve">, </w:t>
            </w:r>
            <w:r w:rsidRPr="003333A0">
              <w:rPr>
                <w:rFonts w:ascii="GHEA Grapalat" w:hAnsi="GHEA Grapalat" w:cs="SylfaenRegular"/>
                <w:b/>
                <w:i/>
                <w:sz w:val="24"/>
                <w:szCs w:val="24"/>
              </w:rPr>
              <w:t xml:space="preserve">վրձնով, </w:t>
            </w:r>
            <w:r w:rsidRPr="003333A0">
              <w:rPr>
                <w:rFonts w:ascii="GHEA Grapalat" w:hAnsi="GHEA Grapalat" w:cs="SylfaenRegular"/>
                <w:i/>
                <w:sz w:val="24"/>
                <w:szCs w:val="24"/>
              </w:rPr>
              <w:t>ծեփանյութով աշխատելու կարողություններ</w:t>
            </w:r>
            <w:r w:rsidRPr="003333A0">
              <w:rPr>
                <w:rFonts w:ascii="GHEA Grapalat" w:eastAsia="Sylfaen" w:hAnsi="GHEA Grapalat" w:cs="Sylfaen"/>
                <w:i/>
                <w:noProof/>
                <w:color w:val="000000"/>
                <w:sz w:val="24"/>
                <w:szCs w:val="24"/>
                <w:shd w:val="clear" w:color="auto" w:fill="FFFFFF"/>
              </w:rPr>
              <w:t>,</w:t>
            </w:r>
            <w:r w:rsidRPr="003333A0">
              <w:rPr>
                <w:rFonts w:ascii="GHEA Grapalat" w:hAnsi="GHEA Grapalat" w:cs="SylfaenRegular"/>
                <w:b/>
                <w:i/>
                <w:sz w:val="24"/>
                <w:szCs w:val="24"/>
              </w:rPr>
              <w:t xml:space="preserve"> փորձում է աշխատել մկրատով</w:t>
            </w:r>
            <w:r w:rsidRPr="003333A0">
              <w:rPr>
                <w:rFonts w:ascii="GHEA Grapalat" w:hAnsi="GHEA Grapalat" w:cs="SylfaenRegular"/>
                <w:b/>
                <w:sz w:val="24"/>
                <w:szCs w:val="24"/>
              </w:rPr>
              <w:t>.</w:t>
            </w:r>
            <w:r w:rsidRPr="003333A0">
              <w:rPr>
                <w:rFonts w:ascii="GHEA Grapalat" w:eastAsia="GHEA Grapalat" w:hAnsi="GHEA Grapalat" w:cs="GHEA Grapalat"/>
                <w:b/>
                <w:sz w:val="24"/>
                <w:szCs w:val="24"/>
              </w:rPr>
              <w:t xml:space="preserve">» </w:t>
            </w:r>
            <w:r w:rsidRPr="003333A0">
              <w:rPr>
                <w:rFonts w:ascii="GHEA Grapalat" w:eastAsia="GHEA Grapalat" w:hAnsi="GHEA Grapalat" w:cs="GHEA Grapalat"/>
                <w:sz w:val="24"/>
                <w:szCs w:val="24"/>
              </w:rPr>
              <w:t>սահմանված կարգավորմանը:</w:t>
            </w:r>
          </w:p>
        </w:tc>
        <w:tc>
          <w:tcPr>
            <w:tcW w:w="28" w:type="dxa"/>
            <w:tcBorders>
              <w:top w:val="single" w:sz="4" w:space="0" w:color="auto"/>
              <w:left w:val="single" w:sz="6" w:space="0" w:color="000000"/>
              <w:bottom w:val="single" w:sz="4" w:space="0" w:color="auto"/>
              <w:right w:val="nil"/>
            </w:tcBorders>
            <w:shd w:val="clear" w:color="auto" w:fill="auto"/>
          </w:tcPr>
          <w:p w:rsidR="00326550" w:rsidRPr="00693460" w:rsidRDefault="00326550"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326550" w:rsidRPr="00F55FFA" w:rsidRDefault="00C635C6" w:rsidP="00082A47">
            <w:pPr>
              <w:shd w:val="clear" w:color="auto" w:fill="FFFFFF"/>
              <w:spacing w:after="0" w:line="360"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326550" w:rsidRPr="00C46C3D" w:rsidTr="009153BD">
        <w:trPr>
          <w:gridAfter w:val="1"/>
          <w:wAfter w:w="24" w:type="dxa"/>
          <w:trHeight w:val="65"/>
        </w:trPr>
        <w:tc>
          <w:tcPr>
            <w:tcW w:w="8098" w:type="dxa"/>
            <w:tcBorders>
              <w:top w:val="single" w:sz="4" w:space="0" w:color="auto"/>
              <w:left w:val="single" w:sz="4" w:space="0" w:color="auto"/>
              <w:bottom w:val="single" w:sz="4" w:space="0" w:color="auto"/>
              <w:right w:val="single" w:sz="6" w:space="0" w:color="000000"/>
            </w:tcBorders>
            <w:shd w:val="clear" w:color="auto" w:fill="auto"/>
          </w:tcPr>
          <w:p w:rsidR="00326550" w:rsidRPr="003333A0" w:rsidRDefault="003333A0" w:rsidP="003333A0">
            <w:pPr>
              <w:spacing w:line="276" w:lineRule="auto"/>
              <w:ind w:left="90" w:firstLine="567"/>
              <w:jc w:val="both"/>
              <w:rPr>
                <w:rFonts w:ascii="GHEA Grapalat" w:eastAsia="GHEA Grapalat" w:hAnsi="GHEA Grapalat" w:cs="GHEA Grapalat"/>
                <w:color w:val="000000"/>
                <w:sz w:val="24"/>
                <w:szCs w:val="24"/>
              </w:rPr>
            </w:pPr>
            <w:r w:rsidRPr="003333A0">
              <w:rPr>
                <w:rFonts w:ascii="GHEA Grapalat" w:eastAsia="GHEA Grapalat" w:hAnsi="GHEA Grapalat" w:cs="GHEA Grapalat"/>
                <w:color w:val="000000"/>
                <w:sz w:val="24"/>
                <w:szCs w:val="24"/>
              </w:rPr>
              <w:t>Նախագծի 1-ի կետի 17-րդ ենթակետը առաջարկում եմ հստակեցնել, քանի որ Նախագծից պարզ չէ կետը հանվում է, թե՝ ներկայացվում նոր խմբագրությամբ:</w:t>
            </w:r>
          </w:p>
        </w:tc>
        <w:tc>
          <w:tcPr>
            <w:tcW w:w="28" w:type="dxa"/>
            <w:tcBorders>
              <w:top w:val="single" w:sz="4" w:space="0" w:color="auto"/>
              <w:left w:val="single" w:sz="6" w:space="0" w:color="000000"/>
              <w:bottom w:val="single" w:sz="4" w:space="0" w:color="auto"/>
              <w:right w:val="nil"/>
            </w:tcBorders>
            <w:shd w:val="clear" w:color="auto" w:fill="auto"/>
          </w:tcPr>
          <w:p w:rsidR="00326550" w:rsidRPr="00693460" w:rsidRDefault="00326550" w:rsidP="00082A4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539" w:type="dxa"/>
            <w:gridSpan w:val="6"/>
            <w:tcBorders>
              <w:top w:val="single" w:sz="4" w:space="0" w:color="auto"/>
              <w:left w:val="nil"/>
              <w:bottom w:val="single" w:sz="4" w:space="0" w:color="auto"/>
              <w:right w:val="single" w:sz="6" w:space="0" w:color="000000"/>
            </w:tcBorders>
            <w:shd w:val="clear" w:color="auto" w:fill="auto"/>
          </w:tcPr>
          <w:p w:rsidR="00326550" w:rsidRPr="00F55FFA" w:rsidRDefault="00C635C6" w:rsidP="00082A47">
            <w:pPr>
              <w:shd w:val="clear" w:color="auto" w:fill="FFFFFF"/>
              <w:spacing w:after="0" w:line="360" w:lineRule="auto"/>
              <w:ind w:firstLine="37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bl>
    <w:p w:rsidR="00901D02" w:rsidRDefault="00901D02" w:rsidP="00715FD0">
      <w:pPr>
        <w:tabs>
          <w:tab w:val="left" w:pos="6946"/>
          <w:tab w:val="left" w:pos="7513"/>
        </w:tabs>
        <w:spacing w:line="360" w:lineRule="auto"/>
        <w:ind w:left="426" w:right="395"/>
        <w:rPr>
          <w:rFonts w:ascii="GHEA Grapalat" w:eastAsia="GHEA Grapalat" w:hAnsi="GHEA Grapalat" w:cs="GHEA Grapalat"/>
          <w:sz w:val="24"/>
          <w:szCs w:val="24"/>
        </w:rPr>
      </w:pPr>
    </w:p>
    <w:p w:rsidR="002965C9" w:rsidRPr="00C46C3D" w:rsidRDefault="002965C9" w:rsidP="00715FD0">
      <w:pPr>
        <w:tabs>
          <w:tab w:val="left" w:pos="6946"/>
          <w:tab w:val="left" w:pos="7513"/>
        </w:tabs>
        <w:spacing w:line="360" w:lineRule="auto"/>
        <w:ind w:left="426" w:right="395"/>
        <w:rPr>
          <w:rFonts w:ascii="GHEA Grapalat" w:eastAsia="GHEA Grapalat" w:hAnsi="GHEA Grapalat" w:cs="GHEA Grapalat"/>
          <w:sz w:val="24"/>
          <w:szCs w:val="24"/>
        </w:rPr>
      </w:pPr>
    </w:p>
    <w:sectPr w:rsidR="002965C9" w:rsidRPr="00C46C3D"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ylfaenRegular">
    <w:altName w:val="Sylfae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46FAC"/>
    <w:multiLevelType w:val="hybridMultilevel"/>
    <w:tmpl w:val="B8647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CB5447"/>
    <w:multiLevelType w:val="hybridMultilevel"/>
    <w:tmpl w:val="EC3EBCBA"/>
    <w:lvl w:ilvl="0" w:tplc="04190001">
      <w:start w:val="1"/>
      <w:numFmt w:val="bullet"/>
      <w:lvlText w:val=""/>
      <w:lvlJc w:val="left"/>
      <w:pPr>
        <w:ind w:left="1155" w:hanging="360"/>
      </w:pPr>
      <w:rPr>
        <w:rFonts w:ascii="Symbol" w:hAnsi="Symbol" w:hint="default"/>
      </w:rPr>
    </w:lvl>
    <w:lvl w:ilvl="1" w:tplc="04190003">
      <w:start w:val="1"/>
      <w:numFmt w:val="bullet"/>
      <w:lvlText w:val="o"/>
      <w:lvlJc w:val="left"/>
      <w:pPr>
        <w:ind w:left="1875" w:hanging="360"/>
      </w:pPr>
      <w:rPr>
        <w:rFonts w:ascii="Courier New" w:hAnsi="Courier New" w:cs="Courier New" w:hint="default"/>
      </w:rPr>
    </w:lvl>
    <w:lvl w:ilvl="2" w:tplc="04190005">
      <w:start w:val="1"/>
      <w:numFmt w:val="bullet"/>
      <w:lvlText w:val=""/>
      <w:lvlJc w:val="left"/>
      <w:pPr>
        <w:ind w:left="2595" w:hanging="360"/>
      </w:pPr>
      <w:rPr>
        <w:rFonts w:ascii="Wingdings" w:hAnsi="Wingdings" w:hint="default"/>
      </w:rPr>
    </w:lvl>
    <w:lvl w:ilvl="3" w:tplc="04190001">
      <w:start w:val="1"/>
      <w:numFmt w:val="bullet"/>
      <w:lvlText w:val=""/>
      <w:lvlJc w:val="left"/>
      <w:pPr>
        <w:ind w:left="3315" w:hanging="360"/>
      </w:pPr>
      <w:rPr>
        <w:rFonts w:ascii="Symbol" w:hAnsi="Symbol" w:hint="default"/>
      </w:rPr>
    </w:lvl>
    <w:lvl w:ilvl="4" w:tplc="04190003">
      <w:start w:val="1"/>
      <w:numFmt w:val="bullet"/>
      <w:lvlText w:val="o"/>
      <w:lvlJc w:val="left"/>
      <w:pPr>
        <w:ind w:left="4035" w:hanging="360"/>
      </w:pPr>
      <w:rPr>
        <w:rFonts w:ascii="Courier New" w:hAnsi="Courier New" w:cs="Courier New" w:hint="default"/>
      </w:rPr>
    </w:lvl>
    <w:lvl w:ilvl="5" w:tplc="04190005">
      <w:start w:val="1"/>
      <w:numFmt w:val="bullet"/>
      <w:lvlText w:val=""/>
      <w:lvlJc w:val="left"/>
      <w:pPr>
        <w:ind w:left="4755" w:hanging="360"/>
      </w:pPr>
      <w:rPr>
        <w:rFonts w:ascii="Wingdings" w:hAnsi="Wingdings" w:hint="default"/>
      </w:rPr>
    </w:lvl>
    <w:lvl w:ilvl="6" w:tplc="04190001">
      <w:start w:val="1"/>
      <w:numFmt w:val="bullet"/>
      <w:lvlText w:val=""/>
      <w:lvlJc w:val="left"/>
      <w:pPr>
        <w:ind w:left="5475" w:hanging="360"/>
      </w:pPr>
      <w:rPr>
        <w:rFonts w:ascii="Symbol" w:hAnsi="Symbol" w:hint="default"/>
      </w:rPr>
    </w:lvl>
    <w:lvl w:ilvl="7" w:tplc="04190003">
      <w:start w:val="1"/>
      <w:numFmt w:val="bullet"/>
      <w:lvlText w:val="o"/>
      <w:lvlJc w:val="left"/>
      <w:pPr>
        <w:ind w:left="6195" w:hanging="360"/>
      </w:pPr>
      <w:rPr>
        <w:rFonts w:ascii="Courier New" w:hAnsi="Courier New" w:cs="Courier New" w:hint="default"/>
      </w:rPr>
    </w:lvl>
    <w:lvl w:ilvl="8" w:tplc="04190005">
      <w:start w:val="1"/>
      <w:numFmt w:val="bullet"/>
      <w:lvlText w:val=""/>
      <w:lvlJc w:val="left"/>
      <w:pPr>
        <w:ind w:left="6915" w:hanging="360"/>
      </w:pPr>
      <w:rPr>
        <w:rFonts w:ascii="Wingdings" w:hAnsi="Wingdings" w:hint="default"/>
      </w:rPr>
    </w:lvl>
  </w:abstractNum>
  <w:abstractNum w:abstractNumId="2">
    <w:nsid w:val="0EAD2B83"/>
    <w:multiLevelType w:val="hybridMultilevel"/>
    <w:tmpl w:val="FB1AA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C9503B"/>
    <w:multiLevelType w:val="hybridMultilevel"/>
    <w:tmpl w:val="50DEB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6413E5"/>
    <w:multiLevelType w:val="hybridMultilevel"/>
    <w:tmpl w:val="A78060BA"/>
    <w:lvl w:ilvl="0" w:tplc="1E8429B6">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5">
    <w:nsid w:val="37736B65"/>
    <w:multiLevelType w:val="hybridMultilevel"/>
    <w:tmpl w:val="1F9C1230"/>
    <w:lvl w:ilvl="0" w:tplc="21227BC8">
      <w:start w:val="1"/>
      <w:numFmt w:val="decimal"/>
      <w:lvlText w:val="%1."/>
      <w:lvlJc w:val="left"/>
      <w:pPr>
        <w:ind w:left="-207" w:hanging="360"/>
      </w:pPr>
      <w:rPr>
        <w:rFonts w:hint="default"/>
        <w:b/>
        <w:i w:val="0"/>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6">
    <w:nsid w:val="42FC00C8"/>
    <w:multiLevelType w:val="hybridMultilevel"/>
    <w:tmpl w:val="7E285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8166930"/>
    <w:multiLevelType w:val="hybridMultilevel"/>
    <w:tmpl w:val="1ABACA9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6"/>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5"/>
  </w:num>
  <w:num w:numId="7">
    <w:abstractNumId w:val="3"/>
  </w:num>
  <w:num w:numId="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56C7F"/>
    <w:rsid w:val="000015F8"/>
    <w:rsid w:val="00005368"/>
    <w:rsid w:val="000060C4"/>
    <w:rsid w:val="000073EF"/>
    <w:rsid w:val="0001155E"/>
    <w:rsid w:val="000137BF"/>
    <w:rsid w:val="00016930"/>
    <w:rsid w:val="000173D8"/>
    <w:rsid w:val="0002153F"/>
    <w:rsid w:val="000222E1"/>
    <w:rsid w:val="00023F59"/>
    <w:rsid w:val="000251D2"/>
    <w:rsid w:val="0003304D"/>
    <w:rsid w:val="00033470"/>
    <w:rsid w:val="0003477E"/>
    <w:rsid w:val="00037F1A"/>
    <w:rsid w:val="000478C9"/>
    <w:rsid w:val="00051B67"/>
    <w:rsid w:val="000562DE"/>
    <w:rsid w:val="00061A92"/>
    <w:rsid w:val="000649D5"/>
    <w:rsid w:val="00066E3C"/>
    <w:rsid w:val="0007527B"/>
    <w:rsid w:val="00075FAC"/>
    <w:rsid w:val="0007608E"/>
    <w:rsid w:val="00082A47"/>
    <w:rsid w:val="00086F36"/>
    <w:rsid w:val="00086F68"/>
    <w:rsid w:val="00087104"/>
    <w:rsid w:val="00092BC6"/>
    <w:rsid w:val="00094774"/>
    <w:rsid w:val="000949A3"/>
    <w:rsid w:val="00094EC2"/>
    <w:rsid w:val="000A645B"/>
    <w:rsid w:val="000B2247"/>
    <w:rsid w:val="000B2EDA"/>
    <w:rsid w:val="000B4D69"/>
    <w:rsid w:val="000B60FD"/>
    <w:rsid w:val="000C1C25"/>
    <w:rsid w:val="000C2C64"/>
    <w:rsid w:val="000C53F6"/>
    <w:rsid w:val="000C7C6B"/>
    <w:rsid w:val="000D0C89"/>
    <w:rsid w:val="000D7843"/>
    <w:rsid w:val="000E28C5"/>
    <w:rsid w:val="000E2C3E"/>
    <w:rsid w:val="000E71BC"/>
    <w:rsid w:val="000F03A9"/>
    <w:rsid w:val="000F1E2C"/>
    <w:rsid w:val="000F7690"/>
    <w:rsid w:val="0010176A"/>
    <w:rsid w:val="001039C0"/>
    <w:rsid w:val="00103B45"/>
    <w:rsid w:val="00105ABE"/>
    <w:rsid w:val="001129C1"/>
    <w:rsid w:val="001132E9"/>
    <w:rsid w:val="0011778D"/>
    <w:rsid w:val="00120C83"/>
    <w:rsid w:val="0012491A"/>
    <w:rsid w:val="00125F07"/>
    <w:rsid w:val="0013190D"/>
    <w:rsid w:val="00134E3A"/>
    <w:rsid w:val="00142601"/>
    <w:rsid w:val="0014390A"/>
    <w:rsid w:val="00146B5D"/>
    <w:rsid w:val="0015352A"/>
    <w:rsid w:val="00155E8A"/>
    <w:rsid w:val="00163F46"/>
    <w:rsid w:val="00166440"/>
    <w:rsid w:val="00172F58"/>
    <w:rsid w:val="001733E1"/>
    <w:rsid w:val="0017487F"/>
    <w:rsid w:val="00174B6A"/>
    <w:rsid w:val="00174C11"/>
    <w:rsid w:val="001814A8"/>
    <w:rsid w:val="0018558E"/>
    <w:rsid w:val="00185A2C"/>
    <w:rsid w:val="00196397"/>
    <w:rsid w:val="001974EC"/>
    <w:rsid w:val="001A0098"/>
    <w:rsid w:val="001A340F"/>
    <w:rsid w:val="001B6EF5"/>
    <w:rsid w:val="001B79FF"/>
    <w:rsid w:val="001C2FE9"/>
    <w:rsid w:val="001C3DD1"/>
    <w:rsid w:val="001C70F9"/>
    <w:rsid w:val="001C7368"/>
    <w:rsid w:val="001C7BE6"/>
    <w:rsid w:val="001D2843"/>
    <w:rsid w:val="001D4BCB"/>
    <w:rsid w:val="001E018C"/>
    <w:rsid w:val="001E1E2F"/>
    <w:rsid w:val="001F2288"/>
    <w:rsid w:val="0020025E"/>
    <w:rsid w:val="00202C74"/>
    <w:rsid w:val="00205517"/>
    <w:rsid w:val="002176DC"/>
    <w:rsid w:val="00221A98"/>
    <w:rsid w:val="002265B8"/>
    <w:rsid w:val="0022670B"/>
    <w:rsid w:val="00235D89"/>
    <w:rsid w:val="00240459"/>
    <w:rsid w:val="00243A95"/>
    <w:rsid w:val="00246303"/>
    <w:rsid w:val="00247E6B"/>
    <w:rsid w:val="0025237B"/>
    <w:rsid w:val="0025408B"/>
    <w:rsid w:val="0025459B"/>
    <w:rsid w:val="00254D4B"/>
    <w:rsid w:val="0025651E"/>
    <w:rsid w:val="002637D9"/>
    <w:rsid w:val="00263E3D"/>
    <w:rsid w:val="00264674"/>
    <w:rsid w:val="0027541F"/>
    <w:rsid w:val="00277509"/>
    <w:rsid w:val="002947E9"/>
    <w:rsid w:val="002965C9"/>
    <w:rsid w:val="002A1A2F"/>
    <w:rsid w:val="002A1B0A"/>
    <w:rsid w:val="002A2BA4"/>
    <w:rsid w:val="002A2BF0"/>
    <w:rsid w:val="002A2ED1"/>
    <w:rsid w:val="002A4629"/>
    <w:rsid w:val="002A4B09"/>
    <w:rsid w:val="002A4CED"/>
    <w:rsid w:val="002B5515"/>
    <w:rsid w:val="002C015B"/>
    <w:rsid w:val="002C1D9E"/>
    <w:rsid w:val="002C420D"/>
    <w:rsid w:val="002C6A8C"/>
    <w:rsid w:val="002D20DF"/>
    <w:rsid w:val="002D25EE"/>
    <w:rsid w:val="002D58AE"/>
    <w:rsid w:val="002D5BB8"/>
    <w:rsid w:val="002D6BA8"/>
    <w:rsid w:val="002D7866"/>
    <w:rsid w:val="002E20CB"/>
    <w:rsid w:val="002E537D"/>
    <w:rsid w:val="002E742D"/>
    <w:rsid w:val="002F6589"/>
    <w:rsid w:val="002F7871"/>
    <w:rsid w:val="002F7D10"/>
    <w:rsid w:val="0031450D"/>
    <w:rsid w:val="003211F4"/>
    <w:rsid w:val="00321417"/>
    <w:rsid w:val="0032555D"/>
    <w:rsid w:val="00326550"/>
    <w:rsid w:val="00326ACD"/>
    <w:rsid w:val="00326D41"/>
    <w:rsid w:val="003275CB"/>
    <w:rsid w:val="003333A0"/>
    <w:rsid w:val="00333BDA"/>
    <w:rsid w:val="00336D85"/>
    <w:rsid w:val="00344D3F"/>
    <w:rsid w:val="00345575"/>
    <w:rsid w:val="0035015C"/>
    <w:rsid w:val="00350AD0"/>
    <w:rsid w:val="003517C6"/>
    <w:rsid w:val="00356304"/>
    <w:rsid w:val="00363C4C"/>
    <w:rsid w:val="00364294"/>
    <w:rsid w:val="00366E61"/>
    <w:rsid w:val="00370653"/>
    <w:rsid w:val="003726D3"/>
    <w:rsid w:val="003739BC"/>
    <w:rsid w:val="00383A36"/>
    <w:rsid w:val="00385D67"/>
    <w:rsid w:val="00386891"/>
    <w:rsid w:val="00387301"/>
    <w:rsid w:val="00390CDA"/>
    <w:rsid w:val="00393E61"/>
    <w:rsid w:val="003970CB"/>
    <w:rsid w:val="003A00FD"/>
    <w:rsid w:val="003A3FED"/>
    <w:rsid w:val="003B333C"/>
    <w:rsid w:val="003B3E64"/>
    <w:rsid w:val="003B7716"/>
    <w:rsid w:val="003C5CCD"/>
    <w:rsid w:val="003C7B0A"/>
    <w:rsid w:val="003D1B37"/>
    <w:rsid w:val="003D7728"/>
    <w:rsid w:val="003E314B"/>
    <w:rsid w:val="003E7426"/>
    <w:rsid w:val="003F2159"/>
    <w:rsid w:val="0041642D"/>
    <w:rsid w:val="00440AE1"/>
    <w:rsid w:val="00440C30"/>
    <w:rsid w:val="004533F0"/>
    <w:rsid w:val="00463374"/>
    <w:rsid w:val="004664AD"/>
    <w:rsid w:val="00470A69"/>
    <w:rsid w:val="00475529"/>
    <w:rsid w:val="004812FD"/>
    <w:rsid w:val="00490C58"/>
    <w:rsid w:val="00497E79"/>
    <w:rsid w:val="004A17D6"/>
    <w:rsid w:val="004A2FDF"/>
    <w:rsid w:val="004A4F1D"/>
    <w:rsid w:val="004A5294"/>
    <w:rsid w:val="004A7A4E"/>
    <w:rsid w:val="004B1DFF"/>
    <w:rsid w:val="004B1F01"/>
    <w:rsid w:val="004B3779"/>
    <w:rsid w:val="004B7496"/>
    <w:rsid w:val="004C0437"/>
    <w:rsid w:val="004D03A0"/>
    <w:rsid w:val="004D1379"/>
    <w:rsid w:val="004E7DAF"/>
    <w:rsid w:val="004F1B36"/>
    <w:rsid w:val="004F53A6"/>
    <w:rsid w:val="005011BB"/>
    <w:rsid w:val="00503BF0"/>
    <w:rsid w:val="00506E83"/>
    <w:rsid w:val="00510033"/>
    <w:rsid w:val="005120BA"/>
    <w:rsid w:val="00517005"/>
    <w:rsid w:val="005227EE"/>
    <w:rsid w:val="00525A28"/>
    <w:rsid w:val="00532138"/>
    <w:rsid w:val="005329E6"/>
    <w:rsid w:val="005352E0"/>
    <w:rsid w:val="005371BB"/>
    <w:rsid w:val="00541E4C"/>
    <w:rsid w:val="0055442C"/>
    <w:rsid w:val="0055457E"/>
    <w:rsid w:val="0055705F"/>
    <w:rsid w:val="00560265"/>
    <w:rsid w:val="00566203"/>
    <w:rsid w:val="005676A5"/>
    <w:rsid w:val="005705DF"/>
    <w:rsid w:val="00574BEF"/>
    <w:rsid w:val="00586D12"/>
    <w:rsid w:val="005875CB"/>
    <w:rsid w:val="00591321"/>
    <w:rsid w:val="00597A5A"/>
    <w:rsid w:val="005B71AE"/>
    <w:rsid w:val="005E0AED"/>
    <w:rsid w:val="005E1C6F"/>
    <w:rsid w:val="005E48AE"/>
    <w:rsid w:val="005E621B"/>
    <w:rsid w:val="005E6BF0"/>
    <w:rsid w:val="00600777"/>
    <w:rsid w:val="006139B6"/>
    <w:rsid w:val="00614075"/>
    <w:rsid w:val="00614B5A"/>
    <w:rsid w:val="0062093D"/>
    <w:rsid w:val="00635E8E"/>
    <w:rsid w:val="006401FE"/>
    <w:rsid w:val="006419D9"/>
    <w:rsid w:val="006427CF"/>
    <w:rsid w:val="00647DAC"/>
    <w:rsid w:val="00651043"/>
    <w:rsid w:val="00651110"/>
    <w:rsid w:val="006533C9"/>
    <w:rsid w:val="00661EBC"/>
    <w:rsid w:val="00662668"/>
    <w:rsid w:val="00665152"/>
    <w:rsid w:val="0067057D"/>
    <w:rsid w:val="00670FCB"/>
    <w:rsid w:val="0069313A"/>
    <w:rsid w:val="00693460"/>
    <w:rsid w:val="00695865"/>
    <w:rsid w:val="006B2356"/>
    <w:rsid w:val="006B27E3"/>
    <w:rsid w:val="006B2994"/>
    <w:rsid w:val="006C0BBC"/>
    <w:rsid w:val="006C257A"/>
    <w:rsid w:val="006D5B90"/>
    <w:rsid w:val="007026F6"/>
    <w:rsid w:val="007138A0"/>
    <w:rsid w:val="007140AC"/>
    <w:rsid w:val="007149CC"/>
    <w:rsid w:val="00715FD0"/>
    <w:rsid w:val="00717CFD"/>
    <w:rsid w:val="00720529"/>
    <w:rsid w:val="00723399"/>
    <w:rsid w:val="00723407"/>
    <w:rsid w:val="00733693"/>
    <w:rsid w:val="007370FC"/>
    <w:rsid w:val="00737CC5"/>
    <w:rsid w:val="00743F22"/>
    <w:rsid w:val="007505B3"/>
    <w:rsid w:val="00754751"/>
    <w:rsid w:val="007562AD"/>
    <w:rsid w:val="00762B8A"/>
    <w:rsid w:val="00762F00"/>
    <w:rsid w:val="00765448"/>
    <w:rsid w:val="00766688"/>
    <w:rsid w:val="007717F3"/>
    <w:rsid w:val="00773D95"/>
    <w:rsid w:val="00776455"/>
    <w:rsid w:val="0078384D"/>
    <w:rsid w:val="0078508B"/>
    <w:rsid w:val="00793B5C"/>
    <w:rsid w:val="007963F7"/>
    <w:rsid w:val="007A4BD6"/>
    <w:rsid w:val="007A52CE"/>
    <w:rsid w:val="007A72CE"/>
    <w:rsid w:val="007A7A6B"/>
    <w:rsid w:val="007D6BC4"/>
    <w:rsid w:val="007E06C3"/>
    <w:rsid w:val="007E58D5"/>
    <w:rsid w:val="007E6805"/>
    <w:rsid w:val="007F01A2"/>
    <w:rsid w:val="007F7BDA"/>
    <w:rsid w:val="00801BFD"/>
    <w:rsid w:val="00801FDD"/>
    <w:rsid w:val="0080335D"/>
    <w:rsid w:val="00810C05"/>
    <w:rsid w:val="00816A09"/>
    <w:rsid w:val="00817250"/>
    <w:rsid w:val="00827C0A"/>
    <w:rsid w:val="008316DF"/>
    <w:rsid w:val="008316FB"/>
    <w:rsid w:val="0083334B"/>
    <w:rsid w:val="008445DC"/>
    <w:rsid w:val="00847A64"/>
    <w:rsid w:val="008500D4"/>
    <w:rsid w:val="00856C7F"/>
    <w:rsid w:val="0085773E"/>
    <w:rsid w:val="00872B9F"/>
    <w:rsid w:val="00874682"/>
    <w:rsid w:val="008762D7"/>
    <w:rsid w:val="00882CB9"/>
    <w:rsid w:val="00887FA1"/>
    <w:rsid w:val="00893F6F"/>
    <w:rsid w:val="00896307"/>
    <w:rsid w:val="00896E1C"/>
    <w:rsid w:val="008A0718"/>
    <w:rsid w:val="008A2137"/>
    <w:rsid w:val="008B5CB2"/>
    <w:rsid w:val="008B64B7"/>
    <w:rsid w:val="008C12FE"/>
    <w:rsid w:val="008C1A03"/>
    <w:rsid w:val="008D033F"/>
    <w:rsid w:val="008D04F9"/>
    <w:rsid w:val="008D21E4"/>
    <w:rsid w:val="008D630C"/>
    <w:rsid w:val="008D7F14"/>
    <w:rsid w:val="008E07ED"/>
    <w:rsid w:val="008E54AD"/>
    <w:rsid w:val="008F04A5"/>
    <w:rsid w:val="008F3E6F"/>
    <w:rsid w:val="008F6C3F"/>
    <w:rsid w:val="00901D02"/>
    <w:rsid w:val="0090254E"/>
    <w:rsid w:val="009153BD"/>
    <w:rsid w:val="00915D4E"/>
    <w:rsid w:val="00920A70"/>
    <w:rsid w:val="00920D6C"/>
    <w:rsid w:val="0093069D"/>
    <w:rsid w:val="00934289"/>
    <w:rsid w:val="0093440D"/>
    <w:rsid w:val="00940F45"/>
    <w:rsid w:val="00943054"/>
    <w:rsid w:val="009518F4"/>
    <w:rsid w:val="0095224D"/>
    <w:rsid w:val="00953C65"/>
    <w:rsid w:val="00962EEF"/>
    <w:rsid w:val="0097186A"/>
    <w:rsid w:val="009729BF"/>
    <w:rsid w:val="00973AE9"/>
    <w:rsid w:val="00974A05"/>
    <w:rsid w:val="00975525"/>
    <w:rsid w:val="00983789"/>
    <w:rsid w:val="00986FEF"/>
    <w:rsid w:val="009878B6"/>
    <w:rsid w:val="00995157"/>
    <w:rsid w:val="009A0B64"/>
    <w:rsid w:val="009B02BE"/>
    <w:rsid w:val="009B4FF7"/>
    <w:rsid w:val="009C72FA"/>
    <w:rsid w:val="009D7D94"/>
    <w:rsid w:val="009E09AA"/>
    <w:rsid w:val="009E1F55"/>
    <w:rsid w:val="009E20CC"/>
    <w:rsid w:val="009E380A"/>
    <w:rsid w:val="009E3972"/>
    <w:rsid w:val="009F05BF"/>
    <w:rsid w:val="009F1152"/>
    <w:rsid w:val="009F5076"/>
    <w:rsid w:val="009F7023"/>
    <w:rsid w:val="00A06B5E"/>
    <w:rsid w:val="00A10C16"/>
    <w:rsid w:val="00A139E9"/>
    <w:rsid w:val="00A222C7"/>
    <w:rsid w:val="00A317A6"/>
    <w:rsid w:val="00A31931"/>
    <w:rsid w:val="00A5391E"/>
    <w:rsid w:val="00A577D2"/>
    <w:rsid w:val="00A607EB"/>
    <w:rsid w:val="00A61029"/>
    <w:rsid w:val="00A62B73"/>
    <w:rsid w:val="00A75C1B"/>
    <w:rsid w:val="00A7629B"/>
    <w:rsid w:val="00A85743"/>
    <w:rsid w:val="00A85996"/>
    <w:rsid w:val="00A867BA"/>
    <w:rsid w:val="00A8761C"/>
    <w:rsid w:val="00A876A8"/>
    <w:rsid w:val="00A90172"/>
    <w:rsid w:val="00A94134"/>
    <w:rsid w:val="00A9581B"/>
    <w:rsid w:val="00A963CE"/>
    <w:rsid w:val="00AA1155"/>
    <w:rsid w:val="00AB2AA6"/>
    <w:rsid w:val="00AC3F78"/>
    <w:rsid w:val="00AC5568"/>
    <w:rsid w:val="00AD383E"/>
    <w:rsid w:val="00AD68BA"/>
    <w:rsid w:val="00AE0696"/>
    <w:rsid w:val="00AE0F5E"/>
    <w:rsid w:val="00AE131D"/>
    <w:rsid w:val="00AF0F8E"/>
    <w:rsid w:val="00AF22C4"/>
    <w:rsid w:val="00AF4469"/>
    <w:rsid w:val="00AF76B6"/>
    <w:rsid w:val="00B00B4A"/>
    <w:rsid w:val="00B13D60"/>
    <w:rsid w:val="00B259E8"/>
    <w:rsid w:val="00B27648"/>
    <w:rsid w:val="00B4165D"/>
    <w:rsid w:val="00B52A8F"/>
    <w:rsid w:val="00B53047"/>
    <w:rsid w:val="00B6010E"/>
    <w:rsid w:val="00B624A5"/>
    <w:rsid w:val="00B6712C"/>
    <w:rsid w:val="00B8389E"/>
    <w:rsid w:val="00B83FC0"/>
    <w:rsid w:val="00B84D3B"/>
    <w:rsid w:val="00B8680A"/>
    <w:rsid w:val="00B90EFB"/>
    <w:rsid w:val="00B91865"/>
    <w:rsid w:val="00BA51B4"/>
    <w:rsid w:val="00BA543F"/>
    <w:rsid w:val="00BB0050"/>
    <w:rsid w:val="00BB03CD"/>
    <w:rsid w:val="00BD2C50"/>
    <w:rsid w:val="00BD670D"/>
    <w:rsid w:val="00BD6B5F"/>
    <w:rsid w:val="00BE044B"/>
    <w:rsid w:val="00BE52DD"/>
    <w:rsid w:val="00BE5A1E"/>
    <w:rsid w:val="00BE70C3"/>
    <w:rsid w:val="00BE738C"/>
    <w:rsid w:val="00BF1FD0"/>
    <w:rsid w:val="00BF4478"/>
    <w:rsid w:val="00BF6B15"/>
    <w:rsid w:val="00BF755E"/>
    <w:rsid w:val="00C01C46"/>
    <w:rsid w:val="00C0311E"/>
    <w:rsid w:val="00C07BC0"/>
    <w:rsid w:val="00C11660"/>
    <w:rsid w:val="00C12472"/>
    <w:rsid w:val="00C177EC"/>
    <w:rsid w:val="00C36E17"/>
    <w:rsid w:val="00C43B2E"/>
    <w:rsid w:val="00C443F2"/>
    <w:rsid w:val="00C45E93"/>
    <w:rsid w:val="00C46C3D"/>
    <w:rsid w:val="00C50C89"/>
    <w:rsid w:val="00C52D54"/>
    <w:rsid w:val="00C56FF5"/>
    <w:rsid w:val="00C634EE"/>
    <w:rsid w:val="00C635C6"/>
    <w:rsid w:val="00C66CA8"/>
    <w:rsid w:val="00C70640"/>
    <w:rsid w:val="00C713F9"/>
    <w:rsid w:val="00C71422"/>
    <w:rsid w:val="00C72471"/>
    <w:rsid w:val="00C811B4"/>
    <w:rsid w:val="00C908F7"/>
    <w:rsid w:val="00C964B2"/>
    <w:rsid w:val="00CA0357"/>
    <w:rsid w:val="00CA0DB6"/>
    <w:rsid w:val="00CA24C5"/>
    <w:rsid w:val="00CA3B64"/>
    <w:rsid w:val="00CB27F7"/>
    <w:rsid w:val="00CC1334"/>
    <w:rsid w:val="00CD6D5C"/>
    <w:rsid w:val="00CE594A"/>
    <w:rsid w:val="00CE77A9"/>
    <w:rsid w:val="00CF2D8F"/>
    <w:rsid w:val="00CF4FAC"/>
    <w:rsid w:val="00CF7508"/>
    <w:rsid w:val="00D067FF"/>
    <w:rsid w:val="00D1200E"/>
    <w:rsid w:val="00D12BD7"/>
    <w:rsid w:val="00D21330"/>
    <w:rsid w:val="00D226FF"/>
    <w:rsid w:val="00D23209"/>
    <w:rsid w:val="00D30114"/>
    <w:rsid w:val="00D30835"/>
    <w:rsid w:val="00D31387"/>
    <w:rsid w:val="00D335CD"/>
    <w:rsid w:val="00D33A47"/>
    <w:rsid w:val="00D33C3B"/>
    <w:rsid w:val="00D41C27"/>
    <w:rsid w:val="00D4204A"/>
    <w:rsid w:val="00D4361C"/>
    <w:rsid w:val="00D43F35"/>
    <w:rsid w:val="00D44512"/>
    <w:rsid w:val="00D501FF"/>
    <w:rsid w:val="00D537C4"/>
    <w:rsid w:val="00D53B1A"/>
    <w:rsid w:val="00D65BAE"/>
    <w:rsid w:val="00D677EC"/>
    <w:rsid w:val="00D70A30"/>
    <w:rsid w:val="00D73161"/>
    <w:rsid w:val="00D74504"/>
    <w:rsid w:val="00D86889"/>
    <w:rsid w:val="00D8732B"/>
    <w:rsid w:val="00D90DEC"/>
    <w:rsid w:val="00D93E92"/>
    <w:rsid w:val="00D9512C"/>
    <w:rsid w:val="00D953B8"/>
    <w:rsid w:val="00DA65EC"/>
    <w:rsid w:val="00DA700D"/>
    <w:rsid w:val="00DB4BE0"/>
    <w:rsid w:val="00DB5232"/>
    <w:rsid w:val="00DB649B"/>
    <w:rsid w:val="00DC0467"/>
    <w:rsid w:val="00DC0B14"/>
    <w:rsid w:val="00DD0EBD"/>
    <w:rsid w:val="00DD3809"/>
    <w:rsid w:val="00DD4173"/>
    <w:rsid w:val="00DD497F"/>
    <w:rsid w:val="00DE54CC"/>
    <w:rsid w:val="00DF102E"/>
    <w:rsid w:val="00DF3620"/>
    <w:rsid w:val="00DF57E0"/>
    <w:rsid w:val="00DF5B41"/>
    <w:rsid w:val="00E009A5"/>
    <w:rsid w:val="00E07E33"/>
    <w:rsid w:val="00E10316"/>
    <w:rsid w:val="00E1101B"/>
    <w:rsid w:val="00E1244C"/>
    <w:rsid w:val="00E15142"/>
    <w:rsid w:val="00E15328"/>
    <w:rsid w:val="00E21391"/>
    <w:rsid w:val="00E23ED6"/>
    <w:rsid w:val="00E258A2"/>
    <w:rsid w:val="00E30384"/>
    <w:rsid w:val="00E353AC"/>
    <w:rsid w:val="00E35662"/>
    <w:rsid w:val="00E35967"/>
    <w:rsid w:val="00E44829"/>
    <w:rsid w:val="00E44B1E"/>
    <w:rsid w:val="00E47DDE"/>
    <w:rsid w:val="00E5311E"/>
    <w:rsid w:val="00E5328A"/>
    <w:rsid w:val="00E57ED6"/>
    <w:rsid w:val="00E61BAC"/>
    <w:rsid w:val="00E62256"/>
    <w:rsid w:val="00E64FF6"/>
    <w:rsid w:val="00E65D56"/>
    <w:rsid w:val="00E6655B"/>
    <w:rsid w:val="00E67E6A"/>
    <w:rsid w:val="00E70049"/>
    <w:rsid w:val="00E71B57"/>
    <w:rsid w:val="00E75D82"/>
    <w:rsid w:val="00E802F4"/>
    <w:rsid w:val="00E8391F"/>
    <w:rsid w:val="00E83ADF"/>
    <w:rsid w:val="00E853E7"/>
    <w:rsid w:val="00E87240"/>
    <w:rsid w:val="00E9188D"/>
    <w:rsid w:val="00E94E9C"/>
    <w:rsid w:val="00E97C6C"/>
    <w:rsid w:val="00EA691F"/>
    <w:rsid w:val="00EC0F63"/>
    <w:rsid w:val="00ED4A1E"/>
    <w:rsid w:val="00ED5ED2"/>
    <w:rsid w:val="00EE5416"/>
    <w:rsid w:val="00EF0C51"/>
    <w:rsid w:val="00F01F58"/>
    <w:rsid w:val="00F02C42"/>
    <w:rsid w:val="00F14D60"/>
    <w:rsid w:val="00F15418"/>
    <w:rsid w:val="00F17160"/>
    <w:rsid w:val="00F22090"/>
    <w:rsid w:val="00F262D7"/>
    <w:rsid w:val="00F3233D"/>
    <w:rsid w:val="00F41528"/>
    <w:rsid w:val="00F536E1"/>
    <w:rsid w:val="00F55FFA"/>
    <w:rsid w:val="00F639ED"/>
    <w:rsid w:val="00F71685"/>
    <w:rsid w:val="00F769FB"/>
    <w:rsid w:val="00F76BB6"/>
    <w:rsid w:val="00F86119"/>
    <w:rsid w:val="00F87FDD"/>
    <w:rsid w:val="00F90D35"/>
    <w:rsid w:val="00F9289D"/>
    <w:rsid w:val="00F93267"/>
    <w:rsid w:val="00F93CBE"/>
    <w:rsid w:val="00FA1812"/>
    <w:rsid w:val="00FA314F"/>
    <w:rsid w:val="00FB0566"/>
    <w:rsid w:val="00FC3727"/>
    <w:rsid w:val="00FC4619"/>
    <w:rsid w:val="00FC68B0"/>
    <w:rsid w:val="00FC768B"/>
    <w:rsid w:val="00FD1986"/>
    <w:rsid w:val="00FD46B9"/>
    <w:rsid w:val="00FE16D1"/>
    <w:rsid w:val="00FE7581"/>
    <w:rsid w:val="00FE7A57"/>
    <w:rsid w:val="00FF221F"/>
    <w:rsid w:val="00FF23A3"/>
    <w:rsid w:val="00FF2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B41CA-4B19-453D-BEAA-2DD6D7FB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FC4619"/>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FC4619"/>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38899">
      <w:bodyDiv w:val="1"/>
      <w:marLeft w:val="0"/>
      <w:marRight w:val="0"/>
      <w:marTop w:val="0"/>
      <w:marBottom w:val="0"/>
      <w:divBdr>
        <w:top w:val="none" w:sz="0" w:space="0" w:color="auto"/>
        <w:left w:val="none" w:sz="0" w:space="0" w:color="auto"/>
        <w:bottom w:val="none" w:sz="0" w:space="0" w:color="auto"/>
        <w:right w:val="none" w:sz="0" w:space="0" w:color="auto"/>
      </w:divBdr>
    </w:div>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118258430">
      <w:bodyDiv w:val="1"/>
      <w:marLeft w:val="0"/>
      <w:marRight w:val="0"/>
      <w:marTop w:val="0"/>
      <w:marBottom w:val="0"/>
      <w:divBdr>
        <w:top w:val="none" w:sz="0" w:space="0" w:color="auto"/>
        <w:left w:val="none" w:sz="0" w:space="0" w:color="auto"/>
        <w:bottom w:val="none" w:sz="0" w:space="0" w:color="auto"/>
        <w:right w:val="none" w:sz="0" w:space="0" w:color="auto"/>
      </w:divBdr>
    </w:div>
    <w:div w:id="36930579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647053543">
      <w:bodyDiv w:val="1"/>
      <w:marLeft w:val="0"/>
      <w:marRight w:val="0"/>
      <w:marTop w:val="0"/>
      <w:marBottom w:val="0"/>
      <w:divBdr>
        <w:top w:val="none" w:sz="0" w:space="0" w:color="auto"/>
        <w:left w:val="none" w:sz="0" w:space="0" w:color="auto"/>
        <w:bottom w:val="none" w:sz="0" w:space="0" w:color="auto"/>
        <w:right w:val="none" w:sz="0" w:space="0" w:color="auto"/>
      </w:divBdr>
    </w:div>
    <w:div w:id="710568075">
      <w:bodyDiv w:val="1"/>
      <w:marLeft w:val="0"/>
      <w:marRight w:val="0"/>
      <w:marTop w:val="0"/>
      <w:marBottom w:val="0"/>
      <w:divBdr>
        <w:top w:val="none" w:sz="0" w:space="0" w:color="auto"/>
        <w:left w:val="none" w:sz="0" w:space="0" w:color="auto"/>
        <w:bottom w:val="none" w:sz="0" w:space="0" w:color="auto"/>
        <w:right w:val="none" w:sz="0" w:space="0" w:color="auto"/>
      </w:divBdr>
    </w:div>
    <w:div w:id="875120714">
      <w:bodyDiv w:val="1"/>
      <w:marLeft w:val="0"/>
      <w:marRight w:val="0"/>
      <w:marTop w:val="0"/>
      <w:marBottom w:val="0"/>
      <w:divBdr>
        <w:top w:val="none" w:sz="0" w:space="0" w:color="auto"/>
        <w:left w:val="none" w:sz="0" w:space="0" w:color="auto"/>
        <w:bottom w:val="none" w:sz="0" w:space="0" w:color="auto"/>
        <w:right w:val="none" w:sz="0" w:space="0" w:color="auto"/>
      </w:divBdr>
    </w:div>
    <w:div w:id="1248463506">
      <w:bodyDiv w:val="1"/>
      <w:marLeft w:val="0"/>
      <w:marRight w:val="0"/>
      <w:marTop w:val="0"/>
      <w:marBottom w:val="0"/>
      <w:divBdr>
        <w:top w:val="none" w:sz="0" w:space="0" w:color="auto"/>
        <w:left w:val="none" w:sz="0" w:space="0" w:color="auto"/>
        <w:bottom w:val="none" w:sz="0" w:space="0" w:color="auto"/>
        <w:right w:val="none" w:sz="0" w:space="0" w:color="auto"/>
      </w:divBdr>
    </w:div>
    <w:div w:id="1251507831">
      <w:bodyDiv w:val="1"/>
      <w:marLeft w:val="0"/>
      <w:marRight w:val="0"/>
      <w:marTop w:val="0"/>
      <w:marBottom w:val="0"/>
      <w:divBdr>
        <w:top w:val="none" w:sz="0" w:space="0" w:color="auto"/>
        <w:left w:val="none" w:sz="0" w:space="0" w:color="auto"/>
        <w:bottom w:val="none" w:sz="0" w:space="0" w:color="auto"/>
        <w:right w:val="none" w:sz="0" w:space="0" w:color="auto"/>
      </w:divBdr>
    </w:div>
    <w:div w:id="1266763920">
      <w:bodyDiv w:val="1"/>
      <w:marLeft w:val="0"/>
      <w:marRight w:val="0"/>
      <w:marTop w:val="0"/>
      <w:marBottom w:val="0"/>
      <w:divBdr>
        <w:top w:val="none" w:sz="0" w:space="0" w:color="auto"/>
        <w:left w:val="none" w:sz="0" w:space="0" w:color="auto"/>
        <w:bottom w:val="none" w:sz="0" w:space="0" w:color="auto"/>
        <w:right w:val="none" w:sz="0" w:space="0" w:color="auto"/>
      </w:divBdr>
    </w:div>
    <w:div w:id="1290015172">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11601045">
      <w:bodyDiv w:val="1"/>
      <w:marLeft w:val="0"/>
      <w:marRight w:val="0"/>
      <w:marTop w:val="0"/>
      <w:marBottom w:val="0"/>
      <w:divBdr>
        <w:top w:val="none" w:sz="0" w:space="0" w:color="auto"/>
        <w:left w:val="none" w:sz="0" w:space="0" w:color="auto"/>
        <w:bottom w:val="none" w:sz="0" w:space="0" w:color="auto"/>
        <w:right w:val="none" w:sz="0" w:space="0" w:color="auto"/>
      </w:divBdr>
    </w:div>
    <w:div w:id="1674719918">
      <w:bodyDiv w:val="1"/>
      <w:marLeft w:val="0"/>
      <w:marRight w:val="0"/>
      <w:marTop w:val="0"/>
      <w:marBottom w:val="0"/>
      <w:divBdr>
        <w:top w:val="none" w:sz="0" w:space="0" w:color="auto"/>
        <w:left w:val="none" w:sz="0" w:space="0" w:color="auto"/>
        <w:bottom w:val="none" w:sz="0" w:space="0" w:color="auto"/>
        <w:right w:val="none" w:sz="0" w:space="0" w:color="auto"/>
      </w:divBdr>
    </w:div>
    <w:div w:id="1706443167">
      <w:bodyDiv w:val="1"/>
      <w:marLeft w:val="0"/>
      <w:marRight w:val="0"/>
      <w:marTop w:val="0"/>
      <w:marBottom w:val="0"/>
      <w:divBdr>
        <w:top w:val="none" w:sz="0" w:space="0" w:color="auto"/>
        <w:left w:val="none" w:sz="0" w:space="0" w:color="auto"/>
        <w:bottom w:val="none" w:sz="0" w:space="0" w:color="auto"/>
        <w:right w:val="none" w:sz="0" w:space="0" w:color="auto"/>
      </w:divBdr>
    </w:div>
    <w:div w:id="1904221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99DFA6-D534-4DCA-818E-480DC44A5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2780</TotalTime>
  <Pages>9</Pages>
  <Words>1777</Words>
  <Characters>10132</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536</cp:revision>
  <cp:lastPrinted>2025-05-22T06:32:00Z</cp:lastPrinted>
  <dcterms:created xsi:type="dcterms:W3CDTF">2023-08-02T05:25:00Z</dcterms:created>
  <dcterms:modified xsi:type="dcterms:W3CDTF">2025-10-27T09:45:00Z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