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5F78B" w14:textId="77777777" w:rsidR="00091C30" w:rsidRPr="00A8778A" w:rsidRDefault="00091C30" w:rsidP="00A8778A">
      <w:pPr>
        <w:pStyle w:val="mechtex"/>
        <w:spacing w:line="360" w:lineRule="auto"/>
        <w:jc w:val="left"/>
        <w:rPr>
          <w:rFonts w:ascii="GHEA Grapalat" w:hAnsi="GHEA Grapalat" w:cs="Arial"/>
          <w:b/>
          <w:sz w:val="24"/>
          <w:szCs w:val="24"/>
          <w:lang w:val="hy-AM"/>
        </w:rPr>
      </w:pPr>
    </w:p>
    <w:p w14:paraId="22867E51" w14:textId="77777777" w:rsidR="00091C30" w:rsidRPr="00A8778A" w:rsidRDefault="00091C30" w:rsidP="00A8778A">
      <w:pPr>
        <w:tabs>
          <w:tab w:val="left" w:pos="2940"/>
        </w:tabs>
        <w:spacing w:line="360" w:lineRule="auto"/>
        <w:jc w:val="center"/>
        <w:rPr>
          <w:rFonts w:ascii="GHEA Grapalat" w:hAnsi="GHEA Grapalat" w:cs="GHEA Grapalat"/>
          <w:b/>
          <w:bCs/>
          <w:color w:val="000000"/>
          <w:sz w:val="24"/>
          <w:szCs w:val="24"/>
          <w:lang w:val="hy-AM"/>
        </w:rPr>
      </w:pPr>
      <w:r w:rsidRPr="00A8778A">
        <w:rPr>
          <w:rFonts w:ascii="GHEA Grapalat" w:hAnsi="GHEA Grapalat" w:cs="GHEA Grapalat"/>
          <w:b/>
          <w:bCs/>
          <w:color w:val="000000"/>
          <w:sz w:val="24"/>
          <w:szCs w:val="24"/>
          <w:lang w:val="hy-AM"/>
        </w:rPr>
        <w:t>ԱՄՓՈՓԱԹԵՐԹ</w:t>
      </w:r>
    </w:p>
    <w:p w14:paraId="1CA8B5B5" w14:textId="3065AD71" w:rsidR="00154061" w:rsidRPr="00A8778A" w:rsidRDefault="0011599D" w:rsidP="00CE336A">
      <w:pPr>
        <w:tabs>
          <w:tab w:val="left" w:pos="2940"/>
        </w:tabs>
        <w:jc w:val="center"/>
        <w:rPr>
          <w:rFonts w:ascii="GHEA Grapalat" w:hAnsi="GHEA Grapalat" w:cs="Sylfaen"/>
          <w:b/>
          <w:bCs/>
          <w:sz w:val="24"/>
          <w:szCs w:val="24"/>
          <w:shd w:val="clear" w:color="auto" w:fill="FFFFFF"/>
          <w:lang w:val="hy-AM"/>
        </w:rPr>
      </w:pPr>
      <w:r w:rsidRPr="00A8778A">
        <w:rPr>
          <w:rFonts w:ascii="GHEA Grapalat" w:hAnsi="GHEA Grapalat"/>
          <w:b/>
          <w:sz w:val="24"/>
          <w:szCs w:val="24"/>
          <w:lang w:val="af-ZA"/>
        </w:rPr>
        <w:t>«</w:t>
      </w:r>
      <w:r w:rsidRPr="00A8778A">
        <w:rPr>
          <w:rFonts w:ascii="GHEA Grapalat" w:hAnsi="GHEA Grapalat"/>
          <w:b/>
          <w:color w:val="000000"/>
          <w:sz w:val="24"/>
          <w:szCs w:val="24"/>
          <w:lang w:val="hy-AM"/>
        </w:rPr>
        <w:t xml:space="preserve">«ՀԱՆՐԱՊԵՏԱԿԱՆ Թ. 1 ՀԱՏՈՒԿ ԿՐԹԱՀԱՄԱԼԻՐ» ՊԵՏԱԿԱՆ ՈՉ ԱՌևՏՐԱՅԻՆ ԿԱԶՄԱԿԵՐՊՈՒԹՅՈՒՆԻՑ ԳՈՒՅՔ ՀԵՏ ՎԵՐՑՆԵԼՈՒ, </w:t>
      </w:r>
      <w:r w:rsidRPr="00A8778A">
        <w:rPr>
          <w:rFonts w:ascii="GHEA Grapalat" w:hAnsi="GHEA Grapalat"/>
          <w:b/>
          <w:color w:val="000000"/>
          <w:sz w:val="24"/>
          <w:szCs w:val="24"/>
          <w:lang w:val="af-ZA"/>
        </w:rPr>
        <w:t>«</w:t>
      </w:r>
      <w:r w:rsidRPr="00A8778A">
        <w:rPr>
          <w:rFonts w:ascii="GHEA Grapalat" w:hAnsi="GHEA Grapalat"/>
          <w:b/>
          <w:color w:val="000000"/>
          <w:sz w:val="24"/>
          <w:szCs w:val="24"/>
          <w:lang w:val="hy-AM"/>
        </w:rPr>
        <w:t>ՀԱՆՐԱՊԵՏԱԿԱՆ</w:t>
      </w:r>
      <w:r w:rsidRPr="00A8778A">
        <w:rPr>
          <w:rFonts w:ascii="GHEA Grapalat" w:hAnsi="GHEA Grapalat"/>
          <w:b/>
          <w:color w:val="000000"/>
          <w:sz w:val="24"/>
          <w:szCs w:val="24"/>
          <w:lang w:val="af-ZA"/>
        </w:rPr>
        <w:t xml:space="preserve"> </w:t>
      </w:r>
      <w:r w:rsidRPr="00A8778A">
        <w:rPr>
          <w:rFonts w:ascii="GHEA Grapalat" w:hAnsi="GHEA Grapalat"/>
          <w:b/>
          <w:color w:val="000000"/>
          <w:sz w:val="24"/>
          <w:szCs w:val="24"/>
          <w:lang w:val="hy-AM"/>
        </w:rPr>
        <w:t>Թ</w:t>
      </w:r>
      <w:r w:rsidRPr="00A8778A">
        <w:rPr>
          <w:rFonts w:ascii="GHEA Grapalat" w:hAnsi="GHEA Grapalat"/>
          <w:b/>
          <w:color w:val="000000"/>
          <w:sz w:val="24"/>
          <w:szCs w:val="24"/>
          <w:lang w:val="af-ZA"/>
        </w:rPr>
        <w:t xml:space="preserve">. 1 </w:t>
      </w:r>
      <w:r w:rsidRPr="00A8778A">
        <w:rPr>
          <w:rFonts w:ascii="GHEA Grapalat" w:hAnsi="GHEA Grapalat"/>
          <w:b/>
          <w:color w:val="000000"/>
          <w:sz w:val="24"/>
          <w:szCs w:val="24"/>
          <w:lang w:val="hy-AM"/>
        </w:rPr>
        <w:t>ՀԱՏՈՒԿ</w:t>
      </w:r>
      <w:r w:rsidRPr="00A8778A">
        <w:rPr>
          <w:rFonts w:ascii="GHEA Grapalat" w:hAnsi="GHEA Grapalat"/>
          <w:b/>
          <w:color w:val="000000"/>
          <w:sz w:val="24"/>
          <w:szCs w:val="24"/>
          <w:lang w:val="af-ZA"/>
        </w:rPr>
        <w:t xml:space="preserve"> </w:t>
      </w:r>
      <w:r w:rsidRPr="00A8778A">
        <w:rPr>
          <w:rFonts w:ascii="GHEA Grapalat" w:hAnsi="GHEA Grapalat"/>
          <w:b/>
          <w:color w:val="000000"/>
          <w:sz w:val="24"/>
          <w:szCs w:val="24"/>
          <w:lang w:val="hy-AM"/>
        </w:rPr>
        <w:t>ԿՐԹԱՀԱՄԱԼԻՐ</w:t>
      </w:r>
      <w:r w:rsidRPr="00A8778A">
        <w:rPr>
          <w:rFonts w:ascii="GHEA Grapalat" w:hAnsi="GHEA Grapalat"/>
          <w:b/>
          <w:color w:val="000000"/>
          <w:sz w:val="24"/>
          <w:szCs w:val="24"/>
          <w:lang w:val="af-ZA"/>
        </w:rPr>
        <w:t xml:space="preserve">» </w:t>
      </w:r>
      <w:r w:rsidRPr="00A8778A">
        <w:rPr>
          <w:rFonts w:ascii="GHEA Grapalat" w:hAnsi="GHEA Grapalat"/>
          <w:b/>
          <w:color w:val="000000"/>
          <w:sz w:val="24"/>
          <w:szCs w:val="24"/>
          <w:lang w:val="hy-AM"/>
        </w:rPr>
        <w:t>ՊԵՏԱԿԱՆ</w:t>
      </w:r>
      <w:r w:rsidRPr="00A8778A">
        <w:rPr>
          <w:rFonts w:ascii="GHEA Grapalat" w:hAnsi="GHEA Grapalat"/>
          <w:b/>
          <w:color w:val="000000"/>
          <w:sz w:val="24"/>
          <w:szCs w:val="24"/>
          <w:lang w:val="af-ZA"/>
        </w:rPr>
        <w:t xml:space="preserve"> </w:t>
      </w:r>
      <w:r w:rsidRPr="00A8778A">
        <w:rPr>
          <w:rFonts w:ascii="GHEA Grapalat" w:hAnsi="GHEA Grapalat"/>
          <w:b/>
          <w:color w:val="000000"/>
          <w:sz w:val="24"/>
          <w:szCs w:val="24"/>
          <w:lang w:val="hy-AM"/>
        </w:rPr>
        <w:t>ՈՉ</w:t>
      </w:r>
      <w:r w:rsidRPr="00A8778A">
        <w:rPr>
          <w:rFonts w:ascii="GHEA Grapalat" w:hAnsi="GHEA Grapalat"/>
          <w:b/>
          <w:color w:val="000000"/>
          <w:sz w:val="24"/>
          <w:szCs w:val="24"/>
          <w:lang w:val="af-ZA"/>
        </w:rPr>
        <w:t xml:space="preserve"> </w:t>
      </w:r>
      <w:r w:rsidRPr="00A8778A">
        <w:rPr>
          <w:rFonts w:ascii="GHEA Grapalat" w:hAnsi="GHEA Grapalat"/>
          <w:b/>
          <w:color w:val="000000"/>
          <w:sz w:val="24"/>
          <w:szCs w:val="24"/>
          <w:lang w:val="hy-AM"/>
        </w:rPr>
        <w:t>ԱՌԵՎՏՐԱՅԻՆ</w:t>
      </w:r>
      <w:r w:rsidRPr="00A8778A">
        <w:rPr>
          <w:rFonts w:ascii="GHEA Grapalat" w:hAnsi="GHEA Grapalat"/>
          <w:b/>
          <w:color w:val="000000"/>
          <w:sz w:val="24"/>
          <w:szCs w:val="24"/>
          <w:lang w:val="af-ZA"/>
        </w:rPr>
        <w:t xml:space="preserve"> </w:t>
      </w:r>
      <w:r w:rsidRPr="00A8778A">
        <w:rPr>
          <w:rFonts w:ascii="GHEA Grapalat" w:hAnsi="GHEA Grapalat"/>
          <w:b/>
          <w:color w:val="000000"/>
          <w:sz w:val="24"/>
          <w:szCs w:val="24"/>
          <w:lang w:val="hy-AM"/>
        </w:rPr>
        <w:t>ԿԱԶՄԱԿԵՐՊՈՒԹՅՈՒՆԸ</w:t>
      </w:r>
      <w:r w:rsidRPr="00A8778A">
        <w:rPr>
          <w:rFonts w:ascii="GHEA Grapalat" w:hAnsi="GHEA Grapalat"/>
          <w:b/>
          <w:color w:val="000000"/>
          <w:sz w:val="24"/>
          <w:szCs w:val="24"/>
          <w:lang w:val="af-ZA"/>
        </w:rPr>
        <w:t xml:space="preserve"> </w:t>
      </w:r>
      <w:r w:rsidRPr="00A8778A">
        <w:rPr>
          <w:rFonts w:ascii="GHEA Grapalat" w:hAnsi="GHEA Grapalat"/>
          <w:b/>
          <w:color w:val="000000"/>
          <w:sz w:val="24"/>
          <w:szCs w:val="24"/>
          <w:lang w:val="hy-AM"/>
        </w:rPr>
        <w:t>«ՀԱՆՐԱՊԵՏԱԿԱՆ ՄԱՆԿԱՎԱՐԺԱՀՈԳԵԲԱՆԱԿԱՆ ԿԵՆՏՐՈՆ» ՊԵՏԱԿԱՆ ՈՉ ԱՌԵՎՏՐԱՅԻՆ ԿԱԶՄԱԿԵՐՊՈՒԹՅԱՆԸ ՄԻԱՑՄԱՆ ՁԵՎՈՎ ՎԵՐԱԿԱԶՄԱԿԵՐՊԵԼՈՒ</w:t>
      </w:r>
      <w:r w:rsidRPr="00A8778A">
        <w:rPr>
          <w:rFonts w:ascii="GHEA Grapalat" w:hAnsi="GHEA Grapalat"/>
          <w:b/>
          <w:color w:val="000000"/>
          <w:sz w:val="24"/>
          <w:szCs w:val="24"/>
          <w:lang w:val="af-ZA"/>
        </w:rPr>
        <w:t xml:space="preserve">  ՄԱՍԻՆ</w:t>
      </w:r>
      <w:r w:rsidRPr="00A8778A">
        <w:rPr>
          <w:rFonts w:ascii="GHEA Grapalat" w:hAnsi="GHEA Grapalat"/>
          <w:b/>
          <w:sz w:val="24"/>
          <w:szCs w:val="24"/>
          <w:lang w:val="af-ZA"/>
        </w:rPr>
        <w:t xml:space="preserve">» </w:t>
      </w:r>
      <w:r w:rsidRPr="00A8778A">
        <w:rPr>
          <w:rFonts w:ascii="GHEA Grapalat" w:hAnsi="GHEA Grapalat" w:cs="Tahoma"/>
          <w:b/>
          <w:sz w:val="24"/>
          <w:szCs w:val="24"/>
          <w:lang w:val="hy-AM"/>
        </w:rPr>
        <w:t xml:space="preserve"> </w:t>
      </w:r>
      <w:r w:rsidR="00154061" w:rsidRPr="00A8778A">
        <w:rPr>
          <w:rFonts w:ascii="GHEA Grapalat" w:hAnsi="GHEA Grapalat" w:cs="GHEA Grapalat"/>
          <w:b/>
          <w:sz w:val="24"/>
          <w:szCs w:val="24"/>
          <w:lang w:val="af-ZA"/>
        </w:rPr>
        <w:t>ՀԱՅԱՍՏԱՆԻ ՀԱՆՐԱՊԵՏՈՒԹՅԱՆ ԿԱՌԱՎԱՐՈՒԹՅԱՆ Ո</w:t>
      </w:r>
      <w:r w:rsidR="00CE336A">
        <w:rPr>
          <w:rFonts w:ascii="GHEA Grapalat" w:hAnsi="GHEA Grapalat" w:cs="GHEA Grapalat"/>
          <w:b/>
          <w:sz w:val="24"/>
          <w:szCs w:val="24"/>
          <w:lang w:val="hy-AM"/>
        </w:rPr>
        <w:t>Ր</w:t>
      </w:r>
      <w:r w:rsidR="00154061" w:rsidRPr="00A8778A">
        <w:rPr>
          <w:rFonts w:ascii="GHEA Grapalat" w:hAnsi="GHEA Grapalat" w:cs="GHEA Grapalat"/>
          <w:b/>
          <w:sz w:val="24"/>
          <w:szCs w:val="24"/>
          <w:lang w:val="af-ZA"/>
        </w:rPr>
        <w:t>ՈՇՄԱՆ ՆԱԽԱԳԾԻ</w:t>
      </w:r>
    </w:p>
    <w:p w14:paraId="0F4F90C9" w14:textId="77777777" w:rsidR="00F627D7" w:rsidRPr="00A8778A" w:rsidRDefault="00F627D7" w:rsidP="00A8778A">
      <w:pPr>
        <w:tabs>
          <w:tab w:val="left" w:pos="2940"/>
        </w:tabs>
        <w:spacing w:line="360" w:lineRule="auto"/>
        <w:jc w:val="center"/>
        <w:rPr>
          <w:rFonts w:ascii="GHEA Grapalat" w:hAnsi="GHEA Grapalat" w:cs="Sylfaen"/>
          <w:b/>
          <w:bCs/>
          <w:sz w:val="24"/>
          <w:szCs w:val="24"/>
          <w:shd w:val="clear" w:color="auto" w:fill="FFFFFF"/>
          <w:lang w:val="hy-AM"/>
        </w:rPr>
      </w:pPr>
    </w:p>
    <w:tbl>
      <w:tblPr>
        <w:tblStyle w:val="TableGrid"/>
        <w:tblW w:w="0" w:type="auto"/>
        <w:tblLook w:val="04A0" w:firstRow="1" w:lastRow="0" w:firstColumn="1" w:lastColumn="0" w:noHBand="0" w:noVBand="1"/>
      </w:tblPr>
      <w:tblGrid>
        <w:gridCol w:w="5119"/>
        <w:gridCol w:w="37"/>
        <w:gridCol w:w="1139"/>
        <w:gridCol w:w="735"/>
        <w:gridCol w:w="131"/>
        <w:gridCol w:w="30"/>
        <w:gridCol w:w="89"/>
        <w:gridCol w:w="15"/>
        <w:gridCol w:w="113"/>
        <w:gridCol w:w="60"/>
        <w:gridCol w:w="30"/>
        <w:gridCol w:w="78"/>
        <w:gridCol w:w="41"/>
        <w:gridCol w:w="2609"/>
      </w:tblGrid>
      <w:tr w:rsidR="00F627D7" w:rsidRPr="00CE336A" w14:paraId="2773CF81" w14:textId="77777777" w:rsidTr="00CE336A">
        <w:trPr>
          <w:trHeight w:val="315"/>
        </w:trPr>
        <w:tc>
          <w:tcPr>
            <w:tcW w:w="7498" w:type="dxa"/>
            <w:gridSpan w:val="11"/>
            <w:vMerge w:val="restart"/>
            <w:shd w:val="clear" w:color="auto" w:fill="F2F2F2" w:themeFill="background1" w:themeFillShade="F2"/>
          </w:tcPr>
          <w:p w14:paraId="7A72330D" w14:textId="77777777" w:rsidR="00F627D7" w:rsidRPr="00CE336A" w:rsidRDefault="00F627D7"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Tahoma"/>
                <w:b/>
                <w:spacing w:val="-2"/>
                <w:sz w:val="22"/>
                <w:szCs w:val="22"/>
                <w:lang w:val="en-US"/>
              </w:rPr>
              <w:t xml:space="preserve">Հայաստանի Հանրապետության </w:t>
            </w:r>
            <w:r w:rsidRPr="00CE336A">
              <w:rPr>
                <w:rFonts w:ascii="GHEA Grapalat" w:hAnsi="GHEA Grapalat" w:cs="Tahoma"/>
                <w:b/>
                <w:spacing w:val="-2"/>
                <w:sz w:val="22"/>
                <w:szCs w:val="22"/>
                <w:lang w:val="hy-AM"/>
              </w:rPr>
              <w:t>Արդարադատության նախարարություն</w:t>
            </w:r>
          </w:p>
        </w:tc>
        <w:tc>
          <w:tcPr>
            <w:tcW w:w="2728" w:type="dxa"/>
            <w:gridSpan w:val="3"/>
            <w:shd w:val="clear" w:color="auto" w:fill="F2F2F2" w:themeFill="background1" w:themeFillShade="F2"/>
          </w:tcPr>
          <w:p w14:paraId="0A1D773B" w14:textId="77777777" w:rsidR="00F627D7" w:rsidRPr="00CE336A" w:rsidRDefault="00A456C8"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18.07.2025թ.</w:t>
            </w:r>
          </w:p>
        </w:tc>
      </w:tr>
      <w:tr w:rsidR="00F627D7" w:rsidRPr="00CE336A" w14:paraId="3F413B1B" w14:textId="77777777" w:rsidTr="00CE336A">
        <w:trPr>
          <w:trHeight w:val="165"/>
        </w:trPr>
        <w:tc>
          <w:tcPr>
            <w:tcW w:w="7498" w:type="dxa"/>
            <w:gridSpan w:val="11"/>
            <w:vMerge/>
            <w:shd w:val="clear" w:color="auto" w:fill="F2F2F2" w:themeFill="background1" w:themeFillShade="F2"/>
          </w:tcPr>
          <w:p w14:paraId="20EC3CC4" w14:textId="77777777" w:rsidR="00F627D7" w:rsidRPr="00CE336A" w:rsidRDefault="00F627D7" w:rsidP="00CE336A">
            <w:pPr>
              <w:tabs>
                <w:tab w:val="left" w:pos="2940"/>
              </w:tabs>
              <w:jc w:val="center"/>
              <w:rPr>
                <w:rFonts w:ascii="GHEA Grapalat" w:hAnsi="GHEA Grapalat" w:cs="Sylfaen"/>
                <w:b/>
                <w:bCs/>
                <w:sz w:val="22"/>
                <w:szCs w:val="22"/>
                <w:shd w:val="clear" w:color="auto" w:fill="FFFFFF"/>
                <w:lang w:val="hy-AM"/>
              </w:rPr>
            </w:pPr>
          </w:p>
        </w:tc>
        <w:tc>
          <w:tcPr>
            <w:tcW w:w="2728" w:type="dxa"/>
            <w:gridSpan w:val="3"/>
            <w:shd w:val="clear" w:color="auto" w:fill="F2F2F2" w:themeFill="background1" w:themeFillShade="F2"/>
          </w:tcPr>
          <w:p w14:paraId="21E3E7D3" w14:textId="77777777" w:rsidR="00F627D7" w:rsidRPr="00CE336A" w:rsidRDefault="00A456C8"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//32048-2025</w:t>
            </w:r>
          </w:p>
        </w:tc>
      </w:tr>
      <w:tr w:rsidR="00F627D7" w:rsidRPr="00CE336A" w14:paraId="3A7ADE18" w14:textId="77777777" w:rsidTr="00CE336A">
        <w:tc>
          <w:tcPr>
            <w:tcW w:w="6295" w:type="dxa"/>
            <w:gridSpan w:val="3"/>
          </w:tcPr>
          <w:p w14:paraId="4960BDBC" w14:textId="316302CC" w:rsidR="00F627D7" w:rsidRPr="00CE336A" w:rsidRDefault="00F627D7" w:rsidP="00CE336A">
            <w:pPr>
              <w:pStyle w:val="BodyText"/>
              <w:widowControl w:val="0"/>
              <w:numPr>
                <w:ilvl w:val="0"/>
                <w:numId w:val="21"/>
              </w:numPr>
              <w:tabs>
                <w:tab w:val="left" w:pos="788"/>
              </w:tabs>
              <w:overflowPunct/>
              <w:autoSpaceDE/>
              <w:autoSpaceDN/>
              <w:adjustRightInd/>
              <w:spacing w:line="240" w:lineRule="auto"/>
              <w:ind w:firstLine="520"/>
              <w:jc w:val="both"/>
              <w:rPr>
                <w:rFonts w:ascii="GHEA Grapalat" w:hAnsi="GHEA Grapalat" w:cs="Sylfaen"/>
                <w:b w:val="0"/>
                <w:bCs w:val="0"/>
                <w:sz w:val="22"/>
                <w:shd w:val="clear" w:color="auto" w:fill="FFFFFF"/>
                <w:lang w:val="hy-AM"/>
              </w:rPr>
            </w:pPr>
            <w:r w:rsidRPr="00CE336A">
              <w:rPr>
                <w:rStyle w:val="BodyTextChar"/>
                <w:rFonts w:ascii="GHEA Grapalat" w:hAnsi="GHEA Grapalat"/>
                <w:sz w:val="22"/>
                <w:lang w:val="hy-AM"/>
              </w:rPr>
              <w:t xml:space="preserve">Նախագծի նախաբանում առաջարկվում է հստակեցնել որպես Նախագծի ընդունման հիմք նշված փազորող նորմերը, մասնավորապես' Նախագծում հստակ պետք է նշվի նորմատիվ իրավական ակտի այն համապատասխան գրույթը, որը հանդիսանում I, լիազորող նորմ: Հետևապես' Նախագծի նախաբանում առաջարկվում է հղում կատարել «Պետական ոչ առևտրային կազմակերպությունների մասին» օրենքի 24-րդ հոդվածի վերաբերելի կոնկրետ դրույթին, այն է' </w:t>
            </w:r>
            <w:r w:rsidR="00CE336A">
              <w:rPr>
                <w:rStyle w:val="BodyTextChar"/>
                <w:rFonts w:ascii="GHEA Grapalat" w:hAnsi="GHEA Grapalat"/>
                <w:sz w:val="22"/>
                <w:lang w:val="hy-AM"/>
              </w:rPr>
              <w:t xml:space="preserve"> </w:t>
            </w:r>
            <w:r w:rsidRPr="00CE336A">
              <w:rPr>
                <w:rStyle w:val="BodyTextChar"/>
                <w:rFonts w:ascii="GHEA Grapalat" w:hAnsi="GHEA Grapalat"/>
                <w:sz w:val="22"/>
                <w:lang w:val="hy-AM"/>
              </w:rPr>
              <w:t>նշված հոդվածի 1-ին մասին:</w:t>
            </w:r>
          </w:p>
        </w:tc>
        <w:tc>
          <w:tcPr>
            <w:tcW w:w="3931" w:type="dxa"/>
            <w:gridSpan w:val="11"/>
          </w:tcPr>
          <w:p w14:paraId="650CE35A" w14:textId="77777777" w:rsidR="00BC4CB3" w:rsidRPr="00CE336A" w:rsidRDefault="00BC4CB3"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Ընդունվել է</w:t>
            </w:r>
          </w:p>
        </w:tc>
      </w:tr>
      <w:tr w:rsidR="00A456C8" w:rsidRPr="00CE336A" w14:paraId="5DE74CC2" w14:textId="77777777" w:rsidTr="00CE336A">
        <w:tc>
          <w:tcPr>
            <w:tcW w:w="6295" w:type="dxa"/>
            <w:gridSpan w:val="3"/>
          </w:tcPr>
          <w:p w14:paraId="16A715DD" w14:textId="77777777" w:rsidR="00A456C8" w:rsidRPr="00CE336A" w:rsidRDefault="00A456C8" w:rsidP="00CE336A">
            <w:pPr>
              <w:pStyle w:val="BodyText"/>
              <w:widowControl w:val="0"/>
              <w:numPr>
                <w:ilvl w:val="0"/>
                <w:numId w:val="21"/>
              </w:numPr>
              <w:tabs>
                <w:tab w:val="left" w:pos="817"/>
              </w:tabs>
              <w:overflowPunct/>
              <w:autoSpaceDE/>
              <w:autoSpaceDN/>
              <w:adjustRightInd/>
              <w:spacing w:line="240" w:lineRule="auto"/>
              <w:jc w:val="both"/>
              <w:rPr>
                <w:rStyle w:val="BodyTextChar"/>
                <w:rFonts w:ascii="GHEA Grapalat" w:hAnsi="GHEA Grapalat"/>
                <w:sz w:val="22"/>
                <w:lang w:val="hy-AM"/>
              </w:rPr>
            </w:pPr>
            <w:r w:rsidRPr="00CE336A">
              <w:rPr>
                <w:rStyle w:val="BodyTextChar"/>
                <w:rFonts w:ascii="GHEA Grapalat" w:hAnsi="GHEA Grapalat"/>
                <w:sz w:val="22"/>
                <w:lang w:val="hy-AM"/>
              </w:rPr>
              <w:t>Նախագծի 1-ն կետով նախատեսված է ՀՀ սեփականություն հանդիսացող գույքը «Հանրապետական թ. 1 հատուկ կրթահամալիր» պետական ոչ առևտրային կազմակերպությունից վերցնելու և Տարածքային կառավարման և ենթակաոուցվածքների նախարարության պետական գույքի կառավարման կոմիտեի (այսուհետ՛ Կոմիտե) տնօրինությանը հանձնելու վերաբերյալ կարգավորում, մինչդեռ հարկ է նշել, որ իրավական գործընթացի ճիշտ հաջորդականությունն ապահովելու համար առավել նպատակահարմար է նախ Նախագծի</w:t>
            </w:r>
            <w:r w:rsidR="00483323" w:rsidRPr="00CE336A">
              <w:rPr>
                <w:rStyle w:val="BodyTextChar"/>
                <w:rFonts w:ascii="GHEA Grapalat" w:hAnsi="GHEA Grapalat"/>
                <w:sz w:val="22"/>
                <w:lang w:val="hy-AM"/>
              </w:rPr>
              <w:t xml:space="preserve"> I-</w:t>
            </w:r>
            <w:r w:rsidRPr="00CE336A">
              <w:rPr>
                <w:rStyle w:val="BodyTextChar"/>
                <w:rFonts w:ascii="GHEA Grapalat" w:hAnsi="GHEA Grapalat"/>
                <w:sz w:val="22"/>
                <w:lang w:val="hy-AM"/>
              </w:rPr>
              <w:t xml:space="preserve">ին կետով սահմանե| «Հանրապետական թ. 1 հատուկ կրթահամալիր»  </w:t>
            </w:r>
            <w:r w:rsidR="00483323" w:rsidRPr="00CE336A">
              <w:rPr>
                <w:rStyle w:val="BodyTextChar"/>
                <w:rFonts w:ascii="GHEA Grapalat" w:hAnsi="GHEA Grapalat"/>
                <w:sz w:val="22"/>
                <w:lang w:val="hy-AM"/>
              </w:rPr>
              <w:t>պե</w:t>
            </w:r>
            <w:r w:rsidRPr="00CE336A">
              <w:rPr>
                <w:rStyle w:val="BodyTextChar"/>
                <w:rFonts w:ascii="GHEA Grapalat" w:hAnsi="GHEA Grapalat"/>
                <w:sz w:val="22"/>
                <w:lang w:val="hy-AM"/>
              </w:rPr>
              <w:t>տական ոչ առևտրային կազմակերպությունը</w:t>
            </w:r>
            <w:r w:rsidR="00483323" w:rsidRPr="00CE336A">
              <w:rPr>
                <w:rStyle w:val="BodyTextChar"/>
                <w:rFonts w:ascii="GHEA Grapalat" w:hAnsi="GHEA Grapalat"/>
                <w:sz w:val="22"/>
                <w:lang w:val="hy-AM"/>
              </w:rPr>
              <w:t xml:space="preserve"> «Հանրապետական մանկավարժահռգեբանական կենտրոն» պետական ոչ առևտրային կազմակերպությանը միացման ձևով  վերակազմակերպելու  վերաբերյալ  դրույթները և 2-րդ կետում  նոր միայն</w:t>
            </w:r>
            <w:r w:rsidR="00795476" w:rsidRPr="00CE336A">
              <w:rPr>
                <w:rStyle w:val="BodyTextChar"/>
                <w:rFonts w:ascii="GHEA Grapalat" w:hAnsi="GHEA Grapalat"/>
                <w:sz w:val="22"/>
                <w:lang w:val="hy-AM"/>
              </w:rPr>
              <w:t xml:space="preserve"> անրադառնալ գույքային  բնույթի հարցերի կարգավորմանը</w:t>
            </w:r>
            <w:r w:rsidR="00483323" w:rsidRPr="00CE336A">
              <w:rPr>
                <w:rStyle w:val="BodyTextChar"/>
                <w:rFonts w:ascii="GHEA Grapalat" w:hAnsi="GHEA Grapalat"/>
                <w:sz w:val="22"/>
                <w:lang w:val="hy-AM"/>
              </w:rPr>
              <w:t xml:space="preserve"> </w:t>
            </w:r>
            <w:r w:rsidR="00BC4CB3" w:rsidRPr="00CE336A">
              <w:rPr>
                <w:rStyle w:val="BodyTextChar"/>
                <w:rFonts w:ascii="GHEA Grapalat" w:hAnsi="GHEA Grapalat"/>
                <w:sz w:val="22"/>
                <w:lang w:val="hy-AM"/>
              </w:rPr>
              <w:t>:</w:t>
            </w:r>
            <w:r w:rsidRPr="00CE336A">
              <w:rPr>
                <w:rStyle w:val="BodyTextChar"/>
                <w:rFonts w:ascii="GHEA Grapalat" w:hAnsi="GHEA Grapalat"/>
                <w:sz w:val="22"/>
                <w:lang w:val="hy-AM"/>
              </w:rPr>
              <w:t xml:space="preserve"> </w:t>
            </w:r>
          </w:p>
        </w:tc>
        <w:tc>
          <w:tcPr>
            <w:tcW w:w="3931" w:type="dxa"/>
            <w:gridSpan w:val="11"/>
          </w:tcPr>
          <w:p w14:paraId="2C629B29" w14:textId="77777777" w:rsidR="00BC4CB3" w:rsidRPr="00CE336A" w:rsidRDefault="00BC4CB3"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Ընդունվել է</w:t>
            </w:r>
          </w:p>
        </w:tc>
      </w:tr>
      <w:tr w:rsidR="00A456C8" w:rsidRPr="00CE336A" w14:paraId="191AC9D4" w14:textId="77777777" w:rsidTr="00CE336A">
        <w:tc>
          <w:tcPr>
            <w:tcW w:w="6295" w:type="dxa"/>
            <w:gridSpan w:val="3"/>
          </w:tcPr>
          <w:p w14:paraId="0D7898A7" w14:textId="77777777" w:rsidR="00A456C8" w:rsidRPr="00CE336A" w:rsidRDefault="00BC4CB3" w:rsidP="00CE336A">
            <w:pPr>
              <w:pStyle w:val="BodyText"/>
              <w:spacing w:line="240" w:lineRule="auto"/>
              <w:ind w:firstLine="520"/>
              <w:jc w:val="both"/>
              <w:rPr>
                <w:rStyle w:val="BodyTextChar"/>
                <w:rFonts w:ascii="GHEA Grapalat" w:hAnsi="GHEA Grapalat"/>
                <w:sz w:val="22"/>
                <w:lang w:val="hy-AM"/>
              </w:rPr>
            </w:pPr>
            <w:r w:rsidRPr="00CE336A">
              <w:rPr>
                <w:rStyle w:val="BodyTextChar"/>
                <w:rFonts w:ascii="GHEA Grapalat" w:hAnsi="GHEA Grapalat"/>
                <w:sz w:val="22"/>
                <w:lang w:val="hy-AM"/>
              </w:rPr>
              <w:t>3.Նախագծի 4-րդ կետի 4-րդ ենթակետով նախատեսվում է, որ Կրթության, գիտության, մշակույթի ե սպորտի նախարարր սույն որոշումն ուժի մեջ մտնելուց հետո երկամսյա ժամկետում պետք</w:t>
            </w:r>
            <w:r w:rsidR="00095221" w:rsidRPr="00CE336A">
              <w:rPr>
                <w:rStyle w:val="BodyTextChar"/>
                <w:rFonts w:ascii="GHEA Grapalat" w:hAnsi="GHEA Grapalat"/>
                <w:sz w:val="22"/>
                <w:lang w:val="hy-AM"/>
              </w:rPr>
              <w:t xml:space="preserve"> է</w:t>
            </w:r>
            <w:r w:rsidRPr="00CE336A">
              <w:rPr>
                <w:rStyle w:val="BodyTextChar"/>
                <w:rFonts w:ascii="GHEA Grapalat" w:hAnsi="GHEA Grapalat"/>
                <w:sz w:val="22"/>
                <w:lang w:val="hy-AM"/>
              </w:rPr>
              <w:t xml:space="preserve"> ապահովի «Հանրապետական թ. 1 հատուկ կրթահամալիր» պետական ոչ առևտրային կազմակերպությունում սովորողների հանրակրթական ծրագրով հետագա ուսումնառությունն այլ ուսումնական հաստատություններում, մինչդեռ Նախագծում անդրադարձ չկա «Հանրապետական թ. 1 հատուկ կրթահամալիր» պետական ոչ առևտրային </w:t>
            </w:r>
            <w:r w:rsidRPr="00CE336A">
              <w:rPr>
                <w:rStyle w:val="BodyTextChar"/>
                <w:rFonts w:ascii="GHEA Grapalat" w:hAnsi="GHEA Grapalat"/>
                <w:sz w:val="22"/>
                <w:lang w:val="hy-AM"/>
              </w:rPr>
              <w:lastRenderedPageBreak/>
              <w:t xml:space="preserve">կազմակերպության աշխատակիցներին, չնայած նրան, որ Նախագծի հիմնավորման մեջ առկա է վերջիններիս վերաբերյալ տեղեկատվություն: Վերոնշյալով պայմանավորված' </w:t>
            </w:r>
            <w:r w:rsidR="00B21D2D" w:rsidRPr="00CE336A">
              <w:rPr>
                <w:rStyle w:val="BodyTextChar"/>
                <w:rFonts w:ascii="GHEA Grapalat" w:hAnsi="GHEA Grapalat"/>
                <w:sz w:val="22"/>
                <w:lang w:val="hy-AM"/>
              </w:rPr>
              <w:t>պարզ</w:t>
            </w:r>
            <w:r w:rsidRPr="00CE336A">
              <w:rPr>
                <w:rStyle w:val="BodyTextChar"/>
                <w:rFonts w:ascii="GHEA Grapalat" w:hAnsi="GHEA Grapalat"/>
                <w:sz w:val="22"/>
                <w:lang w:val="hy-AM"/>
              </w:rPr>
              <w:t xml:space="preserve"> չեն աշխատակիցների հետագա կարգավիճակի վերաբերյալ կարգավորումները:</w:t>
            </w:r>
          </w:p>
        </w:tc>
        <w:tc>
          <w:tcPr>
            <w:tcW w:w="3931" w:type="dxa"/>
            <w:gridSpan w:val="11"/>
          </w:tcPr>
          <w:p w14:paraId="411089D6" w14:textId="77777777" w:rsidR="00F87330" w:rsidRDefault="00F87330"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
                <w:bCs/>
                <w:sz w:val="22"/>
                <w:szCs w:val="22"/>
                <w:shd w:val="clear" w:color="auto" w:fill="FFFFFF"/>
                <w:lang w:val="hy-AM"/>
              </w:rPr>
              <w:lastRenderedPageBreak/>
              <w:t>Ընդունվել է</w:t>
            </w:r>
            <w:r w:rsidRPr="00CE336A">
              <w:rPr>
                <w:rFonts w:ascii="GHEA Grapalat" w:hAnsi="GHEA Grapalat" w:cs="Sylfaen"/>
                <w:bCs/>
                <w:sz w:val="22"/>
                <w:szCs w:val="22"/>
                <w:shd w:val="clear" w:color="auto" w:fill="FFFFFF"/>
                <w:lang w:val="hy-AM"/>
              </w:rPr>
              <w:t xml:space="preserve"> </w:t>
            </w:r>
          </w:p>
          <w:p w14:paraId="0E2B9645" w14:textId="125E2726" w:rsidR="00634CFF" w:rsidRPr="00CE336A" w:rsidRDefault="00634CFF"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t>Պարզաբանում</w:t>
            </w:r>
          </w:p>
          <w:p w14:paraId="39309D99" w14:textId="73F392E1" w:rsidR="00634CFF" w:rsidRPr="00CE336A" w:rsidRDefault="00CE336A" w:rsidP="00CE336A">
            <w:pPr>
              <w:tabs>
                <w:tab w:val="left" w:pos="2940"/>
              </w:tabs>
              <w:jc w:val="both"/>
              <w:rPr>
                <w:rFonts w:ascii="GHEA Grapalat" w:hAnsi="GHEA Grapalat" w:cs="Sylfaen"/>
                <w:b/>
                <w:bCs/>
                <w:sz w:val="22"/>
                <w:szCs w:val="22"/>
                <w:shd w:val="clear" w:color="auto" w:fill="FFFFFF"/>
                <w:lang w:val="hy-AM"/>
              </w:rPr>
            </w:pPr>
            <w:r>
              <w:rPr>
                <w:rFonts w:ascii="GHEA Grapalat" w:hAnsi="GHEA Grapalat" w:cs="Sylfaen"/>
                <w:bCs/>
                <w:sz w:val="22"/>
                <w:szCs w:val="22"/>
                <w:shd w:val="clear" w:color="auto" w:fill="FFFFFF"/>
                <w:lang w:val="hy-AM"/>
              </w:rPr>
              <w:t>Ն</w:t>
            </w:r>
            <w:r w:rsidR="00634CFF" w:rsidRPr="00CE336A">
              <w:rPr>
                <w:rFonts w:ascii="GHEA Grapalat" w:hAnsi="GHEA Grapalat" w:cs="Sylfaen"/>
                <w:bCs/>
                <w:sz w:val="22"/>
                <w:szCs w:val="22"/>
                <w:shd w:val="clear" w:color="auto" w:fill="FFFFFF"/>
                <w:lang w:val="hy-AM"/>
              </w:rPr>
              <w:t>ախագծում  «Հանրապետական թ. 1 հատուկ կրթահամալիր» պետական ոչ առևտրային կազմակերպությունում աշխատող</w:t>
            </w:r>
            <w:r>
              <w:rPr>
                <w:rFonts w:ascii="GHEA Grapalat" w:hAnsi="GHEA Grapalat" w:cs="Sylfaen"/>
                <w:bCs/>
                <w:sz w:val="22"/>
                <w:szCs w:val="22"/>
                <w:shd w:val="clear" w:color="auto" w:fill="FFFFFF"/>
                <w:lang w:val="hy-AM"/>
              </w:rPr>
              <w:t>-</w:t>
            </w:r>
            <w:r w:rsidR="00634CFF" w:rsidRPr="00CE336A">
              <w:rPr>
                <w:rFonts w:ascii="GHEA Grapalat" w:hAnsi="GHEA Grapalat" w:cs="Sylfaen"/>
                <w:bCs/>
                <w:sz w:val="22"/>
                <w:szCs w:val="22"/>
                <w:shd w:val="clear" w:color="auto" w:fill="FFFFFF"/>
                <w:lang w:val="hy-AM"/>
              </w:rPr>
              <w:t>ների վերաբերյալ</w:t>
            </w:r>
            <w:r w:rsidR="00634CFF" w:rsidRPr="00CE336A">
              <w:rPr>
                <w:rFonts w:ascii="GHEA Grapalat" w:hAnsi="GHEA Grapalat" w:cs="Sylfaen"/>
                <w:b/>
                <w:bCs/>
                <w:sz w:val="22"/>
                <w:szCs w:val="22"/>
                <w:shd w:val="clear" w:color="auto" w:fill="FFFFFF"/>
                <w:lang w:val="hy-AM"/>
              </w:rPr>
              <w:t xml:space="preserve"> </w:t>
            </w:r>
            <w:r w:rsidR="00B61434" w:rsidRPr="00CE336A">
              <w:rPr>
                <w:rFonts w:ascii="GHEA Grapalat" w:hAnsi="GHEA Grapalat" w:cs="Sylfaen"/>
                <w:bCs/>
                <w:sz w:val="22"/>
                <w:szCs w:val="22"/>
                <w:shd w:val="clear" w:color="auto" w:fill="FFFFFF"/>
                <w:lang w:val="hy-AM"/>
              </w:rPr>
              <w:t>դրու</w:t>
            </w:r>
            <w:r w:rsidR="00095221" w:rsidRPr="00CE336A">
              <w:rPr>
                <w:rFonts w:ascii="GHEA Grapalat" w:hAnsi="GHEA Grapalat" w:cs="Sylfaen"/>
                <w:bCs/>
                <w:sz w:val="22"/>
                <w:szCs w:val="22"/>
                <w:shd w:val="clear" w:color="auto" w:fill="FFFFFF"/>
                <w:lang w:val="hy-AM"/>
              </w:rPr>
              <w:t>յթ  նախա</w:t>
            </w:r>
            <w:r>
              <w:rPr>
                <w:rFonts w:ascii="GHEA Grapalat" w:hAnsi="GHEA Grapalat" w:cs="Sylfaen"/>
                <w:bCs/>
                <w:sz w:val="22"/>
                <w:szCs w:val="22"/>
                <w:shd w:val="clear" w:color="auto" w:fill="FFFFFF"/>
                <w:lang w:val="hy-AM"/>
              </w:rPr>
              <w:t>-</w:t>
            </w:r>
            <w:r w:rsidR="00095221" w:rsidRPr="00CE336A">
              <w:rPr>
                <w:rFonts w:ascii="GHEA Grapalat" w:hAnsi="GHEA Grapalat" w:cs="Sylfaen"/>
                <w:bCs/>
                <w:sz w:val="22"/>
                <w:szCs w:val="22"/>
                <w:shd w:val="clear" w:color="auto" w:fill="FFFFFF"/>
                <w:lang w:val="hy-AM"/>
              </w:rPr>
              <w:t>տեսելը</w:t>
            </w:r>
            <w:r w:rsidR="005E1177" w:rsidRPr="00CE336A">
              <w:rPr>
                <w:rFonts w:ascii="GHEA Grapalat" w:hAnsi="GHEA Grapalat" w:cs="Sylfaen"/>
                <w:bCs/>
                <w:sz w:val="22"/>
                <w:szCs w:val="22"/>
                <w:shd w:val="clear" w:color="auto" w:fill="FFFFFF"/>
                <w:lang w:val="hy-AM"/>
              </w:rPr>
              <w:t xml:space="preserve"> ԿԳՄՍ նախարարությունը գտնում </w:t>
            </w:r>
            <w:r w:rsidR="00634CFF" w:rsidRPr="00CE336A">
              <w:rPr>
                <w:rFonts w:ascii="GHEA Grapalat" w:hAnsi="GHEA Grapalat" w:cs="Sylfaen"/>
                <w:bCs/>
                <w:sz w:val="22"/>
                <w:szCs w:val="22"/>
                <w:shd w:val="clear" w:color="auto" w:fill="FFFFFF"/>
                <w:lang w:val="hy-AM"/>
              </w:rPr>
              <w:t xml:space="preserve">է ոչ նպատակահարմար, քանի որ աշխատողների հարցը </w:t>
            </w:r>
            <w:r w:rsidR="00634CFF" w:rsidRPr="00CE336A">
              <w:rPr>
                <w:rFonts w:ascii="GHEA Grapalat" w:hAnsi="GHEA Grapalat" w:cs="Sylfaen"/>
                <w:bCs/>
                <w:sz w:val="22"/>
                <w:szCs w:val="22"/>
                <w:shd w:val="clear" w:color="auto" w:fill="FFFFFF"/>
                <w:lang w:val="hy-AM"/>
              </w:rPr>
              <w:lastRenderedPageBreak/>
              <w:t>կարգավորվ</w:t>
            </w:r>
            <w:r w:rsidR="00795476" w:rsidRPr="00CE336A">
              <w:rPr>
                <w:rFonts w:ascii="GHEA Grapalat" w:hAnsi="GHEA Grapalat" w:cs="Sylfaen"/>
                <w:bCs/>
                <w:sz w:val="22"/>
                <w:szCs w:val="22"/>
                <w:shd w:val="clear" w:color="auto" w:fill="FFFFFF"/>
                <w:lang w:val="hy-AM"/>
              </w:rPr>
              <w:t>ում է ՀՀ աշխատա</w:t>
            </w:r>
            <w:r>
              <w:rPr>
                <w:rFonts w:ascii="GHEA Grapalat" w:hAnsi="GHEA Grapalat" w:cs="Sylfaen"/>
                <w:bCs/>
                <w:sz w:val="22"/>
                <w:szCs w:val="22"/>
                <w:shd w:val="clear" w:color="auto" w:fill="FFFFFF"/>
                <w:lang w:val="hy-AM"/>
              </w:rPr>
              <w:t>-</w:t>
            </w:r>
            <w:r w:rsidR="00795476" w:rsidRPr="00CE336A">
              <w:rPr>
                <w:rFonts w:ascii="GHEA Grapalat" w:hAnsi="GHEA Grapalat" w:cs="Sylfaen"/>
                <w:bCs/>
                <w:sz w:val="22"/>
                <w:szCs w:val="22"/>
                <w:shd w:val="clear" w:color="auto" w:fill="FFFFFF"/>
                <w:lang w:val="hy-AM"/>
              </w:rPr>
              <w:t>նքային օրենսգրքի համապատաս</w:t>
            </w:r>
            <w:r>
              <w:rPr>
                <w:rFonts w:ascii="GHEA Grapalat" w:hAnsi="GHEA Grapalat" w:cs="Sylfaen"/>
                <w:bCs/>
                <w:sz w:val="22"/>
                <w:szCs w:val="22"/>
                <w:shd w:val="clear" w:color="auto" w:fill="FFFFFF"/>
                <w:lang w:val="hy-AM"/>
              </w:rPr>
              <w:t>-</w:t>
            </w:r>
            <w:r w:rsidR="00795476" w:rsidRPr="00CE336A">
              <w:rPr>
                <w:rFonts w:ascii="GHEA Grapalat" w:hAnsi="GHEA Grapalat" w:cs="Sylfaen"/>
                <w:bCs/>
                <w:sz w:val="22"/>
                <w:szCs w:val="22"/>
                <w:shd w:val="clear" w:color="auto" w:fill="FFFFFF"/>
                <w:lang w:val="hy-AM"/>
              </w:rPr>
              <w:t>խան դրույթներով</w:t>
            </w:r>
            <w:r w:rsidR="00095221" w:rsidRPr="00CE336A">
              <w:rPr>
                <w:rFonts w:ascii="GHEA Grapalat" w:hAnsi="GHEA Grapalat" w:cs="Sylfaen"/>
                <w:bCs/>
                <w:sz w:val="22"/>
                <w:szCs w:val="22"/>
                <w:shd w:val="clear" w:color="auto" w:fill="FFFFFF"/>
                <w:lang w:val="hy-AM"/>
              </w:rPr>
              <w:t xml:space="preserve"> և գործող իրավակարգավորումներին համա</w:t>
            </w:r>
            <w:r>
              <w:rPr>
                <w:rFonts w:ascii="GHEA Grapalat" w:hAnsi="GHEA Grapalat" w:cs="Sylfaen"/>
                <w:bCs/>
                <w:sz w:val="22"/>
                <w:szCs w:val="22"/>
                <w:shd w:val="clear" w:color="auto" w:fill="FFFFFF"/>
                <w:lang w:val="hy-AM"/>
              </w:rPr>
              <w:t>-</w:t>
            </w:r>
            <w:r w:rsidR="00095221" w:rsidRPr="00CE336A">
              <w:rPr>
                <w:rFonts w:ascii="GHEA Grapalat" w:hAnsi="GHEA Grapalat" w:cs="Sylfaen"/>
                <w:bCs/>
                <w:sz w:val="22"/>
                <w:szCs w:val="22"/>
                <w:shd w:val="clear" w:color="auto" w:fill="FFFFFF"/>
                <w:lang w:val="hy-AM"/>
              </w:rPr>
              <w:t>պատասխան</w:t>
            </w:r>
            <w:r w:rsidR="00634CFF" w:rsidRPr="00CE336A">
              <w:rPr>
                <w:rFonts w:ascii="GHEA Grapalat" w:hAnsi="GHEA Grapalat" w:cs="Sylfaen"/>
                <w:bCs/>
                <w:sz w:val="22"/>
                <w:szCs w:val="22"/>
                <w:shd w:val="clear" w:color="auto" w:fill="FFFFFF"/>
                <w:lang w:val="hy-AM"/>
              </w:rPr>
              <w:t>:</w:t>
            </w:r>
            <w:r w:rsidR="0040546D" w:rsidRPr="00CE336A">
              <w:rPr>
                <w:rFonts w:ascii="GHEA Grapalat" w:hAnsi="GHEA Grapalat"/>
                <w:sz w:val="22"/>
                <w:szCs w:val="22"/>
                <w:lang w:val="hy-AM"/>
              </w:rPr>
              <w:t xml:space="preserve"> </w:t>
            </w:r>
            <w:r w:rsidR="0040546D" w:rsidRPr="00CE336A">
              <w:rPr>
                <w:rFonts w:ascii="GHEA Grapalat" w:hAnsi="GHEA Grapalat" w:cs="Sylfaen"/>
                <w:bCs/>
                <w:sz w:val="22"/>
                <w:szCs w:val="22"/>
                <w:shd w:val="clear" w:color="auto" w:fill="FFFFFF"/>
                <w:lang w:val="hy-AM"/>
              </w:rPr>
              <w:t>Կրթահամալիրի բոլոր աշխատակիցները սահմանված կարգով և ժամկետներում պատշաճ կերպով կծանուցվեն կազմակերպու</w:t>
            </w:r>
            <w:r>
              <w:rPr>
                <w:rFonts w:ascii="GHEA Grapalat" w:hAnsi="GHEA Grapalat" w:cs="Sylfaen"/>
                <w:bCs/>
                <w:sz w:val="22"/>
                <w:szCs w:val="22"/>
                <w:shd w:val="clear" w:color="auto" w:fill="FFFFFF"/>
                <w:lang w:val="hy-AM"/>
              </w:rPr>
              <w:t>-</w:t>
            </w:r>
            <w:r w:rsidR="0040546D" w:rsidRPr="00CE336A">
              <w:rPr>
                <w:rFonts w:ascii="GHEA Grapalat" w:hAnsi="GHEA Grapalat" w:cs="Sylfaen"/>
                <w:bCs/>
                <w:sz w:val="22"/>
                <w:szCs w:val="22"/>
                <w:shd w:val="clear" w:color="auto" w:fill="FFFFFF"/>
                <w:lang w:val="hy-AM"/>
              </w:rPr>
              <w:t>թյան վերակազմակերպման մասին:</w:t>
            </w:r>
            <w:r w:rsidR="0040546D" w:rsidRPr="00CE336A">
              <w:rPr>
                <w:rFonts w:ascii="GHEA Grapalat" w:hAnsi="GHEA Grapalat" w:cs="Sylfaen"/>
                <w:b/>
                <w:bCs/>
                <w:sz w:val="22"/>
                <w:szCs w:val="22"/>
                <w:shd w:val="clear" w:color="auto" w:fill="FFFFFF"/>
                <w:lang w:val="hy-AM"/>
              </w:rPr>
              <w:t xml:space="preserve"> </w:t>
            </w:r>
          </w:p>
        </w:tc>
      </w:tr>
      <w:tr w:rsidR="00A456C8" w:rsidRPr="00CE336A" w14:paraId="7E7F394B" w14:textId="77777777" w:rsidTr="00CE336A">
        <w:tc>
          <w:tcPr>
            <w:tcW w:w="6295" w:type="dxa"/>
            <w:gridSpan w:val="3"/>
          </w:tcPr>
          <w:p w14:paraId="33BD9C4A" w14:textId="77777777" w:rsidR="00A456C8" w:rsidRPr="00CE336A" w:rsidRDefault="00C466B3" w:rsidP="00CE336A">
            <w:pPr>
              <w:pStyle w:val="BodyText"/>
              <w:spacing w:line="240" w:lineRule="auto"/>
              <w:ind w:firstLine="520"/>
              <w:jc w:val="both"/>
              <w:rPr>
                <w:rStyle w:val="BodyTextChar"/>
                <w:rFonts w:ascii="GHEA Grapalat" w:hAnsi="GHEA Grapalat"/>
                <w:sz w:val="22"/>
                <w:lang w:val="hy-AM"/>
              </w:rPr>
            </w:pPr>
            <w:r w:rsidRPr="00CE336A">
              <w:rPr>
                <w:rStyle w:val="BodyTextChar"/>
                <w:rFonts w:ascii="GHEA Grapalat" w:hAnsi="GHEA Grapalat"/>
                <w:sz w:val="22"/>
                <w:lang w:val="hy-AM"/>
              </w:rPr>
              <w:lastRenderedPageBreak/>
              <w:t>4.</w:t>
            </w:r>
            <w:r w:rsidR="00BC4CB3" w:rsidRPr="00CE336A">
              <w:rPr>
                <w:rStyle w:val="BodyTextChar"/>
                <w:rFonts w:ascii="GHEA Grapalat" w:hAnsi="GHEA Grapalat"/>
                <w:sz w:val="22"/>
                <w:lang w:val="hy-AM"/>
              </w:rPr>
              <w:t xml:space="preserve"> </w:t>
            </w:r>
            <w:r w:rsidRPr="00CE336A">
              <w:rPr>
                <w:rStyle w:val="BodyTextChar"/>
                <w:rFonts w:ascii="GHEA Grapalat" w:hAnsi="GHEA Grapalat"/>
                <w:sz w:val="22"/>
                <w:lang w:val="hy-AM"/>
              </w:rPr>
              <w:t>Առաջարկվում է Նախագծի 5-րդ կետում հստակեցնել Կոմիտեի և «Հանրապետական թ. 1 հատուկ կրթահամալիր» պետական ոչ առևտրային կազմակերպության միջև կնքված անշարժ գույքի օգտագործման պայմանագրի վավերապայմանները:</w:t>
            </w:r>
          </w:p>
        </w:tc>
        <w:tc>
          <w:tcPr>
            <w:tcW w:w="3931" w:type="dxa"/>
            <w:gridSpan w:val="11"/>
          </w:tcPr>
          <w:p w14:paraId="0549E267" w14:textId="77777777" w:rsidR="00A456C8" w:rsidRPr="00CE336A" w:rsidRDefault="00B21D2D"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t>Ընդունվել է</w:t>
            </w:r>
          </w:p>
        </w:tc>
      </w:tr>
      <w:tr w:rsidR="00C466B3" w:rsidRPr="00CE336A" w14:paraId="035D0224" w14:textId="77777777" w:rsidTr="00CE336A">
        <w:tc>
          <w:tcPr>
            <w:tcW w:w="6295" w:type="dxa"/>
            <w:gridSpan w:val="3"/>
          </w:tcPr>
          <w:p w14:paraId="71C5F511" w14:textId="77777777" w:rsidR="00C466B3" w:rsidRPr="00CE336A" w:rsidRDefault="00B21D2D" w:rsidP="00CE336A">
            <w:pPr>
              <w:pStyle w:val="BodyText"/>
              <w:spacing w:line="240" w:lineRule="auto"/>
              <w:ind w:firstLine="520"/>
              <w:jc w:val="both"/>
              <w:rPr>
                <w:rStyle w:val="BodyTextChar"/>
                <w:rFonts w:ascii="GHEA Grapalat" w:hAnsi="GHEA Grapalat"/>
                <w:sz w:val="22"/>
                <w:lang w:val="hy-AM"/>
              </w:rPr>
            </w:pPr>
            <w:r w:rsidRPr="00CE336A">
              <w:rPr>
                <w:rStyle w:val="BodyTextChar"/>
                <w:rFonts w:ascii="GHEA Grapalat" w:hAnsi="GHEA Grapalat"/>
                <w:sz w:val="22"/>
                <w:lang w:val="hy-AM"/>
              </w:rPr>
              <w:t>5</w:t>
            </w:r>
            <w:r w:rsidR="00C466B3" w:rsidRPr="00CE336A">
              <w:rPr>
                <w:rStyle w:val="BodyTextChar"/>
                <w:rFonts w:ascii="GHEA Grapalat" w:hAnsi="GHEA Grapalat"/>
                <w:sz w:val="22"/>
                <w:lang w:val="hy-AM"/>
              </w:rPr>
              <w:t>.</w:t>
            </w:r>
            <w:r w:rsidR="00C466B3" w:rsidRPr="00CE336A">
              <w:rPr>
                <w:rStyle w:val="BodyTextChar"/>
                <w:rFonts w:ascii="GHEA Grapalat" w:hAnsi="GHEA Grapalat"/>
                <w:sz w:val="22"/>
                <w:lang w:val="hy-AM"/>
              </w:rPr>
              <w:tab/>
              <w:t>Նախագծի 6-րդ կետով սահմանվում է, որ Կրթության, գիտության, մշակույթի և սպորտի նախարարը և Կոմիտեի նախագահը, սույն որոշումն ուժի մեջ մտնելուց հետո վեցամսյա ժամկետում պարտավորվում են ներկայացնել առաջարկություն' որոշման 1-ին կետում նշված' երևան քաղաքի երերունի Վարդաշեն 6-րդ փողոցի 68/2 հասցեում գտնվող անշարժ գույքի հետագա օգտագործման վերաբերյալ: Այս կապակցությամբ հարկ է նկատել, որ Նախագծի կարգավորման առարկան պետական ոչ առևտրային կազմակերպությունների միացման ձևով վերակազմակերպումն և դրանից բխող գործողություններն են. ինչից հետևում է, որ սույն կետով նախատեսված հարցը Նախագծի կարգավորման առարկայի շրջանակից դուրս է և ըստ այդմ ենթակա է վերանայման:</w:t>
            </w:r>
          </w:p>
        </w:tc>
        <w:tc>
          <w:tcPr>
            <w:tcW w:w="3931" w:type="dxa"/>
            <w:gridSpan w:val="11"/>
          </w:tcPr>
          <w:p w14:paraId="3D3C7A98" w14:textId="77777777" w:rsidR="004E740D" w:rsidRPr="00CE336A" w:rsidRDefault="004E740D"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t>Ընդունվել է</w:t>
            </w:r>
          </w:p>
          <w:p w14:paraId="5437FFCB" w14:textId="77777777" w:rsidR="004E740D" w:rsidRPr="00CE336A" w:rsidRDefault="004E740D"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t>Նախագծից հանվել է 6-րդ կետը:</w:t>
            </w:r>
          </w:p>
        </w:tc>
      </w:tr>
      <w:tr w:rsidR="00B651BB" w:rsidRPr="00CE336A" w14:paraId="1CFBCBAD" w14:textId="77777777" w:rsidTr="00CE336A">
        <w:trPr>
          <w:trHeight w:val="285"/>
        </w:trPr>
        <w:tc>
          <w:tcPr>
            <w:tcW w:w="7617" w:type="dxa"/>
            <w:gridSpan w:val="13"/>
            <w:vMerge w:val="restart"/>
            <w:shd w:val="clear" w:color="auto" w:fill="F2F2F2" w:themeFill="background1" w:themeFillShade="F2"/>
          </w:tcPr>
          <w:p w14:paraId="2227C811" w14:textId="77777777" w:rsidR="00B651BB" w:rsidRPr="00CE336A" w:rsidRDefault="00B21D2D"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ՀՀ ֆինանսների նախարարություն</w:t>
            </w:r>
          </w:p>
        </w:tc>
        <w:tc>
          <w:tcPr>
            <w:tcW w:w="2609" w:type="dxa"/>
            <w:shd w:val="clear" w:color="auto" w:fill="F2F2F2" w:themeFill="background1" w:themeFillShade="F2"/>
          </w:tcPr>
          <w:p w14:paraId="6B32F55C" w14:textId="77777777" w:rsidR="00B651BB" w:rsidRPr="00CE336A" w:rsidRDefault="00B21D2D"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16.07.2025թ.</w:t>
            </w:r>
          </w:p>
        </w:tc>
      </w:tr>
      <w:tr w:rsidR="00B651BB" w:rsidRPr="00CE336A" w14:paraId="3BB7FD75" w14:textId="77777777" w:rsidTr="00CE336A">
        <w:trPr>
          <w:trHeight w:val="180"/>
        </w:trPr>
        <w:tc>
          <w:tcPr>
            <w:tcW w:w="7617" w:type="dxa"/>
            <w:gridSpan w:val="13"/>
            <w:vMerge/>
            <w:shd w:val="clear" w:color="auto" w:fill="F2F2F2" w:themeFill="background1" w:themeFillShade="F2"/>
          </w:tcPr>
          <w:p w14:paraId="02C16C11" w14:textId="77777777" w:rsidR="00B651BB" w:rsidRPr="00CE336A" w:rsidRDefault="00B651BB" w:rsidP="00CE336A">
            <w:pPr>
              <w:tabs>
                <w:tab w:val="left" w:pos="2940"/>
              </w:tabs>
              <w:jc w:val="center"/>
              <w:rPr>
                <w:rFonts w:ascii="GHEA Grapalat" w:hAnsi="GHEA Grapalat" w:cs="Sylfaen"/>
                <w:b/>
                <w:bCs/>
                <w:sz w:val="22"/>
                <w:szCs w:val="22"/>
                <w:shd w:val="clear" w:color="auto" w:fill="FFFFFF"/>
                <w:lang w:val="hy-AM"/>
              </w:rPr>
            </w:pPr>
          </w:p>
        </w:tc>
        <w:tc>
          <w:tcPr>
            <w:tcW w:w="2609" w:type="dxa"/>
            <w:shd w:val="clear" w:color="auto" w:fill="F2F2F2" w:themeFill="background1" w:themeFillShade="F2"/>
          </w:tcPr>
          <w:p w14:paraId="515B6ED7" w14:textId="77777777" w:rsidR="00B651BB" w:rsidRPr="00CE336A" w:rsidRDefault="00B21D2D"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01/34-3/15865-2025</w:t>
            </w:r>
          </w:p>
        </w:tc>
      </w:tr>
      <w:tr w:rsidR="00F627D7" w:rsidRPr="00CE336A" w14:paraId="63D69027" w14:textId="77777777" w:rsidTr="00CE336A">
        <w:tc>
          <w:tcPr>
            <w:tcW w:w="6295" w:type="dxa"/>
            <w:gridSpan w:val="3"/>
          </w:tcPr>
          <w:p w14:paraId="73AF037C" w14:textId="77777777" w:rsidR="00B21D2D" w:rsidRPr="00CE336A" w:rsidRDefault="00B21D2D" w:rsidP="00CE336A">
            <w:pPr>
              <w:widowControl w:val="0"/>
              <w:tabs>
                <w:tab w:val="left" w:pos="5407"/>
              </w:tabs>
              <w:overflowPunct w:val="0"/>
              <w:autoSpaceDE w:val="0"/>
              <w:autoSpaceDN w:val="0"/>
              <w:adjustRightInd w:val="0"/>
              <w:ind w:firstLine="709"/>
              <w:jc w:val="both"/>
              <w:textAlignment w:val="baseline"/>
              <w:rPr>
                <w:rFonts w:ascii="GHEA Grapalat" w:hAnsi="GHEA Grapalat" w:cs="Sylfaen"/>
                <w:sz w:val="22"/>
                <w:szCs w:val="22"/>
                <w:lang w:val="hy-AM"/>
              </w:rPr>
            </w:pPr>
            <w:r w:rsidRPr="00CE336A">
              <w:rPr>
                <w:rFonts w:ascii="GHEA Grapalat" w:hAnsi="GHEA Grapalat" w:cs="Sylfaen"/>
                <w:sz w:val="22"/>
                <w:szCs w:val="22"/>
                <w:lang w:val="hy-AM"/>
              </w:rPr>
              <w:t>Նախագծի հիմնավորման համաձայն՝ «</w:t>
            </w:r>
            <w:r w:rsidRPr="00CE336A">
              <w:rPr>
                <w:rFonts w:ascii="GHEA Grapalat" w:hAnsi="GHEA Grapalat"/>
                <w:color w:val="000000"/>
                <w:sz w:val="22"/>
                <w:szCs w:val="22"/>
                <w:lang w:val="hy-AM"/>
              </w:rPr>
              <w:t>Հանրապետական</w:t>
            </w:r>
            <w:r w:rsidRPr="00CE336A">
              <w:rPr>
                <w:rFonts w:ascii="GHEA Grapalat" w:hAnsi="GHEA Grapalat"/>
                <w:color w:val="000000"/>
                <w:sz w:val="22"/>
                <w:szCs w:val="22"/>
                <w:lang w:val="af-ZA"/>
              </w:rPr>
              <w:t xml:space="preserve"> </w:t>
            </w:r>
            <w:r w:rsidRPr="00CE336A">
              <w:rPr>
                <w:rFonts w:ascii="GHEA Grapalat" w:hAnsi="GHEA Grapalat"/>
                <w:color w:val="000000"/>
                <w:sz w:val="22"/>
                <w:szCs w:val="22"/>
                <w:lang w:val="hy-AM"/>
              </w:rPr>
              <w:t>թ</w:t>
            </w:r>
            <w:r w:rsidRPr="00CE336A">
              <w:rPr>
                <w:rFonts w:ascii="GHEA Grapalat" w:hAnsi="GHEA Grapalat"/>
                <w:color w:val="000000"/>
                <w:sz w:val="22"/>
                <w:szCs w:val="22"/>
                <w:lang w:val="af-ZA"/>
              </w:rPr>
              <w:t xml:space="preserve">. 1 </w:t>
            </w:r>
            <w:r w:rsidRPr="00CE336A">
              <w:rPr>
                <w:rFonts w:ascii="GHEA Grapalat" w:hAnsi="GHEA Grapalat"/>
                <w:color w:val="000000"/>
                <w:sz w:val="22"/>
                <w:szCs w:val="22"/>
                <w:lang w:val="hy-AM"/>
              </w:rPr>
              <w:t>հատուկ</w:t>
            </w:r>
            <w:r w:rsidRPr="00CE336A">
              <w:rPr>
                <w:rFonts w:ascii="GHEA Grapalat" w:hAnsi="GHEA Grapalat"/>
                <w:color w:val="000000"/>
                <w:sz w:val="22"/>
                <w:szCs w:val="22"/>
                <w:lang w:val="af-ZA"/>
              </w:rPr>
              <w:t xml:space="preserve"> </w:t>
            </w:r>
            <w:r w:rsidRPr="00CE336A">
              <w:rPr>
                <w:rFonts w:ascii="GHEA Grapalat" w:hAnsi="GHEA Grapalat" w:cs="Sylfaen"/>
                <w:sz w:val="22"/>
                <w:szCs w:val="22"/>
                <w:lang w:val="hy-AM"/>
              </w:rPr>
              <w:t xml:space="preserve">կրթահամալիր» պետական ոչ առևտրային կազմակերպության (այսուհետ՝ Կրթահամալիր) կանոնադրությամբ նախատեսված սոցիալ-հոգեբանական աջակցություն ցուցաբերելու գործառույթն ամբողջությամբ համընկնում է Հանրապետական մանկավարժահոգեբանական կենտրոն ՊՈԱԿ-ի (այսուհետ՝ Կենտրոն) կանոնադրությամբ սահմանված նպատակների հետ: Նկատի ունենալով նշվածը, նաև տվյալ պահին Կրթահամալիրում կրթություն ստացող երեխաների բացակայության հանգամանքը, Նախագծով առաջարկվում է Կրթահամալիրը միացման ձևով վերակազմակերպել` միացնելով Կենտրոնին: Ընդ որում, հիմնավորման համաձայն՝ նախատեսվում է Կրթահամալիրի վերակազմակերպումն իրականացնել՝ Կենտրոնի  կազմում գործող համապատասխան բաժնի կամ ենթաբաժնի ձևաչափով։ </w:t>
            </w:r>
          </w:p>
          <w:p w14:paraId="1C259360" w14:textId="77777777" w:rsidR="00B21D2D" w:rsidRPr="00CE336A" w:rsidRDefault="00B21D2D" w:rsidP="00CE336A">
            <w:pPr>
              <w:widowControl w:val="0"/>
              <w:tabs>
                <w:tab w:val="left" w:pos="5407"/>
              </w:tabs>
              <w:overflowPunct w:val="0"/>
              <w:autoSpaceDE w:val="0"/>
              <w:autoSpaceDN w:val="0"/>
              <w:adjustRightInd w:val="0"/>
              <w:ind w:firstLine="709"/>
              <w:jc w:val="both"/>
              <w:textAlignment w:val="baseline"/>
              <w:rPr>
                <w:rFonts w:ascii="GHEA Grapalat" w:hAnsi="GHEA Grapalat" w:cs="Sylfaen"/>
                <w:sz w:val="22"/>
                <w:szCs w:val="22"/>
                <w:lang w:val="hy-AM"/>
              </w:rPr>
            </w:pPr>
            <w:r w:rsidRPr="00CE336A">
              <w:rPr>
                <w:rFonts w:ascii="GHEA Grapalat" w:hAnsi="GHEA Grapalat" w:cs="Sylfaen"/>
                <w:sz w:val="22"/>
                <w:szCs w:val="22"/>
                <w:lang w:val="hy-AM"/>
              </w:rPr>
              <w:t xml:space="preserve">Վերոգրյալի կապակցությամբ առաջարկում ենք հստակեցնել, թե Կենտրոնի կազմում ձևավորվող նոր բաժինը/ենթաբաժինը ինչ գործառույթներ է իրականացնելու, ներկայացնել հիմնավորումներ՝ դրանում ներառվող հաստիքների քանակների, վերջիններիս կողմից իրականացվելիք աշխատանքների նկարագրությունների, </w:t>
            </w:r>
            <w:r w:rsidRPr="00CE336A">
              <w:rPr>
                <w:rFonts w:ascii="GHEA Grapalat" w:hAnsi="GHEA Grapalat" w:cs="Sylfaen"/>
                <w:sz w:val="22"/>
                <w:szCs w:val="22"/>
                <w:lang w:val="hy-AM"/>
              </w:rPr>
              <w:lastRenderedPageBreak/>
              <w:t xml:space="preserve">ինչպես նաև Կենտրոնի </w:t>
            </w:r>
            <w:r w:rsidRPr="00CE336A">
              <w:rPr>
                <w:rFonts w:ascii="GHEA Grapalat" w:eastAsia="MS Mincho" w:hAnsi="GHEA Grapalat" w:cs="Sylfaen"/>
                <w:kern w:val="18"/>
                <w:sz w:val="22"/>
                <w:szCs w:val="22"/>
                <w:lang w:val="hy-AM"/>
              </w:rPr>
              <w:t>առկա հաստիքներով նշված աշխատանքների իրականացման անհնարինության վերաբերյալ:</w:t>
            </w:r>
          </w:p>
          <w:p w14:paraId="0C3D8CA0" w14:textId="0C682A00" w:rsidR="00F627D7" w:rsidRPr="00CE336A" w:rsidRDefault="00B21D2D" w:rsidP="00C02364">
            <w:pPr>
              <w:widowControl w:val="0"/>
              <w:tabs>
                <w:tab w:val="left" w:pos="5407"/>
              </w:tabs>
              <w:overflowPunct w:val="0"/>
              <w:autoSpaceDE w:val="0"/>
              <w:autoSpaceDN w:val="0"/>
              <w:adjustRightInd w:val="0"/>
              <w:ind w:firstLine="709"/>
              <w:jc w:val="both"/>
              <w:textAlignment w:val="baseline"/>
              <w:rPr>
                <w:rFonts w:ascii="GHEA Grapalat" w:hAnsi="GHEA Grapalat" w:cs="Sylfaen"/>
                <w:b/>
                <w:bCs/>
                <w:sz w:val="22"/>
                <w:szCs w:val="22"/>
                <w:shd w:val="clear" w:color="auto" w:fill="FFFFFF"/>
                <w:lang w:val="hy-AM"/>
              </w:rPr>
            </w:pPr>
            <w:r w:rsidRPr="00CE336A">
              <w:rPr>
                <w:rFonts w:ascii="GHEA Grapalat" w:hAnsi="GHEA Grapalat"/>
                <w:sz w:val="22"/>
                <w:szCs w:val="22"/>
                <w:lang w:val="hy-AM"/>
              </w:rPr>
              <w:t>Վերոհիշյալ տեղեկատվության առկայության պայմաններում հնարավոր կլինի Նախագծի վերաբերյալ ներկայացնել հիմնավորված դիրքորոշում:</w:t>
            </w:r>
          </w:p>
        </w:tc>
        <w:tc>
          <w:tcPr>
            <w:tcW w:w="3931" w:type="dxa"/>
            <w:gridSpan w:val="11"/>
          </w:tcPr>
          <w:p w14:paraId="20BFC540" w14:textId="77777777" w:rsidR="00634CFF" w:rsidRPr="00CE336A" w:rsidRDefault="00634CFF"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lastRenderedPageBreak/>
              <w:t xml:space="preserve">Ընդունվել է </w:t>
            </w:r>
          </w:p>
          <w:p w14:paraId="77FEED8E" w14:textId="5B249DE6" w:rsidR="00634CFF" w:rsidRPr="00CE336A" w:rsidRDefault="00634CFF"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Cs/>
                <w:sz w:val="22"/>
                <w:szCs w:val="22"/>
                <w:shd w:val="clear" w:color="auto" w:fill="FFFFFF"/>
                <w:lang w:val="hy-AM"/>
              </w:rPr>
              <w:t>Նախագծի հիմնավորման մեջ կատարվել է պարզաբ</w:t>
            </w:r>
            <w:r w:rsidR="00C02364">
              <w:rPr>
                <w:rFonts w:ascii="GHEA Grapalat" w:hAnsi="GHEA Grapalat" w:cs="Sylfaen"/>
                <w:bCs/>
                <w:sz w:val="22"/>
                <w:szCs w:val="22"/>
                <w:shd w:val="clear" w:color="auto" w:fill="FFFFFF"/>
                <w:lang w:val="hy-AM"/>
              </w:rPr>
              <w:t>ա</w:t>
            </w:r>
            <w:r w:rsidRPr="00CE336A">
              <w:rPr>
                <w:rFonts w:ascii="GHEA Grapalat" w:hAnsi="GHEA Grapalat" w:cs="Sylfaen"/>
                <w:bCs/>
                <w:sz w:val="22"/>
                <w:szCs w:val="22"/>
                <w:shd w:val="clear" w:color="auto" w:fill="FFFFFF"/>
                <w:lang w:val="hy-AM"/>
              </w:rPr>
              <w:t>նում</w:t>
            </w:r>
            <w:r w:rsidR="007A0149" w:rsidRPr="00CE336A">
              <w:rPr>
                <w:rFonts w:ascii="GHEA Grapalat" w:hAnsi="GHEA Grapalat" w:cs="Sylfaen"/>
                <w:bCs/>
                <w:sz w:val="22"/>
                <w:szCs w:val="22"/>
                <w:shd w:val="clear" w:color="auto" w:fill="FFFFFF"/>
                <w:lang w:val="hy-AM"/>
              </w:rPr>
              <w:t>՝</w:t>
            </w:r>
            <w:r w:rsidRPr="00CE336A">
              <w:rPr>
                <w:rFonts w:ascii="GHEA Grapalat" w:hAnsi="GHEA Grapalat" w:cs="Sylfaen"/>
                <w:bCs/>
                <w:sz w:val="22"/>
                <w:szCs w:val="22"/>
                <w:shd w:val="clear" w:color="auto" w:fill="FFFFFF"/>
                <w:lang w:val="hy-AM"/>
              </w:rPr>
              <w:t xml:space="preserve"> Կենտրոնի կազմում ձևավորվող նոր բաժնի գործունեության վերաբերյ</w:t>
            </w:r>
            <w:r w:rsidR="007A0149" w:rsidRPr="00CE336A">
              <w:rPr>
                <w:rFonts w:ascii="GHEA Grapalat" w:hAnsi="GHEA Grapalat" w:cs="Sylfaen"/>
                <w:bCs/>
                <w:sz w:val="22"/>
                <w:szCs w:val="22"/>
                <w:shd w:val="clear" w:color="auto" w:fill="FFFFFF"/>
                <w:lang w:val="hy-AM"/>
              </w:rPr>
              <w:t>ա</w:t>
            </w:r>
            <w:r w:rsidRPr="00CE336A">
              <w:rPr>
                <w:rFonts w:ascii="GHEA Grapalat" w:hAnsi="GHEA Grapalat" w:cs="Sylfaen"/>
                <w:bCs/>
                <w:sz w:val="22"/>
                <w:szCs w:val="22"/>
                <w:shd w:val="clear" w:color="auto" w:fill="FFFFFF"/>
                <w:lang w:val="hy-AM"/>
              </w:rPr>
              <w:t>լ</w:t>
            </w:r>
            <w:r w:rsidRPr="00CE336A">
              <w:rPr>
                <w:rFonts w:ascii="GHEA Grapalat" w:hAnsi="GHEA Grapalat" w:cs="Sylfaen"/>
                <w:b/>
                <w:bCs/>
                <w:sz w:val="22"/>
                <w:szCs w:val="22"/>
                <w:shd w:val="clear" w:color="auto" w:fill="FFFFFF"/>
                <w:lang w:val="hy-AM"/>
              </w:rPr>
              <w:t>:</w:t>
            </w:r>
          </w:p>
          <w:p w14:paraId="09EC6177" w14:textId="77777777" w:rsidR="00634CFF" w:rsidRPr="00CE336A" w:rsidRDefault="00634CFF" w:rsidP="00CE336A">
            <w:pPr>
              <w:tabs>
                <w:tab w:val="left" w:pos="2940"/>
              </w:tabs>
              <w:jc w:val="center"/>
              <w:rPr>
                <w:rFonts w:ascii="GHEA Grapalat" w:hAnsi="GHEA Grapalat" w:cs="Sylfaen"/>
                <w:b/>
                <w:bCs/>
                <w:sz w:val="22"/>
                <w:szCs w:val="22"/>
                <w:shd w:val="clear" w:color="auto" w:fill="FFFFFF"/>
                <w:lang w:val="hy-AM"/>
              </w:rPr>
            </w:pPr>
          </w:p>
          <w:p w14:paraId="4C63D5E4" w14:textId="77777777" w:rsidR="00634CFF" w:rsidRPr="00CE336A" w:rsidRDefault="00634CFF" w:rsidP="00CE336A">
            <w:pPr>
              <w:tabs>
                <w:tab w:val="left" w:pos="2940"/>
              </w:tabs>
              <w:jc w:val="center"/>
              <w:rPr>
                <w:rFonts w:ascii="GHEA Grapalat" w:hAnsi="GHEA Grapalat" w:cs="Sylfaen"/>
                <w:b/>
                <w:bCs/>
                <w:sz w:val="22"/>
                <w:szCs w:val="22"/>
                <w:shd w:val="clear" w:color="auto" w:fill="FFFFFF"/>
                <w:lang w:val="hy-AM"/>
              </w:rPr>
            </w:pPr>
          </w:p>
          <w:p w14:paraId="2D11667E" w14:textId="77777777" w:rsidR="00634CFF" w:rsidRPr="00CE336A" w:rsidRDefault="00634CFF" w:rsidP="00CE336A">
            <w:pPr>
              <w:tabs>
                <w:tab w:val="left" w:pos="2940"/>
              </w:tabs>
              <w:jc w:val="center"/>
              <w:rPr>
                <w:rFonts w:ascii="GHEA Grapalat" w:hAnsi="GHEA Grapalat" w:cs="Sylfaen"/>
                <w:b/>
                <w:bCs/>
                <w:sz w:val="22"/>
                <w:szCs w:val="22"/>
                <w:shd w:val="clear" w:color="auto" w:fill="FFFFFF"/>
                <w:lang w:val="hy-AM"/>
              </w:rPr>
            </w:pPr>
          </w:p>
          <w:p w14:paraId="0F95C160" w14:textId="77777777" w:rsidR="00634CFF" w:rsidRPr="00CE336A" w:rsidRDefault="00634CFF" w:rsidP="00CE336A">
            <w:pPr>
              <w:tabs>
                <w:tab w:val="left" w:pos="2940"/>
              </w:tabs>
              <w:jc w:val="center"/>
              <w:rPr>
                <w:rFonts w:ascii="GHEA Grapalat" w:hAnsi="GHEA Grapalat" w:cs="Sylfaen"/>
                <w:b/>
                <w:bCs/>
                <w:sz w:val="22"/>
                <w:szCs w:val="22"/>
                <w:shd w:val="clear" w:color="auto" w:fill="FFFFFF"/>
                <w:lang w:val="hy-AM"/>
              </w:rPr>
            </w:pPr>
          </w:p>
          <w:p w14:paraId="05A9F2DC" w14:textId="22575BC4" w:rsidR="007E0F94" w:rsidRPr="00CE336A" w:rsidRDefault="007E0F94" w:rsidP="00CE336A">
            <w:pPr>
              <w:tabs>
                <w:tab w:val="left" w:pos="2940"/>
              </w:tabs>
              <w:jc w:val="both"/>
              <w:rPr>
                <w:rFonts w:ascii="GHEA Grapalat" w:hAnsi="GHEA Grapalat" w:cs="Sylfaen"/>
                <w:b/>
                <w:bCs/>
                <w:sz w:val="22"/>
                <w:szCs w:val="22"/>
                <w:shd w:val="clear" w:color="auto" w:fill="FFFFFF"/>
                <w:lang w:val="hy-AM"/>
              </w:rPr>
            </w:pPr>
          </w:p>
        </w:tc>
      </w:tr>
      <w:tr w:rsidR="00B21D2D" w:rsidRPr="00CE336A" w14:paraId="22CBDAC2" w14:textId="77777777" w:rsidTr="00CE336A">
        <w:tc>
          <w:tcPr>
            <w:tcW w:w="6295" w:type="dxa"/>
            <w:gridSpan w:val="3"/>
          </w:tcPr>
          <w:p w14:paraId="396504C8" w14:textId="77777777" w:rsidR="00B21D2D" w:rsidRPr="00CE336A" w:rsidRDefault="00B21D2D" w:rsidP="00CE336A">
            <w:pPr>
              <w:widowControl w:val="0"/>
              <w:tabs>
                <w:tab w:val="left" w:pos="5407"/>
              </w:tabs>
              <w:overflowPunct w:val="0"/>
              <w:autoSpaceDE w:val="0"/>
              <w:autoSpaceDN w:val="0"/>
              <w:adjustRightInd w:val="0"/>
              <w:ind w:firstLine="709"/>
              <w:jc w:val="both"/>
              <w:textAlignment w:val="baseline"/>
              <w:rPr>
                <w:rFonts w:ascii="GHEA Grapalat" w:hAnsi="GHEA Grapalat" w:cs="Arial"/>
                <w:sz w:val="22"/>
                <w:szCs w:val="22"/>
                <w:lang w:val="hy-AM"/>
              </w:rPr>
            </w:pPr>
            <w:r w:rsidRPr="00CE336A">
              <w:rPr>
                <w:rFonts w:ascii="GHEA Grapalat" w:hAnsi="GHEA Grapalat" w:cs="Arial"/>
                <w:sz w:val="22"/>
                <w:szCs w:val="22"/>
                <w:lang w:val="hy-AM"/>
              </w:rPr>
              <w:lastRenderedPageBreak/>
              <w:t>Նախագծի տեխնիկական մասի վերաբերյալ ունենք հետևյալ դիտարկումները</w:t>
            </w:r>
            <w:r w:rsidRPr="00CE336A">
              <w:rPr>
                <w:rFonts w:ascii="Cambria Math" w:hAnsi="Cambria Math" w:cs="Cambria Math"/>
                <w:sz w:val="22"/>
                <w:szCs w:val="22"/>
                <w:lang w:val="hy-AM"/>
              </w:rPr>
              <w:t>․</w:t>
            </w:r>
          </w:p>
          <w:p w14:paraId="7375339C" w14:textId="77777777" w:rsidR="00B21D2D" w:rsidRPr="00CE336A" w:rsidRDefault="00B21D2D" w:rsidP="00CE336A">
            <w:pPr>
              <w:widowControl w:val="0"/>
              <w:tabs>
                <w:tab w:val="left" w:pos="5407"/>
              </w:tabs>
              <w:overflowPunct w:val="0"/>
              <w:autoSpaceDE w:val="0"/>
              <w:autoSpaceDN w:val="0"/>
              <w:adjustRightInd w:val="0"/>
              <w:ind w:firstLine="709"/>
              <w:jc w:val="both"/>
              <w:textAlignment w:val="baseline"/>
              <w:rPr>
                <w:rFonts w:ascii="GHEA Grapalat" w:hAnsi="GHEA Grapalat" w:cs="Arial"/>
                <w:sz w:val="22"/>
                <w:szCs w:val="22"/>
                <w:lang w:val="hy-AM"/>
              </w:rPr>
            </w:pPr>
            <w:r w:rsidRPr="00CE336A">
              <w:rPr>
                <w:rFonts w:ascii="GHEA Grapalat" w:hAnsi="GHEA Grapalat" w:cs="Arial"/>
                <w:sz w:val="22"/>
                <w:szCs w:val="22"/>
                <w:lang w:val="hy-AM"/>
              </w:rPr>
              <w:t>Հիմք ընդունելով Նախագծի բովանդակությունը, որով առաջարկվում է Երևան քաղաքի Էրեբունի Վարդաշեն 6-րդ փողոցի 68/2 հասցեում գտնվող կրթահամալիրը, կաթսայատները, ավտոտնակը, պահակատունը,  պարիսպը և դրա զբաղեցրած սպասարկման և օգտագործման համար անհրաժեշտ հողատարածքը հետ վերցնել «Հանրապետական թ. 1 հատուկ կրթահամալիր» ՊՈԱԿ-ից և թողնել Հայաստանի Հանրապետության տարածքային կառավարման և ենթակա-ռուցվածքների նախարարության պետական գույքի կառավարման կոմիտեի տնօրինությանը, առաջարկում ենք</w:t>
            </w:r>
            <w:r w:rsidRPr="00CE336A">
              <w:rPr>
                <w:rFonts w:ascii="Cambria Math" w:hAnsi="Cambria Math" w:cs="Cambria Math"/>
                <w:sz w:val="22"/>
                <w:szCs w:val="22"/>
                <w:lang w:val="hy-AM"/>
              </w:rPr>
              <w:t>․</w:t>
            </w:r>
          </w:p>
          <w:p w14:paraId="7249E865" w14:textId="77777777" w:rsidR="00B21D2D" w:rsidRPr="00CE336A" w:rsidRDefault="00B21D2D" w:rsidP="00CE336A">
            <w:pPr>
              <w:widowControl w:val="0"/>
              <w:tabs>
                <w:tab w:val="left" w:pos="5407"/>
              </w:tabs>
              <w:overflowPunct w:val="0"/>
              <w:autoSpaceDE w:val="0"/>
              <w:autoSpaceDN w:val="0"/>
              <w:adjustRightInd w:val="0"/>
              <w:ind w:firstLine="709"/>
              <w:jc w:val="both"/>
              <w:textAlignment w:val="baseline"/>
              <w:rPr>
                <w:rFonts w:ascii="GHEA Grapalat" w:hAnsi="GHEA Grapalat" w:cs="Arial"/>
                <w:sz w:val="22"/>
                <w:szCs w:val="22"/>
                <w:lang w:val="hy-AM"/>
              </w:rPr>
            </w:pPr>
            <w:r w:rsidRPr="00CE336A">
              <w:rPr>
                <w:rFonts w:ascii="GHEA Grapalat" w:hAnsi="GHEA Grapalat" w:cs="Arial"/>
                <w:sz w:val="22"/>
                <w:szCs w:val="22"/>
                <w:lang w:val="hy-AM"/>
              </w:rPr>
              <w:t>- Նախագծի վերնագրի սկզբում լրացնել «Անշարժ գույք հետ վերցնելու և ամրացնելու,» բառերը և համապատասխանաբար խմբագրել Նախագծի 1-ին կետը,</w:t>
            </w:r>
          </w:p>
        </w:tc>
        <w:tc>
          <w:tcPr>
            <w:tcW w:w="3931" w:type="dxa"/>
            <w:gridSpan w:val="11"/>
          </w:tcPr>
          <w:p w14:paraId="4DCF4B62" w14:textId="77777777" w:rsidR="00B21D2D" w:rsidRPr="00CE336A" w:rsidRDefault="00B21D2D" w:rsidP="00CE336A">
            <w:pPr>
              <w:tabs>
                <w:tab w:val="left" w:pos="2940"/>
              </w:tabs>
              <w:jc w:val="center"/>
              <w:rPr>
                <w:rFonts w:ascii="GHEA Grapalat" w:hAnsi="GHEA Grapalat"/>
                <w:sz w:val="22"/>
                <w:szCs w:val="22"/>
                <w:lang w:val="hy-AM"/>
              </w:rPr>
            </w:pPr>
            <w:r w:rsidRPr="00CE336A">
              <w:rPr>
                <w:rFonts w:ascii="GHEA Grapalat" w:hAnsi="GHEA Grapalat"/>
                <w:sz w:val="22"/>
                <w:szCs w:val="22"/>
                <w:lang w:val="hy-AM"/>
              </w:rPr>
              <w:t>Ընդունվել է մասնակի</w:t>
            </w:r>
          </w:p>
          <w:p w14:paraId="248BD089" w14:textId="77777777" w:rsidR="00B21D2D" w:rsidRPr="00CE336A" w:rsidRDefault="00B21D2D" w:rsidP="00CE336A">
            <w:pPr>
              <w:tabs>
                <w:tab w:val="left" w:pos="2940"/>
              </w:tabs>
              <w:jc w:val="both"/>
              <w:rPr>
                <w:rFonts w:ascii="GHEA Grapalat" w:hAnsi="GHEA Grapalat"/>
                <w:b/>
                <w:sz w:val="22"/>
                <w:szCs w:val="22"/>
                <w:lang w:val="hy-AM"/>
              </w:rPr>
            </w:pPr>
            <w:r w:rsidRPr="00CE336A">
              <w:rPr>
                <w:rFonts w:ascii="GHEA Grapalat" w:hAnsi="GHEA Grapalat"/>
                <w:sz w:val="22"/>
                <w:szCs w:val="22"/>
                <w:lang w:val="hy-AM"/>
              </w:rPr>
              <w:t>Նախագծի վերնագրում լրացվել է «Հանրապետական թ. 1 հատուկ կրթահամալիր» պետական ոչ առևտրային կազմակերպությունից գույգ հետ</w:t>
            </w:r>
            <w:r w:rsidR="00EA082C" w:rsidRPr="00CE336A">
              <w:rPr>
                <w:rFonts w:ascii="GHEA Grapalat" w:hAnsi="GHEA Grapalat"/>
                <w:sz w:val="22"/>
                <w:szCs w:val="22"/>
                <w:lang w:val="hy-AM"/>
              </w:rPr>
              <w:t xml:space="preserve"> վերցնելու բառերը, սակայն ամրացնելու վերաբերյալ բառերը լրացնելը գտնում ենք</w:t>
            </w:r>
            <w:r w:rsidRPr="00CE336A">
              <w:rPr>
                <w:rFonts w:ascii="GHEA Grapalat" w:hAnsi="GHEA Grapalat"/>
                <w:sz w:val="22"/>
                <w:szCs w:val="22"/>
                <w:lang w:val="hy-AM"/>
              </w:rPr>
              <w:t xml:space="preserve"> </w:t>
            </w:r>
            <w:r w:rsidR="00EA082C" w:rsidRPr="00CE336A">
              <w:rPr>
                <w:rFonts w:ascii="GHEA Grapalat" w:hAnsi="GHEA Grapalat"/>
                <w:sz w:val="22"/>
                <w:szCs w:val="22"/>
                <w:lang w:val="hy-AM"/>
              </w:rPr>
              <w:t>ոչ նպատակահարմար, քանի որ արդեն իսկ ՀՀ կառավարության 26.01.2006թ.N346 որոշմամբ գույքը ամրացված է Պետական</w:t>
            </w:r>
            <w:r w:rsidR="00EA082C" w:rsidRPr="00CE336A">
              <w:rPr>
                <w:rFonts w:ascii="GHEA Grapalat" w:hAnsi="GHEA Grapalat"/>
                <w:b/>
                <w:sz w:val="22"/>
                <w:szCs w:val="22"/>
                <w:lang w:val="hy-AM"/>
              </w:rPr>
              <w:t xml:space="preserve"> </w:t>
            </w:r>
            <w:r w:rsidR="00EA082C" w:rsidRPr="00CE336A">
              <w:rPr>
                <w:rFonts w:ascii="GHEA Grapalat" w:hAnsi="GHEA Grapalat"/>
                <w:sz w:val="22"/>
                <w:szCs w:val="22"/>
                <w:lang w:val="hy-AM"/>
              </w:rPr>
              <w:t>գույքի կառավարման կոմիտեին:</w:t>
            </w:r>
          </w:p>
        </w:tc>
      </w:tr>
      <w:tr w:rsidR="00B21D2D" w:rsidRPr="00CE336A" w14:paraId="6D84B812" w14:textId="77777777" w:rsidTr="00CE336A">
        <w:tc>
          <w:tcPr>
            <w:tcW w:w="6295" w:type="dxa"/>
            <w:gridSpan w:val="3"/>
          </w:tcPr>
          <w:p w14:paraId="019406CB" w14:textId="77777777" w:rsidR="00B21D2D" w:rsidRPr="00CE336A" w:rsidRDefault="00EA082C" w:rsidP="00CE336A">
            <w:pPr>
              <w:widowControl w:val="0"/>
              <w:tabs>
                <w:tab w:val="left" w:pos="5407"/>
              </w:tabs>
              <w:overflowPunct w:val="0"/>
              <w:autoSpaceDE w:val="0"/>
              <w:autoSpaceDN w:val="0"/>
              <w:adjustRightInd w:val="0"/>
              <w:ind w:firstLine="709"/>
              <w:jc w:val="both"/>
              <w:textAlignment w:val="baseline"/>
              <w:rPr>
                <w:rFonts w:ascii="GHEA Grapalat" w:hAnsi="GHEA Grapalat" w:cs="Arial"/>
                <w:sz w:val="22"/>
                <w:szCs w:val="22"/>
                <w:lang w:val="hy-AM"/>
              </w:rPr>
            </w:pPr>
            <w:r w:rsidRPr="00CE336A">
              <w:rPr>
                <w:rFonts w:ascii="GHEA Grapalat" w:hAnsi="GHEA Grapalat" w:cs="Arial"/>
                <w:sz w:val="22"/>
                <w:szCs w:val="22"/>
                <w:lang w:val="hy-AM"/>
              </w:rPr>
              <w:t>- Նախագծի նախաբանում հղում կատարել նաև «Կառավարչական իրավահարաբերությունների կարգավորման մասին» Հայաստանի Հանրապետության օրենքի 5-րդ հոդվածի 5-րդ և 7-րդ մասերին:</w:t>
            </w:r>
          </w:p>
        </w:tc>
        <w:tc>
          <w:tcPr>
            <w:tcW w:w="3931" w:type="dxa"/>
            <w:gridSpan w:val="11"/>
          </w:tcPr>
          <w:p w14:paraId="5E9345CE" w14:textId="4A3BEDB5" w:rsidR="00EA082C" w:rsidRPr="00CE336A" w:rsidRDefault="00EA082C"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t>Չի ընդունվ</w:t>
            </w:r>
            <w:r w:rsidR="00F87330">
              <w:rPr>
                <w:rFonts w:ascii="GHEA Grapalat" w:hAnsi="GHEA Grapalat" w:cs="Sylfaen"/>
                <w:bCs/>
                <w:sz w:val="22"/>
                <w:szCs w:val="22"/>
                <w:shd w:val="clear" w:color="auto" w:fill="FFFFFF"/>
                <w:lang w:val="hy-AM"/>
              </w:rPr>
              <w:t>ել</w:t>
            </w:r>
          </w:p>
          <w:p w14:paraId="52E9C704" w14:textId="77777777" w:rsidR="00EA082C" w:rsidRPr="00CE336A" w:rsidRDefault="00EA082C" w:rsidP="00CE336A">
            <w:pPr>
              <w:tabs>
                <w:tab w:val="left" w:pos="2940"/>
              </w:tabs>
              <w:jc w:val="both"/>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t xml:space="preserve">Նկատի ունենալով այն հանգամանքը, որ գույքը հաշվառված է </w:t>
            </w:r>
            <w:r w:rsidRPr="00CE336A">
              <w:rPr>
                <w:rFonts w:ascii="GHEA Grapalat" w:hAnsi="GHEA Grapalat"/>
                <w:sz w:val="22"/>
                <w:szCs w:val="22"/>
                <w:lang w:val="hy-AM"/>
              </w:rPr>
              <w:t>Պետական գույքի կառավարման կոմիտեի հ</w:t>
            </w:r>
            <w:r w:rsidRPr="00CE336A">
              <w:rPr>
                <w:rFonts w:ascii="GHEA Grapalat" w:hAnsi="GHEA Grapalat" w:cs="Sylfaen"/>
                <w:bCs/>
                <w:sz w:val="22"/>
                <w:szCs w:val="22"/>
                <w:shd w:val="clear" w:color="auto" w:fill="FFFFFF"/>
                <w:lang w:val="hy-AM"/>
              </w:rPr>
              <w:t>աշվեկշռում</w:t>
            </w:r>
            <w:r w:rsidR="008F1475" w:rsidRPr="00CE336A">
              <w:rPr>
                <w:rFonts w:ascii="GHEA Grapalat" w:hAnsi="GHEA Grapalat" w:cs="Sylfaen"/>
                <w:bCs/>
                <w:sz w:val="22"/>
                <w:szCs w:val="22"/>
                <w:shd w:val="clear" w:color="auto" w:fill="FFFFFF"/>
                <w:lang w:val="hy-AM"/>
              </w:rPr>
              <w:t xml:space="preserve"> և հղում կատարել </w:t>
            </w:r>
            <w:r w:rsidR="008F1475" w:rsidRPr="00CE336A">
              <w:rPr>
                <w:rFonts w:ascii="GHEA Grapalat" w:hAnsi="GHEA Grapalat" w:cs="Arial"/>
                <w:sz w:val="22"/>
                <w:szCs w:val="22"/>
                <w:lang w:val="hy-AM"/>
              </w:rPr>
              <w:t>«Կառավարչական իրավահարաբերությունների կարգավորման մասին» Հայաստանի Հանրապետության օրենքին</w:t>
            </w:r>
            <w:r w:rsidR="007A0149" w:rsidRPr="00CE336A">
              <w:rPr>
                <w:rFonts w:ascii="GHEA Grapalat" w:hAnsi="GHEA Grapalat" w:cs="Arial"/>
                <w:sz w:val="22"/>
                <w:szCs w:val="22"/>
                <w:lang w:val="hy-AM"/>
              </w:rPr>
              <w:t>՝</w:t>
            </w:r>
            <w:r w:rsidR="008F1475" w:rsidRPr="00CE336A">
              <w:rPr>
                <w:rFonts w:ascii="GHEA Grapalat" w:hAnsi="GHEA Grapalat" w:cs="Arial"/>
                <w:sz w:val="22"/>
                <w:szCs w:val="22"/>
                <w:lang w:val="hy-AM"/>
              </w:rPr>
              <w:t xml:space="preserve"> գտնում եմ ոչ նպատակահարմար:</w:t>
            </w:r>
          </w:p>
        </w:tc>
      </w:tr>
      <w:tr w:rsidR="00B651BB" w:rsidRPr="00CE336A" w14:paraId="78856A1A" w14:textId="77777777" w:rsidTr="00CE336A">
        <w:trPr>
          <w:trHeight w:val="225"/>
        </w:trPr>
        <w:tc>
          <w:tcPr>
            <w:tcW w:w="7468" w:type="dxa"/>
            <w:gridSpan w:val="10"/>
            <w:vMerge w:val="restart"/>
            <w:shd w:val="clear" w:color="auto" w:fill="F2F2F2" w:themeFill="background1" w:themeFillShade="F2"/>
          </w:tcPr>
          <w:p w14:paraId="17967FA8" w14:textId="77777777" w:rsidR="00B651BB" w:rsidRPr="00CE336A" w:rsidRDefault="008F1475"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Հայաստանի Հանրապետության տարածքային կառավարման և ենթակառուցվածքների նախարարություն</w:t>
            </w:r>
          </w:p>
        </w:tc>
        <w:tc>
          <w:tcPr>
            <w:tcW w:w="2758" w:type="dxa"/>
            <w:gridSpan w:val="4"/>
            <w:shd w:val="clear" w:color="auto" w:fill="F2F2F2" w:themeFill="background1" w:themeFillShade="F2"/>
          </w:tcPr>
          <w:p w14:paraId="03ABFFEA" w14:textId="77777777" w:rsidR="00B651BB" w:rsidRPr="00CE336A" w:rsidRDefault="008F1475"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09.07.2025թ.</w:t>
            </w:r>
          </w:p>
        </w:tc>
      </w:tr>
      <w:tr w:rsidR="00B651BB" w:rsidRPr="00CE336A" w14:paraId="7846F7FD" w14:textId="77777777" w:rsidTr="00CE336A">
        <w:trPr>
          <w:trHeight w:val="255"/>
        </w:trPr>
        <w:tc>
          <w:tcPr>
            <w:tcW w:w="7468" w:type="dxa"/>
            <w:gridSpan w:val="10"/>
            <w:vMerge/>
            <w:shd w:val="clear" w:color="auto" w:fill="F2F2F2" w:themeFill="background1" w:themeFillShade="F2"/>
          </w:tcPr>
          <w:p w14:paraId="31446D32" w14:textId="77777777" w:rsidR="00B651BB" w:rsidRPr="00CE336A" w:rsidRDefault="00B651BB" w:rsidP="00CE336A">
            <w:pPr>
              <w:tabs>
                <w:tab w:val="left" w:pos="2940"/>
              </w:tabs>
              <w:jc w:val="center"/>
              <w:rPr>
                <w:rFonts w:ascii="GHEA Grapalat" w:hAnsi="GHEA Grapalat" w:cs="Sylfaen"/>
                <w:b/>
                <w:bCs/>
                <w:sz w:val="22"/>
                <w:szCs w:val="22"/>
                <w:shd w:val="clear" w:color="auto" w:fill="FFFFFF"/>
                <w:lang w:val="hy-AM"/>
              </w:rPr>
            </w:pPr>
          </w:p>
        </w:tc>
        <w:tc>
          <w:tcPr>
            <w:tcW w:w="2758" w:type="dxa"/>
            <w:gridSpan w:val="4"/>
            <w:shd w:val="clear" w:color="auto" w:fill="F2F2F2" w:themeFill="background1" w:themeFillShade="F2"/>
          </w:tcPr>
          <w:p w14:paraId="291DD37C" w14:textId="77777777" w:rsidR="00B651BB" w:rsidRPr="00CE336A" w:rsidRDefault="008F1475"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noProof/>
                <w:sz w:val="22"/>
                <w:szCs w:val="22"/>
                <w:lang w:val="hy-AM" w:eastAsia="en-US"/>
              </w:rPr>
              <w:t>N</w:t>
            </w:r>
            <w:r w:rsidRPr="00CE336A">
              <w:rPr>
                <w:rFonts w:ascii="GHEA Grapalat" w:hAnsi="GHEA Grapalat" w:cs="Sylfaen"/>
                <w:b/>
                <w:bCs/>
                <w:sz w:val="22"/>
                <w:szCs w:val="22"/>
                <w:shd w:val="clear" w:color="auto" w:fill="FFFFFF"/>
                <w:lang w:val="hy-AM"/>
              </w:rPr>
              <w:t xml:space="preserve"> ԴԽ//23243-2025</w:t>
            </w:r>
          </w:p>
        </w:tc>
      </w:tr>
      <w:tr w:rsidR="00F627D7" w:rsidRPr="00CE336A" w14:paraId="7BA23FAE" w14:textId="77777777" w:rsidTr="00CE336A">
        <w:tc>
          <w:tcPr>
            <w:tcW w:w="6295" w:type="dxa"/>
            <w:gridSpan w:val="3"/>
          </w:tcPr>
          <w:p w14:paraId="55A48ABD" w14:textId="60D16547" w:rsidR="00F627D7" w:rsidRPr="00CE336A" w:rsidRDefault="00E671D9" w:rsidP="00E671D9">
            <w:pPr>
              <w:ind w:left="180" w:right="-59"/>
              <w:jc w:val="both"/>
              <w:rPr>
                <w:rFonts w:ascii="GHEA Grapalat" w:hAnsi="GHEA Grapalat" w:cs="Sylfaen"/>
                <w:b/>
                <w:bCs/>
                <w:sz w:val="22"/>
                <w:szCs w:val="22"/>
                <w:shd w:val="clear" w:color="auto" w:fill="FFFFFF"/>
                <w:lang w:val="hy-AM"/>
              </w:rPr>
            </w:pPr>
            <w:r>
              <w:rPr>
                <w:rFonts w:ascii="GHEA Grapalat" w:hAnsi="GHEA Grapalat"/>
                <w:sz w:val="22"/>
                <w:szCs w:val="22"/>
                <w:lang w:val="hy-AM"/>
              </w:rPr>
              <w:t>Ն</w:t>
            </w:r>
            <w:r w:rsidR="008C2EB5" w:rsidRPr="00CE336A">
              <w:rPr>
                <w:rFonts w:ascii="GHEA Grapalat" w:hAnsi="GHEA Grapalat"/>
                <w:noProof/>
                <w:sz w:val="22"/>
                <w:szCs w:val="22"/>
                <w:lang w:val="hy-AM"/>
              </w:rPr>
              <w:t xml:space="preserve">ախագծի 5-րդ կետում լրացնել </w:t>
            </w:r>
            <w:r w:rsidR="008C2EB5" w:rsidRPr="00CE336A">
              <w:rPr>
                <w:rFonts w:ascii="GHEA Grapalat" w:hAnsi="GHEA Grapalat"/>
                <w:color w:val="000000"/>
                <w:sz w:val="22"/>
                <w:szCs w:val="22"/>
                <w:lang w:val="af-ZA"/>
              </w:rPr>
              <w:t>«</w:t>
            </w:r>
            <w:r w:rsidR="008C2EB5" w:rsidRPr="00CE336A">
              <w:rPr>
                <w:rFonts w:ascii="GHEA Grapalat" w:hAnsi="GHEA Grapalat"/>
                <w:color w:val="000000"/>
                <w:sz w:val="22"/>
                <w:szCs w:val="22"/>
                <w:lang w:val="hy-AM"/>
              </w:rPr>
              <w:t>Հանրապետական</w:t>
            </w:r>
            <w:r w:rsidR="008C2EB5" w:rsidRPr="00CE336A">
              <w:rPr>
                <w:rFonts w:ascii="GHEA Grapalat" w:hAnsi="GHEA Grapalat"/>
                <w:color w:val="000000"/>
                <w:sz w:val="22"/>
                <w:szCs w:val="22"/>
                <w:lang w:val="af-ZA"/>
              </w:rPr>
              <w:t xml:space="preserve"> </w:t>
            </w:r>
            <w:r w:rsidR="008C2EB5" w:rsidRPr="00CE336A">
              <w:rPr>
                <w:rFonts w:ascii="GHEA Grapalat" w:hAnsi="GHEA Grapalat"/>
                <w:color w:val="000000"/>
                <w:sz w:val="22"/>
                <w:szCs w:val="22"/>
                <w:lang w:val="hy-AM"/>
              </w:rPr>
              <w:t>թ</w:t>
            </w:r>
            <w:r w:rsidR="008C2EB5" w:rsidRPr="00CE336A">
              <w:rPr>
                <w:rFonts w:ascii="GHEA Grapalat" w:hAnsi="GHEA Grapalat"/>
                <w:color w:val="000000"/>
                <w:sz w:val="22"/>
                <w:szCs w:val="22"/>
                <w:lang w:val="af-ZA"/>
              </w:rPr>
              <w:t xml:space="preserve">. 1 </w:t>
            </w:r>
            <w:r w:rsidR="008C2EB5" w:rsidRPr="00CE336A">
              <w:rPr>
                <w:rFonts w:ascii="GHEA Grapalat" w:hAnsi="GHEA Grapalat"/>
                <w:color w:val="000000"/>
                <w:sz w:val="22"/>
                <w:szCs w:val="22"/>
                <w:lang w:val="hy-AM"/>
              </w:rPr>
              <w:t>հատուկ</w:t>
            </w:r>
            <w:r w:rsidR="008C2EB5" w:rsidRPr="00CE336A">
              <w:rPr>
                <w:rFonts w:ascii="GHEA Grapalat" w:hAnsi="GHEA Grapalat"/>
                <w:color w:val="000000"/>
                <w:sz w:val="22"/>
                <w:szCs w:val="22"/>
                <w:lang w:val="af-ZA"/>
              </w:rPr>
              <w:t xml:space="preserve"> </w:t>
            </w:r>
            <w:r w:rsidR="008C2EB5" w:rsidRPr="00CE336A">
              <w:rPr>
                <w:rFonts w:ascii="GHEA Grapalat" w:hAnsi="GHEA Grapalat"/>
                <w:color w:val="000000"/>
                <w:sz w:val="22"/>
                <w:szCs w:val="22"/>
                <w:lang w:val="hy-AM"/>
              </w:rPr>
              <w:t>կրթահամալիր</w:t>
            </w:r>
            <w:r w:rsidR="008C2EB5" w:rsidRPr="00CE336A">
              <w:rPr>
                <w:rFonts w:ascii="GHEA Grapalat" w:hAnsi="GHEA Grapalat"/>
                <w:color w:val="000000"/>
                <w:sz w:val="22"/>
                <w:szCs w:val="22"/>
                <w:lang w:val="af-ZA"/>
              </w:rPr>
              <w:t xml:space="preserve">» </w:t>
            </w:r>
            <w:r w:rsidR="008C2EB5" w:rsidRPr="00CE336A">
              <w:rPr>
                <w:rFonts w:ascii="GHEA Grapalat" w:hAnsi="GHEA Grapalat"/>
                <w:color w:val="000000"/>
                <w:sz w:val="22"/>
                <w:szCs w:val="22"/>
                <w:lang w:val="hy-AM"/>
              </w:rPr>
              <w:t>պետական</w:t>
            </w:r>
            <w:r w:rsidR="008C2EB5" w:rsidRPr="00CE336A">
              <w:rPr>
                <w:rFonts w:ascii="GHEA Grapalat" w:hAnsi="GHEA Grapalat"/>
                <w:color w:val="000000"/>
                <w:sz w:val="22"/>
                <w:szCs w:val="22"/>
                <w:lang w:val="af-ZA"/>
              </w:rPr>
              <w:t xml:space="preserve"> </w:t>
            </w:r>
            <w:r w:rsidR="008C2EB5" w:rsidRPr="00CE336A">
              <w:rPr>
                <w:rFonts w:ascii="GHEA Grapalat" w:hAnsi="GHEA Grapalat"/>
                <w:color w:val="000000"/>
                <w:sz w:val="22"/>
                <w:szCs w:val="22"/>
                <w:lang w:val="hy-AM"/>
              </w:rPr>
              <w:t>ոչ</w:t>
            </w:r>
            <w:r w:rsidR="008C2EB5" w:rsidRPr="00CE336A">
              <w:rPr>
                <w:rFonts w:ascii="GHEA Grapalat" w:hAnsi="GHEA Grapalat"/>
                <w:color w:val="000000"/>
                <w:sz w:val="22"/>
                <w:szCs w:val="22"/>
                <w:lang w:val="af-ZA"/>
              </w:rPr>
              <w:t xml:space="preserve"> </w:t>
            </w:r>
            <w:r w:rsidR="008C2EB5" w:rsidRPr="00CE336A">
              <w:rPr>
                <w:rFonts w:ascii="GHEA Grapalat" w:hAnsi="GHEA Grapalat"/>
                <w:color w:val="000000"/>
                <w:sz w:val="22"/>
                <w:szCs w:val="22"/>
                <w:lang w:val="hy-AM"/>
              </w:rPr>
              <w:t>առևտրային</w:t>
            </w:r>
            <w:r w:rsidR="008C2EB5" w:rsidRPr="00CE336A">
              <w:rPr>
                <w:rFonts w:ascii="GHEA Grapalat" w:hAnsi="GHEA Grapalat"/>
                <w:color w:val="000000"/>
                <w:sz w:val="22"/>
                <w:szCs w:val="22"/>
                <w:lang w:val="af-ZA"/>
              </w:rPr>
              <w:t xml:space="preserve"> </w:t>
            </w:r>
            <w:r w:rsidR="008C2EB5" w:rsidRPr="00CE336A">
              <w:rPr>
                <w:rFonts w:ascii="GHEA Grapalat" w:hAnsi="GHEA Grapalat"/>
                <w:color w:val="000000"/>
                <w:sz w:val="22"/>
                <w:szCs w:val="22"/>
                <w:lang w:val="hy-AM"/>
              </w:rPr>
              <w:t>կազմակերպության հետ կնքված անհատույց օգտագործման պայմանագրի տարեթիվը և համարը՝ այն է 30.07.2020 թվականի թիվ  N 47/0020</w:t>
            </w:r>
            <w:r w:rsidR="008C2EB5" w:rsidRPr="00CE336A">
              <w:rPr>
                <w:rFonts w:ascii="GHEA Grapalat" w:eastAsia="Calibri" w:hAnsi="GHEA Grapalat"/>
                <w:color w:val="000000"/>
                <w:sz w:val="22"/>
                <w:szCs w:val="22"/>
                <w:shd w:val="clear" w:color="auto" w:fill="FFFFFF"/>
                <w:lang w:val="hy-AM" w:eastAsia="en-US"/>
              </w:rPr>
              <w:t>։</w:t>
            </w:r>
            <w:r w:rsidR="008C2EB5" w:rsidRPr="00CE336A">
              <w:rPr>
                <w:rFonts w:ascii="GHEA Grapalat" w:hAnsi="GHEA Grapalat"/>
                <w:noProof/>
                <w:sz w:val="22"/>
                <w:szCs w:val="22"/>
                <w:lang w:val="hy-AM"/>
              </w:rPr>
              <w:t xml:space="preserve">              </w:t>
            </w:r>
          </w:p>
        </w:tc>
        <w:tc>
          <w:tcPr>
            <w:tcW w:w="3931" w:type="dxa"/>
            <w:gridSpan w:val="11"/>
          </w:tcPr>
          <w:p w14:paraId="42D4E000" w14:textId="77777777" w:rsidR="008C2EB5" w:rsidRPr="00CE336A" w:rsidRDefault="008C2EB5"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t>Ընդունվել է</w:t>
            </w:r>
          </w:p>
        </w:tc>
      </w:tr>
      <w:tr w:rsidR="00B651BB" w:rsidRPr="00CE336A" w14:paraId="3EFDC49E" w14:textId="77777777" w:rsidTr="00CE336A">
        <w:trPr>
          <w:trHeight w:val="255"/>
        </w:trPr>
        <w:tc>
          <w:tcPr>
            <w:tcW w:w="7408" w:type="dxa"/>
            <w:gridSpan w:val="9"/>
            <w:vMerge w:val="restart"/>
            <w:shd w:val="clear" w:color="auto" w:fill="F2F2F2" w:themeFill="background1" w:themeFillShade="F2"/>
          </w:tcPr>
          <w:p w14:paraId="1A71F4B1" w14:textId="77777777" w:rsidR="00B651BB" w:rsidRPr="00CE336A" w:rsidRDefault="008C2EB5"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Հայաստանի Հանրապետության կադաստրի կոմիտե</w:t>
            </w:r>
          </w:p>
        </w:tc>
        <w:tc>
          <w:tcPr>
            <w:tcW w:w="2818" w:type="dxa"/>
            <w:gridSpan w:val="5"/>
            <w:shd w:val="clear" w:color="auto" w:fill="F2F2F2" w:themeFill="background1" w:themeFillShade="F2"/>
          </w:tcPr>
          <w:p w14:paraId="20C4F528" w14:textId="77777777" w:rsidR="00B651BB" w:rsidRPr="00CE336A" w:rsidRDefault="008C2EB5"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30.06.2025թ.</w:t>
            </w:r>
          </w:p>
        </w:tc>
      </w:tr>
      <w:tr w:rsidR="00B651BB" w:rsidRPr="00CE336A" w14:paraId="6EAEEA49" w14:textId="77777777" w:rsidTr="00CE336A">
        <w:trPr>
          <w:trHeight w:val="210"/>
        </w:trPr>
        <w:tc>
          <w:tcPr>
            <w:tcW w:w="7408" w:type="dxa"/>
            <w:gridSpan w:val="9"/>
            <w:vMerge/>
            <w:shd w:val="clear" w:color="auto" w:fill="F2F2F2" w:themeFill="background1" w:themeFillShade="F2"/>
          </w:tcPr>
          <w:p w14:paraId="286CA702" w14:textId="77777777" w:rsidR="00B651BB" w:rsidRPr="00CE336A" w:rsidRDefault="00B651BB" w:rsidP="00CE336A">
            <w:pPr>
              <w:tabs>
                <w:tab w:val="left" w:pos="2940"/>
              </w:tabs>
              <w:jc w:val="center"/>
              <w:rPr>
                <w:rFonts w:ascii="GHEA Grapalat" w:hAnsi="GHEA Grapalat" w:cs="Sylfaen"/>
                <w:b/>
                <w:bCs/>
                <w:sz w:val="22"/>
                <w:szCs w:val="22"/>
                <w:shd w:val="clear" w:color="auto" w:fill="FFFFFF"/>
                <w:lang w:val="hy-AM"/>
              </w:rPr>
            </w:pPr>
          </w:p>
        </w:tc>
        <w:tc>
          <w:tcPr>
            <w:tcW w:w="2818" w:type="dxa"/>
            <w:gridSpan w:val="5"/>
            <w:shd w:val="clear" w:color="auto" w:fill="F2F2F2" w:themeFill="background1" w:themeFillShade="F2"/>
          </w:tcPr>
          <w:p w14:paraId="6B4FC7BF" w14:textId="77777777" w:rsidR="00B651BB" w:rsidRPr="00CE336A" w:rsidRDefault="008C2EB5"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ՍԹ/13032-2025</w:t>
            </w:r>
          </w:p>
        </w:tc>
      </w:tr>
      <w:tr w:rsidR="00B651BB" w:rsidRPr="00CE336A" w14:paraId="05BE7AB1" w14:textId="77777777" w:rsidTr="00CE336A">
        <w:tc>
          <w:tcPr>
            <w:tcW w:w="6295" w:type="dxa"/>
            <w:gridSpan w:val="3"/>
          </w:tcPr>
          <w:p w14:paraId="20EE70D1" w14:textId="5C274509" w:rsidR="00B651BB" w:rsidRPr="00CE336A" w:rsidRDefault="008C2EB5" w:rsidP="00E671D9">
            <w:pPr>
              <w:tabs>
                <w:tab w:val="left" w:pos="0"/>
                <w:tab w:val="left" w:pos="9072"/>
                <w:tab w:val="left" w:pos="9270"/>
              </w:tabs>
              <w:ind w:right="227"/>
              <w:jc w:val="both"/>
              <w:rPr>
                <w:rFonts w:ascii="GHEA Grapalat" w:hAnsi="GHEA Grapalat" w:cs="Sylfaen"/>
                <w:b/>
                <w:bCs/>
                <w:sz w:val="22"/>
                <w:szCs w:val="22"/>
                <w:shd w:val="clear" w:color="auto" w:fill="FFFFFF"/>
                <w:lang w:val="hy-AM"/>
              </w:rPr>
            </w:pPr>
            <w:r w:rsidRPr="00CE336A">
              <w:rPr>
                <w:rFonts w:ascii="GHEA Grapalat" w:hAnsi="GHEA Grapalat"/>
                <w:color w:val="000000" w:themeColor="text1"/>
                <w:sz w:val="22"/>
                <w:szCs w:val="22"/>
                <w:lang w:val="hy-AM"/>
              </w:rPr>
              <w:t xml:space="preserve">   </w:t>
            </w:r>
            <w:r w:rsidRPr="00CE336A">
              <w:rPr>
                <w:rFonts w:ascii="GHEA Grapalat" w:hAnsi="GHEA Grapalat"/>
                <w:sz w:val="22"/>
                <w:szCs w:val="22"/>
                <w:lang w:val="hy-AM"/>
              </w:rPr>
              <w:t xml:space="preserve">   Հիմք ընդունելով Անշարժ գույքի էլեկտրոնային տեղեկատվական շտեմարանի տվյալները` առաջարկում ենք Նախագծի 5-րդ կետում «XXթ. կնքված անշարժ գույքի անհատույց օգտագործման N XX պայմանագիրը՝» բառերը փոխարինել «2020 թվականի հուլիսի 30-ին կնքված ոչ բնակելի տարածքի անհատույց օգտագործման N 47/0020 և 2003 թվականի սեպտեմբերի 23-ին կնքված հողամասի անհատույց օգտագործման N 59/1 ԳԱ պայմանագրերը՝» բառերով:</w:t>
            </w:r>
          </w:p>
        </w:tc>
        <w:tc>
          <w:tcPr>
            <w:tcW w:w="3931" w:type="dxa"/>
            <w:gridSpan w:val="11"/>
          </w:tcPr>
          <w:p w14:paraId="30AC9A99" w14:textId="77777777" w:rsidR="008C2EB5" w:rsidRPr="00CE336A" w:rsidRDefault="008C2EB5" w:rsidP="00CE336A">
            <w:pPr>
              <w:tabs>
                <w:tab w:val="left" w:pos="2940"/>
              </w:tabs>
              <w:jc w:val="center"/>
              <w:rPr>
                <w:rFonts w:ascii="GHEA Grapalat" w:hAnsi="GHEA Grapalat" w:cs="Sylfaen"/>
                <w:bCs/>
                <w:sz w:val="22"/>
                <w:szCs w:val="22"/>
                <w:shd w:val="clear" w:color="auto" w:fill="FFFFFF"/>
                <w:lang w:val="hy-AM"/>
              </w:rPr>
            </w:pPr>
            <w:r w:rsidRPr="00CE336A">
              <w:rPr>
                <w:rFonts w:ascii="GHEA Grapalat" w:hAnsi="GHEA Grapalat" w:cs="Sylfaen"/>
                <w:bCs/>
                <w:sz w:val="22"/>
                <w:szCs w:val="22"/>
                <w:shd w:val="clear" w:color="auto" w:fill="FFFFFF"/>
                <w:lang w:val="hy-AM"/>
              </w:rPr>
              <w:t>Ընդունվել է</w:t>
            </w:r>
          </w:p>
          <w:p w14:paraId="68B39DFF" w14:textId="21076165" w:rsidR="00E671D9" w:rsidRPr="00CE336A" w:rsidRDefault="008C2EB5" w:rsidP="00E671D9">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 xml:space="preserve"> </w:t>
            </w:r>
          </w:p>
          <w:p w14:paraId="4DC1253D" w14:textId="699047DA" w:rsidR="008C2EB5" w:rsidRPr="00CE336A" w:rsidRDefault="008C2EB5" w:rsidP="00CE336A">
            <w:pPr>
              <w:tabs>
                <w:tab w:val="left" w:pos="2940"/>
              </w:tabs>
              <w:jc w:val="both"/>
              <w:rPr>
                <w:rFonts w:ascii="GHEA Grapalat" w:hAnsi="GHEA Grapalat" w:cs="Sylfaen"/>
                <w:b/>
                <w:bCs/>
                <w:sz w:val="22"/>
                <w:szCs w:val="22"/>
                <w:shd w:val="clear" w:color="auto" w:fill="FFFFFF"/>
                <w:lang w:val="hy-AM"/>
              </w:rPr>
            </w:pPr>
          </w:p>
        </w:tc>
      </w:tr>
      <w:tr w:rsidR="00776728" w:rsidRPr="00CE336A" w14:paraId="391E464F" w14:textId="77777777" w:rsidTr="00CE336A">
        <w:trPr>
          <w:trHeight w:val="360"/>
        </w:trPr>
        <w:tc>
          <w:tcPr>
            <w:tcW w:w="7161" w:type="dxa"/>
            <w:gridSpan w:val="5"/>
            <w:vMerge w:val="restart"/>
            <w:shd w:val="clear" w:color="auto" w:fill="F2F2F2" w:themeFill="background1" w:themeFillShade="F2"/>
          </w:tcPr>
          <w:p w14:paraId="7775907E" w14:textId="576D3E02" w:rsidR="00776728" w:rsidRPr="00CE336A" w:rsidRDefault="00776728" w:rsidP="00E671D9">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ՀՀ վարչապետի աշ</w:t>
            </w:r>
            <w:r w:rsidR="00E671D9">
              <w:rPr>
                <w:rFonts w:ascii="GHEA Grapalat" w:hAnsi="GHEA Grapalat" w:cs="Sylfaen"/>
                <w:b/>
                <w:bCs/>
                <w:sz w:val="22"/>
                <w:szCs w:val="22"/>
                <w:shd w:val="clear" w:color="auto" w:fill="FFFFFF"/>
                <w:lang w:val="hy-AM"/>
              </w:rPr>
              <w:t>խ</w:t>
            </w:r>
            <w:r w:rsidRPr="00CE336A">
              <w:rPr>
                <w:rFonts w:ascii="GHEA Grapalat" w:hAnsi="GHEA Grapalat" w:cs="Sylfaen"/>
                <w:b/>
                <w:bCs/>
                <w:sz w:val="22"/>
                <w:szCs w:val="22"/>
                <w:shd w:val="clear" w:color="auto" w:fill="FFFFFF"/>
                <w:lang w:val="hy-AM"/>
              </w:rPr>
              <w:t xml:space="preserve">ատակազմ </w:t>
            </w:r>
          </w:p>
        </w:tc>
        <w:tc>
          <w:tcPr>
            <w:tcW w:w="3065" w:type="dxa"/>
            <w:gridSpan w:val="9"/>
            <w:shd w:val="clear" w:color="auto" w:fill="F2F2F2" w:themeFill="background1" w:themeFillShade="F2"/>
          </w:tcPr>
          <w:p w14:paraId="74353AD0" w14:textId="77777777" w:rsidR="00776728" w:rsidRPr="00CE336A" w:rsidRDefault="00776728"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22.08.2025թ.</w:t>
            </w:r>
          </w:p>
        </w:tc>
      </w:tr>
      <w:tr w:rsidR="00776728" w:rsidRPr="00CE336A" w14:paraId="12D3B170" w14:textId="77777777" w:rsidTr="00CE336A">
        <w:trPr>
          <w:trHeight w:val="105"/>
        </w:trPr>
        <w:tc>
          <w:tcPr>
            <w:tcW w:w="7161" w:type="dxa"/>
            <w:gridSpan w:val="5"/>
            <w:vMerge/>
            <w:shd w:val="clear" w:color="auto" w:fill="F2F2F2" w:themeFill="background1" w:themeFillShade="F2"/>
          </w:tcPr>
          <w:p w14:paraId="597C0B35" w14:textId="77777777" w:rsidR="00776728" w:rsidRPr="00CE336A" w:rsidRDefault="00776728" w:rsidP="00CE336A">
            <w:pPr>
              <w:tabs>
                <w:tab w:val="left" w:pos="2940"/>
              </w:tabs>
              <w:jc w:val="both"/>
              <w:rPr>
                <w:rFonts w:ascii="GHEA Grapalat" w:hAnsi="GHEA Grapalat" w:cs="Sylfaen"/>
                <w:b/>
                <w:bCs/>
                <w:sz w:val="22"/>
                <w:szCs w:val="22"/>
                <w:shd w:val="clear" w:color="auto" w:fill="FFFFFF"/>
                <w:lang w:val="hy-AM"/>
              </w:rPr>
            </w:pPr>
          </w:p>
        </w:tc>
        <w:tc>
          <w:tcPr>
            <w:tcW w:w="3065" w:type="dxa"/>
            <w:gridSpan w:val="9"/>
            <w:shd w:val="clear" w:color="auto" w:fill="F2F2F2" w:themeFill="background1" w:themeFillShade="F2"/>
          </w:tcPr>
          <w:p w14:paraId="06C6C72D" w14:textId="77777777" w:rsidR="00776728" w:rsidRPr="00CE336A" w:rsidRDefault="00776728"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01/34-3/18412-2025</w:t>
            </w:r>
          </w:p>
        </w:tc>
      </w:tr>
      <w:tr w:rsidR="00776728" w:rsidRPr="00CE336A" w14:paraId="3538D160" w14:textId="77777777" w:rsidTr="00E671D9">
        <w:trPr>
          <w:trHeight w:val="485"/>
        </w:trPr>
        <w:tc>
          <w:tcPr>
            <w:tcW w:w="5119" w:type="dxa"/>
          </w:tcPr>
          <w:p w14:paraId="5E4ACFFB" w14:textId="77777777" w:rsidR="00776728" w:rsidRPr="00CE336A" w:rsidRDefault="00CF6CC7"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lastRenderedPageBreak/>
              <w:t>Սոցիալական հարցերի վարչություն</w:t>
            </w:r>
          </w:p>
        </w:tc>
        <w:tc>
          <w:tcPr>
            <w:tcW w:w="5107" w:type="dxa"/>
            <w:gridSpan w:val="13"/>
          </w:tcPr>
          <w:p w14:paraId="7719B628" w14:textId="77777777" w:rsidR="00776728" w:rsidRPr="00CE336A" w:rsidRDefault="00776728" w:rsidP="00CE336A">
            <w:pPr>
              <w:jc w:val="right"/>
              <w:rPr>
                <w:rFonts w:ascii="GHEA Grapalat" w:hAnsi="GHEA Grapalat" w:cs="Sylfaen"/>
                <w:i/>
                <w:sz w:val="22"/>
                <w:szCs w:val="22"/>
                <w:lang w:val="hy-AM"/>
              </w:rPr>
            </w:pPr>
          </w:p>
          <w:p w14:paraId="306E24E7" w14:textId="77777777" w:rsidR="00776728" w:rsidRPr="00CE336A" w:rsidRDefault="00776728" w:rsidP="00CE336A">
            <w:pPr>
              <w:ind w:firstLine="720"/>
              <w:rPr>
                <w:rFonts w:ascii="GHEA Grapalat" w:hAnsi="GHEA Grapalat" w:cs="Times Armenian"/>
                <w:i/>
                <w:noProof/>
                <w:sz w:val="22"/>
                <w:szCs w:val="22"/>
                <w:lang w:val="hy-AM"/>
              </w:rPr>
            </w:pPr>
          </w:p>
          <w:p w14:paraId="0C8A7BE0" w14:textId="77777777" w:rsidR="00776728" w:rsidRPr="00CE336A" w:rsidRDefault="00776728" w:rsidP="00CE336A">
            <w:pPr>
              <w:ind w:firstLine="720"/>
              <w:rPr>
                <w:rFonts w:ascii="GHEA Grapalat" w:hAnsi="GHEA Grapalat" w:cs="Times Armenian"/>
                <w:i/>
                <w:noProof/>
                <w:sz w:val="22"/>
                <w:szCs w:val="22"/>
                <w:lang w:val="pt-BR"/>
              </w:rPr>
            </w:pPr>
          </w:p>
          <w:p w14:paraId="37BEFE91" w14:textId="77777777" w:rsidR="00776728" w:rsidRPr="00CE336A" w:rsidRDefault="00776728" w:rsidP="00CE336A">
            <w:pPr>
              <w:tabs>
                <w:tab w:val="left" w:pos="2940"/>
              </w:tabs>
              <w:jc w:val="both"/>
              <w:rPr>
                <w:rFonts w:ascii="GHEA Grapalat" w:hAnsi="GHEA Grapalat" w:cs="Sylfaen"/>
                <w:b/>
                <w:bCs/>
                <w:sz w:val="22"/>
                <w:szCs w:val="22"/>
                <w:shd w:val="clear" w:color="auto" w:fill="FFFFFF"/>
                <w:lang w:val="pt-BR"/>
              </w:rPr>
            </w:pPr>
          </w:p>
        </w:tc>
      </w:tr>
      <w:tr w:rsidR="00776728" w:rsidRPr="00CE336A" w14:paraId="36CCEDFA" w14:textId="77777777" w:rsidTr="00CE336A">
        <w:tc>
          <w:tcPr>
            <w:tcW w:w="5119" w:type="dxa"/>
          </w:tcPr>
          <w:p w14:paraId="5FC51B67" w14:textId="77777777" w:rsidR="00776728" w:rsidRPr="00CE336A" w:rsidRDefault="00CF6CC7" w:rsidP="00CE336A">
            <w:pPr>
              <w:pStyle w:val="BodyText"/>
              <w:spacing w:line="240" w:lineRule="auto"/>
              <w:ind w:firstLine="567"/>
              <w:jc w:val="both"/>
              <w:rPr>
                <w:rFonts w:ascii="GHEA Grapalat" w:hAnsi="GHEA Grapalat" w:cs="Sylfaen"/>
                <w:b w:val="0"/>
                <w:bCs w:val="0"/>
                <w:sz w:val="22"/>
                <w:shd w:val="clear" w:color="auto" w:fill="FFFFFF"/>
                <w:lang w:val="hy-AM"/>
              </w:rPr>
            </w:pPr>
            <w:r w:rsidRPr="00CE336A">
              <w:rPr>
                <w:rFonts w:ascii="GHEA Grapalat" w:eastAsia="Times New Roman" w:hAnsi="GHEA Grapalat" w:cs="Times New Roman"/>
                <w:sz w:val="22"/>
                <w:lang w:val="hy-AM"/>
              </w:rPr>
              <w:t xml:space="preserve">    </w:t>
            </w:r>
            <w:r w:rsidRPr="00E671D9">
              <w:rPr>
                <w:rFonts w:ascii="GHEA Grapalat" w:eastAsia="Times New Roman" w:hAnsi="GHEA Grapalat" w:cs="Times New Roman"/>
                <w:b w:val="0"/>
                <w:bCs w:val="0"/>
                <w:sz w:val="22"/>
                <w:lang w:val="hy-AM"/>
              </w:rPr>
              <w:t xml:space="preserve">Խնդրում եմ նախագիծը վարչապետի աշխատակազմ ներկայացնել՝ </w:t>
            </w:r>
            <w:r w:rsidRPr="00E671D9">
              <w:rPr>
                <w:rFonts w:ascii="GHEA Grapalat" w:eastAsia="Times New Roman" w:hAnsi="GHEA Grapalat" w:cs="Times New Roman"/>
                <w:b w:val="0"/>
                <w:bCs w:val="0"/>
                <w:sz w:val="22"/>
                <w:lang w:val="hy-AM"/>
              </w:rPr>
              <w:tab/>
            </w:r>
            <w:r w:rsidRPr="00E671D9">
              <w:rPr>
                <w:rFonts w:ascii="GHEA Grapalat" w:eastAsia="Times New Roman" w:hAnsi="GHEA Grapalat" w:cs="Times New Roman"/>
                <w:b w:val="0"/>
                <w:bCs w:val="0"/>
                <w:sz w:val="22"/>
                <w:lang w:val="hy-AM"/>
              </w:rPr>
              <w:br/>
            </w:r>
            <w:r w:rsidRPr="00E671D9">
              <w:rPr>
                <w:rFonts w:ascii="GHEA Grapalat" w:eastAsia="Times New Roman" w:hAnsi="GHEA Grapalat" w:cs="Times New Roman"/>
                <w:b w:val="0"/>
                <w:bCs w:val="0"/>
                <w:sz w:val="22"/>
                <w:lang w:val="hy-AM"/>
              </w:rPr>
              <w:tab/>
              <w:t xml:space="preserve">1. նախագծի վերաբերյալ ստանալով՝ </w:t>
            </w:r>
            <w:r w:rsidRPr="00E671D9">
              <w:rPr>
                <w:rFonts w:ascii="GHEA Grapalat" w:eastAsia="Times New Roman" w:hAnsi="GHEA Grapalat" w:cs="Times New Roman"/>
                <w:b w:val="0"/>
                <w:bCs w:val="0"/>
                <w:sz w:val="22"/>
                <w:lang w:val="hy-AM"/>
              </w:rPr>
              <w:tab/>
            </w:r>
            <w:r w:rsidRPr="00E671D9">
              <w:rPr>
                <w:rFonts w:ascii="GHEA Grapalat" w:eastAsia="Times New Roman" w:hAnsi="GHEA Grapalat" w:cs="Times New Roman"/>
                <w:b w:val="0"/>
                <w:bCs w:val="0"/>
                <w:sz w:val="22"/>
                <w:lang w:val="hy-AM"/>
              </w:rPr>
              <w:br/>
            </w:r>
            <w:r w:rsidRPr="00E671D9">
              <w:rPr>
                <w:rFonts w:ascii="GHEA Grapalat" w:eastAsia="Times New Roman" w:hAnsi="GHEA Grapalat" w:cs="Times New Roman"/>
                <w:b w:val="0"/>
                <w:bCs w:val="0"/>
                <w:sz w:val="22"/>
                <w:lang w:val="hy-AM"/>
              </w:rPr>
              <w:tab/>
              <w:t>ա. ֆինանսների նախարարության վերջնական դիրքորոշումը,</w:t>
            </w:r>
            <w:r w:rsidRPr="00E671D9">
              <w:rPr>
                <w:rFonts w:ascii="GHEA Grapalat" w:eastAsia="Times New Roman" w:hAnsi="GHEA Grapalat" w:cs="Times New Roman"/>
                <w:b w:val="0"/>
                <w:bCs w:val="0"/>
                <w:sz w:val="22"/>
                <w:lang w:val="hy-AM"/>
              </w:rPr>
              <w:tab/>
            </w:r>
            <w:r w:rsidRPr="00E671D9">
              <w:rPr>
                <w:rFonts w:ascii="GHEA Grapalat" w:eastAsia="Times New Roman" w:hAnsi="GHEA Grapalat" w:cs="Times New Roman"/>
                <w:b w:val="0"/>
                <w:bCs w:val="0"/>
                <w:sz w:val="22"/>
                <w:lang w:val="hy-AM"/>
              </w:rPr>
              <w:br/>
            </w:r>
            <w:r w:rsidRPr="00E671D9">
              <w:rPr>
                <w:rFonts w:ascii="GHEA Grapalat" w:eastAsia="Times New Roman" w:hAnsi="GHEA Grapalat" w:cs="Times New Roman"/>
                <w:b w:val="0"/>
                <w:bCs w:val="0"/>
                <w:sz w:val="22"/>
                <w:lang w:val="hy-AM"/>
              </w:rPr>
              <w:tab/>
              <w:t>բ. աշխատանքի և սոցիալական հարցերի, ներքին գործերի նախարարությունների, մարդու իրավունքների պաշտպանի գրասենյակի կարծիքները ներառելով,</w:t>
            </w:r>
            <w:r w:rsidRPr="00E671D9">
              <w:rPr>
                <w:rFonts w:ascii="GHEA Grapalat" w:eastAsia="Times New Roman" w:hAnsi="GHEA Grapalat" w:cs="Times New Roman"/>
                <w:b w:val="0"/>
                <w:bCs w:val="0"/>
                <w:sz w:val="22"/>
                <w:lang w:val="hy-AM"/>
              </w:rPr>
              <w:tab/>
            </w:r>
            <w:r w:rsidRPr="00E671D9">
              <w:rPr>
                <w:rFonts w:ascii="GHEA Grapalat" w:eastAsia="Times New Roman" w:hAnsi="GHEA Grapalat" w:cs="Times New Roman"/>
                <w:b w:val="0"/>
                <w:bCs w:val="0"/>
                <w:sz w:val="22"/>
                <w:lang w:val="hy-AM"/>
              </w:rPr>
              <w:tab/>
            </w:r>
          </w:p>
        </w:tc>
        <w:tc>
          <w:tcPr>
            <w:tcW w:w="5107" w:type="dxa"/>
            <w:gridSpan w:val="13"/>
            <w:tcBorders>
              <w:top w:val="single" w:sz="4" w:space="0" w:color="auto"/>
            </w:tcBorders>
          </w:tcPr>
          <w:p w14:paraId="27B91BDB" w14:textId="77777777" w:rsidR="00776728" w:rsidRPr="00CE336A" w:rsidRDefault="00776728" w:rsidP="00CE336A">
            <w:pPr>
              <w:tabs>
                <w:tab w:val="left" w:pos="2940"/>
              </w:tabs>
              <w:jc w:val="both"/>
              <w:rPr>
                <w:rFonts w:ascii="GHEA Grapalat" w:hAnsi="GHEA Grapalat" w:cs="Sylfaen"/>
                <w:b/>
                <w:bCs/>
                <w:sz w:val="22"/>
                <w:szCs w:val="22"/>
                <w:shd w:val="clear" w:color="auto" w:fill="FFFFFF"/>
                <w:lang w:val="hy-AM"/>
              </w:rPr>
            </w:pPr>
          </w:p>
          <w:p w14:paraId="036E6772" w14:textId="77777777" w:rsidR="00CF6CC7" w:rsidRPr="00CE336A" w:rsidRDefault="00CF6CC7" w:rsidP="00CE336A">
            <w:pPr>
              <w:tabs>
                <w:tab w:val="left" w:pos="2940"/>
              </w:tabs>
              <w:jc w:val="both"/>
              <w:rPr>
                <w:rFonts w:ascii="GHEA Grapalat" w:hAnsi="GHEA Grapalat" w:cs="Sylfaen"/>
                <w:b/>
                <w:bCs/>
                <w:sz w:val="22"/>
                <w:szCs w:val="22"/>
                <w:shd w:val="clear" w:color="auto" w:fill="FFFFFF"/>
                <w:lang w:val="hy-AM"/>
              </w:rPr>
            </w:pPr>
          </w:p>
          <w:p w14:paraId="3D832D72" w14:textId="77777777" w:rsidR="00CF6CC7" w:rsidRPr="00CE336A" w:rsidRDefault="00CF6CC7" w:rsidP="00CE336A">
            <w:pPr>
              <w:tabs>
                <w:tab w:val="left" w:pos="2940"/>
              </w:tabs>
              <w:jc w:val="both"/>
              <w:rPr>
                <w:rFonts w:ascii="GHEA Grapalat" w:hAnsi="GHEA Grapalat" w:cs="Sylfaen"/>
                <w:b/>
                <w:bCs/>
                <w:sz w:val="22"/>
                <w:szCs w:val="22"/>
                <w:shd w:val="clear" w:color="auto" w:fill="FFFFFF"/>
                <w:lang w:val="hy-AM"/>
              </w:rPr>
            </w:pPr>
          </w:p>
          <w:p w14:paraId="6C734E9F" w14:textId="77777777" w:rsidR="00CF6CC7" w:rsidRPr="00CE336A" w:rsidRDefault="00CF6CC7" w:rsidP="00CE336A">
            <w:pPr>
              <w:tabs>
                <w:tab w:val="left" w:pos="2940"/>
              </w:tabs>
              <w:jc w:val="both"/>
              <w:rPr>
                <w:rFonts w:ascii="GHEA Grapalat" w:hAnsi="GHEA Grapalat" w:cs="Sylfaen"/>
                <w:b/>
                <w:bCs/>
                <w:sz w:val="22"/>
                <w:szCs w:val="22"/>
                <w:shd w:val="clear" w:color="auto" w:fill="FFFFFF"/>
                <w:lang w:val="hy-AM"/>
              </w:rPr>
            </w:pPr>
          </w:p>
          <w:p w14:paraId="1E9C0C4B" w14:textId="77777777" w:rsidR="00CF6CC7" w:rsidRPr="00CE336A" w:rsidRDefault="00CF6CC7" w:rsidP="00CE336A">
            <w:pPr>
              <w:tabs>
                <w:tab w:val="left" w:pos="2940"/>
              </w:tabs>
              <w:jc w:val="both"/>
              <w:rPr>
                <w:rFonts w:ascii="GHEA Grapalat" w:hAnsi="GHEA Grapalat" w:cs="Sylfaen"/>
                <w:b/>
                <w:bCs/>
                <w:sz w:val="22"/>
                <w:szCs w:val="22"/>
                <w:shd w:val="clear" w:color="auto" w:fill="FFFFFF"/>
                <w:lang w:val="hy-AM"/>
              </w:rPr>
            </w:pPr>
          </w:p>
          <w:p w14:paraId="63906DB0" w14:textId="77777777" w:rsidR="00CF6CC7" w:rsidRPr="00CE336A" w:rsidRDefault="00CF6CC7"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Ընդունվել է</w:t>
            </w:r>
          </w:p>
        </w:tc>
      </w:tr>
      <w:tr w:rsidR="00776728" w:rsidRPr="00CE336A" w14:paraId="28138B18" w14:textId="77777777" w:rsidTr="00CE336A">
        <w:tc>
          <w:tcPr>
            <w:tcW w:w="5119" w:type="dxa"/>
          </w:tcPr>
          <w:p w14:paraId="6ED25F04" w14:textId="77777777" w:rsidR="00776728" w:rsidRPr="00CE336A" w:rsidRDefault="00CF6CC7" w:rsidP="00CE336A">
            <w:pPr>
              <w:ind w:left="142"/>
              <w:jc w:val="both"/>
              <w:rPr>
                <w:rFonts w:ascii="GHEA Grapalat" w:hAnsi="GHEA Grapalat" w:cs="Sylfaen"/>
                <w:b/>
                <w:bCs/>
                <w:sz w:val="22"/>
                <w:szCs w:val="22"/>
                <w:shd w:val="clear" w:color="auto" w:fill="FFFFFF"/>
                <w:lang w:val="hy-AM"/>
              </w:rPr>
            </w:pPr>
            <w:r w:rsidRPr="00CE336A">
              <w:rPr>
                <w:rFonts w:ascii="GHEA Grapalat" w:hAnsi="GHEA Grapalat"/>
                <w:sz w:val="22"/>
                <w:szCs w:val="22"/>
                <w:lang w:val="hy-AM"/>
              </w:rPr>
              <w:t>2. առաջնորդվելով 25.11.2023թ. N 02/16.10/40655-2021 հանձնարարականով, ըստ որի «Վարչապետի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w:t>
            </w:r>
          </w:p>
        </w:tc>
        <w:tc>
          <w:tcPr>
            <w:tcW w:w="5107" w:type="dxa"/>
            <w:gridSpan w:val="13"/>
          </w:tcPr>
          <w:p w14:paraId="17941C6F" w14:textId="77777777" w:rsidR="00776728" w:rsidRPr="00CE336A" w:rsidRDefault="00CF6CC7"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Ընդունվել է</w:t>
            </w:r>
          </w:p>
        </w:tc>
      </w:tr>
      <w:tr w:rsidR="00CF6CC7" w:rsidRPr="00CE336A" w14:paraId="0CE4C5C0" w14:textId="77777777" w:rsidTr="00CE336A">
        <w:trPr>
          <w:trHeight w:val="240"/>
        </w:trPr>
        <w:tc>
          <w:tcPr>
            <w:tcW w:w="7295" w:type="dxa"/>
            <w:gridSpan w:val="8"/>
            <w:vMerge w:val="restart"/>
            <w:shd w:val="clear" w:color="auto" w:fill="F2F2F2" w:themeFill="background1" w:themeFillShade="F2"/>
          </w:tcPr>
          <w:p w14:paraId="10CBD71C" w14:textId="77777777" w:rsidR="00CF6CC7" w:rsidRPr="00CE336A" w:rsidRDefault="00CF6CC7"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ՀՀ ֆինանսների նախարարություն</w:t>
            </w:r>
          </w:p>
        </w:tc>
        <w:tc>
          <w:tcPr>
            <w:tcW w:w="2931" w:type="dxa"/>
            <w:gridSpan w:val="6"/>
            <w:shd w:val="clear" w:color="auto" w:fill="F2F2F2" w:themeFill="background1" w:themeFillShade="F2"/>
          </w:tcPr>
          <w:p w14:paraId="77081A45" w14:textId="77777777" w:rsidR="00CF6CC7" w:rsidRPr="00CE336A" w:rsidRDefault="00CF6CC7"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22.08.2025թ.</w:t>
            </w:r>
          </w:p>
        </w:tc>
      </w:tr>
      <w:tr w:rsidR="00CF6CC7" w:rsidRPr="00CE336A" w14:paraId="58BF586B" w14:textId="77777777" w:rsidTr="00CE336A">
        <w:trPr>
          <w:trHeight w:val="240"/>
        </w:trPr>
        <w:tc>
          <w:tcPr>
            <w:tcW w:w="7295" w:type="dxa"/>
            <w:gridSpan w:val="8"/>
            <w:vMerge/>
            <w:shd w:val="clear" w:color="auto" w:fill="F2F2F2" w:themeFill="background1" w:themeFillShade="F2"/>
          </w:tcPr>
          <w:p w14:paraId="3F8313D1" w14:textId="77777777" w:rsidR="00CF6CC7" w:rsidRPr="00CE336A" w:rsidRDefault="00CF6CC7" w:rsidP="00CE336A">
            <w:pPr>
              <w:tabs>
                <w:tab w:val="left" w:pos="2940"/>
              </w:tabs>
              <w:jc w:val="both"/>
              <w:rPr>
                <w:rFonts w:ascii="GHEA Grapalat" w:hAnsi="GHEA Grapalat" w:cs="Sylfaen"/>
                <w:b/>
                <w:bCs/>
                <w:sz w:val="22"/>
                <w:szCs w:val="22"/>
                <w:shd w:val="clear" w:color="auto" w:fill="FFFFFF"/>
                <w:lang w:val="hy-AM"/>
              </w:rPr>
            </w:pPr>
          </w:p>
        </w:tc>
        <w:tc>
          <w:tcPr>
            <w:tcW w:w="2931" w:type="dxa"/>
            <w:gridSpan w:val="6"/>
            <w:shd w:val="clear" w:color="auto" w:fill="F2F2F2" w:themeFill="background1" w:themeFillShade="F2"/>
          </w:tcPr>
          <w:p w14:paraId="229C1431" w14:textId="77777777" w:rsidR="00CF6CC7" w:rsidRPr="00CE336A" w:rsidRDefault="00CF6CC7"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01/34-3/</w:t>
            </w:r>
            <w:r w:rsidR="00E012EC" w:rsidRPr="00CE336A">
              <w:rPr>
                <w:rFonts w:ascii="GHEA Grapalat" w:hAnsi="GHEA Grapalat" w:cs="Sylfaen"/>
                <w:b/>
                <w:bCs/>
                <w:sz w:val="22"/>
                <w:szCs w:val="22"/>
                <w:shd w:val="clear" w:color="auto" w:fill="FFFFFF"/>
                <w:lang w:val="hy-AM"/>
              </w:rPr>
              <w:t>18412</w:t>
            </w:r>
          </w:p>
        </w:tc>
      </w:tr>
      <w:tr w:rsidR="00776728" w:rsidRPr="00CE336A" w14:paraId="01A5903B" w14:textId="77777777" w:rsidTr="00CE336A">
        <w:tc>
          <w:tcPr>
            <w:tcW w:w="5119" w:type="dxa"/>
          </w:tcPr>
          <w:p w14:paraId="3FAFD8B0" w14:textId="77777777" w:rsidR="00776728" w:rsidRPr="00CE336A" w:rsidRDefault="00CF6CC7" w:rsidP="00CE336A">
            <w:pPr>
              <w:ind w:left="142"/>
              <w:jc w:val="both"/>
              <w:rPr>
                <w:rFonts w:ascii="GHEA Grapalat" w:hAnsi="GHEA Grapalat" w:cs="Sylfaen"/>
                <w:b/>
                <w:bCs/>
                <w:sz w:val="22"/>
                <w:szCs w:val="22"/>
                <w:shd w:val="clear" w:color="auto" w:fill="FFFFFF"/>
                <w:lang w:val="hy-AM"/>
              </w:rPr>
            </w:pPr>
            <w:r w:rsidRPr="00CE336A">
              <w:rPr>
                <w:rFonts w:ascii="GHEA Grapalat" w:hAnsi="GHEA Grapalat" w:cs="Arial"/>
                <w:sz w:val="22"/>
                <w:szCs w:val="22"/>
                <w:lang w:val="hy-AM"/>
              </w:rPr>
              <w:t xml:space="preserve">Ձեր սույն թվականի օգոստոսի 4-ի </w:t>
            </w:r>
            <w:r w:rsidRPr="00CE336A">
              <w:rPr>
                <w:rFonts w:ascii="GHEA Grapalat" w:eastAsia="Cambria" w:hAnsi="GHEA Grapalat" w:cs="Cambria"/>
                <w:sz w:val="22"/>
                <w:szCs w:val="22"/>
                <w:lang w:val="hy-AM" w:eastAsia="zh-CN"/>
              </w:rPr>
              <w:t>N27</w:t>
            </w:r>
            <w:r w:rsidRPr="00CE336A">
              <w:rPr>
                <w:rFonts w:ascii="GHEA Grapalat" w:hAnsi="GHEA Grapalat"/>
                <w:sz w:val="22"/>
                <w:szCs w:val="22"/>
                <w:lang w:val="hy-AM"/>
              </w:rPr>
              <w:t>/20</w:t>
            </w:r>
            <w:r w:rsidRPr="00CE336A">
              <w:rPr>
                <w:rFonts w:ascii="Cambria Math" w:hAnsi="Cambria Math" w:cs="Cambria Math"/>
                <w:sz w:val="22"/>
                <w:szCs w:val="22"/>
                <w:lang w:val="hy-AM"/>
              </w:rPr>
              <w:t>․</w:t>
            </w:r>
            <w:r w:rsidRPr="00CE336A">
              <w:rPr>
                <w:rFonts w:ascii="GHEA Grapalat" w:hAnsi="GHEA Grapalat"/>
                <w:sz w:val="22"/>
                <w:szCs w:val="22"/>
                <w:lang w:val="hy-AM"/>
              </w:rPr>
              <w:t xml:space="preserve">1/24812-2025 </w:t>
            </w:r>
            <w:r w:rsidRPr="00CE336A">
              <w:rPr>
                <w:rFonts w:ascii="GHEA Grapalat" w:hAnsi="GHEA Grapalat" w:cs="Sylfaen"/>
                <w:sz w:val="22"/>
                <w:szCs w:val="22"/>
                <w:lang w:val="hy-AM"/>
              </w:rPr>
              <w:t xml:space="preserve">գրությամբ ներկայացված՝ </w:t>
            </w:r>
            <w:r w:rsidRPr="00CE336A">
              <w:rPr>
                <w:rFonts w:ascii="GHEA Grapalat" w:hAnsi="GHEA Grapalat"/>
                <w:color w:val="000000"/>
                <w:sz w:val="22"/>
                <w:szCs w:val="22"/>
                <w:lang w:val="hy-AM"/>
              </w:rPr>
              <w:t xml:space="preserve">«Հանրապետական թ. 1 հատուկ կրթահամալիր» պետական ոչ առևտրային կազմակերպությունից գույք հետ վերցնելու, </w:t>
            </w:r>
            <w:r w:rsidRPr="00CE336A">
              <w:rPr>
                <w:rFonts w:ascii="GHEA Grapalat" w:hAnsi="GHEA Grapalat"/>
                <w:color w:val="000000"/>
                <w:sz w:val="22"/>
                <w:szCs w:val="22"/>
                <w:lang w:val="af-ZA"/>
              </w:rPr>
              <w:t>«</w:t>
            </w:r>
            <w:r w:rsidRPr="00CE336A">
              <w:rPr>
                <w:rFonts w:ascii="GHEA Grapalat" w:hAnsi="GHEA Grapalat"/>
                <w:color w:val="000000"/>
                <w:sz w:val="22"/>
                <w:szCs w:val="22"/>
                <w:lang w:val="hy-AM"/>
              </w:rPr>
              <w:t>Հանրապետական</w:t>
            </w:r>
            <w:r w:rsidRPr="00CE336A">
              <w:rPr>
                <w:rFonts w:ascii="GHEA Grapalat" w:hAnsi="GHEA Grapalat"/>
                <w:color w:val="000000"/>
                <w:sz w:val="22"/>
                <w:szCs w:val="22"/>
                <w:lang w:val="af-ZA"/>
              </w:rPr>
              <w:t xml:space="preserve"> </w:t>
            </w:r>
            <w:r w:rsidRPr="00CE336A">
              <w:rPr>
                <w:rFonts w:ascii="GHEA Grapalat" w:hAnsi="GHEA Grapalat"/>
                <w:color w:val="000000"/>
                <w:sz w:val="22"/>
                <w:szCs w:val="22"/>
                <w:lang w:val="hy-AM"/>
              </w:rPr>
              <w:t>թ</w:t>
            </w:r>
            <w:r w:rsidRPr="00CE336A">
              <w:rPr>
                <w:rFonts w:ascii="GHEA Grapalat" w:hAnsi="GHEA Grapalat"/>
                <w:color w:val="000000"/>
                <w:sz w:val="22"/>
                <w:szCs w:val="22"/>
                <w:lang w:val="af-ZA"/>
              </w:rPr>
              <w:t xml:space="preserve">. 1 </w:t>
            </w:r>
            <w:r w:rsidRPr="00CE336A">
              <w:rPr>
                <w:rFonts w:ascii="GHEA Grapalat" w:hAnsi="GHEA Grapalat"/>
                <w:color w:val="000000"/>
                <w:sz w:val="22"/>
                <w:szCs w:val="22"/>
                <w:lang w:val="hy-AM"/>
              </w:rPr>
              <w:t>հատուկ</w:t>
            </w:r>
            <w:r w:rsidRPr="00CE336A">
              <w:rPr>
                <w:rFonts w:ascii="GHEA Grapalat" w:hAnsi="GHEA Grapalat"/>
                <w:color w:val="000000"/>
                <w:sz w:val="22"/>
                <w:szCs w:val="22"/>
                <w:lang w:val="af-ZA"/>
              </w:rPr>
              <w:t xml:space="preserve"> </w:t>
            </w:r>
            <w:r w:rsidRPr="00CE336A">
              <w:rPr>
                <w:rFonts w:ascii="GHEA Grapalat" w:hAnsi="GHEA Grapalat"/>
                <w:color w:val="000000"/>
                <w:sz w:val="22"/>
                <w:szCs w:val="22"/>
                <w:lang w:val="hy-AM"/>
              </w:rPr>
              <w:t>կրթահամալիր</w:t>
            </w:r>
            <w:r w:rsidRPr="00CE336A">
              <w:rPr>
                <w:rFonts w:ascii="GHEA Grapalat" w:hAnsi="GHEA Grapalat"/>
                <w:color w:val="000000"/>
                <w:sz w:val="22"/>
                <w:szCs w:val="22"/>
                <w:lang w:val="af-ZA"/>
              </w:rPr>
              <w:t xml:space="preserve">» </w:t>
            </w:r>
            <w:r w:rsidRPr="00CE336A">
              <w:rPr>
                <w:rFonts w:ascii="GHEA Grapalat" w:hAnsi="GHEA Grapalat"/>
                <w:color w:val="000000"/>
                <w:sz w:val="22"/>
                <w:szCs w:val="22"/>
                <w:lang w:val="hy-AM"/>
              </w:rPr>
              <w:t>պետական</w:t>
            </w:r>
            <w:r w:rsidRPr="00CE336A">
              <w:rPr>
                <w:rFonts w:ascii="GHEA Grapalat" w:hAnsi="GHEA Grapalat"/>
                <w:color w:val="000000"/>
                <w:sz w:val="22"/>
                <w:szCs w:val="22"/>
                <w:lang w:val="af-ZA"/>
              </w:rPr>
              <w:t xml:space="preserve"> </w:t>
            </w:r>
            <w:r w:rsidRPr="00CE336A">
              <w:rPr>
                <w:rFonts w:ascii="GHEA Grapalat" w:hAnsi="GHEA Grapalat"/>
                <w:color w:val="000000"/>
                <w:sz w:val="22"/>
                <w:szCs w:val="22"/>
                <w:lang w:val="hy-AM"/>
              </w:rPr>
              <w:t>ոչ</w:t>
            </w:r>
            <w:r w:rsidRPr="00CE336A">
              <w:rPr>
                <w:rFonts w:ascii="GHEA Grapalat" w:hAnsi="GHEA Grapalat"/>
                <w:color w:val="000000"/>
                <w:sz w:val="22"/>
                <w:szCs w:val="22"/>
                <w:lang w:val="af-ZA"/>
              </w:rPr>
              <w:t xml:space="preserve"> </w:t>
            </w:r>
            <w:r w:rsidRPr="00CE336A">
              <w:rPr>
                <w:rFonts w:ascii="GHEA Grapalat" w:hAnsi="GHEA Grapalat"/>
                <w:color w:val="000000"/>
                <w:sz w:val="22"/>
                <w:szCs w:val="22"/>
                <w:lang w:val="hy-AM"/>
              </w:rPr>
              <w:t>առևտրային</w:t>
            </w:r>
            <w:r w:rsidRPr="00CE336A">
              <w:rPr>
                <w:rFonts w:ascii="GHEA Grapalat" w:hAnsi="GHEA Grapalat"/>
                <w:color w:val="000000"/>
                <w:sz w:val="22"/>
                <w:szCs w:val="22"/>
                <w:lang w:val="af-ZA"/>
              </w:rPr>
              <w:t xml:space="preserve"> </w:t>
            </w:r>
            <w:r w:rsidRPr="00CE336A">
              <w:rPr>
                <w:rFonts w:ascii="GHEA Grapalat" w:hAnsi="GHEA Grapalat"/>
                <w:color w:val="000000"/>
                <w:sz w:val="22"/>
                <w:szCs w:val="22"/>
                <w:lang w:val="hy-AM"/>
              </w:rPr>
              <w:t>կազմակերպությունը</w:t>
            </w:r>
            <w:r w:rsidRPr="00CE336A">
              <w:rPr>
                <w:rFonts w:ascii="GHEA Grapalat" w:hAnsi="GHEA Grapalat"/>
                <w:color w:val="000000"/>
                <w:sz w:val="22"/>
                <w:szCs w:val="22"/>
                <w:lang w:val="af-ZA"/>
              </w:rPr>
              <w:t xml:space="preserve"> </w:t>
            </w:r>
            <w:r w:rsidRPr="00CE336A">
              <w:rPr>
                <w:rFonts w:ascii="GHEA Grapalat" w:hAnsi="GHEA Grapalat"/>
                <w:color w:val="000000"/>
                <w:sz w:val="22"/>
                <w:szCs w:val="22"/>
                <w:lang w:val="hy-AM"/>
              </w:rPr>
              <w:t>«Հանրապետական մանկավարժահոգեբանական կենտրոն» պետական ոչ առևտրային կազմակերպությանը միացման ձևով վերակազմակերպելու</w:t>
            </w:r>
            <w:r w:rsidRPr="00CE336A">
              <w:rPr>
                <w:rFonts w:ascii="GHEA Grapalat" w:hAnsi="GHEA Grapalat"/>
                <w:color w:val="000000"/>
                <w:sz w:val="22"/>
                <w:szCs w:val="22"/>
                <w:lang w:val="af-ZA"/>
              </w:rPr>
              <w:t xml:space="preserve"> մասին</w:t>
            </w:r>
            <w:r w:rsidRPr="00CE336A">
              <w:rPr>
                <w:rFonts w:ascii="GHEA Grapalat" w:hAnsi="GHEA Grapalat" w:cs="Sylfaen"/>
                <w:sz w:val="22"/>
                <w:szCs w:val="22"/>
                <w:lang w:val="hy-AM"/>
              </w:rPr>
              <w:t>» ՀՀ կառավարության որոշման նախագծի վերաբերյալ առաջարկներ չունենք։</w:t>
            </w:r>
          </w:p>
        </w:tc>
        <w:tc>
          <w:tcPr>
            <w:tcW w:w="5107" w:type="dxa"/>
            <w:gridSpan w:val="13"/>
          </w:tcPr>
          <w:p w14:paraId="5818AD48"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45BC78B9"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6A703BAE"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6EAE6051"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32B20906"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7310FFEC"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6E36EB48"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4BED0E62"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604DAEB9"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1F34E958"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4BE88B4B" w14:textId="77777777" w:rsidR="00A8778A" w:rsidRPr="00CE336A" w:rsidRDefault="00A8778A" w:rsidP="00CE336A">
            <w:pPr>
              <w:tabs>
                <w:tab w:val="left" w:pos="2940"/>
              </w:tabs>
              <w:jc w:val="center"/>
              <w:rPr>
                <w:rFonts w:ascii="GHEA Grapalat" w:hAnsi="GHEA Grapalat" w:cs="Sylfaen"/>
                <w:b/>
                <w:bCs/>
                <w:sz w:val="22"/>
                <w:szCs w:val="22"/>
                <w:shd w:val="clear" w:color="auto" w:fill="FFFFFF"/>
                <w:lang w:val="hy-AM"/>
              </w:rPr>
            </w:pPr>
          </w:p>
          <w:p w14:paraId="33348A2C" w14:textId="77777777" w:rsidR="00776728" w:rsidRPr="00CE336A" w:rsidRDefault="00E012EC"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Ընդունվել է</w:t>
            </w:r>
          </w:p>
        </w:tc>
      </w:tr>
      <w:tr w:rsidR="00E012EC" w:rsidRPr="00CE336A" w14:paraId="567FF874" w14:textId="77777777" w:rsidTr="00CE336A">
        <w:trPr>
          <w:trHeight w:val="255"/>
        </w:trPr>
        <w:tc>
          <w:tcPr>
            <w:tcW w:w="7280" w:type="dxa"/>
            <w:gridSpan w:val="7"/>
            <w:vMerge w:val="restart"/>
            <w:shd w:val="clear" w:color="auto" w:fill="F2F2F2" w:themeFill="background1" w:themeFillShade="F2"/>
          </w:tcPr>
          <w:p w14:paraId="479ADD88" w14:textId="77777777" w:rsidR="00E012EC" w:rsidRPr="00CE336A" w:rsidRDefault="0029017B"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ՀՀ աշխատանքի և սոցիալական հարցերի նախարարություն</w:t>
            </w:r>
          </w:p>
        </w:tc>
        <w:tc>
          <w:tcPr>
            <w:tcW w:w="2946" w:type="dxa"/>
            <w:gridSpan w:val="7"/>
            <w:shd w:val="clear" w:color="auto" w:fill="F2F2F2" w:themeFill="background1" w:themeFillShade="F2"/>
          </w:tcPr>
          <w:p w14:paraId="1B3189CB" w14:textId="77777777" w:rsidR="00E012EC" w:rsidRPr="00CE336A" w:rsidRDefault="0029017B"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09.09.2025թ.</w:t>
            </w:r>
          </w:p>
        </w:tc>
      </w:tr>
      <w:tr w:rsidR="00E012EC" w:rsidRPr="00CE336A" w14:paraId="3270CF76" w14:textId="77777777" w:rsidTr="00CE336A">
        <w:trPr>
          <w:trHeight w:val="210"/>
        </w:trPr>
        <w:tc>
          <w:tcPr>
            <w:tcW w:w="7280" w:type="dxa"/>
            <w:gridSpan w:val="7"/>
            <w:vMerge/>
            <w:shd w:val="clear" w:color="auto" w:fill="F2F2F2" w:themeFill="background1" w:themeFillShade="F2"/>
          </w:tcPr>
          <w:p w14:paraId="066B4D77" w14:textId="77777777" w:rsidR="00E012EC" w:rsidRPr="00CE336A" w:rsidRDefault="00E012EC" w:rsidP="00CE336A">
            <w:pPr>
              <w:tabs>
                <w:tab w:val="left" w:pos="2940"/>
              </w:tabs>
              <w:jc w:val="both"/>
              <w:rPr>
                <w:rFonts w:ascii="GHEA Grapalat" w:hAnsi="GHEA Grapalat" w:cs="Sylfaen"/>
                <w:b/>
                <w:bCs/>
                <w:sz w:val="22"/>
                <w:szCs w:val="22"/>
                <w:shd w:val="clear" w:color="auto" w:fill="FFFFFF"/>
                <w:lang w:val="hy-AM"/>
              </w:rPr>
            </w:pPr>
          </w:p>
        </w:tc>
        <w:tc>
          <w:tcPr>
            <w:tcW w:w="2946" w:type="dxa"/>
            <w:gridSpan w:val="7"/>
            <w:shd w:val="clear" w:color="auto" w:fill="F2F2F2" w:themeFill="background1" w:themeFillShade="F2"/>
          </w:tcPr>
          <w:p w14:paraId="5D87811B" w14:textId="77777777" w:rsidR="00E012EC" w:rsidRPr="00CE336A" w:rsidRDefault="0029017B"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ԱԹ/ԳԽ-2/25107-2025</w:t>
            </w:r>
          </w:p>
        </w:tc>
      </w:tr>
      <w:tr w:rsidR="00CF6CC7" w:rsidRPr="00CE336A" w14:paraId="01288CA1" w14:textId="77777777" w:rsidTr="00CE336A">
        <w:tc>
          <w:tcPr>
            <w:tcW w:w="5119" w:type="dxa"/>
            <w:tcBorders>
              <w:bottom w:val="single" w:sz="4" w:space="0" w:color="auto"/>
            </w:tcBorders>
          </w:tcPr>
          <w:p w14:paraId="553E4B84" w14:textId="2ED58EFB" w:rsidR="00CF6CC7" w:rsidRPr="00CE336A" w:rsidRDefault="00E671D9" w:rsidP="00E671D9">
            <w:pPr>
              <w:shd w:val="clear" w:color="auto" w:fill="FFFFFF"/>
              <w:jc w:val="both"/>
              <w:rPr>
                <w:rFonts w:ascii="GHEA Grapalat" w:hAnsi="GHEA Grapalat" w:cs="Sylfaen"/>
                <w:b/>
                <w:bCs/>
                <w:sz w:val="22"/>
                <w:szCs w:val="22"/>
                <w:shd w:val="clear" w:color="auto" w:fill="FFFFFF"/>
                <w:lang w:val="hy-AM"/>
              </w:rPr>
            </w:pPr>
            <w:r>
              <w:rPr>
                <w:rFonts w:ascii="GHEA Grapalat" w:hAnsi="GHEA Grapalat" w:cs="Sylfaen"/>
                <w:noProof/>
                <w:sz w:val="22"/>
                <w:szCs w:val="22"/>
                <w:lang w:val="hy-AM"/>
              </w:rPr>
              <w:t>Ն</w:t>
            </w:r>
            <w:r w:rsidR="0029017B" w:rsidRPr="00CE336A">
              <w:rPr>
                <w:rFonts w:ascii="GHEA Grapalat" w:hAnsi="GHEA Grapalat" w:cs="Sylfaen"/>
                <w:noProof/>
                <w:sz w:val="22"/>
                <w:szCs w:val="22"/>
                <w:lang w:val="hy-AM"/>
              </w:rPr>
              <w:t>ախագծի լրամշակված տարբերակի</w:t>
            </w:r>
            <w:r w:rsidR="0029017B" w:rsidRPr="00CE336A">
              <w:rPr>
                <w:rFonts w:ascii="GHEA Grapalat" w:hAnsi="GHEA Grapalat" w:cs="Sylfaen"/>
                <w:noProof/>
                <w:sz w:val="22"/>
                <w:szCs w:val="22"/>
                <w:lang w:val="pt-BR"/>
              </w:rPr>
              <w:t xml:space="preserve"> և նախագծի փաթեթ</w:t>
            </w:r>
            <w:r w:rsidR="0029017B" w:rsidRPr="00CE336A">
              <w:rPr>
                <w:rFonts w:ascii="GHEA Grapalat" w:hAnsi="GHEA Grapalat" w:cs="Sylfaen"/>
                <w:noProof/>
                <w:sz w:val="22"/>
                <w:szCs w:val="22"/>
                <w:lang w:val="hy-AM"/>
              </w:rPr>
              <w:t>ի</w:t>
            </w:r>
            <w:r w:rsidR="0029017B" w:rsidRPr="00CE336A">
              <w:rPr>
                <w:rFonts w:ascii="GHEA Grapalat" w:hAnsi="GHEA Grapalat"/>
                <w:sz w:val="22"/>
                <w:szCs w:val="22"/>
                <w:lang w:val="hy-AM"/>
              </w:rPr>
              <w:t xml:space="preserve"> (այսուհետ՝ Նախագիծ) վերաբերյալ Աշխատանքի և սոցիալական հարցերի նախարարությունը առաջարկություն</w:t>
            </w:r>
            <w:r>
              <w:rPr>
                <w:rFonts w:ascii="GHEA Grapalat" w:hAnsi="GHEA Grapalat"/>
                <w:sz w:val="22"/>
                <w:szCs w:val="22"/>
                <w:lang w:val="hy-AM"/>
              </w:rPr>
              <w:t>-</w:t>
            </w:r>
            <w:r w:rsidR="0029017B" w:rsidRPr="00CE336A">
              <w:rPr>
                <w:rFonts w:ascii="GHEA Grapalat" w:hAnsi="GHEA Grapalat"/>
                <w:sz w:val="22"/>
                <w:szCs w:val="22"/>
                <w:lang w:val="hy-AM"/>
              </w:rPr>
              <w:t>ներ և դիտողություններ չունի։</w:t>
            </w:r>
            <w:r>
              <w:rPr>
                <w:rFonts w:ascii="GHEA Grapalat" w:hAnsi="GHEA Grapalat"/>
                <w:sz w:val="22"/>
                <w:szCs w:val="22"/>
                <w:lang w:val="hy-AM"/>
              </w:rPr>
              <w:t xml:space="preserve"> </w:t>
            </w:r>
            <w:r w:rsidR="0029017B" w:rsidRPr="00CE336A">
              <w:rPr>
                <w:rFonts w:ascii="GHEA Grapalat" w:hAnsi="GHEA Grapalat"/>
                <w:sz w:val="22"/>
                <w:szCs w:val="22"/>
                <w:lang w:val="hy-AM"/>
              </w:rPr>
              <w:t xml:space="preserve">Միաժամանակ անդրադառնալով Նախագծի հիմնավորման </w:t>
            </w:r>
            <w:r w:rsidR="0029017B" w:rsidRPr="00CE336A">
              <w:rPr>
                <w:rFonts w:ascii="GHEA Grapalat" w:hAnsi="GHEA Grapalat"/>
                <w:sz w:val="22"/>
                <w:szCs w:val="22"/>
                <w:lang w:val="hy-AM"/>
              </w:rPr>
              <w:lastRenderedPageBreak/>
              <w:t>հետևյալ մտքին՝ «Կրթահամալիրի  աշխատակիցների թիվը 64 է  (20-ը կենսաթոշակային տարիքի)», հարկ է նշել, որ անհասկանալի է կենսաթոշակային տարիքի անձանց առանձնացնելը։</w:t>
            </w:r>
            <w:r>
              <w:rPr>
                <w:rFonts w:ascii="GHEA Grapalat" w:hAnsi="GHEA Grapalat"/>
                <w:sz w:val="22"/>
                <w:szCs w:val="22"/>
                <w:lang w:val="hy-AM"/>
              </w:rPr>
              <w:t xml:space="preserve"> </w:t>
            </w:r>
            <w:r w:rsidR="0029017B" w:rsidRPr="00CE336A">
              <w:rPr>
                <w:rFonts w:ascii="GHEA Grapalat" w:hAnsi="GHEA Grapalat"/>
                <w:sz w:val="22"/>
                <w:szCs w:val="22"/>
                <w:lang w:val="hy-AM"/>
              </w:rPr>
              <w:t>Այս մասով հարկ է նկատել, որ աշխատողի կենսաթոշակային տարիքը հիմք չէ գործատուի համար աշխատանքային հարաբերությունները դադարեցնելու կամ աշխատանքային հարաբերությունների շարունակականության հարցը քննարկելու համար։</w:t>
            </w:r>
          </w:p>
        </w:tc>
        <w:tc>
          <w:tcPr>
            <w:tcW w:w="5107" w:type="dxa"/>
            <w:gridSpan w:val="13"/>
            <w:tcBorders>
              <w:bottom w:val="single" w:sz="4" w:space="0" w:color="auto"/>
            </w:tcBorders>
          </w:tcPr>
          <w:p w14:paraId="018326FA" w14:textId="77777777" w:rsidR="0029017B" w:rsidRPr="00CE336A" w:rsidRDefault="0029017B" w:rsidP="00CE336A">
            <w:pPr>
              <w:shd w:val="clear" w:color="auto" w:fill="FFFFFF"/>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lastRenderedPageBreak/>
              <w:t>Ընդունվել է</w:t>
            </w:r>
          </w:p>
          <w:p w14:paraId="1F7AF899" w14:textId="77777777" w:rsidR="0029017B" w:rsidRPr="00CE336A" w:rsidRDefault="0029017B" w:rsidP="00CE336A">
            <w:pPr>
              <w:shd w:val="clear" w:color="auto" w:fill="FFFFFF"/>
              <w:jc w:val="center"/>
              <w:rPr>
                <w:rFonts w:ascii="GHEA Grapalat" w:hAnsi="GHEA Grapalat" w:cs="Sylfaen"/>
                <w:b/>
                <w:bCs/>
                <w:sz w:val="22"/>
                <w:szCs w:val="22"/>
                <w:shd w:val="clear" w:color="auto" w:fill="FFFFFF"/>
                <w:lang w:val="hy-AM"/>
              </w:rPr>
            </w:pPr>
          </w:p>
          <w:p w14:paraId="4B9FCCC4"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4C7F4F9C"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4B1DF215"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56DCE45F"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7331FB0F"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5F795387"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4C863D3B"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54E7DC72"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5E00DD59"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62389AAA"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309244D9"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7668118B"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11760419" w14:textId="77777777" w:rsidR="0029017B" w:rsidRPr="00CE336A" w:rsidRDefault="0029017B" w:rsidP="00CE336A">
            <w:pPr>
              <w:shd w:val="clear" w:color="auto" w:fill="FFFFFF"/>
              <w:rPr>
                <w:rFonts w:ascii="GHEA Grapalat" w:hAnsi="GHEA Grapalat" w:cs="Sylfaen"/>
                <w:b/>
                <w:bCs/>
                <w:sz w:val="22"/>
                <w:szCs w:val="22"/>
                <w:shd w:val="clear" w:color="auto" w:fill="FFFFFF"/>
                <w:lang w:val="hy-AM"/>
              </w:rPr>
            </w:pPr>
          </w:p>
          <w:p w14:paraId="371A25CA" w14:textId="2AD82184" w:rsidR="0029017B" w:rsidRPr="00CE336A" w:rsidRDefault="0029017B" w:rsidP="00CE336A">
            <w:pPr>
              <w:shd w:val="clear" w:color="auto" w:fill="FFFFFF"/>
              <w:jc w:val="center"/>
              <w:rPr>
                <w:rFonts w:ascii="GHEA Grapalat" w:hAnsi="GHEA Grapalat" w:cs="Sylfaen"/>
                <w:b/>
                <w:bCs/>
                <w:sz w:val="22"/>
                <w:szCs w:val="22"/>
                <w:shd w:val="clear" w:color="auto" w:fill="FFFFFF"/>
                <w:lang w:val="hy-AM"/>
              </w:rPr>
            </w:pPr>
          </w:p>
        </w:tc>
      </w:tr>
      <w:tr w:rsidR="0029017B" w:rsidRPr="00CE336A" w14:paraId="7950967B" w14:textId="77777777" w:rsidTr="00CE336A">
        <w:trPr>
          <w:trHeight w:val="330"/>
        </w:trPr>
        <w:tc>
          <w:tcPr>
            <w:tcW w:w="7030" w:type="dxa"/>
            <w:gridSpan w:val="4"/>
            <w:vMerge w:val="restart"/>
            <w:shd w:val="clear" w:color="auto" w:fill="F2F2F2" w:themeFill="background1" w:themeFillShade="F2"/>
          </w:tcPr>
          <w:p w14:paraId="0BA7B297" w14:textId="77777777" w:rsidR="0029017B" w:rsidRPr="00CE336A" w:rsidRDefault="0029017B"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lastRenderedPageBreak/>
              <w:t>ՀՀ ներքին գործերի նախարարություն</w:t>
            </w:r>
          </w:p>
        </w:tc>
        <w:tc>
          <w:tcPr>
            <w:tcW w:w="3196" w:type="dxa"/>
            <w:gridSpan w:val="10"/>
            <w:tcBorders>
              <w:bottom w:val="single" w:sz="4" w:space="0" w:color="auto"/>
            </w:tcBorders>
            <w:shd w:val="clear" w:color="auto" w:fill="F2F2F2" w:themeFill="background1" w:themeFillShade="F2"/>
          </w:tcPr>
          <w:p w14:paraId="3B7B03E1" w14:textId="77777777" w:rsidR="0029017B" w:rsidRPr="00CE336A" w:rsidRDefault="00A8778A"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05.09.2025թ.</w:t>
            </w:r>
          </w:p>
        </w:tc>
      </w:tr>
      <w:tr w:rsidR="0029017B" w:rsidRPr="00CE336A" w14:paraId="06D50853" w14:textId="77777777" w:rsidTr="00CE336A">
        <w:trPr>
          <w:trHeight w:val="133"/>
        </w:trPr>
        <w:tc>
          <w:tcPr>
            <w:tcW w:w="7030" w:type="dxa"/>
            <w:gridSpan w:val="4"/>
            <w:vMerge/>
            <w:tcBorders>
              <w:bottom w:val="single" w:sz="4" w:space="0" w:color="auto"/>
            </w:tcBorders>
            <w:shd w:val="clear" w:color="auto" w:fill="F2F2F2" w:themeFill="background1" w:themeFillShade="F2"/>
          </w:tcPr>
          <w:p w14:paraId="23A9D6A2" w14:textId="77777777" w:rsidR="0029017B" w:rsidRPr="00CE336A" w:rsidRDefault="0029017B" w:rsidP="00CE336A">
            <w:pPr>
              <w:tabs>
                <w:tab w:val="left" w:pos="2940"/>
              </w:tabs>
              <w:jc w:val="both"/>
              <w:rPr>
                <w:rFonts w:ascii="GHEA Grapalat" w:hAnsi="GHEA Grapalat" w:cs="Sylfaen"/>
                <w:b/>
                <w:bCs/>
                <w:sz w:val="22"/>
                <w:szCs w:val="22"/>
                <w:shd w:val="clear" w:color="auto" w:fill="FFFFFF"/>
                <w:lang w:val="hy-AM"/>
              </w:rPr>
            </w:pPr>
          </w:p>
        </w:tc>
        <w:tc>
          <w:tcPr>
            <w:tcW w:w="3196" w:type="dxa"/>
            <w:gridSpan w:val="10"/>
            <w:tcBorders>
              <w:bottom w:val="single" w:sz="4" w:space="0" w:color="auto"/>
            </w:tcBorders>
            <w:shd w:val="clear" w:color="auto" w:fill="F2F2F2" w:themeFill="background1" w:themeFillShade="F2"/>
          </w:tcPr>
          <w:p w14:paraId="459BD8B2" w14:textId="77777777" w:rsidR="0029017B" w:rsidRPr="00CE336A" w:rsidRDefault="00A8778A"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43/6/23824-2025</w:t>
            </w:r>
          </w:p>
        </w:tc>
      </w:tr>
      <w:tr w:rsidR="0029017B" w:rsidRPr="00CE336A" w14:paraId="5F8B06AE" w14:textId="77777777" w:rsidTr="00CE336A">
        <w:tc>
          <w:tcPr>
            <w:tcW w:w="5119" w:type="dxa"/>
            <w:tcBorders>
              <w:bottom w:val="single" w:sz="4" w:space="0" w:color="auto"/>
            </w:tcBorders>
            <w:shd w:val="clear" w:color="auto" w:fill="FFFFFF" w:themeFill="background1"/>
          </w:tcPr>
          <w:p w14:paraId="35ACFB98" w14:textId="77777777" w:rsidR="0029017B" w:rsidRPr="00CE336A" w:rsidRDefault="0029017B" w:rsidP="00CE336A">
            <w:pPr>
              <w:ind w:firstLine="90"/>
              <w:jc w:val="both"/>
              <w:rPr>
                <w:rFonts w:ascii="GHEA Grapalat" w:hAnsi="GHEA Grapalat" w:cs="Sylfaen"/>
                <w:b/>
                <w:bCs/>
                <w:sz w:val="22"/>
                <w:szCs w:val="22"/>
                <w:shd w:val="clear" w:color="auto" w:fill="FFFFFF"/>
                <w:lang w:val="hy-AM"/>
              </w:rPr>
            </w:pPr>
            <w:r w:rsidRPr="00CE336A">
              <w:rPr>
                <w:rFonts w:ascii="GHEA Grapalat" w:hAnsi="GHEA Grapalat" w:cs="Sylfaen"/>
                <w:bCs/>
                <w:iCs/>
                <w:sz w:val="22"/>
                <w:szCs w:val="22"/>
                <w:lang w:val="hy-AM"/>
              </w:rPr>
              <w:t>Ի</w:t>
            </w:r>
            <w:r w:rsidRPr="00CE336A">
              <w:rPr>
                <w:rFonts w:ascii="GHEA Grapalat" w:hAnsi="GHEA Grapalat" w:cs="Sylfaen"/>
                <w:bCs/>
                <w:iCs/>
                <w:sz w:val="22"/>
                <w:szCs w:val="22"/>
                <w:lang w:val="af-ZA"/>
              </w:rPr>
              <w:t xml:space="preserve"> </w:t>
            </w:r>
            <w:r w:rsidRPr="00CE336A">
              <w:rPr>
                <w:rFonts w:ascii="GHEA Grapalat" w:hAnsi="GHEA Grapalat" w:cs="Sylfaen"/>
                <w:bCs/>
                <w:iCs/>
                <w:sz w:val="22"/>
                <w:szCs w:val="22"/>
                <w:lang w:val="hy-AM"/>
              </w:rPr>
              <w:t>պատասխան</w:t>
            </w:r>
            <w:r w:rsidRPr="00CE336A">
              <w:rPr>
                <w:rFonts w:ascii="GHEA Grapalat" w:hAnsi="GHEA Grapalat" w:cs="Sylfaen"/>
                <w:bCs/>
                <w:iCs/>
                <w:sz w:val="22"/>
                <w:szCs w:val="22"/>
                <w:lang w:val="af-ZA"/>
              </w:rPr>
              <w:t xml:space="preserve"> </w:t>
            </w:r>
            <w:r w:rsidRPr="00CE336A">
              <w:rPr>
                <w:rFonts w:ascii="GHEA Grapalat" w:hAnsi="GHEA Grapalat" w:cs="Sylfaen"/>
                <w:bCs/>
                <w:iCs/>
                <w:sz w:val="22"/>
                <w:szCs w:val="22"/>
                <w:lang w:val="hy-AM"/>
              </w:rPr>
              <w:t>Ձեր՝</w:t>
            </w:r>
            <w:r w:rsidRPr="00CE336A">
              <w:rPr>
                <w:rFonts w:ascii="GHEA Grapalat" w:hAnsi="GHEA Grapalat" w:cs="Sylfaen"/>
                <w:bCs/>
                <w:iCs/>
                <w:sz w:val="22"/>
                <w:szCs w:val="22"/>
                <w:lang w:val="af-ZA"/>
              </w:rPr>
              <w:t xml:space="preserve"> </w:t>
            </w:r>
            <w:r w:rsidRPr="00CE336A">
              <w:rPr>
                <w:rFonts w:ascii="GHEA Grapalat" w:hAnsi="GHEA Grapalat" w:cs="Sylfaen"/>
                <w:bCs/>
                <w:iCs/>
                <w:sz w:val="22"/>
                <w:szCs w:val="22"/>
                <w:lang w:val="hy-AM"/>
              </w:rPr>
              <w:t>26</w:t>
            </w:r>
            <w:r w:rsidRPr="00CE336A">
              <w:rPr>
                <w:rFonts w:ascii="Cambria Math" w:hAnsi="Cambria Math" w:cs="Cambria Math"/>
                <w:bCs/>
                <w:iCs/>
                <w:sz w:val="22"/>
                <w:szCs w:val="22"/>
                <w:lang w:val="hy-AM"/>
              </w:rPr>
              <w:t>․</w:t>
            </w:r>
            <w:r w:rsidRPr="00CE336A">
              <w:rPr>
                <w:rFonts w:ascii="GHEA Grapalat" w:hAnsi="GHEA Grapalat" w:cs="Sylfaen"/>
                <w:bCs/>
                <w:iCs/>
                <w:sz w:val="22"/>
                <w:szCs w:val="22"/>
                <w:lang w:val="hy-AM"/>
              </w:rPr>
              <w:t>08</w:t>
            </w:r>
            <w:r w:rsidRPr="00CE336A">
              <w:rPr>
                <w:rFonts w:ascii="Cambria Math" w:hAnsi="Cambria Math" w:cs="Cambria Math"/>
                <w:bCs/>
                <w:iCs/>
                <w:sz w:val="22"/>
                <w:szCs w:val="22"/>
                <w:lang w:val="hy-AM"/>
              </w:rPr>
              <w:t>․</w:t>
            </w:r>
            <w:r w:rsidRPr="00CE336A">
              <w:rPr>
                <w:rFonts w:ascii="GHEA Grapalat" w:hAnsi="GHEA Grapalat" w:cs="Sylfaen"/>
                <w:bCs/>
                <w:iCs/>
                <w:sz w:val="22"/>
                <w:szCs w:val="22"/>
                <w:lang w:val="af-ZA"/>
              </w:rPr>
              <w:t>202</w:t>
            </w:r>
            <w:r w:rsidRPr="00CE336A">
              <w:rPr>
                <w:rFonts w:ascii="GHEA Grapalat" w:hAnsi="GHEA Grapalat" w:cs="Sylfaen"/>
                <w:bCs/>
                <w:iCs/>
                <w:sz w:val="22"/>
                <w:szCs w:val="22"/>
                <w:lang w:val="hy-AM"/>
              </w:rPr>
              <w:t>5թ</w:t>
            </w:r>
            <w:r w:rsidRPr="00CE336A">
              <w:rPr>
                <w:rFonts w:ascii="Cambria Math" w:hAnsi="Cambria Math" w:cs="Cambria Math"/>
                <w:bCs/>
                <w:iCs/>
                <w:sz w:val="22"/>
                <w:szCs w:val="22"/>
                <w:lang w:val="hy-AM"/>
              </w:rPr>
              <w:t>․</w:t>
            </w:r>
            <w:r w:rsidRPr="00CE336A">
              <w:rPr>
                <w:rFonts w:ascii="GHEA Grapalat" w:hAnsi="GHEA Grapalat" w:cs="Sylfaen"/>
                <w:bCs/>
                <w:iCs/>
                <w:sz w:val="22"/>
                <w:szCs w:val="22"/>
                <w:lang w:val="hy-AM"/>
              </w:rPr>
              <w:t xml:space="preserve"> </w:t>
            </w:r>
            <w:r w:rsidRPr="00CE336A">
              <w:rPr>
                <w:rFonts w:ascii="GHEA Grapalat" w:hAnsi="GHEA Grapalat" w:cs="Sylfaen"/>
                <w:bCs/>
                <w:iCs/>
                <w:sz w:val="22"/>
                <w:szCs w:val="22"/>
                <w:lang w:val="af-ZA"/>
              </w:rPr>
              <w:t>թիվ 01/20.1/27299-2025</w:t>
            </w:r>
            <w:r w:rsidRPr="00CE336A">
              <w:rPr>
                <w:rFonts w:ascii="GHEA Grapalat" w:hAnsi="GHEA Grapalat" w:cs="Sylfaen"/>
                <w:bCs/>
                <w:iCs/>
                <w:sz w:val="22"/>
                <w:szCs w:val="22"/>
                <w:lang w:val="hy-AM"/>
              </w:rPr>
              <w:t xml:space="preserve"> </w:t>
            </w:r>
            <w:r w:rsidRPr="00CE336A">
              <w:rPr>
                <w:rFonts w:ascii="GHEA Grapalat" w:hAnsi="GHEA Grapalat" w:cs="Sylfaen"/>
                <w:bCs/>
                <w:iCs/>
                <w:sz w:val="22"/>
                <w:szCs w:val="22"/>
                <w:lang w:val="af-ZA"/>
              </w:rPr>
              <w:t xml:space="preserve">գրության՝ </w:t>
            </w:r>
            <w:r w:rsidRPr="00CE336A">
              <w:rPr>
                <w:rFonts w:ascii="GHEA Grapalat" w:hAnsi="GHEA Grapalat" w:cs="Sylfaen"/>
                <w:bCs/>
                <w:iCs/>
                <w:sz w:val="22"/>
                <w:szCs w:val="22"/>
                <w:lang w:val="hy-AM"/>
              </w:rPr>
              <w:t>ՀՀ</w:t>
            </w:r>
            <w:r w:rsidRPr="00CE336A">
              <w:rPr>
                <w:rFonts w:ascii="GHEA Grapalat" w:hAnsi="GHEA Grapalat" w:cs="Sylfaen"/>
                <w:bCs/>
                <w:iCs/>
                <w:sz w:val="22"/>
                <w:szCs w:val="22"/>
                <w:lang w:val="af-ZA"/>
              </w:rPr>
              <w:t xml:space="preserve"> </w:t>
            </w:r>
            <w:r w:rsidRPr="00CE336A">
              <w:rPr>
                <w:rFonts w:ascii="GHEA Grapalat" w:hAnsi="GHEA Grapalat" w:cs="Sylfaen"/>
                <w:bCs/>
                <w:iCs/>
                <w:sz w:val="22"/>
                <w:szCs w:val="22"/>
                <w:lang w:val="hy-AM"/>
              </w:rPr>
              <w:t>ներքին</w:t>
            </w:r>
            <w:r w:rsidRPr="00CE336A">
              <w:rPr>
                <w:rFonts w:ascii="GHEA Grapalat" w:hAnsi="GHEA Grapalat" w:cs="Sylfaen"/>
                <w:bCs/>
                <w:iCs/>
                <w:sz w:val="22"/>
                <w:szCs w:val="22"/>
                <w:lang w:val="af-ZA"/>
              </w:rPr>
              <w:t xml:space="preserve"> </w:t>
            </w:r>
            <w:r w:rsidRPr="00CE336A">
              <w:rPr>
                <w:rFonts w:ascii="GHEA Grapalat" w:hAnsi="GHEA Grapalat" w:cs="Sylfaen"/>
                <w:bCs/>
                <w:iCs/>
                <w:sz w:val="22"/>
                <w:szCs w:val="22"/>
                <w:lang w:val="hy-AM"/>
              </w:rPr>
              <w:t>գործերի</w:t>
            </w:r>
            <w:r w:rsidRPr="00CE336A">
              <w:rPr>
                <w:rFonts w:ascii="GHEA Grapalat" w:hAnsi="GHEA Grapalat" w:cs="Sylfaen"/>
                <w:bCs/>
                <w:iCs/>
                <w:sz w:val="22"/>
                <w:szCs w:val="22"/>
                <w:lang w:val="af-ZA"/>
              </w:rPr>
              <w:t xml:space="preserve"> </w:t>
            </w:r>
            <w:r w:rsidRPr="00CE336A">
              <w:rPr>
                <w:rFonts w:ascii="GHEA Grapalat" w:hAnsi="GHEA Grapalat" w:cs="Sylfaen"/>
                <w:bCs/>
                <w:iCs/>
                <w:sz w:val="22"/>
                <w:szCs w:val="22"/>
                <w:lang w:val="hy-AM"/>
              </w:rPr>
              <w:t>նախարարությունում</w:t>
            </w:r>
            <w:r w:rsidRPr="00CE336A">
              <w:rPr>
                <w:rFonts w:ascii="GHEA Grapalat" w:hAnsi="GHEA Grapalat" w:cs="Sylfaen"/>
                <w:bCs/>
                <w:iCs/>
                <w:sz w:val="22"/>
                <w:szCs w:val="22"/>
                <w:lang w:val="af-ZA"/>
              </w:rPr>
              <w:t xml:space="preserve"> </w:t>
            </w:r>
            <w:r w:rsidRPr="00CE336A">
              <w:rPr>
                <w:rFonts w:ascii="GHEA Grapalat" w:hAnsi="GHEA Grapalat" w:cs="Sylfaen"/>
                <w:bCs/>
                <w:iCs/>
                <w:sz w:val="22"/>
                <w:szCs w:val="22"/>
                <w:lang w:val="hy-AM"/>
              </w:rPr>
              <w:t xml:space="preserve">քննարկվել է </w:t>
            </w:r>
            <w:r w:rsidRPr="00CE336A">
              <w:rPr>
                <w:rFonts w:ascii="GHEA Grapalat" w:hAnsi="GHEA Grapalat" w:cs="Sylfaen"/>
                <w:sz w:val="22"/>
                <w:szCs w:val="22"/>
                <w:lang w:val="af-ZA"/>
              </w:rPr>
              <w:t>«</w:t>
            </w:r>
            <w:r w:rsidRPr="00CE336A">
              <w:rPr>
                <w:rFonts w:ascii="GHEA Grapalat" w:hAnsi="GHEA Grapalat" w:cs="Sylfaen"/>
                <w:sz w:val="22"/>
                <w:szCs w:val="22"/>
                <w:lang w:val="hy-AM"/>
              </w:rPr>
              <w:t>Հանրապետական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թ</w:t>
            </w:r>
            <w:r w:rsidRPr="00CE336A">
              <w:rPr>
                <w:rFonts w:ascii="GHEA Grapalat" w:hAnsi="GHEA Grapalat" w:cs="Sylfaen"/>
                <w:sz w:val="22"/>
                <w:szCs w:val="22"/>
                <w:lang w:val="af-ZA"/>
              </w:rPr>
              <w:t xml:space="preserve">. 1 </w:t>
            </w:r>
            <w:r w:rsidRPr="00CE336A">
              <w:rPr>
                <w:rFonts w:ascii="GHEA Grapalat" w:hAnsi="GHEA Grapalat" w:cs="Sylfaen"/>
                <w:sz w:val="22"/>
                <w:szCs w:val="22"/>
                <w:lang w:val="hy-AM"/>
              </w:rPr>
              <w:t>հատուկ</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կրթահամալիր</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պետական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ոչ</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առևտրային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կազմակերպությունից</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գույք</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հետ</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վերցնելու</w:t>
            </w:r>
            <w:r w:rsidRPr="00CE336A">
              <w:rPr>
                <w:rFonts w:ascii="GHEA Grapalat" w:hAnsi="GHEA Grapalat" w:cs="Sylfaen"/>
                <w:sz w:val="22"/>
                <w:szCs w:val="22"/>
                <w:lang w:val="af-ZA"/>
              </w:rPr>
              <w:t>, «</w:t>
            </w:r>
            <w:r w:rsidRPr="00CE336A">
              <w:rPr>
                <w:rFonts w:ascii="GHEA Grapalat" w:hAnsi="GHEA Grapalat" w:cs="Sylfaen"/>
                <w:sz w:val="22"/>
                <w:szCs w:val="22"/>
                <w:lang w:val="hy-AM"/>
              </w:rPr>
              <w:t>Հանրապետական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թ</w:t>
            </w:r>
            <w:r w:rsidRPr="00CE336A">
              <w:rPr>
                <w:rFonts w:ascii="GHEA Grapalat" w:hAnsi="GHEA Grapalat" w:cs="Sylfaen"/>
                <w:sz w:val="22"/>
                <w:szCs w:val="22"/>
                <w:lang w:val="af-ZA"/>
              </w:rPr>
              <w:t xml:space="preserve">. 1 </w:t>
            </w:r>
            <w:r w:rsidRPr="00CE336A">
              <w:rPr>
                <w:rFonts w:ascii="GHEA Grapalat" w:hAnsi="GHEA Grapalat" w:cs="Sylfaen"/>
                <w:sz w:val="22"/>
                <w:szCs w:val="22"/>
                <w:lang w:val="hy-AM"/>
              </w:rPr>
              <w:t>հատուկ</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կրթահամալիր</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պետական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ոչ</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առևտրային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կազմակերպությունը</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Հանրապետական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մանկավարժահոգեբանական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կենտրոն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պետական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ոչ</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առևտրային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կազմակերպությանը</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միացման</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ձևով</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վերակազմակերպելու</w:t>
            </w:r>
            <w:r w:rsidRPr="00CE336A">
              <w:rPr>
                <w:rFonts w:ascii="GHEA Grapalat" w:hAnsi="GHEA Grapalat" w:cs="Sylfaen"/>
                <w:sz w:val="22"/>
                <w:szCs w:val="22"/>
                <w:lang w:val="af-ZA"/>
              </w:rPr>
              <w:t xml:space="preserve"> </w:t>
            </w:r>
            <w:r w:rsidRPr="00CE336A">
              <w:rPr>
                <w:rFonts w:ascii="GHEA Grapalat" w:hAnsi="GHEA Grapalat" w:cs="Sylfaen"/>
                <w:sz w:val="22"/>
                <w:szCs w:val="22"/>
                <w:lang w:val="hy-AM"/>
              </w:rPr>
              <w:t>մասին»</w:t>
            </w:r>
            <w:r w:rsidRPr="00CE336A">
              <w:rPr>
                <w:rFonts w:ascii="GHEA Grapalat" w:hAnsi="GHEA Grapalat"/>
                <w:sz w:val="22"/>
                <w:szCs w:val="22"/>
                <w:shd w:val="clear" w:color="auto" w:fill="FFFFFF"/>
                <w:lang w:val="hy-AM"/>
              </w:rPr>
              <w:t xml:space="preserve"> ՀՀ կառավարության որոշման </w:t>
            </w:r>
            <w:r w:rsidRPr="00CE336A">
              <w:rPr>
                <w:rFonts w:ascii="GHEA Grapalat" w:hAnsi="GHEA Grapalat" w:cs="Sylfaen"/>
                <w:bCs/>
                <w:sz w:val="22"/>
                <w:szCs w:val="22"/>
                <w:lang w:val="hy-AM"/>
              </w:rPr>
              <w:t>նախագիծը, որի վերաբերյալ առաջարկություններ և առարկություններ չկան։</w:t>
            </w:r>
          </w:p>
        </w:tc>
        <w:tc>
          <w:tcPr>
            <w:tcW w:w="5107" w:type="dxa"/>
            <w:gridSpan w:val="13"/>
            <w:tcBorders>
              <w:bottom w:val="single" w:sz="4" w:space="0" w:color="auto"/>
            </w:tcBorders>
            <w:shd w:val="clear" w:color="auto" w:fill="FFFFFF" w:themeFill="background1"/>
          </w:tcPr>
          <w:p w14:paraId="408A8012" w14:textId="77777777" w:rsidR="00E671D9" w:rsidRPr="00CE336A" w:rsidRDefault="00E671D9" w:rsidP="00E671D9">
            <w:pPr>
              <w:shd w:val="clear" w:color="auto" w:fill="FFFFFF"/>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Ընդունվել է</w:t>
            </w:r>
          </w:p>
          <w:p w14:paraId="483CCCD6" w14:textId="02097A6F" w:rsidR="0029017B" w:rsidRPr="00CE336A" w:rsidRDefault="00E671D9" w:rsidP="00E671D9">
            <w:pPr>
              <w:shd w:val="clear" w:color="auto" w:fill="FFFFFF"/>
              <w:jc w:val="center"/>
              <w:rPr>
                <w:rFonts w:ascii="GHEA Grapalat" w:hAnsi="GHEA Grapalat" w:cs="Sylfaen"/>
                <w:b/>
                <w:bCs/>
                <w:sz w:val="22"/>
                <w:szCs w:val="22"/>
                <w:shd w:val="clear" w:color="auto" w:fill="FFFFFF"/>
                <w:lang w:val="hy-AM"/>
              </w:rPr>
            </w:pPr>
            <w:r>
              <w:rPr>
                <w:rFonts w:ascii="GHEA Grapalat" w:hAnsi="GHEA Grapalat" w:cs="Sylfaen"/>
                <w:b/>
                <w:bCs/>
                <w:sz w:val="22"/>
                <w:szCs w:val="22"/>
                <w:shd w:val="clear" w:color="auto" w:fill="FFFFFF"/>
                <w:lang w:val="hy-AM"/>
              </w:rPr>
              <w:t>ի</w:t>
            </w:r>
            <w:r w:rsidRPr="00CE336A">
              <w:rPr>
                <w:rFonts w:ascii="GHEA Grapalat" w:hAnsi="GHEA Grapalat" w:cs="Sylfaen"/>
                <w:b/>
                <w:bCs/>
                <w:sz w:val="22"/>
                <w:szCs w:val="22"/>
                <w:shd w:val="clear" w:color="auto" w:fill="FFFFFF"/>
                <w:lang w:val="hy-AM"/>
              </w:rPr>
              <w:t xml:space="preserve"> գիտություն</w:t>
            </w:r>
          </w:p>
        </w:tc>
      </w:tr>
      <w:tr w:rsidR="0029017B" w:rsidRPr="00CE336A" w14:paraId="660C0726" w14:textId="77777777" w:rsidTr="00CE336A">
        <w:trPr>
          <w:trHeight w:val="315"/>
        </w:trPr>
        <w:tc>
          <w:tcPr>
            <w:tcW w:w="7191" w:type="dxa"/>
            <w:gridSpan w:val="6"/>
            <w:vMerge w:val="restart"/>
            <w:shd w:val="clear" w:color="auto" w:fill="F2F2F2" w:themeFill="background1" w:themeFillShade="F2"/>
          </w:tcPr>
          <w:p w14:paraId="738C325A" w14:textId="77777777" w:rsidR="0029017B" w:rsidRPr="00CE336A" w:rsidRDefault="0029017B"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Մարդու իրավունքների պաշտպանի գրասենյակ</w:t>
            </w:r>
          </w:p>
        </w:tc>
        <w:tc>
          <w:tcPr>
            <w:tcW w:w="3035" w:type="dxa"/>
            <w:gridSpan w:val="8"/>
            <w:shd w:val="clear" w:color="auto" w:fill="F2F2F2" w:themeFill="background1" w:themeFillShade="F2"/>
          </w:tcPr>
          <w:p w14:paraId="64748B2C" w14:textId="77777777" w:rsidR="0029017B" w:rsidRPr="00CE336A" w:rsidRDefault="0029017B" w:rsidP="00CE336A">
            <w:pPr>
              <w:tabs>
                <w:tab w:val="left" w:pos="2940"/>
              </w:tabs>
              <w:jc w:val="both"/>
              <w:rPr>
                <w:rFonts w:ascii="GHEA Grapalat" w:hAnsi="GHEA Grapalat" w:cs="Sylfaen"/>
                <w:b/>
                <w:bCs/>
                <w:sz w:val="22"/>
                <w:szCs w:val="22"/>
                <w:shd w:val="clear" w:color="auto" w:fill="FFFFFF"/>
                <w:lang w:val="hy-AM"/>
              </w:rPr>
            </w:pPr>
          </w:p>
        </w:tc>
      </w:tr>
      <w:tr w:rsidR="0029017B" w:rsidRPr="00CE336A" w14:paraId="614C2438" w14:textId="77777777" w:rsidTr="00CE336A">
        <w:trPr>
          <w:trHeight w:val="165"/>
        </w:trPr>
        <w:tc>
          <w:tcPr>
            <w:tcW w:w="7191" w:type="dxa"/>
            <w:gridSpan w:val="6"/>
            <w:vMerge/>
            <w:shd w:val="clear" w:color="auto" w:fill="F2F2F2" w:themeFill="background1" w:themeFillShade="F2"/>
          </w:tcPr>
          <w:p w14:paraId="767B39C8" w14:textId="77777777" w:rsidR="0029017B" w:rsidRPr="00CE336A" w:rsidRDefault="0029017B" w:rsidP="00CE336A">
            <w:pPr>
              <w:tabs>
                <w:tab w:val="left" w:pos="2940"/>
              </w:tabs>
              <w:jc w:val="both"/>
              <w:rPr>
                <w:rFonts w:ascii="GHEA Grapalat" w:hAnsi="GHEA Grapalat" w:cs="Sylfaen"/>
                <w:b/>
                <w:bCs/>
                <w:sz w:val="22"/>
                <w:szCs w:val="22"/>
                <w:shd w:val="clear" w:color="auto" w:fill="FFFFFF"/>
                <w:lang w:val="hy-AM"/>
              </w:rPr>
            </w:pPr>
          </w:p>
        </w:tc>
        <w:tc>
          <w:tcPr>
            <w:tcW w:w="3035" w:type="dxa"/>
            <w:gridSpan w:val="8"/>
            <w:shd w:val="clear" w:color="auto" w:fill="F2F2F2" w:themeFill="background1" w:themeFillShade="F2"/>
          </w:tcPr>
          <w:p w14:paraId="7064ACF5" w14:textId="77777777" w:rsidR="0029017B" w:rsidRPr="00CE336A" w:rsidRDefault="0029017B" w:rsidP="00CE336A">
            <w:pPr>
              <w:tabs>
                <w:tab w:val="left" w:pos="2940"/>
              </w:tabs>
              <w:jc w:val="both"/>
              <w:rPr>
                <w:rFonts w:ascii="GHEA Grapalat" w:hAnsi="GHEA Grapalat" w:cs="Sylfaen"/>
                <w:b/>
                <w:bCs/>
                <w:sz w:val="22"/>
                <w:szCs w:val="22"/>
                <w:shd w:val="clear" w:color="auto" w:fill="FFFFFF"/>
                <w:lang w:val="hy-AM"/>
              </w:rPr>
            </w:pPr>
          </w:p>
        </w:tc>
      </w:tr>
      <w:tr w:rsidR="00E012EC" w:rsidRPr="00CE336A" w14:paraId="500264F9" w14:textId="77777777" w:rsidTr="00CE336A">
        <w:tc>
          <w:tcPr>
            <w:tcW w:w="5119" w:type="dxa"/>
          </w:tcPr>
          <w:p w14:paraId="411663DE" w14:textId="77777777" w:rsidR="00E012EC" w:rsidRPr="00CE336A" w:rsidRDefault="00AC5A34"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Նախագծի վերաբերյալ կարծիք չեն հայտնել:</w:t>
            </w:r>
          </w:p>
        </w:tc>
        <w:tc>
          <w:tcPr>
            <w:tcW w:w="5107" w:type="dxa"/>
            <w:gridSpan w:val="13"/>
          </w:tcPr>
          <w:p w14:paraId="1302083A" w14:textId="77777777" w:rsidR="00E012EC" w:rsidRPr="00CE336A" w:rsidRDefault="00E012EC" w:rsidP="00CE336A">
            <w:pPr>
              <w:tabs>
                <w:tab w:val="left" w:pos="2940"/>
              </w:tabs>
              <w:jc w:val="both"/>
              <w:rPr>
                <w:rFonts w:ascii="GHEA Grapalat" w:hAnsi="GHEA Grapalat" w:cs="Sylfaen"/>
                <w:b/>
                <w:bCs/>
                <w:sz w:val="22"/>
                <w:szCs w:val="22"/>
                <w:shd w:val="clear" w:color="auto" w:fill="FFFFFF"/>
                <w:lang w:val="hy-AM"/>
              </w:rPr>
            </w:pPr>
          </w:p>
        </w:tc>
      </w:tr>
      <w:tr w:rsidR="00A32A8A" w:rsidRPr="00CE336A" w14:paraId="4753634A" w14:textId="77777777" w:rsidTr="00CE336A">
        <w:trPr>
          <w:trHeight w:val="495"/>
        </w:trPr>
        <w:tc>
          <w:tcPr>
            <w:tcW w:w="7576" w:type="dxa"/>
            <w:gridSpan w:val="12"/>
            <w:vMerge w:val="restart"/>
            <w:shd w:val="clear" w:color="auto" w:fill="D9D9D9" w:themeFill="background1" w:themeFillShade="D9"/>
          </w:tcPr>
          <w:p w14:paraId="06E87E60" w14:textId="77777777" w:rsidR="00A32A8A" w:rsidRPr="00CE336A" w:rsidRDefault="00A32A8A" w:rsidP="00CE336A">
            <w:pPr>
              <w:tabs>
                <w:tab w:val="left" w:pos="2940"/>
              </w:tabs>
              <w:jc w:val="both"/>
              <w:rPr>
                <w:rFonts w:ascii="GHEA Grapalat" w:hAnsi="GHEA Grapalat" w:cs="Sylfaen"/>
                <w:b/>
                <w:bCs/>
                <w:sz w:val="22"/>
                <w:szCs w:val="22"/>
                <w:shd w:val="clear" w:color="auto" w:fill="FFFFFF"/>
                <w:lang w:val="hy-AM"/>
              </w:rPr>
            </w:pPr>
          </w:p>
          <w:p w14:paraId="2044DB27" w14:textId="40AAB224" w:rsidR="00A32A8A" w:rsidRPr="00CE336A" w:rsidRDefault="00A32A8A" w:rsidP="00CE336A">
            <w:pPr>
              <w:tabs>
                <w:tab w:val="left" w:pos="2940"/>
              </w:tabs>
              <w:jc w:val="center"/>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D9D9D9" w:themeFill="background1" w:themeFillShade="D9"/>
                <w:lang w:val="hy-AM"/>
              </w:rPr>
              <w:t>ՀՀ վարչապետի աշ</w:t>
            </w:r>
            <w:r w:rsidR="005E1177" w:rsidRPr="00CE336A">
              <w:rPr>
                <w:rFonts w:ascii="GHEA Grapalat" w:hAnsi="GHEA Grapalat" w:cs="Sylfaen"/>
                <w:b/>
                <w:bCs/>
                <w:sz w:val="22"/>
                <w:szCs w:val="22"/>
                <w:shd w:val="clear" w:color="auto" w:fill="D9D9D9" w:themeFill="background1" w:themeFillShade="D9"/>
                <w:lang w:val="hy-AM"/>
              </w:rPr>
              <w:t>խ</w:t>
            </w:r>
            <w:r w:rsidR="00E671D9">
              <w:rPr>
                <w:rFonts w:ascii="GHEA Grapalat" w:hAnsi="GHEA Grapalat" w:cs="Sylfaen"/>
                <w:b/>
                <w:bCs/>
                <w:sz w:val="22"/>
                <w:szCs w:val="22"/>
                <w:shd w:val="clear" w:color="auto" w:fill="D9D9D9" w:themeFill="background1" w:themeFillShade="D9"/>
                <w:lang w:val="hy-AM"/>
              </w:rPr>
              <w:t>ա</w:t>
            </w:r>
            <w:r w:rsidRPr="00CE336A">
              <w:rPr>
                <w:rFonts w:ascii="GHEA Grapalat" w:hAnsi="GHEA Grapalat" w:cs="Sylfaen"/>
                <w:b/>
                <w:bCs/>
                <w:sz w:val="22"/>
                <w:szCs w:val="22"/>
                <w:shd w:val="clear" w:color="auto" w:fill="D9D9D9" w:themeFill="background1" w:themeFillShade="D9"/>
                <w:lang w:val="hy-AM"/>
              </w:rPr>
              <w:t>տակազմ</w:t>
            </w:r>
          </w:p>
        </w:tc>
        <w:tc>
          <w:tcPr>
            <w:tcW w:w="2650" w:type="dxa"/>
            <w:gridSpan w:val="2"/>
            <w:shd w:val="clear" w:color="auto" w:fill="D9D9D9" w:themeFill="background1" w:themeFillShade="D9"/>
          </w:tcPr>
          <w:p w14:paraId="0C983C71" w14:textId="77777777" w:rsidR="00A32A8A" w:rsidRPr="00CE336A" w:rsidRDefault="00A32A8A"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13.10.2025թ.</w:t>
            </w:r>
          </w:p>
        </w:tc>
      </w:tr>
      <w:tr w:rsidR="00A32A8A" w:rsidRPr="00CE336A" w14:paraId="67B5DDD2" w14:textId="77777777" w:rsidTr="00CE336A">
        <w:trPr>
          <w:trHeight w:val="465"/>
        </w:trPr>
        <w:tc>
          <w:tcPr>
            <w:tcW w:w="7576" w:type="dxa"/>
            <w:gridSpan w:val="12"/>
            <w:vMerge/>
            <w:shd w:val="clear" w:color="auto" w:fill="D9D9D9" w:themeFill="background1" w:themeFillShade="D9"/>
          </w:tcPr>
          <w:p w14:paraId="6514D61D" w14:textId="77777777" w:rsidR="00A32A8A" w:rsidRPr="00CE336A" w:rsidRDefault="00A32A8A" w:rsidP="00CE336A">
            <w:pPr>
              <w:tabs>
                <w:tab w:val="left" w:pos="2940"/>
              </w:tabs>
              <w:jc w:val="both"/>
              <w:rPr>
                <w:rFonts w:ascii="GHEA Grapalat" w:hAnsi="GHEA Grapalat" w:cs="Sylfaen"/>
                <w:b/>
                <w:bCs/>
                <w:sz w:val="22"/>
                <w:szCs w:val="22"/>
                <w:shd w:val="clear" w:color="auto" w:fill="FFFFFF"/>
                <w:lang w:val="hy-AM"/>
              </w:rPr>
            </w:pPr>
          </w:p>
        </w:tc>
        <w:tc>
          <w:tcPr>
            <w:tcW w:w="2650" w:type="dxa"/>
            <w:gridSpan w:val="2"/>
            <w:shd w:val="clear" w:color="auto" w:fill="D9D9D9" w:themeFill="background1" w:themeFillShade="D9"/>
          </w:tcPr>
          <w:p w14:paraId="6B66F445" w14:textId="77777777" w:rsidR="00A32A8A" w:rsidRPr="00CE336A" w:rsidRDefault="00A32A8A" w:rsidP="00CE336A">
            <w:pPr>
              <w:tabs>
                <w:tab w:val="left" w:pos="2940"/>
              </w:tabs>
              <w:jc w:val="both"/>
              <w:rPr>
                <w:rFonts w:ascii="GHEA Grapalat" w:hAnsi="GHEA Grapalat" w:cs="Sylfaen"/>
                <w:b/>
                <w:bCs/>
                <w:sz w:val="22"/>
                <w:szCs w:val="22"/>
                <w:shd w:val="clear" w:color="auto" w:fill="FFFFFF"/>
                <w:lang w:val="hy-AM"/>
              </w:rPr>
            </w:pPr>
            <w:r w:rsidRPr="00CE336A">
              <w:rPr>
                <w:rFonts w:ascii="GHEA Grapalat" w:hAnsi="GHEA Grapalat" w:cs="Sylfaen"/>
                <w:b/>
                <w:bCs/>
                <w:sz w:val="22"/>
                <w:szCs w:val="22"/>
                <w:shd w:val="clear" w:color="auto" w:fill="FFFFFF"/>
                <w:lang w:val="hy-AM"/>
              </w:rPr>
              <w:t>02/11/33153-2025</w:t>
            </w:r>
          </w:p>
        </w:tc>
      </w:tr>
      <w:tr w:rsidR="00A32A8A" w:rsidRPr="00CE336A" w14:paraId="2B4DC00B" w14:textId="77777777" w:rsidTr="00CE336A">
        <w:trPr>
          <w:trHeight w:val="465"/>
        </w:trPr>
        <w:tc>
          <w:tcPr>
            <w:tcW w:w="5156" w:type="dxa"/>
            <w:gridSpan w:val="2"/>
            <w:shd w:val="clear" w:color="auto" w:fill="D9D9D9" w:themeFill="background1" w:themeFillShade="D9"/>
          </w:tcPr>
          <w:p w14:paraId="470BAAB7" w14:textId="77777777" w:rsidR="00A32A8A" w:rsidRPr="00CE336A" w:rsidRDefault="00A32A8A" w:rsidP="00CE336A">
            <w:pPr>
              <w:tabs>
                <w:tab w:val="left" w:pos="2940"/>
              </w:tabs>
              <w:jc w:val="both"/>
              <w:rPr>
                <w:rFonts w:ascii="GHEA Grapalat" w:hAnsi="GHEA Grapalat" w:cs="Sylfaen"/>
                <w:sz w:val="22"/>
                <w:szCs w:val="22"/>
                <w:lang w:val="af-ZA"/>
              </w:rPr>
            </w:pPr>
            <w:r w:rsidRPr="00CE336A">
              <w:rPr>
                <w:rFonts w:ascii="GHEA Grapalat" w:hAnsi="GHEA Grapalat" w:cs="Sylfaen"/>
                <w:sz w:val="22"/>
                <w:szCs w:val="22"/>
                <w:lang w:val="af-ZA"/>
              </w:rPr>
              <w:t>Սոցիալական հարցերի վարչություն</w:t>
            </w:r>
          </w:p>
        </w:tc>
        <w:tc>
          <w:tcPr>
            <w:tcW w:w="5070" w:type="dxa"/>
            <w:gridSpan w:val="12"/>
            <w:shd w:val="clear" w:color="auto" w:fill="D9D9D9" w:themeFill="background1" w:themeFillShade="D9"/>
          </w:tcPr>
          <w:p w14:paraId="25A0F7C3" w14:textId="77777777" w:rsidR="00A32A8A" w:rsidRPr="00CE336A" w:rsidRDefault="00A32A8A" w:rsidP="00CE336A">
            <w:pPr>
              <w:tabs>
                <w:tab w:val="left" w:pos="2940"/>
              </w:tabs>
              <w:jc w:val="both"/>
              <w:rPr>
                <w:rFonts w:ascii="GHEA Grapalat" w:hAnsi="GHEA Grapalat" w:cs="Sylfaen"/>
                <w:sz w:val="22"/>
                <w:szCs w:val="22"/>
                <w:lang w:val="af-ZA"/>
              </w:rPr>
            </w:pPr>
          </w:p>
        </w:tc>
      </w:tr>
      <w:tr w:rsidR="00A32A8A" w:rsidRPr="00CE336A" w14:paraId="29C9D8C9" w14:textId="77777777" w:rsidTr="00CE336A">
        <w:trPr>
          <w:trHeight w:val="465"/>
        </w:trPr>
        <w:tc>
          <w:tcPr>
            <w:tcW w:w="5156" w:type="dxa"/>
            <w:gridSpan w:val="2"/>
            <w:shd w:val="clear" w:color="auto" w:fill="FFFFFF" w:themeFill="background1"/>
          </w:tcPr>
          <w:p w14:paraId="41A5CEAD" w14:textId="77777777" w:rsidR="00204B52" w:rsidRPr="00CE336A" w:rsidRDefault="00204B52"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1. Նախագծի հիմնավորման մեջ՝</w:t>
            </w:r>
          </w:p>
          <w:p w14:paraId="10F68FA7" w14:textId="64A35449" w:rsidR="00A32A8A" w:rsidRPr="00CE336A" w:rsidRDefault="00843C39"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1)</w:t>
            </w:r>
            <w:r w:rsidR="00C02364">
              <w:rPr>
                <w:rFonts w:ascii="GHEA Grapalat" w:hAnsi="GHEA Grapalat" w:cs="Sylfaen"/>
                <w:sz w:val="22"/>
                <w:szCs w:val="22"/>
                <w:lang w:val="hy-AM"/>
              </w:rPr>
              <w:t xml:space="preserve"> </w:t>
            </w:r>
            <w:r w:rsidRPr="00CE336A">
              <w:rPr>
                <w:rFonts w:ascii="GHEA Grapalat" w:hAnsi="GHEA Grapalat" w:cs="Sylfaen"/>
                <w:sz w:val="22"/>
                <w:szCs w:val="22"/>
                <w:lang w:val="hy-AM"/>
              </w:rPr>
              <w:t>պ</w:t>
            </w:r>
            <w:r w:rsidR="00204B52" w:rsidRPr="00CE336A">
              <w:rPr>
                <w:rFonts w:ascii="GHEA Grapalat" w:hAnsi="GHEA Grapalat" w:cs="Sylfaen"/>
                <w:sz w:val="22"/>
                <w:szCs w:val="22"/>
                <w:lang w:val="hy-AM"/>
              </w:rPr>
              <w:t>ատշաճ կերպով հիմնավորվա</w:t>
            </w:r>
            <w:r w:rsidRPr="00CE336A">
              <w:rPr>
                <w:rFonts w:ascii="GHEA Grapalat" w:hAnsi="GHEA Grapalat" w:cs="Sylfaen"/>
                <w:sz w:val="22"/>
                <w:szCs w:val="22"/>
                <w:lang w:val="hy-AM"/>
              </w:rPr>
              <w:t xml:space="preserve">ծ չէ նախագծի անհրաժեշտությունը: </w:t>
            </w:r>
            <w:r w:rsidR="00204B52" w:rsidRPr="00CE336A">
              <w:rPr>
                <w:rFonts w:ascii="GHEA Grapalat" w:hAnsi="GHEA Grapalat" w:cs="Sylfaen"/>
                <w:sz w:val="22"/>
                <w:szCs w:val="22"/>
                <w:lang w:val="hy-AM"/>
              </w:rPr>
              <w:t>Դրանում, մասնավորա</w:t>
            </w:r>
            <w:r w:rsidR="00F87330">
              <w:rPr>
                <w:rFonts w:ascii="GHEA Grapalat" w:hAnsi="GHEA Grapalat" w:cs="Sylfaen"/>
                <w:sz w:val="22"/>
                <w:szCs w:val="22"/>
                <w:lang w:val="hy-AM"/>
              </w:rPr>
              <w:t>-</w:t>
            </w:r>
            <w:r w:rsidR="00204B52" w:rsidRPr="00CE336A">
              <w:rPr>
                <w:rFonts w:ascii="GHEA Grapalat" w:hAnsi="GHEA Grapalat" w:cs="Sylfaen"/>
                <w:sz w:val="22"/>
                <w:szCs w:val="22"/>
                <w:lang w:val="hy-AM"/>
              </w:rPr>
              <w:t>պես, հղում է կատարվում «Հանրակրթության մասին» օրենքում փոփոխություններ և լրացումներ կատարելու մասին»  ՀՕ-35-Ն օրենքով հատուկ դպրոց-ռեսուրս կենտրոն հաստատության տեսակն ամրագրելուն և այդ հիմքով ԿԳՄՍ նախարարի 2024թ</w:t>
            </w:r>
            <w:r w:rsidR="00204B52" w:rsidRPr="00CE336A">
              <w:rPr>
                <w:rFonts w:ascii="Cambria Math" w:hAnsi="Cambria Math" w:cs="Cambria Math"/>
                <w:sz w:val="22"/>
                <w:szCs w:val="22"/>
                <w:lang w:val="hy-AM"/>
              </w:rPr>
              <w:t>․</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դեկտեմբերի</w:t>
            </w:r>
            <w:r w:rsidR="00204B52" w:rsidRPr="00CE336A">
              <w:rPr>
                <w:rFonts w:ascii="GHEA Grapalat" w:hAnsi="GHEA Grapalat" w:cs="Sylfaen"/>
                <w:sz w:val="22"/>
                <w:szCs w:val="22"/>
                <w:lang w:val="hy-AM"/>
              </w:rPr>
              <w:t xml:space="preserve"> 12-</w:t>
            </w:r>
            <w:r w:rsidR="00204B52" w:rsidRPr="00CE336A">
              <w:rPr>
                <w:rFonts w:ascii="GHEA Grapalat" w:hAnsi="GHEA Grapalat" w:cs="GHEA Grapalat"/>
                <w:sz w:val="22"/>
                <w:szCs w:val="22"/>
                <w:lang w:val="hy-AM"/>
              </w:rPr>
              <w:t>ի</w:t>
            </w:r>
            <w:r w:rsidR="00204B52" w:rsidRPr="00CE336A">
              <w:rPr>
                <w:rFonts w:ascii="GHEA Grapalat" w:hAnsi="GHEA Grapalat" w:cs="Sylfaen"/>
                <w:sz w:val="22"/>
                <w:szCs w:val="22"/>
                <w:lang w:val="hy-AM"/>
              </w:rPr>
              <w:t xml:space="preserve"> N 2346-</w:t>
            </w:r>
            <w:r w:rsidR="00204B52" w:rsidRPr="00CE336A">
              <w:rPr>
                <w:rFonts w:ascii="GHEA Grapalat" w:hAnsi="GHEA Grapalat" w:cs="GHEA Grapalat"/>
                <w:sz w:val="22"/>
                <w:szCs w:val="22"/>
                <w:lang w:val="hy-AM"/>
              </w:rPr>
              <w:t>Ա</w:t>
            </w:r>
            <w:r w:rsidR="00204B52" w:rsidRPr="00CE336A">
              <w:rPr>
                <w:rFonts w:ascii="GHEA Grapalat" w:hAnsi="GHEA Grapalat" w:cs="Sylfaen"/>
                <w:sz w:val="22"/>
                <w:szCs w:val="22"/>
                <w:lang w:val="hy-AM"/>
              </w:rPr>
              <w:t xml:space="preserve">/2 </w:t>
            </w:r>
            <w:r w:rsidR="00204B52" w:rsidRPr="00CE336A">
              <w:rPr>
                <w:rFonts w:ascii="GHEA Grapalat" w:hAnsi="GHEA Grapalat" w:cs="GHEA Grapalat"/>
                <w:sz w:val="22"/>
                <w:szCs w:val="22"/>
                <w:lang w:val="hy-AM"/>
              </w:rPr>
              <w:t>հրամանով</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հաստատված</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հատուկ</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հանրակրթական</w:t>
            </w:r>
            <w:r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ուսումնական</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հաստատությունների՝</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հատուկ</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դպրոց</w:t>
            </w:r>
            <w:r w:rsidR="00204B52" w:rsidRPr="00CE336A">
              <w:rPr>
                <w:rFonts w:ascii="GHEA Grapalat" w:hAnsi="GHEA Grapalat" w:cs="Sylfaen"/>
                <w:sz w:val="22"/>
                <w:szCs w:val="22"/>
                <w:lang w:val="hy-AM"/>
              </w:rPr>
              <w:t>-</w:t>
            </w:r>
            <w:r w:rsidR="00204B52" w:rsidRPr="00CE336A">
              <w:rPr>
                <w:rFonts w:ascii="GHEA Grapalat" w:hAnsi="GHEA Grapalat" w:cs="GHEA Grapalat"/>
                <w:sz w:val="22"/>
                <w:szCs w:val="22"/>
                <w:lang w:val="hy-AM"/>
              </w:rPr>
              <w:t>ռեսուրս</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կենտրոնների</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վերակազմակերպման</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գործո</w:t>
            </w:r>
            <w:r w:rsidR="00F87330">
              <w:rPr>
                <w:rFonts w:ascii="GHEA Grapalat" w:hAnsi="GHEA Grapalat" w:cs="GHEA Grapalat"/>
                <w:sz w:val="22"/>
                <w:szCs w:val="22"/>
                <w:lang w:val="hy-AM"/>
              </w:rPr>
              <w:t>-</w:t>
            </w:r>
            <w:r w:rsidR="00204B52" w:rsidRPr="00CE336A">
              <w:rPr>
                <w:rFonts w:ascii="GHEA Grapalat" w:hAnsi="GHEA Grapalat" w:cs="GHEA Grapalat"/>
                <w:sz w:val="22"/>
                <w:szCs w:val="22"/>
                <w:lang w:val="hy-AM"/>
              </w:rPr>
              <w:t>ղությունների</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պլան</w:t>
            </w:r>
            <w:r w:rsidR="00204B52" w:rsidRPr="00CE336A">
              <w:rPr>
                <w:rFonts w:ascii="GHEA Grapalat" w:hAnsi="GHEA Grapalat" w:cs="Sylfaen"/>
                <w:sz w:val="22"/>
                <w:szCs w:val="22"/>
                <w:lang w:val="hy-AM"/>
              </w:rPr>
              <w:t>-</w:t>
            </w:r>
            <w:r w:rsidR="00204B52" w:rsidRPr="00CE336A">
              <w:rPr>
                <w:rFonts w:ascii="GHEA Grapalat" w:hAnsi="GHEA Grapalat" w:cs="GHEA Grapalat"/>
                <w:sz w:val="22"/>
                <w:szCs w:val="22"/>
                <w:lang w:val="hy-AM"/>
              </w:rPr>
              <w:t>ժամանակացույցին</w:t>
            </w:r>
            <w:r w:rsidR="00204B52" w:rsidRPr="00CE336A">
              <w:rPr>
                <w:rFonts w:ascii="GHEA Grapalat" w:hAnsi="GHEA Grapalat" w:cs="Sylfaen"/>
                <w:sz w:val="22"/>
                <w:szCs w:val="22"/>
                <w:lang w:val="hy-AM"/>
              </w:rPr>
              <w:t xml:space="preserve">, </w:t>
            </w:r>
            <w:r w:rsidR="00204B52" w:rsidRPr="00CE336A">
              <w:rPr>
                <w:rFonts w:ascii="GHEA Grapalat" w:hAnsi="GHEA Grapalat" w:cs="GHEA Grapalat"/>
                <w:sz w:val="22"/>
                <w:szCs w:val="22"/>
                <w:lang w:val="hy-AM"/>
              </w:rPr>
              <w:t>մինչդե</w:t>
            </w:r>
            <w:r w:rsidR="00204B52" w:rsidRPr="00CE336A">
              <w:rPr>
                <w:rFonts w:ascii="GHEA Grapalat" w:hAnsi="GHEA Grapalat" w:cs="Sylfaen"/>
                <w:sz w:val="22"/>
                <w:szCs w:val="22"/>
                <w:lang w:val="hy-AM"/>
              </w:rPr>
              <w:t xml:space="preserve">ռ նախագծով նախատեսվում է ոչ թե ռեսուրս կենտրոնի ստեղծում, այլ «Հանրապետական թիվ 1 հատուկ կրթահամալիր» ՊՈԱԿ-ի միացում </w:t>
            </w:r>
            <w:r w:rsidR="00204B52" w:rsidRPr="00CE336A">
              <w:rPr>
                <w:rFonts w:ascii="GHEA Grapalat" w:hAnsi="GHEA Grapalat" w:cs="Sylfaen"/>
                <w:sz w:val="22"/>
                <w:szCs w:val="22"/>
                <w:lang w:val="hy-AM"/>
              </w:rPr>
              <w:lastRenderedPageBreak/>
              <w:t>«Հանրապետական մանկավարժահոգեբա</w:t>
            </w:r>
            <w:r w:rsidR="00F87330">
              <w:rPr>
                <w:rFonts w:ascii="GHEA Grapalat" w:hAnsi="GHEA Grapalat" w:cs="Sylfaen"/>
                <w:sz w:val="22"/>
                <w:szCs w:val="22"/>
                <w:lang w:val="hy-AM"/>
              </w:rPr>
              <w:t>-</w:t>
            </w:r>
            <w:r w:rsidR="00204B52" w:rsidRPr="00CE336A">
              <w:rPr>
                <w:rFonts w:ascii="GHEA Grapalat" w:hAnsi="GHEA Grapalat" w:cs="Sylfaen"/>
                <w:sz w:val="22"/>
                <w:szCs w:val="22"/>
                <w:lang w:val="hy-AM"/>
              </w:rPr>
              <w:t>նական կենտր</w:t>
            </w:r>
            <w:r w:rsidR="004009CE" w:rsidRPr="00CE336A">
              <w:rPr>
                <w:rFonts w:ascii="GHEA Grapalat" w:hAnsi="GHEA Grapalat" w:cs="Sylfaen"/>
                <w:sz w:val="22"/>
                <w:szCs w:val="22"/>
                <w:lang w:val="hy-AM"/>
              </w:rPr>
              <w:t>ոն» ՊՈԱԿ-ին (այսուհետ՝ Կենտրոն):</w:t>
            </w:r>
          </w:p>
        </w:tc>
        <w:tc>
          <w:tcPr>
            <w:tcW w:w="5070" w:type="dxa"/>
            <w:gridSpan w:val="12"/>
            <w:shd w:val="clear" w:color="auto" w:fill="FFFFFF" w:themeFill="background1"/>
          </w:tcPr>
          <w:p w14:paraId="5DF1B41C" w14:textId="77777777" w:rsidR="00843C39" w:rsidRPr="00CE336A" w:rsidRDefault="00843C39" w:rsidP="00CE336A">
            <w:pPr>
              <w:tabs>
                <w:tab w:val="left" w:pos="2940"/>
              </w:tabs>
              <w:jc w:val="center"/>
              <w:rPr>
                <w:rFonts w:ascii="GHEA Grapalat" w:hAnsi="GHEA Grapalat" w:cs="GHEA Grapalat"/>
                <w:sz w:val="22"/>
                <w:szCs w:val="22"/>
                <w:lang w:val="hy-AM"/>
              </w:rPr>
            </w:pPr>
          </w:p>
          <w:p w14:paraId="5F142FB7" w14:textId="6975C7FE" w:rsidR="00843C39" w:rsidRPr="00CE336A" w:rsidRDefault="005E1177" w:rsidP="00CE336A">
            <w:pPr>
              <w:tabs>
                <w:tab w:val="left" w:pos="2940"/>
              </w:tabs>
              <w:jc w:val="center"/>
              <w:rPr>
                <w:rFonts w:ascii="GHEA Grapalat" w:hAnsi="GHEA Grapalat" w:cs="GHEA Grapalat"/>
                <w:sz w:val="22"/>
                <w:szCs w:val="22"/>
                <w:lang w:val="hy-AM"/>
              </w:rPr>
            </w:pPr>
            <w:r w:rsidRPr="00CE336A">
              <w:rPr>
                <w:rFonts w:ascii="GHEA Grapalat" w:hAnsi="GHEA Grapalat" w:cs="GHEA Grapalat"/>
                <w:sz w:val="22"/>
                <w:szCs w:val="22"/>
                <w:lang w:val="hy-AM"/>
              </w:rPr>
              <w:t>Ընդունվել է</w:t>
            </w:r>
          </w:p>
          <w:p w14:paraId="4EBC5305" w14:textId="0D07F5DD" w:rsidR="00843C39" w:rsidRPr="00CE336A" w:rsidRDefault="00EF7F57" w:rsidP="00C02364">
            <w:pPr>
              <w:tabs>
                <w:tab w:val="left" w:pos="2940"/>
              </w:tabs>
              <w:jc w:val="both"/>
              <w:rPr>
                <w:rFonts w:ascii="GHEA Grapalat" w:hAnsi="GHEA Grapalat" w:cs="GHEA Grapalat"/>
                <w:sz w:val="22"/>
                <w:szCs w:val="22"/>
                <w:lang w:val="hy-AM"/>
              </w:rPr>
            </w:pPr>
            <w:r w:rsidRPr="00CE336A">
              <w:rPr>
                <w:rFonts w:ascii="GHEA Grapalat" w:hAnsi="GHEA Grapalat" w:cs="GHEA Grapalat"/>
                <w:sz w:val="22"/>
                <w:szCs w:val="22"/>
                <w:lang w:val="hy-AM"/>
              </w:rPr>
              <w:t>Նախագծի հ</w:t>
            </w:r>
            <w:r w:rsidR="006936F4" w:rsidRPr="00CE336A">
              <w:rPr>
                <w:rFonts w:ascii="GHEA Grapalat" w:hAnsi="GHEA Grapalat" w:cs="GHEA Grapalat"/>
                <w:sz w:val="22"/>
                <w:szCs w:val="22"/>
                <w:lang w:val="hy-AM"/>
              </w:rPr>
              <w:t>իմնավոր</w:t>
            </w:r>
            <w:r w:rsidR="00275FC4" w:rsidRPr="00CE336A">
              <w:rPr>
                <w:rFonts w:ascii="GHEA Grapalat" w:hAnsi="GHEA Grapalat" w:cs="GHEA Grapalat"/>
                <w:sz w:val="22"/>
                <w:szCs w:val="22"/>
                <w:lang w:val="hy-AM"/>
              </w:rPr>
              <w:t>ման համապատասխան բաժինը լրամշակվել է</w:t>
            </w:r>
            <w:r w:rsidR="00843C39" w:rsidRPr="00CE336A">
              <w:rPr>
                <w:rFonts w:ascii="GHEA Grapalat" w:hAnsi="GHEA Grapalat" w:cs="GHEA Grapalat"/>
                <w:sz w:val="22"/>
                <w:szCs w:val="22"/>
                <w:lang w:val="hy-AM"/>
              </w:rPr>
              <w:t>:</w:t>
            </w:r>
          </w:p>
        </w:tc>
      </w:tr>
      <w:tr w:rsidR="00A32A8A" w:rsidRPr="00CE336A" w14:paraId="74710A62" w14:textId="77777777" w:rsidTr="00CE336A">
        <w:trPr>
          <w:trHeight w:val="465"/>
        </w:trPr>
        <w:tc>
          <w:tcPr>
            <w:tcW w:w="5156" w:type="dxa"/>
            <w:gridSpan w:val="2"/>
            <w:shd w:val="clear" w:color="auto" w:fill="FFFFFF" w:themeFill="background1"/>
          </w:tcPr>
          <w:p w14:paraId="3F8E550F" w14:textId="47555805"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lastRenderedPageBreak/>
              <w:t>2)</w:t>
            </w:r>
            <w:r w:rsidR="00F87330">
              <w:rPr>
                <w:rFonts w:ascii="GHEA Grapalat" w:hAnsi="GHEA Grapalat" w:cs="Sylfaen"/>
                <w:sz w:val="22"/>
                <w:szCs w:val="22"/>
                <w:lang w:val="hy-AM"/>
              </w:rPr>
              <w:t xml:space="preserve"> </w:t>
            </w:r>
            <w:r w:rsidR="00204B52" w:rsidRPr="00CE336A">
              <w:rPr>
                <w:rFonts w:ascii="GHEA Grapalat" w:hAnsi="GHEA Grapalat" w:cs="Sylfaen"/>
                <w:sz w:val="22"/>
                <w:szCs w:val="22"/>
                <w:lang w:val="hy-AM"/>
              </w:rPr>
              <w:t>Նշվում է, որ «Կրթահամալիրում տվյալ պահին բացակայում են կրթություն ստացող երեխաներ», «կրթահամալիրի նպատակները ներկայումս դադարել են լինել իրագործելի», հետևաբար լրացուցիչ քննարկման ենթակա ենք համարում Կրթահամալիրը լուծարելու, այլ ոչ թե Կենտրոնին միացնելու նպատակահամարությունը:</w:t>
            </w:r>
          </w:p>
        </w:tc>
        <w:tc>
          <w:tcPr>
            <w:tcW w:w="5070" w:type="dxa"/>
            <w:gridSpan w:val="12"/>
            <w:shd w:val="clear" w:color="auto" w:fill="FFFFFF" w:themeFill="background1"/>
          </w:tcPr>
          <w:p w14:paraId="7B418F11" w14:textId="77777777" w:rsidR="00E671D9" w:rsidRDefault="00843C39"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t>Չի ընդունվ</w:t>
            </w:r>
            <w:r w:rsidR="00E671D9">
              <w:rPr>
                <w:rFonts w:ascii="GHEA Grapalat" w:hAnsi="GHEA Grapalat" w:cs="Sylfaen"/>
                <w:sz w:val="22"/>
                <w:szCs w:val="22"/>
                <w:lang w:val="hy-AM"/>
              </w:rPr>
              <w:t>ել</w:t>
            </w:r>
          </w:p>
          <w:p w14:paraId="1616202D" w14:textId="6392367F" w:rsidR="00843C39" w:rsidRPr="00CE336A" w:rsidRDefault="00843C39" w:rsidP="00CE336A">
            <w:pPr>
              <w:tabs>
                <w:tab w:val="left" w:pos="2940"/>
              </w:tabs>
              <w:jc w:val="center"/>
              <w:rPr>
                <w:rFonts w:ascii="GHEA Grapalat" w:hAnsi="GHEA Grapalat" w:cs="Sylfaen"/>
                <w:sz w:val="22"/>
                <w:szCs w:val="22"/>
                <w:lang w:val="af-ZA"/>
              </w:rPr>
            </w:pPr>
            <w:r w:rsidRPr="00CE336A">
              <w:rPr>
                <w:rFonts w:ascii="GHEA Grapalat" w:hAnsi="GHEA Grapalat" w:cs="Sylfaen"/>
                <w:sz w:val="22"/>
                <w:szCs w:val="22"/>
                <w:lang w:val="af-ZA"/>
              </w:rPr>
              <w:t>Պարզաբանում</w:t>
            </w:r>
          </w:p>
          <w:p w14:paraId="69DD14AB" w14:textId="68E54ECE" w:rsidR="00A32A8A" w:rsidRPr="00CE336A" w:rsidRDefault="006936F4"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Կ</w:t>
            </w:r>
            <w:r w:rsidRPr="00CE336A">
              <w:rPr>
                <w:rFonts w:ascii="GHEA Grapalat" w:hAnsi="GHEA Grapalat" w:cs="Sylfaen"/>
                <w:sz w:val="22"/>
                <w:szCs w:val="22"/>
                <w:lang w:val="af-ZA"/>
              </w:rPr>
              <w:t>րթահամալիրի լուծարման տարբերակը կբերի կուտակված փորձի և մասնագիտական հզորության կորստի, մինչդեռ «Հանրապետա</w:t>
            </w:r>
            <w:r w:rsidR="00F87330">
              <w:rPr>
                <w:rFonts w:ascii="GHEA Grapalat" w:hAnsi="GHEA Grapalat" w:cs="Sylfaen"/>
                <w:sz w:val="22"/>
                <w:szCs w:val="22"/>
                <w:lang w:val="hy-AM"/>
              </w:rPr>
              <w:t>-</w:t>
            </w:r>
            <w:r w:rsidRPr="00CE336A">
              <w:rPr>
                <w:rFonts w:ascii="GHEA Grapalat" w:hAnsi="GHEA Grapalat" w:cs="Sylfaen"/>
                <w:sz w:val="22"/>
                <w:szCs w:val="22"/>
                <w:lang w:val="af-ZA"/>
              </w:rPr>
              <w:t>կան մանկավարժահոգեբանական կենտրոն» ՊՈԱԿ-ին միացումը թույլ է տալիս պահպանել և զարգացնել այդ ներուժը՝ այն դարձնելով հանրապետական մակարդակով գործող մանկավարժահոգեբանական աջակցության համակարգի անբաժանելի մաս։</w:t>
            </w:r>
            <w:r w:rsidR="00466457" w:rsidRPr="00CE336A">
              <w:rPr>
                <w:rFonts w:ascii="GHEA Grapalat" w:hAnsi="GHEA Grapalat" w:cs="Sylfaen"/>
                <w:sz w:val="22"/>
                <w:szCs w:val="22"/>
                <w:lang w:val="hy-AM"/>
              </w:rPr>
              <w:t xml:space="preserve"> </w:t>
            </w:r>
          </w:p>
          <w:p w14:paraId="616ED868" w14:textId="55037A74" w:rsidR="00466457" w:rsidRPr="00CE336A" w:rsidRDefault="00466457" w:rsidP="00CE336A">
            <w:pPr>
              <w:tabs>
                <w:tab w:val="left" w:pos="2940"/>
              </w:tabs>
              <w:jc w:val="both"/>
              <w:rPr>
                <w:rFonts w:ascii="GHEA Grapalat" w:hAnsi="GHEA Grapalat" w:cs="Sylfaen"/>
                <w:color w:val="FF0000"/>
                <w:sz w:val="22"/>
                <w:szCs w:val="22"/>
                <w:lang w:val="hy-AM"/>
              </w:rPr>
            </w:pPr>
            <w:r w:rsidRPr="00CE336A">
              <w:rPr>
                <w:rFonts w:ascii="GHEA Grapalat" w:hAnsi="GHEA Grapalat" w:cs="Sylfaen"/>
                <w:sz w:val="22"/>
                <w:szCs w:val="22"/>
                <w:lang w:val="af-ZA"/>
              </w:rPr>
              <w:t>Միևնու</w:t>
            </w:r>
            <w:r w:rsidR="00F87330">
              <w:rPr>
                <w:rFonts w:ascii="GHEA Grapalat" w:hAnsi="GHEA Grapalat" w:cs="Sylfaen"/>
                <w:sz w:val="22"/>
                <w:szCs w:val="22"/>
                <w:lang w:val="hy-AM"/>
              </w:rPr>
              <w:t>յ</w:t>
            </w:r>
            <w:r w:rsidRPr="00CE336A">
              <w:rPr>
                <w:rFonts w:ascii="GHEA Grapalat" w:hAnsi="GHEA Grapalat" w:cs="Sylfaen"/>
                <w:sz w:val="22"/>
                <w:szCs w:val="22"/>
                <w:lang w:val="af-ZA"/>
              </w:rPr>
              <w:t>ն ժամանակ՝</w:t>
            </w:r>
            <w:r w:rsidR="00EF7F57" w:rsidRPr="00CE336A">
              <w:rPr>
                <w:rFonts w:ascii="GHEA Grapalat" w:hAnsi="GHEA Grapalat" w:cs="Sylfaen"/>
                <w:sz w:val="22"/>
                <w:szCs w:val="22"/>
                <w:lang w:val="af-ZA"/>
              </w:rPr>
              <w:t xml:space="preserve"> լուծարման դեպք</w:t>
            </w:r>
            <w:r w:rsidRPr="00CE336A">
              <w:rPr>
                <w:rFonts w:ascii="GHEA Grapalat" w:hAnsi="GHEA Grapalat" w:cs="Sylfaen"/>
                <w:sz w:val="22"/>
                <w:szCs w:val="22"/>
                <w:lang w:val="af-ZA"/>
              </w:rPr>
              <w:t>ում կրթահամալիրի գործունեությունը դադարում է` առանց իրավունքները և պարտականություն</w:t>
            </w:r>
            <w:r w:rsidR="00F87330">
              <w:rPr>
                <w:rFonts w:ascii="GHEA Grapalat" w:hAnsi="GHEA Grapalat" w:cs="Sylfaen"/>
                <w:sz w:val="22"/>
                <w:szCs w:val="22"/>
                <w:lang w:val="hy-AM"/>
              </w:rPr>
              <w:t>-</w:t>
            </w:r>
            <w:r w:rsidRPr="00CE336A">
              <w:rPr>
                <w:rFonts w:ascii="GHEA Grapalat" w:hAnsi="GHEA Grapalat" w:cs="Sylfaen"/>
                <w:sz w:val="22"/>
                <w:szCs w:val="22"/>
                <w:lang w:val="af-ZA"/>
              </w:rPr>
              <w:t>ներն իրավահաջորդու</w:t>
            </w:r>
            <w:r w:rsidR="00EF7F57" w:rsidRPr="00CE336A">
              <w:rPr>
                <w:rFonts w:ascii="GHEA Grapalat" w:hAnsi="GHEA Grapalat" w:cs="Sylfaen"/>
                <w:sz w:val="22"/>
                <w:szCs w:val="22"/>
                <w:lang w:val="af-ZA"/>
              </w:rPr>
              <w:t>թյան կարգով այլ անձանց անցնելու, որի պարագայում</w:t>
            </w:r>
            <w:r w:rsidRPr="00CE336A">
              <w:rPr>
                <w:rFonts w:ascii="GHEA Grapalat" w:hAnsi="GHEA Grapalat" w:cs="Sylfaen"/>
                <w:sz w:val="22"/>
                <w:szCs w:val="22"/>
                <w:lang w:val="af-ZA"/>
              </w:rPr>
              <w:t xml:space="preserve"> </w:t>
            </w:r>
            <w:r w:rsidR="00EF7F57" w:rsidRPr="00CE336A">
              <w:rPr>
                <w:rFonts w:ascii="GHEA Grapalat" w:hAnsi="GHEA Grapalat" w:cs="Sylfaen"/>
                <w:sz w:val="22"/>
                <w:szCs w:val="22"/>
                <w:lang w:val="af-ZA"/>
              </w:rPr>
              <w:t xml:space="preserve">կառաջացանան խոչընդոտներ. Մասնավորապես՝ </w:t>
            </w:r>
            <w:r w:rsidR="005E1177" w:rsidRPr="00CE336A">
              <w:rPr>
                <w:rFonts w:ascii="GHEA Grapalat" w:hAnsi="GHEA Grapalat" w:cs="Sylfaen"/>
                <w:sz w:val="22"/>
                <w:szCs w:val="22"/>
                <w:lang w:val="af-ZA"/>
              </w:rPr>
              <w:t xml:space="preserve">սովորողների </w:t>
            </w:r>
            <w:r w:rsidR="00364961" w:rsidRPr="00CE336A">
              <w:rPr>
                <w:rFonts w:ascii="GHEA Grapalat" w:hAnsi="GHEA Grapalat" w:cs="Sylfaen"/>
                <w:sz w:val="22"/>
                <w:szCs w:val="22"/>
                <w:lang w:val="af-ZA"/>
              </w:rPr>
              <w:t>ավարտական փաստաթղթերի, տեղեկանքների տրամադրման և դրանց իսկությունը փաստելու հարց</w:t>
            </w:r>
            <w:r w:rsidR="00EF7F57" w:rsidRPr="00CE336A">
              <w:rPr>
                <w:rFonts w:ascii="GHEA Grapalat" w:hAnsi="GHEA Grapalat" w:cs="Sylfaen"/>
                <w:sz w:val="22"/>
                <w:szCs w:val="22"/>
                <w:lang w:val="af-ZA"/>
              </w:rPr>
              <w:t>եր</w:t>
            </w:r>
            <w:r w:rsidR="00364961" w:rsidRPr="00CE336A">
              <w:rPr>
                <w:rFonts w:ascii="GHEA Grapalat" w:hAnsi="GHEA Grapalat" w:cs="Sylfaen"/>
                <w:sz w:val="22"/>
                <w:szCs w:val="22"/>
                <w:lang w:val="af-ZA"/>
              </w:rPr>
              <w:t>ում:</w:t>
            </w:r>
          </w:p>
        </w:tc>
      </w:tr>
      <w:tr w:rsidR="00A32A8A" w:rsidRPr="00CE336A" w14:paraId="29258F81" w14:textId="77777777" w:rsidTr="00CE336A">
        <w:trPr>
          <w:trHeight w:val="465"/>
        </w:trPr>
        <w:tc>
          <w:tcPr>
            <w:tcW w:w="5156" w:type="dxa"/>
            <w:gridSpan w:val="2"/>
            <w:shd w:val="clear" w:color="auto" w:fill="FFFFFF" w:themeFill="background1"/>
          </w:tcPr>
          <w:p w14:paraId="2FA8546D" w14:textId="017D849E"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3)</w:t>
            </w:r>
            <w:r w:rsidR="00F87330">
              <w:rPr>
                <w:rFonts w:ascii="GHEA Grapalat" w:hAnsi="GHEA Grapalat" w:cs="Sylfaen"/>
                <w:sz w:val="22"/>
                <w:szCs w:val="22"/>
                <w:lang w:val="hy-AM"/>
              </w:rPr>
              <w:t xml:space="preserve"> </w:t>
            </w:r>
            <w:r w:rsidRPr="00CE336A">
              <w:rPr>
                <w:rFonts w:ascii="GHEA Grapalat" w:hAnsi="GHEA Grapalat" w:cs="Sylfaen"/>
                <w:sz w:val="22"/>
                <w:szCs w:val="22"/>
                <w:lang w:val="hy-AM"/>
              </w:rPr>
              <w:t>Կենտրոնի կազմում առանձին կառուցվածքային միավոր ստեղծելու մասին բերված փաստարկներն անհրաժեշտ ենք համարում մեկ անգամ ևս քննարկել Կենտրոնի հիմնական կանոնադրական խնդիրների հետ դրա համադրելիության համատեքստում:</w:t>
            </w:r>
          </w:p>
        </w:tc>
        <w:tc>
          <w:tcPr>
            <w:tcW w:w="5070" w:type="dxa"/>
            <w:gridSpan w:val="12"/>
            <w:shd w:val="clear" w:color="auto" w:fill="FFFFFF" w:themeFill="background1"/>
          </w:tcPr>
          <w:p w14:paraId="67BBB921" w14:textId="77777777" w:rsidR="006936F4" w:rsidRPr="00CE336A" w:rsidRDefault="006936F4"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t>Պարզաբանում</w:t>
            </w:r>
          </w:p>
          <w:p w14:paraId="27BA1788" w14:textId="15B62A52" w:rsidR="00A32A8A" w:rsidRPr="00CE336A" w:rsidRDefault="006936F4"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af-ZA"/>
              </w:rPr>
              <w:t>Միացման այս ձևաչափը լիովին համահունչ է Կենտրոնի կանոնադրական նպատակներին և թույլ է տալիս հանրապետական մակարդակով արձագանքել հանրապետության ողջ տարած</w:t>
            </w:r>
            <w:r w:rsidR="003F5DC8">
              <w:rPr>
                <w:rFonts w:ascii="GHEA Grapalat" w:hAnsi="GHEA Grapalat" w:cs="Sylfaen"/>
                <w:sz w:val="22"/>
                <w:szCs w:val="22"/>
                <w:lang w:val="hy-AM"/>
              </w:rPr>
              <w:t>-</w:t>
            </w:r>
            <w:r w:rsidRPr="00CE336A">
              <w:rPr>
                <w:rFonts w:ascii="GHEA Grapalat" w:hAnsi="GHEA Grapalat" w:cs="Sylfaen"/>
                <w:sz w:val="22"/>
                <w:szCs w:val="22"/>
                <w:lang w:val="af-ZA"/>
              </w:rPr>
              <w:t>քում սովորողների՝ վարքով պայմանավորված կրթության առանձնահատուկ պայմանների կարիքներին։ Կրթահամալիրի գործունեության մեջ առկա սոցիալ-հոգեբանական բաղադրիչ</w:t>
            </w:r>
            <w:r w:rsidR="003F5DC8">
              <w:rPr>
                <w:rFonts w:ascii="GHEA Grapalat" w:hAnsi="GHEA Grapalat" w:cs="Sylfaen"/>
                <w:sz w:val="22"/>
                <w:szCs w:val="22"/>
                <w:lang w:val="hy-AM"/>
              </w:rPr>
              <w:t>-</w:t>
            </w:r>
            <w:r w:rsidRPr="00CE336A">
              <w:rPr>
                <w:rFonts w:ascii="GHEA Grapalat" w:hAnsi="GHEA Grapalat" w:cs="Sylfaen"/>
                <w:sz w:val="22"/>
                <w:szCs w:val="22"/>
                <w:lang w:val="af-ZA"/>
              </w:rPr>
              <w:t>ները բովանդակային առումով ամբողջությամբ համահունչ են «Հանրապետական մանկավար</w:t>
            </w:r>
            <w:r w:rsidR="003F5DC8">
              <w:rPr>
                <w:rFonts w:ascii="GHEA Grapalat" w:hAnsi="GHEA Grapalat" w:cs="Sylfaen"/>
                <w:sz w:val="22"/>
                <w:szCs w:val="22"/>
                <w:lang w:val="hy-AM"/>
              </w:rPr>
              <w:t>-</w:t>
            </w:r>
            <w:r w:rsidRPr="00CE336A">
              <w:rPr>
                <w:rFonts w:ascii="GHEA Grapalat" w:hAnsi="GHEA Grapalat" w:cs="Sylfaen"/>
                <w:sz w:val="22"/>
                <w:szCs w:val="22"/>
                <w:lang w:val="af-ZA"/>
              </w:rPr>
              <w:t>ժահոգեբանական կենտրոն» ՊՈԱԿ-ի կանոնադրական խնդիրներին</w:t>
            </w:r>
            <w:r w:rsidRPr="00CE336A">
              <w:rPr>
                <w:rFonts w:ascii="GHEA Grapalat" w:hAnsi="GHEA Grapalat" w:cs="Sylfaen"/>
                <w:sz w:val="22"/>
                <w:szCs w:val="22"/>
                <w:lang w:val="hy-AM"/>
              </w:rPr>
              <w:t>:</w:t>
            </w:r>
          </w:p>
        </w:tc>
      </w:tr>
      <w:tr w:rsidR="00A32A8A" w:rsidRPr="00CE336A" w14:paraId="524B9A12" w14:textId="77777777" w:rsidTr="00CE336A">
        <w:trPr>
          <w:trHeight w:val="465"/>
        </w:trPr>
        <w:tc>
          <w:tcPr>
            <w:tcW w:w="5156" w:type="dxa"/>
            <w:gridSpan w:val="2"/>
            <w:shd w:val="clear" w:color="auto" w:fill="FFFFFF" w:themeFill="background1"/>
          </w:tcPr>
          <w:p w14:paraId="20FF0C33" w14:textId="301EA19E"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4)</w:t>
            </w:r>
            <w:r w:rsidR="00F87330">
              <w:rPr>
                <w:rFonts w:ascii="GHEA Grapalat" w:hAnsi="GHEA Grapalat" w:cs="Sylfaen"/>
                <w:sz w:val="22"/>
                <w:szCs w:val="22"/>
                <w:lang w:val="hy-AM"/>
              </w:rPr>
              <w:t xml:space="preserve"> </w:t>
            </w:r>
            <w:r w:rsidRPr="00CE336A">
              <w:rPr>
                <w:rFonts w:ascii="GHEA Grapalat" w:hAnsi="GHEA Grapalat" w:cs="Sylfaen"/>
                <w:sz w:val="22"/>
                <w:szCs w:val="22"/>
                <w:lang w:val="hy-AM"/>
              </w:rPr>
              <w:t>Հաշվի առնված չէ Կրթահամալիրի  աշխատակիցների կենսաթոշակային տարիքը չշեշտադրելու վերաբերյալ աշխատանքի և սոցիալական հարցերի նախարարության դիտարկումը:</w:t>
            </w:r>
          </w:p>
        </w:tc>
        <w:tc>
          <w:tcPr>
            <w:tcW w:w="5070" w:type="dxa"/>
            <w:gridSpan w:val="12"/>
            <w:shd w:val="clear" w:color="auto" w:fill="FFFFFF" w:themeFill="background1"/>
          </w:tcPr>
          <w:p w14:paraId="7383CD2D" w14:textId="703590ED" w:rsidR="00A32A8A" w:rsidRPr="00CE336A" w:rsidRDefault="00243376"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t>Ընդունվել է</w:t>
            </w:r>
            <w:r w:rsidR="00364961" w:rsidRPr="00CE336A">
              <w:rPr>
                <w:rFonts w:ascii="GHEA Grapalat" w:hAnsi="GHEA Grapalat" w:cs="Sylfaen"/>
                <w:sz w:val="22"/>
                <w:szCs w:val="22"/>
                <w:lang w:val="hy-AM"/>
              </w:rPr>
              <w:t xml:space="preserve"> </w:t>
            </w:r>
          </w:p>
          <w:p w14:paraId="22633095" w14:textId="1D8C261A" w:rsidR="00243376" w:rsidRPr="00CE336A" w:rsidRDefault="00F87330" w:rsidP="00CE336A">
            <w:pPr>
              <w:tabs>
                <w:tab w:val="left" w:pos="2940"/>
              </w:tabs>
              <w:jc w:val="both"/>
              <w:rPr>
                <w:rFonts w:ascii="GHEA Grapalat" w:hAnsi="GHEA Grapalat" w:cs="Sylfaen"/>
                <w:sz w:val="22"/>
                <w:szCs w:val="22"/>
                <w:lang w:val="hy-AM"/>
              </w:rPr>
            </w:pPr>
            <w:r>
              <w:rPr>
                <w:rFonts w:ascii="GHEA Grapalat" w:hAnsi="GHEA Grapalat" w:cs="Sylfaen"/>
                <w:sz w:val="22"/>
                <w:szCs w:val="22"/>
                <w:lang w:val="hy-AM"/>
              </w:rPr>
              <w:t>Հիմնավորումն</w:t>
            </w:r>
            <w:r w:rsidR="00243376" w:rsidRPr="00CE336A">
              <w:rPr>
                <w:rFonts w:ascii="GHEA Grapalat" w:hAnsi="GHEA Grapalat" w:cs="Sylfaen"/>
                <w:sz w:val="22"/>
                <w:szCs w:val="22"/>
                <w:lang w:val="hy-AM"/>
              </w:rPr>
              <w:t xml:space="preserve"> առաջարկին համապատասխան լրամշակվել է:</w:t>
            </w:r>
          </w:p>
        </w:tc>
      </w:tr>
      <w:tr w:rsidR="00A32A8A" w:rsidRPr="003F5DC8" w14:paraId="2CF8C6E7" w14:textId="77777777" w:rsidTr="00CE336A">
        <w:trPr>
          <w:trHeight w:val="465"/>
        </w:trPr>
        <w:tc>
          <w:tcPr>
            <w:tcW w:w="5156" w:type="dxa"/>
            <w:gridSpan w:val="2"/>
            <w:shd w:val="clear" w:color="auto" w:fill="FFFFFF" w:themeFill="background1"/>
          </w:tcPr>
          <w:p w14:paraId="39628B7E" w14:textId="77777777"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5) «Կապը ռազմավարական փաստաթղթերի հետ» բաժնի բովանդակությունը չի համապատասխանում վարչապետի աշխատակազմի ղեկավարի N 02/16.10/40655-2021 և N 02/08.86/43837-2024 գրությունների պահանջներին</w:t>
            </w:r>
          </w:p>
        </w:tc>
        <w:tc>
          <w:tcPr>
            <w:tcW w:w="5070" w:type="dxa"/>
            <w:gridSpan w:val="12"/>
            <w:shd w:val="clear" w:color="auto" w:fill="FFFFFF" w:themeFill="background1"/>
          </w:tcPr>
          <w:p w14:paraId="2CE7C8A1" w14:textId="77777777" w:rsidR="00A32A8A" w:rsidRPr="00CE336A" w:rsidRDefault="00364961"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 xml:space="preserve">                    Ընդունվել է</w:t>
            </w:r>
          </w:p>
          <w:p w14:paraId="148E2A48" w14:textId="2A07BD90" w:rsidR="00364961" w:rsidRPr="00CE336A" w:rsidRDefault="003F5DC8" w:rsidP="003F5DC8">
            <w:pPr>
              <w:tabs>
                <w:tab w:val="left" w:pos="2940"/>
              </w:tabs>
              <w:jc w:val="both"/>
              <w:rPr>
                <w:rFonts w:ascii="GHEA Grapalat" w:hAnsi="GHEA Grapalat" w:cs="Sylfaen"/>
                <w:sz w:val="22"/>
                <w:szCs w:val="22"/>
                <w:lang w:val="hy-AM"/>
              </w:rPr>
            </w:pPr>
            <w:r>
              <w:rPr>
                <w:rFonts w:ascii="GHEA Grapalat" w:hAnsi="GHEA Grapalat" w:cs="Sylfaen"/>
                <w:sz w:val="22"/>
                <w:szCs w:val="22"/>
                <w:lang w:val="hy-AM"/>
              </w:rPr>
              <w:t>«</w:t>
            </w:r>
            <w:r w:rsidRPr="00CE336A">
              <w:rPr>
                <w:rFonts w:ascii="GHEA Grapalat" w:hAnsi="GHEA Grapalat" w:cs="Sylfaen"/>
                <w:sz w:val="22"/>
                <w:szCs w:val="22"/>
                <w:lang w:val="hy-AM"/>
              </w:rPr>
              <w:t>Կապը ռազմավարական փաստաթղթերի հետ» բաժ</w:t>
            </w:r>
            <w:r>
              <w:rPr>
                <w:rFonts w:ascii="GHEA Grapalat" w:hAnsi="GHEA Grapalat" w:cs="Sylfaen"/>
                <w:sz w:val="22"/>
                <w:szCs w:val="22"/>
                <w:lang w:val="hy-AM"/>
              </w:rPr>
              <w:t>ի</w:t>
            </w:r>
            <w:r w:rsidRPr="00CE336A">
              <w:rPr>
                <w:rFonts w:ascii="GHEA Grapalat" w:hAnsi="GHEA Grapalat" w:cs="Sylfaen"/>
                <w:sz w:val="22"/>
                <w:szCs w:val="22"/>
                <w:lang w:val="hy-AM"/>
              </w:rPr>
              <w:t>ն</w:t>
            </w:r>
            <w:r>
              <w:rPr>
                <w:rFonts w:ascii="GHEA Grapalat" w:hAnsi="GHEA Grapalat" w:cs="Sylfaen"/>
                <w:sz w:val="22"/>
                <w:szCs w:val="22"/>
                <w:lang w:val="hy-AM"/>
              </w:rPr>
              <w:t>ը</w:t>
            </w:r>
            <w:r w:rsidRPr="00CE336A">
              <w:rPr>
                <w:rFonts w:ascii="GHEA Grapalat" w:hAnsi="GHEA Grapalat" w:cs="Sylfaen"/>
                <w:sz w:val="22"/>
                <w:szCs w:val="22"/>
                <w:lang w:val="hy-AM"/>
              </w:rPr>
              <w:t xml:space="preserve"> </w:t>
            </w:r>
            <w:r>
              <w:rPr>
                <w:rFonts w:ascii="GHEA Grapalat" w:hAnsi="GHEA Grapalat" w:cs="Sylfaen"/>
                <w:sz w:val="22"/>
                <w:szCs w:val="22"/>
                <w:lang w:val="hy-AM"/>
              </w:rPr>
              <w:t>լ</w:t>
            </w:r>
            <w:r w:rsidR="00364961" w:rsidRPr="00CE336A">
              <w:rPr>
                <w:rFonts w:ascii="GHEA Grapalat" w:hAnsi="GHEA Grapalat" w:cs="Sylfaen"/>
                <w:sz w:val="22"/>
                <w:szCs w:val="22"/>
                <w:lang w:val="hy-AM"/>
              </w:rPr>
              <w:t>րամշակվել է</w:t>
            </w:r>
            <w:r>
              <w:rPr>
                <w:rFonts w:ascii="GHEA Grapalat" w:hAnsi="GHEA Grapalat" w:cs="Sylfaen"/>
                <w:sz w:val="22"/>
                <w:szCs w:val="22"/>
                <w:lang w:val="hy-AM"/>
              </w:rPr>
              <w:t>:</w:t>
            </w:r>
          </w:p>
        </w:tc>
      </w:tr>
      <w:tr w:rsidR="00A32A8A" w:rsidRPr="003F5DC8" w14:paraId="572FED6E" w14:textId="77777777" w:rsidTr="00CE336A">
        <w:trPr>
          <w:trHeight w:val="465"/>
        </w:trPr>
        <w:tc>
          <w:tcPr>
            <w:tcW w:w="5156" w:type="dxa"/>
            <w:gridSpan w:val="2"/>
            <w:shd w:val="clear" w:color="auto" w:fill="FFFFFF" w:themeFill="background1"/>
          </w:tcPr>
          <w:p w14:paraId="5EF34EFA" w14:textId="05FFFC8E"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6)Կրթահամալիրի գործունեության դադա</w:t>
            </w:r>
            <w:r w:rsidR="003F5DC8">
              <w:rPr>
                <w:rFonts w:ascii="GHEA Grapalat" w:hAnsi="GHEA Grapalat" w:cs="Sylfaen"/>
                <w:sz w:val="22"/>
                <w:szCs w:val="22"/>
                <w:lang w:val="hy-AM"/>
              </w:rPr>
              <w:t>-</w:t>
            </w:r>
            <w:r w:rsidRPr="00CE336A">
              <w:rPr>
                <w:rFonts w:ascii="GHEA Grapalat" w:hAnsi="GHEA Grapalat" w:cs="Sylfaen"/>
                <w:sz w:val="22"/>
                <w:szCs w:val="22"/>
                <w:lang w:val="hy-AM"/>
              </w:rPr>
              <w:t>րեցման պարագայում հասկանալի չէ այն պնդումը, որ  «Որոշման նախագծի ընդունման կապակցությամբ պետական կամ տեղական ինքնակառավարման մարմինների բյուջեում ծախսերի... նվազեցում չի նախատեսվում:»:</w:t>
            </w:r>
          </w:p>
        </w:tc>
        <w:tc>
          <w:tcPr>
            <w:tcW w:w="5070" w:type="dxa"/>
            <w:gridSpan w:val="12"/>
            <w:shd w:val="clear" w:color="auto" w:fill="FFFFFF" w:themeFill="background1"/>
          </w:tcPr>
          <w:p w14:paraId="68A7986F" w14:textId="77777777" w:rsidR="00364961" w:rsidRPr="00CE336A" w:rsidRDefault="00364961" w:rsidP="00CE336A">
            <w:pPr>
              <w:tabs>
                <w:tab w:val="left" w:pos="2940"/>
              </w:tabs>
              <w:jc w:val="both"/>
              <w:rPr>
                <w:rFonts w:ascii="GHEA Grapalat" w:hAnsi="GHEA Grapalat" w:cs="Sylfaen"/>
                <w:sz w:val="22"/>
                <w:szCs w:val="22"/>
                <w:lang w:val="af-ZA"/>
              </w:rPr>
            </w:pPr>
            <w:r w:rsidRPr="00CE336A">
              <w:rPr>
                <w:rFonts w:ascii="GHEA Grapalat" w:hAnsi="GHEA Grapalat" w:cs="Sylfaen"/>
                <w:sz w:val="22"/>
                <w:szCs w:val="22"/>
                <w:lang w:val="af-ZA"/>
              </w:rPr>
              <w:t xml:space="preserve">                    Ընդունվել է</w:t>
            </w:r>
          </w:p>
          <w:p w14:paraId="3729BC77" w14:textId="75260C9C" w:rsidR="00A32A8A" w:rsidRPr="003F5DC8" w:rsidRDefault="00364961"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af-ZA"/>
              </w:rPr>
              <w:t>Լրամշակվել է</w:t>
            </w:r>
            <w:r w:rsidR="003F5DC8">
              <w:rPr>
                <w:rFonts w:ascii="GHEA Grapalat" w:hAnsi="GHEA Grapalat" w:cs="Sylfaen"/>
                <w:sz w:val="22"/>
                <w:szCs w:val="22"/>
                <w:lang w:val="hy-AM"/>
              </w:rPr>
              <w:t>՝ ներառելով ֆինանսական գնահատականը:</w:t>
            </w:r>
          </w:p>
        </w:tc>
      </w:tr>
      <w:tr w:rsidR="00A32A8A" w:rsidRPr="00CE336A" w14:paraId="10B6CB84" w14:textId="77777777" w:rsidTr="00CE336A">
        <w:trPr>
          <w:trHeight w:val="465"/>
        </w:trPr>
        <w:tc>
          <w:tcPr>
            <w:tcW w:w="5156" w:type="dxa"/>
            <w:gridSpan w:val="2"/>
            <w:shd w:val="clear" w:color="auto" w:fill="FFFFFF" w:themeFill="background1"/>
          </w:tcPr>
          <w:p w14:paraId="64B48ABF" w14:textId="77777777" w:rsidR="004009CE"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lastRenderedPageBreak/>
              <w:t xml:space="preserve">2. Նախագծում առկա են նաև տեխնիկական բնույթի խնդիրներ: Մասնավորապես՝ </w:t>
            </w:r>
          </w:p>
          <w:p w14:paraId="7D3BAFE7" w14:textId="77777777"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1) նախաբանում «24-րդ հոդվածի 1-ին» բառերից հետո «մասի» բառն անհրաժեշտ է գործածել «մասը» ձևով:</w:t>
            </w:r>
          </w:p>
        </w:tc>
        <w:tc>
          <w:tcPr>
            <w:tcW w:w="5070" w:type="dxa"/>
            <w:gridSpan w:val="12"/>
            <w:shd w:val="clear" w:color="auto" w:fill="FFFFFF" w:themeFill="background1"/>
          </w:tcPr>
          <w:p w14:paraId="75D82E0C" w14:textId="77777777" w:rsidR="00243376" w:rsidRPr="00CE336A" w:rsidRDefault="00243376" w:rsidP="00CE336A">
            <w:pPr>
              <w:tabs>
                <w:tab w:val="left" w:pos="2940"/>
              </w:tabs>
              <w:jc w:val="center"/>
              <w:rPr>
                <w:rFonts w:ascii="GHEA Grapalat" w:hAnsi="GHEA Grapalat" w:cs="Sylfaen"/>
                <w:sz w:val="22"/>
                <w:szCs w:val="22"/>
                <w:lang w:val="af-ZA"/>
              </w:rPr>
            </w:pPr>
            <w:r w:rsidRPr="00CE336A">
              <w:rPr>
                <w:rFonts w:ascii="GHEA Grapalat" w:hAnsi="GHEA Grapalat" w:cs="Sylfaen"/>
                <w:sz w:val="22"/>
                <w:szCs w:val="22"/>
                <w:lang w:val="af-ZA"/>
              </w:rPr>
              <w:t>Ընդունվել է</w:t>
            </w:r>
          </w:p>
          <w:p w14:paraId="016B6964" w14:textId="77777777" w:rsidR="00A32A8A" w:rsidRPr="00CE336A" w:rsidRDefault="00243376" w:rsidP="00CE336A">
            <w:pPr>
              <w:tabs>
                <w:tab w:val="left" w:pos="2940"/>
              </w:tabs>
              <w:jc w:val="both"/>
              <w:rPr>
                <w:rFonts w:ascii="GHEA Grapalat" w:hAnsi="GHEA Grapalat" w:cs="Sylfaen"/>
                <w:sz w:val="22"/>
                <w:szCs w:val="22"/>
                <w:lang w:val="af-ZA"/>
              </w:rPr>
            </w:pPr>
            <w:r w:rsidRPr="00CE336A">
              <w:rPr>
                <w:rFonts w:ascii="GHEA Grapalat" w:hAnsi="GHEA Grapalat" w:cs="Sylfaen"/>
                <w:sz w:val="22"/>
                <w:szCs w:val="22"/>
                <w:lang w:val="af-ZA"/>
              </w:rPr>
              <w:t>Նախագիծն առաջարկին համապատասխան լրամշակվել է:</w:t>
            </w:r>
          </w:p>
        </w:tc>
      </w:tr>
      <w:tr w:rsidR="00A32A8A" w:rsidRPr="00CE336A" w14:paraId="2EA84853" w14:textId="77777777" w:rsidTr="00CE336A">
        <w:trPr>
          <w:trHeight w:val="465"/>
        </w:trPr>
        <w:tc>
          <w:tcPr>
            <w:tcW w:w="5156" w:type="dxa"/>
            <w:gridSpan w:val="2"/>
            <w:shd w:val="clear" w:color="auto" w:fill="FFFFFF" w:themeFill="background1"/>
          </w:tcPr>
          <w:p w14:paraId="4FAA448B" w14:textId="77777777" w:rsidR="004009CE"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 xml:space="preserve">2) Նախագծի 3-րդ կետում՝ </w:t>
            </w:r>
          </w:p>
          <w:p w14:paraId="521479AD" w14:textId="77777777"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ա. «կրթահամալիրը» բառն անհրաժեշտ է փոխարինել «կրթահամալիրի շենքը» բառերով:</w:t>
            </w:r>
          </w:p>
        </w:tc>
        <w:tc>
          <w:tcPr>
            <w:tcW w:w="5070" w:type="dxa"/>
            <w:gridSpan w:val="12"/>
            <w:shd w:val="clear" w:color="auto" w:fill="FFFFFF" w:themeFill="background1"/>
          </w:tcPr>
          <w:p w14:paraId="768CB6AA" w14:textId="77777777" w:rsidR="00A32A8A" w:rsidRPr="00CE336A" w:rsidRDefault="004871C5"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t>Ը</w:t>
            </w:r>
            <w:r w:rsidR="00243376" w:rsidRPr="00CE336A">
              <w:rPr>
                <w:rFonts w:ascii="GHEA Grapalat" w:hAnsi="GHEA Grapalat" w:cs="Sylfaen"/>
                <w:sz w:val="22"/>
                <w:szCs w:val="22"/>
                <w:lang w:val="hy-AM"/>
              </w:rPr>
              <w:t>նդունվել</w:t>
            </w:r>
            <w:r w:rsidRPr="00CE336A">
              <w:rPr>
                <w:rFonts w:ascii="GHEA Grapalat" w:hAnsi="GHEA Grapalat" w:cs="Sylfaen"/>
                <w:sz w:val="22"/>
                <w:szCs w:val="22"/>
                <w:lang w:val="hy-AM"/>
              </w:rPr>
              <w:t xml:space="preserve"> է</w:t>
            </w:r>
          </w:p>
          <w:p w14:paraId="0F488947" w14:textId="77777777" w:rsidR="00731C9B" w:rsidRPr="00CE336A" w:rsidRDefault="00731C9B"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t>Պարզաբանում</w:t>
            </w:r>
          </w:p>
          <w:p w14:paraId="6CC72376" w14:textId="1CF81180" w:rsidR="00243376" w:rsidRPr="00CE336A" w:rsidRDefault="00243376" w:rsidP="003F5DC8">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 xml:space="preserve">Նախագծի 3-րդ կետում նշված «կրթահամալիրը» բառի գործածությունը պայմանավորված է անշարժ գույքի նկատմամբ </w:t>
            </w:r>
            <w:r w:rsidR="00731C9B" w:rsidRPr="00CE336A">
              <w:rPr>
                <w:rFonts w:ascii="GHEA Grapalat" w:hAnsi="GHEA Grapalat" w:cs="Sylfaen"/>
                <w:sz w:val="22"/>
                <w:szCs w:val="22"/>
                <w:lang w:val="hy-AM"/>
              </w:rPr>
              <w:t>իրավունքների պետական գրանցման ՀՀ վկայականի՝ N 14122016-01-0214</w:t>
            </w:r>
            <w:r w:rsidR="004871C5" w:rsidRPr="00CE336A">
              <w:rPr>
                <w:rFonts w:ascii="GHEA Grapalat" w:hAnsi="GHEA Grapalat" w:cs="Sylfaen"/>
                <w:sz w:val="22"/>
                <w:szCs w:val="22"/>
                <w:lang w:val="hy-AM"/>
              </w:rPr>
              <w:t xml:space="preserve"> (վկայականը կցվում է)</w:t>
            </w:r>
            <w:r w:rsidR="00731C9B" w:rsidRPr="00CE336A">
              <w:rPr>
                <w:rFonts w:ascii="GHEA Grapalat" w:hAnsi="GHEA Grapalat" w:cs="Sylfaen"/>
                <w:sz w:val="22"/>
                <w:szCs w:val="22"/>
                <w:lang w:val="hy-AM"/>
              </w:rPr>
              <w:t>, «Շինությունների բնութագիրը» բաժնի համապատասխան գրառմա</w:t>
            </w:r>
            <w:r w:rsidR="003F5DC8">
              <w:rPr>
                <w:rFonts w:ascii="GHEA Grapalat" w:hAnsi="GHEA Grapalat" w:cs="Sylfaen"/>
                <w:sz w:val="22"/>
                <w:szCs w:val="22"/>
                <w:lang w:val="hy-AM"/>
              </w:rPr>
              <w:t>մբ</w:t>
            </w:r>
            <w:r w:rsidR="00731C9B" w:rsidRPr="00CE336A">
              <w:rPr>
                <w:rFonts w:ascii="GHEA Grapalat" w:hAnsi="GHEA Grapalat" w:cs="Sylfaen"/>
                <w:sz w:val="22"/>
                <w:szCs w:val="22"/>
                <w:lang w:val="hy-AM"/>
              </w:rPr>
              <w:t>:</w:t>
            </w:r>
          </w:p>
        </w:tc>
      </w:tr>
      <w:tr w:rsidR="00A32A8A" w:rsidRPr="00CE336A" w14:paraId="334B844F" w14:textId="77777777" w:rsidTr="00CE336A">
        <w:trPr>
          <w:trHeight w:val="465"/>
        </w:trPr>
        <w:tc>
          <w:tcPr>
            <w:tcW w:w="5156" w:type="dxa"/>
            <w:gridSpan w:val="2"/>
            <w:shd w:val="clear" w:color="auto" w:fill="FFFFFF" w:themeFill="background1"/>
          </w:tcPr>
          <w:p w14:paraId="08EB65B5" w14:textId="77777777"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բ. «77.4 քառ. մետր (270.9 խ.մ.) մակերեսով պարիսպը և դրա զբաղեցրած՝ սպասարկման և օգտագործման համար անհրաժեշտ 1.080243 հեկտար մակերեսով հողատարածքը» ձևակերպումից հետևում է, որ նշված հողատարածքը զբաղեցնում է պարիսպը, մինչդեռ խոսքը պետք է գնա կրթահամալիրի մասին:</w:t>
            </w:r>
          </w:p>
        </w:tc>
        <w:tc>
          <w:tcPr>
            <w:tcW w:w="5070" w:type="dxa"/>
            <w:gridSpan w:val="12"/>
            <w:shd w:val="clear" w:color="auto" w:fill="FFFFFF" w:themeFill="background1"/>
          </w:tcPr>
          <w:p w14:paraId="49A98428" w14:textId="77777777" w:rsidR="00A32A8A" w:rsidRPr="00CE336A" w:rsidRDefault="00731C9B"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t>Ընդունվել է</w:t>
            </w:r>
          </w:p>
          <w:p w14:paraId="073FBD3D" w14:textId="77777777" w:rsidR="00731C9B" w:rsidRPr="00CE336A" w:rsidRDefault="00731C9B"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Նշյալ նախադասությունը վերաձևակերպվել է:</w:t>
            </w:r>
          </w:p>
        </w:tc>
      </w:tr>
      <w:tr w:rsidR="00A32A8A" w:rsidRPr="00D436EF" w14:paraId="5468E198" w14:textId="77777777" w:rsidTr="00CE336A">
        <w:trPr>
          <w:trHeight w:val="465"/>
        </w:trPr>
        <w:tc>
          <w:tcPr>
            <w:tcW w:w="5156" w:type="dxa"/>
            <w:gridSpan w:val="2"/>
            <w:shd w:val="clear" w:color="auto" w:fill="FFFFFF" w:themeFill="background1"/>
          </w:tcPr>
          <w:p w14:paraId="731F988C" w14:textId="77777777"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3) Նախագծի 4-րդ կետի 4-րդ ենթակետի միտքն անվարտ է:</w:t>
            </w:r>
          </w:p>
        </w:tc>
        <w:tc>
          <w:tcPr>
            <w:tcW w:w="5070" w:type="dxa"/>
            <w:gridSpan w:val="12"/>
            <w:shd w:val="clear" w:color="auto" w:fill="FFFFFF" w:themeFill="background1"/>
          </w:tcPr>
          <w:p w14:paraId="1E2C2880" w14:textId="77777777" w:rsidR="00A32A8A" w:rsidRPr="00CE336A" w:rsidRDefault="00731C9B" w:rsidP="00CE336A">
            <w:pPr>
              <w:tabs>
                <w:tab w:val="left" w:pos="2940"/>
              </w:tabs>
              <w:jc w:val="center"/>
              <w:rPr>
                <w:rFonts w:ascii="GHEA Grapalat" w:hAnsi="GHEA Grapalat" w:cs="Sylfaen"/>
                <w:sz w:val="22"/>
                <w:szCs w:val="22"/>
                <w:lang w:val="af-ZA"/>
              </w:rPr>
            </w:pPr>
            <w:r w:rsidRPr="00CE336A">
              <w:rPr>
                <w:rFonts w:ascii="GHEA Grapalat" w:hAnsi="GHEA Grapalat" w:cs="Sylfaen"/>
                <w:sz w:val="22"/>
                <w:szCs w:val="22"/>
                <w:lang w:val="af-ZA"/>
              </w:rPr>
              <w:t>Ընդունվել է</w:t>
            </w:r>
          </w:p>
          <w:p w14:paraId="1F1A70DF" w14:textId="55C2C7B1" w:rsidR="00731C9B" w:rsidRPr="00CE336A" w:rsidRDefault="00D436EF" w:rsidP="00CE336A">
            <w:pPr>
              <w:tabs>
                <w:tab w:val="left" w:pos="2940"/>
              </w:tabs>
              <w:jc w:val="both"/>
              <w:rPr>
                <w:rFonts w:ascii="GHEA Grapalat" w:hAnsi="GHEA Grapalat" w:cs="Sylfaen"/>
                <w:sz w:val="22"/>
                <w:szCs w:val="22"/>
                <w:lang w:val="hy-AM"/>
              </w:rPr>
            </w:pPr>
            <w:r>
              <w:rPr>
                <w:rFonts w:ascii="GHEA Grapalat" w:hAnsi="GHEA Grapalat" w:cs="Sylfaen"/>
                <w:sz w:val="22"/>
                <w:szCs w:val="22"/>
                <w:lang w:val="hy-AM"/>
              </w:rPr>
              <w:t>Ենթակ</w:t>
            </w:r>
            <w:bookmarkStart w:id="0" w:name="_GoBack"/>
            <w:bookmarkEnd w:id="0"/>
            <w:r w:rsidRPr="00CE336A">
              <w:rPr>
                <w:rFonts w:ascii="GHEA Grapalat" w:hAnsi="GHEA Grapalat" w:cs="Sylfaen"/>
                <w:sz w:val="22"/>
                <w:szCs w:val="22"/>
                <w:lang w:val="hy-AM"/>
              </w:rPr>
              <w:t>ետն</w:t>
            </w:r>
            <w:r w:rsidRPr="00CE336A">
              <w:rPr>
                <w:rFonts w:ascii="GHEA Grapalat" w:hAnsi="GHEA Grapalat" w:cs="Sylfaen"/>
                <w:sz w:val="22"/>
                <w:szCs w:val="22"/>
                <w:lang w:val="af-ZA"/>
              </w:rPr>
              <w:t xml:space="preserve"> առաջարկին համապատասխան լրամշակվել է:</w:t>
            </w:r>
          </w:p>
        </w:tc>
      </w:tr>
      <w:tr w:rsidR="00A32A8A" w:rsidRPr="00CE336A" w14:paraId="2DD98FDF" w14:textId="77777777" w:rsidTr="00CE336A">
        <w:trPr>
          <w:trHeight w:val="465"/>
        </w:trPr>
        <w:tc>
          <w:tcPr>
            <w:tcW w:w="5156" w:type="dxa"/>
            <w:gridSpan w:val="2"/>
            <w:shd w:val="clear" w:color="auto" w:fill="FFFFFF" w:themeFill="background1"/>
          </w:tcPr>
          <w:p w14:paraId="56A3621A" w14:textId="77777777" w:rsidR="004009CE"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 xml:space="preserve">4) նախագծի 5-րդ կետի՝ </w:t>
            </w:r>
          </w:p>
          <w:p w14:paraId="54F77023" w14:textId="77777777"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ա. 2-րդ ենթակետով պետական գույքի կառավարման կոմիտեի նախագահին հանձնարարվում է առաջարկել Երևանի քաղաքապետին լուծել «Հանրապետական թ. 1 հատուկ կրթահամալիր» պետական ոչ առևտրային կազմակերպության հետ կնքված հողամասի անհատույց օգտագործման պայմանագրերը (պետք է լինի՝ պայմանագիրը), մինչդեռ այդ առաջարկությունը պետք է ներկայացվի կառավարության կողմից:</w:t>
            </w:r>
          </w:p>
        </w:tc>
        <w:tc>
          <w:tcPr>
            <w:tcW w:w="5070" w:type="dxa"/>
            <w:gridSpan w:val="12"/>
            <w:shd w:val="clear" w:color="auto" w:fill="FFFFFF" w:themeFill="background1"/>
          </w:tcPr>
          <w:p w14:paraId="3395CFC0" w14:textId="77777777" w:rsidR="00731C9B" w:rsidRPr="00CE336A" w:rsidRDefault="00731C9B" w:rsidP="00CE336A">
            <w:pPr>
              <w:tabs>
                <w:tab w:val="left" w:pos="2940"/>
              </w:tabs>
              <w:jc w:val="center"/>
              <w:rPr>
                <w:rFonts w:ascii="GHEA Grapalat" w:hAnsi="GHEA Grapalat" w:cs="Sylfaen"/>
                <w:sz w:val="22"/>
                <w:szCs w:val="22"/>
                <w:lang w:val="af-ZA"/>
              </w:rPr>
            </w:pPr>
            <w:r w:rsidRPr="00CE336A">
              <w:rPr>
                <w:rFonts w:ascii="GHEA Grapalat" w:hAnsi="GHEA Grapalat" w:cs="Sylfaen"/>
                <w:sz w:val="22"/>
                <w:szCs w:val="22"/>
                <w:lang w:val="af-ZA"/>
              </w:rPr>
              <w:t>Ընդունվել է</w:t>
            </w:r>
          </w:p>
          <w:p w14:paraId="154FB4D8" w14:textId="3276C46B" w:rsidR="00A32A8A" w:rsidRPr="00CE336A" w:rsidRDefault="00D436EF" w:rsidP="00CE336A">
            <w:pPr>
              <w:tabs>
                <w:tab w:val="left" w:pos="2940"/>
              </w:tabs>
              <w:jc w:val="both"/>
              <w:rPr>
                <w:rFonts w:ascii="GHEA Grapalat" w:hAnsi="GHEA Grapalat" w:cs="Sylfaen"/>
                <w:sz w:val="22"/>
                <w:szCs w:val="22"/>
                <w:lang w:val="af-ZA"/>
              </w:rPr>
            </w:pPr>
            <w:r>
              <w:rPr>
                <w:rFonts w:ascii="GHEA Grapalat" w:hAnsi="GHEA Grapalat" w:cs="Sylfaen"/>
                <w:sz w:val="22"/>
                <w:szCs w:val="22"/>
                <w:lang w:val="hy-AM"/>
              </w:rPr>
              <w:t>Կ</w:t>
            </w:r>
            <w:r w:rsidR="00731C9B" w:rsidRPr="00CE336A">
              <w:rPr>
                <w:rFonts w:ascii="GHEA Grapalat" w:hAnsi="GHEA Grapalat" w:cs="Sylfaen"/>
                <w:sz w:val="22"/>
                <w:szCs w:val="22"/>
                <w:lang w:val="hy-AM"/>
              </w:rPr>
              <w:t>ետն</w:t>
            </w:r>
            <w:r w:rsidR="00731C9B" w:rsidRPr="00CE336A">
              <w:rPr>
                <w:rFonts w:ascii="GHEA Grapalat" w:hAnsi="GHEA Grapalat" w:cs="Sylfaen"/>
                <w:sz w:val="22"/>
                <w:szCs w:val="22"/>
                <w:lang w:val="af-ZA"/>
              </w:rPr>
              <w:t xml:space="preserve"> առաջարկին համապատասխան լրամշակվել է:</w:t>
            </w:r>
          </w:p>
        </w:tc>
      </w:tr>
      <w:tr w:rsidR="00A32A8A" w:rsidRPr="00CE336A" w14:paraId="4EA9E252" w14:textId="77777777" w:rsidTr="00CE336A">
        <w:trPr>
          <w:trHeight w:val="465"/>
        </w:trPr>
        <w:tc>
          <w:tcPr>
            <w:tcW w:w="5156" w:type="dxa"/>
            <w:gridSpan w:val="2"/>
            <w:shd w:val="clear" w:color="auto" w:fill="FFFFFF" w:themeFill="background1"/>
          </w:tcPr>
          <w:p w14:paraId="0E7129D8" w14:textId="77777777" w:rsidR="004009CE" w:rsidRPr="00CE336A" w:rsidRDefault="004009CE" w:rsidP="00CE336A">
            <w:pPr>
              <w:jc w:val="both"/>
              <w:rPr>
                <w:rFonts w:ascii="GHEA Grapalat" w:hAnsi="GHEA Grapalat" w:cs="Sylfaen"/>
                <w:sz w:val="22"/>
                <w:szCs w:val="22"/>
                <w:lang w:val="hy-AM"/>
              </w:rPr>
            </w:pPr>
            <w:r w:rsidRPr="00CE336A">
              <w:rPr>
                <w:rFonts w:ascii="GHEA Grapalat" w:hAnsi="GHEA Grapalat" w:cs="Sylfaen"/>
                <w:sz w:val="22"/>
                <w:szCs w:val="22"/>
                <w:lang w:val="hy-AM"/>
              </w:rPr>
              <w:t xml:space="preserve">բ. 3-րդ ենթակետի ձևակերպումը թերի է (անհասկանալի է, թե ինչի օգտագործման իրավունքն է նկատի առնվում), չի համապատասխանում կետի ընդհանուր շարադասությանը, դուրս է կոմիտեի նախագահի լիազորությունների շրջանակից (դրանով առաջարկվող կարգավորումը պետք է առանձին կետով սահմանվի կառավարության կողմից): Բացի այդ, առաջարկում ենք քննարկել այդ ենթակետի անհրաժեշտությունը՝ նկատի ունենալով, որ նախագծի 2-րդ կետի 2-րդ ենթակետով արդեն իսկ սահմանվել է վերակազմակերպման հետ կապված ծախսերի մասին ընդհանուր բնույթի կարգավորում, որի համաձայն՝ «վերակազմակերպման հետ կապված ծախսերը կատարվելու են «Հանրապետական </w:t>
            </w:r>
            <w:r w:rsidRPr="00CE336A">
              <w:rPr>
                <w:rFonts w:ascii="GHEA Grapalat" w:hAnsi="GHEA Grapalat" w:cs="Sylfaen"/>
                <w:sz w:val="22"/>
                <w:szCs w:val="22"/>
                <w:lang w:val="hy-AM"/>
              </w:rPr>
              <w:lastRenderedPageBreak/>
              <w:t>մանկավարժահոգեբանական կենտրոն»  պետական ոչ առևտրային կազմակերպության միջոցների հաշվին:» :</w:t>
            </w:r>
          </w:p>
          <w:p w14:paraId="265EF00E" w14:textId="77777777" w:rsidR="00A32A8A" w:rsidRPr="00CE336A" w:rsidRDefault="00A32A8A" w:rsidP="00CE336A">
            <w:pPr>
              <w:tabs>
                <w:tab w:val="left" w:pos="2940"/>
              </w:tabs>
              <w:jc w:val="both"/>
              <w:rPr>
                <w:rFonts w:ascii="GHEA Grapalat" w:hAnsi="GHEA Grapalat" w:cs="Sylfaen"/>
                <w:sz w:val="22"/>
                <w:szCs w:val="22"/>
                <w:lang w:val="hy-AM"/>
              </w:rPr>
            </w:pPr>
          </w:p>
        </w:tc>
        <w:tc>
          <w:tcPr>
            <w:tcW w:w="5070" w:type="dxa"/>
            <w:gridSpan w:val="12"/>
            <w:shd w:val="clear" w:color="auto" w:fill="FFFFFF" w:themeFill="background1"/>
          </w:tcPr>
          <w:p w14:paraId="232BFF7C" w14:textId="77777777" w:rsidR="0093097F" w:rsidRPr="00CE336A" w:rsidRDefault="0093097F"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lastRenderedPageBreak/>
              <w:t>Ընդունվել է մասնակի</w:t>
            </w:r>
          </w:p>
          <w:p w14:paraId="69F50CF0" w14:textId="77777777" w:rsidR="00A32A8A" w:rsidRPr="00CE336A" w:rsidRDefault="00731C9B"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t>Պարզաբանում</w:t>
            </w:r>
          </w:p>
          <w:p w14:paraId="78FE4BAB" w14:textId="75C00B51" w:rsidR="00731C9B" w:rsidRPr="00CE336A" w:rsidRDefault="00731C9B"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Ա</w:t>
            </w:r>
            <w:r w:rsidR="00EF7F57" w:rsidRPr="00CE336A">
              <w:rPr>
                <w:rFonts w:ascii="GHEA Grapalat" w:hAnsi="GHEA Grapalat" w:cs="Sylfaen"/>
                <w:sz w:val="22"/>
                <w:szCs w:val="22"/>
                <w:lang w:val="hy-AM"/>
              </w:rPr>
              <w:t xml:space="preserve">ռաջարկվող կարգավորումը վերաձևակերպվել </w:t>
            </w:r>
            <w:r w:rsidR="0093097F" w:rsidRPr="00CE336A">
              <w:rPr>
                <w:rFonts w:ascii="GHEA Grapalat" w:hAnsi="GHEA Grapalat" w:cs="Sylfaen"/>
                <w:sz w:val="22"/>
                <w:szCs w:val="22"/>
                <w:lang w:val="hy-AM"/>
              </w:rPr>
              <w:t xml:space="preserve"> է</w:t>
            </w:r>
            <w:r w:rsidRPr="00CE336A">
              <w:rPr>
                <w:rFonts w:ascii="GHEA Grapalat" w:hAnsi="GHEA Grapalat" w:cs="Sylfaen"/>
                <w:sz w:val="22"/>
                <w:szCs w:val="22"/>
                <w:lang w:val="hy-AM"/>
              </w:rPr>
              <w:t xml:space="preserve">  </w:t>
            </w:r>
            <w:r w:rsidR="00EF7F57" w:rsidRPr="00CE336A">
              <w:rPr>
                <w:rFonts w:ascii="GHEA Grapalat" w:hAnsi="GHEA Grapalat" w:cs="Sylfaen"/>
                <w:sz w:val="22"/>
                <w:szCs w:val="22"/>
                <w:lang w:val="hy-AM"/>
              </w:rPr>
              <w:t xml:space="preserve">նախագծի 5-րդ և 6-րդ կետերի </w:t>
            </w:r>
            <w:r w:rsidRPr="00CE336A">
              <w:rPr>
                <w:rFonts w:ascii="GHEA Grapalat" w:hAnsi="GHEA Grapalat" w:cs="Sylfaen"/>
                <w:sz w:val="22"/>
                <w:szCs w:val="22"/>
                <w:lang w:val="hy-AM"/>
              </w:rPr>
              <w:t>կետ</w:t>
            </w:r>
            <w:r w:rsidR="00F87330">
              <w:rPr>
                <w:rFonts w:ascii="GHEA Grapalat" w:hAnsi="GHEA Grapalat" w:cs="Sylfaen"/>
                <w:sz w:val="22"/>
                <w:szCs w:val="22"/>
                <w:lang w:val="hy-AM"/>
              </w:rPr>
              <w:t>երով</w:t>
            </w:r>
            <w:r w:rsidR="00EF7F57" w:rsidRPr="00CE336A">
              <w:rPr>
                <w:rFonts w:ascii="GHEA Grapalat" w:hAnsi="GHEA Grapalat" w:cs="Sylfaen"/>
                <w:sz w:val="22"/>
                <w:szCs w:val="22"/>
                <w:lang w:val="hy-AM"/>
              </w:rPr>
              <w:t xml:space="preserve">, քանի որ խոսքը տարբեր պայմանագրերի մասին է: </w:t>
            </w:r>
          </w:p>
        </w:tc>
      </w:tr>
      <w:tr w:rsidR="00A32A8A" w:rsidRPr="00CE336A" w14:paraId="7D936238" w14:textId="77777777" w:rsidTr="00CE336A">
        <w:trPr>
          <w:trHeight w:val="465"/>
        </w:trPr>
        <w:tc>
          <w:tcPr>
            <w:tcW w:w="5156" w:type="dxa"/>
            <w:gridSpan w:val="2"/>
            <w:shd w:val="clear" w:color="auto" w:fill="BFBFBF" w:themeFill="background1" w:themeFillShade="BF"/>
          </w:tcPr>
          <w:p w14:paraId="665C3FB9" w14:textId="77777777"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lastRenderedPageBreak/>
              <w:t>Իրավաբանական վարչություն</w:t>
            </w:r>
          </w:p>
        </w:tc>
        <w:tc>
          <w:tcPr>
            <w:tcW w:w="5070" w:type="dxa"/>
            <w:gridSpan w:val="12"/>
            <w:shd w:val="clear" w:color="auto" w:fill="FFFFFF" w:themeFill="background1"/>
          </w:tcPr>
          <w:p w14:paraId="7C059789" w14:textId="77777777" w:rsidR="00A32A8A" w:rsidRPr="00CE336A" w:rsidRDefault="00A32A8A" w:rsidP="00CE336A">
            <w:pPr>
              <w:tabs>
                <w:tab w:val="left" w:pos="2940"/>
              </w:tabs>
              <w:jc w:val="both"/>
              <w:rPr>
                <w:rFonts w:ascii="GHEA Grapalat" w:hAnsi="GHEA Grapalat" w:cs="Sylfaen"/>
                <w:sz w:val="22"/>
                <w:szCs w:val="22"/>
                <w:lang w:val="af-ZA"/>
              </w:rPr>
            </w:pPr>
          </w:p>
        </w:tc>
      </w:tr>
      <w:tr w:rsidR="00A32A8A" w:rsidRPr="00CE336A" w14:paraId="3C9661B8" w14:textId="77777777" w:rsidTr="00CE336A">
        <w:trPr>
          <w:trHeight w:val="465"/>
        </w:trPr>
        <w:tc>
          <w:tcPr>
            <w:tcW w:w="5156" w:type="dxa"/>
            <w:gridSpan w:val="2"/>
            <w:shd w:val="clear" w:color="auto" w:fill="FFFFFF" w:themeFill="background1"/>
          </w:tcPr>
          <w:p w14:paraId="7BE9DA32" w14:textId="77777777" w:rsidR="00A32A8A" w:rsidRPr="00CE336A" w:rsidRDefault="004009CE"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Ներկայացված նախագծի 3-րդ կետով սահմանված ՀՀ սեփականությունը հանդիսացող անշարժ գույքը հետ վերցնելու վերաբերյալ դրույթը ամրագրելու համար նախագծի նախաբանում անհրաժեշտ է հղում կատարել «Պետական ոչ առևտրային կազմակերպությունների մասին» ՀՀ օրենքով նախատեսված համապատասխան լիազորող նորմին:</w:t>
            </w:r>
          </w:p>
        </w:tc>
        <w:tc>
          <w:tcPr>
            <w:tcW w:w="5070" w:type="dxa"/>
            <w:gridSpan w:val="12"/>
            <w:shd w:val="clear" w:color="auto" w:fill="FFFFFF" w:themeFill="background1"/>
          </w:tcPr>
          <w:p w14:paraId="2E0C570A" w14:textId="77777777" w:rsidR="00A32A8A" w:rsidRPr="00CE336A" w:rsidRDefault="0093097F" w:rsidP="00CE336A">
            <w:pPr>
              <w:tabs>
                <w:tab w:val="left" w:pos="2940"/>
              </w:tabs>
              <w:jc w:val="center"/>
              <w:rPr>
                <w:rFonts w:ascii="GHEA Grapalat" w:hAnsi="GHEA Grapalat" w:cs="Sylfaen"/>
                <w:sz w:val="22"/>
                <w:szCs w:val="22"/>
                <w:lang w:val="hy-AM"/>
              </w:rPr>
            </w:pPr>
            <w:r w:rsidRPr="00CE336A">
              <w:rPr>
                <w:rFonts w:ascii="GHEA Grapalat" w:hAnsi="GHEA Grapalat" w:cs="Sylfaen"/>
                <w:sz w:val="22"/>
                <w:szCs w:val="22"/>
                <w:lang w:val="hy-AM"/>
              </w:rPr>
              <w:t>Ընդունվել է</w:t>
            </w:r>
          </w:p>
          <w:p w14:paraId="2A73EEA1" w14:textId="77777777" w:rsidR="0093097F" w:rsidRPr="00CE336A" w:rsidRDefault="00C13184" w:rsidP="00CE336A">
            <w:pPr>
              <w:tabs>
                <w:tab w:val="left" w:pos="2940"/>
              </w:tabs>
              <w:jc w:val="both"/>
              <w:rPr>
                <w:rFonts w:ascii="GHEA Grapalat" w:hAnsi="GHEA Grapalat" w:cs="Sylfaen"/>
                <w:sz w:val="22"/>
                <w:szCs w:val="22"/>
                <w:lang w:val="hy-AM"/>
              </w:rPr>
            </w:pPr>
            <w:r w:rsidRPr="00CE336A">
              <w:rPr>
                <w:rFonts w:ascii="GHEA Grapalat" w:hAnsi="GHEA Grapalat" w:cs="Sylfaen"/>
                <w:sz w:val="22"/>
                <w:szCs w:val="22"/>
                <w:lang w:val="hy-AM"/>
              </w:rPr>
              <w:t>Առաջարկին համապատասխան լրամշակվել է նախագծի նախաբանը և հղում է կատարել «Պետական ոչ առևտրային կազմակերպությունների մասին» ՀՀ օրենքով նախատեսված համապատասխան լիազորող նորմին:</w:t>
            </w:r>
          </w:p>
        </w:tc>
      </w:tr>
    </w:tbl>
    <w:p w14:paraId="702F9167" w14:textId="77777777" w:rsidR="00F627D7" w:rsidRPr="00A8778A" w:rsidRDefault="00F627D7" w:rsidP="00A8778A">
      <w:pPr>
        <w:tabs>
          <w:tab w:val="left" w:pos="2940"/>
        </w:tabs>
        <w:spacing w:line="360" w:lineRule="auto"/>
        <w:jc w:val="both"/>
        <w:rPr>
          <w:rFonts w:ascii="GHEA Grapalat" w:hAnsi="GHEA Grapalat" w:cs="Sylfaen"/>
          <w:b/>
          <w:bCs/>
          <w:sz w:val="24"/>
          <w:szCs w:val="24"/>
          <w:shd w:val="clear" w:color="auto" w:fill="FFFFFF"/>
          <w:lang w:val="hy-AM"/>
        </w:rPr>
      </w:pPr>
    </w:p>
    <w:p w14:paraId="6BEA1A25" w14:textId="77777777" w:rsidR="00F627D7" w:rsidRPr="00A8778A" w:rsidRDefault="00F627D7" w:rsidP="00A8778A">
      <w:pPr>
        <w:tabs>
          <w:tab w:val="left" w:pos="2940"/>
        </w:tabs>
        <w:spacing w:line="360" w:lineRule="auto"/>
        <w:jc w:val="center"/>
        <w:rPr>
          <w:rFonts w:ascii="GHEA Grapalat" w:hAnsi="GHEA Grapalat" w:cs="Sylfaen"/>
          <w:b/>
          <w:bCs/>
          <w:sz w:val="24"/>
          <w:szCs w:val="24"/>
          <w:shd w:val="clear" w:color="auto" w:fill="FFFFFF"/>
          <w:lang w:val="hy-AM"/>
        </w:rPr>
      </w:pPr>
    </w:p>
    <w:p w14:paraId="517CECA0" w14:textId="77777777" w:rsidR="00876434" w:rsidRPr="00A8778A" w:rsidRDefault="00876434" w:rsidP="00A8778A">
      <w:pPr>
        <w:tabs>
          <w:tab w:val="left" w:pos="3615"/>
        </w:tabs>
        <w:spacing w:line="360" w:lineRule="auto"/>
        <w:rPr>
          <w:rFonts w:ascii="GHEA Grapalat" w:hAnsi="GHEA Grapalat"/>
          <w:b/>
          <w:sz w:val="24"/>
          <w:szCs w:val="24"/>
          <w:lang w:val="hy-AM"/>
        </w:rPr>
      </w:pPr>
    </w:p>
    <w:sectPr w:rsidR="00876434" w:rsidRPr="00A8778A" w:rsidSect="00F87330">
      <w:pgSz w:w="11909" w:h="16834"/>
      <w:pgMar w:top="360" w:right="425" w:bottom="360" w:left="851" w:header="425" w:footer="0" w:gutter="39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50572" w14:textId="77777777" w:rsidR="00E53274" w:rsidRDefault="00E53274" w:rsidP="0020783A">
      <w:r>
        <w:separator/>
      </w:r>
    </w:p>
  </w:endnote>
  <w:endnote w:type="continuationSeparator" w:id="0">
    <w:p w14:paraId="07912B05" w14:textId="77777777" w:rsidR="00E53274" w:rsidRDefault="00E53274"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0D321" w14:textId="77777777" w:rsidR="00E53274" w:rsidRDefault="00E53274" w:rsidP="0020783A">
      <w:r>
        <w:separator/>
      </w:r>
    </w:p>
  </w:footnote>
  <w:footnote w:type="continuationSeparator" w:id="0">
    <w:p w14:paraId="091F77D7" w14:textId="77777777" w:rsidR="00E53274" w:rsidRDefault="00E53274" w:rsidP="00207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A184D"/>
    <w:multiLevelType w:val="multilevel"/>
    <w:tmpl w:val="F1B437A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y-AM" w:eastAsia="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750747"/>
    <w:multiLevelType w:val="hybridMultilevel"/>
    <w:tmpl w:val="2C1ED32A"/>
    <w:lvl w:ilvl="0" w:tplc="45FC5A9A">
      <w:start w:val="1"/>
      <w:numFmt w:val="decimal"/>
      <w:lvlText w:val="%1."/>
      <w:lvlJc w:val="left"/>
      <w:pPr>
        <w:ind w:left="720" w:hanging="360"/>
      </w:pPr>
      <w:rPr>
        <w:rFonts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5" w15:restartNumberingAfterBreak="0">
    <w:nsid w:val="239961CB"/>
    <w:multiLevelType w:val="hybridMultilevel"/>
    <w:tmpl w:val="C81C657C"/>
    <w:lvl w:ilvl="0" w:tplc="E43EC62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2"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7"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8"/>
  </w:num>
  <w:num w:numId="2">
    <w:abstractNumId w:val="20"/>
  </w:num>
  <w:num w:numId="3">
    <w:abstractNumId w:val="7"/>
  </w:num>
  <w:num w:numId="4">
    <w:abstractNumId w:val="0"/>
  </w:num>
  <w:num w:numId="5">
    <w:abstractNumId w:val="9"/>
  </w:num>
  <w:num w:numId="6">
    <w:abstractNumId w:val="14"/>
  </w:num>
  <w:num w:numId="7">
    <w:abstractNumId w:val="16"/>
  </w:num>
  <w:num w:numId="8">
    <w:abstractNumId w:val="18"/>
  </w:num>
  <w:num w:numId="9">
    <w:abstractNumId w:val="12"/>
  </w:num>
  <w:num w:numId="10">
    <w:abstractNumId w:val="13"/>
  </w:num>
  <w:num w:numId="11">
    <w:abstractNumId w:val="19"/>
  </w:num>
  <w:num w:numId="12">
    <w:abstractNumId w:val="17"/>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3"/>
  </w:num>
  <w:num w:numId="17">
    <w:abstractNumId w:val="6"/>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696A"/>
    <w:rsid w:val="00006F17"/>
    <w:rsid w:val="00016D26"/>
    <w:rsid w:val="0004492D"/>
    <w:rsid w:val="00050E6F"/>
    <w:rsid w:val="00060384"/>
    <w:rsid w:val="000622B8"/>
    <w:rsid w:val="00083451"/>
    <w:rsid w:val="00091C30"/>
    <w:rsid w:val="00095221"/>
    <w:rsid w:val="000B2C6F"/>
    <w:rsid w:val="000E1FAE"/>
    <w:rsid w:val="00100D04"/>
    <w:rsid w:val="0010287E"/>
    <w:rsid w:val="00111E37"/>
    <w:rsid w:val="0011472C"/>
    <w:rsid w:val="0011599D"/>
    <w:rsid w:val="001332B5"/>
    <w:rsid w:val="00151EB1"/>
    <w:rsid w:val="0015360E"/>
    <w:rsid w:val="00154061"/>
    <w:rsid w:val="0017293A"/>
    <w:rsid w:val="0017511B"/>
    <w:rsid w:val="00194ED4"/>
    <w:rsid w:val="0019624D"/>
    <w:rsid w:val="001B42EC"/>
    <w:rsid w:val="001B472E"/>
    <w:rsid w:val="001C018E"/>
    <w:rsid w:val="001C2BB1"/>
    <w:rsid w:val="001C7F64"/>
    <w:rsid w:val="001E36CD"/>
    <w:rsid w:val="00204B52"/>
    <w:rsid w:val="00205426"/>
    <w:rsid w:val="0020783A"/>
    <w:rsid w:val="00212C9F"/>
    <w:rsid w:val="00231ECD"/>
    <w:rsid w:val="00234F85"/>
    <w:rsid w:val="00235BAF"/>
    <w:rsid w:val="00241203"/>
    <w:rsid w:val="00241CDC"/>
    <w:rsid w:val="00243376"/>
    <w:rsid w:val="00252A68"/>
    <w:rsid w:val="0025350F"/>
    <w:rsid w:val="00275FC4"/>
    <w:rsid w:val="00276704"/>
    <w:rsid w:val="00286D7C"/>
    <w:rsid w:val="0029017B"/>
    <w:rsid w:val="00290B6C"/>
    <w:rsid w:val="002B18E1"/>
    <w:rsid w:val="002C4324"/>
    <w:rsid w:val="002D1AEF"/>
    <w:rsid w:val="002D5DAB"/>
    <w:rsid w:val="002E3D8E"/>
    <w:rsid w:val="002E5C55"/>
    <w:rsid w:val="002F7670"/>
    <w:rsid w:val="00303F14"/>
    <w:rsid w:val="00311352"/>
    <w:rsid w:val="00315E77"/>
    <w:rsid w:val="00331EDF"/>
    <w:rsid w:val="003422F5"/>
    <w:rsid w:val="00353A8E"/>
    <w:rsid w:val="003614E9"/>
    <w:rsid w:val="00364961"/>
    <w:rsid w:val="00370B84"/>
    <w:rsid w:val="003A2D92"/>
    <w:rsid w:val="003B02C6"/>
    <w:rsid w:val="003B034E"/>
    <w:rsid w:val="003B17D5"/>
    <w:rsid w:val="003B5D27"/>
    <w:rsid w:val="003C0807"/>
    <w:rsid w:val="003E0B34"/>
    <w:rsid w:val="003E0F3A"/>
    <w:rsid w:val="003E625A"/>
    <w:rsid w:val="003F5DC8"/>
    <w:rsid w:val="004009CE"/>
    <w:rsid w:val="0040546D"/>
    <w:rsid w:val="0041603F"/>
    <w:rsid w:val="00425959"/>
    <w:rsid w:val="004302C6"/>
    <w:rsid w:val="00435FD9"/>
    <w:rsid w:val="00466457"/>
    <w:rsid w:val="00483323"/>
    <w:rsid w:val="004835F5"/>
    <w:rsid w:val="004871C5"/>
    <w:rsid w:val="004871FF"/>
    <w:rsid w:val="00492625"/>
    <w:rsid w:val="004A4240"/>
    <w:rsid w:val="004C6D9B"/>
    <w:rsid w:val="004D6FA4"/>
    <w:rsid w:val="004E740D"/>
    <w:rsid w:val="0050744E"/>
    <w:rsid w:val="005239BD"/>
    <w:rsid w:val="00533BD8"/>
    <w:rsid w:val="0055610C"/>
    <w:rsid w:val="00556EFF"/>
    <w:rsid w:val="00581CDB"/>
    <w:rsid w:val="005830D7"/>
    <w:rsid w:val="0058744B"/>
    <w:rsid w:val="00592A80"/>
    <w:rsid w:val="00596702"/>
    <w:rsid w:val="005A397F"/>
    <w:rsid w:val="005C275D"/>
    <w:rsid w:val="005D3833"/>
    <w:rsid w:val="005E1177"/>
    <w:rsid w:val="005E23E0"/>
    <w:rsid w:val="005E773C"/>
    <w:rsid w:val="005F2F74"/>
    <w:rsid w:val="006133C1"/>
    <w:rsid w:val="00631967"/>
    <w:rsid w:val="00632E8E"/>
    <w:rsid w:val="00634CFF"/>
    <w:rsid w:val="006402B2"/>
    <w:rsid w:val="00653477"/>
    <w:rsid w:val="0065631D"/>
    <w:rsid w:val="00665527"/>
    <w:rsid w:val="00670D48"/>
    <w:rsid w:val="0067359C"/>
    <w:rsid w:val="00680EB7"/>
    <w:rsid w:val="0068703B"/>
    <w:rsid w:val="0069195A"/>
    <w:rsid w:val="006936F4"/>
    <w:rsid w:val="006A3322"/>
    <w:rsid w:val="006E4826"/>
    <w:rsid w:val="0070213A"/>
    <w:rsid w:val="007073DD"/>
    <w:rsid w:val="00715B8E"/>
    <w:rsid w:val="00731C9B"/>
    <w:rsid w:val="00732C5B"/>
    <w:rsid w:val="00751ADF"/>
    <w:rsid w:val="00753632"/>
    <w:rsid w:val="007633BC"/>
    <w:rsid w:val="00771829"/>
    <w:rsid w:val="00776728"/>
    <w:rsid w:val="00795476"/>
    <w:rsid w:val="0079596E"/>
    <w:rsid w:val="0079678B"/>
    <w:rsid w:val="007A0149"/>
    <w:rsid w:val="007A40D9"/>
    <w:rsid w:val="007B7DC3"/>
    <w:rsid w:val="007C2C3B"/>
    <w:rsid w:val="007D7BEE"/>
    <w:rsid w:val="007E0F94"/>
    <w:rsid w:val="007E2543"/>
    <w:rsid w:val="007F3FF2"/>
    <w:rsid w:val="008168A3"/>
    <w:rsid w:val="00831BE4"/>
    <w:rsid w:val="00841AA8"/>
    <w:rsid w:val="00843C39"/>
    <w:rsid w:val="00847CF6"/>
    <w:rsid w:val="00852B75"/>
    <w:rsid w:val="0085476E"/>
    <w:rsid w:val="00857BE2"/>
    <w:rsid w:val="00871B31"/>
    <w:rsid w:val="00872088"/>
    <w:rsid w:val="00876434"/>
    <w:rsid w:val="008857E1"/>
    <w:rsid w:val="0088585A"/>
    <w:rsid w:val="008909C6"/>
    <w:rsid w:val="00891F77"/>
    <w:rsid w:val="008C2EB5"/>
    <w:rsid w:val="008C73BB"/>
    <w:rsid w:val="008D0471"/>
    <w:rsid w:val="008D352A"/>
    <w:rsid w:val="008F1475"/>
    <w:rsid w:val="008F14E3"/>
    <w:rsid w:val="008F5017"/>
    <w:rsid w:val="00926468"/>
    <w:rsid w:val="0093097F"/>
    <w:rsid w:val="0095538E"/>
    <w:rsid w:val="00971A48"/>
    <w:rsid w:val="00990F23"/>
    <w:rsid w:val="009947CC"/>
    <w:rsid w:val="009A04D1"/>
    <w:rsid w:val="009A2111"/>
    <w:rsid w:val="009B04A7"/>
    <w:rsid w:val="009B1D2B"/>
    <w:rsid w:val="009C5176"/>
    <w:rsid w:val="009D0845"/>
    <w:rsid w:val="009F1C08"/>
    <w:rsid w:val="00A16D4B"/>
    <w:rsid w:val="00A2060A"/>
    <w:rsid w:val="00A25DDF"/>
    <w:rsid w:val="00A269EC"/>
    <w:rsid w:val="00A32A8A"/>
    <w:rsid w:val="00A456C8"/>
    <w:rsid w:val="00A50769"/>
    <w:rsid w:val="00A536F8"/>
    <w:rsid w:val="00A55E6B"/>
    <w:rsid w:val="00A704D3"/>
    <w:rsid w:val="00A72BD4"/>
    <w:rsid w:val="00A81519"/>
    <w:rsid w:val="00A8778A"/>
    <w:rsid w:val="00A94CFA"/>
    <w:rsid w:val="00A96DA5"/>
    <w:rsid w:val="00AA1B24"/>
    <w:rsid w:val="00AB299F"/>
    <w:rsid w:val="00AC18A4"/>
    <w:rsid w:val="00AC5A34"/>
    <w:rsid w:val="00AE0D2D"/>
    <w:rsid w:val="00AE2A11"/>
    <w:rsid w:val="00AE312D"/>
    <w:rsid w:val="00AF27A3"/>
    <w:rsid w:val="00B019EB"/>
    <w:rsid w:val="00B064CB"/>
    <w:rsid w:val="00B21D2D"/>
    <w:rsid w:val="00B30B9E"/>
    <w:rsid w:val="00B3455E"/>
    <w:rsid w:val="00B40F71"/>
    <w:rsid w:val="00B527EC"/>
    <w:rsid w:val="00B57E79"/>
    <w:rsid w:val="00B61434"/>
    <w:rsid w:val="00B64D18"/>
    <w:rsid w:val="00B651BB"/>
    <w:rsid w:val="00B67C01"/>
    <w:rsid w:val="00B8079D"/>
    <w:rsid w:val="00BA0471"/>
    <w:rsid w:val="00BA642B"/>
    <w:rsid w:val="00BB2A32"/>
    <w:rsid w:val="00BC2465"/>
    <w:rsid w:val="00BC4CB3"/>
    <w:rsid w:val="00BC75D5"/>
    <w:rsid w:val="00BD3856"/>
    <w:rsid w:val="00BE11C7"/>
    <w:rsid w:val="00C02364"/>
    <w:rsid w:val="00C06CE2"/>
    <w:rsid w:val="00C07936"/>
    <w:rsid w:val="00C13184"/>
    <w:rsid w:val="00C466B3"/>
    <w:rsid w:val="00C47D82"/>
    <w:rsid w:val="00C55D88"/>
    <w:rsid w:val="00C65B09"/>
    <w:rsid w:val="00C71A68"/>
    <w:rsid w:val="00C75635"/>
    <w:rsid w:val="00C83C47"/>
    <w:rsid w:val="00C90DCE"/>
    <w:rsid w:val="00CA2E96"/>
    <w:rsid w:val="00CA623E"/>
    <w:rsid w:val="00CB2B79"/>
    <w:rsid w:val="00CC2B56"/>
    <w:rsid w:val="00CC43F0"/>
    <w:rsid w:val="00CC6B48"/>
    <w:rsid w:val="00CD11D7"/>
    <w:rsid w:val="00CE336A"/>
    <w:rsid w:val="00CE6D21"/>
    <w:rsid w:val="00CF1F96"/>
    <w:rsid w:val="00CF6CC7"/>
    <w:rsid w:val="00D07119"/>
    <w:rsid w:val="00D2103F"/>
    <w:rsid w:val="00D36C43"/>
    <w:rsid w:val="00D42BE2"/>
    <w:rsid w:val="00D436EF"/>
    <w:rsid w:val="00D43ECF"/>
    <w:rsid w:val="00D50486"/>
    <w:rsid w:val="00D66FAD"/>
    <w:rsid w:val="00D81B74"/>
    <w:rsid w:val="00D93821"/>
    <w:rsid w:val="00DA2962"/>
    <w:rsid w:val="00DB0E6F"/>
    <w:rsid w:val="00DC2CB4"/>
    <w:rsid w:val="00DC4030"/>
    <w:rsid w:val="00DE103D"/>
    <w:rsid w:val="00DE57AF"/>
    <w:rsid w:val="00DE7161"/>
    <w:rsid w:val="00E012EC"/>
    <w:rsid w:val="00E115A5"/>
    <w:rsid w:val="00E12CBB"/>
    <w:rsid w:val="00E44D1A"/>
    <w:rsid w:val="00E53274"/>
    <w:rsid w:val="00E5649A"/>
    <w:rsid w:val="00E607DF"/>
    <w:rsid w:val="00E671D9"/>
    <w:rsid w:val="00E71DAC"/>
    <w:rsid w:val="00E97185"/>
    <w:rsid w:val="00EA082C"/>
    <w:rsid w:val="00ED0181"/>
    <w:rsid w:val="00ED366A"/>
    <w:rsid w:val="00EE28DE"/>
    <w:rsid w:val="00EF7F57"/>
    <w:rsid w:val="00F10695"/>
    <w:rsid w:val="00F10D7D"/>
    <w:rsid w:val="00F137AA"/>
    <w:rsid w:val="00F16241"/>
    <w:rsid w:val="00F17413"/>
    <w:rsid w:val="00F204BD"/>
    <w:rsid w:val="00F36D8F"/>
    <w:rsid w:val="00F40CCE"/>
    <w:rsid w:val="00F627D7"/>
    <w:rsid w:val="00F7511D"/>
    <w:rsid w:val="00F87330"/>
    <w:rsid w:val="00FA2FD8"/>
    <w:rsid w:val="00FA3417"/>
    <w:rsid w:val="00FA3EC1"/>
    <w:rsid w:val="00FA4D5A"/>
    <w:rsid w:val="00FB41CC"/>
    <w:rsid w:val="00FD6AC2"/>
    <w:rsid w:val="00FE22F4"/>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E971A"/>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character" w:customStyle="1" w:styleId="mechtex0">
    <w:name w:val="mechtex Знак"/>
    <w:locked/>
    <w:rsid w:val="00091C30"/>
    <w:rPr>
      <w:rFonts w:ascii="Arial Armenian" w:eastAsia="Times New Roman" w:hAnsi="Arial Armenian" w:cs="Times New Roman"/>
      <w:szCs w:val="20"/>
      <w:lang w:eastAsia="ru-RU"/>
    </w:rPr>
  </w:style>
  <w:style w:type="paragraph" w:styleId="Footer">
    <w:name w:val="footer"/>
    <w:basedOn w:val="Normal"/>
    <w:link w:val="FooterChar"/>
    <w:uiPriority w:val="99"/>
    <w:unhideWhenUsed/>
    <w:rsid w:val="00243376"/>
    <w:pPr>
      <w:tabs>
        <w:tab w:val="center" w:pos="4680"/>
        <w:tab w:val="right" w:pos="9360"/>
      </w:tabs>
    </w:pPr>
  </w:style>
  <w:style w:type="character" w:customStyle="1" w:styleId="FooterChar">
    <w:name w:val="Footer Char"/>
    <w:basedOn w:val="DefaultParagraphFont"/>
    <w:link w:val="Footer"/>
    <w:uiPriority w:val="99"/>
    <w:rsid w:val="00243376"/>
    <w:rPr>
      <w:rFonts w:ascii="Times New Roman" w:eastAsia="Times New Roman" w:hAnsi="Times New Roman" w:cs="Times New Roman"/>
      <w:sz w:val="20"/>
      <w:szCs w:val="20"/>
      <w:lang w:val="en-GB" w:eastAsia="ru-RU"/>
    </w:rPr>
  </w:style>
  <w:style w:type="character" w:styleId="CommentReference">
    <w:name w:val="annotation reference"/>
    <w:basedOn w:val="DefaultParagraphFont"/>
    <w:uiPriority w:val="99"/>
    <w:semiHidden/>
    <w:unhideWhenUsed/>
    <w:rsid w:val="00872088"/>
    <w:rPr>
      <w:sz w:val="16"/>
      <w:szCs w:val="16"/>
    </w:rPr>
  </w:style>
  <w:style w:type="paragraph" w:styleId="CommentText">
    <w:name w:val="annotation text"/>
    <w:basedOn w:val="Normal"/>
    <w:link w:val="CommentTextChar"/>
    <w:uiPriority w:val="99"/>
    <w:semiHidden/>
    <w:unhideWhenUsed/>
    <w:rsid w:val="00872088"/>
  </w:style>
  <w:style w:type="character" w:customStyle="1" w:styleId="CommentTextChar">
    <w:name w:val="Comment Text Char"/>
    <w:basedOn w:val="DefaultParagraphFont"/>
    <w:link w:val="CommentText"/>
    <w:uiPriority w:val="99"/>
    <w:semiHidden/>
    <w:rsid w:val="00872088"/>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872088"/>
    <w:rPr>
      <w:b/>
      <w:bCs/>
    </w:rPr>
  </w:style>
  <w:style w:type="character" w:customStyle="1" w:styleId="CommentSubjectChar">
    <w:name w:val="Comment Subject Char"/>
    <w:basedOn w:val="CommentTextChar"/>
    <w:link w:val="CommentSubject"/>
    <w:uiPriority w:val="99"/>
    <w:semiHidden/>
    <w:rsid w:val="00872088"/>
    <w:rPr>
      <w:rFonts w:ascii="Times New Roman" w:eastAsia="Times New Roman" w:hAnsi="Times New Roman" w:cs="Times New Roman"/>
      <w:b/>
      <w:bCs/>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16389">
      <w:bodyDiv w:val="1"/>
      <w:marLeft w:val="0"/>
      <w:marRight w:val="0"/>
      <w:marTop w:val="0"/>
      <w:marBottom w:val="0"/>
      <w:divBdr>
        <w:top w:val="none" w:sz="0" w:space="0" w:color="auto"/>
        <w:left w:val="none" w:sz="0" w:space="0" w:color="auto"/>
        <w:bottom w:val="none" w:sz="0" w:space="0" w:color="auto"/>
        <w:right w:val="none" w:sz="0" w:space="0" w:color="auto"/>
      </w:divBdr>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03698333">
      <w:bodyDiv w:val="1"/>
      <w:marLeft w:val="0"/>
      <w:marRight w:val="0"/>
      <w:marTop w:val="0"/>
      <w:marBottom w:val="0"/>
      <w:divBdr>
        <w:top w:val="none" w:sz="0" w:space="0" w:color="auto"/>
        <w:left w:val="none" w:sz="0" w:space="0" w:color="auto"/>
        <w:bottom w:val="none" w:sz="0" w:space="0" w:color="auto"/>
        <w:right w:val="none" w:sz="0" w:space="0" w:color="auto"/>
      </w:divBdr>
    </w:div>
    <w:div w:id="325015384">
      <w:bodyDiv w:val="1"/>
      <w:marLeft w:val="0"/>
      <w:marRight w:val="0"/>
      <w:marTop w:val="0"/>
      <w:marBottom w:val="0"/>
      <w:divBdr>
        <w:top w:val="none" w:sz="0" w:space="0" w:color="auto"/>
        <w:left w:val="none" w:sz="0" w:space="0" w:color="auto"/>
        <w:bottom w:val="none" w:sz="0" w:space="0" w:color="auto"/>
        <w:right w:val="none" w:sz="0" w:space="0" w:color="auto"/>
      </w:divBdr>
      <w:divsChild>
        <w:div w:id="1688022537">
          <w:marLeft w:val="0"/>
          <w:marRight w:val="0"/>
          <w:marTop w:val="0"/>
          <w:marBottom w:val="0"/>
          <w:divBdr>
            <w:top w:val="none" w:sz="0" w:space="0" w:color="auto"/>
            <w:left w:val="none" w:sz="0" w:space="0" w:color="auto"/>
            <w:bottom w:val="none" w:sz="0" w:space="0" w:color="auto"/>
            <w:right w:val="none" w:sz="0" w:space="0" w:color="auto"/>
          </w:divBdr>
          <w:divsChild>
            <w:div w:id="885020348">
              <w:marLeft w:val="0"/>
              <w:marRight w:val="0"/>
              <w:marTop w:val="0"/>
              <w:marBottom w:val="0"/>
              <w:divBdr>
                <w:top w:val="none" w:sz="0" w:space="0" w:color="auto"/>
                <w:left w:val="none" w:sz="0" w:space="0" w:color="auto"/>
                <w:bottom w:val="none" w:sz="0" w:space="0" w:color="auto"/>
                <w:right w:val="none" w:sz="0" w:space="0" w:color="auto"/>
              </w:divBdr>
            </w:div>
            <w:div w:id="2034304697">
              <w:marLeft w:val="0"/>
              <w:marRight w:val="0"/>
              <w:marTop w:val="0"/>
              <w:marBottom w:val="0"/>
              <w:divBdr>
                <w:top w:val="none" w:sz="0" w:space="0" w:color="auto"/>
                <w:left w:val="none" w:sz="0" w:space="0" w:color="auto"/>
                <w:bottom w:val="none" w:sz="0" w:space="0" w:color="auto"/>
                <w:right w:val="none" w:sz="0" w:space="0" w:color="auto"/>
              </w:divBdr>
            </w:div>
          </w:divsChild>
        </w:div>
        <w:div w:id="244925295">
          <w:marLeft w:val="0"/>
          <w:marRight w:val="0"/>
          <w:marTop w:val="0"/>
          <w:marBottom w:val="0"/>
          <w:divBdr>
            <w:top w:val="none" w:sz="0" w:space="0" w:color="auto"/>
            <w:left w:val="none" w:sz="0" w:space="0" w:color="auto"/>
            <w:bottom w:val="none" w:sz="0" w:space="0" w:color="auto"/>
            <w:right w:val="none" w:sz="0" w:space="0" w:color="auto"/>
          </w:divBdr>
          <w:divsChild>
            <w:div w:id="500312706">
              <w:marLeft w:val="0"/>
              <w:marRight w:val="0"/>
              <w:marTop w:val="0"/>
              <w:marBottom w:val="0"/>
              <w:divBdr>
                <w:top w:val="none" w:sz="0" w:space="0" w:color="auto"/>
                <w:left w:val="none" w:sz="0" w:space="0" w:color="auto"/>
                <w:bottom w:val="none" w:sz="0" w:space="0" w:color="auto"/>
                <w:right w:val="none" w:sz="0" w:space="0" w:color="auto"/>
              </w:divBdr>
            </w:div>
            <w:div w:id="890045067">
              <w:marLeft w:val="0"/>
              <w:marRight w:val="0"/>
              <w:marTop w:val="0"/>
              <w:marBottom w:val="0"/>
              <w:divBdr>
                <w:top w:val="none" w:sz="0" w:space="0" w:color="auto"/>
                <w:left w:val="none" w:sz="0" w:space="0" w:color="auto"/>
                <w:bottom w:val="none" w:sz="0" w:space="0" w:color="auto"/>
                <w:right w:val="none" w:sz="0" w:space="0" w:color="auto"/>
              </w:divBdr>
              <w:divsChild>
                <w:div w:id="142340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18093">
      <w:bodyDiv w:val="1"/>
      <w:marLeft w:val="0"/>
      <w:marRight w:val="0"/>
      <w:marTop w:val="0"/>
      <w:marBottom w:val="0"/>
      <w:divBdr>
        <w:top w:val="none" w:sz="0" w:space="0" w:color="auto"/>
        <w:left w:val="none" w:sz="0" w:space="0" w:color="auto"/>
        <w:bottom w:val="none" w:sz="0" w:space="0" w:color="auto"/>
        <w:right w:val="none" w:sz="0" w:space="0" w:color="auto"/>
      </w:divBdr>
      <w:divsChild>
        <w:div w:id="1809201253">
          <w:marLeft w:val="0"/>
          <w:marRight w:val="0"/>
          <w:marTop w:val="0"/>
          <w:marBottom w:val="0"/>
          <w:divBdr>
            <w:top w:val="none" w:sz="0" w:space="0" w:color="auto"/>
            <w:left w:val="none" w:sz="0" w:space="0" w:color="auto"/>
            <w:bottom w:val="none" w:sz="0" w:space="0" w:color="auto"/>
            <w:right w:val="none" w:sz="0" w:space="0" w:color="auto"/>
          </w:divBdr>
          <w:divsChild>
            <w:div w:id="1437361952">
              <w:marLeft w:val="0"/>
              <w:marRight w:val="0"/>
              <w:marTop w:val="0"/>
              <w:marBottom w:val="0"/>
              <w:divBdr>
                <w:top w:val="none" w:sz="0" w:space="0" w:color="auto"/>
                <w:left w:val="none" w:sz="0" w:space="0" w:color="auto"/>
                <w:bottom w:val="none" w:sz="0" w:space="0" w:color="auto"/>
                <w:right w:val="none" w:sz="0" w:space="0" w:color="auto"/>
              </w:divBdr>
            </w:div>
          </w:divsChild>
        </w:div>
        <w:div w:id="1152022833">
          <w:marLeft w:val="0"/>
          <w:marRight w:val="0"/>
          <w:marTop w:val="0"/>
          <w:marBottom w:val="0"/>
          <w:divBdr>
            <w:top w:val="none" w:sz="0" w:space="0" w:color="auto"/>
            <w:left w:val="none" w:sz="0" w:space="0" w:color="auto"/>
            <w:bottom w:val="none" w:sz="0" w:space="0" w:color="auto"/>
            <w:right w:val="none" w:sz="0" w:space="0" w:color="auto"/>
          </w:divBdr>
          <w:divsChild>
            <w:div w:id="278294849">
              <w:marLeft w:val="0"/>
              <w:marRight w:val="0"/>
              <w:marTop w:val="0"/>
              <w:marBottom w:val="0"/>
              <w:divBdr>
                <w:top w:val="none" w:sz="0" w:space="0" w:color="auto"/>
                <w:left w:val="none" w:sz="0" w:space="0" w:color="auto"/>
                <w:bottom w:val="none" w:sz="0" w:space="0" w:color="auto"/>
                <w:right w:val="none" w:sz="0" w:space="0" w:color="auto"/>
              </w:divBdr>
            </w:div>
            <w:div w:id="1962876054">
              <w:marLeft w:val="0"/>
              <w:marRight w:val="0"/>
              <w:marTop w:val="0"/>
              <w:marBottom w:val="0"/>
              <w:divBdr>
                <w:top w:val="none" w:sz="0" w:space="0" w:color="auto"/>
                <w:left w:val="none" w:sz="0" w:space="0" w:color="auto"/>
                <w:bottom w:val="none" w:sz="0" w:space="0" w:color="auto"/>
                <w:right w:val="none" w:sz="0" w:space="0" w:color="auto"/>
              </w:divBdr>
            </w:div>
          </w:divsChild>
        </w:div>
        <w:div w:id="1961062655">
          <w:marLeft w:val="0"/>
          <w:marRight w:val="0"/>
          <w:marTop w:val="0"/>
          <w:marBottom w:val="0"/>
          <w:divBdr>
            <w:top w:val="none" w:sz="0" w:space="0" w:color="auto"/>
            <w:left w:val="none" w:sz="0" w:space="0" w:color="auto"/>
            <w:bottom w:val="none" w:sz="0" w:space="0" w:color="auto"/>
            <w:right w:val="none" w:sz="0" w:space="0" w:color="auto"/>
          </w:divBdr>
          <w:divsChild>
            <w:div w:id="1816800179">
              <w:marLeft w:val="0"/>
              <w:marRight w:val="0"/>
              <w:marTop w:val="0"/>
              <w:marBottom w:val="0"/>
              <w:divBdr>
                <w:top w:val="none" w:sz="0" w:space="0" w:color="auto"/>
                <w:left w:val="none" w:sz="0" w:space="0" w:color="auto"/>
                <w:bottom w:val="none" w:sz="0" w:space="0" w:color="auto"/>
                <w:right w:val="none" w:sz="0" w:space="0" w:color="auto"/>
              </w:divBdr>
            </w:div>
            <w:div w:id="211170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36452030">
      <w:bodyDiv w:val="1"/>
      <w:marLeft w:val="0"/>
      <w:marRight w:val="0"/>
      <w:marTop w:val="0"/>
      <w:marBottom w:val="0"/>
      <w:divBdr>
        <w:top w:val="none" w:sz="0" w:space="0" w:color="auto"/>
        <w:left w:val="none" w:sz="0" w:space="0" w:color="auto"/>
        <w:bottom w:val="none" w:sz="0" w:space="0" w:color="auto"/>
        <w:right w:val="none" w:sz="0" w:space="0" w:color="auto"/>
      </w:divBdr>
      <w:divsChild>
        <w:div w:id="1034963261">
          <w:marLeft w:val="0"/>
          <w:marRight w:val="0"/>
          <w:marTop w:val="0"/>
          <w:marBottom w:val="0"/>
          <w:divBdr>
            <w:top w:val="none" w:sz="0" w:space="0" w:color="auto"/>
            <w:left w:val="none" w:sz="0" w:space="0" w:color="auto"/>
            <w:bottom w:val="none" w:sz="0" w:space="0" w:color="auto"/>
            <w:right w:val="none" w:sz="0" w:space="0" w:color="auto"/>
          </w:divBdr>
          <w:divsChild>
            <w:div w:id="1178423404">
              <w:marLeft w:val="0"/>
              <w:marRight w:val="0"/>
              <w:marTop w:val="0"/>
              <w:marBottom w:val="0"/>
              <w:divBdr>
                <w:top w:val="none" w:sz="0" w:space="0" w:color="auto"/>
                <w:left w:val="none" w:sz="0" w:space="0" w:color="auto"/>
                <w:bottom w:val="none" w:sz="0" w:space="0" w:color="auto"/>
                <w:right w:val="none" w:sz="0" w:space="0" w:color="auto"/>
              </w:divBdr>
            </w:div>
            <w:div w:id="1878272631">
              <w:marLeft w:val="0"/>
              <w:marRight w:val="0"/>
              <w:marTop w:val="0"/>
              <w:marBottom w:val="0"/>
              <w:divBdr>
                <w:top w:val="none" w:sz="0" w:space="0" w:color="auto"/>
                <w:left w:val="none" w:sz="0" w:space="0" w:color="auto"/>
                <w:bottom w:val="none" w:sz="0" w:space="0" w:color="auto"/>
                <w:right w:val="none" w:sz="0" w:space="0" w:color="auto"/>
              </w:divBdr>
            </w:div>
          </w:divsChild>
        </w:div>
        <w:div w:id="861942478">
          <w:marLeft w:val="0"/>
          <w:marRight w:val="0"/>
          <w:marTop w:val="0"/>
          <w:marBottom w:val="0"/>
          <w:divBdr>
            <w:top w:val="none" w:sz="0" w:space="0" w:color="auto"/>
            <w:left w:val="none" w:sz="0" w:space="0" w:color="auto"/>
            <w:bottom w:val="none" w:sz="0" w:space="0" w:color="auto"/>
            <w:right w:val="none" w:sz="0" w:space="0" w:color="auto"/>
          </w:divBdr>
          <w:divsChild>
            <w:div w:id="1485849446">
              <w:marLeft w:val="0"/>
              <w:marRight w:val="0"/>
              <w:marTop w:val="0"/>
              <w:marBottom w:val="0"/>
              <w:divBdr>
                <w:top w:val="none" w:sz="0" w:space="0" w:color="auto"/>
                <w:left w:val="none" w:sz="0" w:space="0" w:color="auto"/>
                <w:bottom w:val="none" w:sz="0" w:space="0" w:color="auto"/>
                <w:right w:val="none" w:sz="0" w:space="0" w:color="auto"/>
              </w:divBdr>
            </w:div>
            <w:div w:id="1210528192">
              <w:marLeft w:val="0"/>
              <w:marRight w:val="0"/>
              <w:marTop w:val="0"/>
              <w:marBottom w:val="0"/>
              <w:divBdr>
                <w:top w:val="none" w:sz="0" w:space="0" w:color="auto"/>
                <w:left w:val="none" w:sz="0" w:space="0" w:color="auto"/>
                <w:bottom w:val="none" w:sz="0" w:space="0" w:color="auto"/>
                <w:right w:val="none" w:sz="0" w:space="0" w:color="auto"/>
              </w:divBdr>
              <w:divsChild>
                <w:div w:id="10984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350857">
      <w:bodyDiv w:val="1"/>
      <w:marLeft w:val="0"/>
      <w:marRight w:val="0"/>
      <w:marTop w:val="0"/>
      <w:marBottom w:val="0"/>
      <w:divBdr>
        <w:top w:val="none" w:sz="0" w:space="0" w:color="auto"/>
        <w:left w:val="none" w:sz="0" w:space="0" w:color="auto"/>
        <w:bottom w:val="none" w:sz="0" w:space="0" w:color="auto"/>
        <w:right w:val="none" w:sz="0" w:space="0" w:color="auto"/>
      </w:divBdr>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51275460">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1954819615">
      <w:bodyDiv w:val="1"/>
      <w:marLeft w:val="0"/>
      <w:marRight w:val="0"/>
      <w:marTop w:val="0"/>
      <w:marBottom w:val="0"/>
      <w:divBdr>
        <w:top w:val="none" w:sz="0" w:space="0" w:color="auto"/>
        <w:left w:val="none" w:sz="0" w:space="0" w:color="auto"/>
        <w:bottom w:val="none" w:sz="0" w:space="0" w:color="auto"/>
        <w:right w:val="none" w:sz="0" w:space="0" w:color="auto"/>
      </w:divBdr>
      <w:divsChild>
        <w:div w:id="456025033">
          <w:marLeft w:val="0"/>
          <w:marRight w:val="0"/>
          <w:marTop w:val="0"/>
          <w:marBottom w:val="0"/>
          <w:divBdr>
            <w:top w:val="none" w:sz="0" w:space="0" w:color="auto"/>
            <w:left w:val="none" w:sz="0" w:space="0" w:color="auto"/>
            <w:bottom w:val="none" w:sz="0" w:space="0" w:color="auto"/>
            <w:right w:val="none" w:sz="0" w:space="0" w:color="auto"/>
          </w:divBdr>
          <w:divsChild>
            <w:div w:id="1976256000">
              <w:marLeft w:val="0"/>
              <w:marRight w:val="0"/>
              <w:marTop w:val="0"/>
              <w:marBottom w:val="0"/>
              <w:divBdr>
                <w:top w:val="none" w:sz="0" w:space="0" w:color="auto"/>
                <w:left w:val="none" w:sz="0" w:space="0" w:color="auto"/>
                <w:bottom w:val="none" w:sz="0" w:space="0" w:color="auto"/>
                <w:right w:val="none" w:sz="0" w:space="0" w:color="auto"/>
              </w:divBdr>
            </w:div>
          </w:divsChild>
        </w:div>
        <w:div w:id="892011196">
          <w:marLeft w:val="0"/>
          <w:marRight w:val="0"/>
          <w:marTop w:val="0"/>
          <w:marBottom w:val="0"/>
          <w:divBdr>
            <w:top w:val="none" w:sz="0" w:space="0" w:color="auto"/>
            <w:left w:val="none" w:sz="0" w:space="0" w:color="auto"/>
            <w:bottom w:val="none" w:sz="0" w:space="0" w:color="auto"/>
            <w:right w:val="none" w:sz="0" w:space="0" w:color="auto"/>
          </w:divBdr>
          <w:divsChild>
            <w:div w:id="1030884910">
              <w:marLeft w:val="0"/>
              <w:marRight w:val="0"/>
              <w:marTop w:val="0"/>
              <w:marBottom w:val="0"/>
              <w:divBdr>
                <w:top w:val="none" w:sz="0" w:space="0" w:color="auto"/>
                <w:left w:val="none" w:sz="0" w:space="0" w:color="auto"/>
                <w:bottom w:val="none" w:sz="0" w:space="0" w:color="auto"/>
                <w:right w:val="none" w:sz="0" w:space="0" w:color="auto"/>
              </w:divBdr>
            </w:div>
            <w:div w:id="38957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097745317">
      <w:bodyDiv w:val="1"/>
      <w:marLeft w:val="0"/>
      <w:marRight w:val="0"/>
      <w:marTop w:val="0"/>
      <w:marBottom w:val="0"/>
      <w:divBdr>
        <w:top w:val="none" w:sz="0" w:space="0" w:color="auto"/>
        <w:left w:val="none" w:sz="0" w:space="0" w:color="auto"/>
        <w:bottom w:val="none" w:sz="0" w:space="0" w:color="auto"/>
        <w:right w:val="none" w:sz="0" w:space="0" w:color="auto"/>
      </w:divBdr>
    </w:div>
    <w:div w:id="2135294160">
      <w:bodyDiv w:val="1"/>
      <w:marLeft w:val="0"/>
      <w:marRight w:val="0"/>
      <w:marTop w:val="0"/>
      <w:marBottom w:val="0"/>
      <w:divBdr>
        <w:top w:val="none" w:sz="0" w:space="0" w:color="auto"/>
        <w:left w:val="none" w:sz="0" w:space="0" w:color="auto"/>
        <w:bottom w:val="none" w:sz="0" w:space="0" w:color="auto"/>
        <w:right w:val="none" w:sz="0" w:space="0" w:color="auto"/>
      </w:divBdr>
      <w:divsChild>
        <w:div w:id="492987882">
          <w:marLeft w:val="0"/>
          <w:marRight w:val="0"/>
          <w:marTop w:val="0"/>
          <w:marBottom w:val="0"/>
          <w:divBdr>
            <w:top w:val="none" w:sz="0" w:space="0" w:color="auto"/>
            <w:left w:val="none" w:sz="0" w:space="0" w:color="auto"/>
            <w:bottom w:val="none" w:sz="0" w:space="0" w:color="auto"/>
            <w:right w:val="none" w:sz="0" w:space="0" w:color="auto"/>
          </w:divBdr>
          <w:divsChild>
            <w:div w:id="232281355">
              <w:marLeft w:val="0"/>
              <w:marRight w:val="0"/>
              <w:marTop w:val="0"/>
              <w:marBottom w:val="0"/>
              <w:divBdr>
                <w:top w:val="none" w:sz="0" w:space="0" w:color="auto"/>
                <w:left w:val="none" w:sz="0" w:space="0" w:color="auto"/>
                <w:bottom w:val="none" w:sz="0" w:space="0" w:color="auto"/>
                <w:right w:val="none" w:sz="0" w:space="0" w:color="auto"/>
              </w:divBdr>
            </w:div>
          </w:divsChild>
        </w:div>
        <w:div w:id="486560490">
          <w:marLeft w:val="0"/>
          <w:marRight w:val="0"/>
          <w:marTop w:val="0"/>
          <w:marBottom w:val="0"/>
          <w:divBdr>
            <w:top w:val="none" w:sz="0" w:space="0" w:color="auto"/>
            <w:left w:val="none" w:sz="0" w:space="0" w:color="auto"/>
            <w:bottom w:val="none" w:sz="0" w:space="0" w:color="auto"/>
            <w:right w:val="none" w:sz="0" w:space="0" w:color="auto"/>
          </w:divBdr>
          <w:divsChild>
            <w:div w:id="1725131276">
              <w:marLeft w:val="0"/>
              <w:marRight w:val="0"/>
              <w:marTop w:val="0"/>
              <w:marBottom w:val="0"/>
              <w:divBdr>
                <w:top w:val="none" w:sz="0" w:space="0" w:color="auto"/>
                <w:left w:val="none" w:sz="0" w:space="0" w:color="auto"/>
                <w:bottom w:val="none" w:sz="0" w:space="0" w:color="auto"/>
                <w:right w:val="none" w:sz="0" w:space="0" w:color="auto"/>
              </w:divBdr>
            </w:div>
            <w:div w:id="206085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0428C-F59E-45A3-A9D9-0DDC0EA3C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2404</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https:/mul2-edu.gov.am/tasks/1307648/oneclick/ampopatert04.07.docx?token=61c7af9999c31eec8a1cd8423bfb6be2</cp:keywords>
  <dc:description/>
  <cp:lastModifiedBy>Sedrak Simonyan</cp:lastModifiedBy>
  <cp:revision>4</cp:revision>
  <cp:lastPrinted>2023-03-23T17:50:00Z</cp:lastPrinted>
  <dcterms:created xsi:type="dcterms:W3CDTF">2025-10-23T12:57:00Z</dcterms:created>
  <dcterms:modified xsi:type="dcterms:W3CDTF">2025-10-23T13:17:00Z</dcterms:modified>
</cp:coreProperties>
</file>