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59368" w14:textId="77777777" w:rsidR="000446B1" w:rsidRPr="007876BF" w:rsidRDefault="000446B1" w:rsidP="00BA21A4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7876BF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14:paraId="35D74C0E" w14:textId="77777777" w:rsidR="00E675E4" w:rsidRPr="00E675E4" w:rsidRDefault="000446B1" w:rsidP="00E675E4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bookmarkStart w:id="0" w:name="_Hlk198728755"/>
      <w:bookmarkStart w:id="1" w:name="_Hlk44354799"/>
      <w:r>
        <w:rPr>
          <w:rFonts w:ascii="GHEA Grapalat" w:hAnsi="GHEA Grapalat" w:cs="Sylfaen"/>
          <w:b/>
          <w:lang w:val="hy-AM"/>
        </w:rPr>
        <w:t>«</w:t>
      </w:r>
      <w:r w:rsidR="00E675E4" w:rsidRPr="00E675E4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2024 ԹՎԱԿԱՆԻ ՀՈԻՆԻՍԻ </w:t>
      </w:r>
    </w:p>
    <w:p w14:paraId="1F8D7C32" w14:textId="77777777" w:rsidR="00E675E4" w:rsidRPr="00E675E4" w:rsidRDefault="00E675E4" w:rsidP="00E675E4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675E4">
        <w:rPr>
          <w:rFonts w:ascii="GHEA Grapalat" w:hAnsi="GHEA Grapalat" w:cs="Sylfaen"/>
          <w:b/>
          <w:lang w:val="hy-AM"/>
        </w:rPr>
        <w:t xml:space="preserve">27-Ի N 971-Լ ՈՐՈՇՄԱՆ ՄԵՋ ԼՐԱՑՈՒՄՆԵՐ ԵՎ ՓՈՓՈԽՈՒԹՅՈՒՆՆԵՐ </w:t>
      </w:r>
    </w:p>
    <w:p w14:paraId="4164C93F" w14:textId="7930B9AE" w:rsidR="000446B1" w:rsidRPr="007876BF" w:rsidRDefault="00E675E4" w:rsidP="00E675E4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E675E4">
        <w:rPr>
          <w:rFonts w:ascii="GHEA Grapalat" w:hAnsi="GHEA Grapalat" w:cs="Sylfaen"/>
          <w:b/>
          <w:lang w:val="hy-AM"/>
        </w:rPr>
        <w:t>ԿԱՏԱՐԵԼՈՒ ՄԱՍԻՆ</w:t>
      </w:r>
      <w:r w:rsidR="000446B1">
        <w:rPr>
          <w:rFonts w:ascii="GHEA Grapalat" w:hAnsi="GHEA Grapalat" w:cs="Sylfaen"/>
          <w:b/>
          <w:lang w:val="hy-AM"/>
        </w:rPr>
        <w:t>»</w:t>
      </w:r>
      <w:r w:rsidR="000446B1" w:rsidRPr="007876BF">
        <w:rPr>
          <w:rFonts w:ascii="GHEA Grapalat" w:hAnsi="GHEA Grapalat" w:cs="Sylfaen"/>
          <w:b/>
          <w:bCs/>
          <w:lang w:val="af-ZA"/>
        </w:rPr>
        <w:t xml:space="preserve"> </w:t>
      </w:r>
      <w:bookmarkEnd w:id="0"/>
      <w:r w:rsidR="000446B1" w:rsidRPr="007876BF">
        <w:rPr>
          <w:rFonts w:ascii="GHEA Grapalat" w:hAnsi="GHEA Grapalat" w:cs="Sylfaen"/>
          <w:b/>
          <w:bCs/>
          <w:lang w:val="hy-AM"/>
        </w:rPr>
        <w:t>ԿԱՌԱՎԱՐՈՒԹՅԱՆ ՈՐՈՇՄԱՆ</w:t>
      </w:r>
      <w:r w:rsidR="000446B1" w:rsidRPr="007876BF">
        <w:rPr>
          <w:rFonts w:ascii="GHEA Grapalat" w:hAnsi="GHEA Grapalat" w:cs="Sylfaen"/>
          <w:b/>
          <w:bCs/>
          <w:lang w:val="af-ZA"/>
        </w:rPr>
        <w:t xml:space="preserve"> </w:t>
      </w:r>
      <w:r w:rsidR="000446B1" w:rsidRPr="007876BF">
        <w:rPr>
          <w:rFonts w:ascii="GHEA Grapalat" w:hAnsi="GHEA Grapalat" w:cs="Sylfaen"/>
          <w:b/>
          <w:bCs/>
          <w:lang w:val="hy-AM"/>
        </w:rPr>
        <w:t>ՆԱԽԱԳԾԻ</w:t>
      </w:r>
      <w:r w:rsidR="000446B1" w:rsidRPr="007876BF">
        <w:rPr>
          <w:rFonts w:ascii="GHEA Grapalat" w:hAnsi="GHEA Grapalat" w:cs="Sylfaen"/>
          <w:b/>
          <w:bCs/>
          <w:lang w:val="af-ZA"/>
        </w:rPr>
        <w:t xml:space="preserve"> </w:t>
      </w:r>
      <w:bookmarkEnd w:id="1"/>
      <w:r w:rsidR="000446B1" w:rsidRPr="007876BF">
        <w:rPr>
          <w:rFonts w:ascii="GHEA Grapalat" w:hAnsi="GHEA Grapalat" w:cs="Sylfaen"/>
          <w:b/>
          <w:bCs/>
          <w:lang w:val="hy-AM"/>
        </w:rPr>
        <w:t>ԸՆԴՈՒՆՄԱՆ</w:t>
      </w:r>
    </w:p>
    <w:p w14:paraId="52894A84" w14:textId="77777777" w:rsidR="000446B1" w:rsidRPr="00210B6F" w:rsidRDefault="000446B1" w:rsidP="00BA21A4">
      <w:pPr>
        <w:pStyle w:val="norm"/>
        <w:spacing w:line="360" w:lineRule="auto"/>
        <w:ind w:firstLine="0"/>
        <w:rPr>
          <w:rFonts w:ascii="GHEA Grapalat" w:hAnsi="GHEA Grapalat" w:cs="Sylfaen"/>
          <w:b/>
          <w:bCs/>
          <w:sz w:val="12"/>
          <w:szCs w:val="12"/>
          <w:lang w:val="af-ZA"/>
        </w:rPr>
      </w:pPr>
    </w:p>
    <w:p w14:paraId="77FC9D31" w14:textId="7717274C" w:rsidR="000446B1" w:rsidRDefault="004E21C8" w:rsidP="00E675E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/>
          <w:bCs/>
          <w:lang w:val="hy-AM"/>
        </w:rPr>
        <w:t>1</w:t>
      </w:r>
      <w:r>
        <w:rPr>
          <w:rFonts w:ascii="Cambria Math" w:hAnsi="Cambria Math" w:cs="Sylfaen"/>
          <w:b/>
          <w:bCs/>
          <w:lang w:val="hy-AM"/>
        </w:rPr>
        <w:t xml:space="preserve">․ </w:t>
      </w:r>
      <w:r w:rsidR="000446B1" w:rsidRPr="00711D11">
        <w:rPr>
          <w:rFonts w:ascii="GHEA Grapalat" w:hAnsi="GHEA Grapalat" w:cs="Sylfaen"/>
          <w:b/>
          <w:bCs/>
          <w:lang w:val="hy-AM"/>
        </w:rPr>
        <w:t>Անհրաժեշտությունը։</w:t>
      </w:r>
      <w:r w:rsidR="000446B1">
        <w:rPr>
          <w:rFonts w:ascii="GHEA Grapalat" w:hAnsi="GHEA Grapalat" w:cs="Sylfaen"/>
          <w:bCs/>
          <w:lang w:val="hy-AM"/>
        </w:rPr>
        <w:t xml:space="preserve"> </w:t>
      </w:r>
      <w:bookmarkStart w:id="2" w:name="_Hlk44359539"/>
      <w:r w:rsidR="00E675E4" w:rsidRPr="00E675E4">
        <w:rPr>
          <w:rFonts w:ascii="GHEA Grapalat" w:hAnsi="GHEA Grapalat" w:cs="Sylfaen"/>
          <w:bCs/>
          <w:lang w:val="hy-AM" w:eastAsia="en-GB"/>
        </w:rPr>
        <w:t>«</w:t>
      </w:r>
      <w:r w:rsidR="00E675E4">
        <w:rPr>
          <w:rFonts w:ascii="GHEA Grapalat" w:hAnsi="GHEA Grapalat" w:cs="Sylfaen"/>
          <w:bCs/>
          <w:lang w:val="hy-AM" w:eastAsia="en-GB"/>
        </w:rPr>
        <w:t>Հ</w:t>
      </w:r>
      <w:r w:rsidR="00E675E4" w:rsidRPr="00E675E4">
        <w:rPr>
          <w:rFonts w:ascii="GHEA Grapalat" w:hAnsi="GHEA Grapalat" w:cs="Sylfaen"/>
          <w:bCs/>
          <w:lang w:val="hy-AM" w:eastAsia="en-GB"/>
        </w:rPr>
        <w:t xml:space="preserve">այաստանի </w:t>
      </w:r>
      <w:r w:rsidR="00E675E4">
        <w:rPr>
          <w:rFonts w:ascii="GHEA Grapalat" w:hAnsi="GHEA Grapalat" w:cs="Sylfaen"/>
          <w:bCs/>
          <w:lang w:val="hy-AM" w:eastAsia="en-GB"/>
        </w:rPr>
        <w:t>Հ</w:t>
      </w:r>
      <w:r w:rsidR="00E675E4" w:rsidRPr="00E675E4">
        <w:rPr>
          <w:rFonts w:ascii="GHEA Grapalat" w:hAnsi="GHEA Grapalat" w:cs="Sylfaen"/>
          <w:bCs/>
          <w:lang w:val="hy-AM" w:eastAsia="en-GB"/>
        </w:rPr>
        <w:t>անրապետության կառավարության 2024 թվականի հոինիսի</w:t>
      </w:r>
      <w:r w:rsidR="00E675E4">
        <w:rPr>
          <w:rFonts w:ascii="GHEA Grapalat" w:hAnsi="GHEA Grapalat" w:cs="Sylfaen"/>
          <w:bCs/>
          <w:lang w:val="hy-AM" w:eastAsia="en-GB"/>
        </w:rPr>
        <w:t xml:space="preserve"> </w:t>
      </w:r>
      <w:r w:rsidR="00E675E4" w:rsidRPr="00E675E4">
        <w:rPr>
          <w:rFonts w:ascii="GHEA Grapalat" w:hAnsi="GHEA Grapalat" w:cs="Sylfaen"/>
          <w:bCs/>
          <w:lang w:val="hy-AM" w:eastAsia="en-GB"/>
        </w:rPr>
        <w:t xml:space="preserve">27-ի </w:t>
      </w:r>
      <w:r w:rsidR="00E675E4" w:rsidRPr="00E675E4">
        <w:rPr>
          <w:rFonts w:ascii="GHEA Grapalat" w:hAnsi="GHEA Grapalat" w:cs="Sylfaen"/>
          <w:bCs/>
          <w:lang w:val="af-ZA" w:eastAsia="en-GB"/>
        </w:rPr>
        <w:t>N</w:t>
      </w:r>
      <w:r w:rsidR="00E675E4" w:rsidRPr="00E675E4">
        <w:rPr>
          <w:rFonts w:ascii="GHEA Grapalat" w:hAnsi="GHEA Grapalat" w:cs="Sylfaen"/>
          <w:bCs/>
          <w:lang w:val="hy-AM" w:eastAsia="en-GB"/>
        </w:rPr>
        <w:t xml:space="preserve"> 971-</w:t>
      </w:r>
      <w:r w:rsidR="00E675E4">
        <w:rPr>
          <w:rFonts w:ascii="GHEA Grapalat" w:hAnsi="GHEA Grapalat" w:cs="Sylfaen"/>
          <w:bCs/>
          <w:lang w:val="hy-AM" w:eastAsia="en-GB"/>
        </w:rPr>
        <w:t xml:space="preserve">Լ </w:t>
      </w:r>
      <w:r w:rsidR="00E675E4" w:rsidRPr="00E675E4">
        <w:rPr>
          <w:rFonts w:ascii="GHEA Grapalat" w:hAnsi="GHEA Grapalat" w:cs="Sylfaen"/>
          <w:bCs/>
          <w:lang w:val="hy-AM" w:eastAsia="en-GB"/>
        </w:rPr>
        <w:t xml:space="preserve">որոշման մեջ լրացումներ </w:t>
      </w:r>
      <w:r w:rsidR="00E675E4">
        <w:rPr>
          <w:rFonts w:ascii="GHEA Grapalat" w:hAnsi="GHEA Grapalat" w:cs="Sylfaen"/>
          <w:bCs/>
          <w:lang w:val="hy-AM" w:eastAsia="en-GB"/>
        </w:rPr>
        <w:t>և</w:t>
      </w:r>
      <w:r w:rsidR="00E675E4" w:rsidRPr="00E675E4">
        <w:rPr>
          <w:rFonts w:ascii="GHEA Grapalat" w:hAnsi="GHEA Grapalat" w:cs="Sylfaen"/>
          <w:bCs/>
          <w:lang w:val="hy-AM" w:eastAsia="en-GB"/>
        </w:rPr>
        <w:t xml:space="preserve"> փոփոխություններ</w:t>
      </w:r>
      <w:r w:rsidR="00E675E4">
        <w:rPr>
          <w:rFonts w:ascii="GHEA Grapalat" w:hAnsi="GHEA Grapalat" w:cs="Sylfaen"/>
          <w:bCs/>
          <w:lang w:val="hy-AM" w:eastAsia="en-GB"/>
        </w:rPr>
        <w:t xml:space="preserve"> </w:t>
      </w:r>
      <w:r w:rsidR="00E675E4" w:rsidRPr="00E675E4">
        <w:rPr>
          <w:rFonts w:ascii="GHEA Grapalat" w:hAnsi="GHEA Grapalat" w:cs="Sylfaen"/>
          <w:bCs/>
          <w:lang w:val="hy-AM" w:eastAsia="en-GB"/>
        </w:rPr>
        <w:t xml:space="preserve">կատարելու մասին» </w:t>
      </w:r>
      <w:r w:rsidR="000446B1" w:rsidRPr="00711D11">
        <w:rPr>
          <w:rFonts w:ascii="GHEA Grapalat" w:hAnsi="GHEA Grapalat" w:cs="Sylfaen"/>
          <w:bCs/>
          <w:lang w:val="hy-AM" w:eastAsia="en-GB"/>
        </w:rPr>
        <w:t xml:space="preserve">Կառավարության որոշման նախագծի </w:t>
      </w:r>
      <w:bookmarkEnd w:id="2"/>
      <w:r w:rsidR="00CF619D" w:rsidRPr="00711D11">
        <w:rPr>
          <w:rFonts w:ascii="GHEA Grapalat" w:hAnsi="GHEA Grapalat" w:cs="Sylfaen"/>
          <w:bCs/>
          <w:lang w:val="hy-AM" w:eastAsia="en-GB"/>
        </w:rPr>
        <w:t xml:space="preserve">(այսուհետ՝ </w:t>
      </w:r>
      <w:r w:rsidR="00CF619D">
        <w:rPr>
          <w:rFonts w:ascii="GHEA Grapalat" w:hAnsi="GHEA Grapalat" w:cs="Sylfaen"/>
          <w:bCs/>
          <w:lang w:val="hy-AM" w:eastAsia="en-GB"/>
        </w:rPr>
        <w:t>Նախագիծ</w:t>
      </w:r>
      <w:r w:rsidR="00CF619D" w:rsidRPr="00711D11">
        <w:rPr>
          <w:rFonts w:ascii="GHEA Grapalat" w:hAnsi="GHEA Grapalat" w:cs="Sylfaen"/>
          <w:bCs/>
          <w:lang w:val="hy-AM" w:eastAsia="en-GB"/>
        </w:rPr>
        <w:t xml:space="preserve">) </w:t>
      </w:r>
      <w:r w:rsidR="000446B1" w:rsidRPr="00711D11">
        <w:rPr>
          <w:rFonts w:ascii="GHEA Grapalat" w:hAnsi="GHEA Grapalat" w:cs="Sylfaen"/>
          <w:bCs/>
          <w:lang w:val="hy-AM" w:eastAsia="en-GB"/>
        </w:rPr>
        <w:t>ընդունումը պայմա</w:t>
      </w:r>
      <w:r w:rsidR="000446B1" w:rsidRPr="00711D11">
        <w:rPr>
          <w:rFonts w:ascii="GHEA Grapalat" w:hAnsi="GHEA Grapalat" w:cs="Sylfaen"/>
          <w:bCs/>
          <w:lang w:val="hy-AM" w:eastAsia="en-GB"/>
        </w:rPr>
        <w:softHyphen/>
        <w:t xml:space="preserve">նավորված է </w:t>
      </w:r>
      <w:r w:rsidR="000446B1">
        <w:rPr>
          <w:rFonts w:ascii="GHEA Grapalat" w:hAnsi="GHEA Grapalat" w:cs="Sylfaen"/>
          <w:bCs/>
          <w:lang w:val="hy-AM" w:eastAsia="en-GB"/>
        </w:rPr>
        <w:t xml:space="preserve">տնտեսավարողների մոտ առկա կոնյակի սպիրտների մնացորդների </w:t>
      </w:r>
      <w:r w:rsidR="000446B1" w:rsidRPr="009804F6">
        <w:rPr>
          <w:rFonts w:ascii="GHEA Grapalat" w:hAnsi="GHEA Grapalat"/>
          <w:color w:val="000000"/>
          <w:lang w:val="hy-AM"/>
        </w:rPr>
        <w:t xml:space="preserve">իրացվելիության հետ կապված ռիսկերը մեղմելու և խաղողի մթերումների </w:t>
      </w:r>
      <w:r w:rsidR="000446B1">
        <w:rPr>
          <w:rFonts w:ascii="GHEA Grapalat" w:hAnsi="GHEA Grapalat"/>
          <w:color w:val="000000"/>
          <w:lang w:val="hy-AM"/>
        </w:rPr>
        <w:t xml:space="preserve">կազմակերպման </w:t>
      </w:r>
      <w:r w:rsidR="000446B1" w:rsidRPr="009804F6">
        <w:rPr>
          <w:rFonts w:ascii="GHEA Grapalat" w:hAnsi="GHEA Grapalat"/>
          <w:color w:val="000000"/>
          <w:lang w:val="hy-AM"/>
        </w:rPr>
        <w:t xml:space="preserve">համար անհրաժեշտ </w:t>
      </w:r>
      <w:r w:rsidR="000446B1">
        <w:rPr>
          <w:rFonts w:ascii="GHEA Grapalat" w:hAnsi="GHEA Grapalat"/>
          <w:color w:val="000000"/>
          <w:lang w:val="hy-AM"/>
        </w:rPr>
        <w:t xml:space="preserve">պայմաններ ապահովելու նպատակով </w:t>
      </w:r>
      <w:r w:rsidR="000446B1">
        <w:rPr>
          <w:rFonts w:ascii="GHEA Grapalat" w:hAnsi="GHEA Grapalat" w:cs="Sylfaen"/>
          <w:bCs/>
          <w:lang w:val="hy-AM" w:eastAsia="en-GB"/>
        </w:rPr>
        <w:t>աջակցություն ցուցաբեր</w:t>
      </w:r>
      <w:r w:rsidR="000446B1" w:rsidRPr="00711D11">
        <w:rPr>
          <w:rFonts w:ascii="GHEA Grapalat" w:hAnsi="GHEA Grapalat" w:cs="Sylfaen"/>
          <w:bCs/>
          <w:lang w:val="hy-AM" w:eastAsia="en-GB"/>
        </w:rPr>
        <w:t xml:space="preserve">ելու անհրաժեշտությամբ։ </w:t>
      </w:r>
    </w:p>
    <w:p w14:paraId="31274894" w14:textId="175EECD6" w:rsidR="000446B1" w:rsidRPr="00B9638C" w:rsidRDefault="004E21C8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Cambria Math" w:hAnsi="Cambria Math" w:cs="Sylfaen"/>
          <w:b/>
          <w:bCs/>
          <w:lang w:val="hy-AM"/>
        </w:rPr>
        <w:t xml:space="preserve">․ </w:t>
      </w:r>
      <w:r w:rsidR="000446B1">
        <w:rPr>
          <w:rFonts w:ascii="GHEA Grapalat" w:hAnsi="GHEA Grapalat" w:cs="Sylfaen"/>
          <w:b/>
          <w:bCs/>
          <w:lang w:val="hy-AM"/>
        </w:rPr>
        <w:t>Ընթացիկ իրավիճակը և խնդիրները։</w:t>
      </w:r>
      <w:r w:rsidR="000446B1" w:rsidRPr="0021051E">
        <w:rPr>
          <w:rFonts w:ascii="GHEA Grapalat" w:hAnsi="GHEA Grapalat" w:cs="Sylfaen"/>
          <w:b/>
          <w:bCs/>
          <w:lang w:val="hy-AM"/>
        </w:rPr>
        <w:t xml:space="preserve"> </w:t>
      </w:r>
      <w:r w:rsidR="00E675E4" w:rsidRPr="00E675E4">
        <w:rPr>
          <w:rFonts w:ascii="GHEA Grapalat" w:hAnsi="GHEA Grapalat" w:cs="Sylfaen"/>
          <w:lang w:val="hy-AM"/>
        </w:rPr>
        <w:t>Կառավարության 2024 թվականի հունիսի 27-ի N 971-Լ որոշմա</w:t>
      </w:r>
      <w:r w:rsidR="00E675E4">
        <w:rPr>
          <w:rFonts w:ascii="GHEA Grapalat" w:hAnsi="GHEA Grapalat" w:cs="Sylfaen"/>
          <w:lang w:val="hy-AM"/>
        </w:rPr>
        <w:t xml:space="preserve">մբ հաստատված </w:t>
      </w:r>
      <w:r w:rsidR="00E675E4" w:rsidRPr="00E675E4">
        <w:rPr>
          <w:rFonts w:ascii="GHEA Grapalat" w:hAnsi="GHEA Grapalat" w:cs="Sylfaen"/>
          <w:lang w:val="hy-AM"/>
        </w:rPr>
        <w:t>Կոնյակի սպիրտի արտահանման աջակցության ծրագ</w:t>
      </w:r>
      <w:r w:rsidR="00E675E4">
        <w:rPr>
          <w:rFonts w:ascii="GHEA Grapalat" w:hAnsi="GHEA Grapalat" w:cs="Sylfaen"/>
          <w:lang w:val="hy-AM"/>
        </w:rPr>
        <w:t xml:space="preserve">րի </w:t>
      </w:r>
      <w:r w:rsidR="00E675E4" w:rsidRPr="00E675E4">
        <w:rPr>
          <w:rFonts w:ascii="GHEA Grapalat" w:hAnsi="GHEA Grapalat" w:cs="Sylfaen"/>
          <w:lang w:val="hy-AM"/>
        </w:rPr>
        <w:t xml:space="preserve">(այսուհետ՝ </w:t>
      </w:r>
      <w:r w:rsidR="00E675E4">
        <w:rPr>
          <w:rFonts w:ascii="GHEA Grapalat" w:hAnsi="GHEA Grapalat" w:cs="Sylfaen"/>
          <w:lang w:val="hy-AM"/>
        </w:rPr>
        <w:t>Ծրագիր</w:t>
      </w:r>
      <w:r w:rsidR="00E675E4" w:rsidRPr="00E675E4">
        <w:rPr>
          <w:rFonts w:ascii="GHEA Grapalat" w:hAnsi="GHEA Grapalat" w:cs="Sylfaen"/>
          <w:lang w:val="hy-AM"/>
        </w:rPr>
        <w:t xml:space="preserve">) </w:t>
      </w:r>
      <w:r w:rsidR="00E675E4">
        <w:rPr>
          <w:rFonts w:ascii="GHEA Grapalat" w:hAnsi="GHEA Grapalat" w:cs="Sylfaen"/>
          <w:lang w:val="hy-AM"/>
        </w:rPr>
        <w:t xml:space="preserve">շրջանակներում 2024 թվականի հունիսի 28-ից մինչև դեկտեմբերի 30-ը </w:t>
      </w:r>
      <w:r w:rsidR="000446B1" w:rsidRPr="00E675E4">
        <w:rPr>
          <w:rFonts w:ascii="GHEA Grapalat" w:hAnsi="GHEA Grapalat" w:cs="Sylfaen"/>
          <w:lang w:val="hy-AM"/>
        </w:rPr>
        <w:t>«Գործունեության իրականացման ծանուցման մասին» ՀՀ օրենքի 22-րդ հոդվածի 2-րդ կետի աղյուսակի</w:t>
      </w:r>
      <w:r w:rsidR="000446B1" w:rsidRPr="0021051E">
        <w:rPr>
          <w:rFonts w:ascii="GHEA Grapalat" w:hAnsi="GHEA Grapalat" w:cs="Sylfaen"/>
          <w:bCs/>
          <w:lang w:val="hy-AM"/>
        </w:rPr>
        <w:t xml:space="preserve"> 4-րդ բաժնի 1.2-րդ տողում նշված</w:t>
      </w:r>
      <w:r w:rsidR="000446B1">
        <w:rPr>
          <w:rFonts w:ascii="GHEA Grapalat" w:hAnsi="GHEA Grapalat" w:cs="Sylfaen"/>
          <w:bCs/>
          <w:lang w:val="hy-AM"/>
        </w:rPr>
        <w:t>՝</w:t>
      </w:r>
      <w:r w:rsidR="000446B1" w:rsidRPr="0021051E">
        <w:rPr>
          <w:rFonts w:ascii="GHEA Grapalat" w:hAnsi="GHEA Grapalat" w:cs="Sylfaen"/>
          <w:bCs/>
          <w:lang w:val="hy-AM"/>
        </w:rPr>
        <w:t xml:space="preserve"> «Արտաքին տնտեսական գործունեության ապրանքային անվանացանկ» (ԱՏԳ ԱԱ) դասակարգչի 220820 ծածկագրին դասվող </w:t>
      </w:r>
      <w:r>
        <w:rPr>
          <w:rFonts w:ascii="GHEA Grapalat" w:hAnsi="GHEA Grapalat" w:cs="Sylfaen"/>
          <w:bCs/>
          <w:lang w:val="hy-AM"/>
        </w:rPr>
        <w:t xml:space="preserve">կոնյակի և բրենդիի սպիրտներ </w:t>
      </w:r>
      <w:r w:rsidR="000446B1" w:rsidRPr="0021051E">
        <w:rPr>
          <w:rFonts w:ascii="GHEA Grapalat" w:hAnsi="GHEA Grapalat" w:cs="Sylfaen"/>
          <w:bCs/>
          <w:lang w:val="hy-AM"/>
        </w:rPr>
        <w:t>արտադրողների կողմից 100 հազար լիտրը (100-տոկոսանոց սպիրտի հաշվարկով) գերազանց</w:t>
      </w:r>
      <w:r>
        <w:rPr>
          <w:rFonts w:ascii="GHEA Grapalat" w:hAnsi="GHEA Grapalat" w:cs="Sylfaen"/>
          <w:bCs/>
          <w:lang w:val="hy-AM"/>
        </w:rPr>
        <w:t xml:space="preserve">ելուց հետո այլ </w:t>
      </w:r>
      <w:r w:rsidR="000446B1" w:rsidRPr="0021051E">
        <w:rPr>
          <w:rFonts w:ascii="GHEA Grapalat" w:hAnsi="GHEA Grapalat" w:cs="Sylfaen"/>
          <w:bCs/>
          <w:lang w:val="hy-AM"/>
        </w:rPr>
        <w:t>խմբաքանակների իրացում</w:t>
      </w:r>
      <w:r w:rsidR="000446B1">
        <w:rPr>
          <w:rFonts w:ascii="GHEA Grapalat" w:hAnsi="GHEA Grapalat" w:cs="Sylfaen"/>
          <w:bCs/>
          <w:lang w:val="hy-AM"/>
        </w:rPr>
        <w:t xml:space="preserve">» </w:t>
      </w:r>
      <w:r w:rsidR="000446B1" w:rsidRPr="0021051E">
        <w:rPr>
          <w:rFonts w:ascii="GHEA Grapalat" w:hAnsi="GHEA Grapalat" w:cs="Sylfaen"/>
          <w:bCs/>
          <w:lang w:val="af-ZA"/>
        </w:rPr>
        <w:t>ծանուցման ենթակա գործունեությամբ զբաղվելու իրավունք ձեռք բեր</w:t>
      </w:r>
      <w:r w:rsidR="00067C1C">
        <w:rPr>
          <w:rFonts w:ascii="GHEA Grapalat" w:hAnsi="GHEA Grapalat" w:cs="Sylfaen"/>
          <w:bCs/>
          <w:lang w:val="af-ZA"/>
        </w:rPr>
        <w:t>ած</w:t>
      </w:r>
      <w:r w:rsidR="00361032">
        <w:rPr>
          <w:rFonts w:ascii="GHEA Grapalat" w:hAnsi="GHEA Grapalat" w:cs="Sylfaen"/>
          <w:bCs/>
          <w:lang w:val="af-ZA"/>
        </w:rPr>
        <w:t xml:space="preserve"> 3 </w:t>
      </w:r>
      <w:r w:rsidR="000446B1">
        <w:rPr>
          <w:rFonts w:ascii="GHEA Grapalat" w:hAnsi="GHEA Grapalat" w:cs="Sylfaen"/>
          <w:bCs/>
          <w:lang w:val="hy-AM"/>
        </w:rPr>
        <w:t xml:space="preserve"> տնտեսավարող</w:t>
      </w:r>
      <w:r w:rsidR="00361032">
        <w:rPr>
          <w:rFonts w:ascii="GHEA Grapalat" w:hAnsi="GHEA Grapalat" w:cs="Sylfaen"/>
          <w:bCs/>
          <w:lang w:val="hy-AM"/>
        </w:rPr>
        <w:t xml:space="preserve">ի </w:t>
      </w:r>
      <w:r w:rsidR="00B9638C">
        <w:rPr>
          <w:rFonts w:ascii="GHEA Grapalat" w:hAnsi="GHEA Grapalat" w:cs="Sylfaen"/>
          <w:bCs/>
          <w:lang w:val="hy-AM"/>
        </w:rPr>
        <w:t xml:space="preserve">ցուցաբերվել է </w:t>
      </w:r>
      <w:r w:rsidR="00B9638C" w:rsidRPr="0021051E">
        <w:rPr>
          <w:rFonts w:ascii="GHEA Grapalat" w:hAnsi="GHEA Grapalat" w:cs="Sylfaen"/>
          <w:bCs/>
          <w:lang w:val="hy-AM"/>
        </w:rPr>
        <w:t>«Պետական տուրքի մասին» ՀՀ</w:t>
      </w:r>
      <w:r w:rsidR="00B9638C">
        <w:rPr>
          <w:rFonts w:ascii="GHEA Grapalat" w:hAnsi="GHEA Grapalat" w:cs="Sylfaen"/>
          <w:bCs/>
          <w:lang w:val="hy-AM"/>
        </w:rPr>
        <w:t xml:space="preserve"> </w:t>
      </w:r>
      <w:r w:rsidR="00B9638C" w:rsidRPr="0021051E">
        <w:rPr>
          <w:rFonts w:ascii="GHEA Grapalat" w:hAnsi="GHEA Grapalat" w:cs="Sylfaen"/>
          <w:bCs/>
          <w:lang w:val="hy-AM"/>
        </w:rPr>
        <w:t>օրենք</w:t>
      </w:r>
      <w:r w:rsidR="00B9638C">
        <w:rPr>
          <w:rFonts w:ascii="GHEA Grapalat" w:hAnsi="GHEA Grapalat" w:cs="Sylfaen"/>
          <w:bCs/>
          <w:lang w:val="hy-AM"/>
        </w:rPr>
        <w:t xml:space="preserve">ի 20.1-ին հոդվածի 1-ին մասի աղյուսակի 5.1-ին կետի 2-րդ պարբերությունով սահմանված </w:t>
      </w:r>
      <w:r w:rsidR="00B9638C" w:rsidRPr="0021051E">
        <w:rPr>
          <w:rFonts w:ascii="GHEA Grapalat" w:hAnsi="GHEA Grapalat" w:cs="Sylfaen"/>
          <w:bCs/>
          <w:lang w:val="hy-AM"/>
        </w:rPr>
        <w:t>լրացուցիչ</w:t>
      </w:r>
      <w:r w:rsidR="00B9638C">
        <w:rPr>
          <w:rFonts w:ascii="GHEA Grapalat" w:hAnsi="GHEA Grapalat" w:cs="Sylfaen"/>
          <w:bCs/>
          <w:lang w:val="hy-AM"/>
        </w:rPr>
        <w:t xml:space="preserve"> 100 դրամ պետական տուրքի՝ </w:t>
      </w:r>
      <w:r w:rsidR="00B9638C" w:rsidRPr="00B9638C">
        <w:rPr>
          <w:rFonts w:ascii="GHEA Grapalat" w:hAnsi="GHEA Grapalat" w:cs="Sylfaen"/>
          <w:bCs/>
          <w:lang w:val="hy-AM"/>
        </w:rPr>
        <w:t xml:space="preserve">արտահանված կոնյակի սպիրտների ծավալներին համարժեք </w:t>
      </w:r>
      <w:r w:rsidR="00361032">
        <w:rPr>
          <w:rFonts w:ascii="GHEA Grapalat" w:hAnsi="GHEA Grapalat" w:cs="Sylfaen"/>
          <w:bCs/>
          <w:lang w:val="hy-AM"/>
        </w:rPr>
        <w:t>շուրջ 823.3 մլն դրամ</w:t>
      </w:r>
      <w:r w:rsidR="00B9638C">
        <w:rPr>
          <w:rFonts w:ascii="GHEA Grapalat" w:hAnsi="GHEA Grapalat" w:cs="Sylfaen"/>
          <w:bCs/>
          <w:lang w:val="hy-AM"/>
        </w:rPr>
        <w:t>ի</w:t>
      </w:r>
      <w:r w:rsidR="00361032">
        <w:rPr>
          <w:rFonts w:ascii="GHEA Grapalat" w:hAnsi="GHEA Grapalat" w:cs="Sylfaen"/>
          <w:bCs/>
          <w:lang w:val="hy-AM"/>
        </w:rPr>
        <w:t xml:space="preserve"> </w:t>
      </w:r>
      <w:r w:rsidR="00B9638C" w:rsidRPr="00B9638C">
        <w:rPr>
          <w:rFonts w:ascii="GHEA Grapalat" w:hAnsi="GHEA Grapalat" w:cs="Sylfaen"/>
          <w:bCs/>
          <w:lang w:val="hy-AM"/>
        </w:rPr>
        <w:t>չափով</w:t>
      </w:r>
      <w:r w:rsidR="00B9638C">
        <w:rPr>
          <w:rFonts w:ascii="GHEA Grapalat" w:hAnsi="GHEA Grapalat" w:cs="Sylfaen"/>
          <w:bCs/>
          <w:lang w:val="hy-AM"/>
        </w:rPr>
        <w:t xml:space="preserve"> </w:t>
      </w:r>
      <w:r w:rsidR="00361032">
        <w:rPr>
          <w:rFonts w:ascii="GHEA Grapalat" w:hAnsi="GHEA Grapalat" w:cs="Sylfaen"/>
          <w:bCs/>
          <w:lang w:val="hy-AM"/>
        </w:rPr>
        <w:t>աջակցություն</w:t>
      </w:r>
      <w:r w:rsidR="00B9638C">
        <w:rPr>
          <w:rFonts w:ascii="GHEA Grapalat" w:hAnsi="GHEA Grapalat" w:cs="Sylfaen"/>
          <w:bCs/>
          <w:lang w:val="hy-AM"/>
        </w:rPr>
        <w:t xml:space="preserve">, որի շրջանակներում </w:t>
      </w:r>
      <w:r w:rsidR="00993A6A">
        <w:rPr>
          <w:rFonts w:ascii="GHEA Grapalat" w:hAnsi="GHEA Grapalat" w:cs="Sylfaen"/>
          <w:bCs/>
          <w:lang w:val="hy-AM"/>
        </w:rPr>
        <w:t xml:space="preserve"> </w:t>
      </w:r>
      <w:r w:rsidR="00B9638C">
        <w:rPr>
          <w:rFonts w:ascii="GHEA Grapalat" w:hAnsi="GHEA Grapalat" w:cs="Sylfaen"/>
          <w:bCs/>
          <w:lang w:val="hy-AM"/>
        </w:rPr>
        <w:t xml:space="preserve">արտահանված կոնյակի սպիրտի ծավալը կազմել է </w:t>
      </w:r>
      <w:r w:rsidR="00993A6A">
        <w:rPr>
          <w:rFonts w:ascii="GHEA Grapalat" w:hAnsi="GHEA Grapalat" w:cs="Sylfaen"/>
          <w:bCs/>
          <w:lang w:val="hy-AM"/>
        </w:rPr>
        <w:t>ավելի քան 8.2 մլն բացարձակ լիտր։</w:t>
      </w:r>
    </w:p>
    <w:p w14:paraId="27BA4952" w14:textId="447A4ADB" w:rsidR="00E760BC" w:rsidRDefault="000446B1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202</w:t>
      </w:r>
      <w:r w:rsidR="00D518CD">
        <w:rPr>
          <w:rFonts w:ascii="GHEA Grapalat" w:hAnsi="GHEA Grapalat" w:cs="Arial"/>
          <w:lang w:val="hy-AM" w:eastAsia="x-none"/>
        </w:rPr>
        <w:t>1</w:t>
      </w:r>
      <w:r w:rsidR="00442C94">
        <w:rPr>
          <w:rFonts w:ascii="GHEA Grapalat" w:hAnsi="GHEA Grapalat" w:cs="Arial"/>
          <w:lang w:val="hy-AM" w:eastAsia="x-none"/>
        </w:rPr>
        <w:t>-202</w:t>
      </w:r>
      <w:r w:rsidR="00D518CD">
        <w:rPr>
          <w:rFonts w:ascii="GHEA Grapalat" w:hAnsi="GHEA Grapalat" w:cs="Arial"/>
          <w:lang w:val="hy-AM" w:eastAsia="x-none"/>
        </w:rPr>
        <w:t>4</w:t>
      </w:r>
      <w:r w:rsidR="00442C94">
        <w:rPr>
          <w:rFonts w:ascii="GHEA Grapalat" w:hAnsi="GHEA Grapalat" w:cs="Arial"/>
          <w:lang w:val="hy-AM" w:eastAsia="x-none"/>
        </w:rPr>
        <w:t xml:space="preserve"> </w:t>
      </w:r>
      <w:r>
        <w:rPr>
          <w:rFonts w:ascii="GHEA Grapalat" w:hAnsi="GHEA Grapalat" w:cs="Arial"/>
          <w:lang w:val="hy-AM" w:eastAsia="x-none"/>
        </w:rPr>
        <w:t>թվական</w:t>
      </w:r>
      <w:r w:rsidR="00442C94">
        <w:rPr>
          <w:rFonts w:ascii="GHEA Grapalat" w:hAnsi="GHEA Grapalat" w:cs="Arial"/>
          <w:lang w:val="hy-AM" w:eastAsia="x-none"/>
        </w:rPr>
        <w:t>ներին</w:t>
      </w:r>
      <w:r>
        <w:rPr>
          <w:rFonts w:ascii="GHEA Grapalat" w:hAnsi="GHEA Grapalat" w:cs="Arial"/>
          <w:lang w:val="hy-AM" w:eastAsia="x-none"/>
        </w:rPr>
        <w:t xml:space="preserve"> </w:t>
      </w:r>
      <w:r w:rsidR="00D94755" w:rsidRPr="002A423F">
        <w:rPr>
          <w:rFonts w:ascii="GHEA Grapalat" w:hAnsi="GHEA Grapalat"/>
          <w:lang w:val="hy-AM"/>
        </w:rPr>
        <w:t>կազմակերպությունների կողմից մթերված խաղողից արտադրված կոնյակի սպիրտ</w:t>
      </w:r>
      <w:r w:rsidR="00D94755">
        <w:rPr>
          <w:rFonts w:ascii="GHEA Grapalat" w:hAnsi="GHEA Grapalat"/>
          <w:lang w:val="hy-AM"/>
        </w:rPr>
        <w:t>ներ</w:t>
      </w:r>
      <w:r w:rsidR="00D94755" w:rsidRPr="002A423F">
        <w:rPr>
          <w:rFonts w:ascii="GHEA Grapalat" w:hAnsi="GHEA Grapalat"/>
          <w:lang w:val="hy-AM"/>
        </w:rPr>
        <w:t xml:space="preserve">ի </w:t>
      </w:r>
      <w:r w:rsidR="006548FB">
        <w:rPr>
          <w:rFonts w:ascii="GHEA Grapalat" w:hAnsi="GHEA Grapalat"/>
          <w:lang w:val="hy-AM"/>
        </w:rPr>
        <w:t xml:space="preserve">ծավալները գնահատվում են </w:t>
      </w:r>
      <w:r w:rsidR="00344A9A">
        <w:rPr>
          <w:rFonts w:ascii="GHEA Grapalat" w:hAnsi="GHEA Grapalat"/>
          <w:lang w:val="hy-AM"/>
        </w:rPr>
        <w:t>շուրջ</w:t>
      </w:r>
      <w:r w:rsidR="00D94755" w:rsidRPr="002A423F">
        <w:rPr>
          <w:rFonts w:ascii="GHEA Grapalat" w:hAnsi="GHEA Grapalat"/>
          <w:lang w:val="hy-AM"/>
        </w:rPr>
        <w:t xml:space="preserve"> </w:t>
      </w:r>
      <w:r w:rsidR="00FF2031">
        <w:rPr>
          <w:rFonts w:ascii="GHEA Grapalat" w:hAnsi="GHEA Grapalat"/>
          <w:lang w:val="hy-AM"/>
        </w:rPr>
        <w:t>4</w:t>
      </w:r>
      <w:r w:rsidR="00494305">
        <w:rPr>
          <w:rFonts w:ascii="GHEA Grapalat" w:hAnsi="GHEA Grapalat"/>
          <w:lang w:val="hy-AM"/>
        </w:rPr>
        <w:t>5</w:t>
      </w:r>
      <w:r w:rsidR="00D94755" w:rsidRPr="002A423F">
        <w:rPr>
          <w:rFonts w:ascii="Cambria Math" w:hAnsi="Cambria Math" w:cs="Cambria Math"/>
          <w:lang w:val="hy-AM"/>
        </w:rPr>
        <w:t>․</w:t>
      </w:r>
      <w:r w:rsidR="00D94755" w:rsidRPr="002A423F">
        <w:rPr>
          <w:rFonts w:ascii="GHEA Grapalat" w:hAnsi="GHEA Grapalat"/>
          <w:lang w:val="hy-AM"/>
        </w:rPr>
        <w:t>0 մլն բացարձակ լիտր</w:t>
      </w:r>
      <w:r w:rsidR="006548FB">
        <w:rPr>
          <w:rFonts w:ascii="GHEA Grapalat" w:hAnsi="GHEA Grapalat"/>
          <w:lang w:val="hy-AM"/>
        </w:rPr>
        <w:t xml:space="preserve">։ </w:t>
      </w:r>
      <w:r w:rsidR="00F46F18">
        <w:rPr>
          <w:rFonts w:ascii="GHEA Grapalat" w:hAnsi="GHEA Grapalat"/>
          <w:lang w:val="hy-AM"/>
        </w:rPr>
        <w:t>Կ</w:t>
      </w:r>
      <w:r w:rsidR="00D94755">
        <w:rPr>
          <w:rFonts w:ascii="GHEA Grapalat" w:hAnsi="GHEA Grapalat" w:cs="Arial"/>
          <w:lang w:val="hy-AM" w:eastAsia="x-none"/>
        </w:rPr>
        <w:t>ոնյակի սպիրտը պետք է իրացվի առնվազն 3 տարի հնացումից</w:t>
      </w:r>
      <w:r w:rsidR="00F46F18">
        <w:rPr>
          <w:rFonts w:ascii="GHEA Grapalat" w:hAnsi="GHEA Grapalat" w:cs="Arial"/>
          <w:lang w:val="hy-AM" w:eastAsia="x-none"/>
        </w:rPr>
        <w:t xml:space="preserve"> հետո</w:t>
      </w:r>
      <w:r w:rsidR="00FF2031">
        <w:rPr>
          <w:rFonts w:ascii="GHEA Grapalat" w:hAnsi="GHEA Grapalat" w:cs="Arial"/>
          <w:lang w:val="hy-AM" w:eastAsia="x-none"/>
        </w:rPr>
        <w:t xml:space="preserve">։ </w:t>
      </w:r>
      <w:r w:rsidR="00D94755">
        <w:rPr>
          <w:rFonts w:ascii="GHEA Grapalat" w:hAnsi="GHEA Grapalat" w:cs="Arial"/>
          <w:lang w:val="hy-AM" w:eastAsia="x-none"/>
        </w:rPr>
        <w:t>202</w:t>
      </w:r>
      <w:r w:rsidR="007D0CFB">
        <w:rPr>
          <w:rFonts w:ascii="GHEA Grapalat" w:hAnsi="GHEA Grapalat" w:cs="Arial"/>
          <w:lang w:val="hy-AM" w:eastAsia="x-none"/>
        </w:rPr>
        <w:t>4</w:t>
      </w:r>
      <w:r w:rsidR="00FF2031">
        <w:rPr>
          <w:rFonts w:ascii="GHEA Grapalat" w:hAnsi="GHEA Grapalat" w:cs="Arial"/>
          <w:lang w:val="hy-AM" w:eastAsia="x-none"/>
        </w:rPr>
        <w:t xml:space="preserve"> թվականին և </w:t>
      </w:r>
      <w:r w:rsidR="00494305">
        <w:rPr>
          <w:rFonts w:ascii="GHEA Grapalat" w:hAnsi="GHEA Grapalat" w:cs="Arial"/>
          <w:lang w:val="hy-AM" w:eastAsia="x-none"/>
        </w:rPr>
        <w:t>2025</w:t>
      </w:r>
      <w:r w:rsidR="00D94755">
        <w:rPr>
          <w:rFonts w:ascii="GHEA Grapalat" w:hAnsi="GHEA Grapalat" w:cs="Arial"/>
          <w:lang w:val="hy-AM" w:eastAsia="x-none"/>
        </w:rPr>
        <w:t xml:space="preserve"> թվական</w:t>
      </w:r>
      <w:r w:rsidR="00FF2031">
        <w:rPr>
          <w:rFonts w:ascii="GHEA Grapalat" w:hAnsi="GHEA Grapalat" w:cs="Arial"/>
          <w:lang w:val="hy-AM" w:eastAsia="x-none"/>
        </w:rPr>
        <w:t xml:space="preserve">ի հունվար-ապրիլ ամիսներին կոնյակի սպիրտի իրացման </w:t>
      </w:r>
      <w:r w:rsidR="00FF2031">
        <w:rPr>
          <w:rFonts w:ascii="GHEA Grapalat" w:hAnsi="GHEA Grapalat" w:cs="Arial"/>
          <w:lang w:val="hy-AM" w:eastAsia="x-none"/>
        </w:rPr>
        <w:lastRenderedPageBreak/>
        <w:t>ծավալը կազմել է շուրջ 13,3 մլն բացարձակ լիտր</w:t>
      </w:r>
      <w:r w:rsidR="00494305">
        <w:rPr>
          <w:rFonts w:ascii="GHEA Grapalat" w:hAnsi="GHEA Grapalat" w:cs="Arial"/>
          <w:lang w:val="hy-AM" w:eastAsia="x-none"/>
        </w:rPr>
        <w:t xml:space="preserve">։ </w:t>
      </w:r>
      <w:r w:rsidR="00FF2031">
        <w:rPr>
          <w:rFonts w:ascii="GHEA Grapalat" w:hAnsi="GHEA Grapalat" w:cs="Arial"/>
          <w:lang w:val="hy-AM" w:eastAsia="x-none"/>
        </w:rPr>
        <w:t>Հ</w:t>
      </w:r>
      <w:r w:rsidR="00591AE6">
        <w:rPr>
          <w:rFonts w:ascii="GHEA Grapalat" w:hAnsi="GHEA Grapalat" w:cs="Arial"/>
          <w:lang w:val="hy-AM" w:eastAsia="x-none"/>
        </w:rPr>
        <w:t>ետևաբար</w:t>
      </w:r>
      <w:r w:rsidR="00344A9A">
        <w:rPr>
          <w:rFonts w:ascii="GHEA Grapalat" w:hAnsi="GHEA Grapalat" w:cs="Arial"/>
          <w:lang w:val="hy-AM" w:eastAsia="x-none"/>
        </w:rPr>
        <w:t xml:space="preserve"> տնտեսավարողների մոտ 202</w:t>
      </w:r>
      <w:r w:rsidR="007D0CFB">
        <w:rPr>
          <w:rFonts w:ascii="GHEA Grapalat" w:hAnsi="GHEA Grapalat" w:cs="Arial"/>
          <w:lang w:val="hy-AM" w:eastAsia="x-none"/>
        </w:rPr>
        <w:t>1</w:t>
      </w:r>
      <w:r w:rsidR="00344A9A">
        <w:rPr>
          <w:rFonts w:ascii="GHEA Grapalat" w:hAnsi="GHEA Grapalat" w:cs="Arial"/>
          <w:lang w:val="hy-AM" w:eastAsia="x-none"/>
        </w:rPr>
        <w:t>-202</w:t>
      </w:r>
      <w:r w:rsidR="007D0CFB">
        <w:rPr>
          <w:rFonts w:ascii="GHEA Grapalat" w:hAnsi="GHEA Grapalat" w:cs="Arial"/>
          <w:lang w:val="hy-AM" w:eastAsia="x-none"/>
        </w:rPr>
        <w:t>4</w:t>
      </w:r>
      <w:r w:rsidR="00344A9A">
        <w:rPr>
          <w:rFonts w:ascii="GHEA Grapalat" w:hAnsi="GHEA Grapalat" w:cs="Arial"/>
          <w:lang w:val="hy-AM" w:eastAsia="x-none"/>
        </w:rPr>
        <w:t xml:space="preserve"> թվականներին </w:t>
      </w:r>
      <w:r>
        <w:rPr>
          <w:rFonts w:ascii="GHEA Grapalat" w:hAnsi="GHEA Grapalat" w:cs="Arial"/>
          <w:lang w:val="hy-AM" w:eastAsia="x-none"/>
        </w:rPr>
        <w:t>մթերվ</w:t>
      </w:r>
      <w:r w:rsidR="00442C94">
        <w:rPr>
          <w:rFonts w:ascii="GHEA Grapalat" w:hAnsi="GHEA Grapalat" w:cs="Arial"/>
          <w:lang w:val="hy-AM" w:eastAsia="x-none"/>
        </w:rPr>
        <w:t>ած խաղողից արտադրվ</w:t>
      </w:r>
      <w:r w:rsidR="00344A9A">
        <w:rPr>
          <w:rFonts w:ascii="GHEA Grapalat" w:hAnsi="GHEA Grapalat" w:cs="Arial"/>
          <w:lang w:val="hy-AM" w:eastAsia="x-none"/>
        </w:rPr>
        <w:t xml:space="preserve">ած սպիրտների մնացորդները </w:t>
      </w:r>
      <w:r w:rsidR="006548FB">
        <w:rPr>
          <w:rFonts w:ascii="GHEA Grapalat" w:hAnsi="GHEA Grapalat" w:cs="Arial"/>
          <w:lang w:val="hy-AM" w:eastAsia="x-none"/>
        </w:rPr>
        <w:t xml:space="preserve">գնահատվում </w:t>
      </w:r>
      <w:r w:rsidR="00344A9A">
        <w:rPr>
          <w:rFonts w:ascii="GHEA Grapalat" w:hAnsi="GHEA Grapalat" w:cs="Arial"/>
          <w:lang w:val="hy-AM" w:eastAsia="x-none"/>
        </w:rPr>
        <w:t xml:space="preserve">են շուրջ </w:t>
      </w:r>
      <w:r w:rsidR="00E760BC">
        <w:rPr>
          <w:rFonts w:ascii="GHEA Grapalat" w:hAnsi="GHEA Grapalat" w:cs="Arial"/>
          <w:lang w:val="hy-AM" w:eastAsia="x-none"/>
        </w:rPr>
        <w:t>3</w:t>
      </w:r>
      <w:r w:rsidR="00344A9A">
        <w:rPr>
          <w:rFonts w:ascii="GHEA Grapalat" w:hAnsi="GHEA Grapalat" w:cs="Arial"/>
          <w:lang w:val="hy-AM" w:eastAsia="x-none"/>
        </w:rPr>
        <w:t>0</w:t>
      </w:r>
      <w:r w:rsidR="00344A9A" w:rsidRPr="00344A9A">
        <w:rPr>
          <w:rFonts w:ascii="Cambria Math" w:hAnsi="Cambria Math" w:cs="Cambria Math"/>
          <w:lang w:val="hy-AM" w:eastAsia="x-none"/>
        </w:rPr>
        <w:t>․</w:t>
      </w:r>
      <w:r w:rsidR="00344A9A" w:rsidRPr="00344A9A">
        <w:rPr>
          <w:rFonts w:ascii="GHEA Grapalat" w:hAnsi="GHEA Grapalat" w:cs="Arial"/>
          <w:lang w:val="hy-AM" w:eastAsia="x-none"/>
        </w:rPr>
        <w:t xml:space="preserve">0 </w:t>
      </w:r>
      <w:r w:rsidR="00344A9A" w:rsidRPr="00344A9A">
        <w:rPr>
          <w:rFonts w:ascii="GHEA Grapalat" w:hAnsi="GHEA Grapalat" w:cs="GHEA Grapalat"/>
          <w:lang w:val="hy-AM" w:eastAsia="x-none"/>
        </w:rPr>
        <w:t>մլն</w:t>
      </w:r>
      <w:r w:rsidR="00344A9A" w:rsidRPr="00344A9A">
        <w:rPr>
          <w:rFonts w:ascii="GHEA Grapalat" w:hAnsi="GHEA Grapalat" w:cs="Arial"/>
          <w:lang w:val="hy-AM" w:eastAsia="x-none"/>
        </w:rPr>
        <w:t xml:space="preserve"> </w:t>
      </w:r>
      <w:r w:rsidR="00344A9A" w:rsidRPr="00344A9A">
        <w:rPr>
          <w:rFonts w:ascii="GHEA Grapalat" w:hAnsi="GHEA Grapalat" w:cs="GHEA Grapalat"/>
          <w:lang w:val="hy-AM" w:eastAsia="x-none"/>
        </w:rPr>
        <w:t>լիտ</w:t>
      </w:r>
      <w:r w:rsidR="00344A9A">
        <w:rPr>
          <w:rFonts w:ascii="GHEA Grapalat" w:hAnsi="GHEA Grapalat" w:cs="GHEA Grapalat"/>
          <w:lang w:val="hy-AM" w:eastAsia="x-none"/>
        </w:rPr>
        <w:t>ր</w:t>
      </w:r>
      <w:r w:rsidR="00E760BC">
        <w:rPr>
          <w:rFonts w:ascii="GHEA Grapalat" w:hAnsi="GHEA Grapalat" w:cs="GHEA Grapalat"/>
          <w:lang w:val="hy-AM" w:eastAsia="x-none"/>
        </w:rPr>
        <w:t xml:space="preserve">։ </w:t>
      </w:r>
    </w:p>
    <w:p w14:paraId="07047335" w14:textId="1B857078" w:rsidR="00C76723" w:rsidRDefault="00C76723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lang w:val="hy-AM" w:eastAsia="x-none"/>
        </w:rPr>
      </w:pPr>
      <w:r>
        <w:rPr>
          <w:rFonts w:ascii="GHEA Grapalat" w:hAnsi="GHEA Grapalat" w:cs="GHEA Grapalat"/>
          <w:lang w:val="hy-AM" w:eastAsia="x-none"/>
        </w:rPr>
        <w:t>Ծրագրի իրականացումը մեծապես նպաստե</w:t>
      </w:r>
      <w:r w:rsidR="00C1409B">
        <w:rPr>
          <w:rFonts w:ascii="GHEA Grapalat" w:hAnsi="GHEA Grapalat" w:cs="GHEA Grapalat"/>
          <w:lang w:val="hy-AM" w:eastAsia="x-none"/>
        </w:rPr>
        <w:t>լ է</w:t>
      </w:r>
      <w:r>
        <w:rPr>
          <w:rFonts w:ascii="GHEA Grapalat" w:hAnsi="GHEA Grapalat" w:cs="GHEA Grapalat"/>
          <w:lang w:val="hy-AM" w:eastAsia="x-none"/>
        </w:rPr>
        <w:t xml:space="preserve"> կոնյակի սպիրտի իրացման ծավալների ավելացմանը և 2024 թվականի խաղողի բերքի մթերումների գործընթացն առանց խոչընդոտների կազմակերպ</w:t>
      </w:r>
      <w:r w:rsidR="00C1409B">
        <w:rPr>
          <w:rFonts w:ascii="GHEA Grapalat" w:hAnsi="GHEA Grapalat" w:cs="GHEA Grapalat"/>
          <w:lang w:val="hy-AM" w:eastAsia="x-none"/>
        </w:rPr>
        <w:t>մանը</w:t>
      </w:r>
      <w:r>
        <w:rPr>
          <w:rFonts w:ascii="GHEA Grapalat" w:hAnsi="GHEA Grapalat" w:cs="GHEA Grapalat"/>
          <w:lang w:val="hy-AM" w:eastAsia="x-none"/>
        </w:rPr>
        <w:t xml:space="preserve">։  </w:t>
      </w:r>
    </w:p>
    <w:p w14:paraId="344BA4E4" w14:textId="21DDA491" w:rsidR="00FD1F4F" w:rsidRDefault="00C76723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lang w:val="hy-AM" w:eastAsia="x-none"/>
        </w:rPr>
      </w:pPr>
      <w:r>
        <w:rPr>
          <w:rFonts w:ascii="GHEA Grapalat" w:hAnsi="GHEA Grapalat" w:cs="GHEA Grapalat"/>
          <w:lang w:val="hy-AM" w:eastAsia="x-none"/>
        </w:rPr>
        <w:t>2025 թվականի հունվարի 1-ից ՌԴ</w:t>
      </w:r>
      <w:r w:rsidR="00C1409B">
        <w:rPr>
          <w:rFonts w:ascii="GHEA Grapalat" w:hAnsi="GHEA Grapalat" w:cs="GHEA Grapalat"/>
          <w:lang w:val="hy-AM" w:eastAsia="x-none"/>
        </w:rPr>
        <w:t>-</w:t>
      </w:r>
      <w:r>
        <w:rPr>
          <w:rFonts w:ascii="GHEA Grapalat" w:hAnsi="GHEA Grapalat" w:cs="GHEA Grapalat"/>
          <w:lang w:val="hy-AM" w:eastAsia="x-none"/>
        </w:rPr>
        <w:t xml:space="preserve">ում շշալցված կոնյակի ակցիզային հարկը </w:t>
      </w:r>
      <w:r w:rsidR="00C1409B">
        <w:rPr>
          <w:rFonts w:ascii="GHEA Grapalat" w:hAnsi="GHEA Grapalat" w:cs="GHEA Grapalat"/>
          <w:lang w:val="hy-AM" w:eastAsia="x-none"/>
        </w:rPr>
        <w:t xml:space="preserve">և </w:t>
      </w:r>
      <w:r>
        <w:rPr>
          <w:rFonts w:ascii="GHEA Grapalat" w:hAnsi="GHEA Grapalat" w:cs="GHEA Grapalat"/>
          <w:lang w:val="hy-AM" w:eastAsia="x-none"/>
        </w:rPr>
        <w:t xml:space="preserve">վաճառքի նվազագույն գինն ավելացել է շուրջ </w:t>
      </w:r>
      <w:r w:rsidR="00C1409B">
        <w:rPr>
          <w:rFonts w:ascii="GHEA Grapalat" w:hAnsi="GHEA Grapalat" w:cs="GHEA Grapalat"/>
          <w:lang w:val="hy-AM" w:eastAsia="x-none"/>
        </w:rPr>
        <w:t xml:space="preserve">100.0 ՌԴ </w:t>
      </w:r>
      <w:r>
        <w:rPr>
          <w:rFonts w:ascii="GHEA Grapalat" w:hAnsi="GHEA Grapalat" w:cs="GHEA Grapalat"/>
          <w:lang w:val="hy-AM" w:eastAsia="x-none"/>
        </w:rPr>
        <w:t>ռուբլով</w:t>
      </w:r>
      <w:r w:rsidR="00FD1F4F">
        <w:rPr>
          <w:rFonts w:ascii="GHEA Grapalat" w:hAnsi="GHEA Grapalat" w:cs="GHEA Grapalat"/>
          <w:lang w:val="hy-AM" w:eastAsia="x-none"/>
        </w:rPr>
        <w:t>, որը լուրջ ազդեցություն է թողել ՌԴ-ում իրացվող կոնյակի ծավալների նվազման</w:t>
      </w:r>
      <w:r w:rsidR="00C1409B">
        <w:rPr>
          <w:rFonts w:ascii="GHEA Grapalat" w:hAnsi="GHEA Grapalat" w:cs="GHEA Grapalat"/>
          <w:lang w:val="hy-AM" w:eastAsia="x-none"/>
        </w:rPr>
        <w:t xml:space="preserve"> վրա</w:t>
      </w:r>
      <w:r w:rsidR="00FD1F4F">
        <w:rPr>
          <w:rFonts w:ascii="GHEA Grapalat" w:hAnsi="GHEA Grapalat" w:cs="GHEA Grapalat"/>
          <w:lang w:val="hy-AM" w:eastAsia="x-none"/>
        </w:rPr>
        <w:t xml:space="preserve">։ 2025 թվականի </w:t>
      </w:r>
      <w:r w:rsidR="00FD1F4F" w:rsidRPr="00EF42D8">
        <w:rPr>
          <w:rFonts w:ascii="GHEA Grapalat" w:hAnsi="GHEA Grapalat" w:cs="GHEA Grapalat"/>
          <w:lang w:val="hy-AM" w:eastAsia="x-none"/>
        </w:rPr>
        <w:t>հունվար-</w:t>
      </w:r>
      <w:r w:rsidR="00B53CF9">
        <w:rPr>
          <w:rFonts w:ascii="GHEA Grapalat" w:hAnsi="GHEA Grapalat" w:cs="GHEA Grapalat"/>
          <w:lang w:val="hy-AM" w:eastAsia="x-none"/>
        </w:rPr>
        <w:t>սեպտեմբեր</w:t>
      </w:r>
      <w:r w:rsidR="00FD1F4F" w:rsidRPr="00EF42D8">
        <w:rPr>
          <w:rFonts w:ascii="GHEA Grapalat" w:hAnsi="GHEA Grapalat" w:cs="GHEA Grapalat"/>
          <w:lang w:val="hy-AM" w:eastAsia="x-none"/>
        </w:rPr>
        <w:t xml:space="preserve"> ամիսներին շշալցված կոնյակի արտահանման ծավալը կազմել է շուրջ</w:t>
      </w:r>
      <w:r w:rsidR="004848AE">
        <w:rPr>
          <w:rFonts w:ascii="GHEA Grapalat" w:hAnsi="GHEA Grapalat" w:cs="GHEA Grapalat"/>
          <w:lang w:val="hy-AM" w:eastAsia="x-none"/>
        </w:rPr>
        <w:t xml:space="preserve"> 10</w:t>
      </w:r>
      <w:r w:rsidR="004848AE" w:rsidRPr="004848AE">
        <w:rPr>
          <w:rFonts w:ascii="MS Mincho" w:eastAsia="MS Mincho" w:hAnsi="MS Mincho" w:cs="MS Mincho" w:hint="eastAsia"/>
          <w:lang w:val="hy-AM" w:eastAsia="x-none"/>
        </w:rPr>
        <w:t>․</w:t>
      </w:r>
      <w:r w:rsidR="004848AE" w:rsidRPr="004848AE">
        <w:rPr>
          <w:rFonts w:ascii="GHEA Grapalat" w:hAnsi="GHEA Grapalat" w:cs="GHEA Grapalat"/>
          <w:lang w:val="hy-AM" w:eastAsia="x-none"/>
        </w:rPr>
        <w:t>3</w:t>
      </w:r>
      <w:r w:rsidR="00FD1F4F" w:rsidRPr="00EF42D8">
        <w:rPr>
          <w:rFonts w:ascii="GHEA Grapalat" w:hAnsi="GHEA Grapalat" w:cs="GHEA Grapalat"/>
          <w:lang w:val="hy-AM" w:eastAsia="x-none"/>
        </w:rPr>
        <w:t xml:space="preserve"> մլն բացարձակ լիտր, </w:t>
      </w:r>
      <w:r w:rsidR="00EF42D8" w:rsidRPr="00EF42D8">
        <w:rPr>
          <w:rFonts w:ascii="GHEA Grapalat" w:hAnsi="GHEA Grapalat" w:cs="GHEA Grapalat"/>
          <w:lang w:val="hy-AM" w:eastAsia="x-none"/>
        </w:rPr>
        <w:t xml:space="preserve">որը շուրջ </w:t>
      </w:r>
      <w:r w:rsidR="004848AE">
        <w:rPr>
          <w:rFonts w:ascii="GHEA Grapalat" w:hAnsi="GHEA Grapalat" w:cs="GHEA Grapalat"/>
          <w:lang w:val="hy-AM" w:eastAsia="x-none"/>
        </w:rPr>
        <w:t>30</w:t>
      </w:r>
      <w:r w:rsidR="00FD1F4F" w:rsidRPr="00EF42D8">
        <w:rPr>
          <w:rFonts w:ascii="GHEA Grapalat" w:hAnsi="GHEA Grapalat" w:cs="GHEA Grapalat"/>
          <w:lang w:val="hy-AM" w:eastAsia="x-none"/>
        </w:rPr>
        <w:t xml:space="preserve"> տոկոս</w:t>
      </w:r>
      <w:r w:rsidR="004848AE">
        <w:rPr>
          <w:rFonts w:ascii="GHEA Grapalat" w:hAnsi="GHEA Grapalat" w:cs="GHEA Grapalat"/>
          <w:lang w:val="hy-AM" w:eastAsia="x-none"/>
        </w:rPr>
        <w:t>ո</w:t>
      </w:r>
      <w:r w:rsidR="00FD1F4F" w:rsidRPr="00EF42D8">
        <w:rPr>
          <w:rFonts w:ascii="GHEA Grapalat" w:hAnsi="GHEA Grapalat" w:cs="GHEA Grapalat"/>
          <w:lang w:val="hy-AM" w:eastAsia="x-none"/>
        </w:rPr>
        <w:t>վ պակաս է նախորդ տարվա նույն ժամանակահատվածում արտահանված ծավալից։</w:t>
      </w:r>
    </w:p>
    <w:p w14:paraId="5871DAAB" w14:textId="4EFF1868" w:rsidR="00C76723" w:rsidRDefault="00FD1F4F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lang w:val="hy-AM" w:eastAsia="x-none"/>
        </w:rPr>
      </w:pPr>
      <w:r>
        <w:rPr>
          <w:rFonts w:ascii="GHEA Grapalat" w:hAnsi="GHEA Grapalat" w:cs="GHEA Grapalat"/>
          <w:lang w:val="hy-AM" w:eastAsia="x-none"/>
        </w:rPr>
        <w:t>Վերջին շրջանում Վրաստանում հայկական շշալցված կոնյակի տարանցիկ փոխադրման ընթացքում առաջացած խ</w:t>
      </w:r>
      <w:r w:rsidR="005B3244">
        <w:rPr>
          <w:rFonts w:ascii="GHEA Grapalat" w:hAnsi="GHEA Grapalat" w:cs="GHEA Grapalat"/>
          <w:lang w:val="hy-AM" w:eastAsia="x-none"/>
        </w:rPr>
        <w:t>ո</w:t>
      </w:r>
      <w:r>
        <w:rPr>
          <w:rFonts w:ascii="GHEA Grapalat" w:hAnsi="GHEA Grapalat" w:cs="GHEA Grapalat"/>
          <w:lang w:val="hy-AM" w:eastAsia="x-none"/>
        </w:rPr>
        <w:t>չընդոտներն էական ազդեցություն են ունենում հայկական կոնյակի արտահանման ծավալների կրճատման վրա</w:t>
      </w:r>
      <w:r w:rsidR="00F46F18">
        <w:rPr>
          <w:rFonts w:ascii="GHEA Grapalat" w:hAnsi="GHEA Grapalat" w:cs="GHEA Grapalat"/>
          <w:lang w:val="hy-AM" w:eastAsia="x-none"/>
        </w:rPr>
        <w:t xml:space="preserve">։ </w:t>
      </w:r>
      <w:r>
        <w:rPr>
          <w:rFonts w:ascii="GHEA Grapalat" w:hAnsi="GHEA Grapalat" w:cs="GHEA Grapalat"/>
          <w:lang w:val="hy-AM" w:eastAsia="x-none"/>
        </w:rPr>
        <w:t xml:space="preserve"> </w:t>
      </w:r>
      <w:r w:rsidR="00F46F18">
        <w:rPr>
          <w:rFonts w:ascii="GHEA Grapalat" w:hAnsi="GHEA Grapalat" w:cs="GHEA Grapalat"/>
          <w:lang w:val="hy-AM" w:eastAsia="x-none"/>
        </w:rPr>
        <w:t>Ա</w:t>
      </w:r>
      <w:r>
        <w:rPr>
          <w:rFonts w:ascii="GHEA Grapalat" w:hAnsi="GHEA Grapalat" w:cs="GHEA Grapalat"/>
          <w:lang w:val="hy-AM" w:eastAsia="x-none"/>
        </w:rPr>
        <w:t xml:space="preserve">րդյունքում ավելանալու են կոնյակի սպիրտի մնացորդները, նվազելու է խաղողի պահանջարկը, որը լուրջ խնդիրներ </w:t>
      </w:r>
      <w:r w:rsidR="00F46F18">
        <w:rPr>
          <w:rFonts w:ascii="GHEA Grapalat" w:hAnsi="GHEA Grapalat" w:cs="GHEA Grapalat"/>
          <w:lang w:val="hy-AM" w:eastAsia="x-none"/>
        </w:rPr>
        <w:t xml:space="preserve">կարող է առաջացնել </w:t>
      </w:r>
      <w:r>
        <w:rPr>
          <w:rFonts w:ascii="GHEA Grapalat" w:hAnsi="GHEA Grapalat" w:cs="GHEA Grapalat"/>
          <w:lang w:val="hy-AM" w:eastAsia="x-none"/>
        </w:rPr>
        <w:t>խաղողի մթերումների կազմակերպման գործընթացում</w:t>
      </w:r>
      <w:r w:rsidR="009A4BAD">
        <w:rPr>
          <w:rFonts w:ascii="GHEA Grapalat" w:hAnsi="GHEA Grapalat" w:cs="GHEA Grapalat"/>
          <w:lang w:val="hy-AM" w:eastAsia="x-none"/>
        </w:rPr>
        <w:t>։</w:t>
      </w:r>
      <w:r>
        <w:rPr>
          <w:rFonts w:ascii="GHEA Grapalat" w:hAnsi="GHEA Grapalat" w:cs="GHEA Grapalat"/>
          <w:lang w:val="hy-AM" w:eastAsia="x-none"/>
        </w:rPr>
        <w:t xml:space="preserve">  </w:t>
      </w:r>
      <w:r w:rsidR="003F28AF">
        <w:rPr>
          <w:rFonts w:ascii="GHEA Grapalat" w:hAnsi="GHEA Grapalat" w:cs="GHEA Grapalat"/>
          <w:lang w:val="hy-AM" w:eastAsia="x-none"/>
        </w:rPr>
        <w:t xml:space="preserve"> </w:t>
      </w:r>
    </w:p>
    <w:p w14:paraId="1954368C" w14:textId="6855F384" w:rsidR="009D0B1E" w:rsidRDefault="0097687E" w:rsidP="00BA21A4">
      <w:pPr>
        <w:shd w:val="clear" w:color="auto" w:fill="FFFFFF"/>
        <w:spacing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 w:rsidRPr="0097687E">
        <w:rPr>
          <w:rFonts w:ascii="GHEA Grapalat" w:hAnsi="GHEA Grapalat" w:cs="Sylfaen"/>
          <w:b/>
          <w:bCs/>
          <w:lang w:val="hy-AM"/>
        </w:rPr>
        <w:t xml:space="preserve">3. </w:t>
      </w:r>
      <w:r w:rsidR="000446B1">
        <w:rPr>
          <w:rFonts w:ascii="GHEA Grapalat" w:hAnsi="GHEA Grapalat" w:cs="Sylfaen"/>
          <w:b/>
          <w:bCs/>
          <w:lang w:val="hy-AM"/>
        </w:rPr>
        <w:t>Կարգավորման</w:t>
      </w:r>
      <w:r w:rsidR="000446B1">
        <w:rPr>
          <w:rFonts w:ascii="GHEA Grapalat" w:hAnsi="GHEA Grapalat" w:cs="Sylfaen"/>
          <w:b/>
          <w:bCs/>
          <w:lang w:val="af-ZA"/>
        </w:rPr>
        <w:t xml:space="preserve"> </w:t>
      </w:r>
      <w:r w:rsidR="000446B1">
        <w:rPr>
          <w:rFonts w:ascii="GHEA Grapalat" w:hAnsi="GHEA Grapalat" w:cs="Sylfaen"/>
          <w:b/>
          <w:bCs/>
          <w:lang w:val="hy-AM"/>
        </w:rPr>
        <w:t>նպատակը</w:t>
      </w:r>
      <w:r w:rsidR="000446B1">
        <w:rPr>
          <w:rFonts w:ascii="GHEA Grapalat" w:hAnsi="GHEA Grapalat" w:cs="Sylfaen"/>
          <w:b/>
          <w:bCs/>
          <w:lang w:val="af-ZA"/>
        </w:rPr>
        <w:t xml:space="preserve"> </w:t>
      </w:r>
      <w:r w:rsidR="000446B1">
        <w:rPr>
          <w:rFonts w:ascii="GHEA Grapalat" w:hAnsi="GHEA Grapalat" w:cs="Sylfaen"/>
          <w:b/>
          <w:bCs/>
          <w:lang w:val="hy-AM"/>
        </w:rPr>
        <w:t>և</w:t>
      </w:r>
      <w:r w:rsidR="000446B1">
        <w:rPr>
          <w:rFonts w:ascii="GHEA Grapalat" w:hAnsi="GHEA Grapalat" w:cs="Sylfaen"/>
          <w:b/>
          <w:bCs/>
          <w:lang w:val="af-ZA"/>
        </w:rPr>
        <w:t xml:space="preserve"> </w:t>
      </w:r>
      <w:r w:rsidR="000446B1">
        <w:rPr>
          <w:rFonts w:ascii="GHEA Grapalat" w:hAnsi="GHEA Grapalat" w:cs="Sylfaen"/>
          <w:b/>
          <w:bCs/>
          <w:lang w:val="hy-AM"/>
        </w:rPr>
        <w:t>բնույթը։</w:t>
      </w:r>
      <w:r w:rsidR="000446B1">
        <w:rPr>
          <w:rFonts w:ascii="GHEA Grapalat" w:hAnsi="GHEA Grapalat" w:cs="Sylfaen"/>
          <w:bCs/>
          <w:lang w:val="af-ZA"/>
        </w:rPr>
        <w:t xml:space="preserve"> </w:t>
      </w:r>
      <w:r w:rsidR="009A4BAD">
        <w:rPr>
          <w:rFonts w:ascii="GHEA Grapalat" w:hAnsi="GHEA Grapalat" w:cs="Sylfaen"/>
          <w:bCs/>
          <w:lang w:val="hy-AM"/>
        </w:rPr>
        <w:t>Շշալցված կոնյակի արտահանման ծավալների կրճատումը կոնյակի սպիրտի արտահանման ծավալների հաշվին լրացնելու նպատակով Նախագծով</w:t>
      </w:r>
      <w:r w:rsidR="009A4BAD" w:rsidRPr="0035735D">
        <w:rPr>
          <w:rFonts w:ascii="GHEA Grapalat" w:hAnsi="GHEA Grapalat" w:cs="Sylfaen"/>
          <w:bCs/>
          <w:lang w:val="hy-AM"/>
        </w:rPr>
        <w:t xml:space="preserve"> </w:t>
      </w:r>
      <w:r w:rsidR="000446B1">
        <w:rPr>
          <w:rFonts w:ascii="GHEA Grapalat" w:hAnsi="GHEA Grapalat" w:cs="Sylfaen"/>
          <w:bCs/>
          <w:lang w:val="hy-AM"/>
        </w:rPr>
        <w:t xml:space="preserve">առաջարկվում է </w:t>
      </w:r>
      <w:r w:rsidR="009A4BAD">
        <w:rPr>
          <w:rFonts w:ascii="GHEA Grapalat" w:hAnsi="GHEA Grapalat" w:cs="Sylfaen"/>
          <w:bCs/>
          <w:lang w:val="hy-AM"/>
        </w:rPr>
        <w:t xml:space="preserve">2025 թվականի </w:t>
      </w:r>
      <w:r w:rsidR="004848AE">
        <w:rPr>
          <w:rFonts w:ascii="GHEA Grapalat" w:hAnsi="GHEA Grapalat" w:cs="Sylfaen"/>
          <w:bCs/>
          <w:lang w:val="hy-AM"/>
        </w:rPr>
        <w:t>ապրիլ</w:t>
      </w:r>
      <w:r w:rsidR="00230A39">
        <w:rPr>
          <w:rFonts w:ascii="GHEA Grapalat" w:hAnsi="GHEA Grapalat" w:cs="Sylfaen"/>
          <w:bCs/>
          <w:lang w:val="hy-AM"/>
        </w:rPr>
        <w:t xml:space="preserve">ի </w:t>
      </w:r>
      <w:r w:rsidR="009A4BAD">
        <w:rPr>
          <w:rFonts w:ascii="GHEA Grapalat" w:hAnsi="GHEA Grapalat" w:cs="Sylfaen"/>
          <w:bCs/>
          <w:lang w:val="hy-AM"/>
        </w:rPr>
        <w:t xml:space="preserve">1-ից մինչև </w:t>
      </w:r>
      <w:r w:rsidR="009D0B1E" w:rsidRPr="009804F6">
        <w:rPr>
          <w:rFonts w:ascii="GHEA Grapalat" w:hAnsi="GHEA Grapalat"/>
          <w:color w:val="000000"/>
          <w:lang w:val="hy-AM"/>
        </w:rPr>
        <w:t>202</w:t>
      </w:r>
      <w:r w:rsidR="00B963BE">
        <w:rPr>
          <w:rFonts w:ascii="GHEA Grapalat" w:hAnsi="GHEA Grapalat"/>
          <w:color w:val="000000"/>
          <w:lang w:val="hy-AM"/>
        </w:rPr>
        <w:t>6</w:t>
      </w:r>
      <w:r w:rsidR="009D0B1E" w:rsidRPr="009804F6">
        <w:rPr>
          <w:rFonts w:ascii="GHEA Grapalat" w:hAnsi="GHEA Grapalat"/>
          <w:color w:val="000000"/>
          <w:lang w:val="hy-AM"/>
        </w:rPr>
        <w:t xml:space="preserve"> թվականի </w:t>
      </w:r>
      <w:r w:rsidR="004848AE">
        <w:rPr>
          <w:rFonts w:ascii="GHEA Grapalat" w:hAnsi="GHEA Grapalat" w:cs="Sylfaen"/>
          <w:bCs/>
          <w:lang w:val="hy-AM"/>
        </w:rPr>
        <w:t>ապրիլ</w:t>
      </w:r>
      <w:r w:rsidR="00230A39">
        <w:rPr>
          <w:rFonts w:ascii="GHEA Grapalat" w:hAnsi="GHEA Grapalat" w:cs="Sylfaen"/>
          <w:bCs/>
          <w:lang w:val="hy-AM"/>
        </w:rPr>
        <w:t>ի</w:t>
      </w:r>
      <w:r w:rsidR="00230A39">
        <w:rPr>
          <w:rFonts w:ascii="GHEA Grapalat" w:hAnsi="GHEA Grapalat"/>
          <w:color w:val="000000"/>
          <w:lang w:val="hy-AM"/>
        </w:rPr>
        <w:t xml:space="preserve"> </w:t>
      </w:r>
      <w:r w:rsidR="005B3244">
        <w:rPr>
          <w:rFonts w:ascii="GHEA Grapalat" w:hAnsi="GHEA Grapalat"/>
          <w:color w:val="000000"/>
          <w:lang w:val="hy-AM"/>
        </w:rPr>
        <w:t>1</w:t>
      </w:r>
      <w:r w:rsidR="009D0B1E" w:rsidRPr="009804F6">
        <w:rPr>
          <w:rFonts w:ascii="GHEA Grapalat" w:hAnsi="GHEA Grapalat"/>
          <w:color w:val="000000"/>
          <w:lang w:val="hy-AM"/>
        </w:rPr>
        <w:t xml:space="preserve">-ը </w:t>
      </w:r>
      <w:r w:rsidR="009D0B1E">
        <w:rPr>
          <w:rFonts w:ascii="GHEA Grapalat" w:hAnsi="GHEA Grapalat"/>
          <w:color w:val="000000"/>
          <w:lang w:val="hy-AM"/>
        </w:rPr>
        <w:t xml:space="preserve">կոնյակի սպիրտներ </w:t>
      </w:r>
      <w:r w:rsidR="009D0B1E" w:rsidRPr="009804F6">
        <w:rPr>
          <w:rFonts w:ascii="GHEA Grapalat" w:hAnsi="GHEA Grapalat"/>
          <w:color w:val="000000"/>
          <w:lang w:val="hy-AM"/>
        </w:rPr>
        <w:t xml:space="preserve"> արտահանո</w:t>
      </w:r>
      <w:r w:rsidR="009D0B1E">
        <w:rPr>
          <w:rFonts w:ascii="GHEA Grapalat" w:hAnsi="GHEA Grapalat"/>
          <w:color w:val="000000"/>
          <w:lang w:val="hy-AM"/>
        </w:rPr>
        <w:t xml:space="preserve">ղ </w:t>
      </w:r>
      <w:r w:rsidR="009D0B1E" w:rsidRPr="009804F6">
        <w:rPr>
          <w:rFonts w:ascii="GHEA Grapalat" w:hAnsi="GHEA Grapalat"/>
          <w:color w:val="000000"/>
          <w:lang w:val="hy-AM"/>
        </w:rPr>
        <w:t>իրավաբանական անձ</w:t>
      </w:r>
      <w:r w:rsidR="009D0B1E">
        <w:rPr>
          <w:rFonts w:ascii="GHEA Grapalat" w:hAnsi="GHEA Grapalat"/>
          <w:color w:val="000000"/>
          <w:lang w:val="hy-AM"/>
        </w:rPr>
        <w:t>անց</w:t>
      </w:r>
      <w:r w:rsidR="009D0B1E" w:rsidRPr="009804F6">
        <w:rPr>
          <w:rFonts w:ascii="GHEA Grapalat" w:hAnsi="GHEA Grapalat"/>
          <w:color w:val="000000"/>
          <w:lang w:val="hy-AM"/>
        </w:rPr>
        <w:t xml:space="preserve"> և անհատ ձեռնարկատերեր</w:t>
      </w:r>
      <w:r w:rsidR="000446B1">
        <w:rPr>
          <w:rFonts w:ascii="GHEA Grapalat" w:hAnsi="GHEA Grapalat"/>
          <w:color w:val="000000"/>
          <w:lang w:val="hy-AM"/>
        </w:rPr>
        <w:t>ին</w:t>
      </w:r>
      <w:r w:rsidR="000446B1" w:rsidRPr="00D20E94">
        <w:rPr>
          <w:rFonts w:ascii="GHEA Grapalat" w:hAnsi="GHEA Grapalat"/>
          <w:color w:val="000000"/>
          <w:lang w:val="hy-AM"/>
        </w:rPr>
        <w:t xml:space="preserve"> </w:t>
      </w:r>
      <w:r w:rsidR="000446B1">
        <w:rPr>
          <w:rFonts w:ascii="GHEA Grapalat" w:hAnsi="GHEA Grapalat"/>
          <w:color w:val="000000"/>
          <w:lang w:val="hy-AM"/>
        </w:rPr>
        <w:t xml:space="preserve">տրամադրել </w:t>
      </w:r>
      <w:r w:rsidR="000D6391">
        <w:rPr>
          <w:rFonts w:ascii="GHEA Grapalat" w:hAnsi="GHEA Grapalat"/>
          <w:color w:val="000000"/>
          <w:lang w:val="hy-AM"/>
        </w:rPr>
        <w:t>աջակցություն</w:t>
      </w:r>
      <w:r w:rsidR="000446B1">
        <w:rPr>
          <w:rFonts w:ascii="GHEA Grapalat" w:hAnsi="GHEA Grapalat"/>
          <w:color w:val="000000"/>
          <w:lang w:val="hy-AM"/>
        </w:rPr>
        <w:t xml:space="preserve">՝ </w:t>
      </w:r>
      <w:r w:rsidR="000446B1" w:rsidRPr="00D20E94">
        <w:rPr>
          <w:rFonts w:ascii="GHEA Grapalat" w:hAnsi="GHEA Grapalat"/>
          <w:color w:val="000000"/>
          <w:lang w:val="hy-AM"/>
        </w:rPr>
        <w:t>«Արտաքին տնտեսական գործունեության ապրանքային անվանացանկ» (ԱՏԳ ԱԱ) դասակարգչի 22082089</w:t>
      </w:r>
      <w:r w:rsidR="000446B1">
        <w:rPr>
          <w:rFonts w:ascii="GHEA Grapalat" w:hAnsi="GHEA Grapalat"/>
          <w:color w:val="000000"/>
          <w:lang w:val="hy-AM"/>
        </w:rPr>
        <w:t>0</w:t>
      </w:r>
      <w:r w:rsidR="000446B1" w:rsidRPr="00D20E94">
        <w:rPr>
          <w:rFonts w:ascii="GHEA Grapalat" w:hAnsi="GHEA Grapalat"/>
          <w:color w:val="000000"/>
          <w:lang w:val="hy-AM"/>
        </w:rPr>
        <w:t xml:space="preserve"> ծածկագրին դասվող կոնյակի</w:t>
      </w:r>
      <w:r w:rsidR="009D0B1E">
        <w:rPr>
          <w:rFonts w:ascii="GHEA Grapalat" w:hAnsi="GHEA Grapalat"/>
          <w:color w:val="000000"/>
          <w:lang w:val="hy-AM"/>
        </w:rPr>
        <w:t xml:space="preserve"> և բրենդիի </w:t>
      </w:r>
      <w:r w:rsidR="000446B1" w:rsidRPr="00D20E94">
        <w:rPr>
          <w:rFonts w:ascii="GHEA Grapalat" w:hAnsi="GHEA Grapalat"/>
          <w:color w:val="000000"/>
          <w:lang w:val="hy-AM"/>
        </w:rPr>
        <w:t xml:space="preserve"> սպիրտ</w:t>
      </w:r>
      <w:r w:rsidR="009D0B1E">
        <w:rPr>
          <w:rFonts w:ascii="GHEA Grapalat" w:hAnsi="GHEA Grapalat"/>
          <w:color w:val="000000"/>
          <w:lang w:val="hy-AM"/>
        </w:rPr>
        <w:t xml:space="preserve">ներ արտադրողի կողմից </w:t>
      </w:r>
      <w:r w:rsidR="000446B1" w:rsidRPr="00D20E94">
        <w:rPr>
          <w:rFonts w:ascii="GHEA Grapalat" w:hAnsi="GHEA Grapalat"/>
          <w:color w:val="000000"/>
          <w:lang w:val="hy-AM"/>
        </w:rPr>
        <w:t>100 հազար (100</w:t>
      </w:r>
      <w:r w:rsidR="000446B1">
        <w:rPr>
          <w:rFonts w:ascii="GHEA Grapalat" w:hAnsi="GHEA Grapalat"/>
          <w:color w:val="000000"/>
          <w:lang w:val="hy-AM"/>
        </w:rPr>
        <w:t xml:space="preserve"> </w:t>
      </w:r>
      <w:r w:rsidR="000446B1" w:rsidRPr="00D20E94">
        <w:rPr>
          <w:rFonts w:ascii="GHEA Grapalat" w:hAnsi="GHEA Grapalat"/>
          <w:color w:val="000000"/>
          <w:lang w:val="hy-AM"/>
        </w:rPr>
        <w:t>տոկոսանոց սպիրտի հաշվարկով) լիտրը գերազանցելուց հետո այլ խմբաքանակների իրացման</w:t>
      </w:r>
      <w:r w:rsidR="009D0B1E">
        <w:rPr>
          <w:rFonts w:ascii="GHEA Grapalat" w:hAnsi="GHEA Grapalat"/>
          <w:color w:val="000000"/>
          <w:lang w:val="hy-AM"/>
        </w:rPr>
        <w:t xml:space="preserve"> իրավունքի ձեռքբերման </w:t>
      </w:r>
      <w:r w:rsidR="000446B1" w:rsidRPr="00D20E94">
        <w:rPr>
          <w:rFonts w:ascii="GHEA Grapalat" w:hAnsi="GHEA Grapalat"/>
          <w:color w:val="000000"/>
          <w:lang w:val="hy-AM"/>
        </w:rPr>
        <w:t xml:space="preserve">համար տնտեսավարող սուբյեկտի կողմից վճարված </w:t>
      </w:r>
      <w:r w:rsidR="000446B1" w:rsidRPr="00522445">
        <w:rPr>
          <w:rFonts w:ascii="GHEA Grapalat" w:hAnsi="GHEA Grapalat" w:cs="Sylfaen"/>
          <w:bCs/>
          <w:lang w:val="hy-AM" w:eastAsia="en-GB"/>
        </w:rPr>
        <w:t>Պետական տուրքի մասին Հայաստանի Հանրապետության օրենքի 20.1-ին հոդվածի 1-ին մասի աղյուսակի 5.1-ին կետի 3-րդ պարբերությամբ</w:t>
      </w:r>
      <w:r w:rsidR="000446B1" w:rsidRPr="00D20E94">
        <w:rPr>
          <w:rFonts w:ascii="GHEA Grapalat" w:hAnsi="GHEA Grapalat"/>
          <w:color w:val="000000"/>
          <w:lang w:val="hy-AM"/>
        </w:rPr>
        <w:t xml:space="preserve"> սահմանված լրացուցիչ 100 դրամ պետական տուրքի </w:t>
      </w:r>
      <w:r w:rsidR="00D93848" w:rsidRPr="00D93848">
        <w:rPr>
          <w:rFonts w:ascii="GHEA Grapalat" w:hAnsi="GHEA Grapalat"/>
          <w:color w:val="000000"/>
          <w:lang w:val="hy-AM"/>
        </w:rPr>
        <w:t xml:space="preserve">շրջանակներում արտահանված արտադրանքներին համարժեք </w:t>
      </w:r>
      <w:r w:rsidR="00D93848">
        <w:rPr>
          <w:rFonts w:ascii="GHEA Grapalat" w:hAnsi="GHEA Grapalat"/>
          <w:color w:val="000000"/>
          <w:lang w:val="hy-AM"/>
        </w:rPr>
        <w:t xml:space="preserve">տուրքի </w:t>
      </w:r>
      <w:r w:rsidR="000446B1" w:rsidRPr="00D20E94">
        <w:rPr>
          <w:rFonts w:ascii="GHEA Grapalat" w:hAnsi="GHEA Grapalat"/>
          <w:color w:val="000000"/>
          <w:lang w:val="hy-AM"/>
        </w:rPr>
        <w:t>չափով</w:t>
      </w:r>
      <w:r w:rsidR="009D0B1E">
        <w:rPr>
          <w:rFonts w:ascii="GHEA Grapalat" w:hAnsi="GHEA Grapalat"/>
          <w:color w:val="000000"/>
          <w:lang w:val="hy-AM"/>
        </w:rPr>
        <w:t xml:space="preserve">։ </w:t>
      </w:r>
    </w:p>
    <w:p w14:paraId="6075C9F2" w14:textId="5015F88D" w:rsidR="00CF619D" w:rsidRDefault="009D0B1E" w:rsidP="00CF619D">
      <w:pPr>
        <w:shd w:val="clear" w:color="auto" w:fill="FFFFFF"/>
        <w:spacing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 xml:space="preserve">Ընդ որում </w:t>
      </w:r>
      <w:r w:rsidR="000D6391">
        <w:rPr>
          <w:rFonts w:ascii="GHEA Grapalat" w:hAnsi="GHEA Grapalat"/>
          <w:color w:val="000000"/>
          <w:lang w:val="hy-AM"/>
        </w:rPr>
        <w:t xml:space="preserve">աջակցությունը </w:t>
      </w:r>
      <w:r>
        <w:rPr>
          <w:rFonts w:ascii="GHEA Grapalat" w:hAnsi="GHEA Grapalat"/>
          <w:color w:val="000000"/>
          <w:lang w:val="hy-AM"/>
        </w:rPr>
        <w:t>չի տրամադրվում</w:t>
      </w:r>
      <w:r w:rsidR="00CF619D">
        <w:rPr>
          <w:rFonts w:ascii="GHEA Grapalat" w:hAnsi="GHEA Grapalat"/>
          <w:color w:val="000000"/>
          <w:lang w:val="hy-AM"/>
        </w:rPr>
        <w:t xml:space="preserve"> </w:t>
      </w:r>
      <w:r w:rsidRPr="009D0B1E">
        <w:rPr>
          <w:rFonts w:ascii="GHEA Grapalat" w:hAnsi="GHEA Grapalat"/>
          <w:color w:val="000000"/>
          <w:lang w:val="hy-AM"/>
        </w:rPr>
        <w:t>ներքին շուկայում իրացված կոնյակի սպիրտների խմբաքանակների համար</w:t>
      </w:r>
      <w:r w:rsidR="00B963BE">
        <w:rPr>
          <w:rFonts w:ascii="GHEA Grapalat" w:hAnsi="GHEA Grapalat"/>
          <w:color w:val="000000"/>
          <w:lang w:val="hy-AM"/>
        </w:rPr>
        <w:t>, ինչպես նաև այն տնտեսավարողներին, որոնք</w:t>
      </w:r>
      <w:r w:rsidR="00230A39">
        <w:rPr>
          <w:rFonts w:ascii="GHEA Grapalat" w:hAnsi="GHEA Grapalat"/>
          <w:color w:val="000000"/>
          <w:lang w:val="hy-AM"/>
        </w:rPr>
        <w:t xml:space="preserve"> 2024 և</w:t>
      </w:r>
      <w:r w:rsidR="00B963BE">
        <w:rPr>
          <w:rFonts w:ascii="GHEA Grapalat" w:hAnsi="GHEA Grapalat"/>
          <w:color w:val="000000"/>
          <w:lang w:val="hy-AM"/>
        </w:rPr>
        <w:t xml:space="preserve"> 2025 </w:t>
      </w:r>
      <w:r w:rsidR="00230A39">
        <w:rPr>
          <w:rFonts w:ascii="GHEA Grapalat" w:hAnsi="GHEA Grapalat"/>
          <w:color w:val="000000"/>
          <w:lang w:val="hy-AM"/>
        </w:rPr>
        <w:t>թվականներին</w:t>
      </w:r>
      <w:r w:rsidR="00B963BE">
        <w:rPr>
          <w:rFonts w:ascii="GHEA Grapalat" w:hAnsi="GHEA Grapalat"/>
          <w:color w:val="000000"/>
          <w:lang w:val="hy-AM"/>
        </w:rPr>
        <w:t xml:space="preserve"> չեն իրակա</w:t>
      </w:r>
      <w:r w:rsidR="005B3244">
        <w:rPr>
          <w:rFonts w:ascii="GHEA Grapalat" w:hAnsi="GHEA Grapalat"/>
          <w:color w:val="000000"/>
          <w:lang w:val="hy-AM"/>
        </w:rPr>
        <w:t>նա</w:t>
      </w:r>
      <w:r w:rsidR="00B963BE">
        <w:rPr>
          <w:rFonts w:ascii="GHEA Grapalat" w:hAnsi="GHEA Grapalat"/>
          <w:color w:val="000000"/>
          <w:lang w:val="hy-AM"/>
        </w:rPr>
        <w:t>ցրել խաղողի մթերումներ</w:t>
      </w:r>
      <w:r w:rsidR="00CF619D">
        <w:rPr>
          <w:rFonts w:ascii="GHEA Grapalat" w:hAnsi="GHEA Grapalat"/>
          <w:color w:val="000000"/>
          <w:lang w:val="hy-AM"/>
        </w:rPr>
        <w:t>։</w:t>
      </w:r>
    </w:p>
    <w:p w14:paraId="2DFBE2FD" w14:textId="7AD00763" w:rsidR="005B3244" w:rsidRDefault="005B3244" w:rsidP="00CF619D">
      <w:pPr>
        <w:shd w:val="clear" w:color="auto" w:fill="FFFFFF"/>
        <w:spacing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Բացի այդ սահմանվում է որ 2025 թվականի </w:t>
      </w:r>
      <w:r w:rsidR="004848AE">
        <w:rPr>
          <w:rFonts w:ascii="GHEA Grapalat" w:hAnsi="GHEA Grapalat"/>
          <w:color w:val="000000"/>
          <w:lang w:val="hy-AM"/>
        </w:rPr>
        <w:t>ապրիլ</w:t>
      </w:r>
      <w:r w:rsidR="00230A39">
        <w:rPr>
          <w:rFonts w:ascii="GHEA Grapalat" w:hAnsi="GHEA Grapalat"/>
          <w:color w:val="000000"/>
          <w:lang w:val="hy-AM"/>
        </w:rPr>
        <w:t xml:space="preserve">ի </w:t>
      </w:r>
      <w:r>
        <w:rPr>
          <w:rFonts w:ascii="GHEA Grapalat" w:hAnsi="GHEA Grapalat"/>
          <w:color w:val="000000"/>
          <w:lang w:val="hy-AM"/>
        </w:rPr>
        <w:t xml:space="preserve">1-ից մինչև 2026 թվականի </w:t>
      </w:r>
      <w:r w:rsidR="004848AE">
        <w:rPr>
          <w:rFonts w:ascii="GHEA Grapalat" w:hAnsi="GHEA Grapalat"/>
          <w:color w:val="000000"/>
          <w:lang w:val="hy-AM"/>
        </w:rPr>
        <w:t>ապրիլ</w:t>
      </w:r>
      <w:r w:rsidR="00230A39">
        <w:rPr>
          <w:rFonts w:ascii="GHEA Grapalat" w:hAnsi="GHEA Grapalat"/>
          <w:color w:val="000000"/>
          <w:lang w:val="hy-AM"/>
        </w:rPr>
        <w:t xml:space="preserve">ի </w:t>
      </w:r>
      <w:r>
        <w:rPr>
          <w:rFonts w:ascii="GHEA Grapalat" w:hAnsi="GHEA Grapalat"/>
          <w:color w:val="000000"/>
          <w:lang w:val="hy-AM"/>
        </w:rPr>
        <w:t xml:space="preserve">1-ը տրամադրվող աջակցության ընդհանուր չափը չպետք է գերազանցի </w:t>
      </w:r>
      <w:r w:rsidR="00230A39">
        <w:rPr>
          <w:rFonts w:ascii="GHEA Grapalat" w:hAnsi="GHEA Grapalat"/>
          <w:color w:val="000000"/>
          <w:lang w:val="hy-AM"/>
        </w:rPr>
        <w:t xml:space="preserve">2024 և </w:t>
      </w:r>
      <w:r>
        <w:rPr>
          <w:rFonts w:ascii="GHEA Grapalat" w:hAnsi="GHEA Grapalat"/>
          <w:color w:val="000000"/>
          <w:lang w:val="hy-AM"/>
        </w:rPr>
        <w:t>2025 թվական</w:t>
      </w:r>
      <w:r w:rsidR="00230A39">
        <w:rPr>
          <w:rFonts w:ascii="GHEA Grapalat" w:hAnsi="GHEA Grapalat"/>
          <w:color w:val="000000"/>
          <w:lang w:val="hy-AM"/>
        </w:rPr>
        <w:t>ներ</w:t>
      </w:r>
      <w:r>
        <w:rPr>
          <w:rFonts w:ascii="GHEA Grapalat" w:hAnsi="GHEA Grapalat"/>
          <w:color w:val="000000"/>
          <w:lang w:val="hy-AM"/>
        </w:rPr>
        <w:t xml:space="preserve">ին մթերված խաղողին </w:t>
      </w:r>
      <w:r w:rsidRPr="009937AE">
        <w:rPr>
          <w:rFonts w:ascii="GHEA Grapalat" w:hAnsi="GHEA Grapalat"/>
          <w:color w:val="000000"/>
          <w:lang w:val="hy-AM"/>
        </w:rPr>
        <w:t>համարժեք քանակությամբ կ</w:t>
      </w:r>
      <w:r>
        <w:rPr>
          <w:rFonts w:ascii="GHEA Grapalat" w:hAnsi="GHEA Grapalat"/>
          <w:color w:val="000000"/>
          <w:lang w:val="hy-AM"/>
        </w:rPr>
        <w:t xml:space="preserve">ոնյակի սպիրտի </w:t>
      </w:r>
      <w:r w:rsidRPr="009937AE">
        <w:rPr>
          <w:rFonts w:ascii="GHEA Grapalat" w:hAnsi="GHEA Grapalat"/>
          <w:color w:val="000000"/>
          <w:lang w:val="hy-AM"/>
        </w:rPr>
        <w:t>(100 %-անոց սպիրտի հաշվարկով)</w:t>
      </w:r>
      <w:r>
        <w:rPr>
          <w:rFonts w:ascii="GHEA Grapalat" w:hAnsi="GHEA Grapalat"/>
          <w:color w:val="000000"/>
          <w:lang w:val="hy-AM"/>
        </w:rPr>
        <w:t xml:space="preserve"> և 100 դրամի արտադրյալի չափը, իսկ </w:t>
      </w:r>
      <w:r w:rsidRPr="00D270B4">
        <w:rPr>
          <w:rFonts w:ascii="GHEA Grapalat" w:hAnsi="GHEA Grapalat"/>
          <w:color w:val="000000"/>
          <w:lang w:val="hy-AM"/>
        </w:rPr>
        <w:t>մթերվ</w:t>
      </w:r>
      <w:r>
        <w:rPr>
          <w:rFonts w:ascii="GHEA Grapalat" w:hAnsi="GHEA Grapalat"/>
          <w:color w:val="000000"/>
          <w:lang w:val="hy-AM"/>
        </w:rPr>
        <w:t>ած</w:t>
      </w:r>
      <w:r w:rsidRPr="00D270B4">
        <w:rPr>
          <w:rFonts w:ascii="GHEA Grapalat" w:hAnsi="GHEA Grapalat"/>
          <w:color w:val="000000"/>
          <w:lang w:val="hy-AM"/>
        </w:rPr>
        <w:t xml:space="preserve"> խաղողի</w:t>
      </w:r>
      <w:r>
        <w:rPr>
          <w:rFonts w:ascii="GHEA Grapalat" w:hAnsi="GHEA Grapalat"/>
          <w:color w:val="000000"/>
          <w:lang w:val="hy-AM"/>
        </w:rPr>
        <w:t xml:space="preserve">ն համարժեք կոնյակի սպիրտի </w:t>
      </w:r>
      <w:r w:rsidRPr="00D270B4">
        <w:rPr>
          <w:rFonts w:ascii="GHEA Grapalat" w:hAnsi="GHEA Grapalat"/>
          <w:color w:val="000000"/>
          <w:lang w:val="hy-AM"/>
        </w:rPr>
        <w:t>քանակությունը հաշվարկվում է 11 կգ խաղող</w:t>
      </w:r>
      <w:r>
        <w:rPr>
          <w:rFonts w:ascii="GHEA Grapalat" w:hAnsi="GHEA Grapalat"/>
          <w:color w:val="000000"/>
          <w:lang w:val="hy-AM"/>
        </w:rPr>
        <w:t>ը</w:t>
      </w:r>
      <w:r w:rsidRPr="00D270B4">
        <w:rPr>
          <w:rFonts w:ascii="GHEA Grapalat" w:hAnsi="GHEA Grapalat"/>
          <w:color w:val="000000"/>
          <w:lang w:val="hy-AM"/>
        </w:rPr>
        <w:t xml:space="preserve"> մեկ լիտր (100 %-անոց սպիրտի հաշվարկով) կոնյակ</w:t>
      </w:r>
      <w:r>
        <w:rPr>
          <w:rFonts w:ascii="GHEA Grapalat" w:hAnsi="GHEA Grapalat"/>
          <w:color w:val="000000"/>
          <w:lang w:val="hy-AM"/>
        </w:rPr>
        <w:t xml:space="preserve">ի սպիրտին </w:t>
      </w:r>
      <w:r w:rsidRPr="00D270B4">
        <w:rPr>
          <w:rFonts w:ascii="GHEA Grapalat" w:hAnsi="GHEA Grapalat"/>
          <w:color w:val="000000"/>
          <w:lang w:val="hy-AM"/>
        </w:rPr>
        <w:t>համարժեք չափով</w:t>
      </w:r>
      <w:r>
        <w:rPr>
          <w:rFonts w:ascii="GHEA Grapalat" w:hAnsi="GHEA Grapalat"/>
          <w:color w:val="000000"/>
          <w:lang w:val="hy-AM"/>
        </w:rPr>
        <w:t>։</w:t>
      </w:r>
      <w:r w:rsidR="0087287D">
        <w:rPr>
          <w:rFonts w:ascii="GHEA Grapalat" w:hAnsi="GHEA Grapalat"/>
          <w:color w:val="000000"/>
          <w:lang w:val="hy-AM"/>
        </w:rPr>
        <w:t xml:space="preserve"> Այն դեպքում, երբ տնտեսավարող սուբյեկտի կողմից արտահանվում է այլ տնտեսավարող սուբյեկտից ձեռք բերված կոնյակի սպիրտ, ապա այդ քանակությունը կարող է </w:t>
      </w:r>
      <w:r w:rsidR="00964F7F">
        <w:rPr>
          <w:rFonts w:ascii="GHEA Grapalat" w:hAnsi="GHEA Grapalat"/>
          <w:color w:val="000000"/>
          <w:lang w:val="hy-AM"/>
        </w:rPr>
        <w:t>ավելացվել</w:t>
      </w:r>
      <w:r w:rsidR="0087287D">
        <w:rPr>
          <w:rFonts w:ascii="GHEA Grapalat" w:hAnsi="GHEA Grapalat"/>
          <w:color w:val="000000"/>
          <w:lang w:val="hy-AM"/>
        </w:rPr>
        <w:t xml:space="preserve"> տրամադրվող աջակցության ընդհանուր չափում, պայմանով, որ ներկայացվում է նաև կոնյակի սպիրտը վաճառողի կողմից </w:t>
      </w:r>
      <w:r w:rsidR="00230A39" w:rsidRPr="00230A39">
        <w:rPr>
          <w:rFonts w:ascii="GHEA Grapalat" w:hAnsi="GHEA Grapalat"/>
          <w:color w:val="000000"/>
          <w:lang w:val="hy-AM"/>
        </w:rPr>
        <w:t>տրամադրված</w:t>
      </w:r>
      <w:r w:rsidR="0087287D">
        <w:rPr>
          <w:rFonts w:ascii="GHEA Grapalat" w:hAnsi="GHEA Grapalat"/>
          <w:color w:val="000000"/>
          <w:lang w:val="hy-AM"/>
        </w:rPr>
        <w:t xml:space="preserve"> </w:t>
      </w:r>
      <w:r w:rsidR="0087287D" w:rsidRPr="005D6E1C">
        <w:rPr>
          <w:rFonts w:ascii="GHEA Grapalat" w:hAnsi="GHEA Grapalat"/>
          <w:color w:val="000000"/>
          <w:lang w:val="hy-AM"/>
        </w:rPr>
        <w:t>N</w:t>
      </w:r>
      <w:r w:rsidR="0087287D">
        <w:rPr>
          <w:rFonts w:ascii="GHEA Grapalat" w:hAnsi="GHEA Grapalat"/>
          <w:color w:val="000000"/>
          <w:lang w:val="hy-AM"/>
        </w:rPr>
        <w:t xml:space="preserve"> 6 ձևի տեղեկությունը՝ վաճառված կոնյակի սպիրտին համարժեք չափով խաղողի մթերումների իրականացումը հավաստելու նպատակով։</w:t>
      </w:r>
    </w:p>
    <w:p w14:paraId="1B054CEA" w14:textId="15D4B9A0" w:rsidR="000446B1" w:rsidRDefault="0097687E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4</w:t>
      </w:r>
      <w:r>
        <w:rPr>
          <w:rFonts w:ascii="Cambria Math" w:hAnsi="Cambria Math" w:cs="Sylfaen"/>
          <w:b/>
          <w:bCs/>
          <w:lang w:val="hy-AM"/>
        </w:rPr>
        <w:t xml:space="preserve">․ </w:t>
      </w:r>
      <w:r w:rsidR="000446B1">
        <w:rPr>
          <w:rFonts w:ascii="GHEA Grapalat" w:hAnsi="GHEA Grapalat" w:cs="Sylfaen"/>
          <w:b/>
          <w:bCs/>
          <w:lang w:val="hy-AM"/>
        </w:rPr>
        <w:t>Նախագծի մշակման գործընթացում ներգրավված ինստիտուտները և անձինք։</w:t>
      </w:r>
      <w:r w:rsidR="000446B1">
        <w:rPr>
          <w:rFonts w:ascii="GHEA Grapalat" w:hAnsi="GHEA Grapalat" w:cs="Sylfaen"/>
          <w:bCs/>
          <w:lang w:val="af-ZA"/>
        </w:rPr>
        <w:t xml:space="preserve"> </w:t>
      </w:r>
      <w:r w:rsidR="00C1409B">
        <w:rPr>
          <w:rFonts w:ascii="GHEA Grapalat" w:hAnsi="GHEA Grapalat" w:cs="Sylfaen"/>
          <w:bCs/>
          <w:lang w:val="af-ZA"/>
        </w:rPr>
        <w:t>Ն</w:t>
      </w:r>
      <w:r w:rsidR="000446B1">
        <w:rPr>
          <w:rFonts w:ascii="GHEA Grapalat" w:hAnsi="GHEA Grapalat" w:cs="Sylfaen"/>
          <w:bCs/>
          <w:lang w:val="af-ZA"/>
        </w:rPr>
        <w:t xml:space="preserve">ախագիծը մշակվել է </w:t>
      </w:r>
      <w:r w:rsidR="000446B1">
        <w:rPr>
          <w:rFonts w:ascii="GHEA Grapalat" w:hAnsi="GHEA Grapalat" w:cs="Sylfaen"/>
          <w:bCs/>
          <w:lang w:val="hy-AM"/>
        </w:rPr>
        <w:t>Է</w:t>
      </w:r>
      <w:r w:rsidR="000446B1">
        <w:rPr>
          <w:rFonts w:ascii="GHEA Grapalat" w:hAnsi="GHEA Grapalat" w:cs="Sylfaen"/>
          <w:bCs/>
          <w:lang w:val="af-ZA"/>
        </w:rPr>
        <w:t>կոնոմիկայի նախարարության կողմից</w:t>
      </w:r>
      <w:r w:rsidR="0016673C">
        <w:rPr>
          <w:rFonts w:ascii="GHEA Grapalat" w:hAnsi="GHEA Grapalat" w:cs="Sylfaen"/>
          <w:bCs/>
          <w:lang w:val="hy-AM"/>
        </w:rPr>
        <w:t>՝ ոլորտի տնտեսավարողների առաջարկությունների հիման վրա</w:t>
      </w:r>
      <w:r w:rsidR="000446B1">
        <w:rPr>
          <w:rFonts w:ascii="GHEA Grapalat" w:hAnsi="GHEA Grapalat" w:cs="Sylfaen"/>
          <w:bCs/>
          <w:lang w:val="af-ZA"/>
        </w:rPr>
        <w:t xml:space="preserve">: </w:t>
      </w:r>
      <w:r w:rsidR="000446B1">
        <w:rPr>
          <w:rFonts w:ascii="GHEA Grapalat" w:hAnsi="GHEA Grapalat" w:cs="Sylfaen"/>
          <w:bCs/>
          <w:lang w:val="hy-AM"/>
        </w:rPr>
        <w:t>Որոշման նա</w:t>
      </w:r>
      <w:r w:rsidR="000446B1">
        <w:rPr>
          <w:rFonts w:ascii="GHEA Grapalat" w:hAnsi="GHEA Grapalat" w:cs="Sylfaen"/>
          <w:bCs/>
          <w:lang w:val="af-ZA"/>
        </w:rPr>
        <w:t xml:space="preserve">խագծի մշակմանն այլ ինստիտուտներ և անձինք չեն մասնակցել: </w:t>
      </w:r>
    </w:p>
    <w:p w14:paraId="7A029C40" w14:textId="7BD31DBB" w:rsidR="0016239D" w:rsidRDefault="0097687E" w:rsidP="0016239D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5</w:t>
      </w:r>
      <w:r>
        <w:rPr>
          <w:rFonts w:ascii="Cambria Math" w:hAnsi="Cambria Math" w:cs="Sylfaen"/>
          <w:b/>
          <w:bCs/>
          <w:lang w:val="hy-AM"/>
        </w:rPr>
        <w:t xml:space="preserve">․ </w:t>
      </w:r>
      <w:r w:rsidR="000446B1">
        <w:rPr>
          <w:rFonts w:ascii="GHEA Grapalat" w:hAnsi="GHEA Grapalat" w:cs="Sylfaen"/>
          <w:b/>
          <w:bCs/>
          <w:lang w:val="hy-AM"/>
        </w:rPr>
        <w:t>Ակնկալվող</w:t>
      </w:r>
      <w:r w:rsidR="000446B1">
        <w:rPr>
          <w:rFonts w:ascii="GHEA Grapalat" w:hAnsi="GHEA Grapalat" w:cs="Sylfaen"/>
          <w:b/>
          <w:bCs/>
          <w:lang w:val="af-ZA"/>
        </w:rPr>
        <w:t xml:space="preserve"> </w:t>
      </w:r>
      <w:r w:rsidR="000446B1">
        <w:rPr>
          <w:rFonts w:ascii="GHEA Grapalat" w:hAnsi="GHEA Grapalat" w:cs="Sylfaen"/>
          <w:b/>
          <w:bCs/>
          <w:lang w:val="hy-AM"/>
        </w:rPr>
        <w:t xml:space="preserve">արդյունքը։ </w:t>
      </w:r>
      <w:r w:rsidR="00CF619D">
        <w:rPr>
          <w:rFonts w:ascii="GHEA Grapalat" w:hAnsi="GHEA Grapalat" w:cs="Sylfaen"/>
          <w:bCs/>
          <w:lang w:val="af-ZA"/>
        </w:rPr>
        <w:t>Ն</w:t>
      </w:r>
      <w:r w:rsidR="000446B1">
        <w:rPr>
          <w:rFonts w:ascii="GHEA Grapalat" w:hAnsi="GHEA Grapalat" w:cs="Sylfaen"/>
          <w:bCs/>
          <w:lang w:val="af-ZA"/>
        </w:rPr>
        <w:t>ախագծի ընդուն</w:t>
      </w:r>
      <w:r w:rsidR="000446B1">
        <w:rPr>
          <w:rFonts w:ascii="GHEA Grapalat" w:hAnsi="GHEA Grapalat" w:cs="Sylfaen"/>
          <w:bCs/>
          <w:lang w:val="hy-AM"/>
        </w:rPr>
        <w:t xml:space="preserve">ման արդյունքում տնտեսավարողներին կտրամադրվի պետական </w:t>
      </w:r>
      <w:r w:rsidR="000D6391">
        <w:rPr>
          <w:rFonts w:ascii="GHEA Grapalat" w:hAnsi="GHEA Grapalat" w:cs="Sylfaen"/>
          <w:bCs/>
          <w:lang w:val="hy-AM"/>
        </w:rPr>
        <w:t xml:space="preserve">աջակցություն </w:t>
      </w:r>
      <w:r w:rsidR="00CE5379">
        <w:rPr>
          <w:rFonts w:ascii="GHEA Grapalat" w:hAnsi="GHEA Grapalat" w:cs="Sylfaen"/>
          <w:bCs/>
          <w:lang w:val="hy-AM"/>
        </w:rPr>
        <w:t xml:space="preserve">արտահանված յուրաքանչյուր լիտր </w:t>
      </w:r>
      <w:r w:rsidR="000446B1">
        <w:rPr>
          <w:rFonts w:ascii="GHEA Grapalat" w:hAnsi="GHEA Grapalat" w:cs="Sylfaen"/>
          <w:bCs/>
          <w:lang w:val="hy-AM"/>
        </w:rPr>
        <w:t xml:space="preserve">կոնյակի սպիրտների </w:t>
      </w:r>
      <w:r w:rsidR="00CE5379">
        <w:rPr>
          <w:rFonts w:ascii="GHEA Grapalat" w:hAnsi="GHEA Grapalat" w:cs="Sylfaen"/>
          <w:bCs/>
          <w:lang w:val="hy-AM"/>
        </w:rPr>
        <w:t>համար 100 դրամի չափով, ո</w:t>
      </w:r>
      <w:r w:rsidR="000446B1">
        <w:rPr>
          <w:rFonts w:ascii="GHEA Grapalat" w:hAnsi="GHEA Grapalat" w:cs="Sylfaen"/>
          <w:bCs/>
          <w:lang w:val="hy-AM"/>
        </w:rPr>
        <w:t xml:space="preserve">րը վերջիններիս հնարավորություն կտա նվազեցնելու թողարկվող արտադրանքի ինքնարժեքը, իրացման շուկաներում ներկայացնելու ավելի մրցունակ գներով արտադրանք, ավելացնելու </w:t>
      </w:r>
      <w:r w:rsidR="00F46F18">
        <w:rPr>
          <w:rFonts w:ascii="GHEA Grapalat" w:hAnsi="GHEA Grapalat" w:cs="Sylfaen"/>
          <w:bCs/>
          <w:lang w:val="hy-AM"/>
        </w:rPr>
        <w:t xml:space="preserve">արտահանման </w:t>
      </w:r>
      <w:r w:rsidR="000446B1">
        <w:rPr>
          <w:rFonts w:ascii="GHEA Grapalat" w:hAnsi="GHEA Grapalat" w:cs="Sylfaen"/>
          <w:bCs/>
          <w:lang w:val="hy-AM"/>
        </w:rPr>
        <w:t xml:space="preserve">ծավալները, ինչպես նաև </w:t>
      </w:r>
      <w:r w:rsidR="005B3244">
        <w:rPr>
          <w:rFonts w:ascii="GHEA Grapalat" w:hAnsi="GHEA Grapalat" w:cs="Sylfaen"/>
          <w:bCs/>
          <w:lang w:val="hy-AM"/>
        </w:rPr>
        <w:t>խթանելու ընթացիկ տարում լրացուցիչ քանակությամբ խաղ</w:t>
      </w:r>
      <w:r w:rsidR="000446B1">
        <w:rPr>
          <w:rFonts w:ascii="GHEA Grapalat" w:hAnsi="GHEA Grapalat" w:cs="Sylfaen"/>
          <w:bCs/>
          <w:lang w:val="hy-AM"/>
        </w:rPr>
        <w:t xml:space="preserve">ողի մթերումների </w:t>
      </w:r>
      <w:r w:rsidR="005B3244">
        <w:rPr>
          <w:rFonts w:ascii="GHEA Grapalat" w:hAnsi="GHEA Grapalat" w:cs="Sylfaen"/>
          <w:bCs/>
          <w:lang w:val="hy-AM"/>
        </w:rPr>
        <w:t xml:space="preserve">իրականացումը, քանի որ տրամադրվող աջակցության ընդհանուր չափը կապակցվում է մթերված խաղողի </w:t>
      </w:r>
      <w:r w:rsidR="00657CA8">
        <w:rPr>
          <w:rFonts w:ascii="GHEA Grapalat" w:hAnsi="GHEA Grapalat" w:cs="Sylfaen"/>
          <w:bCs/>
          <w:lang w:val="hy-AM"/>
        </w:rPr>
        <w:t>քանակության</w:t>
      </w:r>
      <w:r w:rsidR="005B3244">
        <w:rPr>
          <w:rFonts w:ascii="GHEA Grapalat" w:hAnsi="GHEA Grapalat" w:cs="Sylfaen"/>
          <w:bCs/>
          <w:lang w:val="hy-AM"/>
        </w:rPr>
        <w:t xml:space="preserve"> հետ</w:t>
      </w:r>
      <w:r w:rsidR="000446B1">
        <w:rPr>
          <w:rFonts w:ascii="GHEA Grapalat" w:hAnsi="GHEA Grapalat" w:cs="Sylfaen"/>
          <w:bCs/>
          <w:lang w:val="hy-AM"/>
        </w:rPr>
        <w:t>։</w:t>
      </w:r>
    </w:p>
    <w:p w14:paraId="2893ACE4" w14:textId="7CC7083D" w:rsidR="00EF0B2E" w:rsidRPr="00EF0B2E" w:rsidRDefault="000446B1" w:rsidP="0016239D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Ընդհանուր առմամբ ակնկալվում է, որ </w:t>
      </w:r>
      <w:r w:rsidR="000D6391">
        <w:rPr>
          <w:rFonts w:ascii="GHEA Grapalat" w:hAnsi="GHEA Grapalat" w:cs="Sylfaen"/>
          <w:bCs/>
          <w:lang w:val="hy-AM"/>
        </w:rPr>
        <w:t xml:space="preserve">աջակցության </w:t>
      </w:r>
      <w:r w:rsidR="00CE5379">
        <w:rPr>
          <w:rFonts w:ascii="GHEA Grapalat" w:hAnsi="GHEA Grapalat" w:cs="Sylfaen"/>
          <w:bCs/>
          <w:lang w:val="hy-AM"/>
        </w:rPr>
        <w:t>տրամադրման դեպքում</w:t>
      </w:r>
      <w:r w:rsidR="00F46F18">
        <w:rPr>
          <w:rFonts w:ascii="GHEA Grapalat" w:hAnsi="GHEA Grapalat" w:cs="Sylfaen"/>
          <w:bCs/>
          <w:lang w:val="hy-AM"/>
        </w:rPr>
        <w:t xml:space="preserve"> 2025 </w:t>
      </w:r>
      <w:r w:rsidR="00F46F18" w:rsidRPr="00EF0B2E">
        <w:rPr>
          <w:rFonts w:ascii="GHEA Grapalat" w:hAnsi="GHEA Grapalat" w:cs="Sylfaen"/>
          <w:bCs/>
          <w:lang w:val="hy-AM"/>
        </w:rPr>
        <w:t xml:space="preserve">թվականի </w:t>
      </w:r>
      <w:r w:rsidR="00964F7F">
        <w:rPr>
          <w:rFonts w:ascii="GHEA Grapalat" w:hAnsi="GHEA Grapalat" w:cs="Sylfaen"/>
          <w:bCs/>
          <w:lang w:val="hy-AM"/>
        </w:rPr>
        <w:t>ապրիլ</w:t>
      </w:r>
      <w:r w:rsidR="003A3E55">
        <w:rPr>
          <w:rFonts w:ascii="GHEA Grapalat" w:hAnsi="GHEA Grapalat" w:cs="Sylfaen"/>
          <w:bCs/>
          <w:lang w:val="hy-AM"/>
        </w:rPr>
        <w:t xml:space="preserve">ի </w:t>
      </w:r>
      <w:r w:rsidR="00EF0B2E" w:rsidRPr="00EF0B2E">
        <w:rPr>
          <w:rFonts w:ascii="GHEA Grapalat" w:hAnsi="GHEA Grapalat" w:cs="Sylfaen"/>
          <w:bCs/>
          <w:lang w:val="hy-AM"/>
        </w:rPr>
        <w:t xml:space="preserve">1-ից մինչև </w:t>
      </w:r>
      <w:r w:rsidR="00657CA8" w:rsidRPr="00EF0B2E">
        <w:rPr>
          <w:rFonts w:ascii="GHEA Grapalat" w:hAnsi="GHEA Grapalat" w:cs="Sylfaen"/>
          <w:bCs/>
          <w:lang w:val="hy-AM"/>
        </w:rPr>
        <w:t xml:space="preserve">2026 թվականի </w:t>
      </w:r>
      <w:r w:rsidR="00964F7F">
        <w:rPr>
          <w:rFonts w:ascii="GHEA Grapalat" w:hAnsi="GHEA Grapalat" w:cs="Sylfaen"/>
          <w:bCs/>
          <w:lang w:val="hy-AM"/>
        </w:rPr>
        <w:t>ապրիլի</w:t>
      </w:r>
      <w:r w:rsidR="003A3E55">
        <w:rPr>
          <w:rFonts w:ascii="GHEA Grapalat" w:hAnsi="GHEA Grapalat" w:cs="Sylfaen"/>
          <w:bCs/>
          <w:lang w:val="hy-AM"/>
        </w:rPr>
        <w:t xml:space="preserve"> </w:t>
      </w:r>
      <w:r w:rsidR="00657CA8">
        <w:rPr>
          <w:rFonts w:ascii="GHEA Grapalat" w:hAnsi="GHEA Grapalat" w:cs="Sylfaen"/>
          <w:bCs/>
          <w:lang w:val="hy-AM"/>
        </w:rPr>
        <w:t>1</w:t>
      </w:r>
      <w:r w:rsidR="00EF0B2E" w:rsidRPr="00EF0B2E">
        <w:rPr>
          <w:rFonts w:ascii="GHEA Grapalat" w:hAnsi="GHEA Grapalat" w:cs="Sylfaen"/>
          <w:bCs/>
          <w:lang w:val="hy-AM"/>
        </w:rPr>
        <w:t xml:space="preserve">-ը </w:t>
      </w:r>
      <w:r w:rsidR="00CE5379" w:rsidRPr="00EF0B2E">
        <w:rPr>
          <w:rFonts w:ascii="GHEA Grapalat" w:hAnsi="GHEA Grapalat" w:cs="Sylfaen"/>
          <w:bCs/>
          <w:lang w:val="hy-AM"/>
        </w:rPr>
        <w:t xml:space="preserve">կարտահանվի շուրջ </w:t>
      </w:r>
      <w:r w:rsidR="00657CA8">
        <w:rPr>
          <w:rFonts w:ascii="GHEA Grapalat" w:hAnsi="GHEA Grapalat" w:cs="Sylfaen"/>
          <w:bCs/>
          <w:lang w:val="hy-AM"/>
        </w:rPr>
        <w:t>1</w:t>
      </w:r>
      <w:r w:rsidR="007647F4">
        <w:rPr>
          <w:rFonts w:ascii="GHEA Grapalat" w:hAnsi="GHEA Grapalat" w:cs="Sylfaen"/>
          <w:bCs/>
          <w:lang w:val="hy-AM"/>
        </w:rPr>
        <w:t>5</w:t>
      </w:r>
      <w:r w:rsidR="00CE5379" w:rsidRPr="00EF0B2E">
        <w:rPr>
          <w:rFonts w:ascii="Microsoft JhengHei" w:eastAsia="Microsoft JhengHei" w:hAnsi="Microsoft JhengHei" w:cs="Microsoft JhengHei" w:hint="eastAsia"/>
          <w:bCs/>
          <w:lang w:val="hy-AM"/>
        </w:rPr>
        <w:t>․</w:t>
      </w:r>
      <w:r w:rsidR="00657CA8">
        <w:rPr>
          <w:rFonts w:ascii="GHEA Grapalat" w:hAnsi="GHEA Grapalat" w:cs="Sylfaen"/>
          <w:bCs/>
          <w:lang w:val="hy-AM"/>
        </w:rPr>
        <w:t>0</w:t>
      </w:r>
      <w:r w:rsidR="00CE5379" w:rsidRPr="00EF0B2E">
        <w:rPr>
          <w:rFonts w:ascii="GHEA Grapalat" w:hAnsi="GHEA Grapalat" w:cs="Sylfaen"/>
          <w:bCs/>
          <w:lang w:val="hy-AM"/>
        </w:rPr>
        <w:t xml:space="preserve"> մլն լիտր կոնյակի սպիրտ, </w:t>
      </w:r>
      <w:r w:rsidR="00657CA8">
        <w:rPr>
          <w:rFonts w:ascii="GHEA Grapalat" w:hAnsi="GHEA Grapalat" w:cs="Sylfaen"/>
          <w:bCs/>
          <w:lang w:val="hy-AM"/>
        </w:rPr>
        <w:t xml:space="preserve">որից շուրջ </w:t>
      </w:r>
      <w:r w:rsidR="007647F4">
        <w:rPr>
          <w:rFonts w:ascii="GHEA Grapalat" w:hAnsi="GHEA Grapalat" w:cs="Sylfaen"/>
          <w:bCs/>
          <w:lang w:val="hy-AM"/>
        </w:rPr>
        <w:t>11</w:t>
      </w:r>
      <w:r w:rsidR="00657CA8" w:rsidRPr="00EF0B2E">
        <w:rPr>
          <w:rFonts w:ascii="Microsoft JhengHei" w:eastAsia="Microsoft JhengHei" w:hAnsi="Microsoft JhengHei" w:cs="Microsoft JhengHei" w:hint="eastAsia"/>
          <w:bCs/>
          <w:lang w:val="hy-AM"/>
        </w:rPr>
        <w:t>․</w:t>
      </w:r>
      <w:r w:rsidR="00657CA8">
        <w:rPr>
          <w:rFonts w:ascii="GHEA Grapalat" w:hAnsi="GHEA Grapalat" w:cs="Sylfaen"/>
          <w:bCs/>
          <w:lang w:val="hy-AM"/>
        </w:rPr>
        <w:t>0</w:t>
      </w:r>
      <w:r w:rsidR="00657CA8" w:rsidRPr="00EF0B2E">
        <w:rPr>
          <w:rFonts w:ascii="GHEA Grapalat" w:hAnsi="GHEA Grapalat" w:cs="Sylfaen"/>
          <w:bCs/>
          <w:lang w:val="hy-AM"/>
        </w:rPr>
        <w:t xml:space="preserve"> մլն լիտր</w:t>
      </w:r>
      <w:r w:rsidR="00657CA8">
        <w:rPr>
          <w:rFonts w:ascii="GHEA Grapalat" w:hAnsi="GHEA Grapalat" w:cs="Sylfaen"/>
          <w:bCs/>
          <w:lang w:val="hy-AM"/>
        </w:rPr>
        <w:t>ը 2025 թվականին</w:t>
      </w:r>
      <w:r w:rsidR="00EF0B2E" w:rsidRPr="00EF0B2E">
        <w:rPr>
          <w:rFonts w:ascii="GHEA Grapalat" w:hAnsi="GHEA Grapalat" w:cs="Sylfaen"/>
          <w:bCs/>
          <w:lang w:val="hy-AM"/>
        </w:rPr>
        <w:t xml:space="preserve">։ </w:t>
      </w:r>
    </w:p>
    <w:p w14:paraId="13BB01D6" w14:textId="57F25C80" w:rsidR="0097687E" w:rsidRDefault="0097687E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theme="majorHAnsi"/>
          <w:lang w:val="hy-AM"/>
        </w:rPr>
      </w:pPr>
      <w:r w:rsidRPr="0097687E">
        <w:rPr>
          <w:rFonts w:ascii="GHEA Grapalat" w:hAnsi="GHEA Grapalat" w:cs="Sylfaen"/>
          <w:b/>
          <w:lang w:val="hy-AM"/>
        </w:rPr>
        <w:lastRenderedPageBreak/>
        <w:t>6</w:t>
      </w:r>
      <w:r w:rsidRPr="0097687E">
        <w:rPr>
          <w:rFonts w:ascii="Cambria Math" w:hAnsi="Cambria Math" w:cs="Sylfaen"/>
          <w:b/>
          <w:lang w:val="hy-AM"/>
        </w:rPr>
        <w:t>․</w:t>
      </w:r>
      <w:r>
        <w:rPr>
          <w:rFonts w:ascii="Cambria Math" w:hAnsi="Cambria Math" w:cs="Sylfaen"/>
          <w:bCs/>
          <w:lang w:val="hy-AM"/>
        </w:rPr>
        <w:t xml:space="preserve"> </w:t>
      </w:r>
      <w:r w:rsidRPr="0097687E">
        <w:rPr>
          <w:rFonts w:ascii="GHEA Grapalat" w:eastAsia="Calibri" w:hAnsi="GHEA Grapalat"/>
          <w:b/>
          <w:bCs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ռազմավարություններ- </w:t>
      </w:r>
      <w:r w:rsidRPr="0097687E">
        <w:rPr>
          <w:rFonts w:ascii="GHEA Grapalat" w:hAnsi="GHEA Grapalat" w:cstheme="majorHAnsi"/>
          <w:lang w:val="hy-AM"/>
        </w:rPr>
        <w:t>Սույն որոշման նախագիծը բխում է ՀՀ կառավարության 2021 թվականի նոյեմբերի 18-ի N 1902-Լ որոշմամբ հաստատված Հայաստանի Հանրապետության կառավարության 2021-2026 թվականների գործունեության միջոցառումների ծրագրի «9.4 Ագրոպարենային արտադրանքի իրացման և արտահանման խթանում» միջոցառման «</w:t>
      </w:r>
      <w:r w:rsidR="000D1ECA" w:rsidRPr="000D1ECA">
        <w:rPr>
          <w:rFonts w:ascii="GHEA Grapalat" w:hAnsi="GHEA Grapalat" w:cstheme="majorHAnsi"/>
          <w:lang w:val="hy-AM" w:bidi="hy-AM"/>
        </w:rPr>
        <w:t>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</w:t>
      </w:r>
      <w:r w:rsidRPr="0097687E">
        <w:rPr>
          <w:rFonts w:ascii="GHEA Grapalat" w:hAnsi="GHEA Grapalat" w:cstheme="majorHAnsi"/>
          <w:lang w:val="hy-AM" w:bidi="hy-AM"/>
        </w:rPr>
        <w:t>»</w:t>
      </w:r>
      <w:r w:rsidRPr="0097687E">
        <w:rPr>
          <w:rFonts w:ascii="GHEA Grapalat" w:hAnsi="GHEA Grapalat" w:cstheme="majorHAnsi"/>
          <w:b/>
          <w:lang w:val="hy-AM" w:bidi="hy-AM"/>
        </w:rPr>
        <w:t xml:space="preserve"> </w:t>
      </w:r>
      <w:r w:rsidRPr="0097687E">
        <w:rPr>
          <w:rFonts w:ascii="GHEA Grapalat" w:hAnsi="GHEA Grapalat" w:cs="Sylfaen"/>
          <w:bCs/>
          <w:lang w:val="hy-AM"/>
        </w:rPr>
        <w:t xml:space="preserve">ակնկալվող արդյունքից (հղում՝  </w:t>
      </w:r>
      <w:hyperlink r:id="rId5" w:history="1">
        <w:r w:rsidRPr="0097687E">
          <w:rPr>
            <w:rFonts w:ascii="GHEA Grapalat" w:eastAsia="Calibri" w:hAnsi="GHEA Grapalat"/>
            <w:color w:val="0000FF"/>
            <w:u w:val="single"/>
            <w:lang w:val="hy-AM"/>
          </w:rPr>
          <w:t>https://www.arlis.am/Annexes/6/2021_N1902hav.1.pdf</w:t>
        </w:r>
      </w:hyperlink>
      <w:r w:rsidRPr="0097687E">
        <w:rPr>
          <w:rFonts w:ascii="GHEA Grapalat" w:eastAsia="Calibri" w:hAnsi="GHEA Grapalat"/>
          <w:lang w:val="hy-AM"/>
        </w:rPr>
        <w:t xml:space="preserve">, </w:t>
      </w:r>
      <w:r w:rsidRPr="0097687E">
        <w:rPr>
          <w:rFonts w:ascii="GHEA Grapalat" w:hAnsi="GHEA Grapalat" w:cs="Sylfaen"/>
          <w:bCs/>
          <w:lang w:val="hy-AM"/>
        </w:rPr>
        <w:t xml:space="preserve"> 22</w:t>
      </w:r>
      <w:r w:rsidR="000D1ECA">
        <w:rPr>
          <w:rFonts w:ascii="GHEA Grapalat" w:hAnsi="GHEA Grapalat" w:cs="Sylfaen"/>
          <w:bCs/>
          <w:lang w:val="hy-AM"/>
        </w:rPr>
        <w:t>6</w:t>
      </w:r>
      <w:r w:rsidRPr="0097687E">
        <w:rPr>
          <w:rFonts w:ascii="GHEA Grapalat" w:hAnsi="GHEA Grapalat" w:cs="Sylfaen"/>
          <w:bCs/>
          <w:lang w:val="hy-AM"/>
        </w:rPr>
        <w:t>-րդ էջ)</w:t>
      </w:r>
      <w:r w:rsidR="00E760BC">
        <w:rPr>
          <w:rFonts w:ascii="GHEA Grapalat" w:hAnsi="GHEA Grapalat" w:cs="Sylfaen"/>
          <w:bCs/>
          <w:lang w:val="hy-AM"/>
        </w:rPr>
        <w:t xml:space="preserve">։ </w:t>
      </w:r>
    </w:p>
    <w:p w14:paraId="19CCC842" w14:textId="77777777" w:rsidR="009A4BAD" w:rsidRDefault="0097687E" w:rsidP="00F73EF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97687E">
        <w:rPr>
          <w:rFonts w:ascii="GHEA Grapalat" w:hAnsi="GHEA Grapalat" w:cstheme="majorHAnsi"/>
          <w:b/>
          <w:bCs/>
          <w:lang w:val="hy-AM"/>
        </w:rPr>
        <w:t>7</w:t>
      </w:r>
      <w:r w:rsidRPr="0097687E">
        <w:rPr>
          <w:rFonts w:ascii="Cambria Math" w:hAnsi="Cambria Math" w:cstheme="majorHAnsi"/>
          <w:b/>
          <w:bCs/>
          <w:lang w:val="hy-AM"/>
        </w:rPr>
        <w:t>․</w:t>
      </w:r>
      <w:r>
        <w:rPr>
          <w:rFonts w:ascii="Cambria Math" w:hAnsi="Cambria Math" w:cstheme="majorHAnsi"/>
          <w:lang w:val="hy-AM"/>
        </w:rPr>
        <w:t xml:space="preserve"> </w:t>
      </w:r>
      <w:r w:rsidRPr="0097687E">
        <w:rPr>
          <w:rFonts w:ascii="GHEA Grapalat" w:eastAsia="Calibri" w:hAnsi="GHEA Grapalat"/>
          <w:b/>
          <w:bCs/>
          <w:lang w:val="hy-AM"/>
        </w:rPr>
        <w:t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</w:t>
      </w:r>
      <w:r w:rsidR="00CF619D">
        <w:rPr>
          <w:rFonts w:ascii="GHEA Grapalat" w:eastAsia="Calibri" w:hAnsi="GHEA Grapalat"/>
          <w:b/>
          <w:bCs/>
          <w:lang w:val="hy-AM"/>
        </w:rPr>
        <w:t>-</w:t>
      </w:r>
      <w:r w:rsidR="009A4BAD" w:rsidRPr="009A4BAD">
        <w:rPr>
          <w:rFonts w:ascii="GHEA Grapalat" w:hAnsi="GHEA Grapalat" w:cs="Sylfaen"/>
          <w:bCs/>
          <w:lang w:val="hy-AM"/>
        </w:rPr>
        <w:t xml:space="preserve"> </w:t>
      </w:r>
      <w:r w:rsidR="009A4BAD">
        <w:rPr>
          <w:rFonts w:ascii="GHEA Grapalat" w:hAnsi="GHEA Grapalat" w:cs="Sylfaen"/>
          <w:bCs/>
          <w:lang w:val="hy-AM"/>
        </w:rPr>
        <w:t xml:space="preserve">Նախագծի շրջանակներում ցուցաբերվող աջակցությամբ տնտեսավարողներին հետ է </w:t>
      </w:r>
      <w:r w:rsidR="009A4BAD" w:rsidRPr="00A27628">
        <w:rPr>
          <w:rFonts w:ascii="GHEA Grapalat" w:hAnsi="GHEA Grapalat" w:cs="Sylfaen"/>
          <w:bCs/>
          <w:lang w:val="hy-AM"/>
        </w:rPr>
        <w:t>վերադարձվում</w:t>
      </w:r>
      <w:r w:rsidR="009A4BAD">
        <w:rPr>
          <w:rFonts w:ascii="GHEA Grapalat" w:hAnsi="GHEA Grapalat" w:cs="Sylfaen"/>
          <w:bCs/>
          <w:lang w:val="hy-AM"/>
        </w:rPr>
        <w:t xml:space="preserve"> իրենց կողմից վճարված լրացուցիչ պետական տուրքի շրջանակներում արտահանված արտադրանքներին համարժեք տուրքի գումարը։</w:t>
      </w:r>
    </w:p>
    <w:p w14:paraId="316F0C76" w14:textId="33E21356" w:rsidR="000446B1" w:rsidRPr="005A549C" w:rsidRDefault="00505AFA" w:rsidP="00F73EF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af-ZA"/>
        </w:rPr>
      </w:pPr>
      <w:r w:rsidRPr="00505AFA">
        <w:rPr>
          <w:rFonts w:ascii="GHEA Grapalat" w:hAnsi="GHEA Grapalat" w:cs="Sylfaen"/>
          <w:bCs/>
          <w:lang w:val="af-ZA"/>
        </w:rPr>
        <w:t xml:space="preserve">Նախագծի ընդունման </w:t>
      </w:r>
      <w:r w:rsidRPr="00EF0B2E">
        <w:rPr>
          <w:rFonts w:ascii="GHEA Grapalat" w:hAnsi="GHEA Grapalat" w:cs="Sylfaen"/>
          <w:bCs/>
          <w:lang w:val="hy-AM"/>
        </w:rPr>
        <w:t xml:space="preserve">դեպքում 2025 թվականին պետական բյուջեից հատկացվող ֆինանսական միջոցների պահանջարկը կկազմի շուրջ </w:t>
      </w:r>
      <w:r w:rsidR="007647F4">
        <w:rPr>
          <w:rFonts w:ascii="GHEA Grapalat" w:hAnsi="GHEA Grapalat" w:cs="Sylfaen"/>
          <w:bCs/>
          <w:lang w:val="hy-AM"/>
        </w:rPr>
        <w:t>985</w:t>
      </w:r>
      <w:r w:rsidRPr="00EF0B2E">
        <w:rPr>
          <w:rFonts w:ascii="GHEA Grapalat" w:hAnsi="GHEA Grapalat" w:cs="Sylfaen"/>
          <w:bCs/>
          <w:lang w:val="hy-AM"/>
        </w:rPr>
        <w:t>.0</w:t>
      </w:r>
      <w:r w:rsidR="00EF0B2E" w:rsidRPr="00EF0B2E">
        <w:rPr>
          <w:rFonts w:ascii="GHEA Grapalat" w:hAnsi="GHEA Grapalat" w:cs="Sylfaen"/>
          <w:bCs/>
          <w:lang w:val="hy-AM"/>
        </w:rPr>
        <w:t xml:space="preserve">, իսկ 2026 թվականին շուրջ </w:t>
      </w:r>
      <w:r w:rsidR="007647F4">
        <w:rPr>
          <w:rFonts w:ascii="GHEA Grapalat" w:hAnsi="GHEA Grapalat" w:cs="Sylfaen"/>
          <w:bCs/>
          <w:lang w:val="hy-AM"/>
        </w:rPr>
        <w:t>515</w:t>
      </w:r>
      <w:r w:rsidR="00EF0B2E" w:rsidRPr="00EF0B2E">
        <w:rPr>
          <w:rFonts w:ascii="GHEA Grapalat" w:hAnsi="GHEA Grapalat" w:cs="Sylfaen"/>
          <w:bCs/>
          <w:lang w:val="hy-AM"/>
        </w:rPr>
        <w:t>.</w:t>
      </w:r>
      <w:r w:rsidR="00657CA8">
        <w:rPr>
          <w:rFonts w:ascii="GHEA Grapalat" w:hAnsi="GHEA Grapalat" w:cs="Sylfaen"/>
          <w:bCs/>
          <w:lang w:val="hy-AM"/>
        </w:rPr>
        <w:t>0</w:t>
      </w:r>
      <w:r w:rsidR="00EF0B2E" w:rsidRPr="00EF0B2E">
        <w:rPr>
          <w:rFonts w:ascii="GHEA Grapalat" w:hAnsi="GHEA Grapalat" w:cs="Sylfaen"/>
          <w:bCs/>
          <w:lang w:val="hy-AM"/>
        </w:rPr>
        <w:t xml:space="preserve"> մլ</w:t>
      </w:r>
      <w:r w:rsidR="00657CA8">
        <w:rPr>
          <w:rFonts w:ascii="GHEA Grapalat" w:hAnsi="GHEA Grapalat" w:cs="Sylfaen"/>
          <w:bCs/>
          <w:lang w:val="hy-AM"/>
        </w:rPr>
        <w:t>ն</w:t>
      </w:r>
      <w:r w:rsidR="00EF0B2E" w:rsidRPr="00EF0B2E">
        <w:rPr>
          <w:rFonts w:ascii="GHEA Grapalat" w:hAnsi="GHEA Grapalat" w:cs="Sylfaen"/>
          <w:bCs/>
          <w:lang w:val="hy-AM"/>
        </w:rPr>
        <w:t xml:space="preserve"> </w:t>
      </w:r>
      <w:r w:rsidRPr="00EF0B2E">
        <w:rPr>
          <w:rFonts w:ascii="GHEA Grapalat" w:hAnsi="GHEA Grapalat" w:cs="Sylfaen"/>
          <w:bCs/>
          <w:lang w:val="hy-AM"/>
        </w:rPr>
        <w:t>դրամ, որը նախատեսվում է ապահովել Էկոնոմիկայի նախարարության կողմից պետական աջակցության ծրագրերի իրականացման նպատակով 2025</w:t>
      </w:r>
      <w:r w:rsidR="00B963BE" w:rsidRPr="00EF0B2E">
        <w:rPr>
          <w:rFonts w:ascii="GHEA Grapalat" w:hAnsi="GHEA Grapalat" w:cs="Sylfaen"/>
          <w:bCs/>
          <w:lang w:val="hy-AM"/>
        </w:rPr>
        <w:t xml:space="preserve"> և 2026</w:t>
      </w:r>
      <w:r w:rsidRPr="00EF0B2E">
        <w:rPr>
          <w:rFonts w:ascii="GHEA Grapalat" w:hAnsi="GHEA Grapalat" w:cs="Sylfaen"/>
          <w:bCs/>
          <w:lang w:val="hy-AM"/>
        </w:rPr>
        <w:t xml:space="preserve"> թվական</w:t>
      </w:r>
      <w:r w:rsidR="00EF0B2E" w:rsidRPr="00EF0B2E">
        <w:rPr>
          <w:rFonts w:ascii="GHEA Grapalat" w:hAnsi="GHEA Grapalat" w:cs="Sylfaen"/>
          <w:bCs/>
          <w:lang w:val="hy-AM"/>
        </w:rPr>
        <w:t>ների</w:t>
      </w:r>
      <w:r w:rsidRPr="00EF0B2E">
        <w:rPr>
          <w:rFonts w:ascii="GHEA Grapalat" w:hAnsi="GHEA Grapalat" w:cs="Sylfaen"/>
          <w:bCs/>
          <w:lang w:val="hy-AM"/>
        </w:rPr>
        <w:t>ն պետական բյուջեից հատկացված</w:t>
      </w:r>
      <w:r w:rsidRPr="00505AFA">
        <w:rPr>
          <w:rFonts w:ascii="GHEA Grapalat" w:hAnsi="GHEA Grapalat" w:cs="Sylfaen"/>
          <w:bCs/>
          <w:lang w:val="af-ZA"/>
        </w:rPr>
        <w:t xml:space="preserve"> ֆինանսական միջոցների հաշվին՝ վերաբա</w:t>
      </w:r>
      <w:r w:rsidR="00657CA8">
        <w:rPr>
          <w:rFonts w:ascii="GHEA Grapalat" w:hAnsi="GHEA Grapalat" w:cs="Sylfaen"/>
          <w:bCs/>
          <w:lang w:val="af-ZA"/>
        </w:rPr>
        <w:t>շ</w:t>
      </w:r>
      <w:r w:rsidRPr="00505AFA">
        <w:rPr>
          <w:rFonts w:ascii="GHEA Grapalat" w:hAnsi="GHEA Grapalat" w:cs="Sylfaen"/>
          <w:bCs/>
          <w:lang w:val="af-ZA"/>
        </w:rPr>
        <w:t xml:space="preserve">խում կատարելու արդյունքում։ </w:t>
      </w:r>
      <w:r w:rsidR="009A3953">
        <w:rPr>
          <w:rFonts w:ascii="GHEA Grapalat" w:hAnsi="GHEA Grapalat" w:cs="Sylfaen"/>
          <w:bCs/>
          <w:lang w:val="hy-AM"/>
        </w:rPr>
        <w:t xml:space="preserve">Բյուջեի կանխատեսվող ծավալները </w:t>
      </w:r>
      <w:r w:rsidR="009A3953" w:rsidRPr="005A549C">
        <w:rPr>
          <w:rFonts w:ascii="GHEA Grapalat" w:hAnsi="GHEA Grapalat" w:cs="Sylfaen"/>
          <w:bCs/>
          <w:lang w:val="hy-AM"/>
        </w:rPr>
        <w:t xml:space="preserve">հաշվարկվել են </w:t>
      </w:r>
      <w:r w:rsidR="00EF0139" w:rsidRPr="005A549C">
        <w:rPr>
          <w:rFonts w:ascii="GHEA Grapalat" w:hAnsi="GHEA Grapalat" w:cs="Sylfaen"/>
          <w:bCs/>
          <w:lang w:val="hy-AM"/>
        </w:rPr>
        <w:t xml:space="preserve">կոնյակի սպիրտ արտահանողների կողմից տրամադրված </w:t>
      </w:r>
      <w:r w:rsidR="009A3953" w:rsidRPr="005A549C">
        <w:rPr>
          <w:rFonts w:ascii="GHEA Grapalat" w:hAnsi="GHEA Grapalat" w:cs="Sylfaen"/>
          <w:bCs/>
          <w:lang w:val="hy-AM"/>
        </w:rPr>
        <w:t xml:space="preserve">2025 թվականի </w:t>
      </w:r>
      <w:r w:rsidR="00EF0139" w:rsidRPr="005A549C">
        <w:rPr>
          <w:rFonts w:ascii="GHEA Grapalat" w:hAnsi="GHEA Grapalat" w:cs="Sylfaen"/>
          <w:bCs/>
          <w:lang w:val="hy-AM"/>
        </w:rPr>
        <w:t xml:space="preserve">ապրիլի 1-ից մինչև </w:t>
      </w:r>
      <w:r w:rsidR="009A3953" w:rsidRPr="005A549C">
        <w:rPr>
          <w:rFonts w:ascii="GHEA Grapalat" w:hAnsi="GHEA Grapalat" w:cs="Sylfaen"/>
          <w:bCs/>
          <w:lang w:val="hy-AM"/>
        </w:rPr>
        <w:t>հո</w:t>
      </w:r>
      <w:r w:rsidR="00EF0139" w:rsidRPr="005A549C">
        <w:rPr>
          <w:rFonts w:ascii="GHEA Grapalat" w:hAnsi="GHEA Grapalat" w:cs="Sylfaen"/>
          <w:bCs/>
          <w:lang w:val="hy-AM"/>
        </w:rPr>
        <w:t xml:space="preserve">կտեմբերի 20-ը </w:t>
      </w:r>
      <w:r w:rsidR="009A3953" w:rsidRPr="005A549C">
        <w:rPr>
          <w:rFonts w:ascii="GHEA Grapalat" w:hAnsi="GHEA Grapalat" w:cs="Sylfaen"/>
          <w:bCs/>
          <w:lang w:val="hy-AM"/>
        </w:rPr>
        <w:t xml:space="preserve">արտահանված կոնյակի սպիրտի </w:t>
      </w:r>
      <w:r w:rsidR="00EF0139" w:rsidRPr="005A549C">
        <w:rPr>
          <w:rFonts w:ascii="GHEA Grapalat" w:hAnsi="GHEA Grapalat" w:cs="Sylfaen"/>
          <w:bCs/>
          <w:lang w:val="hy-AM"/>
        </w:rPr>
        <w:t xml:space="preserve">փաստացի ծավալների և դրանից հետո մինչև </w:t>
      </w:r>
      <w:r w:rsidR="00EF0139" w:rsidRPr="00EF0B2E">
        <w:rPr>
          <w:rFonts w:ascii="GHEA Grapalat" w:hAnsi="GHEA Grapalat" w:cs="Sylfaen"/>
          <w:bCs/>
          <w:lang w:val="hy-AM"/>
        </w:rPr>
        <w:t>2026 թվականի</w:t>
      </w:r>
      <w:r w:rsidR="00EF0139">
        <w:rPr>
          <w:rFonts w:ascii="GHEA Grapalat" w:hAnsi="GHEA Grapalat" w:cs="Sylfaen"/>
          <w:bCs/>
          <w:lang w:val="hy-AM"/>
        </w:rPr>
        <w:t xml:space="preserve"> ապրիլի 1-ը կանխատեսվող</w:t>
      </w:r>
      <w:r w:rsidR="005A549C">
        <w:rPr>
          <w:rFonts w:ascii="GHEA Grapalat" w:hAnsi="GHEA Grapalat" w:cs="Sylfaen"/>
          <w:bCs/>
          <w:lang w:val="hy-AM"/>
        </w:rPr>
        <w:t xml:space="preserve"> արտահանման </w:t>
      </w:r>
      <w:r w:rsidR="009A3953" w:rsidRPr="005A549C">
        <w:rPr>
          <w:rFonts w:ascii="GHEA Grapalat" w:hAnsi="GHEA Grapalat" w:cs="Sylfaen"/>
          <w:bCs/>
          <w:lang w:val="hy-AM"/>
        </w:rPr>
        <w:t>ծավալ</w:t>
      </w:r>
      <w:r w:rsidR="005A549C" w:rsidRPr="005A549C">
        <w:rPr>
          <w:rFonts w:ascii="GHEA Grapalat" w:hAnsi="GHEA Grapalat" w:cs="Sylfaen"/>
          <w:bCs/>
          <w:lang w:val="hy-AM"/>
        </w:rPr>
        <w:t>ներ</w:t>
      </w:r>
      <w:r w:rsidR="009A3953" w:rsidRPr="005A549C">
        <w:rPr>
          <w:rFonts w:ascii="GHEA Grapalat" w:hAnsi="GHEA Grapalat" w:cs="Sylfaen"/>
          <w:bCs/>
          <w:lang w:val="hy-AM"/>
        </w:rPr>
        <w:t>ից</w:t>
      </w:r>
      <w:r w:rsidR="009A3953" w:rsidRPr="007647F4">
        <w:rPr>
          <w:rFonts w:ascii="GHEA Grapalat" w:hAnsi="GHEA Grapalat" w:cs="Sylfaen"/>
          <w:bCs/>
          <w:highlight w:val="yellow"/>
          <w:lang w:val="hy-AM"/>
        </w:rPr>
        <w:t xml:space="preserve"> </w:t>
      </w:r>
      <w:r w:rsidR="009A3953" w:rsidRPr="005A549C">
        <w:rPr>
          <w:rFonts w:ascii="GHEA Grapalat" w:hAnsi="GHEA Grapalat" w:cs="Sylfaen"/>
          <w:bCs/>
          <w:lang w:val="af-ZA"/>
        </w:rPr>
        <w:t>ելնելով։</w:t>
      </w:r>
    </w:p>
    <w:p w14:paraId="189CEBC7" w14:textId="77777777" w:rsidR="009A4BAD" w:rsidRDefault="009A4BAD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</w:p>
    <w:sectPr w:rsidR="009A4BAD" w:rsidSect="003D381E">
      <w:pgSz w:w="12240" w:h="15840"/>
      <w:pgMar w:top="630" w:right="1080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0A0085"/>
    <w:multiLevelType w:val="hybridMultilevel"/>
    <w:tmpl w:val="65FAB728"/>
    <w:lvl w:ilvl="0" w:tplc="221E2448">
      <w:start w:val="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DBD096F"/>
    <w:multiLevelType w:val="hybridMultilevel"/>
    <w:tmpl w:val="A5CE7D7E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479230">
    <w:abstractNumId w:val="1"/>
  </w:num>
  <w:num w:numId="2" w16cid:durableId="2006125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B71"/>
    <w:rsid w:val="0003525C"/>
    <w:rsid w:val="000446B1"/>
    <w:rsid w:val="00067C1C"/>
    <w:rsid w:val="000D1ECA"/>
    <w:rsid w:val="000D336B"/>
    <w:rsid w:val="000D6391"/>
    <w:rsid w:val="00114371"/>
    <w:rsid w:val="0012755F"/>
    <w:rsid w:val="00130FDD"/>
    <w:rsid w:val="0016239D"/>
    <w:rsid w:val="001642CE"/>
    <w:rsid w:val="0016673C"/>
    <w:rsid w:val="00186A89"/>
    <w:rsid w:val="0019045C"/>
    <w:rsid w:val="00195776"/>
    <w:rsid w:val="001C0A28"/>
    <w:rsid w:val="00230A39"/>
    <w:rsid w:val="00234B3A"/>
    <w:rsid w:val="00275FC1"/>
    <w:rsid w:val="002A2447"/>
    <w:rsid w:val="002B01C9"/>
    <w:rsid w:val="003016E2"/>
    <w:rsid w:val="00344A9A"/>
    <w:rsid w:val="00361032"/>
    <w:rsid w:val="00371FB1"/>
    <w:rsid w:val="003A3E55"/>
    <w:rsid w:val="003D381E"/>
    <w:rsid w:val="003F28AF"/>
    <w:rsid w:val="004320F3"/>
    <w:rsid w:val="00442C94"/>
    <w:rsid w:val="004708B1"/>
    <w:rsid w:val="004848AE"/>
    <w:rsid w:val="00494305"/>
    <w:rsid w:val="004945FE"/>
    <w:rsid w:val="004B08ED"/>
    <w:rsid w:val="004B4C3C"/>
    <w:rsid w:val="004C00AC"/>
    <w:rsid w:val="004E21C8"/>
    <w:rsid w:val="00505AFA"/>
    <w:rsid w:val="0054237D"/>
    <w:rsid w:val="0057046E"/>
    <w:rsid w:val="00591AE6"/>
    <w:rsid w:val="005A549C"/>
    <w:rsid w:val="005B3244"/>
    <w:rsid w:val="005D12FF"/>
    <w:rsid w:val="005F241D"/>
    <w:rsid w:val="005F4F23"/>
    <w:rsid w:val="00606AD0"/>
    <w:rsid w:val="00647B71"/>
    <w:rsid w:val="006548FB"/>
    <w:rsid w:val="00657CA8"/>
    <w:rsid w:val="00683A1D"/>
    <w:rsid w:val="006C5BFA"/>
    <w:rsid w:val="006E2D25"/>
    <w:rsid w:val="006F05CB"/>
    <w:rsid w:val="00711AD0"/>
    <w:rsid w:val="00723B19"/>
    <w:rsid w:val="007504E8"/>
    <w:rsid w:val="007647F4"/>
    <w:rsid w:val="0077162F"/>
    <w:rsid w:val="007D0CFB"/>
    <w:rsid w:val="008401A4"/>
    <w:rsid w:val="00845521"/>
    <w:rsid w:val="00856AD7"/>
    <w:rsid w:val="008703A2"/>
    <w:rsid w:val="0087287D"/>
    <w:rsid w:val="00881405"/>
    <w:rsid w:val="008B101B"/>
    <w:rsid w:val="008F55C8"/>
    <w:rsid w:val="00921680"/>
    <w:rsid w:val="00954044"/>
    <w:rsid w:val="00956BA7"/>
    <w:rsid w:val="009638DC"/>
    <w:rsid w:val="00964F7F"/>
    <w:rsid w:val="0097687E"/>
    <w:rsid w:val="00993A6A"/>
    <w:rsid w:val="009A250A"/>
    <w:rsid w:val="009A3953"/>
    <w:rsid w:val="009A4BAD"/>
    <w:rsid w:val="009D0B1E"/>
    <w:rsid w:val="009E728B"/>
    <w:rsid w:val="009F304A"/>
    <w:rsid w:val="00A231F9"/>
    <w:rsid w:val="00A27628"/>
    <w:rsid w:val="00A769E5"/>
    <w:rsid w:val="00AE00D6"/>
    <w:rsid w:val="00AE6615"/>
    <w:rsid w:val="00AF4C0A"/>
    <w:rsid w:val="00B53CF9"/>
    <w:rsid w:val="00B9638C"/>
    <w:rsid w:val="00B963BE"/>
    <w:rsid w:val="00BA0534"/>
    <w:rsid w:val="00BA07BB"/>
    <w:rsid w:val="00BA21A4"/>
    <w:rsid w:val="00C1409B"/>
    <w:rsid w:val="00C36B92"/>
    <w:rsid w:val="00C61A66"/>
    <w:rsid w:val="00C76723"/>
    <w:rsid w:val="00CE5379"/>
    <w:rsid w:val="00CF619D"/>
    <w:rsid w:val="00D27AE1"/>
    <w:rsid w:val="00D518CD"/>
    <w:rsid w:val="00D53FCE"/>
    <w:rsid w:val="00D648FE"/>
    <w:rsid w:val="00D93848"/>
    <w:rsid w:val="00D94755"/>
    <w:rsid w:val="00DD43AF"/>
    <w:rsid w:val="00DF54EE"/>
    <w:rsid w:val="00DF582A"/>
    <w:rsid w:val="00E564CA"/>
    <w:rsid w:val="00E675E4"/>
    <w:rsid w:val="00E760BC"/>
    <w:rsid w:val="00E77248"/>
    <w:rsid w:val="00EF0139"/>
    <w:rsid w:val="00EF0B2E"/>
    <w:rsid w:val="00EF42D8"/>
    <w:rsid w:val="00F10702"/>
    <w:rsid w:val="00F203B9"/>
    <w:rsid w:val="00F46F18"/>
    <w:rsid w:val="00F54EC9"/>
    <w:rsid w:val="00F73EFE"/>
    <w:rsid w:val="00FD1F4F"/>
    <w:rsid w:val="00FF1A88"/>
    <w:rsid w:val="00FF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05C16"/>
  <w15:chartTrackingRefBased/>
  <w15:docId w15:val="{C26C2163-502E-4110-84C8-2CA812C1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46B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0446B1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0446B1"/>
    <w:rPr>
      <w:rFonts w:ascii="Arial Armenian" w:eastAsia="Times New Roman" w:hAnsi="Arial Armenian" w:cs="Times New Roman"/>
      <w:kern w:val="0"/>
      <w:lang w:eastAsia="ru-RU"/>
      <w14:ligatures w14:val="none"/>
    </w:rPr>
  </w:style>
  <w:style w:type="paragraph" w:styleId="ListParagraph">
    <w:name w:val="List Paragraph"/>
    <w:aliases w:val="Citation List,Table of contents numbered,Graphic,List Paragraph1,Bullets1,Resume Title,List_Paragraph,Multilevel para_II,List Paragraph-ExecSummary,List Paragraph (numbered (a)),Akapit z listą BS,Bullets,List Paragraph 1,References,lp1,Ha"/>
    <w:basedOn w:val="Normal"/>
    <w:link w:val="ListParagraphChar"/>
    <w:uiPriority w:val="34"/>
    <w:qFormat/>
    <w:rsid w:val="0097687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Citation List Char,Table of contents numbered Char,Graphic Char,List Paragraph1 Char,Bullets1 Char,Resume Title Char,List_Paragraph Char,Multilevel para_II Char,List Paragraph-ExecSummary Char,List Paragraph (numbered (a)) Char"/>
    <w:basedOn w:val="DefaultParagraphFont"/>
    <w:link w:val="ListParagraph"/>
    <w:uiPriority w:val="34"/>
    <w:qFormat/>
    <w:locked/>
    <w:rsid w:val="0097687E"/>
    <w:rPr>
      <w:kern w:val="0"/>
      <w14:ligatures w14:val="none"/>
    </w:rPr>
  </w:style>
  <w:style w:type="character" w:styleId="Hyperlink">
    <w:name w:val="Hyperlink"/>
    <w:rsid w:val="0097687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1EC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1161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V. Ghazaryan</dc:creator>
  <cp:keywords/>
  <dc:description/>
  <cp:lastModifiedBy>Gevorg V. Ghazaryan</cp:lastModifiedBy>
  <cp:revision>2</cp:revision>
  <cp:lastPrinted>2025-05-22T04:51:00Z</cp:lastPrinted>
  <dcterms:created xsi:type="dcterms:W3CDTF">2025-10-22T12:29:00Z</dcterms:created>
  <dcterms:modified xsi:type="dcterms:W3CDTF">2025-10-22T12:29:00Z</dcterms:modified>
</cp:coreProperties>
</file>