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052CBE" w14:textId="499C9D66" w:rsidR="003E3205" w:rsidRPr="00ED6DF6" w:rsidRDefault="0089049A" w:rsidP="008F13F8">
      <w:pPr>
        <w:spacing w:after="0" w:line="276" w:lineRule="auto"/>
        <w:ind w:firstLine="432"/>
        <w:jc w:val="center"/>
        <w:rPr>
          <w:rFonts w:ascii="GHEA Grapalat" w:hAnsi="GHEA Grapalat"/>
          <w:b/>
          <w:sz w:val="24"/>
          <w:szCs w:val="24"/>
          <w:lang w:val="hy-AM"/>
        </w:rPr>
      </w:pPr>
      <w:bookmarkStart w:id="0" w:name="_Hlk159597109"/>
      <w:r w:rsidRPr="00ED6DF6">
        <w:rPr>
          <w:rFonts w:ascii="GHEA Grapalat" w:hAnsi="GHEA Grapalat"/>
          <w:b/>
          <w:sz w:val="24"/>
          <w:szCs w:val="24"/>
          <w:lang w:val="hy-AM"/>
        </w:rPr>
        <w:t>ՀԻՄՆԱՎՈՐՈՒՄ</w:t>
      </w:r>
    </w:p>
    <w:p w14:paraId="02D64FAF" w14:textId="35862695" w:rsidR="00F33755" w:rsidRPr="00ED6DF6" w:rsidRDefault="00C00E52" w:rsidP="00E97D0F">
      <w:pPr>
        <w:spacing w:after="0" w:line="276" w:lineRule="auto"/>
        <w:jc w:val="center"/>
        <w:rPr>
          <w:rFonts w:ascii="GHEA Grapalat" w:hAnsi="GHEA Grapalat"/>
          <w:bCs/>
          <w:sz w:val="24"/>
          <w:szCs w:val="24"/>
          <w:lang w:val="hy-AM"/>
        </w:rPr>
      </w:pPr>
      <w:r w:rsidRPr="00ED6DF6">
        <w:rPr>
          <w:rFonts w:ascii="GHEA Grapalat" w:hAnsi="GHEA Grapalat"/>
          <w:b/>
          <w:bCs/>
          <w:sz w:val="24"/>
          <w:szCs w:val="24"/>
          <w:shd w:val="clear" w:color="auto" w:fill="FFFFFF"/>
          <w:lang w:val="hy-AM"/>
        </w:rPr>
        <w:t>«ՀԱՅԱՍՏԱՆԻ ՀԱՆՐԱՊԵՏՈՒԹՅԱՆ 2025 ԹՎԱԿԱՆԻ ՊԵՏԱԿԱՆ ԲՅՈՒՋԵԻ ՄԱՍԻՆ» ՕՐԵՆՔՈՒՄ ՎԵՐԱԲԱՇԽՈՒՄ,</w:t>
      </w:r>
      <w:r w:rsidRPr="00ED6DF6">
        <w:rPr>
          <w:rFonts w:ascii="GHEA Grapalat" w:hAnsi="GHEA Grapalat" w:cs="Sylfaen"/>
          <w:b/>
          <w:sz w:val="24"/>
          <w:szCs w:val="24"/>
          <w:lang w:val="hy-AM"/>
        </w:rPr>
        <w:t xml:space="preserve"> </w:t>
      </w:r>
      <w:r w:rsidR="00A81B4B" w:rsidRPr="0018255A">
        <w:rPr>
          <w:rFonts w:ascii="GHEA Grapalat" w:hAnsi="GHEA Grapalat" w:cs="Sylfaen"/>
          <w:b/>
          <w:sz w:val="24"/>
          <w:szCs w:val="24"/>
          <w:lang w:val="hy-AM"/>
        </w:rPr>
        <w:t>ՓՈՓՈԽՈՒԹՅՈՒՆՆԵՐ</w:t>
      </w:r>
      <w:r w:rsidR="001D4BE2" w:rsidRPr="00ED6DF6">
        <w:rPr>
          <w:rFonts w:ascii="GHEA Grapalat" w:hAnsi="GHEA Grapalat" w:cs="Sylfaen"/>
          <w:b/>
          <w:sz w:val="24"/>
          <w:szCs w:val="24"/>
          <w:lang w:val="hy-AM"/>
        </w:rPr>
        <w:t xml:space="preserve"> ԵՎ </w:t>
      </w:r>
      <w:r w:rsidRPr="00ED6DF6">
        <w:rPr>
          <w:rFonts w:ascii="GHEA Grapalat" w:hAnsi="GHEA Grapalat" w:cs="Sylfaen"/>
          <w:b/>
          <w:sz w:val="24"/>
          <w:szCs w:val="24"/>
          <w:lang w:val="hy-AM"/>
        </w:rPr>
        <w:t>ՀԱՅԱՍՏԱՆԻ  ՀԱՆՐԱՊԵՏՈՒԹՅԱՆ ԿԱՌԱՎԱՐՈՒԹՅԱՆ  2024  ԹՎԱԿԱՆԻ ԴԵԿՏԵՄԲԵՐԻ 27-Ի N 2060-Ն ՈՐՈՇՄԱՆ ՄԵՋ</w:t>
      </w:r>
      <w:r w:rsidR="001D4BE2" w:rsidRPr="00ED6DF6">
        <w:rPr>
          <w:rFonts w:ascii="GHEA Grapalat" w:hAnsi="GHEA Grapalat" w:cs="Sylfaen"/>
          <w:b/>
          <w:sz w:val="24"/>
          <w:szCs w:val="24"/>
          <w:lang w:val="hy-AM"/>
        </w:rPr>
        <w:t xml:space="preserve"> </w:t>
      </w:r>
      <w:r w:rsidR="00E17674" w:rsidRPr="00ED6DF6">
        <w:rPr>
          <w:rFonts w:ascii="GHEA Grapalat" w:hAnsi="GHEA Grapalat" w:cs="Sylfaen"/>
          <w:b/>
          <w:sz w:val="24"/>
          <w:szCs w:val="24"/>
          <w:lang w:val="hy-AM"/>
        </w:rPr>
        <w:t>ԼՐԱՑՈՒՄՆԵՐ</w:t>
      </w:r>
      <w:r w:rsidR="0018255A">
        <w:rPr>
          <w:rFonts w:ascii="GHEA Grapalat" w:hAnsi="GHEA Grapalat" w:cs="Sylfaen"/>
          <w:b/>
          <w:sz w:val="24"/>
          <w:szCs w:val="24"/>
          <w:lang w:val="hy-AM"/>
        </w:rPr>
        <w:t xml:space="preserve"> ԵՎ</w:t>
      </w:r>
      <w:r w:rsidR="00E17674" w:rsidRPr="00ED6DF6">
        <w:rPr>
          <w:rFonts w:ascii="GHEA Grapalat" w:hAnsi="GHEA Grapalat" w:cs="Sylfaen"/>
          <w:b/>
          <w:sz w:val="24"/>
          <w:szCs w:val="24"/>
          <w:lang w:val="hy-AM"/>
        </w:rPr>
        <w:t xml:space="preserve"> </w:t>
      </w:r>
      <w:r w:rsidR="0018255A" w:rsidRPr="00ED6DF6">
        <w:rPr>
          <w:rFonts w:ascii="GHEA Grapalat" w:hAnsi="GHEA Grapalat" w:cs="Sylfaen"/>
          <w:b/>
          <w:sz w:val="24"/>
          <w:szCs w:val="24"/>
          <w:lang w:val="hy-AM"/>
        </w:rPr>
        <w:t>ՓՈՓՈԽՈՒԹՅՈՒՆՆԵՐ</w:t>
      </w:r>
      <w:r w:rsidR="0018255A" w:rsidRPr="00E17674">
        <w:rPr>
          <w:rFonts w:ascii="GHEA Grapalat" w:hAnsi="GHEA Grapalat" w:cs="Sylfaen"/>
          <w:b/>
          <w:sz w:val="24"/>
          <w:szCs w:val="24"/>
          <w:lang w:val="hy-AM"/>
        </w:rPr>
        <w:t xml:space="preserve"> </w:t>
      </w:r>
      <w:r w:rsidRPr="00ED6DF6">
        <w:rPr>
          <w:rFonts w:ascii="GHEA Grapalat" w:hAnsi="GHEA Grapalat" w:cs="Sylfaen"/>
          <w:b/>
          <w:sz w:val="24"/>
          <w:szCs w:val="24"/>
          <w:lang w:val="hy-AM"/>
        </w:rPr>
        <w:t>ԿԱՏԱՐԵԼՈՒ ՄԱՍԻՆ</w:t>
      </w:r>
      <w:r w:rsidRPr="00ED6DF6">
        <w:rPr>
          <w:rFonts w:ascii="GHEA Grapalat" w:hAnsi="GHEA Grapalat"/>
          <w:b/>
          <w:sz w:val="24"/>
          <w:szCs w:val="24"/>
          <w:lang w:val="hy-AM"/>
        </w:rPr>
        <w:t>» ՀՀ ԿԱՌԱՎԱՐՈՒԹՅԱՆ ՈՐՈՇՄԱՆ ՆԱԽԱԳԾԻ ՎԵՐԱԲԵՐՅԱԼ</w:t>
      </w:r>
      <w:bookmarkEnd w:id="0"/>
    </w:p>
    <w:p w14:paraId="609AEF22" w14:textId="77777777" w:rsidR="00792868" w:rsidRPr="00ED6DF6" w:rsidRDefault="00792868" w:rsidP="008F13F8">
      <w:pPr>
        <w:spacing w:after="0" w:line="276" w:lineRule="auto"/>
        <w:ind w:firstLine="432"/>
        <w:jc w:val="center"/>
        <w:rPr>
          <w:rFonts w:ascii="GHEA Grapalat" w:eastAsia="Calibri" w:hAnsi="GHEA Grapalat" w:cs="Times New Roman"/>
          <w:caps/>
          <w:sz w:val="24"/>
          <w:szCs w:val="24"/>
          <w:lang w:val="hy-AM" w:eastAsia="hy-AM"/>
        </w:rPr>
      </w:pPr>
    </w:p>
    <w:p w14:paraId="38372D3A" w14:textId="412545B3" w:rsidR="00792868" w:rsidRPr="00ED6DF6" w:rsidRDefault="00792868" w:rsidP="007B6D04">
      <w:pPr>
        <w:numPr>
          <w:ilvl w:val="0"/>
          <w:numId w:val="4"/>
        </w:numPr>
        <w:tabs>
          <w:tab w:val="clear" w:pos="1495"/>
          <w:tab w:val="left" w:pos="810"/>
        </w:tabs>
        <w:autoSpaceDN w:val="0"/>
        <w:spacing w:after="0" w:line="360" w:lineRule="auto"/>
        <w:ind w:left="0" w:firstLine="432"/>
        <w:rPr>
          <w:rFonts w:ascii="GHEA Grapalat" w:eastAsia="Calibri" w:hAnsi="GHEA Grapalat" w:cs="Sylfaen"/>
          <w:sz w:val="24"/>
          <w:szCs w:val="24"/>
          <w:lang w:val="hy-AM"/>
        </w:rPr>
      </w:pPr>
      <w:r w:rsidRPr="00ED6DF6">
        <w:rPr>
          <w:rFonts w:ascii="GHEA Grapalat" w:eastAsia="Calibri" w:hAnsi="GHEA Grapalat" w:cs="Sylfaen"/>
          <w:b/>
          <w:sz w:val="24"/>
          <w:szCs w:val="24"/>
          <w:lang w:val="hy-AM"/>
        </w:rPr>
        <w:t>Իրավական ակտի</w:t>
      </w:r>
      <w:r w:rsidR="00FF562B" w:rsidRPr="00ED6DF6">
        <w:rPr>
          <w:rFonts w:ascii="GHEA Grapalat" w:eastAsia="Calibri" w:hAnsi="GHEA Grapalat" w:cs="Sylfaen"/>
          <w:b/>
          <w:sz w:val="24"/>
          <w:szCs w:val="24"/>
          <w:lang w:val="hy-AM"/>
        </w:rPr>
        <w:t xml:space="preserve"> ընդունման</w:t>
      </w:r>
      <w:r w:rsidRPr="00ED6DF6">
        <w:rPr>
          <w:rFonts w:ascii="GHEA Grapalat" w:eastAsia="Calibri" w:hAnsi="GHEA Grapalat" w:cs="Sylfaen"/>
          <w:b/>
          <w:sz w:val="24"/>
          <w:szCs w:val="24"/>
          <w:lang w:val="hy-AM"/>
        </w:rPr>
        <w:t xml:space="preserve"> անհրաժեշտությունը </w:t>
      </w:r>
    </w:p>
    <w:p w14:paraId="308B275C" w14:textId="526F603B" w:rsidR="00992D2B" w:rsidRPr="00D952A7" w:rsidRDefault="00992D2B" w:rsidP="004766A8">
      <w:pPr>
        <w:spacing w:line="360" w:lineRule="auto"/>
        <w:jc w:val="both"/>
        <w:rPr>
          <w:rFonts w:ascii="GHEA Grapalat" w:hAnsi="GHEA Grapalat" w:cs="Calibri"/>
          <w:lang w:val="fr-FR"/>
        </w:rPr>
      </w:pPr>
      <w:r>
        <w:rPr>
          <w:rFonts w:ascii="GHEA Grapalat" w:hAnsi="GHEA Grapalat"/>
          <w:lang w:val="pt-BR"/>
        </w:rPr>
        <w:t xml:space="preserve">          </w:t>
      </w:r>
      <w:r w:rsidRPr="002E2AB5">
        <w:rPr>
          <w:rFonts w:ascii="GHEA Grapalat" w:hAnsi="GHEA Grapalat"/>
          <w:lang w:val="pt-BR"/>
        </w:rPr>
        <w:t>«</w:t>
      </w:r>
      <w:r w:rsidRPr="002E2AB5">
        <w:rPr>
          <w:rFonts w:ascii="GHEA Grapalat" w:hAnsi="GHEA Grapalat" w:cs="Sylfaen"/>
          <w:bCs/>
          <w:kern w:val="32"/>
          <w:sz w:val="24"/>
          <w:szCs w:val="24"/>
          <w:lang w:val="hy-AM"/>
        </w:rPr>
        <w:t>Հայաստանի Հանրապետության 2025 թվականի պետական բյուջեի մասին» Հայաստանի Հանրապետության օրենքում վերաբաշխում</w:t>
      </w:r>
      <w:r w:rsidR="00E17674" w:rsidRPr="002E2AB5">
        <w:rPr>
          <w:rFonts w:ascii="GHEA Grapalat" w:hAnsi="GHEA Grapalat" w:cs="Sylfaen"/>
          <w:bCs/>
          <w:kern w:val="32"/>
          <w:sz w:val="24"/>
          <w:szCs w:val="24"/>
          <w:lang w:val="hy-AM"/>
        </w:rPr>
        <w:t xml:space="preserve">, </w:t>
      </w:r>
      <w:r w:rsidR="00905151" w:rsidRPr="002E2AB5">
        <w:rPr>
          <w:rFonts w:ascii="GHEA Grapalat" w:hAnsi="GHEA Grapalat" w:cs="Sylfaen"/>
          <w:bCs/>
          <w:kern w:val="32"/>
          <w:sz w:val="24"/>
          <w:szCs w:val="24"/>
          <w:lang w:val="hy-AM"/>
        </w:rPr>
        <w:t>փոփոխություններ</w:t>
      </w:r>
      <w:r w:rsidRPr="002E2AB5">
        <w:rPr>
          <w:rFonts w:ascii="GHEA Grapalat" w:hAnsi="GHEA Grapalat" w:cs="Sylfaen"/>
          <w:bCs/>
          <w:kern w:val="32"/>
          <w:sz w:val="24"/>
          <w:szCs w:val="24"/>
          <w:lang w:val="hy-AM"/>
        </w:rPr>
        <w:t xml:space="preserve"> </w:t>
      </w:r>
      <w:r w:rsidR="00E17674" w:rsidRPr="002E2AB5">
        <w:rPr>
          <w:rFonts w:ascii="GHEA Grapalat" w:hAnsi="GHEA Grapalat" w:cs="Sylfaen"/>
          <w:bCs/>
          <w:kern w:val="32"/>
          <w:sz w:val="24"/>
          <w:szCs w:val="24"/>
          <w:lang w:val="hy-AM"/>
        </w:rPr>
        <w:t xml:space="preserve">և </w:t>
      </w:r>
      <w:r w:rsidRPr="002E2AB5">
        <w:rPr>
          <w:rFonts w:ascii="GHEA Grapalat" w:hAnsi="GHEA Grapalat" w:cs="Sylfaen"/>
          <w:bCs/>
          <w:kern w:val="32"/>
          <w:sz w:val="24"/>
          <w:szCs w:val="24"/>
          <w:lang w:val="hy-AM"/>
        </w:rPr>
        <w:t>Հայաստանի Հանրապետության կառավարության 2024 թվականի դեկտեմբերի 27-ի N 2060-Ն որոշման մեջ  լրացումներ</w:t>
      </w:r>
      <w:r w:rsidR="00905151" w:rsidRPr="002E2AB5">
        <w:rPr>
          <w:rFonts w:ascii="GHEA Grapalat" w:hAnsi="GHEA Grapalat" w:cs="Sylfaen"/>
          <w:bCs/>
          <w:kern w:val="32"/>
          <w:sz w:val="24"/>
          <w:szCs w:val="24"/>
          <w:lang w:val="hy-AM"/>
        </w:rPr>
        <w:t xml:space="preserve"> և </w:t>
      </w:r>
      <w:r w:rsidRPr="002E2AB5">
        <w:rPr>
          <w:rFonts w:ascii="GHEA Grapalat" w:hAnsi="GHEA Grapalat" w:cs="Sylfaen"/>
          <w:bCs/>
          <w:kern w:val="32"/>
          <w:sz w:val="24"/>
          <w:szCs w:val="24"/>
          <w:lang w:val="hy-AM"/>
        </w:rPr>
        <w:t xml:space="preserve"> </w:t>
      </w:r>
      <w:r w:rsidR="00905151" w:rsidRPr="002E2AB5">
        <w:rPr>
          <w:rFonts w:ascii="GHEA Grapalat" w:hAnsi="GHEA Grapalat" w:cs="Sylfaen"/>
          <w:bCs/>
          <w:kern w:val="32"/>
          <w:sz w:val="24"/>
          <w:szCs w:val="24"/>
          <w:lang w:val="hy-AM"/>
        </w:rPr>
        <w:t xml:space="preserve">փոփոխություններ </w:t>
      </w:r>
      <w:r w:rsidRPr="002E2AB5">
        <w:rPr>
          <w:rFonts w:ascii="GHEA Grapalat" w:hAnsi="GHEA Grapalat" w:cs="Sylfaen"/>
          <w:bCs/>
          <w:kern w:val="32"/>
          <w:sz w:val="24"/>
          <w:szCs w:val="24"/>
          <w:lang w:val="hy-AM"/>
        </w:rPr>
        <w:t xml:space="preserve">կատարելու Հայաստանի Հանրապետության կառավարության որոշման նախագիծը բխում է </w:t>
      </w:r>
      <w:r w:rsidR="008300DF" w:rsidRPr="002E2AB5">
        <w:rPr>
          <w:rFonts w:ascii="GHEA Grapalat" w:hAnsi="GHEA Grapalat" w:cs="Sylfaen"/>
          <w:bCs/>
          <w:kern w:val="32"/>
          <w:sz w:val="24"/>
          <w:szCs w:val="24"/>
          <w:lang w:val="hy-AM"/>
        </w:rPr>
        <w:t xml:space="preserve"> «1041. Մեծ նվածումների սպորտ» ծրագրի «11001. ՀՀ առաջնություններին և միջազգային միջոցառումներին մասնակցության ապահովման համար մարզիկների նախապատրաստում և առաջնությունների անցկացում» և «12003. Օլիմպիական խաղերում, աշխարհի և Եվրոպայի առաջնություններում բարձր արդյունքների հասած ՀՀ հավաքական թիմերի մարզիկներին և նրանց մարզիչներին  անվանական թոշակի հատկացում» միջոցառումների շրջանակում </w:t>
      </w:r>
      <w:r w:rsidR="00905151" w:rsidRPr="002E2AB5">
        <w:rPr>
          <w:rFonts w:ascii="GHEA Grapalat" w:hAnsi="GHEA Grapalat" w:cs="Sylfaen"/>
          <w:bCs/>
          <w:kern w:val="32"/>
          <w:sz w:val="24"/>
          <w:szCs w:val="24"/>
          <w:lang w:val="hy-AM"/>
        </w:rPr>
        <w:t>լրացուցիչ</w:t>
      </w:r>
      <w:r w:rsidR="000820DC" w:rsidRPr="002E2AB5">
        <w:rPr>
          <w:rFonts w:ascii="GHEA Grapalat" w:hAnsi="GHEA Grapalat" w:cs="Sylfaen"/>
          <w:bCs/>
          <w:kern w:val="32"/>
          <w:sz w:val="24"/>
          <w:szCs w:val="24"/>
          <w:lang w:val="hy-AM"/>
        </w:rPr>
        <w:t xml:space="preserve"> </w:t>
      </w:r>
      <w:r w:rsidRPr="002E2AB5">
        <w:rPr>
          <w:rFonts w:ascii="GHEA Grapalat" w:hAnsi="GHEA Grapalat" w:cs="Sylfaen"/>
          <w:bCs/>
          <w:kern w:val="32"/>
          <w:sz w:val="24"/>
          <w:szCs w:val="24"/>
          <w:lang w:val="hy-AM"/>
        </w:rPr>
        <w:t>գումար</w:t>
      </w:r>
      <w:r w:rsidR="00905151" w:rsidRPr="002E2AB5">
        <w:rPr>
          <w:rFonts w:ascii="GHEA Grapalat" w:hAnsi="GHEA Grapalat" w:cs="Sylfaen"/>
          <w:bCs/>
          <w:kern w:val="32"/>
          <w:sz w:val="24"/>
          <w:szCs w:val="24"/>
          <w:lang w:val="hy-AM"/>
        </w:rPr>
        <w:t>ներ</w:t>
      </w:r>
      <w:r w:rsidRPr="002E2AB5">
        <w:rPr>
          <w:rFonts w:ascii="GHEA Grapalat" w:hAnsi="GHEA Grapalat" w:cs="Sylfaen"/>
          <w:bCs/>
          <w:kern w:val="32"/>
          <w:sz w:val="24"/>
          <w:szCs w:val="24"/>
          <w:lang w:val="hy-AM"/>
        </w:rPr>
        <w:t xml:space="preserve"> տրամադրելու անհրաժեշտությունից:</w:t>
      </w:r>
    </w:p>
    <w:p w14:paraId="56120453" w14:textId="77777777" w:rsidR="00E97D0F" w:rsidRPr="00981680" w:rsidRDefault="00792868" w:rsidP="007B6D04">
      <w:pPr>
        <w:pStyle w:val="ListParagraph"/>
        <w:numPr>
          <w:ilvl w:val="0"/>
          <w:numId w:val="4"/>
        </w:numPr>
        <w:tabs>
          <w:tab w:val="clear" w:pos="1495"/>
          <w:tab w:val="num" w:pos="1170"/>
        </w:tabs>
        <w:spacing w:line="360" w:lineRule="auto"/>
        <w:ind w:left="1080" w:hanging="630"/>
        <w:textAlignment w:val="baseline"/>
        <w:rPr>
          <w:rFonts w:ascii="GHEA Grapalat" w:hAnsi="GHEA Grapalat"/>
          <w:sz w:val="24"/>
          <w:szCs w:val="24"/>
          <w:lang w:val="hy-AM"/>
        </w:rPr>
      </w:pPr>
      <w:r w:rsidRPr="00981680">
        <w:rPr>
          <w:rFonts w:ascii="GHEA Grapalat" w:hAnsi="GHEA Grapalat"/>
          <w:b/>
          <w:bCs/>
          <w:sz w:val="24"/>
          <w:szCs w:val="24"/>
          <w:lang w:val="hy-AM"/>
        </w:rPr>
        <w:t>Ընթացիկ վիճակը և խնդիրները</w:t>
      </w:r>
    </w:p>
    <w:p w14:paraId="75B213BA" w14:textId="2CE7AD31" w:rsidR="003107EC" w:rsidRPr="00981680" w:rsidRDefault="008300DF" w:rsidP="00274997">
      <w:pPr>
        <w:spacing w:after="0" w:line="360" w:lineRule="auto"/>
        <w:ind w:firstLine="720"/>
        <w:jc w:val="both"/>
        <w:rPr>
          <w:rFonts w:ascii="GHEA Grapalat" w:hAnsi="GHEA Grapalat" w:cs="Sylfaen"/>
          <w:bCs/>
          <w:kern w:val="32"/>
          <w:sz w:val="24"/>
          <w:szCs w:val="24"/>
          <w:lang w:val="hy-AM"/>
        </w:rPr>
      </w:pPr>
      <w:r w:rsidRPr="00981680">
        <w:rPr>
          <w:rFonts w:ascii="GHEA Grapalat" w:hAnsi="GHEA Grapalat" w:cs="Sylfaen"/>
          <w:bCs/>
          <w:kern w:val="32"/>
          <w:sz w:val="24"/>
          <w:szCs w:val="24"/>
          <w:lang w:val="hy-AM"/>
        </w:rPr>
        <w:t>Հայաստանի Հանրապետության կառավարության որոշման նախագիծը բխում է 2025 թվականի</w:t>
      </w:r>
      <w:r w:rsidR="002E2AB5" w:rsidRPr="00981680">
        <w:rPr>
          <w:rFonts w:ascii="GHEA Grapalat" w:hAnsi="GHEA Grapalat" w:cs="Sylfaen"/>
          <w:bCs/>
          <w:kern w:val="32"/>
          <w:sz w:val="24"/>
          <w:szCs w:val="24"/>
          <w:lang w:val="hy-AM"/>
        </w:rPr>
        <w:t xml:space="preserve"> ընթացքում</w:t>
      </w:r>
      <w:r w:rsidR="003107EC" w:rsidRPr="00981680">
        <w:rPr>
          <w:rFonts w:ascii="GHEA Grapalat" w:hAnsi="GHEA Grapalat" w:cs="Sylfaen"/>
          <w:bCs/>
          <w:kern w:val="32"/>
          <w:sz w:val="24"/>
          <w:szCs w:val="24"/>
          <w:lang w:val="hy-AM"/>
        </w:rPr>
        <w:t xml:space="preserve"> մարզաձևի ֆեդերացիաներից </w:t>
      </w:r>
      <w:r w:rsidR="006017C2" w:rsidRPr="00981680">
        <w:rPr>
          <w:rFonts w:ascii="GHEA Grapalat" w:hAnsi="GHEA Grapalat" w:cs="Sylfaen"/>
          <w:bCs/>
          <w:kern w:val="32"/>
          <w:sz w:val="24"/>
          <w:szCs w:val="24"/>
          <w:lang w:val="hy-AM"/>
        </w:rPr>
        <w:t xml:space="preserve">3-ին </w:t>
      </w:r>
      <w:r w:rsidR="006017C2" w:rsidRPr="00981680">
        <w:rPr>
          <w:rFonts w:ascii="GHEA Grapalat" w:hAnsi="GHEA Grapalat" w:cs="Sylfaen"/>
          <w:b/>
          <w:bCs/>
          <w:kern w:val="32"/>
          <w:sz w:val="24"/>
          <w:szCs w:val="24"/>
          <w:lang w:val="hy-AM"/>
        </w:rPr>
        <w:t>44801,7</w:t>
      </w:r>
      <w:r w:rsidR="006017C2" w:rsidRPr="00981680">
        <w:rPr>
          <w:rFonts w:ascii="GHEA Grapalat" w:hAnsi="GHEA Grapalat" w:cs="Sylfaen"/>
          <w:bCs/>
          <w:kern w:val="32"/>
          <w:sz w:val="24"/>
          <w:szCs w:val="24"/>
          <w:lang w:val="hy-AM"/>
        </w:rPr>
        <w:t xml:space="preserve"> հազար դրամ</w:t>
      </w:r>
      <w:r w:rsidR="003107EC" w:rsidRPr="00981680">
        <w:rPr>
          <w:rFonts w:ascii="GHEA Grapalat" w:hAnsi="GHEA Grapalat" w:cs="Sylfaen"/>
          <w:bCs/>
          <w:kern w:val="32"/>
          <w:sz w:val="24"/>
          <w:szCs w:val="24"/>
          <w:lang w:val="hy-AM"/>
        </w:rPr>
        <w:t xml:space="preserve"> լրացուցիչ ֆինանսավորում հատկացնելու անհրաժեշտությունից:</w:t>
      </w:r>
    </w:p>
    <w:p w14:paraId="4193C5B1" w14:textId="77777777" w:rsidR="003107EC" w:rsidRPr="00981680" w:rsidRDefault="003107EC" w:rsidP="00274997">
      <w:pPr>
        <w:spacing w:after="0" w:line="360" w:lineRule="auto"/>
        <w:ind w:firstLine="720"/>
        <w:jc w:val="both"/>
        <w:rPr>
          <w:rFonts w:ascii="GHEA Grapalat" w:hAnsi="GHEA Grapalat" w:cs="Sylfaen"/>
          <w:bCs/>
          <w:kern w:val="32"/>
          <w:sz w:val="24"/>
          <w:szCs w:val="24"/>
          <w:lang w:val="hy-AM"/>
        </w:rPr>
      </w:pPr>
      <w:r w:rsidRPr="00981680">
        <w:rPr>
          <w:rFonts w:ascii="GHEA Grapalat" w:hAnsi="GHEA Grapalat" w:cs="Sylfaen"/>
          <w:bCs/>
          <w:kern w:val="32"/>
          <w:sz w:val="24"/>
          <w:szCs w:val="24"/>
          <w:lang w:val="hy-AM"/>
        </w:rPr>
        <w:t>Մասնավորապես.</w:t>
      </w:r>
    </w:p>
    <w:p w14:paraId="0196AFA1" w14:textId="05C4E74E" w:rsidR="002E2AB5" w:rsidRPr="00981680" w:rsidRDefault="002E2AB5" w:rsidP="002E2AB5">
      <w:pPr>
        <w:spacing w:after="0" w:line="360" w:lineRule="auto"/>
        <w:ind w:firstLine="720"/>
        <w:jc w:val="both"/>
        <w:rPr>
          <w:rFonts w:ascii="GHEA Grapalat" w:hAnsi="GHEA Grapalat" w:cs="Sylfaen"/>
          <w:bCs/>
          <w:kern w:val="32"/>
          <w:sz w:val="24"/>
          <w:szCs w:val="24"/>
          <w:lang w:val="hy-AM"/>
        </w:rPr>
      </w:pPr>
      <w:r w:rsidRPr="00981680">
        <w:rPr>
          <w:rFonts w:ascii="GHEA Grapalat" w:hAnsi="GHEA Grapalat" w:cs="Sylfaen"/>
          <w:b/>
          <w:bCs/>
          <w:kern w:val="32"/>
          <w:sz w:val="24"/>
          <w:szCs w:val="24"/>
          <w:lang w:val="hy-AM"/>
        </w:rPr>
        <w:t>Հայաստանի ըմբշամարտի ֆեդերացիա</w:t>
      </w:r>
    </w:p>
    <w:p w14:paraId="32F690DB" w14:textId="3E25DB8F" w:rsidR="002E2AB5" w:rsidRPr="00981680" w:rsidRDefault="002E2AB5" w:rsidP="002E2AB5">
      <w:pPr>
        <w:spacing w:after="0" w:line="360" w:lineRule="auto"/>
        <w:ind w:firstLine="720"/>
        <w:jc w:val="both"/>
        <w:rPr>
          <w:rFonts w:ascii="GHEA Grapalat" w:hAnsi="GHEA Grapalat" w:cs="Sylfaen"/>
          <w:bCs/>
          <w:kern w:val="32"/>
          <w:sz w:val="24"/>
          <w:szCs w:val="24"/>
          <w:lang w:val="hy-AM"/>
        </w:rPr>
      </w:pPr>
      <w:r w:rsidRPr="00981680">
        <w:rPr>
          <w:rFonts w:ascii="GHEA Grapalat" w:hAnsi="GHEA Grapalat" w:cs="Sylfaen"/>
          <w:bCs/>
          <w:kern w:val="32"/>
          <w:sz w:val="24"/>
          <w:szCs w:val="24"/>
          <w:lang w:val="hy-AM"/>
        </w:rPr>
        <w:t xml:space="preserve">Հունահռոմեական և ազատ ոճի ըմբշամարտերի մինչև 23 տարեկանների աշխարհի առաջնության մասնակցության նպատակով ֆեդերացիային լրացուցիչ անհրաժեշտ է </w:t>
      </w:r>
      <w:r w:rsidRPr="00981680">
        <w:rPr>
          <w:rFonts w:ascii="GHEA Grapalat" w:hAnsi="GHEA Grapalat" w:cs="Sylfaen"/>
          <w:b/>
          <w:bCs/>
          <w:kern w:val="32"/>
          <w:sz w:val="24"/>
          <w:szCs w:val="24"/>
          <w:lang w:val="hy-AM"/>
        </w:rPr>
        <w:t>26864,3</w:t>
      </w:r>
      <w:r w:rsidRPr="00981680">
        <w:rPr>
          <w:rFonts w:ascii="GHEA Grapalat" w:hAnsi="GHEA Grapalat" w:cs="Sylfaen"/>
          <w:bCs/>
          <w:kern w:val="32"/>
          <w:sz w:val="24"/>
          <w:szCs w:val="24"/>
          <w:lang w:val="hy-AM"/>
        </w:rPr>
        <w:t xml:space="preserve"> հազար դրամ: Միջոցառումը նախատեսված է 2025 թվականի օրացուցային պլանով</w:t>
      </w:r>
      <w:r w:rsidR="0088627A">
        <w:rPr>
          <w:rFonts w:ascii="GHEA Grapalat" w:hAnsi="GHEA Grapalat" w:cs="Sylfaen"/>
          <w:bCs/>
          <w:kern w:val="32"/>
          <w:sz w:val="24"/>
          <w:szCs w:val="24"/>
          <w:lang w:val="hy-AM"/>
        </w:rPr>
        <w:t>, ներառվել է պայմանագրում</w:t>
      </w:r>
      <w:r w:rsidRPr="00981680">
        <w:rPr>
          <w:rFonts w:ascii="GHEA Grapalat" w:hAnsi="GHEA Grapalat" w:cs="Sylfaen"/>
          <w:bCs/>
          <w:kern w:val="32"/>
          <w:sz w:val="24"/>
          <w:szCs w:val="24"/>
          <w:lang w:val="hy-AM"/>
        </w:rPr>
        <w:t xml:space="preserve"> և կայանալու է սույն թվականի հոկտեմբերի 18-28-ը՝ Սերբիայի </w:t>
      </w:r>
      <w:r w:rsidR="00A30943">
        <w:rPr>
          <w:rFonts w:ascii="GHEA Grapalat" w:hAnsi="GHEA Grapalat" w:cs="Sylfaen"/>
          <w:bCs/>
          <w:kern w:val="32"/>
          <w:sz w:val="24"/>
          <w:szCs w:val="24"/>
          <w:lang w:val="hy-AM"/>
        </w:rPr>
        <w:t>Նո</w:t>
      </w:r>
      <w:r w:rsidRPr="00981680">
        <w:rPr>
          <w:rFonts w:ascii="GHEA Grapalat" w:hAnsi="GHEA Grapalat" w:cs="Sylfaen"/>
          <w:bCs/>
          <w:kern w:val="32"/>
          <w:sz w:val="24"/>
          <w:szCs w:val="24"/>
          <w:lang w:val="hy-AM"/>
        </w:rPr>
        <w:t>վի Սադ քաղաքում</w:t>
      </w:r>
      <w:r w:rsidR="003474FD" w:rsidRPr="00981680">
        <w:rPr>
          <w:rFonts w:ascii="GHEA Grapalat" w:hAnsi="GHEA Grapalat" w:cs="Sylfaen"/>
          <w:bCs/>
          <w:kern w:val="32"/>
          <w:sz w:val="24"/>
          <w:szCs w:val="24"/>
          <w:lang w:val="hy-AM"/>
        </w:rPr>
        <w:t>, իսկ հավաքական թիմից մասնակցելու են 27 պատվիրակ</w:t>
      </w:r>
      <w:r w:rsidRPr="00981680">
        <w:rPr>
          <w:rFonts w:ascii="GHEA Grapalat" w:hAnsi="GHEA Grapalat" w:cs="Sylfaen"/>
          <w:bCs/>
          <w:kern w:val="32"/>
          <w:sz w:val="24"/>
          <w:szCs w:val="24"/>
          <w:lang w:val="hy-AM"/>
        </w:rPr>
        <w:t xml:space="preserve"> (հիմքերը կցվում են):</w:t>
      </w:r>
    </w:p>
    <w:p w14:paraId="2D6036E6" w14:textId="150C8BBE" w:rsidR="003107EC" w:rsidRPr="00981680" w:rsidRDefault="002E2AB5" w:rsidP="00FF6E3B">
      <w:pPr>
        <w:spacing w:after="0" w:line="360" w:lineRule="auto"/>
        <w:ind w:firstLine="720"/>
        <w:jc w:val="both"/>
        <w:rPr>
          <w:rFonts w:ascii="GHEA Grapalat" w:hAnsi="GHEA Grapalat" w:cs="Sylfaen"/>
          <w:bCs/>
          <w:kern w:val="32"/>
          <w:sz w:val="24"/>
          <w:szCs w:val="24"/>
          <w:lang w:val="hy-AM"/>
        </w:rPr>
      </w:pPr>
      <w:r w:rsidRPr="00981680">
        <w:rPr>
          <w:rFonts w:ascii="GHEA Grapalat" w:hAnsi="GHEA Grapalat" w:cs="Sylfaen"/>
          <w:bCs/>
          <w:kern w:val="32"/>
          <w:sz w:val="24"/>
          <w:szCs w:val="24"/>
          <w:lang w:val="hy-AM"/>
        </w:rPr>
        <w:t xml:space="preserve"> </w:t>
      </w:r>
      <w:r w:rsidR="008300DF" w:rsidRPr="00981680">
        <w:rPr>
          <w:rFonts w:ascii="GHEA Grapalat" w:hAnsi="GHEA Grapalat" w:cs="Sylfaen"/>
          <w:b/>
          <w:bCs/>
          <w:kern w:val="32"/>
          <w:sz w:val="24"/>
          <w:szCs w:val="24"/>
          <w:lang w:val="hy-AM"/>
        </w:rPr>
        <w:t>Հայաստանի բասկետբոլի ֆեդերացիա</w:t>
      </w:r>
    </w:p>
    <w:p w14:paraId="5F26D5FE" w14:textId="77777777" w:rsidR="003107EC" w:rsidRPr="00981680" w:rsidRDefault="003107EC" w:rsidP="00274997">
      <w:pPr>
        <w:spacing w:after="0" w:line="360" w:lineRule="auto"/>
        <w:ind w:firstLine="720"/>
        <w:jc w:val="both"/>
        <w:rPr>
          <w:rFonts w:ascii="GHEA Grapalat" w:hAnsi="GHEA Grapalat" w:cs="Sylfaen"/>
          <w:bCs/>
          <w:kern w:val="32"/>
          <w:sz w:val="24"/>
          <w:szCs w:val="24"/>
          <w:lang w:val="hy-AM"/>
        </w:rPr>
      </w:pPr>
    </w:p>
    <w:p w14:paraId="2E4ECA46" w14:textId="41605162" w:rsidR="003474FD" w:rsidRPr="00981680" w:rsidRDefault="003474FD" w:rsidP="003474FD">
      <w:pPr>
        <w:spacing w:after="0" w:line="360" w:lineRule="auto"/>
        <w:ind w:firstLine="720"/>
        <w:jc w:val="both"/>
        <w:rPr>
          <w:rFonts w:ascii="GHEA Grapalat" w:hAnsi="GHEA Grapalat" w:cs="Sylfaen"/>
          <w:bCs/>
          <w:kern w:val="32"/>
          <w:sz w:val="24"/>
          <w:szCs w:val="24"/>
          <w:lang w:val="hy-AM"/>
        </w:rPr>
      </w:pPr>
      <w:r w:rsidRPr="00981680">
        <w:rPr>
          <w:rFonts w:ascii="GHEA Grapalat" w:hAnsi="GHEA Grapalat" w:cs="Sylfaen"/>
          <w:bCs/>
          <w:kern w:val="32"/>
          <w:sz w:val="24"/>
          <w:szCs w:val="24"/>
          <w:lang w:val="hy-AM"/>
        </w:rPr>
        <w:lastRenderedPageBreak/>
        <w:t xml:space="preserve">Եվրոբասկետի նախընտրական փուլին հավաքական թիմի նախապատրաստման և մասնակցության նպատակով ֆեդերացիային լրացուցիչ անհրաժեշտ է </w:t>
      </w:r>
      <w:r w:rsidRPr="00981680">
        <w:rPr>
          <w:rFonts w:ascii="GHEA Grapalat" w:hAnsi="GHEA Grapalat" w:cs="Sylfaen"/>
          <w:b/>
          <w:bCs/>
          <w:kern w:val="32"/>
          <w:sz w:val="24"/>
          <w:szCs w:val="24"/>
          <w:lang w:val="hy-AM"/>
        </w:rPr>
        <w:t>12717,4</w:t>
      </w:r>
      <w:r w:rsidRPr="00981680">
        <w:rPr>
          <w:rFonts w:ascii="GHEA Grapalat" w:hAnsi="GHEA Grapalat" w:cs="Sylfaen"/>
          <w:bCs/>
          <w:kern w:val="32"/>
          <w:sz w:val="24"/>
          <w:szCs w:val="24"/>
          <w:lang w:val="hy-AM"/>
        </w:rPr>
        <w:t xml:space="preserve"> հազար դրամ: Միջոցառումը կայանալու է Բուլղարիայի Սոֆիա քաղաքում՝ սույն թվականի նոյեմբեր ամսին իսկ հավաքական թիմից մասնակցելու են 18 պատվիրակ (հիմքերը կցվում են): Միջոցառումը նախնական օրացուցային պլանով նախատեսված</w:t>
      </w:r>
      <w:r w:rsidR="0088627A">
        <w:rPr>
          <w:rFonts w:ascii="GHEA Grapalat" w:hAnsi="GHEA Grapalat" w:cs="Sylfaen"/>
          <w:bCs/>
          <w:kern w:val="32"/>
          <w:sz w:val="24"/>
          <w:szCs w:val="24"/>
          <w:lang w:val="hy-AM"/>
        </w:rPr>
        <w:t xml:space="preserve"> է, սակայն չի ներառվել պայմանագրում, ուստի</w:t>
      </w:r>
      <w:r w:rsidRPr="00981680">
        <w:rPr>
          <w:rFonts w:ascii="GHEA Grapalat" w:hAnsi="GHEA Grapalat" w:cs="Sylfaen"/>
          <w:bCs/>
          <w:kern w:val="32"/>
          <w:sz w:val="24"/>
          <w:szCs w:val="24"/>
          <w:lang w:val="hy-AM"/>
        </w:rPr>
        <w:t xml:space="preserve"> առաջացնում է արդյունքային ցուցանիշների փոփոխություն:</w:t>
      </w:r>
    </w:p>
    <w:p w14:paraId="16C96A69" w14:textId="093AEB95" w:rsidR="00FF6E3B" w:rsidRPr="00981680" w:rsidRDefault="00FF6E3B" w:rsidP="00FF6E3B">
      <w:pPr>
        <w:spacing w:after="0" w:line="360" w:lineRule="auto"/>
        <w:ind w:firstLine="720"/>
        <w:jc w:val="both"/>
        <w:rPr>
          <w:rFonts w:ascii="GHEA Grapalat" w:hAnsi="GHEA Grapalat" w:cs="Sylfaen"/>
          <w:bCs/>
          <w:kern w:val="32"/>
          <w:sz w:val="24"/>
          <w:szCs w:val="24"/>
          <w:lang w:val="hy-AM"/>
        </w:rPr>
      </w:pPr>
      <w:r w:rsidRPr="00981680">
        <w:rPr>
          <w:rFonts w:ascii="GHEA Grapalat" w:hAnsi="GHEA Grapalat" w:cs="Sylfaen"/>
          <w:b/>
          <w:bCs/>
          <w:kern w:val="32"/>
          <w:sz w:val="24"/>
          <w:szCs w:val="24"/>
          <w:lang w:val="hy-AM"/>
        </w:rPr>
        <w:t>Հայաստանի վոլեյբոլի ֆեդերացիա</w:t>
      </w:r>
    </w:p>
    <w:p w14:paraId="48040939" w14:textId="3FA3F736" w:rsidR="00FF6E3B" w:rsidRPr="00B466DE" w:rsidRDefault="00FF6E3B" w:rsidP="00FF6E3B">
      <w:pPr>
        <w:spacing w:after="0" w:line="360" w:lineRule="auto"/>
        <w:ind w:firstLine="720"/>
        <w:jc w:val="both"/>
        <w:rPr>
          <w:rFonts w:ascii="GHEA Grapalat" w:hAnsi="GHEA Grapalat" w:cs="Sylfaen"/>
          <w:bCs/>
          <w:kern w:val="32"/>
          <w:sz w:val="24"/>
          <w:szCs w:val="24"/>
          <w:lang w:val="hy-AM"/>
        </w:rPr>
      </w:pPr>
      <w:r w:rsidRPr="00981680">
        <w:rPr>
          <w:rFonts w:ascii="GHEA Grapalat" w:hAnsi="GHEA Grapalat" w:cs="Sylfaen"/>
          <w:bCs/>
          <w:kern w:val="32"/>
          <w:sz w:val="24"/>
          <w:szCs w:val="24"/>
          <w:lang w:val="hy-AM"/>
        </w:rPr>
        <w:t xml:space="preserve">Եվրոպայի վոլեյբոլի Մ18 աղջիկների առաջնությանը </w:t>
      </w:r>
      <w:r w:rsidR="00827AF1" w:rsidRPr="00981680">
        <w:rPr>
          <w:rFonts w:ascii="GHEA Grapalat" w:hAnsi="GHEA Grapalat" w:cs="Sylfaen"/>
          <w:bCs/>
          <w:kern w:val="32"/>
          <w:sz w:val="24"/>
          <w:szCs w:val="24"/>
          <w:lang w:val="hy-AM"/>
        </w:rPr>
        <w:t xml:space="preserve">մասնակցելու նպատակով </w:t>
      </w:r>
      <w:r w:rsidRPr="00981680">
        <w:rPr>
          <w:rFonts w:ascii="GHEA Grapalat" w:hAnsi="GHEA Grapalat" w:cs="Sylfaen"/>
          <w:bCs/>
          <w:kern w:val="32"/>
          <w:sz w:val="24"/>
          <w:szCs w:val="24"/>
          <w:lang w:val="hy-AM"/>
        </w:rPr>
        <w:t xml:space="preserve">ֆեդերացիային լրացուցիչ անհրաժեշտ է </w:t>
      </w:r>
      <w:r w:rsidR="00827AF1" w:rsidRPr="00981680">
        <w:rPr>
          <w:rFonts w:ascii="GHEA Grapalat" w:hAnsi="GHEA Grapalat" w:cs="Sylfaen"/>
          <w:b/>
          <w:bCs/>
          <w:kern w:val="32"/>
          <w:sz w:val="24"/>
          <w:szCs w:val="24"/>
          <w:lang w:val="hy-AM"/>
        </w:rPr>
        <w:t>5220,0</w:t>
      </w:r>
      <w:r w:rsidRPr="00981680">
        <w:rPr>
          <w:rFonts w:ascii="GHEA Grapalat" w:hAnsi="GHEA Grapalat" w:cs="Sylfaen"/>
          <w:bCs/>
          <w:kern w:val="32"/>
          <w:sz w:val="24"/>
          <w:szCs w:val="24"/>
          <w:lang w:val="hy-AM"/>
        </w:rPr>
        <w:t xml:space="preserve"> հազար դրամ: Միջոցառումը կայանալու է </w:t>
      </w:r>
      <w:r w:rsidR="00827AF1" w:rsidRPr="00981680">
        <w:rPr>
          <w:rFonts w:ascii="GHEA Grapalat" w:hAnsi="GHEA Grapalat" w:cs="Sylfaen"/>
          <w:bCs/>
          <w:kern w:val="32"/>
          <w:sz w:val="24"/>
          <w:szCs w:val="24"/>
          <w:lang w:val="hy-AM"/>
        </w:rPr>
        <w:t>Վրաստանի Թելավի</w:t>
      </w:r>
      <w:r w:rsidRPr="00981680">
        <w:rPr>
          <w:rFonts w:ascii="GHEA Grapalat" w:hAnsi="GHEA Grapalat" w:cs="Sylfaen"/>
          <w:bCs/>
          <w:kern w:val="32"/>
          <w:sz w:val="24"/>
          <w:szCs w:val="24"/>
          <w:lang w:val="hy-AM"/>
        </w:rPr>
        <w:t xml:space="preserve"> քաղաքում՝ սույն թվականի նոյեմբեր</w:t>
      </w:r>
      <w:r w:rsidR="00827AF1" w:rsidRPr="00981680">
        <w:rPr>
          <w:rFonts w:ascii="GHEA Grapalat" w:hAnsi="GHEA Grapalat" w:cs="Sylfaen"/>
          <w:bCs/>
          <w:kern w:val="32"/>
          <w:sz w:val="24"/>
          <w:szCs w:val="24"/>
          <w:lang w:val="hy-AM"/>
        </w:rPr>
        <w:t>ի 19-24-ը,</w:t>
      </w:r>
      <w:r w:rsidRPr="00981680">
        <w:rPr>
          <w:rFonts w:ascii="GHEA Grapalat" w:hAnsi="GHEA Grapalat" w:cs="Sylfaen"/>
          <w:bCs/>
          <w:kern w:val="32"/>
          <w:sz w:val="24"/>
          <w:szCs w:val="24"/>
          <w:lang w:val="hy-AM"/>
        </w:rPr>
        <w:t xml:space="preserve"> իսկ հավաքական թիմից մասնակցելու են 18 պատվիրակ (հիմքերը կցվում են): Միջոցառումը նախնական օրացուցային պլանով </w:t>
      </w:r>
      <w:r w:rsidRPr="00B466DE">
        <w:rPr>
          <w:rFonts w:ascii="GHEA Grapalat" w:hAnsi="GHEA Grapalat" w:cs="Sylfaen"/>
          <w:bCs/>
          <w:kern w:val="32"/>
          <w:sz w:val="24"/>
          <w:szCs w:val="24"/>
          <w:lang w:val="hy-AM"/>
        </w:rPr>
        <w:t>նախատեսված</w:t>
      </w:r>
      <w:r w:rsidR="0088627A" w:rsidRPr="00B466DE">
        <w:rPr>
          <w:rFonts w:ascii="GHEA Grapalat" w:hAnsi="GHEA Grapalat" w:cs="Sylfaen"/>
          <w:bCs/>
          <w:kern w:val="32"/>
          <w:sz w:val="24"/>
          <w:szCs w:val="24"/>
          <w:lang w:val="hy-AM"/>
        </w:rPr>
        <w:t xml:space="preserve"> է, չի ներառվել պայմանագրում</w:t>
      </w:r>
      <w:r w:rsidRPr="00B466DE">
        <w:rPr>
          <w:rFonts w:ascii="GHEA Grapalat" w:hAnsi="GHEA Grapalat" w:cs="Sylfaen"/>
          <w:bCs/>
          <w:kern w:val="32"/>
          <w:sz w:val="24"/>
          <w:szCs w:val="24"/>
          <w:lang w:val="hy-AM"/>
        </w:rPr>
        <w:t xml:space="preserve"> և առաջացնում է արդյունքային ցուցանիշների փոփոխություն:</w:t>
      </w:r>
    </w:p>
    <w:p w14:paraId="4EEC07F1" w14:textId="20BE7D43" w:rsidR="006017C2" w:rsidRPr="00B466DE" w:rsidRDefault="006017C2" w:rsidP="00FF6E3B">
      <w:pPr>
        <w:spacing w:after="0" w:line="360" w:lineRule="auto"/>
        <w:ind w:firstLine="720"/>
        <w:jc w:val="both"/>
        <w:rPr>
          <w:rFonts w:ascii="GHEA Grapalat" w:hAnsi="GHEA Grapalat" w:cs="Sylfaen"/>
          <w:bCs/>
          <w:kern w:val="32"/>
          <w:sz w:val="24"/>
          <w:szCs w:val="24"/>
          <w:lang w:val="hy-AM"/>
        </w:rPr>
      </w:pPr>
      <w:r w:rsidRPr="00B466DE">
        <w:rPr>
          <w:rFonts w:ascii="GHEA Grapalat" w:hAnsi="GHEA Grapalat" w:cs="Sylfaen"/>
          <w:bCs/>
          <w:kern w:val="32"/>
          <w:sz w:val="24"/>
          <w:szCs w:val="24"/>
          <w:lang w:val="hy-AM"/>
        </w:rPr>
        <w:t>Միևնույն ժամանակ 2025 թվականի պետական բյուջեով «1041. Մեծ նվաճումների սպորտ» ծրագրի «1</w:t>
      </w:r>
      <w:r w:rsidR="00B466DE" w:rsidRPr="00B466DE">
        <w:rPr>
          <w:rFonts w:ascii="GHEA Grapalat" w:hAnsi="GHEA Grapalat" w:cs="Sylfaen"/>
          <w:bCs/>
          <w:kern w:val="32"/>
          <w:sz w:val="24"/>
          <w:szCs w:val="24"/>
          <w:lang w:val="hy-AM"/>
        </w:rPr>
        <w:t>2003</w:t>
      </w:r>
      <w:r w:rsidRPr="00B466DE">
        <w:rPr>
          <w:rFonts w:ascii="GHEA Grapalat" w:hAnsi="GHEA Grapalat" w:cs="Sylfaen"/>
          <w:bCs/>
          <w:kern w:val="32"/>
          <w:sz w:val="24"/>
          <w:szCs w:val="24"/>
          <w:lang w:val="hy-AM"/>
        </w:rPr>
        <w:t xml:space="preserve">. </w:t>
      </w:r>
      <w:r w:rsidR="00B466DE" w:rsidRPr="00B466DE">
        <w:rPr>
          <w:rFonts w:ascii="GHEA Grapalat" w:hAnsi="GHEA Grapalat" w:cs="Sylfaen"/>
          <w:bCs/>
          <w:kern w:val="32"/>
          <w:sz w:val="24"/>
          <w:szCs w:val="24"/>
          <w:lang w:val="hy-AM"/>
        </w:rPr>
        <w:t>Օլիմպիական խաղերում, աշխարհի և Եվրոպայի առաջնություններում բարձր արդյունքների հասած ՀՀ հավաքական թիմերի մարզիկներին և նրանց մարզիչներին  անվանական թոշակի հատկացում</w:t>
      </w:r>
      <w:r w:rsidRPr="00B466DE">
        <w:rPr>
          <w:rFonts w:ascii="GHEA Grapalat" w:hAnsi="GHEA Grapalat" w:cs="Sylfaen"/>
          <w:bCs/>
          <w:kern w:val="32"/>
          <w:sz w:val="24"/>
          <w:szCs w:val="24"/>
          <w:lang w:val="hy-AM"/>
        </w:rPr>
        <w:t>» միջոցառմանը հատկացված է 735918,8 հազար դրամ</w:t>
      </w:r>
      <w:bookmarkStart w:id="1" w:name="_GoBack"/>
      <w:bookmarkEnd w:id="1"/>
      <w:r w:rsidRPr="00B466DE">
        <w:rPr>
          <w:rFonts w:ascii="GHEA Grapalat" w:hAnsi="GHEA Grapalat" w:cs="Sylfaen"/>
          <w:bCs/>
          <w:kern w:val="32"/>
          <w:sz w:val="24"/>
          <w:szCs w:val="24"/>
          <w:lang w:val="hy-AM"/>
        </w:rPr>
        <w:t>:</w:t>
      </w:r>
    </w:p>
    <w:p w14:paraId="0C876865" w14:textId="5EFC2211" w:rsidR="006017C2" w:rsidRPr="00981680" w:rsidRDefault="006017C2" w:rsidP="00FF6E3B">
      <w:pPr>
        <w:spacing w:after="0" w:line="360" w:lineRule="auto"/>
        <w:ind w:firstLine="720"/>
        <w:jc w:val="both"/>
        <w:rPr>
          <w:rFonts w:ascii="GHEA Grapalat" w:hAnsi="GHEA Grapalat"/>
          <w:sz w:val="24"/>
          <w:szCs w:val="24"/>
          <w:shd w:val="clear" w:color="auto" w:fill="FFFFFF"/>
          <w:lang w:val="hy-AM"/>
        </w:rPr>
      </w:pPr>
      <w:r w:rsidRPr="00B466DE">
        <w:rPr>
          <w:rFonts w:ascii="GHEA Grapalat" w:hAnsi="GHEA Grapalat" w:cs="Sylfaen"/>
          <w:bCs/>
          <w:kern w:val="32"/>
          <w:sz w:val="24"/>
          <w:szCs w:val="24"/>
          <w:lang w:val="hy-AM"/>
        </w:rPr>
        <w:t xml:space="preserve">Հիմք ընդունելով </w:t>
      </w:r>
      <w:r w:rsidRPr="00B466DE">
        <w:rPr>
          <w:rFonts w:ascii="GHEA Grapalat" w:hAnsi="GHEA Grapalat"/>
          <w:sz w:val="24"/>
          <w:szCs w:val="24"/>
          <w:shd w:val="clear" w:color="auto" w:fill="FFFFFF"/>
          <w:lang w:val="hy-AM"/>
        </w:rPr>
        <w:t>ՀՀ կառավարության 02.07.2020 թվականի N 1096-Ն որոշումը՝ օլիմպիական խաղերում, աշխարհի և Եվրոպայի առաջնություններում բարձր արդյունքների հասած ՀՀ հավաքական թիմերի մարզիկներին</w:t>
      </w:r>
      <w:r w:rsidRPr="00981680">
        <w:rPr>
          <w:rFonts w:ascii="GHEA Grapalat" w:hAnsi="GHEA Grapalat"/>
          <w:sz w:val="24"/>
          <w:szCs w:val="24"/>
          <w:shd w:val="clear" w:color="auto" w:fill="FFFFFF"/>
          <w:lang w:val="hy-AM"/>
        </w:rPr>
        <w:t xml:space="preserve"> և նրանց մարզիչներին  անվանական թոշակի հատկացման նպատակով անհրաժեշտ գումարը կազմում է 835</w:t>
      </w:r>
      <w:r w:rsidR="00CE7E31" w:rsidRPr="00CE7E31">
        <w:rPr>
          <w:rFonts w:ascii="GHEA Grapalat" w:hAnsi="GHEA Grapalat"/>
          <w:sz w:val="24"/>
          <w:szCs w:val="24"/>
          <w:shd w:val="clear" w:color="auto" w:fill="FFFFFF"/>
          <w:lang w:val="hy-AM"/>
        </w:rPr>
        <w:t>096</w:t>
      </w:r>
      <w:r w:rsidRPr="00981680">
        <w:rPr>
          <w:rFonts w:ascii="GHEA Grapalat" w:hAnsi="GHEA Grapalat"/>
          <w:sz w:val="24"/>
          <w:szCs w:val="24"/>
          <w:shd w:val="clear" w:color="auto" w:fill="FFFFFF"/>
          <w:lang w:val="hy-AM"/>
        </w:rPr>
        <w:t xml:space="preserve">,9 հազար դրամ: Միջոցառման համար անհրաժեշտ է ևս </w:t>
      </w:r>
      <w:r w:rsidR="00CE7E31">
        <w:rPr>
          <w:rFonts w:ascii="GHEA Grapalat" w:hAnsi="GHEA Grapalat"/>
          <w:b/>
          <w:sz w:val="24"/>
          <w:szCs w:val="24"/>
          <w:shd w:val="clear" w:color="auto" w:fill="FFFFFF"/>
          <w:lang w:val="hy-AM"/>
        </w:rPr>
        <w:t>991</w:t>
      </w:r>
      <w:r w:rsidR="00CE7E31" w:rsidRPr="00CE7E31">
        <w:rPr>
          <w:rFonts w:ascii="GHEA Grapalat" w:hAnsi="GHEA Grapalat"/>
          <w:b/>
          <w:sz w:val="24"/>
          <w:szCs w:val="24"/>
          <w:shd w:val="clear" w:color="auto" w:fill="FFFFFF"/>
          <w:lang w:val="hy-AM"/>
        </w:rPr>
        <w:t>7</w:t>
      </w:r>
      <w:r w:rsidRPr="00981680">
        <w:rPr>
          <w:rFonts w:ascii="GHEA Grapalat" w:hAnsi="GHEA Grapalat"/>
          <w:b/>
          <w:sz w:val="24"/>
          <w:szCs w:val="24"/>
          <w:shd w:val="clear" w:color="auto" w:fill="FFFFFF"/>
          <w:lang w:val="hy-AM"/>
        </w:rPr>
        <w:t>8,1</w:t>
      </w:r>
      <w:r w:rsidRPr="00981680">
        <w:rPr>
          <w:rFonts w:ascii="GHEA Grapalat" w:hAnsi="GHEA Grapalat"/>
          <w:sz w:val="24"/>
          <w:szCs w:val="24"/>
          <w:shd w:val="clear" w:color="auto" w:fill="FFFFFF"/>
          <w:lang w:val="hy-AM"/>
        </w:rPr>
        <w:t xml:space="preserve"> հազար դրամ </w:t>
      </w:r>
      <w:r w:rsidRPr="00981680">
        <w:rPr>
          <w:rFonts w:ascii="GHEA Grapalat" w:hAnsi="GHEA Grapalat" w:cs="Sylfaen"/>
          <w:bCs/>
          <w:kern w:val="32"/>
          <w:sz w:val="24"/>
          <w:szCs w:val="24"/>
          <w:lang w:val="hy-AM"/>
        </w:rPr>
        <w:t>(հաշվարկը կցվում է)</w:t>
      </w:r>
      <w:r w:rsidRPr="00981680">
        <w:rPr>
          <w:rFonts w:ascii="GHEA Grapalat" w:hAnsi="GHEA Grapalat"/>
          <w:sz w:val="24"/>
          <w:szCs w:val="24"/>
          <w:shd w:val="clear" w:color="auto" w:fill="FFFFFF"/>
          <w:lang w:val="hy-AM"/>
        </w:rPr>
        <w:t>:</w:t>
      </w:r>
    </w:p>
    <w:p w14:paraId="26B94482" w14:textId="27494771" w:rsidR="009704A7" w:rsidRPr="00981680" w:rsidRDefault="009704A7" w:rsidP="00FF6E3B">
      <w:pPr>
        <w:spacing w:after="0" w:line="360" w:lineRule="auto"/>
        <w:ind w:firstLine="720"/>
        <w:jc w:val="both"/>
        <w:rPr>
          <w:rFonts w:ascii="GHEA Grapalat" w:hAnsi="GHEA Grapalat"/>
          <w:sz w:val="24"/>
          <w:szCs w:val="24"/>
          <w:shd w:val="clear" w:color="auto" w:fill="FFFFFF"/>
          <w:lang w:val="hy-AM"/>
        </w:rPr>
      </w:pPr>
      <w:r w:rsidRPr="00981680">
        <w:rPr>
          <w:rFonts w:ascii="GHEA Grapalat" w:hAnsi="GHEA Grapalat"/>
          <w:sz w:val="24"/>
          <w:szCs w:val="24"/>
          <w:shd w:val="clear" w:color="auto" w:fill="FFFFFF"/>
          <w:lang w:val="hy-AM"/>
        </w:rPr>
        <w:t xml:space="preserve">Միջոցառումների իրականացման ամբողջականությունն ու արդյունավետությունը և շահառուներին գումարների տրամադրման անխափան գործընթացն ապահովելու նպատակով ՀՀ կրթության, գիտության, մշակույթի և սպորտի նախարարության կողմից նախատեսվում է 2025 թվականի ընդհանուր հատկացումների շրջանակում կատարել </w:t>
      </w:r>
      <w:r w:rsidRPr="00981680">
        <w:rPr>
          <w:rFonts w:ascii="GHEA Grapalat" w:hAnsi="GHEA Grapalat"/>
          <w:b/>
          <w:sz w:val="24"/>
          <w:szCs w:val="24"/>
          <w:shd w:val="clear" w:color="auto" w:fill="FFFFFF"/>
          <w:lang w:val="hy-AM"/>
        </w:rPr>
        <w:t>14</w:t>
      </w:r>
      <w:r w:rsidR="00CE7E31" w:rsidRPr="00CE7E31">
        <w:rPr>
          <w:rFonts w:ascii="GHEA Grapalat" w:hAnsi="GHEA Grapalat"/>
          <w:b/>
          <w:sz w:val="24"/>
          <w:szCs w:val="24"/>
          <w:shd w:val="clear" w:color="auto" w:fill="FFFFFF"/>
          <w:lang w:val="hy-AM"/>
        </w:rPr>
        <w:t>397</w:t>
      </w:r>
      <w:r w:rsidRPr="00981680">
        <w:rPr>
          <w:rFonts w:ascii="GHEA Grapalat" w:hAnsi="GHEA Grapalat"/>
          <w:b/>
          <w:sz w:val="24"/>
          <w:szCs w:val="24"/>
          <w:shd w:val="clear" w:color="auto" w:fill="FFFFFF"/>
          <w:lang w:val="hy-AM"/>
        </w:rPr>
        <w:t>9,8</w:t>
      </w:r>
      <w:r w:rsidRPr="00981680">
        <w:rPr>
          <w:rFonts w:ascii="GHEA Grapalat" w:hAnsi="GHEA Grapalat"/>
          <w:sz w:val="24"/>
          <w:szCs w:val="24"/>
          <w:shd w:val="clear" w:color="auto" w:fill="FFFFFF"/>
          <w:lang w:val="hy-AM"/>
        </w:rPr>
        <w:t xml:space="preserve"> հազար դրամ գումարի չափով վերաբաշխում:</w:t>
      </w:r>
    </w:p>
    <w:p w14:paraId="2C8DFC29" w14:textId="74A382BD" w:rsidR="006017C2" w:rsidRPr="009D4EE0" w:rsidRDefault="0036271F" w:rsidP="009D4EE0">
      <w:pPr>
        <w:spacing w:after="0" w:line="360" w:lineRule="auto"/>
        <w:ind w:firstLine="720"/>
        <w:jc w:val="both"/>
        <w:rPr>
          <w:rFonts w:ascii="GHEA Grapalat" w:hAnsi="GHEA Grapalat" w:cs="Sylfaen"/>
          <w:bCs/>
          <w:kern w:val="32"/>
          <w:sz w:val="24"/>
          <w:szCs w:val="24"/>
          <w:lang w:val="hy-AM"/>
        </w:rPr>
      </w:pPr>
      <w:r>
        <w:rPr>
          <w:rFonts w:ascii="GHEA Grapalat" w:hAnsi="GHEA Grapalat" w:cs="Sylfaen"/>
          <w:bCs/>
          <w:kern w:val="32"/>
          <w:sz w:val="24"/>
          <w:szCs w:val="24"/>
          <w:lang w:val="hy-AM"/>
        </w:rPr>
        <w:t xml:space="preserve">ՀՀ կառավարության 07.08.2025թ. </w:t>
      </w:r>
      <w:r w:rsidRPr="0036271F">
        <w:rPr>
          <w:rFonts w:ascii="GHEA Grapalat" w:hAnsi="GHEA Grapalat" w:cs="Sylfaen"/>
          <w:bCs/>
          <w:kern w:val="32"/>
          <w:sz w:val="24"/>
          <w:szCs w:val="24"/>
          <w:lang w:val="hy-AM"/>
        </w:rPr>
        <w:t xml:space="preserve">N </w:t>
      </w:r>
      <w:r>
        <w:rPr>
          <w:rFonts w:ascii="GHEA Grapalat" w:hAnsi="GHEA Grapalat" w:cs="Sylfaen"/>
          <w:bCs/>
          <w:kern w:val="32"/>
          <w:sz w:val="24"/>
          <w:szCs w:val="24"/>
          <w:lang w:val="hy-AM"/>
        </w:rPr>
        <w:t xml:space="preserve">1089-Ա որոշմամբ թույլտվություն է տրվել </w:t>
      </w:r>
      <w:r w:rsidRPr="0036271F">
        <w:rPr>
          <w:rFonts w:ascii="GHEA Grapalat" w:hAnsi="GHEA Grapalat" w:cs="Sylfaen"/>
          <w:bCs/>
          <w:kern w:val="32"/>
          <w:sz w:val="24"/>
          <w:szCs w:val="24"/>
          <w:lang w:val="hy-AM"/>
        </w:rPr>
        <w:t xml:space="preserve">Վանաձորում ՈՒԵՖԱ ստանդարտներով ֆուտբոլի մարզադաշտի կառուցման/վերակառուցման համար անհրաժեշտ նախագծանախահաշվային փաստաթղթերի մշակման ծառայության </w:t>
      </w:r>
      <w:r w:rsidRPr="0036271F">
        <w:rPr>
          <w:rFonts w:ascii="GHEA Grapalat" w:hAnsi="GHEA Grapalat" w:cs="Sylfaen"/>
          <w:bCs/>
          <w:kern w:val="32"/>
          <w:sz w:val="24"/>
          <w:szCs w:val="24"/>
          <w:lang w:val="hy-AM"/>
        </w:rPr>
        <w:lastRenderedPageBreak/>
        <w:t>գնման գործընթացը կազմակերպ</w:t>
      </w:r>
      <w:r>
        <w:rPr>
          <w:rFonts w:ascii="GHEA Grapalat" w:hAnsi="GHEA Grapalat" w:cs="Sylfaen"/>
          <w:bCs/>
          <w:kern w:val="32"/>
          <w:sz w:val="24"/>
          <w:szCs w:val="24"/>
          <w:lang w:val="hy-AM"/>
        </w:rPr>
        <w:t>ել</w:t>
      </w:r>
      <w:r w:rsidRPr="0036271F">
        <w:rPr>
          <w:rFonts w:ascii="GHEA Grapalat" w:hAnsi="GHEA Grapalat" w:cs="Sylfaen"/>
          <w:bCs/>
          <w:kern w:val="32"/>
          <w:sz w:val="24"/>
          <w:szCs w:val="24"/>
          <w:lang w:val="hy-AM"/>
        </w:rPr>
        <w:t xml:space="preserve"> «Հրատապ մեկ անձից» գնման ընթացակարգով</w:t>
      </w:r>
      <w:r w:rsidR="009D4EE0">
        <w:rPr>
          <w:rFonts w:ascii="GHEA Grapalat" w:hAnsi="GHEA Grapalat" w:cs="Sylfaen"/>
          <w:bCs/>
          <w:kern w:val="32"/>
          <w:sz w:val="24"/>
          <w:szCs w:val="24"/>
          <w:lang w:val="hy-AM"/>
        </w:rPr>
        <w:t xml:space="preserve"> որի արդյունքում 2025 թվականի պետական բյոջեով նախատեսված գումարների շրջանակում</w:t>
      </w:r>
      <w:r w:rsidR="009D4EE0" w:rsidRPr="009D4EE0">
        <w:rPr>
          <w:rFonts w:ascii="GHEA Grapalat" w:hAnsi="GHEA Grapalat" w:cs="Sylfaen"/>
          <w:bCs/>
          <w:kern w:val="32"/>
          <w:sz w:val="24"/>
          <w:szCs w:val="24"/>
          <w:lang w:val="hy-AM"/>
        </w:rPr>
        <w:t xml:space="preserve"> </w:t>
      </w:r>
      <w:r w:rsidR="009D4EE0">
        <w:rPr>
          <w:rFonts w:ascii="GHEA Grapalat" w:hAnsi="GHEA Grapalat" w:cs="Sylfaen"/>
          <w:bCs/>
          <w:kern w:val="32"/>
          <w:sz w:val="24"/>
          <w:szCs w:val="24"/>
          <w:lang w:val="hy-AM"/>
        </w:rPr>
        <w:t>վերաբաշխումը նախատեսվում է կատարել</w:t>
      </w:r>
      <w:r w:rsidR="009D4EE0" w:rsidRPr="00981680">
        <w:rPr>
          <w:rFonts w:ascii="GHEA Grapalat" w:hAnsi="GHEA Grapalat" w:cs="Sylfaen"/>
          <w:bCs/>
          <w:kern w:val="32"/>
          <w:sz w:val="24"/>
          <w:szCs w:val="24"/>
          <w:lang w:val="hy-AM"/>
        </w:rPr>
        <w:t xml:space="preserve"> </w:t>
      </w:r>
      <w:r w:rsidR="009D4EE0">
        <w:rPr>
          <w:rFonts w:ascii="GHEA Grapalat" w:hAnsi="GHEA Grapalat" w:cs="Sylfaen"/>
          <w:bCs/>
          <w:kern w:val="32"/>
          <w:sz w:val="24"/>
          <w:szCs w:val="24"/>
          <w:lang w:val="hy-AM"/>
        </w:rPr>
        <w:t xml:space="preserve">«1163. </w:t>
      </w:r>
      <w:r w:rsidR="009D4EE0" w:rsidRPr="003520EA">
        <w:rPr>
          <w:rFonts w:ascii="GHEA Grapalat" w:hAnsi="GHEA Grapalat" w:cs="Sylfaen"/>
          <w:bCs/>
          <w:kern w:val="32"/>
          <w:sz w:val="24"/>
          <w:szCs w:val="24"/>
          <w:lang w:val="hy-AM"/>
        </w:rPr>
        <w:t>Մասսայական սպորտ</w:t>
      </w:r>
      <w:r w:rsidR="009D4EE0">
        <w:rPr>
          <w:rFonts w:ascii="GHEA Grapalat" w:hAnsi="GHEA Grapalat" w:cs="Sylfaen"/>
          <w:bCs/>
          <w:kern w:val="32"/>
          <w:sz w:val="24"/>
          <w:szCs w:val="24"/>
          <w:lang w:val="hy-AM"/>
        </w:rPr>
        <w:t xml:space="preserve">» ծրագրի «32006. </w:t>
      </w:r>
      <w:r w:rsidR="009D4EE0" w:rsidRPr="003520EA">
        <w:rPr>
          <w:rFonts w:ascii="GHEA Grapalat" w:hAnsi="GHEA Grapalat" w:cs="Sylfaen"/>
          <w:bCs/>
          <w:kern w:val="32"/>
          <w:sz w:val="24"/>
          <w:szCs w:val="24"/>
          <w:lang w:val="hy-AM"/>
        </w:rPr>
        <w:t>Ֆուտբոլի ենթակառուցվածքների զարգացման նպատակով մարզադաշտերի և մարզադպրոցների կառուցում</w:t>
      </w:r>
      <w:r w:rsidR="009D4EE0">
        <w:rPr>
          <w:rFonts w:ascii="GHEA Grapalat" w:hAnsi="GHEA Grapalat" w:cs="Sylfaen"/>
          <w:bCs/>
          <w:kern w:val="32"/>
          <w:sz w:val="24"/>
          <w:szCs w:val="24"/>
          <w:lang w:val="hy-AM"/>
        </w:rPr>
        <w:t xml:space="preserve">» միջոցառման հաշվին՝ մասնավորապես ՀՀ Լոռու մարզի  </w:t>
      </w:r>
      <w:r w:rsidR="009D4EE0" w:rsidRPr="003520EA">
        <w:rPr>
          <w:rFonts w:ascii="GHEA Grapalat" w:hAnsi="GHEA Grapalat" w:cs="Sylfaen"/>
          <w:bCs/>
          <w:kern w:val="32"/>
          <w:sz w:val="24"/>
          <w:szCs w:val="24"/>
          <w:lang w:val="hy-AM"/>
        </w:rPr>
        <w:t>Վանաձոր</w:t>
      </w:r>
      <w:r w:rsidR="009D4EE0">
        <w:rPr>
          <w:rFonts w:ascii="GHEA Grapalat" w:hAnsi="GHEA Grapalat" w:cs="Sylfaen"/>
          <w:bCs/>
          <w:kern w:val="32"/>
          <w:sz w:val="24"/>
          <w:szCs w:val="24"/>
          <w:lang w:val="hy-AM"/>
        </w:rPr>
        <w:t xml:space="preserve"> քաղաքում </w:t>
      </w:r>
      <w:r w:rsidR="009D4EE0" w:rsidRPr="003520EA">
        <w:rPr>
          <w:rFonts w:ascii="GHEA Grapalat" w:hAnsi="GHEA Grapalat" w:cs="Sylfaen"/>
          <w:bCs/>
          <w:kern w:val="32"/>
          <w:sz w:val="24"/>
          <w:szCs w:val="24"/>
          <w:lang w:val="hy-AM"/>
        </w:rPr>
        <w:t xml:space="preserve">ՈՒԵՖԱ ստանդարտներով </w:t>
      </w:r>
      <w:r w:rsidR="009D4EE0">
        <w:rPr>
          <w:rFonts w:ascii="GHEA Grapalat" w:hAnsi="GHEA Grapalat" w:cs="Sylfaen"/>
          <w:bCs/>
          <w:kern w:val="32"/>
          <w:sz w:val="24"/>
          <w:szCs w:val="24"/>
          <w:lang w:val="hy-AM"/>
        </w:rPr>
        <w:t>ֆ</w:t>
      </w:r>
      <w:r w:rsidR="009D4EE0" w:rsidRPr="003520EA">
        <w:rPr>
          <w:rFonts w:ascii="GHEA Grapalat" w:hAnsi="GHEA Grapalat" w:cs="Sylfaen"/>
          <w:bCs/>
          <w:kern w:val="32"/>
          <w:sz w:val="24"/>
          <w:szCs w:val="24"/>
          <w:lang w:val="hy-AM"/>
        </w:rPr>
        <w:t>ուտբոլի մարզադաշտ</w:t>
      </w:r>
      <w:r w:rsidR="009D4EE0">
        <w:rPr>
          <w:rFonts w:ascii="GHEA Grapalat" w:hAnsi="GHEA Grapalat" w:cs="Sylfaen"/>
          <w:bCs/>
          <w:kern w:val="32"/>
          <w:sz w:val="24"/>
          <w:szCs w:val="24"/>
          <w:lang w:val="hy-AM"/>
        </w:rPr>
        <w:t>ի նախագծահետազոտական ծախսերի համար նախատեսված գումարից:</w:t>
      </w:r>
    </w:p>
    <w:p w14:paraId="391DF4DD" w14:textId="77777777" w:rsidR="003474FD" w:rsidRDefault="003474FD" w:rsidP="003474FD">
      <w:pPr>
        <w:spacing w:after="0" w:line="360" w:lineRule="auto"/>
        <w:ind w:firstLine="720"/>
        <w:jc w:val="both"/>
        <w:rPr>
          <w:rFonts w:ascii="GHEA Grapalat" w:hAnsi="GHEA Grapalat" w:cs="Sylfaen"/>
          <w:bCs/>
          <w:kern w:val="32"/>
          <w:sz w:val="24"/>
          <w:szCs w:val="24"/>
          <w:highlight w:val="yellow"/>
          <w:lang w:val="hy-AM"/>
        </w:rPr>
      </w:pPr>
    </w:p>
    <w:p w14:paraId="4F4DF234" w14:textId="77777777" w:rsidR="00444574" w:rsidRDefault="003B41B8" w:rsidP="006115C7">
      <w:pPr>
        <w:pStyle w:val="ListParagraph"/>
        <w:tabs>
          <w:tab w:val="left" w:pos="900"/>
        </w:tabs>
        <w:spacing w:after="0"/>
        <w:ind w:left="180" w:right="26" w:firstLine="540"/>
        <w:jc w:val="both"/>
        <w:rPr>
          <w:rFonts w:ascii="GHEA Grapalat" w:hAnsi="GHEA Grapalat"/>
          <w:b/>
          <w:sz w:val="24"/>
          <w:szCs w:val="24"/>
          <w:lang w:val="hy-AM"/>
        </w:rPr>
      </w:pPr>
      <w:r w:rsidRPr="003B41B8">
        <w:rPr>
          <w:rFonts w:ascii="GHEA Grapalat" w:hAnsi="GHEA Grapalat"/>
          <w:b/>
          <w:sz w:val="24"/>
          <w:szCs w:val="24"/>
          <w:lang w:val="hy-AM"/>
        </w:rPr>
        <w:t xml:space="preserve">3. </w:t>
      </w:r>
      <w:r w:rsidR="00792868" w:rsidRPr="003B41B8">
        <w:rPr>
          <w:rFonts w:ascii="GHEA Grapalat" w:hAnsi="GHEA Grapalat"/>
          <w:b/>
          <w:sz w:val="24"/>
          <w:szCs w:val="24"/>
          <w:lang w:val="hy-AM"/>
        </w:rPr>
        <w:t>Կարգավորման բնույթը և նպատակը</w:t>
      </w:r>
    </w:p>
    <w:p w14:paraId="2FBCD289" w14:textId="77777777" w:rsidR="00444574" w:rsidRDefault="00444574" w:rsidP="006115C7">
      <w:pPr>
        <w:pStyle w:val="ListParagraph"/>
        <w:tabs>
          <w:tab w:val="left" w:pos="900"/>
        </w:tabs>
        <w:spacing w:after="0"/>
        <w:ind w:left="180" w:right="26" w:firstLine="540"/>
        <w:jc w:val="both"/>
        <w:rPr>
          <w:rFonts w:ascii="GHEA Grapalat" w:hAnsi="GHEA Grapalat"/>
          <w:b/>
          <w:sz w:val="24"/>
          <w:szCs w:val="24"/>
          <w:lang w:val="hy-AM"/>
        </w:rPr>
      </w:pPr>
    </w:p>
    <w:p w14:paraId="55055E66" w14:textId="77777777" w:rsidR="00332455" w:rsidRPr="002E2AB5" w:rsidRDefault="00332455" w:rsidP="007B6D04">
      <w:pPr>
        <w:shd w:val="clear" w:color="auto" w:fill="FFFFFF"/>
        <w:spacing w:after="0" w:line="360" w:lineRule="auto"/>
        <w:ind w:firstLine="567"/>
        <w:jc w:val="both"/>
        <w:textAlignment w:val="baseline"/>
        <w:rPr>
          <w:rFonts w:ascii="GHEA Grapalat" w:hAnsi="GHEA Grapalat"/>
          <w:sz w:val="24"/>
          <w:szCs w:val="24"/>
          <w:shd w:val="clear" w:color="auto" w:fill="FFFFFF"/>
          <w:lang w:val="hy-AM"/>
        </w:rPr>
      </w:pPr>
      <w:r w:rsidRPr="002E2AB5">
        <w:rPr>
          <w:rFonts w:ascii="GHEA Grapalat" w:hAnsi="GHEA Grapalat"/>
          <w:sz w:val="24"/>
          <w:szCs w:val="24"/>
          <w:shd w:val="clear" w:color="auto" w:fill="FFFFFF"/>
          <w:lang w:val="hy-AM"/>
        </w:rPr>
        <w:t>ՀՀ կառավարության որոշման նախագծի ընդունման նպատակը հատկացումների վերաբաշխման միջոցով միջոցառումների իրականացման ամբողջականության ու արդյունավետության ապահովումն է:</w:t>
      </w:r>
    </w:p>
    <w:p w14:paraId="5BF41A9E" w14:textId="6C2C27D9" w:rsidR="007B6D04" w:rsidRPr="002E2AB5" w:rsidRDefault="00B539BB" w:rsidP="00B8144C">
      <w:pPr>
        <w:shd w:val="clear" w:color="auto" w:fill="FFFFFF"/>
        <w:spacing w:after="0" w:line="360" w:lineRule="auto"/>
        <w:ind w:firstLine="567"/>
        <w:jc w:val="both"/>
        <w:textAlignment w:val="baseline"/>
        <w:rPr>
          <w:rFonts w:ascii="GHEA Grapalat" w:hAnsi="GHEA Grapalat"/>
          <w:sz w:val="24"/>
          <w:szCs w:val="24"/>
          <w:shd w:val="clear" w:color="auto" w:fill="FFFFFF"/>
          <w:lang w:val="hy-AM"/>
        </w:rPr>
      </w:pPr>
      <w:r w:rsidRPr="002E2AB5">
        <w:rPr>
          <w:rFonts w:ascii="GHEA Grapalat" w:hAnsi="GHEA Grapalat"/>
          <w:sz w:val="24"/>
          <w:szCs w:val="24"/>
          <w:shd w:val="clear" w:color="auto" w:fill="FFFFFF"/>
          <w:lang w:val="hy-AM"/>
        </w:rPr>
        <w:t>Վերաբաշխման նպատակը ՀՀ մարզական ֆեդերացիաներին լրացուցիչ ֆինանսավորման տրամադրման արդյունքում 2025 թվականի ընթացքում վերջիններիս հավաքական թիմերի պատշաճ մասնակցության ապահովումն է Եվրոպայի, աշխարհի առաջնություններին և միջազգային մրցաշարերին, ինչպես նաև</w:t>
      </w:r>
      <w:r w:rsidR="00340893" w:rsidRPr="002E2AB5">
        <w:rPr>
          <w:rFonts w:ascii="GHEA Grapalat" w:hAnsi="GHEA Grapalat"/>
          <w:sz w:val="24"/>
          <w:szCs w:val="24"/>
          <w:shd w:val="clear" w:color="auto" w:fill="FFFFFF"/>
          <w:lang w:val="hy-AM"/>
        </w:rPr>
        <w:t xml:space="preserve"> ՀՀ կառավարության 02.07.2020 թվականի N 1096-Ն որոշման շահառու հանդիսացող օլիմպիական խաղերում, աշխարհի և Եվրոպայի առաջնություններում բարձր արդյունքների հասած ՀՀ հավաքական թիմերի մարզիկներին և նրանց մարզիչներին  անվանական թոշակի հատկացումը:</w:t>
      </w:r>
      <w:r w:rsidRPr="002E2AB5">
        <w:rPr>
          <w:rFonts w:ascii="GHEA Grapalat" w:hAnsi="GHEA Grapalat"/>
          <w:sz w:val="24"/>
          <w:szCs w:val="24"/>
          <w:shd w:val="clear" w:color="auto" w:fill="FFFFFF"/>
          <w:lang w:val="hy-AM"/>
        </w:rPr>
        <w:t xml:space="preserve">  </w:t>
      </w:r>
    </w:p>
    <w:p w14:paraId="64441A63" w14:textId="2D237F12" w:rsidR="00792868" w:rsidRPr="002E2AB5" w:rsidRDefault="00792868" w:rsidP="003B41B8">
      <w:pPr>
        <w:pStyle w:val="ListParagraph"/>
        <w:numPr>
          <w:ilvl w:val="0"/>
          <w:numId w:val="45"/>
        </w:numPr>
        <w:shd w:val="clear" w:color="auto" w:fill="FFFFFF"/>
        <w:tabs>
          <w:tab w:val="num" w:pos="1170"/>
          <w:tab w:val="center" w:pos="4680"/>
          <w:tab w:val="right" w:pos="9360"/>
        </w:tabs>
        <w:spacing w:after="0" w:line="360" w:lineRule="auto"/>
        <w:rPr>
          <w:rFonts w:ascii="GHEA Grapalat" w:hAnsi="GHEA Grapalat"/>
          <w:b/>
          <w:sz w:val="24"/>
          <w:szCs w:val="24"/>
          <w:lang w:val="hy-AM"/>
        </w:rPr>
      </w:pPr>
      <w:r w:rsidRPr="002E2AB5">
        <w:rPr>
          <w:rFonts w:ascii="GHEA Grapalat" w:hAnsi="GHEA Grapalat"/>
          <w:b/>
          <w:sz w:val="24"/>
          <w:szCs w:val="24"/>
          <w:lang w:val="hy-AM"/>
        </w:rPr>
        <w:t>Նախագծի մշակման գործընթացում ներգրավված ինստիտուտները և անձինք</w:t>
      </w:r>
    </w:p>
    <w:p w14:paraId="4756841E" w14:textId="0114687D" w:rsidR="007B6A46" w:rsidRPr="002E2AB5" w:rsidRDefault="007B6A46" w:rsidP="007B6D04">
      <w:pPr>
        <w:pStyle w:val="ListParagraph"/>
        <w:shd w:val="clear" w:color="auto" w:fill="FFFFFF"/>
        <w:spacing w:after="0" w:line="360" w:lineRule="auto"/>
        <w:ind w:left="0" w:firstLine="540"/>
        <w:jc w:val="both"/>
        <w:textAlignment w:val="baseline"/>
        <w:rPr>
          <w:rFonts w:ascii="GHEA Grapalat" w:eastAsia="Times New Roman" w:hAnsi="GHEA Grapalat" w:cs="Times New Roman"/>
          <w:sz w:val="24"/>
          <w:szCs w:val="24"/>
          <w:lang w:val="af-ZA"/>
        </w:rPr>
      </w:pPr>
      <w:r w:rsidRPr="002E2AB5">
        <w:rPr>
          <w:rFonts w:ascii="GHEA Grapalat" w:eastAsia="Times New Roman" w:hAnsi="GHEA Grapalat" w:cs="Times New Roman"/>
          <w:sz w:val="24"/>
          <w:szCs w:val="24"/>
          <w:lang w:val="hy-AM"/>
        </w:rPr>
        <w:t>Հայաստանի Հանրապետության կրթության</w:t>
      </w:r>
      <w:r w:rsidRPr="002E2AB5">
        <w:rPr>
          <w:rFonts w:ascii="GHEA Grapalat" w:eastAsia="Times New Roman" w:hAnsi="GHEA Grapalat" w:cs="Times New Roman"/>
          <w:sz w:val="24"/>
          <w:szCs w:val="24"/>
          <w:lang w:val="af-ZA"/>
        </w:rPr>
        <w:t xml:space="preserve">, </w:t>
      </w:r>
      <w:r w:rsidRPr="002E2AB5">
        <w:rPr>
          <w:rFonts w:ascii="GHEA Grapalat" w:eastAsia="Times New Roman" w:hAnsi="GHEA Grapalat" w:cs="Times New Roman"/>
          <w:sz w:val="24"/>
          <w:szCs w:val="24"/>
          <w:lang w:val="hy-AM"/>
        </w:rPr>
        <w:t>գիտության</w:t>
      </w:r>
      <w:r w:rsidRPr="002E2AB5">
        <w:rPr>
          <w:rFonts w:ascii="GHEA Grapalat" w:eastAsia="Times New Roman" w:hAnsi="GHEA Grapalat" w:cs="Times New Roman"/>
          <w:sz w:val="24"/>
          <w:szCs w:val="24"/>
          <w:lang w:val="af-ZA"/>
        </w:rPr>
        <w:t xml:space="preserve">, </w:t>
      </w:r>
      <w:r w:rsidRPr="002E2AB5">
        <w:rPr>
          <w:rFonts w:ascii="GHEA Grapalat" w:eastAsia="Times New Roman" w:hAnsi="GHEA Grapalat" w:cs="Times New Roman"/>
          <w:sz w:val="24"/>
          <w:szCs w:val="24"/>
          <w:lang w:val="hy-AM"/>
        </w:rPr>
        <w:t>մշակույթի</w:t>
      </w:r>
      <w:r w:rsidRPr="002E2AB5">
        <w:rPr>
          <w:rFonts w:ascii="GHEA Grapalat" w:eastAsia="Times New Roman" w:hAnsi="GHEA Grapalat" w:cs="Times New Roman"/>
          <w:sz w:val="24"/>
          <w:szCs w:val="24"/>
          <w:lang w:val="af-ZA"/>
        </w:rPr>
        <w:t xml:space="preserve"> </w:t>
      </w:r>
      <w:r w:rsidRPr="002E2AB5">
        <w:rPr>
          <w:rFonts w:ascii="GHEA Grapalat" w:eastAsia="Times New Roman" w:hAnsi="GHEA Grapalat" w:cs="Times New Roman"/>
          <w:sz w:val="24"/>
          <w:szCs w:val="24"/>
          <w:lang w:val="hy-AM"/>
        </w:rPr>
        <w:t>և</w:t>
      </w:r>
      <w:r w:rsidRPr="002E2AB5">
        <w:rPr>
          <w:rFonts w:ascii="GHEA Grapalat" w:eastAsia="Times New Roman" w:hAnsi="GHEA Grapalat" w:cs="Times New Roman"/>
          <w:sz w:val="24"/>
          <w:szCs w:val="24"/>
          <w:lang w:val="af-ZA"/>
        </w:rPr>
        <w:t xml:space="preserve"> </w:t>
      </w:r>
      <w:r w:rsidRPr="002E2AB5">
        <w:rPr>
          <w:rFonts w:ascii="GHEA Grapalat" w:eastAsia="Times New Roman" w:hAnsi="GHEA Grapalat" w:cs="Times New Roman"/>
          <w:sz w:val="24"/>
          <w:szCs w:val="24"/>
          <w:lang w:val="hy-AM"/>
        </w:rPr>
        <w:t>սպորտի</w:t>
      </w:r>
      <w:r w:rsidRPr="002E2AB5">
        <w:rPr>
          <w:rFonts w:ascii="GHEA Grapalat" w:eastAsia="Times New Roman" w:hAnsi="GHEA Grapalat" w:cs="Times New Roman"/>
          <w:sz w:val="24"/>
          <w:szCs w:val="24"/>
          <w:lang w:val="af-ZA"/>
        </w:rPr>
        <w:t xml:space="preserve"> </w:t>
      </w:r>
      <w:r w:rsidR="00041D85" w:rsidRPr="002E2AB5">
        <w:rPr>
          <w:rFonts w:ascii="GHEA Grapalat" w:eastAsia="Times New Roman" w:hAnsi="GHEA Grapalat" w:cs="Times New Roman"/>
          <w:sz w:val="24"/>
          <w:szCs w:val="24"/>
          <w:lang w:val="af-ZA"/>
        </w:rPr>
        <w:t>նախարարության աշխատակիցները:</w:t>
      </w:r>
    </w:p>
    <w:p w14:paraId="4EE9E3B3" w14:textId="77777777" w:rsidR="007B6D04" w:rsidRPr="002E2AB5" w:rsidRDefault="007B6D04" w:rsidP="007B6D04">
      <w:pPr>
        <w:spacing w:after="0" w:line="360" w:lineRule="auto"/>
        <w:ind w:firstLine="562"/>
        <w:jc w:val="both"/>
        <w:rPr>
          <w:rFonts w:ascii="GHEA Grapalat" w:hAnsi="GHEA Grapalat"/>
          <w:sz w:val="24"/>
          <w:szCs w:val="24"/>
          <w:lang w:val="hy-AM"/>
        </w:rPr>
      </w:pPr>
    </w:p>
    <w:p w14:paraId="7DD12596" w14:textId="281D7944" w:rsidR="007B6D04" w:rsidRPr="002E2AB5" w:rsidRDefault="00ED0350" w:rsidP="00ED0350">
      <w:pPr>
        <w:shd w:val="clear" w:color="auto" w:fill="FFFFFF"/>
        <w:spacing w:after="0" w:line="360" w:lineRule="auto"/>
        <w:jc w:val="both"/>
        <w:textAlignment w:val="baseline"/>
        <w:rPr>
          <w:rFonts w:ascii="GHEA Grapalat" w:hAnsi="GHEA Grapalat"/>
          <w:b/>
          <w:sz w:val="24"/>
          <w:szCs w:val="24"/>
          <w:lang w:val="hy-AM"/>
        </w:rPr>
      </w:pPr>
      <w:r w:rsidRPr="002E2AB5">
        <w:rPr>
          <w:rFonts w:ascii="GHEA Grapalat" w:hAnsi="GHEA Grapalat"/>
          <w:b/>
          <w:sz w:val="24"/>
          <w:szCs w:val="24"/>
          <w:lang w:val="hy-AM"/>
        </w:rPr>
        <w:t xml:space="preserve">        5. </w:t>
      </w:r>
      <w:r w:rsidR="00041D85" w:rsidRPr="002E2AB5">
        <w:rPr>
          <w:rFonts w:ascii="GHEA Grapalat" w:hAnsi="GHEA Grapalat"/>
          <w:b/>
          <w:sz w:val="24"/>
          <w:szCs w:val="24"/>
          <w:lang w:val="hy-AM"/>
        </w:rPr>
        <w:t xml:space="preserve"> </w:t>
      </w:r>
      <w:r w:rsidR="007B6D04" w:rsidRPr="002E2AB5">
        <w:rPr>
          <w:rFonts w:ascii="GHEA Grapalat" w:hAnsi="GHEA Grapalat"/>
          <w:b/>
          <w:sz w:val="24"/>
          <w:szCs w:val="24"/>
          <w:lang w:val="hy-AM"/>
        </w:rPr>
        <w:t>Իրավական ակտի կիրարկման դեպքում ակնկալվող արդյունքը</w:t>
      </w:r>
    </w:p>
    <w:p w14:paraId="7AA86F6F" w14:textId="77777777" w:rsidR="007B6A46" w:rsidRPr="002E2AB5" w:rsidRDefault="007B6A46" w:rsidP="007B6A46">
      <w:pPr>
        <w:shd w:val="clear" w:color="auto" w:fill="FFFFFF"/>
        <w:spacing w:after="0" w:line="360" w:lineRule="auto"/>
        <w:jc w:val="both"/>
        <w:textAlignment w:val="baseline"/>
        <w:rPr>
          <w:rFonts w:ascii="GHEA Grapalat" w:eastAsia="Times New Roman" w:hAnsi="GHEA Grapalat" w:cs="Times New Roman"/>
          <w:sz w:val="24"/>
          <w:szCs w:val="24"/>
          <w:lang w:val="af-ZA"/>
        </w:rPr>
      </w:pPr>
    </w:p>
    <w:p w14:paraId="6E06915F" w14:textId="5906AC28" w:rsidR="00470149" w:rsidRPr="002E2AB5" w:rsidRDefault="00470149" w:rsidP="00470149">
      <w:pPr>
        <w:shd w:val="clear" w:color="auto" w:fill="FFFFFF"/>
        <w:spacing w:after="0" w:line="360" w:lineRule="auto"/>
        <w:ind w:left="288"/>
        <w:contextualSpacing/>
        <w:jc w:val="both"/>
        <w:textAlignment w:val="baseline"/>
        <w:rPr>
          <w:rFonts w:ascii="GHEA Grapalat" w:eastAsia="Times New Roman" w:hAnsi="GHEA Grapalat" w:cs="Times New Roman"/>
          <w:b/>
          <w:bCs/>
          <w:sz w:val="24"/>
          <w:szCs w:val="24"/>
          <w:bdr w:val="none" w:sz="0" w:space="0" w:color="auto" w:frame="1"/>
          <w:lang w:val="hy-AM"/>
        </w:rPr>
      </w:pPr>
      <w:r w:rsidRPr="002E2AB5">
        <w:rPr>
          <w:rFonts w:ascii="GHEA Grapalat" w:eastAsia="Times New Roman" w:hAnsi="GHEA Grapalat" w:cs="Times New Roman"/>
          <w:b/>
          <w:bCs/>
          <w:sz w:val="24"/>
          <w:szCs w:val="24"/>
          <w:bdr w:val="none" w:sz="0" w:space="0" w:color="auto" w:frame="1"/>
          <w:lang w:val="hy-AM"/>
        </w:rPr>
        <w:t>6. 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14:paraId="6C04EE68" w14:textId="3C4DC5FB" w:rsidR="008A7C07" w:rsidRPr="002E2AB5" w:rsidRDefault="00470149" w:rsidP="00A40CC0">
      <w:pPr>
        <w:spacing w:after="0" w:line="360" w:lineRule="auto"/>
        <w:ind w:firstLine="562"/>
        <w:jc w:val="both"/>
        <w:rPr>
          <w:rFonts w:ascii="GHEA Grapalat" w:hAnsi="GHEA Grapalat"/>
          <w:sz w:val="24"/>
          <w:szCs w:val="24"/>
          <w:lang w:val="hy-AM"/>
        </w:rPr>
      </w:pPr>
      <w:r w:rsidRPr="002E2AB5">
        <w:rPr>
          <w:rFonts w:ascii="GHEA Grapalat" w:hAnsi="GHEA Grapalat" w:cs="Times Armenian"/>
          <w:sz w:val="24"/>
          <w:szCs w:val="24"/>
          <w:lang w:val="hy-AM"/>
        </w:rPr>
        <w:t>«</w:t>
      </w:r>
      <w:r w:rsidRPr="002E2AB5">
        <w:rPr>
          <w:rFonts w:ascii="GHEA Grapalat" w:hAnsi="GHEA Grapalat"/>
          <w:sz w:val="24"/>
          <w:szCs w:val="24"/>
          <w:lang w:val="hy-AM"/>
        </w:rPr>
        <w:t>Հայաստանի Հանրապետության 2025 թվականի պետական բյուջեի մասին օրենքում վերաբաշխում</w:t>
      </w:r>
      <w:r w:rsidR="00F661DD" w:rsidRPr="002E2AB5">
        <w:rPr>
          <w:rFonts w:ascii="GHEA Grapalat" w:hAnsi="GHEA Grapalat"/>
          <w:sz w:val="24"/>
          <w:szCs w:val="24"/>
          <w:lang w:val="hy-AM"/>
        </w:rPr>
        <w:t xml:space="preserve">, </w:t>
      </w:r>
      <w:r w:rsidR="00D44DA9" w:rsidRPr="002E2AB5">
        <w:rPr>
          <w:rFonts w:ascii="GHEA Grapalat" w:hAnsi="GHEA Grapalat"/>
          <w:sz w:val="24"/>
          <w:szCs w:val="24"/>
          <w:lang w:val="hy-AM"/>
        </w:rPr>
        <w:t>փոփոխություններ</w:t>
      </w:r>
      <w:r w:rsidRPr="002E2AB5">
        <w:rPr>
          <w:rFonts w:ascii="GHEA Grapalat" w:hAnsi="GHEA Grapalat"/>
          <w:sz w:val="24"/>
          <w:szCs w:val="24"/>
          <w:lang w:val="hy-AM"/>
        </w:rPr>
        <w:t xml:space="preserve"> և Հայաստանի Հանրապետության կառավարության 2024 </w:t>
      </w:r>
      <w:r w:rsidRPr="002E2AB5">
        <w:rPr>
          <w:rFonts w:ascii="GHEA Grapalat" w:hAnsi="GHEA Grapalat"/>
          <w:sz w:val="24"/>
          <w:szCs w:val="24"/>
          <w:lang w:val="hy-AM"/>
        </w:rPr>
        <w:lastRenderedPageBreak/>
        <w:t xml:space="preserve">թվականի դեկտեմբերի 27-ի N 2060-Ն որոշման մեջ </w:t>
      </w:r>
      <w:r w:rsidR="00F661DD" w:rsidRPr="002E2AB5">
        <w:rPr>
          <w:rFonts w:ascii="GHEA Grapalat" w:hAnsi="GHEA Grapalat"/>
          <w:sz w:val="24"/>
          <w:szCs w:val="24"/>
          <w:lang w:val="hy-AM"/>
        </w:rPr>
        <w:t xml:space="preserve">լրացումներ և </w:t>
      </w:r>
      <w:r w:rsidRPr="002E2AB5">
        <w:rPr>
          <w:rFonts w:ascii="GHEA Grapalat" w:hAnsi="GHEA Grapalat"/>
          <w:sz w:val="24"/>
          <w:szCs w:val="24"/>
          <w:lang w:val="hy-AM"/>
        </w:rPr>
        <w:t>փոփոխություններ կատարելու մասին 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w:t>
      </w:r>
      <w:r w:rsidR="00D44DA9" w:rsidRPr="002E2AB5">
        <w:rPr>
          <w:rFonts w:ascii="GHEA Grapalat" w:hAnsi="GHEA Grapalat"/>
          <w:sz w:val="24"/>
          <w:szCs w:val="24"/>
          <w:lang w:val="hy-AM"/>
        </w:rPr>
        <w:t>, և Հայաստանի Հանրապետության կրթության, գիտության, մշակույթի և սպորտի նախարարության ընդհանուր հատկացումների հաշվին կկատարվի վերաբա</w:t>
      </w:r>
      <w:r w:rsidR="00FF2E1D" w:rsidRPr="002E2AB5">
        <w:rPr>
          <w:rFonts w:ascii="GHEA Grapalat" w:hAnsi="GHEA Grapalat"/>
          <w:sz w:val="24"/>
          <w:szCs w:val="24"/>
          <w:lang w:val="hy-AM"/>
        </w:rPr>
        <w:t>շխում՝ 14</w:t>
      </w:r>
      <w:r w:rsidR="00CE7E31">
        <w:rPr>
          <w:rFonts w:ascii="GHEA Grapalat" w:hAnsi="GHEA Grapalat"/>
          <w:sz w:val="24"/>
          <w:szCs w:val="24"/>
          <w:lang w:val="hy-AM"/>
        </w:rPr>
        <w:t>3</w:t>
      </w:r>
      <w:r w:rsidR="00FF2E1D" w:rsidRPr="002E2AB5">
        <w:rPr>
          <w:rFonts w:ascii="GHEA Grapalat" w:hAnsi="GHEA Grapalat"/>
          <w:sz w:val="24"/>
          <w:szCs w:val="24"/>
          <w:lang w:val="hy-AM"/>
        </w:rPr>
        <w:t xml:space="preserve"> </w:t>
      </w:r>
      <w:r w:rsidR="00CE7E31">
        <w:rPr>
          <w:rFonts w:ascii="GHEA Grapalat" w:hAnsi="GHEA Grapalat"/>
          <w:sz w:val="24"/>
          <w:szCs w:val="24"/>
          <w:lang w:val="hy-AM"/>
        </w:rPr>
        <w:t>97</w:t>
      </w:r>
      <w:r w:rsidR="00FF2E1D" w:rsidRPr="002E2AB5">
        <w:rPr>
          <w:rFonts w:ascii="GHEA Grapalat" w:hAnsi="GHEA Grapalat"/>
          <w:sz w:val="24"/>
          <w:szCs w:val="24"/>
          <w:lang w:val="hy-AM"/>
        </w:rPr>
        <w:t>9,8 հազար դրամի չափով</w:t>
      </w:r>
      <w:r w:rsidRPr="002E2AB5">
        <w:rPr>
          <w:rFonts w:ascii="GHEA Grapalat" w:hAnsi="GHEA Grapalat"/>
          <w:sz w:val="24"/>
          <w:szCs w:val="24"/>
          <w:lang w:val="hy-AM"/>
        </w:rPr>
        <w:t>:</w:t>
      </w:r>
    </w:p>
    <w:p w14:paraId="7A2CA22C" w14:textId="77777777" w:rsidR="00A40CC0" w:rsidRPr="002E2AB5" w:rsidRDefault="00A40CC0" w:rsidP="00A40CC0">
      <w:pPr>
        <w:spacing w:after="0" w:line="360" w:lineRule="auto"/>
        <w:ind w:firstLine="562"/>
        <w:jc w:val="both"/>
        <w:rPr>
          <w:rFonts w:ascii="GHEA Grapalat" w:hAnsi="GHEA Grapalat"/>
          <w:sz w:val="24"/>
          <w:szCs w:val="24"/>
          <w:lang w:val="hy-AM"/>
        </w:rPr>
      </w:pPr>
    </w:p>
    <w:p w14:paraId="25804B7C" w14:textId="54912A59" w:rsidR="00A25571" w:rsidRPr="002E2AB5" w:rsidRDefault="00946844" w:rsidP="00A25571">
      <w:pPr>
        <w:pStyle w:val="NormalWeb"/>
        <w:spacing w:before="0" w:beforeAutospacing="0" w:after="0" w:afterAutospacing="0" w:line="360" w:lineRule="auto"/>
        <w:ind w:firstLine="720"/>
        <w:jc w:val="both"/>
        <w:rPr>
          <w:rFonts w:ascii="GHEA Grapalat" w:hAnsi="GHEA Grapalat" w:cs="Sylfaen"/>
          <w:b/>
          <w:lang w:val="hy-AM"/>
        </w:rPr>
      </w:pPr>
      <w:r w:rsidRPr="002E2AB5">
        <w:rPr>
          <w:rFonts w:ascii="GHEA Grapalat" w:hAnsi="GHEA Grapalat" w:cs="Sylfaen"/>
          <w:b/>
          <w:lang w:val="hy-AM"/>
        </w:rPr>
        <w:t>7</w:t>
      </w:r>
      <w:r w:rsidR="00A25571" w:rsidRPr="002E2AB5">
        <w:rPr>
          <w:rFonts w:ascii="GHEA Grapalat" w:hAnsi="GHEA Grapalat" w:cs="Sylfaen"/>
          <w:b/>
          <w:lang w:val="hy-AM"/>
        </w:rPr>
        <w:t>. Իրավական ակտի ընդունման կապակցությամբ այլ նորմատիվ իրավական ակտերի ընդունման անհրաժեշտություն.</w:t>
      </w:r>
    </w:p>
    <w:p w14:paraId="45DC8AE5" w14:textId="77777777" w:rsidR="00A25571" w:rsidRPr="002E2AB5" w:rsidRDefault="00A25571" w:rsidP="00A25571">
      <w:pPr>
        <w:spacing w:line="360" w:lineRule="auto"/>
        <w:ind w:firstLine="720"/>
        <w:jc w:val="both"/>
        <w:rPr>
          <w:rFonts w:ascii="GHEA Grapalat" w:hAnsi="GHEA Grapalat" w:cs="Sylfaen"/>
          <w:sz w:val="24"/>
          <w:szCs w:val="24"/>
          <w:lang w:val="ro-RO"/>
        </w:rPr>
      </w:pPr>
      <w:r w:rsidRPr="002E2AB5">
        <w:rPr>
          <w:rFonts w:ascii="GHEA Grapalat" w:hAnsi="GHEA Grapalat" w:cs="Sylfaen"/>
          <w:sz w:val="24"/>
          <w:szCs w:val="24"/>
          <w:lang w:val="ro-RO"/>
        </w:rPr>
        <w:t>1. Այլ իրավական ակտերում փոփոխությունների և/կամ լրացումների անհրաժեշտությունը.</w:t>
      </w:r>
    </w:p>
    <w:p w14:paraId="38C94B88" w14:textId="77777777" w:rsidR="00A25571" w:rsidRPr="002E2AB5" w:rsidRDefault="00A25571" w:rsidP="00A25571">
      <w:pPr>
        <w:spacing w:line="360" w:lineRule="auto"/>
        <w:ind w:firstLine="720"/>
        <w:jc w:val="both"/>
        <w:rPr>
          <w:rFonts w:ascii="GHEA Grapalat" w:hAnsi="GHEA Grapalat" w:cs="Sylfaen"/>
          <w:sz w:val="24"/>
          <w:szCs w:val="24"/>
          <w:u w:val="single"/>
          <w:lang w:val="ro-RO"/>
        </w:rPr>
      </w:pPr>
      <w:r w:rsidRPr="002E2AB5">
        <w:rPr>
          <w:rFonts w:ascii="GHEA Grapalat" w:hAnsi="GHEA Grapalat" w:cs="Sylfaen"/>
          <w:sz w:val="24"/>
          <w:szCs w:val="24"/>
          <w:u w:val="single"/>
          <w:lang w:val="ro-RO"/>
        </w:rPr>
        <w:t>Չի առաջացնում:</w:t>
      </w:r>
    </w:p>
    <w:p w14:paraId="1D63802B" w14:textId="77777777" w:rsidR="00A25571" w:rsidRPr="002E2AB5" w:rsidRDefault="00A25571" w:rsidP="00A25571">
      <w:pPr>
        <w:spacing w:line="360" w:lineRule="auto"/>
        <w:ind w:left="630" w:firstLine="90"/>
        <w:jc w:val="both"/>
        <w:rPr>
          <w:rFonts w:ascii="GHEA Grapalat" w:hAnsi="GHEA Grapalat"/>
          <w:sz w:val="24"/>
          <w:szCs w:val="24"/>
          <w:lang w:val="hy-AM"/>
        </w:rPr>
      </w:pPr>
      <w:r w:rsidRPr="002E2AB5">
        <w:rPr>
          <w:rFonts w:ascii="GHEA Grapalat" w:hAnsi="GHEA Grapalat"/>
          <w:sz w:val="24"/>
          <w:szCs w:val="24"/>
          <w:lang w:val="ro-RO"/>
        </w:rPr>
        <w:t>2</w:t>
      </w:r>
      <w:r w:rsidRPr="002E2AB5">
        <w:rPr>
          <w:rFonts w:ascii="GHEA Grapalat" w:hAnsi="GHEA Grapalat"/>
          <w:sz w:val="24"/>
          <w:szCs w:val="24"/>
          <w:lang w:val="hy-AM"/>
        </w:rPr>
        <w:t xml:space="preserve">. </w:t>
      </w:r>
      <w:r w:rsidRPr="002E2AB5">
        <w:rPr>
          <w:rFonts w:ascii="GHEA Grapalat" w:hAnsi="GHEA Grapalat"/>
          <w:sz w:val="24"/>
          <w:szCs w:val="24"/>
          <w:lang w:val="ro-RO"/>
        </w:rPr>
        <w:t>Միջազգային պայմանագրերով ստանձնած պարտավորությունների հետ համապատասխանությունը.</w:t>
      </w:r>
    </w:p>
    <w:p w14:paraId="0D38AA58" w14:textId="77777777" w:rsidR="00A25571" w:rsidRPr="002E2AB5" w:rsidRDefault="00A25571" w:rsidP="00A25571">
      <w:pPr>
        <w:spacing w:line="360" w:lineRule="auto"/>
        <w:ind w:firstLine="630"/>
        <w:jc w:val="both"/>
        <w:rPr>
          <w:rFonts w:ascii="GHEA Grapalat" w:hAnsi="GHEA Grapalat" w:cs="Times Armenian"/>
          <w:sz w:val="24"/>
          <w:szCs w:val="24"/>
          <w:u w:val="single"/>
          <w:lang w:val="ro-RO"/>
        </w:rPr>
      </w:pPr>
      <w:r w:rsidRPr="002E2AB5">
        <w:rPr>
          <w:rFonts w:ascii="GHEA Grapalat" w:hAnsi="GHEA Grapalat"/>
          <w:sz w:val="24"/>
          <w:szCs w:val="24"/>
          <w:u w:val="single"/>
          <w:lang w:val="ro-RO"/>
        </w:rPr>
        <w:t>Համապատասխանում է</w:t>
      </w:r>
      <w:r w:rsidRPr="002E2AB5">
        <w:rPr>
          <w:rFonts w:ascii="GHEA Grapalat" w:hAnsi="GHEA Grapalat" w:cs="Times Armenian"/>
          <w:sz w:val="24"/>
          <w:szCs w:val="24"/>
          <w:u w:val="single"/>
          <w:lang w:val="ro-RO"/>
        </w:rPr>
        <w:t>:</w:t>
      </w:r>
    </w:p>
    <w:p w14:paraId="4A72A8E9" w14:textId="29F7C28D" w:rsidR="001678FA" w:rsidRPr="002E2AB5" w:rsidRDefault="00946844" w:rsidP="008B0036">
      <w:pPr>
        <w:pStyle w:val="BodyText"/>
        <w:ind w:left="720"/>
        <w:jc w:val="both"/>
        <w:rPr>
          <w:rFonts w:ascii="GHEA Grapalat" w:eastAsiaTheme="minorHAnsi" w:hAnsi="GHEA Grapalat" w:cstheme="minorBidi"/>
          <w:b/>
          <w:sz w:val="24"/>
          <w:szCs w:val="24"/>
          <w:lang w:val="hy-AM" w:eastAsia="en-US"/>
        </w:rPr>
      </w:pPr>
      <w:r w:rsidRPr="002E2AB5">
        <w:rPr>
          <w:rFonts w:ascii="GHEA Grapalat" w:eastAsiaTheme="minorHAnsi" w:hAnsi="GHEA Grapalat" w:cstheme="minorBidi"/>
          <w:b/>
          <w:sz w:val="24"/>
          <w:szCs w:val="24"/>
          <w:lang w:val="hy-AM" w:eastAsia="en-US"/>
        </w:rPr>
        <w:t xml:space="preserve">8. «Կապը ռազմավարական փաստաթղթերի հետ. Հայաստանի վերափոխման ռազմավարություն 2050, Կառավարության 2021-2026թթ. ծրագիր, ոլորտային և/կամ այլ ռազմավարություններ». </w:t>
      </w:r>
    </w:p>
    <w:p w14:paraId="4DCF1E1C" w14:textId="77777777" w:rsidR="008B0036" w:rsidRPr="002E2AB5" w:rsidRDefault="008B0036" w:rsidP="008B0036">
      <w:pPr>
        <w:pStyle w:val="NormalWeb"/>
        <w:spacing w:before="0" w:beforeAutospacing="0" w:after="0" w:afterAutospacing="0" w:line="360" w:lineRule="auto"/>
        <w:ind w:firstLine="720"/>
        <w:jc w:val="both"/>
        <w:rPr>
          <w:rFonts w:ascii="GHEA Grapalat" w:hAnsi="GHEA Grapalat" w:cs="Sylfaen"/>
          <w:lang w:val="ro-RO"/>
        </w:rPr>
      </w:pPr>
      <w:r w:rsidRPr="002E2AB5">
        <w:rPr>
          <w:rFonts w:ascii="GHEA Grapalat" w:hAnsi="GHEA Grapalat" w:cs="Sylfaen"/>
          <w:lang w:val="ro-RO"/>
        </w:rPr>
        <w:t>2021 թվականի օգոստոսի 18-ի «ՀՀ կառավարության ծրագրի մասին» ՀՀ կառավարության № 1363-Ա որոշում, 4.8 կետ:</w:t>
      </w:r>
    </w:p>
    <w:p w14:paraId="1DC2E9C5" w14:textId="77777777" w:rsidR="008B0036" w:rsidRPr="002E2AB5" w:rsidRDefault="008B0036" w:rsidP="008B0036">
      <w:pPr>
        <w:pStyle w:val="NormalWeb"/>
        <w:numPr>
          <w:ilvl w:val="0"/>
          <w:numId w:val="46"/>
        </w:numPr>
        <w:spacing w:before="0" w:beforeAutospacing="0" w:after="0" w:afterAutospacing="0" w:line="360" w:lineRule="auto"/>
        <w:jc w:val="both"/>
        <w:rPr>
          <w:rFonts w:ascii="GHEA Grapalat" w:hAnsi="GHEA Grapalat" w:cs="Sylfaen"/>
          <w:lang w:val="ro-RO"/>
        </w:rPr>
      </w:pPr>
      <w:r w:rsidRPr="002E2AB5">
        <w:rPr>
          <w:rFonts w:ascii="GHEA Grapalat" w:hAnsi="GHEA Grapalat" w:cs="Sylfaen"/>
          <w:lang w:val="hy-AM"/>
        </w:rPr>
        <w:t>Կառավարությունը միջազգային մրցասպարեզում մարզական նվաճումներ գրանցելու համար խրախուսելու է մարզական բարձր արդյունքները և աջակցելու մարզական ֆեդերացիաների գործունեությանը։</w:t>
      </w:r>
    </w:p>
    <w:p w14:paraId="598EFCFC" w14:textId="77777777" w:rsidR="008B0036" w:rsidRPr="002E2AB5" w:rsidRDefault="008B0036" w:rsidP="008B0036">
      <w:pPr>
        <w:pStyle w:val="NormalWeb"/>
        <w:numPr>
          <w:ilvl w:val="0"/>
          <w:numId w:val="46"/>
        </w:numPr>
        <w:spacing w:before="0" w:beforeAutospacing="0" w:after="0" w:afterAutospacing="0" w:line="360" w:lineRule="auto"/>
        <w:jc w:val="both"/>
        <w:rPr>
          <w:rFonts w:ascii="GHEA Grapalat" w:hAnsi="GHEA Grapalat" w:cs="Sylfaen"/>
          <w:lang w:val="ro-RO"/>
        </w:rPr>
      </w:pPr>
      <w:r w:rsidRPr="002E2AB5">
        <w:rPr>
          <w:rFonts w:ascii="GHEA Grapalat" w:hAnsi="GHEA Grapalat" w:cs="Sylfaen"/>
          <w:lang w:val="hy-AM"/>
        </w:rPr>
        <w:t xml:space="preserve">Հայաստանի Հանրապետության կառավարությունը աջակցելու է </w:t>
      </w:r>
      <w:r w:rsidRPr="002E2AB5">
        <w:rPr>
          <w:rFonts w:ascii="Cambria Math" w:hAnsi="Cambria Math" w:cs="Cambria Math"/>
          <w:lang w:val="hy-AM"/>
        </w:rPr>
        <w:t>․․․</w:t>
      </w:r>
      <w:r w:rsidRPr="002E2AB5">
        <w:rPr>
          <w:rFonts w:ascii="GHEA Grapalat" w:hAnsi="GHEA Grapalat" w:cs="GHEA Grapalat"/>
          <w:lang w:val="hy-AM"/>
        </w:rPr>
        <w:t>Հայաստանի</w:t>
      </w:r>
      <w:r w:rsidRPr="002E2AB5">
        <w:rPr>
          <w:rFonts w:ascii="GHEA Grapalat" w:hAnsi="GHEA Grapalat" w:cs="Sylfaen"/>
          <w:lang w:val="hy-AM"/>
        </w:rPr>
        <w:t xml:space="preserve"> </w:t>
      </w:r>
      <w:r w:rsidRPr="002E2AB5">
        <w:rPr>
          <w:rFonts w:ascii="GHEA Grapalat" w:hAnsi="GHEA Grapalat" w:cs="GHEA Grapalat"/>
          <w:lang w:val="hy-AM"/>
        </w:rPr>
        <w:t>մարզական</w:t>
      </w:r>
      <w:r w:rsidRPr="002E2AB5">
        <w:rPr>
          <w:rFonts w:ascii="GHEA Grapalat" w:hAnsi="GHEA Grapalat" w:cs="Sylfaen"/>
          <w:lang w:val="hy-AM"/>
        </w:rPr>
        <w:t xml:space="preserve"> </w:t>
      </w:r>
      <w:r w:rsidRPr="002E2AB5">
        <w:rPr>
          <w:rFonts w:ascii="GHEA Grapalat" w:hAnsi="GHEA Grapalat" w:cs="GHEA Grapalat"/>
          <w:lang w:val="hy-AM"/>
        </w:rPr>
        <w:t>հեղինակության</w:t>
      </w:r>
      <w:r w:rsidRPr="002E2AB5">
        <w:rPr>
          <w:rFonts w:ascii="GHEA Grapalat" w:hAnsi="GHEA Grapalat" w:cs="Sylfaen"/>
          <w:lang w:val="hy-AM"/>
        </w:rPr>
        <w:t xml:space="preserve"> </w:t>
      </w:r>
      <w:r w:rsidRPr="002E2AB5">
        <w:rPr>
          <w:rFonts w:ascii="GHEA Grapalat" w:hAnsi="GHEA Grapalat" w:cs="GHEA Grapalat"/>
          <w:lang w:val="hy-AM"/>
        </w:rPr>
        <w:t>բարձրացմանն</w:t>
      </w:r>
      <w:r w:rsidRPr="002E2AB5">
        <w:rPr>
          <w:rFonts w:ascii="GHEA Grapalat" w:hAnsi="GHEA Grapalat" w:cs="Sylfaen"/>
          <w:lang w:val="hy-AM"/>
        </w:rPr>
        <w:t xml:space="preserve"> ուղղված միջազգային մարզական այլ միջոցառումներին Հայաստանի Հանրապետության մարզիկների մասնակցությանը։</w:t>
      </w:r>
    </w:p>
    <w:p w14:paraId="5D8C4841" w14:textId="77777777" w:rsidR="008B0036" w:rsidRPr="002E2AB5" w:rsidRDefault="008B0036" w:rsidP="008B0036">
      <w:pPr>
        <w:pStyle w:val="NormalWeb"/>
        <w:spacing w:before="0" w:beforeAutospacing="0" w:after="0" w:afterAutospacing="0" w:line="360" w:lineRule="auto"/>
        <w:ind w:firstLine="720"/>
        <w:jc w:val="both"/>
        <w:rPr>
          <w:rFonts w:ascii="GHEA Grapalat" w:hAnsi="GHEA Grapalat" w:cs="Sylfaen"/>
          <w:b/>
          <w:lang w:val="hy-AM"/>
        </w:rPr>
      </w:pPr>
    </w:p>
    <w:p w14:paraId="51EBB8B3" w14:textId="46954AAB" w:rsidR="00A25571" w:rsidRPr="002E2AB5" w:rsidRDefault="00A25571" w:rsidP="00ED0350">
      <w:pPr>
        <w:spacing w:line="360" w:lineRule="auto"/>
        <w:ind w:firstLine="720"/>
        <w:jc w:val="both"/>
        <w:rPr>
          <w:rFonts w:ascii="GHEA Grapalat" w:hAnsi="GHEA Grapalat" w:cs="Sylfaen"/>
          <w:b/>
          <w:sz w:val="24"/>
          <w:szCs w:val="24"/>
          <w:lang w:val="hy-AM"/>
        </w:rPr>
      </w:pPr>
      <w:r w:rsidRPr="002E2AB5">
        <w:rPr>
          <w:rFonts w:ascii="GHEA Grapalat" w:hAnsi="GHEA Grapalat" w:cs="Sylfaen"/>
          <w:b/>
          <w:sz w:val="24"/>
          <w:szCs w:val="24"/>
          <w:lang w:val="hy-AM"/>
        </w:rPr>
        <w:t>Այլ տեղեկություններ.</w:t>
      </w:r>
    </w:p>
    <w:p w14:paraId="3F117B49" w14:textId="1C092865" w:rsidR="00792868" w:rsidRPr="008B0036" w:rsidRDefault="00A25571" w:rsidP="008B0036">
      <w:pPr>
        <w:spacing w:line="360" w:lineRule="auto"/>
        <w:ind w:left="696" w:firstLine="720"/>
        <w:jc w:val="both"/>
        <w:rPr>
          <w:rFonts w:ascii="GHEA Grapalat" w:hAnsi="GHEA Grapalat" w:cs="Sylfaen"/>
          <w:b/>
          <w:sz w:val="24"/>
          <w:szCs w:val="24"/>
          <w:lang w:val="hy-AM"/>
        </w:rPr>
      </w:pPr>
      <w:r w:rsidRPr="002E2AB5">
        <w:rPr>
          <w:rFonts w:ascii="GHEA Grapalat" w:hAnsi="GHEA Grapalat" w:cs="Sylfaen"/>
          <w:sz w:val="24"/>
          <w:szCs w:val="24"/>
          <w:lang w:val="hy-AM"/>
        </w:rPr>
        <w:t>Չկան:</w:t>
      </w:r>
    </w:p>
    <w:sectPr w:rsidR="00792868" w:rsidRPr="008B0036" w:rsidSect="004A2C57">
      <w:pgSz w:w="12240" w:h="15840"/>
      <w:pgMar w:top="540" w:right="567"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200B7B"/>
    <w:multiLevelType w:val="multilevel"/>
    <w:tmpl w:val="E8CC80BE"/>
    <w:lvl w:ilvl="0">
      <w:start w:val="1"/>
      <w:numFmt w:val="decimal"/>
      <w:lvlText w:val="%1."/>
      <w:lvlJc w:val="left"/>
      <w:pPr>
        <w:tabs>
          <w:tab w:val="num" w:pos="1495"/>
        </w:tabs>
        <w:ind w:left="1495" w:hanging="360"/>
      </w:pPr>
      <w:rPr>
        <w:rFonts w:cs="Times New Roman" w:hint="default"/>
        <w:b/>
        <w:i w:val="0"/>
        <w:sz w:val="24"/>
        <w:szCs w:val="24"/>
      </w:rPr>
    </w:lvl>
    <w:lvl w:ilvl="1">
      <w:start w:val="1"/>
      <w:numFmt w:val="decimal"/>
      <w:lvlText w:val="%1.%2"/>
      <w:lvlJc w:val="left"/>
      <w:pPr>
        <w:tabs>
          <w:tab w:val="num" w:pos="1467"/>
        </w:tabs>
        <w:ind w:left="1467" w:hanging="360"/>
      </w:pPr>
      <w:rPr>
        <w:rFonts w:cs="Times New Roman" w:hint="default"/>
        <w:b/>
        <w:sz w:val="22"/>
        <w:szCs w:val="22"/>
      </w:rPr>
    </w:lvl>
    <w:lvl w:ilvl="2">
      <w:start w:val="1"/>
      <w:numFmt w:val="decimal"/>
      <w:lvlText w:val="%1.%2.%3"/>
      <w:lvlJc w:val="left"/>
      <w:pPr>
        <w:tabs>
          <w:tab w:val="num" w:pos="2367"/>
        </w:tabs>
        <w:ind w:left="2367" w:hanging="720"/>
      </w:pPr>
      <w:rPr>
        <w:rFonts w:cs="Times New Roman" w:hint="default"/>
        <w:b/>
        <w:sz w:val="24"/>
      </w:rPr>
    </w:lvl>
    <w:lvl w:ilvl="3">
      <w:start w:val="1"/>
      <w:numFmt w:val="decimal"/>
      <w:lvlText w:val="%1.%2.%3.%4"/>
      <w:lvlJc w:val="left"/>
      <w:pPr>
        <w:tabs>
          <w:tab w:val="num" w:pos="2907"/>
        </w:tabs>
        <w:ind w:left="2907" w:hanging="720"/>
      </w:pPr>
      <w:rPr>
        <w:rFonts w:cs="Times New Roman" w:hint="default"/>
        <w:b/>
        <w:sz w:val="24"/>
      </w:rPr>
    </w:lvl>
    <w:lvl w:ilvl="4">
      <w:start w:val="1"/>
      <w:numFmt w:val="decimal"/>
      <w:lvlText w:val="%1.%2.%3.%4.%5"/>
      <w:lvlJc w:val="left"/>
      <w:pPr>
        <w:tabs>
          <w:tab w:val="num" w:pos="3807"/>
        </w:tabs>
        <w:ind w:left="3807" w:hanging="1080"/>
      </w:pPr>
      <w:rPr>
        <w:rFonts w:cs="Times New Roman" w:hint="default"/>
        <w:b/>
        <w:sz w:val="24"/>
      </w:rPr>
    </w:lvl>
    <w:lvl w:ilvl="5">
      <w:start w:val="1"/>
      <w:numFmt w:val="decimal"/>
      <w:lvlText w:val="%1.%2.%3.%4.%5.%6"/>
      <w:lvlJc w:val="left"/>
      <w:pPr>
        <w:tabs>
          <w:tab w:val="num" w:pos="4347"/>
        </w:tabs>
        <w:ind w:left="4347" w:hanging="1080"/>
      </w:pPr>
      <w:rPr>
        <w:rFonts w:cs="Times New Roman" w:hint="default"/>
        <w:b/>
        <w:sz w:val="24"/>
      </w:rPr>
    </w:lvl>
    <w:lvl w:ilvl="6">
      <w:start w:val="1"/>
      <w:numFmt w:val="decimal"/>
      <w:lvlText w:val="%1.%2.%3.%4.%5.%6.%7"/>
      <w:lvlJc w:val="left"/>
      <w:pPr>
        <w:tabs>
          <w:tab w:val="num" w:pos="5247"/>
        </w:tabs>
        <w:ind w:left="5247" w:hanging="1440"/>
      </w:pPr>
      <w:rPr>
        <w:rFonts w:cs="Times New Roman" w:hint="default"/>
        <w:b/>
        <w:sz w:val="24"/>
      </w:rPr>
    </w:lvl>
    <w:lvl w:ilvl="7">
      <w:start w:val="1"/>
      <w:numFmt w:val="decimal"/>
      <w:lvlText w:val="%1.%2.%3.%4.%5.%6.%7.%8"/>
      <w:lvlJc w:val="left"/>
      <w:pPr>
        <w:tabs>
          <w:tab w:val="num" w:pos="5787"/>
        </w:tabs>
        <w:ind w:left="5787" w:hanging="1440"/>
      </w:pPr>
      <w:rPr>
        <w:rFonts w:cs="Times New Roman" w:hint="default"/>
        <w:b/>
        <w:sz w:val="24"/>
      </w:rPr>
    </w:lvl>
    <w:lvl w:ilvl="8">
      <w:start w:val="1"/>
      <w:numFmt w:val="decimal"/>
      <w:lvlText w:val="%1.%2.%3.%4.%5.%6.%7.%8.%9"/>
      <w:lvlJc w:val="left"/>
      <w:pPr>
        <w:tabs>
          <w:tab w:val="num" w:pos="6327"/>
        </w:tabs>
        <w:ind w:left="6327" w:hanging="1440"/>
      </w:pPr>
      <w:rPr>
        <w:rFonts w:cs="Times New Roman" w:hint="default"/>
        <w:b/>
        <w:sz w:val="24"/>
      </w:rPr>
    </w:lvl>
  </w:abstractNum>
  <w:abstractNum w:abstractNumId="1">
    <w:nsid w:val="079F213C"/>
    <w:multiLevelType w:val="multilevel"/>
    <w:tmpl w:val="CDF25122"/>
    <w:lvl w:ilvl="0">
      <w:start w:val="1"/>
      <w:numFmt w:val="decimal"/>
      <w:lvlText w:val="%1."/>
      <w:lvlJc w:val="left"/>
      <w:pPr>
        <w:tabs>
          <w:tab w:val="num" w:pos="360"/>
        </w:tabs>
        <w:ind w:left="360" w:hanging="360"/>
      </w:pPr>
      <w:rPr>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9D449E9"/>
    <w:multiLevelType w:val="hybridMultilevel"/>
    <w:tmpl w:val="E98C62C2"/>
    <w:lvl w:ilvl="0" w:tplc="8EE4277A">
      <w:start w:val="9"/>
      <w:numFmt w:val="decimal"/>
      <w:lvlText w:val="%1."/>
      <w:lvlJc w:val="left"/>
      <w:pPr>
        <w:ind w:left="1495" w:hanging="360"/>
      </w:pPr>
      <w:rPr>
        <w:rFonts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3">
    <w:nsid w:val="107338B3"/>
    <w:multiLevelType w:val="hybridMultilevel"/>
    <w:tmpl w:val="AD5C2BF0"/>
    <w:lvl w:ilvl="0" w:tplc="39CCBF40">
      <w:start w:val="9"/>
      <w:numFmt w:val="decimal"/>
      <w:lvlText w:val="%1."/>
      <w:lvlJc w:val="left"/>
      <w:pPr>
        <w:ind w:left="1335" w:hanging="360"/>
      </w:pPr>
      <w:rPr>
        <w:rFonts w:hint="default"/>
      </w:rPr>
    </w:lvl>
    <w:lvl w:ilvl="1" w:tplc="04190019" w:tentative="1">
      <w:start w:val="1"/>
      <w:numFmt w:val="lowerLetter"/>
      <w:lvlText w:val="%2."/>
      <w:lvlJc w:val="left"/>
      <w:pPr>
        <w:ind w:left="2055" w:hanging="360"/>
      </w:pPr>
    </w:lvl>
    <w:lvl w:ilvl="2" w:tplc="0419001B" w:tentative="1">
      <w:start w:val="1"/>
      <w:numFmt w:val="lowerRoman"/>
      <w:lvlText w:val="%3."/>
      <w:lvlJc w:val="right"/>
      <w:pPr>
        <w:ind w:left="2775" w:hanging="180"/>
      </w:pPr>
    </w:lvl>
    <w:lvl w:ilvl="3" w:tplc="0419000F" w:tentative="1">
      <w:start w:val="1"/>
      <w:numFmt w:val="decimal"/>
      <w:lvlText w:val="%4."/>
      <w:lvlJc w:val="left"/>
      <w:pPr>
        <w:ind w:left="3495" w:hanging="360"/>
      </w:pPr>
    </w:lvl>
    <w:lvl w:ilvl="4" w:tplc="04190019" w:tentative="1">
      <w:start w:val="1"/>
      <w:numFmt w:val="lowerLetter"/>
      <w:lvlText w:val="%5."/>
      <w:lvlJc w:val="left"/>
      <w:pPr>
        <w:ind w:left="4215" w:hanging="360"/>
      </w:pPr>
    </w:lvl>
    <w:lvl w:ilvl="5" w:tplc="0419001B" w:tentative="1">
      <w:start w:val="1"/>
      <w:numFmt w:val="lowerRoman"/>
      <w:lvlText w:val="%6."/>
      <w:lvlJc w:val="right"/>
      <w:pPr>
        <w:ind w:left="4935" w:hanging="180"/>
      </w:pPr>
    </w:lvl>
    <w:lvl w:ilvl="6" w:tplc="0419000F" w:tentative="1">
      <w:start w:val="1"/>
      <w:numFmt w:val="decimal"/>
      <w:lvlText w:val="%7."/>
      <w:lvlJc w:val="left"/>
      <w:pPr>
        <w:ind w:left="5655" w:hanging="360"/>
      </w:pPr>
    </w:lvl>
    <w:lvl w:ilvl="7" w:tplc="04190019" w:tentative="1">
      <w:start w:val="1"/>
      <w:numFmt w:val="lowerLetter"/>
      <w:lvlText w:val="%8."/>
      <w:lvlJc w:val="left"/>
      <w:pPr>
        <w:ind w:left="6375" w:hanging="360"/>
      </w:pPr>
    </w:lvl>
    <w:lvl w:ilvl="8" w:tplc="0419001B" w:tentative="1">
      <w:start w:val="1"/>
      <w:numFmt w:val="lowerRoman"/>
      <w:lvlText w:val="%9."/>
      <w:lvlJc w:val="right"/>
      <w:pPr>
        <w:ind w:left="7095" w:hanging="180"/>
      </w:pPr>
    </w:lvl>
  </w:abstractNum>
  <w:abstractNum w:abstractNumId="4">
    <w:nsid w:val="1A446992"/>
    <w:multiLevelType w:val="hybridMultilevel"/>
    <w:tmpl w:val="B3FEC548"/>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5">
    <w:nsid w:val="1D550C37"/>
    <w:multiLevelType w:val="hybridMultilevel"/>
    <w:tmpl w:val="DBFC10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6">
    <w:nsid w:val="223B78AF"/>
    <w:multiLevelType w:val="hybridMultilevel"/>
    <w:tmpl w:val="4B2A195C"/>
    <w:lvl w:ilvl="0" w:tplc="D46CB230">
      <w:start w:val="1"/>
      <w:numFmt w:val="decimal"/>
      <w:lvlText w:val="%1."/>
      <w:lvlJc w:val="left"/>
      <w:pPr>
        <w:ind w:left="1030" w:hanging="468"/>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7">
    <w:nsid w:val="2904460B"/>
    <w:multiLevelType w:val="hybridMultilevel"/>
    <w:tmpl w:val="97F2AC4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nsid w:val="29304763"/>
    <w:multiLevelType w:val="hybridMultilevel"/>
    <w:tmpl w:val="66506B38"/>
    <w:lvl w:ilvl="0" w:tplc="04090011">
      <w:start w:val="1"/>
      <w:numFmt w:val="decimal"/>
      <w:lvlText w:val="%1)"/>
      <w:lvlJc w:val="left"/>
      <w:pPr>
        <w:ind w:left="1400" w:hanging="360"/>
      </w:p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9">
    <w:nsid w:val="2C156BB9"/>
    <w:multiLevelType w:val="hybridMultilevel"/>
    <w:tmpl w:val="0352A9FA"/>
    <w:lvl w:ilvl="0" w:tplc="1894415E">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F296EAA"/>
    <w:multiLevelType w:val="hybridMultilevel"/>
    <w:tmpl w:val="6FACBCD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nsid w:val="323C6E72"/>
    <w:multiLevelType w:val="hybridMultilevel"/>
    <w:tmpl w:val="2124C02C"/>
    <w:lvl w:ilvl="0" w:tplc="31DC484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nsid w:val="37C831A9"/>
    <w:multiLevelType w:val="hybridMultilevel"/>
    <w:tmpl w:val="B4A011E2"/>
    <w:lvl w:ilvl="0" w:tplc="04090011">
      <w:start w:val="1"/>
      <w:numFmt w:val="decimal"/>
      <w:lvlText w:val="%1)"/>
      <w:lvlJc w:val="left"/>
      <w:pPr>
        <w:ind w:left="1400" w:hanging="360"/>
      </w:p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13">
    <w:nsid w:val="3D593DA7"/>
    <w:multiLevelType w:val="hybridMultilevel"/>
    <w:tmpl w:val="2656082A"/>
    <w:lvl w:ilvl="0" w:tplc="A9D03A3E">
      <w:start w:val="1"/>
      <w:numFmt w:val="decimal"/>
      <w:lvlText w:val="%1."/>
      <w:lvlJc w:val="left"/>
      <w:pPr>
        <w:ind w:left="1080" w:hanging="360"/>
      </w:pPr>
      <w:rPr>
        <w:rFonts w:cs="Sylfaen" w:hint="default"/>
        <w:lang w:val="hy-AM"/>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40327939"/>
    <w:multiLevelType w:val="hybridMultilevel"/>
    <w:tmpl w:val="AD76FF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076283F"/>
    <w:multiLevelType w:val="hybridMultilevel"/>
    <w:tmpl w:val="31502EF6"/>
    <w:lvl w:ilvl="0" w:tplc="04090011">
      <w:start w:val="1"/>
      <w:numFmt w:val="decimal"/>
      <w:lvlText w:val="%1)"/>
      <w:lvlJc w:val="left"/>
      <w:pPr>
        <w:ind w:left="1365" w:hanging="360"/>
      </w:p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16">
    <w:nsid w:val="418B3D0A"/>
    <w:multiLevelType w:val="hybridMultilevel"/>
    <w:tmpl w:val="B086789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nsid w:val="43277400"/>
    <w:multiLevelType w:val="hybridMultilevel"/>
    <w:tmpl w:val="DF6E05C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45CE25AB"/>
    <w:multiLevelType w:val="hybridMultilevel"/>
    <w:tmpl w:val="EF148E88"/>
    <w:lvl w:ilvl="0" w:tplc="4B0EAACC">
      <w:start w:val="4"/>
      <w:numFmt w:val="decimal"/>
      <w:lvlText w:val="%1."/>
      <w:lvlJc w:val="left"/>
      <w:pPr>
        <w:ind w:left="1495" w:hanging="360"/>
      </w:pPr>
      <w:rPr>
        <w:rFonts w:hint="default"/>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19">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4ACF283F"/>
    <w:multiLevelType w:val="hybridMultilevel"/>
    <w:tmpl w:val="6BF62826"/>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1">
    <w:nsid w:val="4BB93145"/>
    <w:multiLevelType w:val="hybridMultilevel"/>
    <w:tmpl w:val="069A976C"/>
    <w:lvl w:ilvl="0" w:tplc="C526F3C2">
      <w:start w:val="1"/>
      <w:numFmt w:val="decimal"/>
      <w:lvlText w:val="%1."/>
      <w:lvlJc w:val="left"/>
      <w:pPr>
        <w:ind w:left="720" w:hanging="360"/>
      </w:pPr>
      <w:rPr>
        <w:rFonts w:cs="GHEA Grapalat"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1032C2F"/>
    <w:multiLevelType w:val="multilevel"/>
    <w:tmpl w:val="85EC30E0"/>
    <w:lvl w:ilvl="0">
      <w:start w:val="1"/>
      <w:numFmt w:val="decimal"/>
      <w:lvlText w:val="%1."/>
      <w:lvlJc w:val="left"/>
      <w:pPr>
        <w:tabs>
          <w:tab w:val="num" w:pos="964"/>
        </w:tabs>
        <w:ind w:left="0" w:firstLine="680"/>
      </w:pPr>
      <w:rPr>
        <w:rFonts w:ascii="GHEA Grapalat" w:hAnsi="GHEA Grapalat" w:hint="default"/>
        <w:sz w:val="24"/>
      </w:rPr>
    </w:lvl>
    <w:lvl w:ilvl="1">
      <w:start w:val="1"/>
      <w:numFmt w:val="decimal"/>
      <w:lvlText w:val="%2)"/>
      <w:lvlJc w:val="left"/>
      <w:pPr>
        <w:tabs>
          <w:tab w:val="num" w:pos="964"/>
        </w:tabs>
        <w:ind w:left="0" w:firstLine="680"/>
      </w:pPr>
      <w:rPr>
        <w:rFonts w:ascii="GHEA Grapalat" w:hAnsi="GHEA Grapalat" w:hint="default"/>
        <w:b w:val="0"/>
        <w:i w:val="0"/>
        <w:sz w:val="24"/>
      </w:rPr>
    </w:lvl>
    <w:lvl w:ilvl="2">
      <w:start w:val="1"/>
      <w:numFmt w:val="lowerLetter"/>
      <w:lvlText w:val="%3)"/>
      <w:lvlJc w:val="left"/>
      <w:pPr>
        <w:tabs>
          <w:tab w:val="num" w:pos="964"/>
        </w:tabs>
        <w:ind w:left="0" w:firstLine="680"/>
      </w:pPr>
      <w:rPr>
        <w:rFonts w:ascii="GHEA Grapalat" w:hAnsi="GHEA Grapalat" w:hint="default"/>
        <w:b w:val="0"/>
        <w:i w:val="0"/>
        <w:sz w:val="24"/>
      </w:rPr>
    </w:lvl>
    <w:lvl w:ilvl="3">
      <w:start w:val="1"/>
      <w:numFmt w:val="upperRoman"/>
      <w:lvlText w:val="(%4)"/>
      <w:lvlJc w:val="left"/>
      <w:pPr>
        <w:tabs>
          <w:tab w:val="num" w:pos="964"/>
        </w:tabs>
        <w:ind w:left="0" w:firstLine="680"/>
      </w:pPr>
      <w:rPr>
        <w:rFonts w:ascii="GHEA Grapalat" w:hAnsi="GHEA Grapalat" w:hint="default"/>
        <w:b w:val="0"/>
        <w:i w:val="0"/>
        <w:sz w:val="24"/>
      </w:rPr>
    </w:lvl>
    <w:lvl w:ilvl="4">
      <w:start w:val="1"/>
      <w:numFmt w:val="lowerLetter"/>
      <w:lvlText w:val="(%5)"/>
      <w:lvlJc w:val="left"/>
      <w:pPr>
        <w:tabs>
          <w:tab w:val="num" w:pos="964"/>
        </w:tabs>
        <w:ind w:left="0" w:firstLine="680"/>
      </w:pPr>
      <w:rPr>
        <w:rFonts w:hint="default"/>
      </w:rPr>
    </w:lvl>
    <w:lvl w:ilvl="5">
      <w:start w:val="1"/>
      <w:numFmt w:val="lowerRoman"/>
      <w:lvlText w:val="(%6)"/>
      <w:lvlJc w:val="left"/>
      <w:pPr>
        <w:tabs>
          <w:tab w:val="num" w:pos="964"/>
        </w:tabs>
        <w:ind w:left="0" w:firstLine="680"/>
      </w:pPr>
      <w:rPr>
        <w:rFonts w:hint="default"/>
      </w:rPr>
    </w:lvl>
    <w:lvl w:ilvl="6">
      <w:start w:val="1"/>
      <w:numFmt w:val="decimal"/>
      <w:lvlText w:val="%7."/>
      <w:lvlJc w:val="left"/>
      <w:pPr>
        <w:tabs>
          <w:tab w:val="num" w:pos="426"/>
        </w:tabs>
        <w:ind w:left="-538" w:firstLine="680"/>
      </w:pPr>
      <w:rPr>
        <w:rFonts w:hint="default"/>
      </w:rPr>
    </w:lvl>
    <w:lvl w:ilvl="7">
      <w:start w:val="1"/>
      <w:numFmt w:val="lowerLetter"/>
      <w:lvlText w:val="%8."/>
      <w:lvlJc w:val="left"/>
      <w:pPr>
        <w:tabs>
          <w:tab w:val="num" w:pos="964"/>
        </w:tabs>
        <w:ind w:left="0" w:firstLine="680"/>
      </w:pPr>
      <w:rPr>
        <w:rFonts w:hint="default"/>
      </w:rPr>
    </w:lvl>
    <w:lvl w:ilvl="8">
      <w:start w:val="1"/>
      <w:numFmt w:val="lowerRoman"/>
      <w:lvlText w:val="%9."/>
      <w:lvlJc w:val="left"/>
      <w:pPr>
        <w:tabs>
          <w:tab w:val="num" w:pos="964"/>
        </w:tabs>
        <w:ind w:left="0" w:firstLine="680"/>
      </w:pPr>
      <w:rPr>
        <w:rFonts w:hint="default"/>
      </w:rPr>
    </w:lvl>
  </w:abstractNum>
  <w:abstractNum w:abstractNumId="23">
    <w:nsid w:val="54DE22E3"/>
    <w:multiLevelType w:val="hybridMultilevel"/>
    <w:tmpl w:val="3DD2F2A2"/>
    <w:lvl w:ilvl="0" w:tplc="04190001">
      <w:start w:val="1"/>
      <w:numFmt w:val="bullet"/>
      <w:lvlText w:val=""/>
      <w:lvlJc w:val="left"/>
      <w:pPr>
        <w:ind w:left="1298" w:hanging="360"/>
      </w:pPr>
      <w:rPr>
        <w:rFonts w:ascii="Symbol" w:hAnsi="Symbol" w:hint="default"/>
      </w:rPr>
    </w:lvl>
    <w:lvl w:ilvl="1" w:tplc="04190003" w:tentative="1">
      <w:start w:val="1"/>
      <w:numFmt w:val="bullet"/>
      <w:lvlText w:val="o"/>
      <w:lvlJc w:val="left"/>
      <w:pPr>
        <w:ind w:left="2018" w:hanging="360"/>
      </w:pPr>
      <w:rPr>
        <w:rFonts w:ascii="Courier New" w:hAnsi="Courier New" w:cs="Courier New" w:hint="default"/>
      </w:rPr>
    </w:lvl>
    <w:lvl w:ilvl="2" w:tplc="04190005" w:tentative="1">
      <w:start w:val="1"/>
      <w:numFmt w:val="bullet"/>
      <w:lvlText w:val=""/>
      <w:lvlJc w:val="left"/>
      <w:pPr>
        <w:ind w:left="2738" w:hanging="360"/>
      </w:pPr>
      <w:rPr>
        <w:rFonts w:ascii="Wingdings" w:hAnsi="Wingdings" w:hint="default"/>
      </w:rPr>
    </w:lvl>
    <w:lvl w:ilvl="3" w:tplc="04190001" w:tentative="1">
      <w:start w:val="1"/>
      <w:numFmt w:val="bullet"/>
      <w:lvlText w:val=""/>
      <w:lvlJc w:val="left"/>
      <w:pPr>
        <w:ind w:left="3458" w:hanging="360"/>
      </w:pPr>
      <w:rPr>
        <w:rFonts w:ascii="Symbol" w:hAnsi="Symbol" w:hint="default"/>
      </w:rPr>
    </w:lvl>
    <w:lvl w:ilvl="4" w:tplc="04190003" w:tentative="1">
      <w:start w:val="1"/>
      <w:numFmt w:val="bullet"/>
      <w:lvlText w:val="o"/>
      <w:lvlJc w:val="left"/>
      <w:pPr>
        <w:ind w:left="4178" w:hanging="360"/>
      </w:pPr>
      <w:rPr>
        <w:rFonts w:ascii="Courier New" w:hAnsi="Courier New" w:cs="Courier New" w:hint="default"/>
      </w:rPr>
    </w:lvl>
    <w:lvl w:ilvl="5" w:tplc="04190005" w:tentative="1">
      <w:start w:val="1"/>
      <w:numFmt w:val="bullet"/>
      <w:lvlText w:val=""/>
      <w:lvlJc w:val="left"/>
      <w:pPr>
        <w:ind w:left="4898" w:hanging="360"/>
      </w:pPr>
      <w:rPr>
        <w:rFonts w:ascii="Wingdings" w:hAnsi="Wingdings" w:hint="default"/>
      </w:rPr>
    </w:lvl>
    <w:lvl w:ilvl="6" w:tplc="04190001" w:tentative="1">
      <w:start w:val="1"/>
      <w:numFmt w:val="bullet"/>
      <w:lvlText w:val=""/>
      <w:lvlJc w:val="left"/>
      <w:pPr>
        <w:ind w:left="5618" w:hanging="360"/>
      </w:pPr>
      <w:rPr>
        <w:rFonts w:ascii="Symbol" w:hAnsi="Symbol" w:hint="default"/>
      </w:rPr>
    </w:lvl>
    <w:lvl w:ilvl="7" w:tplc="04190003" w:tentative="1">
      <w:start w:val="1"/>
      <w:numFmt w:val="bullet"/>
      <w:lvlText w:val="o"/>
      <w:lvlJc w:val="left"/>
      <w:pPr>
        <w:ind w:left="6338" w:hanging="360"/>
      </w:pPr>
      <w:rPr>
        <w:rFonts w:ascii="Courier New" w:hAnsi="Courier New" w:cs="Courier New" w:hint="default"/>
      </w:rPr>
    </w:lvl>
    <w:lvl w:ilvl="8" w:tplc="04190005" w:tentative="1">
      <w:start w:val="1"/>
      <w:numFmt w:val="bullet"/>
      <w:lvlText w:val=""/>
      <w:lvlJc w:val="left"/>
      <w:pPr>
        <w:ind w:left="7058" w:hanging="360"/>
      </w:pPr>
      <w:rPr>
        <w:rFonts w:ascii="Wingdings" w:hAnsi="Wingdings" w:hint="default"/>
      </w:rPr>
    </w:lvl>
  </w:abstractNum>
  <w:abstractNum w:abstractNumId="24">
    <w:nsid w:val="55571FEC"/>
    <w:multiLevelType w:val="multilevel"/>
    <w:tmpl w:val="85EC30E0"/>
    <w:styleLink w:val="Normalmultilevelnumbering"/>
    <w:lvl w:ilvl="0">
      <w:start w:val="1"/>
      <w:numFmt w:val="decimal"/>
      <w:lvlText w:val="%1."/>
      <w:lvlJc w:val="left"/>
      <w:pPr>
        <w:tabs>
          <w:tab w:val="num" w:pos="964"/>
        </w:tabs>
        <w:ind w:left="0" w:firstLine="680"/>
      </w:pPr>
      <w:rPr>
        <w:rFonts w:ascii="GHEA Grapalat" w:hAnsi="GHEA Grapalat" w:hint="default"/>
        <w:sz w:val="24"/>
      </w:rPr>
    </w:lvl>
    <w:lvl w:ilvl="1">
      <w:start w:val="1"/>
      <w:numFmt w:val="decimal"/>
      <w:lvlText w:val="%2)"/>
      <w:lvlJc w:val="left"/>
      <w:pPr>
        <w:tabs>
          <w:tab w:val="num" w:pos="964"/>
        </w:tabs>
        <w:ind w:left="0" w:firstLine="680"/>
      </w:pPr>
      <w:rPr>
        <w:rFonts w:ascii="GHEA Grapalat" w:hAnsi="GHEA Grapalat" w:hint="default"/>
        <w:b w:val="0"/>
        <w:i w:val="0"/>
        <w:sz w:val="24"/>
      </w:rPr>
    </w:lvl>
    <w:lvl w:ilvl="2">
      <w:start w:val="1"/>
      <w:numFmt w:val="lowerLetter"/>
      <w:lvlText w:val="%3)"/>
      <w:lvlJc w:val="left"/>
      <w:pPr>
        <w:tabs>
          <w:tab w:val="num" w:pos="964"/>
        </w:tabs>
        <w:ind w:left="0" w:firstLine="680"/>
      </w:pPr>
      <w:rPr>
        <w:rFonts w:ascii="GHEA Grapalat" w:hAnsi="GHEA Grapalat" w:hint="default"/>
        <w:b w:val="0"/>
        <w:i w:val="0"/>
        <w:sz w:val="24"/>
      </w:rPr>
    </w:lvl>
    <w:lvl w:ilvl="3">
      <w:start w:val="1"/>
      <w:numFmt w:val="upperRoman"/>
      <w:lvlText w:val="(%4)"/>
      <w:lvlJc w:val="left"/>
      <w:pPr>
        <w:tabs>
          <w:tab w:val="num" w:pos="964"/>
        </w:tabs>
        <w:ind w:left="0" w:firstLine="680"/>
      </w:pPr>
      <w:rPr>
        <w:rFonts w:ascii="GHEA Grapalat" w:hAnsi="GHEA Grapalat" w:hint="default"/>
        <w:b w:val="0"/>
        <w:i w:val="0"/>
        <w:sz w:val="24"/>
      </w:rPr>
    </w:lvl>
    <w:lvl w:ilvl="4">
      <w:start w:val="1"/>
      <w:numFmt w:val="lowerLetter"/>
      <w:lvlText w:val="(%5)"/>
      <w:lvlJc w:val="left"/>
      <w:pPr>
        <w:tabs>
          <w:tab w:val="num" w:pos="964"/>
        </w:tabs>
        <w:ind w:left="0" w:firstLine="680"/>
      </w:pPr>
      <w:rPr>
        <w:rFonts w:hint="default"/>
      </w:rPr>
    </w:lvl>
    <w:lvl w:ilvl="5">
      <w:start w:val="1"/>
      <w:numFmt w:val="lowerRoman"/>
      <w:lvlText w:val="(%6)"/>
      <w:lvlJc w:val="left"/>
      <w:pPr>
        <w:tabs>
          <w:tab w:val="num" w:pos="964"/>
        </w:tabs>
        <w:ind w:left="0" w:firstLine="680"/>
      </w:pPr>
      <w:rPr>
        <w:rFonts w:hint="default"/>
      </w:rPr>
    </w:lvl>
    <w:lvl w:ilvl="6">
      <w:start w:val="1"/>
      <w:numFmt w:val="decimal"/>
      <w:lvlText w:val="%7."/>
      <w:lvlJc w:val="left"/>
      <w:pPr>
        <w:tabs>
          <w:tab w:val="num" w:pos="964"/>
        </w:tabs>
        <w:ind w:left="0" w:firstLine="680"/>
      </w:pPr>
      <w:rPr>
        <w:rFonts w:hint="default"/>
      </w:rPr>
    </w:lvl>
    <w:lvl w:ilvl="7">
      <w:start w:val="1"/>
      <w:numFmt w:val="lowerLetter"/>
      <w:lvlText w:val="%8."/>
      <w:lvlJc w:val="left"/>
      <w:pPr>
        <w:tabs>
          <w:tab w:val="num" w:pos="964"/>
        </w:tabs>
        <w:ind w:left="0" w:firstLine="680"/>
      </w:pPr>
      <w:rPr>
        <w:rFonts w:hint="default"/>
      </w:rPr>
    </w:lvl>
    <w:lvl w:ilvl="8">
      <w:start w:val="1"/>
      <w:numFmt w:val="lowerRoman"/>
      <w:lvlText w:val="%9."/>
      <w:lvlJc w:val="left"/>
      <w:pPr>
        <w:tabs>
          <w:tab w:val="num" w:pos="964"/>
        </w:tabs>
        <w:ind w:left="0" w:firstLine="680"/>
      </w:pPr>
      <w:rPr>
        <w:rFonts w:hint="default"/>
      </w:rPr>
    </w:lvl>
  </w:abstractNum>
  <w:abstractNum w:abstractNumId="25">
    <w:nsid w:val="56333BA4"/>
    <w:multiLevelType w:val="hybridMultilevel"/>
    <w:tmpl w:val="725E03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nsid w:val="56BB0098"/>
    <w:multiLevelType w:val="hybridMultilevel"/>
    <w:tmpl w:val="0F382660"/>
    <w:lvl w:ilvl="0" w:tplc="04090011">
      <w:start w:val="1"/>
      <w:numFmt w:val="decimal"/>
      <w:lvlText w:val="%1)"/>
      <w:lvlJc w:val="left"/>
      <w:pPr>
        <w:ind w:left="1400" w:hanging="360"/>
      </w:p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27">
    <w:nsid w:val="582A7F8A"/>
    <w:multiLevelType w:val="multilevel"/>
    <w:tmpl w:val="17300DA2"/>
    <w:lvl w:ilvl="0">
      <w:start w:val="1"/>
      <w:numFmt w:val="decimal"/>
      <w:lvlText w:val="%1."/>
      <w:lvlJc w:val="left"/>
      <w:pPr>
        <w:tabs>
          <w:tab w:val="num" w:pos="720"/>
        </w:tabs>
        <w:ind w:left="720" w:hanging="360"/>
      </w:pPr>
      <w:rPr>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nsid w:val="5E81476E"/>
    <w:multiLevelType w:val="hybridMultilevel"/>
    <w:tmpl w:val="36F82930"/>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9">
    <w:nsid w:val="5E953AD0"/>
    <w:multiLevelType w:val="hybridMultilevel"/>
    <w:tmpl w:val="F1ACFC22"/>
    <w:lvl w:ilvl="0" w:tplc="58EA6700">
      <w:start w:val="2"/>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06435F6"/>
    <w:multiLevelType w:val="hybridMultilevel"/>
    <w:tmpl w:val="AF2A770E"/>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1">
    <w:nsid w:val="619D1BB9"/>
    <w:multiLevelType w:val="hybridMultilevel"/>
    <w:tmpl w:val="AF2A770E"/>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2">
    <w:nsid w:val="63F1721E"/>
    <w:multiLevelType w:val="hybridMultilevel"/>
    <w:tmpl w:val="07C2D73C"/>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46071CA"/>
    <w:multiLevelType w:val="hybridMultilevel"/>
    <w:tmpl w:val="B900AFB2"/>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4735422"/>
    <w:multiLevelType w:val="hybridMultilevel"/>
    <w:tmpl w:val="B3C649D6"/>
    <w:lvl w:ilvl="0" w:tplc="08090011">
      <w:start w:val="1"/>
      <w:numFmt w:val="decimal"/>
      <w:lvlText w:val="%1)"/>
      <w:lvlJc w:val="left"/>
      <w:pPr>
        <w:ind w:left="1400" w:hanging="360"/>
      </w:pPr>
    </w:lvl>
    <w:lvl w:ilvl="1" w:tplc="042B0019" w:tentative="1">
      <w:start w:val="1"/>
      <w:numFmt w:val="lowerLetter"/>
      <w:lvlText w:val="%2."/>
      <w:lvlJc w:val="left"/>
      <w:pPr>
        <w:ind w:left="2120" w:hanging="360"/>
      </w:pPr>
    </w:lvl>
    <w:lvl w:ilvl="2" w:tplc="042B001B" w:tentative="1">
      <w:start w:val="1"/>
      <w:numFmt w:val="lowerRoman"/>
      <w:lvlText w:val="%3."/>
      <w:lvlJc w:val="right"/>
      <w:pPr>
        <w:ind w:left="2840" w:hanging="180"/>
      </w:pPr>
    </w:lvl>
    <w:lvl w:ilvl="3" w:tplc="042B000F" w:tentative="1">
      <w:start w:val="1"/>
      <w:numFmt w:val="decimal"/>
      <w:lvlText w:val="%4."/>
      <w:lvlJc w:val="left"/>
      <w:pPr>
        <w:ind w:left="3560" w:hanging="360"/>
      </w:pPr>
    </w:lvl>
    <w:lvl w:ilvl="4" w:tplc="042B0019" w:tentative="1">
      <w:start w:val="1"/>
      <w:numFmt w:val="lowerLetter"/>
      <w:lvlText w:val="%5."/>
      <w:lvlJc w:val="left"/>
      <w:pPr>
        <w:ind w:left="4280" w:hanging="360"/>
      </w:pPr>
    </w:lvl>
    <w:lvl w:ilvl="5" w:tplc="042B001B" w:tentative="1">
      <w:start w:val="1"/>
      <w:numFmt w:val="lowerRoman"/>
      <w:lvlText w:val="%6."/>
      <w:lvlJc w:val="right"/>
      <w:pPr>
        <w:ind w:left="5000" w:hanging="180"/>
      </w:pPr>
    </w:lvl>
    <w:lvl w:ilvl="6" w:tplc="042B000F" w:tentative="1">
      <w:start w:val="1"/>
      <w:numFmt w:val="decimal"/>
      <w:lvlText w:val="%7."/>
      <w:lvlJc w:val="left"/>
      <w:pPr>
        <w:ind w:left="5720" w:hanging="360"/>
      </w:pPr>
    </w:lvl>
    <w:lvl w:ilvl="7" w:tplc="042B0019" w:tentative="1">
      <w:start w:val="1"/>
      <w:numFmt w:val="lowerLetter"/>
      <w:lvlText w:val="%8."/>
      <w:lvlJc w:val="left"/>
      <w:pPr>
        <w:ind w:left="6440" w:hanging="360"/>
      </w:pPr>
    </w:lvl>
    <w:lvl w:ilvl="8" w:tplc="042B001B" w:tentative="1">
      <w:start w:val="1"/>
      <w:numFmt w:val="lowerRoman"/>
      <w:lvlText w:val="%9."/>
      <w:lvlJc w:val="right"/>
      <w:pPr>
        <w:ind w:left="7160" w:hanging="180"/>
      </w:pPr>
    </w:lvl>
  </w:abstractNum>
  <w:abstractNum w:abstractNumId="35">
    <w:nsid w:val="672660DA"/>
    <w:multiLevelType w:val="hybridMultilevel"/>
    <w:tmpl w:val="C9127316"/>
    <w:lvl w:ilvl="0" w:tplc="04090011">
      <w:start w:val="1"/>
      <w:numFmt w:val="decimal"/>
      <w:lvlText w:val="%1)"/>
      <w:lvlJc w:val="left"/>
      <w:pPr>
        <w:ind w:left="1359" w:hanging="360"/>
      </w:p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abstractNum w:abstractNumId="36">
    <w:nsid w:val="68567BBA"/>
    <w:multiLevelType w:val="hybridMultilevel"/>
    <w:tmpl w:val="35E05C0A"/>
    <w:lvl w:ilvl="0" w:tplc="82CA016E">
      <w:start w:val="5"/>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nsid w:val="6ADC53E9"/>
    <w:multiLevelType w:val="multilevel"/>
    <w:tmpl w:val="85EC30E0"/>
    <w:lvl w:ilvl="0">
      <w:start w:val="1"/>
      <w:numFmt w:val="decimal"/>
      <w:lvlText w:val="%1."/>
      <w:lvlJc w:val="left"/>
      <w:pPr>
        <w:tabs>
          <w:tab w:val="num" w:pos="964"/>
        </w:tabs>
        <w:ind w:left="0" w:firstLine="680"/>
      </w:pPr>
      <w:rPr>
        <w:rFonts w:ascii="GHEA Grapalat" w:hAnsi="GHEA Grapalat" w:hint="default"/>
        <w:sz w:val="24"/>
      </w:rPr>
    </w:lvl>
    <w:lvl w:ilvl="1">
      <w:start w:val="1"/>
      <w:numFmt w:val="decimal"/>
      <w:lvlText w:val="%2)"/>
      <w:lvlJc w:val="left"/>
      <w:pPr>
        <w:tabs>
          <w:tab w:val="num" w:pos="964"/>
        </w:tabs>
        <w:ind w:left="0" w:firstLine="680"/>
      </w:pPr>
      <w:rPr>
        <w:rFonts w:ascii="GHEA Grapalat" w:hAnsi="GHEA Grapalat" w:hint="default"/>
        <w:b w:val="0"/>
        <w:i w:val="0"/>
        <w:sz w:val="24"/>
      </w:rPr>
    </w:lvl>
    <w:lvl w:ilvl="2">
      <w:start w:val="1"/>
      <w:numFmt w:val="lowerLetter"/>
      <w:lvlText w:val="%3)"/>
      <w:lvlJc w:val="left"/>
      <w:pPr>
        <w:tabs>
          <w:tab w:val="num" w:pos="964"/>
        </w:tabs>
        <w:ind w:left="0" w:firstLine="680"/>
      </w:pPr>
      <w:rPr>
        <w:rFonts w:ascii="GHEA Grapalat" w:hAnsi="GHEA Grapalat" w:hint="default"/>
        <w:b w:val="0"/>
        <w:i w:val="0"/>
        <w:sz w:val="24"/>
      </w:rPr>
    </w:lvl>
    <w:lvl w:ilvl="3">
      <w:start w:val="1"/>
      <w:numFmt w:val="upperRoman"/>
      <w:lvlText w:val="(%4)"/>
      <w:lvlJc w:val="left"/>
      <w:pPr>
        <w:tabs>
          <w:tab w:val="num" w:pos="964"/>
        </w:tabs>
        <w:ind w:left="0" w:firstLine="680"/>
      </w:pPr>
      <w:rPr>
        <w:rFonts w:ascii="GHEA Grapalat" w:hAnsi="GHEA Grapalat" w:hint="default"/>
        <w:b w:val="0"/>
        <w:i w:val="0"/>
        <w:sz w:val="24"/>
      </w:rPr>
    </w:lvl>
    <w:lvl w:ilvl="4">
      <w:start w:val="1"/>
      <w:numFmt w:val="lowerLetter"/>
      <w:lvlText w:val="(%5)"/>
      <w:lvlJc w:val="left"/>
      <w:pPr>
        <w:tabs>
          <w:tab w:val="num" w:pos="964"/>
        </w:tabs>
        <w:ind w:left="0" w:firstLine="680"/>
      </w:pPr>
      <w:rPr>
        <w:rFonts w:hint="default"/>
      </w:rPr>
    </w:lvl>
    <w:lvl w:ilvl="5">
      <w:start w:val="1"/>
      <w:numFmt w:val="lowerRoman"/>
      <w:lvlText w:val="(%6)"/>
      <w:lvlJc w:val="left"/>
      <w:pPr>
        <w:tabs>
          <w:tab w:val="num" w:pos="964"/>
        </w:tabs>
        <w:ind w:left="0" w:firstLine="680"/>
      </w:pPr>
      <w:rPr>
        <w:rFonts w:hint="default"/>
      </w:rPr>
    </w:lvl>
    <w:lvl w:ilvl="6">
      <w:start w:val="1"/>
      <w:numFmt w:val="decimal"/>
      <w:lvlText w:val="%7."/>
      <w:lvlJc w:val="left"/>
      <w:pPr>
        <w:tabs>
          <w:tab w:val="num" w:pos="426"/>
        </w:tabs>
        <w:ind w:left="-538" w:firstLine="680"/>
      </w:pPr>
      <w:rPr>
        <w:rFonts w:hint="default"/>
      </w:rPr>
    </w:lvl>
    <w:lvl w:ilvl="7">
      <w:start w:val="1"/>
      <w:numFmt w:val="lowerLetter"/>
      <w:lvlText w:val="%8."/>
      <w:lvlJc w:val="left"/>
      <w:pPr>
        <w:tabs>
          <w:tab w:val="num" w:pos="964"/>
        </w:tabs>
        <w:ind w:left="0" w:firstLine="680"/>
      </w:pPr>
      <w:rPr>
        <w:rFonts w:hint="default"/>
      </w:rPr>
    </w:lvl>
    <w:lvl w:ilvl="8">
      <w:start w:val="1"/>
      <w:numFmt w:val="lowerRoman"/>
      <w:lvlText w:val="%9."/>
      <w:lvlJc w:val="left"/>
      <w:pPr>
        <w:tabs>
          <w:tab w:val="num" w:pos="964"/>
        </w:tabs>
        <w:ind w:left="0" w:firstLine="680"/>
      </w:pPr>
      <w:rPr>
        <w:rFonts w:hint="default"/>
      </w:rPr>
    </w:lvl>
  </w:abstractNum>
  <w:abstractNum w:abstractNumId="38">
    <w:nsid w:val="6BBE362E"/>
    <w:multiLevelType w:val="hybridMultilevel"/>
    <w:tmpl w:val="97F4045E"/>
    <w:lvl w:ilvl="0" w:tplc="04090011">
      <w:start w:val="1"/>
      <w:numFmt w:val="decimal"/>
      <w:lvlText w:val="%1)"/>
      <w:lvlJc w:val="left"/>
      <w:pPr>
        <w:ind w:left="706" w:hanging="360"/>
      </w:pPr>
    </w:lvl>
    <w:lvl w:ilvl="1" w:tplc="04090019" w:tentative="1">
      <w:start w:val="1"/>
      <w:numFmt w:val="lowerLetter"/>
      <w:lvlText w:val="%2."/>
      <w:lvlJc w:val="left"/>
      <w:pPr>
        <w:ind w:left="1426" w:hanging="360"/>
      </w:pPr>
    </w:lvl>
    <w:lvl w:ilvl="2" w:tplc="0409001B" w:tentative="1">
      <w:start w:val="1"/>
      <w:numFmt w:val="lowerRoman"/>
      <w:lvlText w:val="%3."/>
      <w:lvlJc w:val="right"/>
      <w:pPr>
        <w:ind w:left="2146" w:hanging="180"/>
      </w:pPr>
    </w:lvl>
    <w:lvl w:ilvl="3" w:tplc="0409000F" w:tentative="1">
      <w:start w:val="1"/>
      <w:numFmt w:val="decimal"/>
      <w:lvlText w:val="%4."/>
      <w:lvlJc w:val="left"/>
      <w:pPr>
        <w:ind w:left="2866" w:hanging="360"/>
      </w:pPr>
    </w:lvl>
    <w:lvl w:ilvl="4" w:tplc="04090019" w:tentative="1">
      <w:start w:val="1"/>
      <w:numFmt w:val="lowerLetter"/>
      <w:lvlText w:val="%5."/>
      <w:lvlJc w:val="left"/>
      <w:pPr>
        <w:ind w:left="3586" w:hanging="360"/>
      </w:pPr>
    </w:lvl>
    <w:lvl w:ilvl="5" w:tplc="0409001B" w:tentative="1">
      <w:start w:val="1"/>
      <w:numFmt w:val="lowerRoman"/>
      <w:lvlText w:val="%6."/>
      <w:lvlJc w:val="right"/>
      <w:pPr>
        <w:ind w:left="4306" w:hanging="180"/>
      </w:pPr>
    </w:lvl>
    <w:lvl w:ilvl="6" w:tplc="0409000F" w:tentative="1">
      <w:start w:val="1"/>
      <w:numFmt w:val="decimal"/>
      <w:lvlText w:val="%7."/>
      <w:lvlJc w:val="left"/>
      <w:pPr>
        <w:ind w:left="5026" w:hanging="360"/>
      </w:pPr>
    </w:lvl>
    <w:lvl w:ilvl="7" w:tplc="04090019" w:tentative="1">
      <w:start w:val="1"/>
      <w:numFmt w:val="lowerLetter"/>
      <w:lvlText w:val="%8."/>
      <w:lvlJc w:val="left"/>
      <w:pPr>
        <w:ind w:left="5746" w:hanging="360"/>
      </w:pPr>
    </w:lvl>
    <w:lvl w:ilvl="8" w:tplc="0409001B" w:tentative="1">
      <w:start w:val="1"/>
      <w:numFmt w:val="lowerRoman"/>
      <w:lvlText w:val="%9."/>
      <w:lvlJc w:val="right"/>
      <w:pPr>
        <w:ind w:left="6466" w:hanging="180"/>
      </w:pPr>
    </w:lvl>
  </w:abstractNum>
  <w:abstractNum w:abstractNumId="39">
    <w:nsid w:val="6D453358"/>
    <w:multiLevelType w:val="hybridMultilevel"/>
    <w:tmpl w:val="E0B081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nsid w:val="6F1A780C"/>
    <w:multiLevelType w:val="hybridMultilevel"/>
    <w:tmpl w:val="643CC6B6"/>
    <w:lvl w:ilvl="0" w:tplc="04090011">
      <w:start w:val="1"/>
      <w:numFmt w:val="decimal"/>
      <w:lvlText w:val="%1)"/>
      <w:lvlJc w:val="left"/>
      <w:pPr>
        <w:ind w:left="1356" w:hanging="360"/>
      </w:pPr>
    </w:lvl>
    <w:lvl w:ilvl="1" w:tplc="04090019" w:tentative="1">
      <w:start w:val="1"/>
      <w:numFmt w:val="lowerLetter"/>
      <w:lvlText w:val="%2."/>
      <w:lvlJc w:val="left"/>
      <w:pPr>
        <w:ind w:left="2076" w:hanging="360"/>
      </w:pPr>
    </w:lvl>
    <w:lvl w:ilvl="2" w:tplc="0409001B" w:tentative="1">
      <w:start w:val="1"/>
      <w:numFmt w:val="lowerRoman"/>
      <w:lvlText w:val="%3."/>
      <w:lvlJc w:val="right"/>
      <w:pPr>
        <w:ind w:left="2796" w:hanging="180"/>
      </w:pPr>
    </w:lvl>
    <w:lvl w:ilvl="3" w:tplc="0409000F" w:tentative="1">
      <w:start w:val="1"/>
      <w:numFmt w:val="decimal"/>
      <w:lvlText w:val="%4."/>
      <w:lvlJc w:val="left"/>
      <w:pPr>
        <w:ind w:left="3516" w:hanging="360"/>
      </w:pPr>
    </w:lvl>
    <w:lvl w:ilvl="4" w:tplc="04090019" w:tentative="1">
      <w:start w:val="1"/>
      <w:numFmt w:val="lowerLetter"/>
      <w:lvlText w:val="%5."/>
      <w:lvlJc w:val="left"/>
      <w:pPr>
        <w:ind w:left="4236" w:hanging="360"/>
      </w:pPr>
    </w:lvl>
    <w:lvl w:ilvl="5" w:tplc="0409001B" w:tentative="1">
      <w:start w:val="1"/>
      <w:numFmt w:val="lowerRoman"/>
      <w:lvlText w:val="%6."/>
      <w:lvlJc w:val="right"/>
      <w:pPr>
        <w:ind w:left="4956" w:hanging="180"/>
      </w:pPr>
    </w:lvl>
    <w:lvl w:ilvl="6" w:tplc="0409000F" w:tentative="1">
      <w:start w:val="1"/>
      <w:numFmt w:val="decimal"/>
      <w:lvlText w:val="%7."/>
      <w:lvlJc w:val="left"/>
      <w:pPr>
        <w:ind w:left="5676" w:hanging="360"/>
      </w:pPr>
    </w:lvl>
    <w:lvl w:ilvl="7" w:tplc="04090019" w:tentative="1">
      <w:start w:val="1"/>
      <w:numFmt w:val="lowerLetter"/>
      <w:lvlText w:val="%8."/>
      <w:lvlJc w:val="left"/>
      <w:pPr>
        <w:ind w:left="6396" w:hanging="360"/>
      </w:pPr>
    </w:lvl>
    <w:lvl w:ilvl="8" w:tplc="0409001B" w:tentative="1">
      <w:start w:val="1"/>
      <w:numFmt w:val="lowerRoman"/>
      <w:lvlText w:val="%9."/>
      <w:lvlJc w:val="right"/>
      <w:pPr>
        <w:ind w:left="7116" w:hanging="180"/>
      </w:pPr>
    </w:lvl>
  </w:abstractNum>
  <w:abstractNum w:abstractNumId="41">
    <w:nsid w:val="74425ECC"/>
    <w:multiLevelType w:val="hybridMultilevel"/>
    <w:tmpl w:val="B2F4B472"/>
    <w:lvl w:ilvl="0" w:tplc="115667DC">
      <w:start w:val="1"/>
      <w:numFmt w:val="decimal"/>
      <w:lvlText w:val="%1)"/>
      <w:lvlJc w:val="left"/>
      <w:pPr>
        <w:ind w:left="927" w:hanging="360"/>
      </w:pPr>
      <w:rPr>
        <w:b w:val="0"/>
        <w:i w:val="0"/>
      </w:r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42">
    <w:nsid w:val="753968EE"/>
    <w:multiLevelType w:val="hybridMultilevel"/>
    <w:tmpl w:val="7BE458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81B7192"/>
    <w:multiLevelType w:val="multilevel"/>
    <w:tmpl w:val="5D784B1C"/>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nsid w:val="796A2A08"/>
    <w:multiLevelType w:val="hybridMultilevel"/>
    <w:tmpl w:val="6154459E"/>
    <w:lvl w:ilvl="0" w:tplc="04190011">
      <w:start w:val="1"/>
      <w:numFmt w:val="decimal"/>
      <w:lvlText w:val="%1)"/>
      <w:lvlJc w:val="left"/>
      <w:pPr>
        <w:ind w:left="785" w:hanging="360"/>
      </w:p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5">
    <w:nsid w:val="7C477F2B"/>
    <w:multiLevelType w:val="multilevel"/>
    <w:tmpl w:val="85EC30E0"/>
    <w:lvl w:ilvl="0">
      <w:start w:val="1"/>
      <w:numFmt w:val="decimal"/>
      <w:lvlText w:val="%1."/>
      <w:lvlJc w:val="left"/>
      <w:pPr>
        <w:tabs>
          <w:tab w:val="num" w:pos="964"/>
        </w:tabs>
        <w:ind w:left="0" w:firstLine="680"/>
      </w:pPr>
      <w:rPr>
        <w:rFonts w:ascii="GHEA Grapalat" w:hAnsi="GHEA Grapalat" w:hint="default"/>
        <w:sz w:val="24"/>
      </w:rPr>
    </w:lvl>
    <w:lvl w:ilvl="1">
      <w:start w:val="1"/>
      <w:numFmt w:val="decimal"/>
      <w:lvlText w:val="%2)"/>
      <w:lvlJc w:val="left"/>
      <w:pPr>
        <w:tabs>
          <w:tab w:val="num" w:pos="964"/>
        </w:tabs>
        <w:ind w:left="0" w:firstLine="680"/>
      </w:pPr>
      <w:rPr>
        <w:rFonts w:ascii="GHEA Grapalat" w:hAnsi="GHEA Grapalat" w:hint="default"/>
        <w:b w:val="0"/>
        <w:i w:val="0"/>
        <w:sz w:val="24"/>
      </w:rPr>
    </w:lvl>
    <w:lvl w:ilvl="2">
      <w:start w:val="1"/>
      <w:numFmt w:val="lowerLetter"/>
      <w:lvlText w:val="%3)"/>
      <w:lvlJc w:val="left"/>
      <w:pPr>
        <w:tabs>
          <w:tab w:val="num" w:pos="964"/>
        </w:tabs>
        <w:ind w:left="0" w:firstLine="680"/>
      </w:pPr>
      <w:rPr>
        <w:rFonts w:ascii="GHEA Grapalat" w:hAnsi="GHEA Grapalat" w:hint="default"/>
        <w:b w:val="0"/>
        <w:i w:val="0"/>
        <w:sz w:val="24"/>
      </w:rPr>
    </w:lvl>
    <w:lvl w:ilvl="3">
      <w:start w:val="1"/>
      <w:numFmt w:val="upperRoman"/>
      <w:lvlText w:val="(%4)"/>
      <w:lvlJc w:val="left"/>
      <w:pPr>
        <w:tabs>
          <w:tab w:val="num" w:pos="964"/>
        </w:tabs>
        <w:ind w:left="0" w:firstLine="680"/>
      </w:pPr>
      <w:rPr>
        <w:rFonts w:ascii="GHEA Grapalat" w:hAnsi="GHEA Grapalat" w:hint="default"/>
        <w:b w:val="0"/>
        <w:i w:val="0"/>
        <w:sz w:val="24"/>
      </w:rPr>
    </w:lvl>
    <w:lvl w:ilvl="4">
      <w:start w:val="1"/>
      <w:numFmt w:val="lowerLetter"/>
      <w:lvlText w:val="(%5)"/>
      <w:lvlJc w:val="left"/>
      <w:pPr>
        <w:tabs>
          <w:tab w:val="num" w:pos="964"/>
        </w:tabs>
        <w:ind w:left="0" w:firstLine="680"/>
      </w:pPr>
      <w:rPr>
        <w:rFonts w:hint="default"/>
      </w:rPr>
    </w:lvl>
    <w:lvl w:ilvl="5">
      <w:start w:val="1"/>
      <w:numFmt w:val="lowerRoman"/>
      <w:lvlText w:val="(%6)"/>
      <w:lvlJc w:val="left"/>
      <w:pPr>
        <w:tabs>
          <w:tab w:val="num" w:pos="964"/>
        </w:tabs>
        <w:ind w:left="0" w:firstLine="680"/>
      </w:pPr>
      <w:rPr>
        <w:rFonts w:hint="default"/>
      </w:rPr>
    </w:lvl>
    <w:lvl w:ilvl="6">
      <w:start w:val="1"/>
      <w:numFmt w:val="decimal"/>
      <w:lvlText w:val="%7."/>
      <w:lvlJc w:val="left"/>
      <w:pPr>
        <w:tabs>
          <w:tab w:val="num" w:pos="426"/>
        </w:tabs>
        <w:ind w:left="-538" w:firstLine="680"/>
      </w:pPr>
      <w:rPr>
        <w:rFonts w:hint="default"/>
      </w:rPr>
    </w:lvl>
    <w:lvl w:ilvl="7">
      <w:start w:val="1"/>
      <w:numFmt w:val="lowerLetter"/>
      <w:lvlText w:val="%8."/>
      <w:lvlJc w:val="left"/>
      <w:pPr>
        <w:tabs>
          <w:tab w:val="num" w:pos="964"/>
        </w:tabs>
        <w:ind w:left="0" w:firstLine="680"/>
      </w:pPr>
      <w:rPr>
        <w:rFonts w:hint="default"/>
      </w:rPr>
    </w:lvl>
    <w:lvl w:ilvl="8">
      <w:start w:val="1"/>
      <w:numFmt w:val="lowerRoman"/>
      <w:lvlText w:val="%9."/>
      <w:lvlJc w:val="left"/>
      <w:pPr>
        <w:tabs>
          <w:tab w:val="num" w:pos="964"/>
        </w:tabs>
        <w:ind w:left="0" w:firstLine="680"/>
      </w:pPr>
      <w:rPr>
        <w:rFonts w:hint="default"/>
      </w:rPr>
    </w:lvl>
  </w:abstractNum>
  <w:num w:numId="1">
    <w:abstractNumId w:val="37"/>
  </w:num>
  <w:num w:numId="2">
    <w:abstractNumId w:val="41"/>
  </w:num>
  <w:num w:numId="3">
    <w:abstractNumId w:val="8"/>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38"/>
  </w:num>
  <w:num w:numId="7">
    <w:abstractNumId w:val="11"/>
  </w:num>
  <w:num w:numId="8">
    <w:abstractNumId w:val="12"/>
  </w:num>
  <w:num w:numId="9">
    <w:abstractNumId w:val="26"/>
  </w:num>
  <w:num w:numId="10">
    <w:abstractNumId w:val="28"/>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4"/>
  </w:num>
  <w:num w:numId="14">
    <w:abstractNumId w:val="20"/>
  </w:num>
  <w:num w:numId="15">
    <w:abstractNumId w:val="10"/>
  </w:num>
  <w:num w:numId="16">
    <w:abstractNumId w:val="15"/>
  </w:num>
  <w:num w:numId="17">
    <w:abstractNumId w:val="14"/>
  </w:num>
  <w:num w:numId="18">
    <w:abstractNumId w:val="22"/>
  </w:num>
  <w:num w:numId="19">
    <w:abstractNumId w:val="45"/>
  </w:num>
  <w:num w:numId="20">
    <w:abstractNumId w:val="34"/>
  </w:num>
  <w:num w:numId="21">
    <w:abstractNumId w:val="44"/>
  </w:num>
  <w:num w:numId="22">
    <w:abstractNumId w:val="17"/>
  </w:num>
  <w:num w:numId="23">
    <w:abstractNumId w:val="30"/>
  </w:num>
  <w:num w:numId="24">
    <w:abstractNumId w:val="31"/>
  </w:num>
  <w:num w:numId="25">
    <w:abstractNumId w:val="7"/>
  </w:num>
  <w:num w:numId="26">
    <w:abstractNumId w:val="40"/>
  </w:num>
  <w:num w:numId="27">
    <w:abstractNumId w:val="35"/>
  </w:num>
  <w:num w:numId="28">
    <w:abstractNumId w:val="42"/>
  </w:num>
  <w:num w:numId="29">
    <w:abstractNumId w:val="25"/>
  </w:num>
  <w:num w:numId="30">
    <w:abstractNumId w:val="13"/>
  </w:num>
  <w:num w:numId="31">
    <w:abstractNumId w:val="2"/>
  </w:num>
  <w:num w:numId="32">
    <w:abstractNumId w:val="3"/>
  </w:num>
  <w:num w:numId="3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6"/>
  </w:num>
  <w:num w:numId="36">
    <w:abstractNumId w:val="23"/>
  </w:num>
  <w:num w:numId="37">
    <w:abstractNumId w:val="39"/>
  </w:num>
  <w:num w:numId="38">
    <w:abstractNumId w:val="32"/>
  </w:num>
  <w:num w:numId="39">
    <w:abstractNumId w:val="9"/>
  </w:num>
  <w:num w:numId="40">
    <w:abstractNumId w:val="5"/>
  </w:num>
  <w:num w:numId="41">
    <w:abstractNumId w:val="6"/>
  </w:num>
  <w:num w:numId="42">
    <w:abstractNumId w:val="21"/>
  </w:num>
  <w:num w:numId="43">
    <w:abstractNumId w:val="29"/>
  </w:num>
  <w:num w:numId="44">
    <w:abstractNumId w:val="33"/>
  </w:num>
  <w:num w:numId="45">
    <w:abstractNumId w:val="18"/>
  </w:num>
  <w:num w:numId="4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231"/>
    <w:rsid w:val="000119AB"/>
    <w:rsid w:val="00011DB3"/>
    <w:rsid w:val="000151F7"/>
    <w:rsid w:val="000154AE"/>
    <w:rsid w:val="00032837"/>
    <w:rsid w:val="00041D85"/>
    <w:rsid w:val="0005040D"/>
    <w:rsid w:val="00050C99"/>
    <w:rsid w:val="000528E9"/>
    <w:rsid w:val="00052981"/>
    <w:rsid w:val="00053228"/>
    <w:rsid w:val="00062A95"/>
    <w:rsid w:val="00063C30"/>
    <w:rsid w:val="00065A3A"/>
    <w:rsid w:val="0006742E"/>
    <w:rsid w:val="00071045"/>
    <w:rsid w:val="000820DC"/>
    <w:rsid w:val="00085557"/>
    <w:rsid w:val="00085FC4"/>
    <w:rsid w:val="00086418"/>
    <w:rsid w:val="00095ECE"/>
    <w:rsid w:val="00096869"/>
    <w:rsid w:val="000A1968"/>
    <w:rsid w:val="000A3AF7"/>
    <w:rsid w:val="000A484E"/>
    <w:rsid w:val="000A5613"/>
    <w:rsid w:val="000A73A6"/>
    <w:rsid w:val="000A7E71"/>
    <w:rsid w:val="000B0FE7"/>
    <w:rsid w:val="000B5C59"/>
    <w:rsid w:val="000B6C1B"/>
    <w:rsid w:val="000B73A6"/>
    <w:rsid w:val="000C07F2"/>
    <w:rsid w:val="000C2605"/>
    <w:rsid w:val="000E1771"/>
    <w:rsid w:val="000E49E6"/>
    <w:rsid w:val="000E5A1E"/>
    <w:rsid w:val="000F39E8"/>
    <w:rsid w:val="000F781B"/>
    <w:rsid w:val="001022D5"/>
    <w:rsid w:val="00105DFE"/>
    <w:rsid w:val="00110FFA"/>
    <w:rsid w:val="0011437D"/>
    <w:rsid w:val="001168CC"/>
    <w:rsid w:val="0012666E"/>
    <w:rsid w:val="00134C5A"/>
    <w:rsid w:val="001451FD"/>
    <w:rsid w:val="00153D34"/>
    <w:rsid w:val="00157141"/>
    <w:rsid w:val="001644B9"/>
    <w:rsid w:val="001678FA"/>
    <w:rsid w:val="00181CD5"/>
    <w:rsid w:val="0018255A"/>
    <w:rsid w:val="00184F51"/>
    <w:rsid w:val="00187322"/>
    <w:rsid w:val="001973DA"/>
    <w:rsid w:val="001A4452"/>
    <w:rsid w:val="001B0137"/>
    <w:rsid w:val="001B340A"/>
    <w:rsid w:val="001B56AA"/>
    <w:rsid w:val="001B5F1B"/>
    <w:rsid w:val="001C02CE"/>
    <w:rsid w:val="001C1DF1"/>
    <w:rsid w:val="001C5BC1"/>
    <w:rsid w:val="001C5D05"/>
    <w:rsid w:val="001D21C5"/>
    <w:rsid w:val="001D4615"/>
    <w:rsid w:val="001D4BE2"/>
    <w:rsid w:val="001D5CAC"/>
    <w:rsid w:val="001D5E50"/>
    <w:rsid w:val="001E1015"/>
    <w:rsid w:val="001E349C"/>
    <w:rsid w:val="001F00B0"/>
    <w:rsid w:val="001F4A01"/>
    <w:rsid w:val="00201826"/>
    <w:rsid w:val="00202904"/>
    <w:rsid w:val="00206CCF"/>
    <w:rsid w:val="00207B3B"/>
    <w:rsid w:val="002164F6"/>
    <w:rsid w:val="00220419"/>
    <w:rsid w:val="00220FE9"/>
    <w:rsid w:val="002249A4"/>
    <w:rsid w:val="00236FBD"/>
    <w:rsid w:val="00242F73"/>
    <w:rsid w:val="00252856"/>
    <w:rsid w:val="002548B6"/>
    <w:rsid w:val="0025520A"/>
    <w:rsid w:val="00257EB7"/>
    <w:rsid w:val="002622E7"/>
    <w:rsid w:val="0026680A"/>
    <w:rsid w:val="0027088E"/>
    <w:rsid w:val="00274997"/>
    <w:rsid w:val="00280DA0"/>
    <w:rsid w:val="00282F68"/>
    <w:rsid w:val="0028783A"/>
    <w:rsid w:val="00287D19"/>
    <w:rsid w:val="00290A9E"/>
    <w:rsid w:val="002935AE"/>
    <w:rsid w:val="00295685"/>
    <w:rsid w:val="002A1CC7"/>
    <w:rsid w:val="002A2FF5"/>
    <w:rsid w:val="002B0973"/>
    <w:rsid w:val="002B1F48"/>
    <w:rsid w:val="002C08D6"/>
    <w:rsid w:val="002C1575"/>
    <w:rsid w:val="002C2802"/>
    <w:rsid w:val="002C6C93"/>
    <w:rsid w:val="002D1F5B"/>
    <w:rsid w:val="002E13B5"/>
    <w:rsid w:val="002E1A96"/>
    <w:rsid w:val="002E2AB5"/>
    <w:rsid w:val="002F288E"/>
    <w:rsid w:val="002F66DF"/>
    <w:rsid w:val="002F6B35"/>
    <w:rsid w:val="002F723E"/>
    <w:rsid w:val="00304FF9"/>
    <w:rsid w:val="003104B3"/>
    <w:rsid w:val="003107EC"/>
    <w:rsid w:val="00310F11"/>
    <w:rsid w:val="00317023"/>
    <w:rsid w:val="00327A68"/>
    <w:rsid w:val="00332455"/>
    <w:rsid w:val="00340893"/>
    <w:rsid w:val="00342E83"/>
    <w:rsid w:val="0034386C"/>
    <w:rsid w:val="00344ED0"/>
    <w:rsid w:val="00344F2F"/>
    <w:rsid w:val="003474FD"/>
    <w:rsid w:val="00350ADD"/>
    <w:rsid w:val="003520EA"/>
    <w:rsid w:val="003611CF"/>
    <w:rsid w:val="0036271F"/>
    <w:rsid w:val="003676FC"/>
    <w:rsid w:val="00380528"/>
    <w:rsid w:val="00384AA6"/>
    <w:rsid w:val="0038569E"/>
    <w:rsid w:val="003861FF"/>
    <w:rsid w:val="003953A7"/>
    <w:rsid w:val="003B41B8"/>
    <w:rsid w:val="003B49E9"/>
    <w:rsid w:val="003C191B"/>
    <w:rsid w:val="003D62E7"/>
    <w:rsid w:val="003E3205"/>
    <w:rsid w:val="003F7EEB"/>
    <w:rsid w:val="00400509"/>
    <w:rsid w:val="0040100D"/>
    <w:rsid w:val="004114F4"/>
    <w:rsid w:val="004126B6"/>
    <w:rsid w:val="00420ACD"/>
    <w:rsid w:val="004223DB"/>
    <w:rsid w:val="0042610F"/>
    <w:rsid w:val="00426B6A"/>
    <w:rsid w:val="00431757"/>
    <w:rsid w:val="00432937"/>
    <w:rsid w:val="00443738"/>
    <w:rsid w:val="00444574"/>
    <w:rsid w:val="004460BC"/>
    <w:rsid w:val="004464A5"/>
    <w:rsid w:val="00452E81"/>
    <w:rsid w:val="00453B09"/>
    <w:rsid w:val="004546C8"/>
    <w:rsid w:val="00455F6F"/>
    <w:rsid w:val="00460443"/>
    <w:rsid w:val="00462B5D"/>
    <w:rsid w:val="00463DBA"/>
    <w:rsid w:val="00470149"/>
    <w:rsid w:val="00473097"/>
    <w:rsid w:val="004766A8"/>
    <w:rsid w:val="00487955"/>
    <w:rsid w:val="00491D6A"/>
    <w:rsid w:val="00493C9C"/>
    <w:rsid w:val="004962A3"/>
    <w:rsid w:val="00496E2E"/>
    <w:rsid w:val="00496F19"/>
    <w:rsid w:val="004A0B78"/>
    <w:rsid w:val="004A2C57"/>
    <w:rsid w:val="004B12B8"/>
    <w:rsid w:val="004B2B60"/>
    <w:rsid w:val="004B74A1"/>
    <w:rsid w:val="004B7AA8"/>
    <w:rsid w:val="004C056C"/>
    <w:rsid w:val="004C3877"/>
    <w:rsid w:val="004C7402"/>
    <w:rsid w:val="004D0D9F"/>
    <w:rsid w:val="004D0DA7"/>
    <w:rsid w:val="004D3842"/>
    <w:rsid w:val="004D3D53"/>
    <w:rsid w:val="004D5E27"/>
    <w:rsid w:val="004E24CA"/>
    <w:rsid w:val="00500C61"/>
    <w:rsid w:val="00506A04"/>
    <w:rsid w:val="005079F2"/>
    <w:rsid w:val="0051578E"/>
    <w:rsid w:val="00516074"/>
    <w:rsid w:val="00516085"/>
    <w:rsid w:val="00523AEA"/>
    <w:rsid w:val="005272AE"/>
    <w:rsid w:val="00527C38"/>
    <w:rsid w:val="0053317F"/>
    <w:rsid w:val="00533C59"/>
    <w:rsid w:val="0053527E"/>
    <w:rsid w:val="00536B9A"/>
    <w:rsid w:val="00544828"/>
    <w:rsid w:val="005514C2"/>
    <w:rsid w:val="005515E3"/>
    <w:rsid w:val="00551974"/>
    <w:rsid w:val="00554E2F"/>
    <w:rsid w:val="00565937"/>
    <w:rsid w:val="00577852"/>
    <w:rsid w:val="00583400"/>
    <w:rsid w:val="005A3787"/>
    <w:rsid w:val="005A37AD"/>
    <w:rsid w:val="005B01B1"/>
    <w:rsid w:val="005B5E62"/>
    <w:rsid w:val="005C1387"/>
    <w:rsid w:val="005C5175"/>
    <w:rsid w:val="005D5F51"/>
    <w:rsid w:val="005D7A4A"/>
    <w:rsid w:val="005E4165"/>
    <w:rsid w:val="005F350E"/>
    <w:rsid w:val="005F69AA"/>
    <w:rsid w:val="00600017"/>
    <w:rsid w:val="006017C2"/>
    <w:rsid w:val="00602519"/>
    <w:rsid w:val="006115C7"/>
    <w:rsid w:val="00611BD1"/>
    <w:rsid w:val="00612449"/>
    <w:rsid w:val="006165DA"/>
    <w:rsid w:val="00626C92"/>
    <w:rsid w:val="00635E3B"/>
    <w:rsid w:val="006813A0"/>
    <w:rsid w:val="0068520B"/>
    <w:rsid w:val="0068595C"/>
    <w:rsid w:val="00685E5F"/>
    <w:rsid w:val="006872F3"/>
    <w:rsid w:val="00693C9B"/>
    <w:rsid w:val="00693DE4"/>
    <w:rsid w:val="00695B69"/>
    <w:rsid w:val="00697466"/>
    <w:rsid w:val="00697964"/>
    <w:rsid w:val="006A0623"/>
    <w:rsid w:val="006A0A04"/>
    <w:rsid w:val="006A6CF2"/>
    <w:rsid w:val="006B371F"/>
    <w:rsid w:val="006D487B"/>
    <w:rsid w:val="006D7D81"/>
    <w:rsid w:val="006F7B10"/>
    <w:rsid w:val="00704594"/>
    <w:rsid w:val="007103AF"/>
    <w:rsid w:val="00711629"/>
    <w:rsid w:val="00721280"/>
    <w:rsid w:val="0072381B"/>
    <w:rsid w:val="00724A18"/>
    <w:rsid w:val="00724B25"/>
    <w:rsid w:val="007341C8"/>
    <w:rsid w:val="00740481"/>
    <w:rsid w:val="00741322"/>
    <w:rsid w:val="00741FC5"/>
    <w:rsid w:val="00743F76"/>
    <w:rsid w:val="00744EF1"/>
    <w:rsid w:val="00745B26"/>
    <w:rsid w:val="00751082"/>
    <w:rsid w:val="007526FF"/>
    <w:rsid w:val="0075561D"/>
    <w:rsid w:val="00780639"/>
    <w:rsid w:val="007829BC"/>
    <w:rsid w:val="00783D98"/>
    <w:rsid w:val="00792868"/>
    <w:rsid w:val="007A1B85"/>
    <w:rsid w:val="007A2138"/>
    <w:rsid w:val="007A2E0C"/>
    <w:rsid w:val="007A614B"/>
    <w:rsid w:val="007B0346"/>
    <w:rsid w:val="007B47BC"/>
    <w:rsid w:val="007B6A46"/>
    <w:rsid w:val="007B6D04"/>
    <w:rsid w:val="007C604C"/>
    <w:rsid w:val="007C6A2D"/>
    <w:rsid w:val="007D2DA2"/>
    <w:rsid w:val="007E132D"/>
    <w:rsid w:val="007E2D80"/>
    <w:rsid w:val="007E42C8"/>
    <w:rsid w:val="007F292B"/>
    <w:rsid w:val="00811042"/>
    <w:rsid w:val="00821CA3"/>
    <w:rsid w:val="00822007"/>
    <w:rsid w:val="00824067"/>
    <w:rsid w:val="00827AF1"/>
    <w:rsid w:val="008300DF"/>
    <w:rsid w:val="00832B49"/>
    <w:rsid w:val="0084139F"/>
    <w:rsid w:val="00845072"/>
    <w:rsid w:val="00851E52"/>
    <w:rsid w:val="00854A32"/>
    <w:rsid w:val="00855303"/>
    <w:rsid w:val="008600DF"/>
    <w:rsid w:val="008631D4"/>
    <w:rsid w:val="00867641"/>
    <w:rsid w:val="00876290"/>
    <w:rsid w:val="008763EE"/>
    <w:rsid w:val="0088627A"/>
    <w:rsid w:val="00886B1C"/>
    <w:rsid w:val="0089049A"/>
    <w:rsid w:val="008A2422"/>
    <w:rsid w:val="008A3396"/>
    <w:rsid w:val="008A69E8"/>
    <w:rsid w:val="008A7C07"/>
    <w:rsid w:val="008B0036"/>
    <w:rsid w:val="008B233D"/>
    <w:rsid w:val="008B3698"/>
    <w:rsid w:val="008B3CFE"/>
    <w:rsid w:val="008B5B2C"/>
    <w:rsid w:val="008C7368"/>
    <w:rsid w:val="008D1B80"/>
    <w:rsid w:val="008D32A2"/>
    <w:rsid w:val="008D4AA4"/>
    <w:rsid w:val="008E0F46"/>
    <w:rsid w:val="008F13F8"/>
    <w:rsid w:val="008F4D6F"/>
    <w:rsid w:val="00905151"/>
    <w:rsid w:val="009255E4"/>
    <w:rsid w:val="00936482"/>
    <w:rsid w:val="00942DDE"/>
    <w:rsid w:val="009458BB"/>
    <w:rsid w:val="00946844"/>
    <w:rsid w:val="009509BD"/>
    <w:rsid w:val="00953394"/>
    <w:rsid w:val="00964AE7"/>
    <w:rsid w:val="009704A7"/>
    <w:rsid w:val="00972F57"/>
    <w:rsid w:val="00973E09"/>
    <w:rsid w:val="00975D75"/>
    <w:rsid w:val="009772D9"/>
    <w:rsid w:val="009773F7"/>
    <w:rsid w:val="00981149"/>
    <w:rsid w:val="00981680"/>
    <w:rsid w:val="00986F30"/>
    <w:rsid w:val="0099122D"/>
    <w:rsid w:val="00992D2B"/>
    <w:rsid w:val="00995548"/>
    <w:rsid w:val="009A0579"/>
    <w:rsid w:val="009A4DA7"/>
    <w:rsid w:val="009B2227"/>
    <w:rsid w:val="009B3869"/>
    <w:rsid w:val="009B57F0"/>
    <w:rsid w:val="009C0B80"/>
    <w:rsid w:val="009C5BEB"/>
    <w:rsid w:val="009D4EE0"/>
    <w:rsid w:val="009E066E"/>
    <w:rsid w:val="009E1DCC"/>
    <w:rsid w:val="009E3803"/>
    <w:rsid w:val="009F78F2"/>
    <w:rsid w:val="00A00AFB"/>
    <w:rsid w:val="00A01575"/>
    <w:rsid w:val="00A05C36"/>
    <w:rsid w:val="00A154D1"/>
    <w:rsid w:val="00A20139"/>
    <w:rsid w:val="00A22DAC"/>
    <w:rsid w:val="00A25571"/>
    <w:rsid w:val="00A25F3D"/>
    <w:rsid w:val="00A30943"/>
    <w:rsid w:val="00A31536"/>
    <w:rsid w:val="00A32175"/>
    <w:rsid w:val="00A32DB7"/>
    <w:rsid w:val="00A4077B"/>
    <w:rsid w:val="00A40CC0"/>
    <w:rsid w:val="00A46766"/>
    <w:rsid w:val="00A5106C"/>
    <w:rsid w:val="00A5426B"/>
    <w:rsid w:val="00A56AAA"/>
    <w:rsid w:val="00A70CF3"/>
    <w:rsid w:val="00A70EF3"/>
    <w:rsid w:val="00A71BF8"/>
    <w:rsid w:val="00A805A6"/>
    <w:rsid w:val="00A81B4B"/>
    <w:rsid w:val="00A8534E"/>
    <w:rsid w:val="00A8730B"/>
    <w:rsid w:val="00A90002"/>
    <w:rsid w:val="00A95F61"/>
    <w:rsid w:val="00AA36AD"/>
    <w:rsid w:val="00AB19D2"/>
    <w:rsid w:val="00AB2714"/>
    <w:rsid w:val="00AC01E8"/>
    <w:rsid w:val="00AC184F"/>
    <w:rsid w:val="00AC49D5"/>
    <w:rsid w:val="00AD1B2C"/>
    <w:rsid w:val="00AD25E6"/>
    <w:rsid w:val="00AD772E"/>
    <w:rsid w:val="00AE0255"/>
    <w:rsid w:val="00AE2724"/>
    <w:rsid w:val="00AE276F"/>
    <w:rsid w:val="00AE3882"/>
    <w:rsid w:val="00AF18A9"/>
    <w:rsid w:val="00AF34E7"/>
    <w:rsid w:val="00AF3DB0"/>
    <w:rsid w:val="00AF5A1B"/>
    <w:rsid w:val="00AF62D5"/>
    <w:rsid w:val="00AF7550"/>
    <w:rsid w:val="00AF7900"/>
    <w:rsid w:val="00B12064"/>
    <w:rsid w:val="00B12C2F"/>
    <w:rsid w:val="00B13DD3"/>
    <w:rsid w:val="00B14F34"/>
    <w:rsid w:val="00B202C9"/>
    <w:rsid w:val="00B23326"/>
    <w:rsid w:val="00B31CF5"/>
    <w:rsid w:val="00B36720"/>
    <w:rsid w:val="00B36A35"/>
    <w:rsid w:val="00B41C1E"/>
    <w:rsid w:val="00B45FC9"/>
    <w:rsid w:val="00B463B6"/>
    <w:rsid w:val="00B4663C"/>
    <w:rsid w:val="00B466DE"/>
    <w:rsid w:val="00B469E5"/>
    <w:rsid w:val="00B538AF"/>
    <w:rsid w:val="00B539BB"/>
    <w:rsid w:val="00B57BA0"/>
    <w:rsid w:val="00B57EEB"/>
    <w:rsid w:val="00B616A0"/>
    <w:rsid w:val="00B643E6"/>
    <w:rsid w:val="00B65314"/>
    <w:rsid w:val="00B6684F"/>
    <w:rsid w:val="00B66E91"/>
    <w:rsid w:val="00B776D8"/>
    <w:rsid w:val="00B8144C"/>
    <w:rsid w:val="00B849F4"/>
    <w:rsid w:val="00B855CA"/>
    <w:rsid w:val="00B9370B"/>
    <w:rsid w:val="00BB37A0"/>
    <w:rsid w:val="00BB7926"/>
    <w:rsid w:val="00BC0AAF"/>
    <w:rsid w:val="00BC2338"/>
    <w:rsid w:val="00BC6BBC"/>
    <w:rsid w:val="00BC72B9"/>
    <w:rsid w:val="00BD23B2"/>
    <w:rsid w:val="00BD5026"/>
    <w:rsid w:val="00BE0D56"/>
    <w:rsid w:val="00BE156D"/>
    <w:rsid w:val="00BE3514"/>
    <w:rsid w:val="00BF3FB8"/>
    <w:rsid w:val="00C00E52"/>
    <w:rsid w:val="00C035A5"/>
    <w:rsid w:val="00C16168"/>
    <w:rsid w:val="00C219B9"/>
    <w:rsid w:val="00C23199"/>
    <w:rsid w:val="00C35D6F"/>
    <w:rsid w:val="00C37913"/>
    <w:rsid w:val="00C42E45"/>
    <w:rsid w:val="00C44C3A"/>
    <w:rsid w:val="00C5098F"/>
    <w:rsid w:val="00C50B21"/>
    <w:rsid w:val="00C5160E"/>
    <w:rsid w:val="00C5723A"/>
    <w:rsid w:val="00C6224E"/>
    <w:rsid w:val="00C627B5"/>
    <w:rsid w:val="00C62E69"/>
    <w:rsid w:val="00C67612"/>
    <w:rsid w:val="00C81956"/>
    <w:rsid w:val="00C84B80"/>
    <w:rsid w:val="00C87D5E"/>
    <w:rsid w:val="00CA004E"/>
    <w:rsid w:val="00CA33C9"/>
    <w:rsid w:val="00CA557A"/>
    <w:rsid w:val="00CB3A48"/>
    <w:rsid w:val="00CB5536"/>
    <w:rsid w:val="00CB5B1D"/>
    <w:rsid w:val="00CC028A"/>
    <w:rsid w:val="00CC2E62"/>
    <w:rsid w:val="00CC3720"/>
    <w:rsid w:val="00CC53D8"/>
    <w:rsid w:val="00CD0B2F"/>
    <w:rsid w:val="00CD0F44"/>
    <w:rsid w:val="00CD1364"/>
    <w:rsid w:val="00CD4095"/>
    <w:rsid w:val="00CD7CB7"/>
    <w:rsid w:val="00CE227E"/>
    <w:rsid w:val="00CE22CD"/>
    <w:rsid w:val="00CE4491"/>
    <w:rsid w:val="00CE77AD"/>
    <w:rsid w:val="00CE7AEE"/>
    <w:rsid w:val="00CE7E31"/>
    <w:rsid w:val="00CF2903"/>
    <w:rsid w:val="00D01069"/>
    <w:rsid w:val="00D036D6"/>
    <w:rsid w:val="00D20555"/>
    <w:rsid w:val="00D20BBE"/>
    <w:rsid w:val="00D24FF0"/>
    <w:rsid w:val="00D35C77"/>
    <w:rsid w:val="00D40D23"/>
    <w:rsid w:val="00D4227B"/>
    <w:rsid w:val="00D44DA9"/>
    <w:rsid w:val="00D468C8"/>
    <w:rsid w:val="00D522B7"/>
    <w:rsid w:val="00D619F9"/>
    <w:rsid w:val="00D6248D"/>
    <w:rsid w:val="00D624CA"/>
    <w:rsid w:val="00D63607"/>
    <w:rsid w:val="00D7197C"/>
    <w:rsid w:val="00D7681A"/>
    <w:rsid w:val="00D8587E"/>
    <w:rsid w:val="00D913CD"/>
    <w:rsid w:val="00D919EF"/>
    <w:rsid w:val="00D96910"/>
    <w:rsid w:val="00DA0674"/>
    <w:rsid w:val="00DA07AB"/>
    <w:rsid w:val="00DA4304"/>
    <w:rsid w:val="00DB1808"/>
    <w:rsid w:val="00DB19E1"/>
    <w:rsid w:val="00DB6AD0"/>
    <w:rsid w:val="00DB7784"/>
    <w:rsid w:val="00DD189B"/>
    <w:rsid w:val="00DD2114"/>
    <w:rsid w:val="00DD49D5"/>
    <w:rsid w:val="00DE5740"/>
    <w:rsid w:val="00DF383C"/>
    <w:rsid w:val="00E025AA"/>
    <w:rsid w:val="00E14E81"/>
    <w:rsid w:val="00E17674"/>
    <w:rsid w:val="00E66A4B"/>
    <w:rsid w:val="00E7016A"/>
    <w:rsid w:val="00E70355"/>
    <w:rsid w:val="00E749FF"/>
    <w:rsid w:val="00E75170"/>
    <w:rsid w:val="00E75194"/>
    <w:rsid w:val="00E7757C"/>
    <w:rsid w:val="00E80797"/>
    <w:rsid w:val="00E828B1"/>
    <w:rsid w:val="00E832CB"/>
    <w:rsid w:val="00E96446"/>
    <w:rsid w:val="00E97D0F"/>
    <w:rsid w:val="00EA5534"/>
    <w:rsid w:val="00EB4F83"/>
    <w:rsid w:val="00EC181E"/>
    <w:rsid w:val="00EC6C71"/>
    <w:rsid w:val="00ED0350"/>
    <w:rsid w:val="00ED4699"/>
    <w:rsid w:val="00ED6DF6"/>
    <w:rsid w:val="00EE3034"/>
    <w:rsid w:val="00EE3577"/>
    <w:rsid w:val="00F02900"/>
    <w:rsid w:val="00F032FF"/>
    <w:rsid w:val="00F0436B"/>
    <w:rsid w:val="00F13DB5"/>
    <w:rsid w:val="00F142CD"/>
    <w:rsid w:val="00F15A85"/>
    <w:rsid w:val="00F240E5"/>
    <w:rsid w:val="00F244A1"/>
    <w:rsid w:val="00F24944"/>
    <w:rsid w:val="00F24BAF"/>
    <w:rsid w:val="00F33755"/>
    <w:rsid w:val="00F402E6"/>
    <w:rsid w:val="00F51FB1"/>
    <w:rsid w:val="00F543DB"/>
    <w:rsid w:val="00F6005E"/>
    <w:rsid w:val="00F6111A"/>
    <w:rsid w:val="00F661DD"/>
    <w:rsid w:val="00F676EB"/>
    <w:rsid w:val="00F76F34"/>
    <w:rsid w:val="00F81144"/>
    <w:rsid w:val="00F82890"/>
    <w:rsid w:val="00F83BA8"/>
    <w:rsid w:val="00F85F8B"/>
    <w:rsid w:val="00F8773C"/>
    <w:rsid w:val="00F878BB"/>
    <w:rsid w:val="00F9175D"/>
    <w:rsid w:val="00F932EA"/>
    <w:rsid w:val="00F93BFB"/>
    <w:rsid w:val="00FA093F"/>
    <w:rsid w:val="00FB313E"/>
    <w:rsid w:val="00FB7871"/>
    <w:rsid w:val="00FB7EE4"/>
    <w:rsid w:val="00FC3419"/>
    <w:rsid w:val="00FC7E50"/>
    <w:rsid w:val="00FD71D8"/>
    <w:rsid w:val="00FE6F4A"/>
    <w:rsid w:val="00FF2E1D"/>
    <w:rsid w:val="00FF3A2B"/>
    <w:rsid w:val="00FF5231"/>
    <w:rsid w:val="00FF562B"/>
    <w:rsid w:val="00FF688D"/>
    <w:rsid w:val="00FF6E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CB1C1"/>
  <w15:docId w15:val="{95746877-F549-4FBE-837D-B1B36F9BD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396"/>
  </w:style>
  <w:style w:type="paragraph" w:styleId="Heading2">
    <w:name w:val="heading 2"/>
    <w:basedOn w:val="Normal"/>
    <w:next w:val="Normal"/>
    <w:link w:val="Heading2Char"/>
    <w:uiPriority w:val="9"/>
    <w:semiHidden/>
    <w:unhideWhenUsed/>
    <w:qFormat/>
    <w:rsid w:val="00744EF1"/>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206CCF"/>
    <w:pPr>
      <w:ind w:left="720"/>
      <w:contextualSpacing/>
    </w:pPr>
  </w:style>
  <w:style w:type="numbering" w:customStyle="1" w:styleId="Normalmultilevelnumbering">
    <w:name w:val="Normal multilevel numbering"/>
    <w:uiPriority w:val="99"/>
    <w:rsid w:val="008A3396"/>
    <w:pPr>
      <w:numPr>
        <w:numId w:val="12"/>
      </w:numPr>
    </w:pPr>
  </w:style>
  <w:style w:type="paragraph" w:styleId="BalloonText">
    <w:name w:val="Balloon Text"/>
    <w:basedOn w:val="Normal"/>
    <w:link w:val="BalloonTextChar"/>
    <w:uiPriority w:val="99"/>
    <w:semiHidden/>
    <w:unhideWhenUsed/>
    <w:rsid w:val="00695B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5B69"/>
    <w:rPr>
      <w:rFonts w:ascii="Segoe UI" w:hAnsi="Segoe UI" w:cs="Segoe UI"/>
      <w:sz w:val="18"/>
      <w:szCs w:val="18"/>
    </w:rPr>
  </w:style>
  <w:style w:type="paragraph" w:styleId="Revision">
    <w:name w:val="Revision"/>
    <w:hidden/>
    <w:uiPriority w:val="99"/>
    <w:semiHidden/>
    <w:rsid w:val="001B340A"/>
    <w:pPr>
      <w:spacing w:after="0" w:line="240" w:lineRule="auto"/>
    </w:pPr>
  </w:style>
  <w:style w:type="character" w:styleId="CommentReference">
    <w:name w:val="annotation reference"/>
    <w:basedOn w:val="DefaultParagraphFont"/>
    <w:uiPriority w:val="99"/>
    <w:semiHidden/>
    <w:unhideWhenUsed/>
    <w:rsid w:val="009773F7"/>
    <w:rPr>
      <w:sz w:val="16"/>
      <w:szCs w:val="16"/>
    </w:rPr>
  </w:style>
  <w:style w:type="paragraph" w:styleId="CommentText">
    <w:name w:val="annotation text"/>
    <w:basedOn w:val="Normal"/>
    <w:link w:val="CommentTextChar"/>
    <w:uiPriority w:val="99"/>
    <w:unhideWhenUsed/>
    <w:rsid w:val="009773F7"/>
    <w:pPr>
      <w:spacing w:line="240" w:lineRule="auto"/>
    </w:pPr>
    <w:rPr>
      <w:sz w:val="20"/>
      <w:szCs w:val="20"/>
    </w:rPr>
  </w:style>
  <w:style w:type="character" w:customStyle="1" w:styleId="CommentTextChar">
    <w:name w:val="Comment Text Char"/>
    <w:basedOn w:val="DefaultParagraphFont"/>
    <w:link w:val="CommentText"/>
    <w:uiPriority w:val="99"/>
    <w:rsid w:val="009773F7"/>
    <w:rPr>
      <w:sz w:val="20"/>
      <w:szCs w:val="20"/>
    </w:rPr>
  </w:style>
  <w:style w:type="paragraph" w:styleId="CommentSubject">
    <w:name w:val="annotation subject"/>
    <w:basedOn w:val="CommentText"/>
    <w:next w:val="CommentText"/>
    <w:link w:val="CommentSubjectChar"/>
    <w:uiPriority w:val="99"/>
    <w:semiHidden/>
    <w:unhideWhenUsed/>
    <w:rsid w:val="009773F7"/>
    <w:rPr>
      <w:b/>
      <w:bCs/>
    </w:rPr>
  </w:style>
  <w:style w:type="character" w:customStyle="1" w:styleId="CommentSubjectChar">
    <w:name w:val="Comment Subject Char"/>
    <w:basedOn w:val="CommentTextChar"/>
    <w:link w:val="CommentSubject"/>
    <w:uiPriority w:val="99"/>
    <w:semiHidden/>
    <w:rsid w:val="009773F7"/>
    <w:rPr>
      <w:b/>
      <w:bCs/>
      <w:sz w:val="20"/>
      <w:szCs w:val="20"/>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1,Char Char Char Char,Char Char Char,Char, webb"/>
    <w:basedOn w:val="Normal"/>
    <w:link w:val="NormalWebChar"/>
    <w:uiPriority w:val="1"/>
    <w:unhideWhenUsed/>
    <w:qFormat/>
    <w:rsid w:val="00D40D23"/>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Heading2Char">
    <w:name w:val="Heading 2 Char"/>
    <w:basedOn w:val="DefaultParagraphFont"/>
    <w:link w:val="Heading2"/>
    <w:uiPriority w:val="9"/>
    <w:semiHidden/>
    <w:rsid w:val="00744EF1"/>
    <w:rPr>
      <w:rFonts w:asciiTheme="majorHAnsi" w:eastAsiaTheme="majorEastAsia" w:hAnsiTheme="majorHAnsi" w:cstheme="majorBidi"/>
      <w:b/>
      <w:bCs/>
      <w:color w:val="5B9BD5" w:themeColor="accent1"/>
      <w:sz w:val="26"/>
      <w:szCs w:val="26"/>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w:link w:val="NormalWeb"/>
    <w:uiPriority w:val="1"/>
    <w:locked/>
    <w:rsid w:val="00AE2724"/>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AE2724"/>
  </w:style>
  <w:style w:type="character" w:customStyle="1" w:styleId="textexposedshow">
    <w:name w:val="text_exposed_show"/>
    <w:rsid w:val="00F9175D"/>
  </w:style>
  <w:style w:type="paragraph" w:styleId="BodyText">
    <w:name w:val="Body Text"/>
    <w:basedOn w:val="Normal"/>
    <w:link w:val="BodyTextChar"/>
    <w:unhideWhenUsed/>
    <w:rsid w:val="00792868"/>
    <w:pPr>
      <w:spacing w:after="0" w:line="360" w:lineRule="auto"/>
    </w:pPr>
    <w:rPr>
      <w:rFonts w:ascii="Times Armenian" w:eastAsia="Times New Roman" w:hAnsi="Times Armenian" w:cs="Times New Roman"/>
      <w:sz w:val="28"/>
      <w:szCs w:val="20"/>
      <w:lang w:val="en-GB" w:eastAsia="ru-RU"/>
    </w:rPr>
  </w:style>
  <w:style w:type="character" w:customStyle="1" w:styleId="BodyTextChar">
    <w:name w:val="Body Text Char"/>
    <w:basedOn w:val="DefaultParagraphFont"/>
    <w:link w:val="BodyText"/>
    <w:rsid w:val="00792868"/>
    <w:rPr>
      <w:rFonts w:ascii="Times Armenian" w:eastAsia="Times New Roman" w:hAnsi="Times Armenian" w:cs="Times New Roman"/>
      <w:sz w:val="28"/>
      <w:szCs w:val="20"/>
      <w:lang w:val="en-GB" w:eastAsia="ru-RU"/>
    </w:rPr>
  </w:style>
  <w:style w:type="paragraph" w:styleId="NoSpacing">
    <w:name w:val="No Spacing"/>
    <w:link w:val="NoSpacingChar"/>
    <w:uiPriority w:val="1"/>
    <w:qFormat/>
    <w:rsid w:val="00792868"/>
    <w:pPr>
      <w:spacing w:after="0" w:line="240" w:lineRule="auto"/>
    </w:pPr>
    <w:rPr>
      <w:lang w:val="ru-RU"/>
    </w:rPr>
  </w:style>
  <w:style w:type="character" w:customStyle="1" w:styleId="NoSpacingChar">
    <w:name w:val="No Spacing Char"/>
    <w:basedOn w:val="DefaultParagraphFont"/>
    <w:link w:val="NoSpacing"/>
    <w:uiPriority w:val="1"/>
    <w:rsid w:val="00792868"/>
    <w:rPr>
      <w:lang w:val="ru-RU"/>
    </w:rPr>
  </w:style>
  <w:style w:type="paragraph" w:customStyle="1" w:styleId="Body">
    <w:name w:val="Body"/>
    <w:rsid w:val="007B6A46"/>
    <w:pPr>
      <w:pBdr>
        <w:top w:val="nil"/>
        <w:left w:val="nil"/>
        <w:bottom w:val="nil"/>
        <w:right w:val="nil"/>
        <w:between w:val="nil"/>
        <w:bar w:val="nil"/>
      </w:pBdr>
      <w:spacing w:after="0" w:line="240" w:lineRule="auto"/>
    </w:pPr>
    <w:rPr>
      <w:rFonts w:ascii="Helvetica" w:eastAsia="Arial Unicode MS" w:hAnsi="Helvetica" w:cs="Arial Unicode MS"/>
      <w:color w:val="000000"/>
      <w:bdr w:val="nil"/>
    </w:rPr>
  </w:style>
  <w:style w:type="table" w:styleId="TableGrid">
    <w:name w:val="Table Grid"/>
    <w:basedOn w:val="TableNormal"/>
    <w:uiPriority w:val="39"/>
    <w:rsid w:val="007341C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819216">
      <w:bodyDiv w:val="1"/>
      <w:marLeft w:val="0"/>
      <w:marRight w:val="0"/>
      <w:marTop w:val="0"/>
      <w:marBottom w:val="0"/>
      <w:divBdr>
        <w:top w:val="none" w:sz="0" w:space="0" w:color="auto"/>
        <w:left w:val="none" w:sz="0" w:space="0" w:color="auto"/>
        <w:bottom w:val="none" w:sz="0" w:space="0" w:color="auto"/>
        <w:right w:val="none" w:sz="0" w:space="0" w:color="auto"/>
      </w:divBdr>
    </w:div>
    <w:div w:id="89157857">
      <w:bodyDiv w:val="1"/>
      <w:marLeft w:val="0"/>
      <w:marRight w:val="0"/>
      <w:marTop w:val="0"/>
      <w:marBottom w:val="0"/>
      <w:divBdr>
        <w:top w:val="none" w:sz="0" w:space="0" w:color="auto"/>
        <w:left w:val="none" w:sz="0" w:space="0" w:color="auto"/>
        <w:bottom w:val="none" w:sz="0" w:space="0" w:color="auto"/>
        <w:right w:val="none" w:sz="0" w:space="0" w:color="auto"/>
      </w:divBdr>
    </w:div>
    <w:div w:id="233129588">
      <w:bodyDiv w:val="1"/>
      <w:marLeft w:val="0"/>
      <w:marRight w:val="0"/>
      <w:marTop w:val="0"/>
      <w:marBottom w:val="0"/>
      <w:divBdr>
        <w:top w:val="none" w:sz="0" w:space="0" w:color="auto"/>
        <w:left w:val="none" w:sz="0" w:space="0" w:color="auto"/>
        <w:bottom w:val="none" w:sz="0" w:space="0" w:color="auto"/>
        <w:right w:val="none" w:sz="0" w:space="0" w:color="auto"/>
      </w:divBdr>
    </w:div>
    <w:div w:id="240336018">
      <w:bodyDiv w:val="1"/>
      <w:marLeft w:val="0"/>
      <w:marRight w:val="0"/>
      <w:marTop w:val="0"/>
      <w:marBottom w:val="0"/>
      <w:divBdr>
        <w:top w:val="none" w:sz="0" w:space="0" w:color="auto"/>
        <w:left w:val="none" w:sz="0" w:space="0" w:color="auto"/>
        <w:bottom w:val="none" w:sz="0" w:space="0" w:color="auto"/>
        <w:right w:val="none" w:sz="0" w:space="0" w:color="auto"/>
      </w:divBdr>
    </w:div>
    <w:div w:id="267322684">
      <w:bodyDiv w:val="1"/>
      <w:marLeft w:val="0"/>
      <w:marRight w:val="0"/>
      <w:marTop w:val="0"/>
      <w:marBottom w:val="0"/>
      <w:divBdr>
        <w:top w:val="none" w:sz="0" w:space="0" w:color="auto"/>
        <w:left w:val="none" w:sz="0" w:space="0" w:color="auto"/>
        <w:bottom w:val="none" w:sz="0" w:space="0" w:color="auto"/>
        <w:right w:val="none" w:sz="0" w:space="0" w:color="auto"/>
      </w:divBdr>
    </w:div>
    <w:div w:id="441654406">
      <w:bodyDiv w:val="1"/>
      <w:marLeft w:val="0"/>
      <w:marRight w:val="0"/>
      <w:marTop w:val="0"/>
      <w:marBottom w:val="0"/>
      <w:divBdr>
        <w:top w:val="none" w:sz="0" w:space="0" w:color="auto"/>
        <w:left w:val="none" w:sz="0" w:space="0" w:color="auto"/>
        <w:bottom w:val="none" w:sz="0" w:space="0" w:color="auto"/>
        <w:right w:val="none" w:sz="0" w:space="0" w:color="auto"/>
      </w:divBdr>
    </w:div>
    <w:div w:id="601689348">
      <w:bodyDiv w:val="1"/>
      <w:marLeft w:val="0"/>
      <w:marRight w:val="0"/>
      <w:marTop w:val="0"/>
      <w:marBottom w:val="0"/>
      <w:divBdr>
        <w:top w:val="none" w:sz="0" w:space="0" w:color="auto"/>
        <w:left w:val="none" w:sz="0" w:space="0" w:color="auto"/>
        <w:bottom w:val="none" w:sz="0" w:space="0" w:color="auto"/>
        <w:right w:val="none" w:sz="0" w:space="0" w:color="auto"/>
      </w:divBdr>
    </w:div>
    <w:div w:id="799420727">
      <w:bodyDiv w:val="1"/>
      <w:marLeft w:val="0"/>
      <w:marRight w:val="0"/>
      <w:marTop w:val="0"/>
      <w:marBottom w:val="0"/>
      <w:divBdr>
        <w:top w:val="none" w:sz="0" w:space="0" w:color="auto"/>
        <w:left w:val="none" w:sz="0" w:space="0" w:color="auto"/>
        <w:bottom w:val="none" w:sz="0" w:space="0" w:color="auto"/>
        <w:right w:val="none" w:sz="0" w:space="0" w:color="auto"/>
      </w:divBdr>
    </w:div>
    <w:div w:id="835222697">
      <w:bodyDiv w:val="1"/>
      <w:marLeft w:val="0"/>
      <w:marRight w:val="0"/>
      <w:marTop w:val="0"/>
      <w:marBottom w:val="0"/>
      <w:divBdr>
        <w:top w:val="none" w:sz="0" w:space="0" w:color="auto"/>
        <w:left w:val="none" w:sz="0" w:space="0" w:color="auto"/>
        <w:bottom w:val="none" w:sz="0" w:space="0" w:color="auto"/>
        <w:right w:val="none" w:sz="0" w:space="0" w:color="auto"/>
      </w:divBdr>
    </w:div>
    <w:div w:id="904293062">
      <w:bodyDiv w:val="1"/>
      <w:marLeft w:val="0"/>
      <w:marRight w:val="0"/>
      <w:marTop w:val="0"/>
      <w:marBottom w:val="0"/>
      <w:divBdr>
        <w:top w:val="none" w:sz="0" w:space="0" w:color="auto"/>
        <w:left w:val="none" w:sz="0" w:space="0" w:color="auto"/>
        <w:bottom w:val="none" w:sz="0" w:space="0" w:color="auto"/>
        <w:right w:val="none" w:sz="0" w:space="0" w:color="auto"/>
      </w:divBdr>
    </w:div>
    <w:div w:id="969243400">
      <w:bodyDiv w:val="1"/>
      <w:marLeft w:val="0"/>
      <w:marRight w:val="0"/>
      <w:marTop w:val="0"/>
      <w:marBottom w:val="0"/>
      <w:divBdr>
        <w:top w:val="none" w:sz="0" w:space="0" w:color="auto"/>
        <w:left w:val="none" w:sz="0" w:space="0" w:color="auto"/>
        <w:bottom w:val="none" w:sz="0" w:space="0" w:color="auto"/>
        <w:right w:val="none" w:sz="0" w:space="0" w:color="auto"/>
      </w:divBdr>
    </w:div>
    <w:div w:id="1138911193">
      <w:bodyDiv w:val="1"/>
      <w:marLeft w:val="0"/>
      <w:marRight w:val="0"/>
      <w:marTop w:val="0"/>
      <w:marBottom w:val="0"/>
      <w:divBdr>
        <w:top w:val="none" w:sz="0" w:space="0" w:color="auto"/>
        <w:left w:val="none" w:sz="0" w:space="0" w:color="auto"/>
        <w:bottom w:val="none" w:sz="0" w:space="0" w:color="auto"/>
        <w:right w:val="none" w:sz="0" w:space="0" w:color="auto"/>
      </w:divBdr>
    </w:div>
    <w:div w:id="1157040795">
      <w:bodyDiv w:val="1"/>
      <w:marLeft w:val="0"/>
      <w:marRight w:val="0"/>
      <w:marTop w:val="0"/>
      <w:marBottom w:val="0"/>
      <w:divBdr>
        <w:top w:val="none" w:sz="0" w:space="0" w:color="auto"/>
        <w:left w:val="none" w:sz="0" w:space="0" w:color="auto"/>
        <w:bottom w:val="none" w:sz="0" w:space="0" w:color="auto"/>
        <w:right w:val="none" w:sz="0" w:space="0" w:color="auto"/>
      </w:divBdr>
    </w:div>
    <w:div w:id="1223978228">
      <w:bodyDiv w:val="1"/>
      <w:marLeft w:val="0"/>
      <w:marRight w:val="0"/>
      <w:marTop w:val="0"/>
      <w:marBottom w:val="0"/>
      <w:divBdr>
        <w:top w:val="none" w:sz="0" w:space="0" w:color="auto"/>
        <w:left w:val="none" w:sz="0" w:space="0" w:color="auto"/>
        <w:bottom w:val="none" w:sz="0" w:space="0" w:color="auto"/>
        <w:right w:val="none" w:sz="0" w:space="0" w:color="auto"/>
      </w:divBdr>
    </w:div>
    <w:div w:id="1415935770">
      <w:bodyDiv w:val="1"/>
      <w:marLeft w:val="0"/>
      <w:marRight w:val="0"/>
      <w:marTop w:val="0"/>
      <w:marBottom w:val="0"/>
      <w:divBdr>
        <w:top w:val="none" w:sz="0" w:space="0" w:color="auto"/>
        <w:left w:val="none" w:sz="0" w:space="0" w:color="auto"/>
        <w:bottom w:val="none" w:sz="0" w:space="0" w:color="auto"/>
        <w:right w:val="none" w:sz="0" w:space="0" w:color="auto"/>
      </w:divBdr>
    </w:div>
    <w:div w:id="1479107159">
      <w:bodyDiv w:val="1"/>
      <w:marLeft w:val="0"/>
      <w:marRight w:val="0"/>
      <w:marTop w:val="0"/>
      <w:marBottom w:val="0"/>
      <w:divBdr>
        <w:top w:val="none" w:sz="0" w:space="0" w:color="auto"/>
        <w:left w:val="none" w:sz="0" w:space="0" w:color="auto"/>
        <w:bottom w:val="none" w:sz="0" w:space="0" w:color="auto"/>
        <w:right w:val="none" w:sz="0" w:space="0" w:color="auto"/>
      </w:divBdr>
    </w:div>
    <w:div w:id="1519735236">
      <w:bodyDiv w:val="1"/>
      <w:marLeft w:val="0"/>
      <w:marRight w:val="0"/>
      <w:marTop w:val="0"/>
      <w:marBottom w:val="0"/>
      <w:divBdr>
        <w:top w:val="none" w:sz="0" w:space="0" w:color="auto"/>
        <w:left w:val="none" w:sz="0" w:space="0" w:color="auto"/>
        <w:bottom w:val="none" w:sz="0" w:space="0" w:color="auto"/>
        <w:right w:val="none" w:sz="0" w:space="0" w:color="auto"/>
      </w:divBdr>
    </w:div>
    <w:div w:id="1624000597">
      <w:bodyDiv w:val="1"/>
      <w:marLeft w:val="0"/>
      <w:marRight w:val="0"/>
      <w:marTop w:val="0"/>
      <w:marBottom w:val="0"/>
      <w:divBdr>
        <w:top w:val="none" w:sz="0" w:space="0" w:color="auto"/>
        <w:left w:val="none" w:sz="0" w:space="0" w:color="auto"/>
        <w:bottom w:val="none" w:sz="0" w:space="0" w:color="auto"/>
        <w:right w:val="none" w:sz="0" w:space="0" w:color="auto"/>
      </w:divBdr>
    </w:div>
    <w:div w:id="1638489608">
      <w:bodyDiv w:val="1"/>
      <w:marLeft w:val="0"/>
      <w:marRight w:val="0"/>
      <w:marTop w:val="0"/>
      <w:marBottom w:val="0"/>
      <w:divBdr>
        <w:top w:val="none" w:sz="0" w:space="0" w:color="auto"/>
        <w:left w:val="none" w:sz="0" w:space="0" w:color="auto"/>
        <w:bottom w:val="none" w:sz="0" w:space="0" w:color="auto"/>
        <w:right w:val="none" w:sz="0" w:space="0" w:color="auto"/>
      </w:divBdr>
    </w:div>
    <w:div w:id="1661737378">
      <w:bodyDiv w:val="1"/>
      <w:marLeft w:val="0"/>
      <w:marRight w:val="0"/>
      <w:marTop w:val="0"/>
      <w:marBottom w:val="0"/>
      <w:divBdr>
        <w:top w:val="none" w:sz="0" w:space="0" w:color="auto"/>
        <w:left w:val="none" w:sz="0" w:space="0" w:color="auto"/>
        <w:bottom w:val="none" w:sz="0" w:space="0" w:color="auto"/>
        <w:right w:val="none" w:sz="0" w:space="0" w:color="auto"/>
      </w:divBdr>
    </w:div>
    <w:div w:id="1846938891">
      <w:bodyDiv w:val="1"/>
      <w:marLeft w:val="0"/>
      <w:marRight w:val="0"/>
      <w:marTop w:val="0"/>
      <w:marBottom w:val="0"/>
      <w:divBdr>
        <w:top w:val="none" w:sz="0" w:space="0" w:color="auto"/>
        <w:left w:val="none" w:sz="0" w:space="0" w:color="auto"/>
        <w:bottom w:val="none" w:sz="0" w:space="0" w:color="auto"/>
        <w:right w:val="none" w:sz="0" w:space="0" w:color="auto"/>
      </w:divBdr>
    </w:div>
    <w:div w:id="1937325309">
      <w:bodyDiv w:val="1"/>
      <w:marLeft w:val="0"/>
      <w:marRight w:val="0"/>
      <w:marTop w:val="0"/>
      <w:marBottom w:val="0"/>
      <w:divBdr>
        <w:top w:val="none" w:sz="0" w:space="0" w:color="auto"/>
        <w:left w:val="none" w:sz="0" w:space="0" w:color="auto"/>
        <w:bottom w:val="none" w:sz="0" w:space="0" w:color="auto"/>
        <w:right w:val="none" w:sz="0" w:space="0" w:color="auto"/>
      </w:divBdr>
    </w:div>
    <w:div w:id="1946038875">
      <w:bodyDiv w:val="1"/>
      <w:marLeft w:val="0"/>
      <w:marRight w:val="0"/>
      <w:marTop w:val="0"/>
      <w:marBottom w:val="0"/>
      <w:divBdr>
        <w:top w:val="none" w:sz="0" w:space="0" w:color="auto"/>
        <w:left w:val="none" w:sz="0" w:space="0" w:color="auto"/>
        <w:bottom w:val="none" w:sz="0" w:space="0" w:color="auto"/>
        <w:right w:val="none" w:sz="0" w:space="0" w:color="auto"/>
      </w:divBdr>
    </w:div>
    <w:div w:id="2043624265">
      <w:bodyDiv w:val="1"/>
      <w:marLeft w:val="0"/>
      <w:marRight w:val="0"/>
      <w:marTop w:val="0"/>
      <w:marBottom w:val="0"/>
      <w:divBdr>
        <w:top w:val="none" w:sz="0" w:space="0" w:color="auto"/>
        <w:left w:val="none" w:sz="0" w:space="0" w:color="auto"/>
        <w:bottom w:val="none" w:sz="0" w:space="0" w:color="auto"/>
        <w:right w:val="none" w:sz="0" w:space="0" w:color="auto"/>
      </w:divBdr>
      <w:divsChild>
        <w:div w:id="18711406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1927FC-45F8-411B-848C-CD745632E2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2114</TotalTime>
  <Pages>4</Pages>
  <Words>1033</Words>
  <Characters>5893</Characters>
  <Application>Microsoft Office Word</Application>
  <DocSecurity>0</DocSecurity>
  <Lines>49</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Reanimator Extreme Edition</Company>
  <LinksUpToDate>false</LinksUpToDate>
  <CharactersWithSpaces>6913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Սուսաննա Արզումանյան</dc:creator>
  <cp:keywords>https://mul2-edu.gov.am/tasks/1841624/oneclick?token=37a14edbcea1ea1c5f797a3631442aae</cp:keywords>
  <cp:lastModifiedBy>Acer 2</cp:lastModifiedBy>
  <cp:revision>302</cp:revision>
  <cp:lastPrinted>2025-07-24T11:38:00Z</cp:lastPrinted>
  <dcterms:created xsi:type="dcterms:W3CDTF">2025-03-24T06:14:00Z</dcterms:created>
  <dcterms:modified xsi:type="dcterms:W3CDTF">2025-10-22T13:24:00Z</dcterms:modified>
</cp:coreProperties>
</file>