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F9A" w:rsidRDefault="00701F9A" w:rsidP="00701F9A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701F9A" w:rsidRDefault="00701F9A" w:rsidP="00701F9A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>Նախագիծ</w:t>
      </w:r>
    </w:p>
    <w:p w:rsidR="00701F9A" w:rsidRDefault="00701F9A" w:rsidP="00701F9A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AK Courier"/>
          <w:sz w:val="10"/>
          <w:szCs w:val="10"/>
          <w:lang w:val="hy-AM"/>
        </w:rPr>
      </w:pPr>
    </w:p>
    <w:p w:rsidR="00701F9A" w:rsidRDefault="00701F9A" w:rsidP="00701F9A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AK Courier"/>
          <w:sz w:val="10"/>
          <w:szCs w:val="10"/>
          <w:lang w:val="hy-AM"/>
        </w:rPr>
      </w:pPr>
    </w:p>
    <w:p w:rsidR="00701F9A" w:rsidRDefault="00701F9A" w:rsidP="00701F9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ՀԱՅԱՍՏԱՆԻ ՀԱՆՐԱՊԵՏՈՒԹՅԱՆ</w:t>
      </w:r>
    </w:p>
    <w:p w:rsidR="00701F9A" w:rsidRDefault="00701F9A" w:rsidP="00701F9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ՕՐԵՆՔԸ</w:t>
      </w:r>
    </w:p>
    <w:p w:rsidR="00701F9A" w:rsidRDefault="00701F9A" w:rsidP="00701F9A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sz w:val="10"/>
          <w:szCs w:val="10"/>
          <w:lang w:val="hy-AM"/>
        </w:rPr>
      </w:pPr>
    </w:p>
    <w:p w:rsidR="00701F9A" w:rsidRDefault="00701F9A" w:rsidP="00701F9A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sz w:val="10"/>
          <w:szCs w:val="10"/>
          <w:lang w:val="hy-AM"/>
        </w:rPr>
      </w:pPr>
    </w:p>
    <w:p w:rsidR="00701F9A" w:rsidRDefault="00701F9A" w:rsidP="00701F9A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sz w:val="10"/>
          <w:szCs w:val="10"/>
          <w:lang w:val="hy-AM"/>
        </w:rPr>
      </w:pPr>
    </w:p>
    <w:p w:rsidR="00701F9A" w:rsidRDefault="00701F9A" w:rsidP="00374499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eastAsia="Times New Roman" w:hAnsi="GHEA Grapalat" w:cs="IRTEK Courier"/>
          <w:sz w:val="24"/>
          <w:szCs w:val="24"/>
          <w:lang w:val="hy-AM"/>
        </w:rPr>
        <w:t>«</w:t>
      </w:r>
      <w:r>
        <w:rPr>
          <w:rFonts w:ascii="GHEA Grapalat" w:hAnsi="GHEA Grapalat" w:cs="AK Courier"/>
          <w:sz w:val="24"/>
          <w:szCs w:val="24"/>
          <w:lang w:val="hy-AM"/>
        </w:rPr>
        <w:t>ԶԻՆՎՈՐԱԿԱՆ ԾԱՌԱՅՈՒԹՅԱՆ ԵՎ ԶԻՆԾԱՌԱՅՈՂԻ ԿԱՐԳԱՎԻՃԱԿԻ ՄԱՍԻՆ» ՕՐԵՆՔՈՒՄ ՓՈՓՈԽՈՒԹՅՈՒՆ ԿԱՏԱՐԵԼՈՒ ՄԱՍԻՆ</w:t>
      </w:r>
    </w:p>
    <w:p w:rsidR="00701F9A" w:rsidRDefault="00701F9A" w:rsidP="00701F9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10"/>
          <w:szCs w:val="10"/>
          <w:lang w:val="hy-AM"/>
        </w:rPr>
      </w:pPr>
    </w:p>
    <w:p w:rsidR="00701F9A" w:rsidRDefault="00701F9A" w:rsidP="00701F9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10"/>
          <w:szCs w:val="10"/>
          <w:lang w:val="hy-AM"/>
        </w:rPr>
      </w:pPr>
    </w:p>
    <w:p w:rsidR="00701F9A" w:rsidRDefault="00701F9A" w:rsidP="00701F9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10"/>
          <w:szCs w:val="10"/>
          <w:lang w:val="hy-AM"/>
        </w:rPr>
      </w:pPr>
    </w:p>
    <w:p w:rsidR="00701F9A" w:rsidRPr="00F67498" w:rsidRDefault="00701F9A" w:rsidP="00701F9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Հոդված 1. </w:t>
      </w:r>
      <w:r>
        <w:rPr>
          <w:rFonts w:ascii="GHEA Grapalat" w:eastAsia="Times New Roman" w:hAnsi="GHEA Grapalat" w:cs="IRTEK Courier"/>
          <w:sz w:val="24"/>
          <w:szCs w:val="24"/>
          <w:lang w:val="hy-AM"/>
        </w:rPr>
        <w:t>«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Զինվորական ծառայության և զինծառայողի կարգավիճակի մասին» 2017 թվականի նոյեմբերի 15-ի ՀՕ-195-Ն օրենքի 5-րդ հոդվածի 4-րդ մասի </w:t>
      </w:r>
      <w:r w:rsidRPr="00701F9A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1-ին կետում «24 ամիս» բառերը փոխարինե</w:t>
      </w:r>
      <w:bookmarkStart w:id="0" w:name="_GoBack"/>
      <w:bookmarkEnd w:id="0"/>
      <w:r>
        <w:rPr>
          <w:rFonts w:ascii="GHEA Grapalat" w:hAnsi="GHEA Grapalat" w:cs="AK Courier"/>
          <w:sz w:val="24"/>
          <w:szCs w:val="24"/>
          <w:lang w:val="hy-AM"/>
        </w:rPr>
        <w:t>լ «18 ամիս» բառերով</w:t>
      </w:r>
      <w:r w:rsidR="00F67498" w:rsidRPr="00F67498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701F9A" w:rsidRPr="00235C27" w:rsidRDefault="00701F9A" w:rsidP="00701F9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Հոդված 2. Եզրափակիչ մաս</w:t>
      </w:r>
      <w:r w:rsidR="00F67498" w:rsidRPr="00235C27">
        <w:rPr>
          <w:rFonts w:ascii="GHEA Grapalat" w:hAnsi="GHEA Grapalat" w:cs="AK Courier"/>
          <w:sz w:val="24"/>
          <w:szCs w:val="24"/>
          <w:lang w:val="hy-AM"/>
        </w:rPr>
        <w:t xml:space="preserve"> և անցումային դրույթներ</w:t>
      </w:r>
    </w:p>
    <w:p w:rsidR="00701F9A" w:rsidRDefault="00701F9A" w:rsidP="00701F9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1. Սույն օրենքն ուժի մեջ է մտնում 2026 թվականի հու</w:t>
      </w:r>
      <w:r w:rsidR="006E5D80" w:rsidRPr="006E5D80">
        <w:rPr>
          <w:rFonts w:ascii="GHEA Grapalat" w:hAnsi="GHEA Grapalat" w:cs="AK Courier"/>
          <w:sz w:val="24"/>
          <w:szCs w:val="24"/>
          <w:lang w:val="hy-AM"/>
        </w:rPr>
        <w:t>նվար</w:t>
      </w:r>
      <w:r>
        <w:rPr>
          <w:rFonts w:ascii="GHEA Grapalat" w:hAnsi="GHEA Grapalat" w:cs="AK Courier"/>
          <w:sz w:val="24"/>
          <w:szCs w:val="24"/>
          <w:lang w:val="hy-AM"/>
        </w:rPr>
        <w:t>ի 1-ից:</w:t>
      </w:r>
    </w:p>
    <w:p w:rsidR="00701F9A" w:rsidRDefault="00701F9A" w:rsidP="00701F9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2. Սույն օրենքի 1-ին հոդվածի գործողությունը չի տարածվում 2026 թվականի հու</w:t>
      </w:r>
      <w:r w:rsidR="006E5D80" w:rsidRPr="006E5D80">
        <w:rPr>
          <w:rFonts w:ascii="GHEA Grapalat" w:hAnsi="GHEA Grapalat" w:cs="AK Courier"/>
          <w:sz w:val="24"/>
          <w:szCs w:val="24"/>
          <w:lang w:val="hy-AM"/>
        </w:rPr>
        <w:t>նվար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ի 1-ի դրությամբ պարտադիր զինվորական ծառայության մեջ գտնվող զինծառայողների վրա: </w:t>
      </w:r>
    </w:p>
    <w:p w:rsidR="00701F9A" w:rsidRDefault="00701F9A" w:rsidP="00701F9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701F9A" w:rsidRDefault="00701F9A" w:rsidP="00701F9A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hy-AM"/>
        </w:rPr>
      </w:pPr>
    </w:p>
    <w:p w:rsidR="00701F9A" w:rsidRDefault="00701F9A" w:rsidP="00701F9A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701F9A" w:rsidRDefault="00701F9A" w:rsidP="00701F9A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701F9A" w:rsidRDefault="00701F9A" w:rsidP="00701F9A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701F9A" w:rsidRDefault="00701F9A" w:rsidP="00701F9A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701F9A" w:rsidRDefault="00701F9A" w:rsidP="00701F9A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701F9A" w:rsidRDefault="00701F9A" w:rsidP="00701F9A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701F9A" w:rsidRDefault="00701F9A" w:rsidP="00701F9A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701F9A" w:rsidRDefault="00701F9A" w:rsidP="00701F9A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682DDE" w:rsidRPr="00720DDE" w:rsidRDefault="006E5D80" w:rsidP="00701F9A">
      <w:pPr>
        <w:autoSpaceDE w:val="0"/>
        <w:autoSpaceDN w:val="0"/>
        <w:adjustRightInd w:val="0"/>
        <w:ind w:firstLine="540"/>
        <w:jc w:val="both"/>
        <w:rPr>
          <w:lang w:val="hy-AM"/>
        </w:rPr>
      </w:pPr>
    </w:p>
    <w:sectPr w:rsidR="00682DDE" w:rsidRPr="00720DDE" w:rsidSect="00701F9A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Arial"/>
    <w:panose1 w:val="00000000000000000000"/>
    <w:charset w:val="CC"/>
    <w:family w:val="swiss"/>
    <w:notTrueType/>
    <w:pitch w:val="variable"/>
    <w:sig w:usb0="00000001" w:usb1="00000000" w:usb2="00000000" w:usb3="00000000" w:csb0="00000005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365BF7"/>
    <w:rsid w:val="000230DA"/>
    <w:rsid w:val="00235C27"/>
    <w:rsid w:val="002B6B65"/>
    <w:rsid w:val="00365BF7"/>
    <w:rsid w:val="00374499"/>
    <w:rsid w:val="006E5D80"/>
    <w:rsid w:val="00701F9A"/>
    <w:rsid w:val="00720DDE"/>
    <w:rsid w:val="00A21EEF"/>
    <w:rsid w:val="00A36A1E"/>
    <w:rsid w:val="00A70368"/>
    <w:rsid w:val="00F67498"/>
    <w:rsid w:val="00F97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F9A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1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2025-10-21T06:17:00Z</cp:lastPrinted>
  <dcterms:created xsi:type="dcterms:W3CDTF">2025-09-10T10:08:00Z</dcterms:created>
  <dcterms:modified xsi:type="dcterms:W3CDTF">2025-10-21T07:05:00Z</dcterms:modified>
</cp:coreProperties>
</file>