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212949" w:rsidRPr="00212949" w:rsidRDefault="0073378A" w:rsidP="00212949">
      <w:pPr>
        <w:spacing w:line="360" w:lineRule="auto"/>
        <w:jc w:val="center"/>
        <w:rPr>
          <w:rFonts w:ascii="GHEA Mariam" w:hAnsi="GHEA Mariam"/>
          <w:sz w:val="24"/>
          <w:szCs w:val="24"/>
          <w:lang w:val="hy-AM"/>
        </w:rPr>
      </w:pPr>
      <w:r w:rsidRPr="0073378A">
        <w:rPr>
          <w:rFonts w:ascii="GHEA Mariam" w:hAnsi="GHEA Mariam"/>
          <w:sz w:val="24"/>
          <w:szCs w:val="24"/>
          <w:lang w:val="hy-AM"/>
        </w:rPr>
        <w:t>23</w:t>
      </w:r>
      <w:r w:rsidR="00F04A93" w:rsidRPr="00F04A93">
        <w:rPr>
          <w:rFonts w:ascii="GHEA Mariam" w:hAnsi="GHEA Mariam"/>
          <w:sz w:val="24"/>
          <w:szCs w:val="24"/>
          <w:lang w:val="hy-AM"/>
        </w:rPr>
        <w:t xml:space="preserve"> հոկտեմբերի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w:t>
      </w:r>
      <w:r w:rsidR="00296E5B" w:rsidRPr="00212949">
        <w:rPr>
          <w:rFonts w:ascii="GHEA Mariam" w:hAnsi="GHEA Mariam"/>
          <w:sz w:val="24"/>
          <w:szCs w:val="24"/>
          <w:lang w:val="hy-AM"/>
        </w:rPr>
        <w:t xml:space="preserve">N      </w:t>
      </w:r>
      <w:bookmarkStart w:id="0" w:name="_Hlk77072503"/>
      <w:r w:rsidR="00212949" w:rsidRPr="00212949">
        <w:rPr>
          <w:rFonts w:ascii="GHEA Mariam" w:hAnsi="GHEA Mariam"/>
          <w:sz w:val="24"/>
          <w:szCs w:val="24"/>
          <w:lang w:val="hy-AM"/>
        </w:rPr>
        <w:t>-</w:t>
      </w:r>
      <w:bookmarkEnd w:id="0"/>
      <w:r w:rsidR="00212949" w:rsidRPr="00212949">
        <w:rPr>
          <w:rFonts w:ascii="GHEA Mariam" w:hAnsi="GHEA Mariam"/>
          <w:sz w:val="24"/>
          <w:szCs w:val="24"/>
          <w:lang w:val="hy-AM"/>
        </w:rPr>
        <w:t xml:space="preserve"> Ա</w:t>
      </w:r>
    </w:p>
    <w:p w:rsidR="00212949" w:rsidRPr="00212949" w:rsidRDefault="00212949" w:rsidP="00212949">
      <w:pPr>
        <w:spacing w:line="360" w:lineRule="auto"/>
        <w:jc w:val="center"/>
        <w:rPr>
          <w:rFonts w:ascii="GHEA Mariam" w:hAnsi="GHEA Mariam"/>
          <w:caps/>
          <w:sz w:val="24"/>
          <w:szCs w:val="24"/>
          <w:lang w:val="hy-AM"/>
        </w:rPr>
      </w:pPr>
    </w:p>
    <w:p w:rsidR="00212949" w:rsidRDefault="00212949" w:rsidP="00212949">
      <w:pPr>
        <w:jc w:val="center"/>
        <w:rPr>
          <w:rFonts w:ascii="GHEA Mariam" w:hAnsi="GHEA Mariam"/>
          <w:bCs/>
          <w:caps/>
          <w:sz w:val="24"/>
          <w:szCs w:val="24"/>
          <w:lang w:val="hy-AM"/>
        </w:rPr>
      </w:pPr>
      <w:r w:rsidRPr="00212949">
        <w:rPr>
          <w:rFonts w:ascii="GHEA Mariam" w:hAnsi="GHEA Mariam"/>
          <w:bCs/>
          <w:caps/>
          <w:sz w:val="24"/>
          <w:szCs w:val="24"/>
          <w:lang w:val="hy-AM"/>
        </w:rPr>
        <w:t xml:space="preserve">ԳԵՐԱԿԱ </w:t>
      </w:r>
      <w:r>
        <w:rPr>
          <w:rFonts w:ascii="GHEA Mariam" w:hAnsi="GHEA Mariam"/>
          <w:bCs/>
          <w:caps/>
          <w:sz w:val="24"/>
          <w:szCs w:val="24"/>
          <w:lang w:val="hy-AM"/>
        </w:rPr>
        <w:t xml:space="preserve"> </w:t>
      </w:r>
      <w:r w:rsidRPr="00212949">
        <w:rPr>
          <w:rFonts w:ascii="GHEA Mariam" w:hAnsi="GHEA Mariam"/>
          <w:bCs/>
          <w:caps/>
          <w:sz w:val="24"/>
          <w:szCs w:val="24"/>
          <w:lang w:val="hy-AM"/>
        </w:rPr>
        <w:t xml:space="preserve">ՈԼՈՐՏՈՒՄ </w:t>
      </w:r>
      <w:r>
        <w:rPr>
          <w:rFonts w:ascii="GHEA Mariam" w:hAnsi="GHEA Mariam"/>
          <w:bCs/>
          <w:caps/>
          <w:sz w:val="24"/>
          <w:szCs w:val="24"/>
          <w:lang w:val="hy-AM"/>
        </w:rPr>
        <w:t xml:space="preserve"> </w:t>
      </w:r>
      <w:r w:rsidRPr="00212949">
        <w:rPr>
          <w:rFonts w:ascii="GHEA Mariam" w:hAnsi="GHEA Mariam"/>
          <w:bCs/>
          <w:caps/>
          <w:sz w:val="24"/>
          <w:szCs w:val="24"/>
          <w:lang w:val="hy-AM"/>
        </w:rPr>
        <w:t xml:space="preserve">ԻՐԱԿԱՆԱՑՎՈՂ </w:t>
      </w:r>
      <w:r>
        <w:rPr>
          <w:rFonts w:ascii="GHEA Mariam" w:hAnsi="GHEA Mariam"/>
          <w:bCs/>
          <w:caps/>
          <w:sz w:val="24"/>
          <w:szCs w:val="24"/>
          <w:lang w:val="hy-AM"/>
        </w:rPr>
        <w:t xml:space="preserve"> </w:t>
      </w:r>
      <w:r w:rsidRPr="00212949">
        <w:rPr>
          <w:rFonts w:ascii="GHEA Mariam" w:hAnsi="GHEA Mariam"/>
          <w:bCs/>
          <w:caps/>
          <w:sz w:val="24"/>
          <w:szCs w:val="24"/>
          <w:lang w:val="hy-AM"/>
        </w:rPr>
        <w:t>ՆԵՐԴՐՈՒՄԱՅԻՆ</w:t>
      </w:r>
    </w:p>
    <w:p w:rsidR="00212949" w:rsidRDefault="00212949" w:rsidP="00212949">
      <w:pPr>
        <w:jc w:val="center"/>
        <w:rPr>
          <w:rFonts w:ascii="GHEA Mariam" w:hAnsi="GHEA Mariam"/>
          <w:bCs/>
          <w:caps/>
          <w:sz w:val="24"/>
          <w:szCs w:val="24"/>
          <w:lang w:val="hy-AM"/>
        </w:rPr>
      </w:pPr>
      <w:r w:rsidRPr="00212949">
        <w:rPr>
          <w:rFonts w:ascii="GHEA Mariam" w:hAnsi="GHEA Mariam"/>
          <w:bCs/>
          <w:caps/>
          <w:spacing w:val="-6"/>
          <w:sz w:val="24"/>
          <w:szCs w:val="24"/>
          <w:lang w:val="hy-AM"/>
        </w:rPr>
        <w:t xml:space="preserve"> ԾՐԱԳՐԻ ՇՐՋԱՆԱԿՆԵՐՈՒՄ ՆԵՐՄՈՒԾՎՈՂ ՏԵԽՆՈԼՈԳԻԱԿԱՆ</w:t>
      </w:r>
      <w:r w:rsidRPr="00212949">
        <w:rPr>
          <w:rFonts w:ascii="GHEA Mariam" w:hAnsi="GHEA Mariam"/>
          <w:bCs/>
          <w:caps/>
          <w:sz w:val="24"/>
          <w:szCs w:val="24"/>
          <w:lang w:val="hy-AM"/>
        </w:rPr>
        <w:t xml:space="preserve"> ՍԱՐՔԱՎՈՐՈՒՄՆԵՐԻ, ԴՐԱՆՑ ԲԱՂԿԱՑՈՒՑԻՉ ՈՒ ՀԱՄԱԼՐՈՂ </w:t>
      </w:r>
    </w:p>
    <w:p w:rsidR="00212949" w:rsidRPr="00212949" w:rsidRDefault="00212949" w:rsidP="00212949">
      <w:pPr>
        <w:jc w:val="center"/>
        <w:rPr>
          <w:rFonts w:ascii="GHEA Mariam" w:hAnsi="GHEA Mariam"/>
          <w:bCs/>
          <w:caps/>
          <w:sz w:val="24"/>
          <w:szCs w:val="24"/>
          <w:lang w:val="hy-AM"/>
        </w:rPr>
      </w:pPr>
      <w:r w:rsidRPr="00212949">
        <w:rPr>
          <w:rFonts w:ascii="GHEA Mariam" w:hAnsi="GHEA Mariam"/>
          <w:bCs/>
          <w:caps/>
          <w:spacing w:val="-8"/>
          <w:sz w:val="24"/>
          <w:szCs w:val="24"/>
          <w:lang w:val="hy-AM"/>
        </w:rPr>
        <w:t>ՄԱՍԵՐԻ, ՀՈՒՄՔԻ ԵՎ (ԿԱՄ) ՆՅՈՒԹԵՐԻ ՆԿԱՏՄԱՄԲ ՍԱԿԱԳՆԱՅԻՆ,</w:t>
      </w:r>
      <w:r w:rsidRPr="00212949">
        <w:rPr>
          <w:rFonts w:ascii="GHEA Mariam" w:hAnsi="GHEA Mariam"/>
          <w:bCs/>
          <w:caps/>
          <w:sz w:val="24"/>
          <w:szCs w:val="24"/>
          <w:lang w:val="hy-AM"/>
        </w:rPr>
        <w:t xml:space="preserve"> ՄԱՍՆԱՎՈՐԱՊԵՍ, ՆԵՐՄՈՒԾՄԱՆ ՄԱՔՍԱՏՈՒՐՔԻՑ ԱԶԱՏԵԼՈՒ ԱՐՏՈՆՈՒԹՅՈՒՆԻՑ ՕԳՏՎԵԼՈՒ ՀԱՄԱՐ «ՎԻ ԸՆԴ ՎԻ ՏՐԱՆՍ» </w:t>
      </w:r>
      <w:r w:rsidRPr="00212949">
        <w:rPr>
          <w:rFonts w:ascii="GHEA Mariam" w:hAnsi="GHEA Mariam"/>
          <w:bCs/>
          <w:caps/>
          <w:spacing w:val="-8"/>
          <w:sz w:val="24"/>
          <w:szCs w:val="24"/>
          <w:lang w:val="hy-AM"/>
        </w:rPr>
        <w:t xml:space="preserve">սահմանափակ պատասխանատվությամբ ԸՆԿԵՐՈՒԹՅԱՆ ԿՈՂՄԻՑ </w:t>
      </w:r>
      <w:r w:rsidRPr="00212949">
        <w:rPr>
          <w:rFonts w:ascii="GHEA Mariam" w:hAnsi="GHEA Mariam"/>
          <w:bCs/>
          <w:caps/>
          <w:sz w:val="24"/>
          <w:szCs w:val="24"/>
          <w:lang w:val="hy-AM"/>
        </w:rPr>
        <w:t xml:space="preserve">ներկայացված հայտը բավարարելու ԵՎ «ՎԻ ԸՆԴ ՎԻ ՏՐԱՆՍ» սահմանափակ պատասխանատվությամբ ԸՆԿԵՐՈՒԹՅԱՆ, </w:t>
      </w:r>
      <w:r w:rsidRPr="00212949">
        <w:rPr>
          <w:rFonts w:ascii="GHEA Mariam" w:hAnsi="GHEA Mariam"/>
          <w:bCs/>
          <w:caps/>
          <w:spacing w:val="-8"/>
          <w:sz w:val="24"/>
          <w:szCs w:val="24"/>
          <w:lang w:val="hy-AM"/>
        </w:rPr>
        <w:t>«ԷՎՈԿԱԲԱՆԿ» փակ բաժնետիրական ընկերության նկատմամբ</w:t>
      </w:r>
      <w:r w:rsidRPr="00212949">
        <w:rPr>
          <w:rFonts w:ascii="GHEA Mariam" w:hAnsi="GHEA Mariam"/>
          <w:bCs/>
          <w:caps/>
          <w:sz w:val="24"/>
          <w:szCs w:val="24"/>
          <w:lang w:val="hy-AM"/>
        </w:rPr>
        <w:t xml:space="preserve"> ԱՐՏՈՆՈՒԹՅՈՒՆԸ ԿԻՐԱՌԵԼՈՒ մասին</w:t>
      </w:r>
    </w:p>
    <w:p w:rsidR="00212949" w:rsidRPr="00212949" w:rsidRDefault="00212949" w:rsidP="00212949">
      <w:pPr>
        <w:jc w:val="center"/>
        <w:rPr>
          <w:rFonts w:ascii="GHEA Mariam" w:hAnsi="GHEA Mariam"/>
          <w:bCs/>
          <w:caps/>
          <w:sz w:val="24"/>
          <w:szCs w:val="24"/>
          <w:lang w:val="hy-AM"/>
        </w:rPr>
      </w:pPr>
      <w:r w:rsidRPr="00212949">
        <w:rPr>
          <w:rFonts w:ascii="GHEA Mariam" w:hAnsi="GHEA Mariam"/>
          <w:bCs/>
          <w:caps/>
          <w:sz w:val="24"/>
          <w:szCs w:val="24"/>
          <w:lang w:val="hy-AM"/>
        </w:rPr>
        <w:t>------------------------------------------------------------------------------------------------------</w:t>
      </w:r>
    </w:p>
    <w:p w:rsidR="00212949" w:rsidRDefault="00212949" w:rsidP="00212949">
      <w:pPr>
        <w:spacing w:line="360" w:lineRule="auto"/>
        <w:jc w:val="center"/>
        <w:rPr>
          <w:rFonts w:ascii="GHEA Grapalat" w:hAnsi="GHEA Grapalat"/>
          <w:b/>
          <w:caps/>
          <w:lang w:val="hy-AM"/>
        </w:rPr>
      </w:pPr>
    </w:p>
    <w:p w:rsidR="00212949" w:rsidRPr="0002380A" w:rsidRDefault="00212949" w:rsidP="00212949">
      <w:pPr>
        <w:spacing w:line="360" w:lineRule="auto"/>
        <w:jc w:val="center"/>
        <w:rPr>
          <w:rFonts w:ascii="GHEA Grapalat" w:hAnsi="GHEA Grapalat"/>
          <w:b/>
          <w:caps/>
          <w:lang w:val="hy-AM"/>
        </w:rPr>
      </w:pPr>
    </w:p>
    <w:p w:rsidR="00212949" w:rsidRPr="00212949" w:rsidRDefault="00212949" w:rsidP="00212949">
      <w:pPr>
        <w:spacing w:line="360" w:lineRule="auto"/>
        <w:ind w:firstLine="720"/>
        <w:jc w:val="both"/>
        <w:rPr>
          <w:rFonts w:ascii="GHEA Mariam" w:hAnsi="GHEA Mariam"/>
          <w:sz w:val="24"/>
          <w:szCs w:val="24"/>
          <w:lang w:val="hy-AM"/>
        </w:rPr>
      </w:pPr>
      <w:r w:rsidRPr="00212949">
        <w:rPr>
          <w:rFonts w:ascii="GHEA Mariam" w:hAnsi="GHEA Mariam" w:cs="Arial"/>
          <w:sz w:val="24"/>
          <w:szCs w:val="24"/>
          <w:lang w:val="hy-AM"/>
        </w:rPr>
        <w:t>Ղեկավարվելով</w:t>
      </w:r>
      <w:r w:rsidRPr="00212949">
        <w:rPr>
          <w:rFonts w:ascii="GHEA Mariam" w:hAnsi="GHEA Mariam"/>
          <w:sz w:val="24"/>
          <w:szCs w:val="24"/>
          <w:lang w:val="hy-AM"/>
        </w:rPr>
        <w:t xml:space="preserve"> </w:t>
      </w:r>
      <w:r w:rsidRPr="00212949">
        <w:rPr>
          <w:rFonts w:ascii="GHEA Mariam" w:hAnsi="GHEA Mariam" w:cs="Arial"/>
          <w:sz w:val="24"/>
          <w:szCs w:val="24"/>
          <w:lang w:val="hy-AM"/>
        </w:rPr>
        <w:t>Հայաստանի</w:t>
      </w:r>
      <w:r w:rsidRPr="00212949">
        <w:rPr>
          <w:rFonts w:ascii="GHEA Mariam" w:hAnsi="GHEA Mariam"/>
          <w:sz w:val="24"/>
          <w:szCs w:val="24"/>
          <w:lang w:val="hy-AM"/>
        </w:rPr>
        <w:t xml:space="preserve"> </w:t>
      </w:r>
      <w:r w:rsidRPr="00212949">
        <w:rPr>
          <w:rFonts w:ascii="GHEA Mariam" w:hAnsi="GHEA Mariam" w:cs="Arial"/>
          <w:sz w:val="24"/>
          <w:szCs w:val="24"/>
          <w:lang w:val="hy-AM"/>
        </w:rPr>
        <w:t>Հանրապետության</w:t>
      </w:r>
      <w:r w:rsidRPr="00212949">
        <w:rPr>
          <w:rFonts w:ascii="GHEA Mariam" w:hAnsi="GHEA Mariam"/>
          <w:sz w:val="24"/>
          <w:szCs w:val="24"/>
          <w:lang w:val="hy-AM"/>
        </w:rPr>
        <w:t xml:space="preserve"> </w:t>
      </w:r>
      <w:r w:rsidRPr="00212949">
        <w:rPr>
          <w:rFonts w:ascii="GHEA Mariam" w:hAnsi="GHEA Mariam" w:cs="Arial"/>
          <w:sz w:val="24"/>
          <w:szCs w:val="24"/>
          <w:lang w:val="hy-AM"/>
        </w:rPr>
        <w:t>կառավարության</w:t>
      </w:r>
      <w:r w:rsidRPr="00212949">
        <w:rPr>
          <w:rFonts w:ascii="GHEA Mariam" w:hAnsi="GHEA Mariam"/>
          <w:sz w:val="24"/>
          <w:szCs w:val="24"/>
          <w:lang w:val="hy-AM"/>
        </w:rPr>
        <w:t xml:space="preserve"> 2015 </w:t>
      </w:r>
      <w:r w:rsidRPr="00212949">
        <w:rPr>
          <w:rFonts w:ascii="GHEA Mariam" w:hAnsi="GHEA Mariam" w:cs="Arial"/>
          <w:sz w:val="24"/>
          <w:szCs w:val="24"/>
          <w:lang w:val="hy-AM"/>
        </w:rPr>
        <w:t>թվականի</w:t>
      </w:r>
      <w:r w:rsidRPr="00212949">
        <w:rPr>
          <w:rFonts w:ascii="GHEA Mariam" w:hAnsi="GHEA Mariam"/>
          <w:sz w:val="24"/>
          <w:szCs w:val="24"/>
          <w:lang w:val="hy-AM"/>
        </w:rPr>
        <w:t xml:space="preserve"> </w:t>
      </w:r>
      <w:r w:rsidRPr="00212949">
        <w:rPr>
          <w:rFonts w:ascii="GHEA Mariam" w:hAnsi="GHEA Mariam" w:cs="Arial"/>
          <w:sz w:val="24"/>
          <w:szCs w:val="24"/>
          <w:lang w:val="hy-AM"/>
        </w:rPr>
        <w:t>սեպտեմբերի</w:t>
      </w:r>
      <w:r w:rsidRPr="00212949">
        <w:rPr>
          <w:rFonts w:ascii="GHEA Mariam" w:hAnsi="GHEA Mariam"/>
          <w:sz w:val="24"/>
          <w:szCs w:val="24"/>
          <w:lang w:val="hy-AM"/>
        </w:rPr>
        <w:t xml:space="preserve"> 17-</w:t>
      </w:r>
      <w:r w:rsidRPr="00212949">
        <w:rPr>
          <w:rFonts w:ascii="GHEA Mariam" w:hAnsi="GHEA Mariam" w:cs="Arial"/>
          <w:sz w:val="24"/>
          <w:szCs w:val="24"/>
          <w:lang w:val="hy-AM"/>
        </w:rPr>
        <w:t>ի</w:t>
      </w:r>
      <w:r w:rsidRPr="00212949">
        <w:rPr>
          <w:rFonts w:ascii="GHEA Mariam" w:hAnsi="GHEA Mariam"/>
          <w:sz w:val="24"/>
          <w:szCs w:val="24"/>
          <w:lang w:val="hy-AM"/>
        </w:rPr>
        <w:t xml:space="preserve"> </w:t>
      </w:r>
      <w:r w:rsidRPr="00212949">
        <w:rPr>
          <w:rFonts w:ascii="GHEA Mariam" w:hAnsi="GHEA Mariam" w:cs="Arial"/>
          <w:sz w:val="24"/>
          <w:szCs w:val="24"/>
          <w:lang w:val="hy-AM" w:eastAsia="en-US"/>
        </w:rPr>
        <w:t>N</w:t>
      </w:r>
      <w:r>
        <w:rPr>
          <w:rFonts w:ascii="GHEA Mariam" w:hAnsi="GHEA Mariam" w:cs="Arial"/>
          <w:sz w:val="24"/>
          <w:szCs w:val="24"/>
          <w:lang w:val="hy-AM"/>
        </w:rPr>
        <w:t xml:space="preserve"> </w:t>
      </w:r>
      <w:r w:rsidRPr="00212949">
        <w:rPr>
          <w:rFonts w:ascii="GHEA Mariam" w:hAnsi="GHEA Mariam"/>
          <w:sz w:val="24"/>
          <w:szCs w:val="24"/>
          <w:lang w:val="hy-AM"/>
        </w:rPr>
        <w:t>1118-</w:t>
      </w:r>
      <w:r w:rsidRPr="00212949">
        <w:rPr>
          <w:rFonts w:ascii="GHEA Mariam" w:hAnsi="GHEA Mariam" w:cs="Arial"/>
          <w:sz w:val="24"/>
          <w:szCs w:val="24"/>
          <w:lang w:val="hy-AM"/>
        </w:rPr>
        <w:t>Ն</w:t>
      </w:r>
      <w:r w:rsidRPr="00212949">
        <w:rPr>
          <w:rFonts w:ascii="GHEA Mariam" w:hAnsi="GHEA Mariam"/>
          <w:sz w:val="24"/>
          <w:szCs w:val="24"/>
          <w:lang w:val="hy-AM"/>
        </w:rPr>
        <w:t xml:space="preserve"> </w:t>
      </w:r>
      <w:r w:rsidRPr="00212949">
        <w:rPr>
          <w:rFonts w:ascii="GHEA Mariam" w:hAnsi="GHEA Mariam" w:cs="Arial"/>
          <w:sz w:val="24"/>
          <w:szCs w:val="24"/>
          <w:lang w:val="hy-AM"/>
        </w:rPr>
        <w:t>որոշման</w:t>
      </w:r>
      <w:r w:rsidRPr="00212949">
        <w:rPr>
          <w:rFonts w:ascii="GHEA Mariam" w:hAnsi="GHEA Mariam"/>
          <w:sz w:val="24"/>
          <w:szCs w:val="24"/>
          <w:lang w:val="hy-AM"/>
        </w:rPr>
        <w:t xml:space="preserve"> (այսուհետ՝ որոշում) պահանջ</w:t>
      </w:r>
      <w:r>
        <w:rPr>
          <w:rFonts w:ascii="GHEA Mariam" w:hAnsi="GHEA Mariam"/>
          <w:sz w:val="24"/>
          <w:szCs w:val="24"/>
          <w:lang w:val="hy-AM"/>
        </w:rPr>
        <w:softHyphen/>
      </w:r>
      <w:r w:rsidRPr="00212949">
        <w:rPr>
          <w:rFonts w:ascii="GHEA Mariam" w:hAnsi="GHEA Mariam"/>
          <w:sz w:val="24"/>
          <w:szCs w:val="24"/>
          <w:lang w:val="hy-AM"/>
        </w:rPr>
        <w:t>ներով` Հայաստանի Հ</w:t>
      </w:r>
      <w:r>
        <w:rPr>
          <w:rFonts w:ascii="GHEA Mariam" w:hAnsi="GHEA Mariam"/>
          <w:sz w:val="24"/>
          <w:szCs w:val="24"/>
          <w:lang w:val="hy-AM"/>
        </w:rPr>
        <w:t xml:space="preserve">անրապետության կառավարությունը </w:t>
      </w:r>
      <w:r w:rsidRPr="00212949">
        <w:rPr>
          <w:rFonts w:ascii="GHEA Mariam" w:hAnsi="GHEA Mariam"/>
          <w:sz w:val="24"/>
          <w:szCs w:val="24"/>
          <w:lang w:val="hy-AM"/>
        </w:rPr>
        <w:t xml:space="preserve">  ո ր ո շ ու մ   է.</w:t>
      </w:r>
    </w:p>
    <w:p w:rsidR="00212949" w:rsidRPr="00212949" w:rsidRDefault="00212949" w:rsidP="00212949">
      <w:pPr>
        <w:numPr>
          <w:ilvl w:val="0"/>
          <w:numId w:val="1"/>
        </w:numPr>
        <w:tabs>
          <w:tab w:val="left" w:pos="993"/>
        </w:tabs>
        <w:spacing w:line="360" w:lineRule="auto"/>
        <w:ind w:left="0" w:firstLine="720"/>
        <w:jc w:val="both"/>
        <w:rPr>
          <w:rFonts w:ascii="GHEA Mariam" w:hAnsi="GHEA Mariam"/>
          <w:sz w:val="24"/>
          <w:szCs w:val="24"/>
          <w:lang w:val="hy-AM"/>
        </w:rPr>
      </w:pPr>
      <w:r w:rsidRPr="00212949">
        <w:rPr>
          <w:rFonts w:ascii="GHEA Mariam" w:hAnsi="GHEA Mariam"/>
          <w:sz w:val="24"/>
          <w:szCs w:val="24"/>
          <w:lang w:val="hy-AM"/>
        </w:rPr>
        <w:t>Բավարարել «ՎԻ ԸՆԴ ՎԻ ՏՐԱՆՍ» սահմանափակ պատասխա</w:t>
      </w:r>
      <w:r>
        <w:rPr>
          <w:rFonts w:ascii="GHEA Mariam" w:hAnsi="GHEA Mariam"/>
          <w:sz w:val="24"/>
          <w:szCs w:val="24"/>
          <w:lang w:val="hy-AM"/>
        </w:rPr>
        <w:softHyphen/>
      </w:r>
      <w:r w:rsidRPr="00212949">
        <w:rPr>
          <w:rFonts w:ascii="GHEA Mariam" w:hAnsi="GHEA Mariam"/>
          <w:sz w:val="24"/>
          <w:szCs w:val="24"/>
          <w:lang w:val="hy-AM"/>
        </w:rPr>
        <w:t>նատվու</w:t>
      </w:r>
      <w:r w:rsidR="003F1C46">
        <w:rPr>
          <w:rFonts w:ascii="GHEA Mariam" w:hAnsi="GHEA Mariam"/>
          <w:sz w:val="24"/>
          <w:szCs w:val="24"/>
          <w:lang w:val="hy-AM"/>
        </w:rPr>
        <w:softHyphen/>
      </w:r>
      <w:r w:rsidRPr="00212949">
        <w:rPr>
          <w:rFonts w:ascii="GHEA Mariam" w:hAnsi="GHEA Mariam"/>
          <w:sz w:val="24"/>
          <w:szCs w:val="24"/>
          <w:lang w:val="hy-AM"/>
        </w:rPr>
        <w:t>թյամբ ընկերության կողմից ներկայացված հայտը գերակա ոլորտում իրականացվող ներդրումային ծրագրի շրջանակներում ներմուծվող տեխնոլո</w:t>
      </w:r>
      <w:r>
        <w:rPr>
          <w:rFonts w:ascii="GHEA Mariam" w:hAnsi="GHEA Mariam"/>
          <w:sz w:val="24"/>
          <w:szCs w:val="24"/>
          <w:lang w:val="hy-AM"/>
        </w:rPr>
        <w:softHyphen/>
      </w:r>
      <w:r w:rsidRPr="00212949">
        <w:rPr>
          <w:rFonts w:ascii="GHEA Mariam" w:hAnsi="GHEA Mariam"/>
          <w:sz w:val="24"/>
          <w:szCs w:val="24"/>
          <w:lang w:val="hy-AM"/>
        </w:rPr>
        <w:t>գիական սարքավորումների, դրանց բաղկացուցիչ ու համալրող մասերի, հումքի և (կամ) նյութերի նկատմամբ սակագնային, մասնավորապես, ներմուծման մաքսա</w:t>
      </w:r>
      <w:r>
        <w:rPr>
          <w:rFonts w:ascii="GHEA Mariam" w:hAnsi="GHEA Mariam"/>
          <w:sz w:val="24"/>
          <w:szCs w:val="24"/>
          <w:lang w:val="hy-AM"/>
        </w:rPr>
        <w:softHyphen/>
      </w:r>
      <w:r w:rsidRPr="00212949">
        <w:rPr>
          <w:rFonts w:ascii="GHEA Mariam" w:hAnsi="GHEA Mariam"/>
          <w:sz w:val="24"/>
          <w:szCs w:val="24"/>
          <w:lang w:val="hy-AM"/>
        </w:rPr>
        <w:t xml:space="preserve">տուրքից ազատելու արտոնությունից օգտվելու համար և սահմանված կարգով </w:t>
      </w:r>
      <w:r w:rsidRPr="00212949">
        <w:rPr>
          <w:rFonts w:ascii="GHEA Mariam" w:hAnsi="GHEA Mariam"/>
          <w:sz w:val="24"/>
          <w:szCs w:val="24"/>
          <w:lang w:val="hy-AM"/>
        </w:rPr>
        <w:lastRenderedPageBreak/>
        <w:t>կիր</w:t>
      </w:r>
      <w:r>
        <w:rPr>
          <w:rFonts w:ascii="GHEA Mariam" w:hAnsi="GHEA Mariam"/>
          <w:sz w:val="24"/>
          <w:szCs w:val="24"/>
          <w:lang w:val="hy-AM"/>
        </w:rPr>
        <w:t>առել համապատասխան արտոնությունը</w:t>
      </w:r>
      <w:r w:rsidRPr="00212949">
        <w:rPr>
          <w:rFonts w:ascii="GHEA Mariam" w:hAnsi="GHEA Mariam"/>
          <w:sz w:val="24"/>
          <w:szCs w:val="24"/>
          <w:lang w:val="hy-AM"/>
        </w:rPr>
        <w:t xml:space="preserve"> համաձայն հավելվածի ներ</w:t>
      </w:r>
      <w:r>
        <w:rPr>
          <w:rFonts w:ascii="GHEA Mariam" w:hAnsi="GHEA Mariam"/>
          <w:sz w:val="24"/>
          <w:szCs w:val="24"/>
          <w:lang w:val="hy-AM"/>
        </w:rPr>
        <w:softHyphen/>
      </w:r>
      <w:r w:rsidRPr="00212949">
        <w:rPr>
          <w:rFonts w:ascii="GHEA Mariam" w:hAnsi="GHEA Mariam"/>
          <w:sz w:val="24"/>
          <w:szCs w:val="24"/>
          <w:lang w:val="hy-AM"/>
        </w:rPr>
        <w:t xml:space="preserve">մուծվող տեխնոլոգիական սարքավորումների, դրանց բաղկացուցիչ ու համալրող մասերի, հումքի և (կամ) նյութերի նկատմամբ: </w:t>
      </w:r>
    </w:p>
    <w:p w:rsidR="00212949" w:rsidRPr="00212949" w:rsidRDefault="00212949" w:rsidP="00212949">
      <w:pPr>
        <w:numPr>
          <w:ilvl w:val="0"/>
          <w:numId w:val="1"/>
        </w:numPr>
        <w:tabs>
          <w:tab w:val="left" w:pos="993"/>
        </w:tabs>
        <w:spacing w:line="360" w:lineRule="auto"/>
        <w:ind w:left="0" w:firstLine="720"/>
        <w:jc w:val="both"/>
        <w:rPr>
          <w:rFonts w:ascii="GHEA Mariam" w:hAnsi="GHEA Mariam"/>
          <w:sz w:val="24"/>
          <w:szCs w:val="24"/>
          <w:lang w:val="hy-AM"/>
        </w:rPr>
      </w:pPr>
      <w:r w:rsidRPr="00212949">
        <w:rPr>
          <w:rFonts w:ascii="GHEA Mariam" w:hAnsi="GHEA Mariam"/>
          <w:sz w:val="24"/>
          <w:szCs w:val="24"/>
          <w:lang w:val="hy-AM"/>
        </w:rPr>
        <w:t>Սույն որոշման առաջին կետով սահմանված ծրագրի շրջանակներում ներմուծվող և հավելվածով սահմանված ցանկում ներկայացված լիզինգով ձեռք</w:t>
      </w:r>
      <w:r>
        <w:rPr>
          <w:rFonts w:ascii="GHEA Mariam" w:hAnsi="GHEA Mariam"/>
          <w:sz w:val="24"/>
          <w:szCs w:val="24"/>
          <w:lang w:val="hy-AM"/>
        </w:rPr>
        <w:t xml:space="preserve"> </w:t>
      </w:r>
      <w:r w:rsidRPr="00212949">
        <w:rPr>
          <w:rFonts w:ascii="GHEA Mariam" w:hAnsi="GHEA Mariam"/>
          <w:sz w:val="24"/>
          <w:szCs w:val="24"/>
          <w:lang w:val="hy-AM"/>
        </w:rPr>
        <w:t xml:space="preserve">բերվող ապրանքների (ցանկի 3-րդ կետի) ներմուծման ժամանակ մաքսատուրքից ազատման արտոնություն տրամադրվում է 2025 թվականի օգոստոսի 14-ի </w:t>
      </w:r>
      <w:r>
        <w:rPr>
          <w:rFonts w:ascii="GHEA Mariam" w:hAnsi="GHEA Mariam"/>
          <w:sz w:val="24"/>
          <w:szCs w:val="24"/>
          <w:lang w:val="hy-AM"/>
        </w:rPr>
        <w:t xml:space="preserve">               </w:t>
      </w:r>
      <w:r w:rsidRPr="00212949">
        <w:rPr>
          <w:rFonts w:ascii="GHEA Mariam" w:hAnsi="GHEA Mariam"/>
          <w:sz w:val="24"/>
          <w:szCs w:val="24"/>
          <w:lang w:val="hy-AM" w:eastAsia="en-US"/>
        </w:rPr>
        <w:t>N</w:t>
      </w:r>
      <w:r w:rsidRPr="00212949">
        <w:rPr>
          <w:rFonts w:ascii="GHEA Mariam" w:hAnsi="GHEA Mariam"/>
          <w:sz w:val="24"/>
          <w:szCs w:val="24"/>
          <w:lang w:val="hy-AM"/>
        </w:rPr>
        <w:t xml:space="preserve"> LIZ0520 լիզինգի տրամադրման գլխավոր պայմանագրով սահմանված «ԷՎՈ</w:t>
      </w:r>
      <w:r>
        <w:rPr>
          <w:rFonts w:ascii="GHEA Mariam" w:hAnsi="GHEA Mariam"/>
          <w:sz w:val="24"/>
          <w:szCs w:val="24"/>
          <w:lang w:val="hy-AM"/>
        </w:rPr>
        <w:softHyphen/>
      </w:r>
      <w:r w:rsidRPr="00212949">
        <w:rPr>
          <w:rFonts w:ascii="GHEA Mariam" w:hAnsi="GHEA Mariam"/>
          <w:sz w:val="24"/>
          <w:szCs w:val="24"/>
          <w:lang w:val="hy-AM"/>
        </w:rPr>
        <w:t xml:space="preserve">ԿԱԲԱՆԿ» փակ բաժնետիրական ընկերությանը (այսուհետ՝ </w:t>
      </w:r>
      <w:r>
        <w:rPr>
          <w:rFonts w:ascii="GHEA Mariam" w:hAnsi="GHEA Mariam"/>
          <w:sz w:val="24"/>
          <w:szCs w:val="24"/>
          <w:lang w:val="hy-AM"/>
        </w:rPr>
        <w:t>լ</w:t>
      </w:r>
      <w:r w:rsidRPr="00212949">
        <w:rPr>
          <w:rFonts w:ascii="GHEA Mariam" w:hAnsi="GHEA Mariam"/>
          <w:sz w:val="24"/>
          <w:szCs w:val="24"/>
          <w:lang w:val="hy-AM"/>
        </w:rPr>
        <w:t>իզինգատու կազ</w:t>
      </w:r>
      <w:r>
        <w:rPr>
          <w:rFonts w:ascii="GHEA Mariam" w:hAnsi="GHEA Mariam"/>
          <w:sz w:val="24"/>
          <w:szCs w:val="24"/>
          <w:lang w:val="hy-AM"/>
        </w:rPr>
        <w:softHyphen/>
      </w:r>
      <w:r w:rsidRPr="00212949">
        <w:rPr>
          <w:rFonts w:ascii="GHEA Mariam" w:hAnsi="GHEA Mariam"/>
          <w:sz w:val="24"/>
          <w:szCs w:val="24"/>
          <w:lang w:val="hy-AM"/>
        </w:rPr>
        <w:t>մա</w:t>
      </w:r>
      <w:r w:rsidR="003F1C46">
        <w:rPr>
          <w:rFonts w:ascii="GHEA Mariam" w:hAnsi="GHEA Mariam"/>
          <w:sz w:val="24"/>
          <w:szCs w:val="24"/>
          <w:lang w:val="hy-AM"/>
        </w:rPr>
        <w:softHyphen/>
      </w:r>
      <w:r w:rsidRPr="00212949">
        <w:rPr>
          <w:rFonts w:ascii="GHEA Mariam" w:hAnsi="GHEA Mariam"/>
          <w:sz w:val="24"/>
          <w:szCs w:val="24"/>
          <w:lang w:val="hy-AM"/>
        </w:rPr>
        <w:t>կերպություն)՝ պայմանով, որ ապրանքները ներմուծելուց հետո դրանք հանձնվելու են «ՎԻ ԸՆԴ ՎԻ ՏՐԱՆՍ» սահմանափակ պատասխանատվությամբ ընկերու</w:t>
      </w:r>
      <w:r w:rsidR="003F1C46">
        <w:rPr>
          <w:rFonts w:ascii="GHEA Mariam" w:hAnsi="GHEA Mariam"/>
          <w:sz w:val="24"/>
          <w:szCs w:val="24"/>
          <w:lang w:val="hy-AM"/>
        </w:rPr>
        <w:softHyphen/>
      </w:r>
      <w:r w:rsidRPr="00212949">
        <w:rPr>
          <w:rFonts w:ascii="GHEA Mariam" w:hAnsi="GHEA Mariam"/>
          <w:sz w:val="24"/>
          <w:szCs w:val="24"/>
          <w:lang w:val="hy-AM"/>
        </w:rPr>
        <w:t>թյանը ներդրումային ծրագրի իրականացման համար։</w:t>
      </w:r>
    </w:p>
    <w:p w:rsidR="00212949" w:rsidRPr="00212949" w:rsidRDefault="00212949" w:rsidP="00212949">
      <w:pPr>
        <w:numPr>
          <w:ilvl w:val="0"/>
          <w:numId w:val="1"/>
        </w:numPr>
        <w:tabs>
          <w:tab w:val="left" w:pos="993"/>
        </w:tabs>
        <w:spacing w:line="360" w:lineRule="auto"/>
        <w:ind w:left="0" w:firstLine="720"/>
        <w:jc w:val="both"/>
        <w:rPr>
          <w:rFonts w:ascii="GHEA Mariam" w:hAnsi="GHEA Mariam"/>
          <w:sz w:val="24"/>
          <w:szCs w:val="24"/>
          <w:lang w:val="hy-AM"/>
        </w:rPr>
      </w:pPr>
      <w:r w:rsidRPr="00212949">
        <w:rPr>
          <w:rFonts w:ascii="GHEA Mariam" w:hAnsi="GHEA Mariam"/>
          <w:sz w:val="24"/>
          <w:szCs w:val="24"/>
          <w:lang w:val="hy-AM"/>
        </w:rPr>
        <w:t>Ներդրումային ծրագրի իրականացման ընթացքում լիզինգի պայմա</w:t>
      </w:r>
      <w:r>
        <w:rPr>
          <w:rFonts w:ascii="GHEA Mariam" w:hAnsi="GHEA Mariam"/>
          <w:sz w:val="24"/>
          <w:szCs w:val="24"/>
          <w:lang w:val="hy-AM"/>
        </w:rPr>
        <w:softHyphen/>
      </w:r>
      <w:r w:rsidRPr="00212949">
        <w:rPr>
          <w:rFonts w:ascii="GHEA Mariam" w:hAnsi="GHEA Mariam"/>
          <w:sz w:val="24"/>
          <w:szCs w:val="24"/>
          <w:lang w:val="hy-AM"/>
        </w:rPr>
        <w:t>նագիրը լուծվելու դեպքում լիզինգատու կազմակերպությունը ներմուծված ապ</w:t>
      </w:r>
      <w:r>
        <w:rPr>
          <w:rFonts w:ascii="GHEA Mariam" w:hAnsi="GHEA Mariam"/>
          <w:sz w:val="24"/>
          <w:szCs w:val="24"/>
          <w:lang w:val="hy-AM"/>
        </w:rPr>
        <w:softHyphen/>
      </w:r>
      <w:r w:rsidRPr="00212949">
        <w:rPr>
          <w:rFonts w:ascii="GHEA Mariam" w:hAnsi="GHEA Mariam"/>
          <w:sz w:val="24"/>
          <w:szCs w:val="24"/>
          <w:lang w:val="hy-AM"/>
        </w:rPr>
        <w:t>րանքները կարող է օտարել այլ անձանց՝ արտոնությամբ տրամադրված մաքսա</w:t>
      </w:r>
      <w:r>
        <w:rPr>
          <w:rFonts w:ascii="GHEA Mariam" w:hAnsi="GHEA Mariam"/>
          <w:sz w:val="24"/>
          <w:szCs w:val="24"/>
          <w:lang w:val="hy-AM"/>
        </w:rPr>
        <w:softHyphen/>
      </w:r>
      <w:r w:rsidRPr="00212949">
        <w:rPr>
          <w:rFonts w:ascii="GHEA Mariam" w:hAnsi="GHEA Mariam"/>
          <w:sz w:val="24"/>
          <w:szCs w:val="24"/>
          <w:lang w:val="hy-AM"/>
        </w:rPr>
        <w:t>տուրքերը վճարելուց հետո</w:t>
      </w:r>
      <w:r>
        <w:rPr>
          <w:rFonts w:ascii="GHEA Mariam" w:hAnsi="GHEA Mariam"/>
          <w:sz w:val="24"/>
          <w:szCs w:val="24"/>
          <w:lang w:val="hy-AM"/>
        </w:rPr>
        <w:t>:</w:t>
      </w:r>
    </w:p>
    <w:p w:rsidR="00212949" w:rsidRPr="00212949" w:rsidRDefault="00212949" w:rsidP="00212949">
      <w:pPr>
        <w:pStyle w:val="ListParagraph"/>
        <w:numPr>
          <w:ilvl w:val="0"/>
          <w:numId w:val="2"/>
        </w:numPr>
        <w:tabs>
          <w:tab w:val="left" w:pos="993"/>
        </w:tabs>
        <w:spacing w:after="0" w:line="360" w:lineRule="auto"/>
        <w:ind w:left="0" w:firstLine="720"/>
        <w:jc w:val="both"/>
        <w:rPr>
          <w:rFonts w:ascii="GHEA Mariam" w:hAnsi="GHEA Mariam"/>
          <w:sz w:val="24"/>
          <w:szCs w:val="24"/>
          <w:lang w:val="hy-AM"/>
        </w:rPr>
      </w:pPr>
      <w:r w:rsidRPr="00212949">
        <w:rPr>
          <w:rFonts w:ascii="GHEA Mariam" w:hAnsi="GHEA Mariam"/>
          <w:sz w:val="24"/>
          <w:szCs w:val="24"/>
          <w:lang w:val="hy-AM"/>
        </w:rPr>
        <w:t xml:space="preserve">Սահմանել, որ՝ </w:t>
      </w:r>
    </w:p>
    <w:p w:rsidR="00212949" w:rsidRPr="00212949" w:rsidRDefault="00212949" w:rsidP="00212949">
      <w:pPr>
        <w:pStyle w:val="ListParagraph"/>
        <w:numPr>
          <w:ilvl w:val="0"/>
          <w:numId w:val="3"/>
        </w:numPr>
        <w:tabs>
          <w:tab w:val="left" w:pos="993"/>
        </w:tabs>
        <w:spacing w:after="0" w:line="360" w:lineRule="auto"/>
        <w:ind w:left="0" w:firstLine="720"/>
        <w:jc w:val="both"/>
        <w:rPr>
          <w:rFonts w:ascii="GHEA Mariam" w:hAnsi="GHEA Mariam"/>
          <w:sz w:val="24"/>
          <w:szCs w:val="24"/>
          <w:lang w:val="hy-AM"/>
        </w:rPr>
      </w:pPr>
      <w:r w:rsidRPr="00212949">
        <w:rPr>
          <w:rFonts w:ascii="GHEA Mariam" w:hAnsi="GHEA Mariam"/>
          <w:sz w:val="24"/>
          <w:szCs w:val="24"/>
          <w:lang w:val="hy-AM"/>
        </w:rPr>
        <w:t>ներդրումային ծրագրի շրջանակներում ներմուծված ապրանքները, այդ թվում  լիզինգատու կազմակերպության կողմից «ՎԻ ԸՆԴ ՎԻ ՏՐԱՆՍ» սահմա</w:t>
      </w:r>
      <w:r>
        <w:rPr>
          <w:rFonts w:ascii="GHEA Mariam" w:hAnsi="GHEA Mariam"/>
          <w:sz w:val="24"/>
          <w:szCs w:val="24"/>
          <w:lang w:val="hy-AM"/>
        </w:rPr>
        <w:softHyphen/>
      </w:r>
      <w:r w:rsidRPr="00212949">
        <w:rPr>
          <w:rFonts w:ascii="GHEA Mariam" w:hAnsi="GHEA Mariam"/>
          <w:sz w:val="24"/>
          <w:szCs w:val="24"/>
          <w:lang w:val="hy-AM"/>
        </w:rPr>
        <w:t>նափակ պատասխանատվությամբ ընկերությանը հանձնած ապրանքների նկատ</w:t>
      </w:r>
      <w:r>
        <w:rPr>
          <w:rFonts w:ascii="GHEA Mariam" w:hAnsi="GHEA Mariam"/>
          <w:sz w:val="24"/>
          <w:szCs w:val="24"/>
          <w:lang w:val="hy-AM"/>
        </w:rPr>
        <w:softHyphen/>
      </w:r>
      <w:r w:rsidRPr="00212949">
        <w:rPr>
          <w:rFonts w:ascii="GHEA Mariam" w:hAnsi="GHEA Mariam"/>
          <w:sz w:val="24"/>
          <w:szCs w:val="24"/>
          <w:lang w:val="hy-AM"/>
        </w:rPr>
        <w:t xml:space="preserve">մամբ կիրառվում </w:t>
      </w:r>
      <w:r>
        <w:rPr>
          <w:rFonts w:ascii="GHEA Mariam" w:hAnsi="GHEA Mariam"/>
          <w:sz w:val="24"/>
          <w:szCs w:val="24"/>
          <w:lang w:val="hy-AM"/>
        </w:rPr>
        <w:t>են</w:t>
      </w:r>
      <w:r w:rsidRPr="00212949">
        <w:rPr>
          <w:rFonts w:ascii="GHEA Mariam" w:hAnsi="GHEA Mariam"/>
          <w:sz w:val="24"/>
          <w:szCs w:val="24"/>
          <w:lang w:val="hy-AM"/>
        </w:rPr>
        <w:t xml:space="preserve"> Եվրասիական տնտեսական միության մաքսային օրենսգրքի</w:t>
      </w:r>
      <w:r w:rsidRPr="00212949">
        <w:rPr>
          <w:rFonts w:ascii="GHEA Mariam" w:hAnsi="GHEA Mariam"/>
          <w:b/>
          <w:bCs/>
          <w:sz w:val="24"/>
          <w:szCs w:val="24"/>
          <w:lang w:val="hy-AM"/>
        </w:rPr>
        <w:t xml:space="preserve"> </w:t>
      </w:r>
      <w:r w:rsidRPr="00212949">
        <w:rPr>
          <w:rFonts w:ascii="GHEA Mariam" w:hAnsi="GHEA Mariam"/>
          <w:sz w:val="24"/>
          <w:szCs w:val="24"/>
          <w:lang w:val="hy-AM"/>
        </w:rPr>
        <w:t>և որոշմամբ սահմանված սահմանափակումները</w:t>
      </w:r>
      <w:r w:rsidRPr="00212949">
        <w:rPr>
          <w:rFonts w:ascii="Cambria Math" w:hAnsi="Cambria Math" w:cs="Cambria Math"/>
          <w:sz w:val="24"/>
          <w:szCs w:val="24"/>
          <w:lang w:val="hy-AM"/>
        </w:rPr>
        <w:t>․</w:t>
      </w:r>
    </w:p>
    <w:p w:rsidR="00212949" w:rsidRPr="00212949" w:rsidRDefault="00212949" w:rsidP="00212949">
      <w:pPr>
        <w:pStyle w:val="ListParagraph"/>
        <w:numPr>
          <w:ilvl w:val="0"/>
          <w:numId w:val="3"/>
        </w:numPr>
        <w:tabs>
          <w:tab w:val="left" w:pos="993"/>
        </w:tabs>
        <w:spacing w:after="0" w:line="360" w:lineRule="auto"/>
        <w:ind w:left="0" w:firstLine="720"/>
        <w:jc w:val="both"/>
        <w:rPr>
          <w:rFonts w:ascii="GHEA Mariam" w:hAnsi="GHEA Mariam"/>
          <w:sz w:val="24"/>
          <w:szCs w:val="24"/>
          <w:lang w:val="hy-AM"/>
        </w:rPr>
      </w:pPr>
      <w:r w:rsidRPr="00212949">
        <w:rPr>
          <w:rFonts w:ascii="GHEA Mariam" w:hAnsi="GHEA Mariam"/>
          <w:sz w:val="24"/>
          <w:szCs w:val="24"/>
          <w:lang w:val="hy-AM"/>
        </w:rPr>
        <w:t>սույն որոշման հավելվածում նշված են ներմուծվող տեխնոլոգիական սարքավորումների, դրանց բաղկացուցիչ ու համալրող մասերի, հումքի և (կամ) նյութերի նախնական արժեքները</w:t>
      </w:r>
      <w:r w:rsidRPr="00212949">
        <w:rPr>
          <w:rFonts w:ascii="Cambria Math" w:hAnsi="Cambria Math" w:cs="Cambria Math"/>
          <w:sz w:val="24"/>
          <w:szCs w:val="24"/>
          <w:lang w:val="hy-AM"/>
        </w:rPr>
        <w:t>․</w:t>
      </w:r>
    </w:p>
    <w:p w:rsidR="00212949" w:rsidRPr="00212949" w:rsidRDefault="00212949" w:rsidP="00212949">
      <w:pPr>
        <w:pStyle w:val="ListParagraph"/>
        <w:numPr>
          <w:ilvl w:val="0"/>
          <w:numId w:val="3"/>
        </w:numPr>
        <w:tabs>
          <w:tab w:val="left" w:pos="993"/>
        </w:tabs>
        <w:spacing w:after="0" w:line="360" w:lineRule="auto"/>
        <w:ind w:left="0" w:firstLine="720"/>
        <w:jc w:val="both"/>
        <w:rPr>
          <w:rFonts w:ascii="GHEA Mariam" w:hAnsi="GHEA Mariam"/>
          <w:sz w:val="24"/>
          <w:szCs w:val="24"/>
          <w:lang w:val="hy-AM"/>
        </w:rPr>
      </w:pPr>
      <w:r w:rsidRPr="00212949">
        <w:rPr>
          <w:rFonts w:ascii="GHEA Mariam" w:hAnsi="GHEA Mariam"/>
          <w:sz w:val="24"/>
          <w:szCs w:val="24"/>
          <w:lang w:val="hy-AM"/>
        </w:rPr>
        <w:t>ներդրումային ծրագրի շրջանակներում տեխնոլոգիական սարքավորում</w:t>
      </w:r>
      <w:r>
        <w:rPr>
          <w:rFonts w:ascii="GHEA Mariam" w:hAnsi="GHEA Mariam"/>
          <w:sz w:val="24"/>
          <w:szCs w:val="24"/>
          <w:lang w:val="hy-AM"/>
        </w:rPr>
        <w:softHyphen/>
      </w:r>
      <w:r w:rsidRPr="00212949">
        <w:rPr>
          <w:rFonts w:ascii="GHEA Mariam" w:hAnsi="GHEA Mariam"/>
          <w:sz w:val="24"/>
          <w:szCs w:val="24"/>
          <w:lang w:val="hy-AM"/>
        </w:rPr>
        <w:t>ների, դրանց բաղկացուցիչ ու համալրող մասերի, հումքի և (կամ) նյութերի ներ</w:t>
      </w:r>
      <w:r w:rsidR="00053752">
        <w:rPr>
          <w:rFonts w:ascii="GHEA Mariam" w:hAnsi="GHEA Mariam"/>
          <w:sz w:val="24"/>
          <w:szCs w:val="24"/>
          <w:lang w:val="hy-AM"/>
        </w:rPr>
        <w:softHyphen/>
      </w:r>
      <w:r w:rsidRPr="00212949">
        <w:rPr>
          <w:rFonts w:ascii="GHEA Mariam" w:hAnsi="GHEA Mariam"/>
          <w:sz w:val="24"/>
          <w:szCs w:val="24"/>
          <w:lang w:val="hy-AM"/>
        </w:rPr>
        <w:t xml:space="preserve">մուծումն իրականացվելու </w:t>
      </w:r>
      <w:bookmarkStart w:id="1" w:name="_Hlk107399191"/>
      <w:r w:rsidRPr="00212949">
        <w:rPr>
          <w:rFonts w:ascii="GHEA Mariam" w:hAnsi="GHEA Mariam"/>
          <w:sz w:val="24"/>
          <w:szCs w:val="24"/>
          <w:lang w:val="hy-AM"/>
        </w:rPr>
        <w:t xml:space="preserve">է 2025 թվականի </w:t>
      </w:r>
      <w:r w:rsidRPr="00212949">
        <w:rPr>
          <w:rFonts w:ascii="GHEA Mariam" w:hAnsi="GHEA Mariam" w:cs="GHEA Grapalat"/>
          <w:sz w:val="24"/>
          <w:szCs w:val="24"/>
          <w:lang w:val="hy-AM"/>
        </w:rPr>
        <w:t>օգոստոսի 28</w:t>
      </w:r>
      <w:r w:rsidRPr="00212949">
        <w:rPr>
          <w:rFonts w:ascii="GHEA Mariam" w:hAnsi="GHEA Mariam"/>
          <w:sz w:val="24"/>
          <w:szCs w:val="24"/>
          <w:lang w:val="hy-AM"/>
        </w:rPr>
        <w:t>-ից մինչև 2026 թվա</w:t>
      </w:r>
      <w:r>
        <w:rPr>
          <w:rFonts w:ascii="GHEA Mariam" w:hAnsi="GHEA Mariam"/>
          <w:sz w:val="24"/>
          <w:szCs w:val="24"/>
          <w:lang w:val="hy-AM"/>
        </w:rPr>
        <w:softHyphen/>
      </w:r>
      <w:r w:rsidRPr="00212949">
        <w:rPr>
          <w:rFonts w:ascii="GHEA Mariam" w:hAnsi="GHEA Mariam"/>
          <w:sz w:val="24"/>
          <w:szCs w:val="24"/>
          <w:lang w:val="hy-AM"/>
        </w:rPr>
        <w:t>կանի օգոստոսի 27-ը ներառյա</w:t>
      </w:r>
      <w:bookmarkEnd w:id="1"/>
      <w:r w:rsidRPr="00212949">
        <w:rPr>
          <w:rFonts w:ascii="GHEA Mariam" w:hAnsi="GHEA Mariam"/>
          <w:sz w:val="24"/>
          <w:szCs w:val="24"/>
          <w:lang w:val="hy-AM"/>
        </w:rPr>
        <w:t>լ</w:t>
      </w:r>
      <w:r w:rsidRPr="00212949">
        <w:rPr>
          <w:rFonts w:ascii="Cambria Math" w:hAnsi="Cambria Math" w:cs="Cambria Math"/>
          <w:sz w:val="24"/>
          <w:szCs w:val="24"/>
          <w:lang w:val="hy-AM"/>
        </w:rPr>
        <w:t>․</w:t>
      </w:r>
    </w:p>
    <w:p w:rsidR="00296E5B" w:rsidRPr="0065155B" w:rsidRDefault="00212949" w:rsidP="0065155B">
      <w:pPr>
        <w:pStyle w:val="ListParagraph"/>
        <w:numPr>
          <w:ilvl w:val="0"/>
          <w:numId w:val="3"/>
        </w:numPr>
        <w:tabs>
          <w:tab w:val="left" w:pos="993"/>
        </w:tabs>
        <w:spacing w:after="0" w:line="360" w:lineRule="auto"/>
        <w:ind w:left="0" w:firstLine="720"/>
        <w:jc w:val="both"/>
        <w:rPr>
          <w:rFonts w:ascii="GHEA Mariam" w:hAnsi="GHEA Mariam"/>
          <w:sz w:val="24"/>
          <w:szCs w:val="24"/>
          <w:lang w:val="hy-AM"/>
        </w:rPr>
      </w:pPr>
      <w:r w:rsidRPr="00212949">
        <w:rPr>
          <w:rFonts w:ascii="GHEA Mariam" w:hAnsi="GHEA Mariam"/>
          <w:sz w:val="24"/>
          <w:szCs w:val="24"/>
          <w:lang w:val="hy-AM"/>
        </w:rPr>
        <w:lastRenderedPageBreak/>
        <w:t>ներդրումային ծրագրի իրականացման ժամկետ է սահմանվում սույն որոշումն ուժի մեջ մտնելուց հետո 1 տարի։</w:t>
      </w:r>
      <w:r w:rsidR="00296E5B" w:rsidRPr="0065155B">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82646B" w:rsidRPr="00F035AF" w:rsidRDefault="0082646B" w:rsidP="00A71CED">
      <w:pPr>
        <w:pStyle w:val="mechtex"/>
        <w:ind w:firstLine="720"/>
        <w:jc w:val="left"/>
        <w:rPr>
          <w:rFonts w:ascii="GHEA Mariam" w:hAnsi="GHEA Mariam" w:cs="Arial Armenian"/>
          <w:sz w:val="24"/>
          <w:szCs w:val="24"/>
          <w:lang w:val="hy-AM"/>
        </w:rPr>
      </w:pPr>
      <w:r w:rsidRPr="00F035AF">
        <w:rPr>
          <w:rFonts w:ascii="GHEA Mariam" w:hAnsi="GHEA Mariam" w:cs="Sylfaen"/>
          <w:sz w:val="24"/>
          <w:szCs w:val="24"/>
          <w:lang w:val="hy-AM"/>
        </w:rPr>
        <w:t>ՀԱՅԱՍՏԱՆԻ</w:t>
      </w:r>
      <w:r w:rsidRPr="00F035AF">
        <w:rPr>
          <w:rFonts w:ascii="GHEA Mariam" w:hAnsi="GHEA Mariam" w:cs="Arial Armenian"/>
          <w:sz w:val="24"/>
          <w:szCs w:val="24"/>
          <w:lang w:val="hy-AM"/>
        </w:rPr>
        <w:t xml:space="preserve"> </w:t>
      </w:r>
      <w:r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C433C5" w:rsidRDefault="0082646B" w:rsidP="00C02868">
      <w:pPr>
        <w:pStyle w:val="mechtex"/>
        <w:jc w:val="left"/>
        <w:rPr>
          <w:rFonts w:ascii="GHEA Mariam" w:hAnsi="GHEA Mariam" w:cs="Arial"/>
          <w:sz w:val="24"/>
          <w:szCs w:val="24"/>
          <w:lang w:val="hy-AM"/>
        </w:rPr>
        <w:sectPr w:rsidR="00C433C5"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sidRPr="00F035AF">
        <w:rPr>
          <w:rFonts w:ascii="GHEA Mariam" w:hAnsi="GHEA Mariam" w:cs="Arial"/>
          <w:sz w:val="24"/>
          <w:szCs w:val="24"/>
          <w:lang w:val="hy-AM"/>
        </w:rPr>
        <w:t>Երևան</w:t>
      </w:r>
    </w:p>
    <w:p w:rsidR="00916686" w:rsidRPr="00801932" w:rsidRDefault="00916686">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Pr="00801932">
        <w:rPr>
          <w:rFonts w:ascii="GHEA Mariam" w:hAnsi="GHEA Mariam"/>
          <w:spacing w:val="-8"/>
          <w:sz w:val="24"/>
          <w:szCs w:val="24"/>
          <w:lang w:val="hy-AM" w:eastAsia="en-US"/>
        </w:rPr>
        <w:t xml:space="preserve"> </w:t>
      </w:r>
    </w:p>
    <w:p w:rsidR="00916686" w:rsidRPr="00801932" w:rsidRDefault="00916686">
      <w:pPr>
        <w:pStyle w:val="mechtex"/>
        <w:ind w:left="3600" w:firstLine="720"/>
        <w:jc w:val="left"/>
        <w:rPr>
          <w:rFonts w:ascii="GHEA Mariam" w:hAnsi="GHEA Mariam"/>
          <w:spacing w:val="-6"/>
          <w:sz w:val="24"/>
          <w:szCs w:val="24"/>
          <w:lang w:val="hy-AM"/>
        </w:rPr>
      </w:pPr>
      <w:r w:rsidRPr="00801932">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801932">
        <w:rPr>
          <w:rFonts w:ascii="GHEA Mariam" w:hAnsi="GHEA Mariam"/>
          <w:spacing w:val="-6"/>
          <w:sz w:val="24"/>
          <w:szCs w:val="24"/>
          <w:lang w:val="hy-AM"/>
        </w:rPr>
        <w:t>ՀՀ կառավարության 202</w:t>
      </w:r>
      <w:r>
        <w:rPr>
          <w:rFonts w:ascii="GHEA Mariam" w:hAnsi="GHEA Mariam"/>
          <w:spacing w:val="-6"/>
          <w:sz w:val="24"/>
          <w:szCs w:val="24"/>
          <w:lang w:val="hy-AM"/>
        </w:rPr>
        <w:t>5</w:t>
      </w:r>
      <w:r w:rsidRPr="00801932">
        <w:rPr>
          <w:rFonts w:ascii="GHEA Mariam" w:hAnsi="GHEA Mariam"/>
          <w:spacing w:val="-6"/>
          <w:sz w:val="24"/>
          <w:szCs w:val="24"/>
          <w:lang w:val="hy-AM"/>
        </w:rPr>
        <w:t xml:space="preserve"> թվականի</w:t>
      </w:r>
    </w:p>
    <w:p w:rsidR="00916686" w:rsidRPr="00801932" w:rsidRDefault="00916686">
      <w:pPr>
        <w:pStyle w:val="mechtex"/>
        <w:jc w:val="left"/>
        <w:rPr>
          <w:rFonts w:ascii="GHEA Mariam" w:hAnsi="GHEA Mariam" w:cs="Sylfaen"/>
          <w:sz w:val="24"/>
          <w:szCs w:val="24"/>
          <w:lang w:val="hy-AM"/>
        </w:rPr>
      </w:pPr>
      <w:r w:rsidRPr="00801932">
        <w:rPr>
          <w:rFonts w:ascii="GHEA Mariam" w:hAnsi="GHEA Mariam"/>
          <w:spacing w:val="-2"/>
          <w:sz w:val="24"/>
          <w:szCs w:val="24"/>
          <w:lang w:val="hy-AM"/>
        </w:rPr>
        <w:tab/>
      </w:r>
      <w:r w:rsidRPr="00801932">
        <w:rPr>
          <w:rFonts w:ascii="GHEA Mariam" w:hAnsi="GHEA Mariam"/>
          <w:spacing w:val="-2"/>
          <w:sz w:val="24"/>
          <w:szCs w:val="24"/>
          <w:lang w:val="hy-AM"/>
        </w:rPr>
        <w:tab/>
      </w:r>
      <w:r w:rsidRPr="00801932">
        <w:rPr>
          <w:rFonts w:ascii="GHEA Mariam" w:hAnsi="GHEA Mariam"/>
          <w:spacing w:val="-2"/>
          <w:sz w:val="24"/>
          <w:szCs w:val="24"/>
          <w:lang w:val="hy-AM"/>
        </w:rPr>
        <w:tab/>
      </w:r>
      <w:r w:rsidRPr="00801932">
        <w:rPr>
          <w:rFonts w:ascii="GHEA Mariam" w:hAnsi="GHEA Mariam"/>
          <w:spacing w:val="-2"/>
          <w:sz w:val="24"/>
          <w:szCs w:val="24"/>
          <w:lang w:val="hy-AM"/>
        </w:rPr>
        <w:tab/>
      </w:r>
      <w:r w:rsidRPr="00801932">
        <w:rPr>
          <w:rFonts w:ascii="GHEA Mariam" w:hAnsi="GHEA Mariam"/>
          <w:spacing w:val="-2"/>
          <w:sz w:val="24"/>
          <w:szCs w:val="24"/>
          <w:lang w:val="hy-AM"/>
        </w:rPr>
        <w:tab/>
      </w:r>
      <w:r w:rsidRPr="00801932">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w:t>
      </w:r>
      <w:r>
        <w:rPr>
          <w:rFonts w:ascii="GHEA Mariam" w:hAnsi="GHEA Mariam" w:cs="Sylfaen"/>
          <w:spacing w:val="-4"/>
          <w:sz w:val="24"/>
          <w:szCs w:val="24"/>
          <w:lang w:val="pt-BR"/>
        </w:rPr>
        <w:t>տեմբերի</w:t>
      </w:r>
      <w:r w:rsidRPr="008005B3">
        <w:rPr>
          <w:rFonts w:ascii="GHEA Mariam" w:hAnsi="GHEA Mariam" w:cs="Sylfaen"/>
          <w:spacing w:val="-2"/>
          <w:sz w:val="24"/>
          <w:szCs w:val="24"/>
          <w:lang w:val="pt-BR"/>
        </w:rPr>
        <w:t xml:space="preserve"> </w:t>
      </w:r>
      <w:r>
        <w:rPr>
          <w:rFonts w:ascii="GHEA Mariam" w:hAnsi="GHEA Mariam" w:cs="Sylfaen"/>
          <w:spacing w:val="-2"/>
          <w:sz w:val="24"/>
          <w:szCs w:val="24"/>
          <w:lang w:val="hy-AM"/>
        </w:rPr>
        <w:t>23</w:t>
      </w:r>
      <w:r w:rsidRPr="008005B3">
        <w:rPr>
          <w:rFonts w:ascii="GHEA Mariam" w:hAnsi="GHEA Mariam" w:cs="Sylfaen"/>
          <w:spacing w:val="-2"/>
          <w:sz w:val="24"/>
          <w:szCs w:val="24"/>
          <w:lang w:val="pt-BR"/>
        </w:rPr>
        <w:t>-</w:t>
      </w:r>
      <w:r w:rsidRPr="00801932">
        <w:rPr>
          <w:rFonts w:ascii="GHEA Mariam" w:hAnsi="GHEA Mariam"/>
          <w:spacing w:val="-2"/>
          <w:sz w:val="24"/>
          <w:szCs w:val="24"/>
          <w:lang w:val="hy-AM"/>
        </w:rPr>
        <w:t xml:space="preserve">ի N        </w:t>
      </w:r>
      <w:r>
        <w:rPr>
          <w:rFonts w:ascii="GHEA Mariam" w:hAnsi="GHEA Mariam"/>
          <w:spacing w:val="-2"/>
          <w:sz w:val="24"/>
          <w:szCs w:val="24"/>
          <w:lang w:val="hy-AM"/>
        </w:rPr>
        <w:t xml:space="preserve"> - Ա </w:t>
      </w:r>
      <w:r w:rsidRPr="00801932">
        <w:rPr>
          <w:rFonts w:ascii="GHEA Mariam" w:hAnsi="GHEA Mariam"/>
          <w:spacing w:val="-2"/>
          <w:sz w:val="24"/>
          <w:szCs w:val="24"/>
          <w:lang w:val="hy-AM"/>
        </w:rPr>
        <w:t>որոշման</w:t>
      </w:r>
    </w:p>
    <w:p w:rsidR="00916686" w:rsidRDefault="00916686" w:rsidP="000D4CB0">
      <w:pPr>
        <w:shd w:val="clear" w:color="auto" w:fill="FFFFFF"/>
        <w:spacing w:line="360" w:lineRule="auto"/>
        <w:ind w:firstLine="375"/>
        <w:jc w:val="both"/>
        <w:rPr>
          <w:rFonts w:ascii="Calibri" w:hAnsi="Calibri" w:cs="Calibri"/>
          <w:color w:val="000000"/>
          <w:sz w:val="24"/>
          <w:szCs w:val="24"/>
          <w:lang w:val="hy-AM"/>
        </w:rPr>
      </w:pPr>
      <w:r w:rsidRPr="00801932">
        <w:rPr>
          <w:rFonts w:ascii="Calibri" w:hAnsi="Calibri" w:cs="Calibri"/>
          <w:color w:val="000000"/>
          <w:sz w:val="24"/>
          <w:szCs w:val="24"/>
          <w:lang w:val="hy-AM"/>
        </w:rPr>
        <w:t> </w:t>
      </w:r>
    </w:p>
    <w:p w:rsidR="00B65975" w:rsidRDefault="00B65975" w:rsidP="000D4CB0">
      <w:pPr>
        <w:shd w:val="clear" w:color="auto" w:fill="FFFFFF"/>
        <w:spacing w:line="360" w:lineRule="auto"/>
        <w:ind w:firstLine="375"/>
        <w:jc w:val="both"/>
        <w:rPr>
          <w:rFonts w:ascii="GHEA Mariam" w:hAnsi="GHEA Mariam"/>
          <w:color w:val="000000"/>
          <w:sz w:val="24"/>
          <w:szCs w:val="24"/>
          <w:lang w:val="hy-AM"/>
        </w:rPr>
      </w:pPr>
    </w:p>
    <w:p w:rsidR="00B65975" w:rsidRPr="00B65975" w:rsidRDefault="00B65975" w:rsidP="00B65975">
      <w:pPr>
        <w:shd w:val="clear" w:color="auto" w:fill="FFFFFF"/>
        <w:ind w:right="150" w:firstLine="450"/>
        <w:rPr>
          <w:rFonts w:ascii="GHEA Mariam" w:hAnsi="GHEA Mariam"/>
          <w:bCs/>
          <w:color w:val="000000"/>
          <w:sz w:val="24"/>
          <w:szCs w:val="24"/>
          <w:lang w:val="hy-AM" w:eastAsia="en-US"/>
        </w:rPr>
      </w:pPr>
      <w:r>
        <w:rPr>
          <w:rFonts w:ascii="GHEA Mariam" w:hAnsi="GHEA Mariam"/>
          <w:bCs/>
          <w:color w:val="000000"/>
          <w:sz w:val="24"/>
          <w:szCs w:val="24"/>
          <w:lang w:val="hy-AM" w:eastAsia="en-US"/>
        </w:rPr>
        <w:t xml:space="preserve">                                                                                             </w:t>
      </w:r>
      <w:r w:rsidRPr="00B65975">
        <w:rPr>
          <w:rFonts w:ascii="GHEA Mariam" w:hAnsi="GHEA Mariam"/>
          <w:bCs/>
          <w:color w:val="000000"/>
          <w:sz w:val="24"/>
          <w:szCs w:val="24"/>
          <w:lang w:val="hy-AM" w:eastAsia="en-US"/>
        </w:rPr>
        <w:t>Ց</w:t>
      </w:r>
      <w:r>
        <w:rPr>
          <w:rFonts w:ascii="GHEA Mariam" w:hAnsi="GHEA Mariam"/>
          <w:bCs/>
          <w:color w:val="000000"/>
          <w:sz w:val="24"/>
          <w:szCs w:val="24"/>
          <w:lang w:val="hy-AM" w:eastAsia="en-US"/>
        </w:rPr>
        <w:t xml:space="preserve"> </w:t>
      </w:r>
      <w:r w:rsidRPr="00B65975">
        <w:rPr>
          <w:rFonts w:ascii="GHEA Mariam" w:hAnsi="GHEA Mariam"/>
          <w:bCs/>
          <w:color w:val="000000"/>
          <w:sz w:val="24"/>
          <w:szCs w:val="24"/>
          <w:lang w:val="hy-AM" w:eastAsia="en-US"/>
        </w:rPr>
        <w:t>Ա</w:t>
      </w:r>
      <w:r>
        <w:rPr>
          <w:rFonts w:ascii="GHEA Mariam" w:hAnsi="GHEA Mariam"/>
          <w:bCs/>
          <w:color w:val="000000"/>
          <w:sz w:val="24"/>
          <w:szCs w:val="24"/>
          <w:lang w:val="hy-AM" w:eastAsia="en-US"/>
        </w:rPr>
        <w:t xml:space="preserve"> </w:t>
      </w:r>
      <w:r w:rsidRPr="00B65975">
        <w:rPr>
          <w:rFonts w:ascii="GHEA Mariam" w:hAnsi="GHEA Mariam"/>
          <w:bCs/>
          <w:color w:val="000000"/>
          <w:sz w:val="24"/>
          <w:szCs w:val="24"/>
          <w:lang w:val="hy-AM" w:eastAsia="en-US"/>
        </w:rPr>
        <w:t>Ն</w:t>
      </w:r>
      <w:r>
        <w:rPr>
          <w:rFonts w:ascii="GHEA Mariam" w:hAnsi="GHEA Mariam"/>
          <w:bCs/>
          <w:color w:val="000000"/>
          <w:sz w:val="24"/>
          <w:szCs w:val="24"/>
          <w:lang w:val="hy-AM" w:eastAsia="en-US"/>
        </w:rPr>
        <w:t xml:space="preserve"> </w:t>
      </w:r>
      <w:r w:rsidRPr="00B65975">
        <w:rPr>
          <w:rFonts w:ascii="GHEA Mariam" w:hAnsi="GHEA Mariam"/>
          <w:bCs/>
          <w:color w:val="000000"/>
          <w:sz w:val="24"/>
          <w:szCs w:val="24"/>
          <w:lang w:val="hy-AM" w:eastAsia="en-US"/>
        </w:rPr>
        <w:t>Կ</w:t>
      </w:r>
    </w:p>
    <w:p w:rsidR="00B65975" w:rsidRPr="00B65975" w:rsidRDefault="00B65975" w:rsidP="00B65975">
      <w:pPr>
        <w:shd w:val="clear" w:color="auto" w:fill="FFFFFF"/>
        <w:ind w:right="150" w:firstLine="450"/>
        <w:jc w:val="center"/>
        <w:rPr>
          <w:rFonts w:ascii="GHEA Mariam" w:hAnsi="GHEA Mariam"/>
          <w:bCs/>
          <w:color w:val="000000"/>
          <w:sz w:val="24"/>
          <w:szCs w:val="24"/>
          <w:lang w:val="hy-AM" w:eastAsia="en-US"/>
        </w:rPr>
      </w:pPr>
      <w:r w:rsidRPr="00B65975">
        <w:rPr>
          <w:rFonts w:ascii="GHEA Mariam" w:hAnsi="GHEA Mariam"/>
          <w:bCs/>
          <w:color w:val="000000"/>
          <w:sz w:val="24"/>
          <w:szCs w:val="24"/>
          <w:lang w:val="hy-AM" w:eastAsia="en-US"/>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w:t>
      </w:r>
      <w:r>
        <w:rPr>
          <w:rFonts w:ascii="GHEA Mariam" w:hAnsi="GHEA Mariam"/>
          <w:bCs/>
          <w:color w:val="000000"/>
          <w:sz w:val="24"/>
          <w:szCs w:val="24"/>
          <w:lang w:val="hy-AM" w:eastAsia="en-US"/>
        </w:rPr>
        <w:t xml:space="preserve">     </w:t>
      </w:r>
      <w:r w:rsidRPr="00B65975">
        <w:rPr>
          <w:rFonts w:ascii="GHEA Mariam" w:hAnsi="GHEA Mariam"/>
          <w:bCs/>
          <w:color w:val="000000"/>
          <w:sz w:val="24"/>
          <w:szCs w:val="24"/>
          <w:lang w:val="hy-AM" w:eastAsia="en-US"/>
        </w:rPr>
        <w:t>ՆՅՈՒԹԵՐԻ</w:t>
      </w:r>
    </w:p>
    <w:p w:rsidR="00B65975" w:rsidRDefault="00B65975" w:rsidP="00B65975">
      <w:pPr>
        <w:shd w:val="clear" w:color="auto" w:fill="FFFFFF"/>
        <w:spacing w:line="360" w:lineRule="auto"/>
        <w:ind w:right="150" w:firstLine="450"/>
        <w:jc w:val="both"/>
        <w:rPr>
          <w:rFonts w:ascii="Calibri" w:hAnsi="Calibri" w:cs="Calibri"/>
          <w:color w:val="000000"/>
          <w:lang w:val="hy-AM" w:eastAsia="en-US"/>
        </w:rPr>
      </w:pPr>
      <w:r w:rsidRPr="0002380A">
        <w:rPr>
          <w:rFonts w:ascii="Calibri" w:hAnsi="Calibri" w:cs="Calibri"/>
          <w:color w:val="000000"/>
          <w:lang w:val="hy-AM" w:eastAsia="en-US"/>
        </w:rPr>
        <w:t> </w:t>
      </w:r>
    </w:p>
    <w:p w:rsidR="00B65975" w:rsidRPr="0002380A" w:rsidRDefault="00B65975" w:rsidP="00B65975">
      <w:pPr>
        <w:shd w:val="clear" w:color="auto" w:fill="FFFFFF"/>
        <w:spacing w:line="360" w:lineRule="auto"/>
        <w:ind w:right="150" w:firstLine="450"/>
        <w:jc w:val="both"/>
        <w:rPr>
          <w:rFonts w:ascii="GHEA Grapalat" w:hAnsi="GHEA Grapalat"/>
          <w:color w:val="000000"/>
          <w:lang w:val="hy-AM" w:eastAsia="en-US"/>
        </w:rPr>
      </w:pPr>
    </w:p>
    <w:tbl>
      <w:tblPr>
        <w:tblW w:w="1504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474"/>
        <w:gridCol w:w="1559"/>
        <w:gridCol w:w="1984"/>
        <w:gridCol w:w="1134"/>
        <w:gridCol w:w="1134"/>
        <w:gridCol w:w="1710"/>
        <w:gridCol w:w="1597"/>
        <w:gridCol w:w="1980"/>
        <w:gridCol w:w="1823"/>
      </w:tblGrid>
      <w:tr w:rsidR="00B65975" w:rsidRPr="00B65975" w:rsidTr="00B65975">
        <w:trPr>
          <w:trHeight w:val="1033"/>
        </w:trPr>
        <w:tc>
          <w:tcPr>
            <w:tcW w:w="648" w:type="dxa"/>
            <w:tcBorders>
              <w:top w:val="single" w:sz="4" w:space="0" w:color="auto"/>
              <w:left w:val="single" w:sz="4" w:space="0" w:color="auto"/>
              <w:bottom w:val="single" w:sz="4" w:space="0" w:color="auto"/>
              <w:right w:val="single" w:sz="4" w:space="0" w:color="auto"/>
            </w:tcBorders>
            <w:vAlign w:val="center"/>
            <w:hideMark/>
          </w:tcPr>
          <w:p w:rsidR="00B65975" w:rsidRPr="00B65975" w:rsidRDefault="00B65975" w:rsidP="00B65975">
            <w:pPr>
              <w:jc w:val="center"/>
              <w:rPr>
                <w:rFonts w:ascii="GHEA Mariam" w:hAnsi="GHEA Mariam"/>
                <w:color w:val="000000"/>
                <w:lang w:val="hy-AM" w:eastAsia="en-US"/>
              </w:rPr>
            </w:pPr>
            <w:r w:rsidRPr="00B65975">
              <w:rPr>
                <w:rFonts w:ascii="GHEA Mariam" w:hAnsi="GHEA Mariam"/>
                <w:i/>
                <w:iCs/>
                <w:u w:val="single"/>
                <w:lang w:val="hy-AM" w:eastAsia="en-GB"/>
              </w:rPr>
              <w:br w:type="page"/>
            </w:r>
            <w:r w:rsidRPr="00B65975">
              <w:rPr>
                <w:rFonts w:ascii="GHEA Mariam" w:hAnsi="GHEA Mariam"/>
                <w:color w:val="000000"/>
                <w:lang w:val="hy-AM" w:eastAsia="en-US"/>
              </w:rPr>
              <w:t>NN</w:t>
            </w:r>
          </w:p>
          <w:p w:rsidR="00B65975" w:rsidRPr="00B65975" w:rsidRDefault="00B65975" w:rsidP="00B65975">
            <w:pPr>
              <w:jc w:val="center"/>
              <w:rPr>
                <w:rFonts w:ascii="GHEA Mariam" w:hAnsi="GHEA Mariam"/>
                <w:color w:val="000000"/>
                <w:lang w:val="hy-AM" w:eastAsia="en-US"/>
              </w:rPr>
            </w:pPr>
            <w:r w:rsidRPr="00B65975">
              <w:rPr>
                <w:rFonts w:ascii="GHEA Mariam" w:hAnsi="GHEA Mariam"/>
                <w:color w:val="000000"/>
                <w:lang w:val="hy-AM" w:eastAsia="en-US"/>
              </w:rPr>
              <w:t>ը/կ</w:t>
            </w:r>
          </w:p>
        </w:tc>
        <w:tc>
          <w:tcPr>
            <w:tcW w:w="1474" w:type="dxa"/>
            <w:tcBorders>
              <w:top w:val="single" w:sz="4" w:space="0" w:color="auto"/>
              <w:left w:val="single" w:sz="4" w:space="0" w:color="auto"/>
              <w:bottom w:val="single" w:sz="4" w:space="0" w:color="auto"/>
              <w:right w:val="single" w:sz="4" w:space="0" w:color="auto"/>
            </w:tcBorders>
            <w:vAlign w:val="center"/>
            <w:hideMark/>
          </w:tcPr>
          <w:p w:rsidR="00B65975" w:rsidRPr="00B65975" w:rsidRDefault="00B65975" w:rsidP="00B65975">
            <w:pPr>
              <w:jc w:val="center"/>
              <w:rPr>
                <w:rFonts w:ascii="GHEA Mariam" w:hAnsi="GHEA Mariam"/>
                <w:color w:val="000000"/>
                <w:lang w:val="hy-AM" w:eastAsia="en-US"/>
              </w:rPr>
            </w:pPr>
            <w:r w:rsidRPr="00B65975">
              <w:rPr>
                <w:rFonts w:ascii="GHEA Mariam" w:hAnsi="GHEA Mariam" w:cs="Sylfaen"/>
                <w:color w:val="000000"/>
                <w:lang w:val="hy-AM" w:eastAsia="en-US"/>
              </w:rPr>
              <w:t>ԱՏԳ</w:t>
            </w:r>
            <w:r w:rsidRPr="00B65975">
              <w:rPr>
                <w:rFonts w:ascii="GHEA Mariam" w:hAnsi="GHEA Mariam"/>
                <w:color w:val="000000"/>
                <w:lang w:val="hy-AM" w:eastAsia="en-US"/>
              </w:rPr>
              <w:t xml:space="preserve"> </w:t>
            </w:r>
            <w:r w:rsidRPr="00B65975">
              <w:rPr>
                <w:rFonts w:ascii="GHEA Mariam" w:hAnsi="GHEA Mariam" w:cs="Sylfaen"/>
                <w:color w:val="000000"/>
                <w:lang w:val="hy-AM" w:eastAsia="en-US"/>
              </w:rPr>
              <w:t>ԱԱ</w:t>
            </w:r>
            <w:r w:rsidRPr="00B65975">
              <w:rPr>
                <w:rFonts w:ascii="GHEA Mariam" w:hAnsi="GHEA Mariam"/>
                <w:color w:val="000000"/>
                <w:lang w:val="hy-AM" w:eastAsia="en-US"/>
              </w:rPr>
              <w:t>-</w:t>
            </w:r>
            <w:r w:rsidRPr="00B65975">
              <w:rPr>
                <w:rFonts w:ascii="GHEA Mariam" w:hAnsi="GHEA Mariam" w:cs="Sylfaen"/>
                <w:color w:val="000000"/>
                <w:lang w:val="hy-AM" w:eastAsia="en-US"/>
              </w:rPr>
              <w:t>ի</w:t>
            </w:r>
            <w:r w:rsidRPr="00B65975">
              <w:rPr>
                <w:rFonts w:ascii="GHEA Mariam" w:hAnsi="GHEA Mariam"/>
                <w:color w:val="000000"/>
                <w:lang w:val="hy-AM" w:eastAsia="en-US"/>
              </w:rPr>
              <w:t xml:space="preserve"> </w:t>
            </w:r>
            <w:r w:rsidRPr="00B65975">
              <w:rPr>
                <w:rFonts w:ascii="GHEA Mariam" w:hAnsi="GHEA Mariam" w:cs="Sylfaen"/>
                <w:color w:val="000000"/>
                <w:lang w:val="hy-AM" w:eastAsia="en-US"/>
              </w:rPr>
              <w:t>ծածկագիրը</w:t>
            </w:r>
          </w:p>
        </w:tc>
        <w:tc>
          <w:tcPr>
            <w:tcW w:w="1559" w:type="dxa"/>
            <w:tcBorders>
              <w:top w:val="single" w:sz="4" w:space="0" w:color="auto"/>
              <w:left w:val="single" w:sz="4" w:space="0" w:color="auto"/>
              <w:bottom w:val="single" w:sz="4" w:space="0" w:color="auto"/>
              <w:right w:val="single" w:sz="4" w:space="0" w:color="auto"/>
            </w:tcBorders>
            <w:vAlign w:val="center"/>
            <w:hideMark/>
          </w:tcPr>
          <w:p w:rsidR="00B65975" w:rsidRPr="00B65975" w:rsidRDefault="00B65975" w:rsidP="00B65975">
            <w:pPr>
              <w:jc w:val="center"/>
              <w:rPr>
                <w:rFonts w:ascii="GHEA Mariam" w:hAnsi="GHEA Mariam"/>
                <w:color w:val="000000"/>
                <w:lang w:val="hy-AM" w:eastAsia="en-US"/>
              </w:rPr>
            </w:pPr>
            <w:r w:rsidRPr="00B65975">
              <w:rPr>
                <w:rFonts w:ascii="GHEA Mariam" w:hAnsi="GHEA Mariam" w:cs="Sylfaen"/>
                <w:color w:val="000000"/>
                <w:lang w:val="hy-AM" w:eastAsia="en-US"/>
              </w:rPr>
              <w:t>Անվանումը</w:t>
            </w:r>
          </w:p>
        </w:tc>
        <w:tc>
          <w:tcPr>
            <w:tcW w:w="1984" w:type="dxa"/>
            <w:tcBorders>
              <w:top w:val="single" w:sz="4" w:space="0" w:color="auto"/>
              <w:left w:val="single" w:sz="4" w:space="0" w:color="auto"/>
              <w:bottom w:val="single" w:sz="4" w:space="0" w:color="auto"/>
              <w:right w:val="single" w:sz="4" w:space="0" w:color="auto"/>
            </w:tcBorders>
            <w:vAlign w:val="center"/>
            <w:hideMark/>
          </w:tcPr>
          <w:p w:rsidR="00B65975" w:rsidRPr="00B65975" w:rsidRDefault="00B65975" w:rsidP="00B65975">
            <w:pPr>
              <w:jc w:val="center"/>
              <w:rPr>
                <w:rFonts w:ascii="GHEA Mariam" w:hAnsi="GHEA Mariam"/>
                <w:color w:val="000000"/>
                <w:lang w:val="hy-AM" w:eastAsia="en-US"/>
              </w:rPr>
            </w:pPr>
            <w:r w:rsidRPr="00B65975">
              <w:rPr>
                <w:rFonts w:ascii="GHEA Mariam" w:hAnsi="GHEA Mariam" w:cs="Sylfaen"/>
                <w:color w:val="000000"/>
                <w:lang w:val="hy-AM" w:eastAsia="en-US"/>
              </w:rPr>
              <w:t>Տեխնիկական</w:t>
            </w:r>
            <w:r w:rsidRPr="00B65975">
              <w:rPr>
                <w:rFonts w:ascii="GHEA Mariam" w:hAnsi="GHEA Mariam"/>
                <w:color w:val="000000"/>
                <w:lang w:val="hy-AM" w:eastAsia="en-US"/>
              </w:rPr>
              <w:t xml:space="preserve"> </w:t>
            </w:r>
            <w:r w:rsidRPr="00B65975">
              <w:rPr>
                <w:rFonts w:ascii="GHEA Mariam" w:hAnsi="GHEA Mariam" w:cs="Sylfaen"/>
                <w:color w:val="000000"/>
                <w:lang w:val="hy-AM" w:eastAsia="en-US"/>
              </w:rPr>
              <w:t>բնութագիրը</w:t>
            </w:r>
          </w:p>
        </w:tc>
        <w:tc>
          <w:tcPr>
            <w:tcW w:w="1134" w:type="dxa"/>
            <w:tcBorders>
              <w:top w:val="single" w:sz="4" w:space="0" w:color="auto"/>
              <w:left w:val="single" w:sz="4" w:space="0" w:color="auto"/>
              <w:bottom w:val="single" w:sz="4" w:space="0" w:color="auto"/>
              <w:right w:val="single" w:sz="4" w:space="0" w:color="auto"/>
            </w:tcBorders>
            <w:vAlign w:val="center"/>
            <w:hideMark/>
          </w:tcPr>
          <w:p w:rsidR="00B65975" w:rsidRPr="00B65975" w:rsidRDefault="00B65975" w:rsidP="00B65975">
            <w:pPr>
              <w:jc w:val="center"/>
              <w:rPr>
                <w:rFonts w:ascii="GHEA Mariam" w:hAnsi="GHEA Mariam"/>
                <w:color w:val="000000"/>
                <w:lang w:val="hy-AM" w:eastAsia="en-US"/>
              </w:rPr>
            </w:pPr>
            <w:r w:rsidRPr="00B65975">
              <w:rPr>
                <w:rFonts w:ascii="GHEA Mariam" w:hAnsi="GHEA Mariam" w:cs="Sylfaen"/>
                <w:color w:val="000000"/>
                <w:lang w:val="hy-AM" w:eastAsia="en-US"/>
              </w:rPr>
              <w:t>Չափի</w:t>
            </w:r>
            <w:r w:rsidRPr="00B65975">
              <w:rPr>
                <w:rFonts w:ascii="GHEA Mariam" w:hAnsi="GHEA Mariam"/>
                <w:color w:val="000000"/>
                <w:lang w:val="hy-AM" w:eastAsia="en-US"/>
              </w:rPr>
              <w:t xml:space="preserve"> </w:t>
            </w:r>
            <w:r w:rsidRPr="00B65975">
              <w:rPr>
                <w:rFonts w:ascii="GHEA Mariam" w:hAnsi="GHEA Mariam" w:cs="Sylfaen"/>
                <w:color w:val="000000"/>
                <w:lang w:val="hy-AM" w:eastAsia="en-US"/>
              </w:rPr>
              <w:t>միավորը</w:t>
            </w:r>
          </w:p>
        </w:tc>
        <w:tc>
          <w:tcPr>
            <w:tcW w:w="1134" w:type="dxa"/>
            <w:tcBorders>
              <w:top w:val="single" w:sz="4" w:space="0" w:color="auto"/>
              <w:left w:val="single" w:sz="4" w:space="0" w:color="auto"/>
              <w:bottom w:val="single" w:sz="4" w:space="0" w:color="auto"/>
              <w:right w:val="single" w:sz="4" w:space="0" w:color="auto"/>
            </w:tcBorders>
            <w:vAlign w:val="center"/>
            <w:hideMark/>
          </w:tcPr>
          <w:p w:rsidR="00B65975" w:rsidRPr="00B65975" w:rsidRDefault="00B65975" w:rsidP="00B65975">
            <w:pPr>
              <w:jc w:val="center"/>
              <w:rPr>
                <w:rFonts w:ascii="GHEA Mariam" w:hAnsi="GHEA Mariam"/>
                <w:color w:val="000000"/>
                <w:lang w:val="hy-AM" w:eastAsia="en-US"/>
              </w:rPr>
            </w:pPr>
            <w:r w:rsidRPr="00B65975">
              <w:rPr>
                <w:rFonts w:ascii="GHEA Mariam" w:hAnsi="GHEA Mariam" w:cs="Sylfaen"/>
                <w:color w:val="000000"/>
                <w:lang w:val="hy-AM" w:eastAsia="en-US"/>
              </w:rPr>
              <w:t>Քանակը</w:t>
            </w:r>
          </w:p>
        </w:tc>
        <w:tc>
          <w:tcPr>
            <w:tcW w:w="1710" w:type="dxa"/>
            <w:tcBorders>
              <w:top w:val="single" w:sz="4" w:space="0" w:color="auto"/>
              <w:left w:val="single" w:sz="4" w:space="0" w:color="auto"/>
              <w:bottom w:val="single" w:sz="4" w:space="0" w:color="auto"/>
              <w:right w:val="single" w:sz="4" w:space="0" w:color="auto"/>
            </w:tcBorders>
            <w:vAlign w:val="center"/>
            <w:hideMark/>
          </w:tcPr>
          <w:p w:rsidR="00B65975" w:rsidRPr="00B65975" w:rsidRDefault="00B65975" w:rsidP="00B65975">
            <w:pPr>
              <w:jc w:val="center"/>
              <w:rPr>
                <w:rFonts w:ascii="GHEA Mariam" w:hAnsi="GHEA Mariam"/>
                <w:color w:val="000000"/>
                <w:lang w:val="hy-AM" w:eastAsia="en-US"/>
              </w:rPr>
            </w:pPr>
            <w:r w:rsidRPr="00B65975">
              <w:rPr>
                <w:rFonts w:ascii="GHEA Mariam" w:hAnsi="GHEA Mariam" w:cs="Sylfaen"/>
                <w:color w:val="000000"/>
                <w:lang w:val="hy-AM" w:eastAsia="en-US"/>
              </w:rPr>
              <w:t>Ծագման</w:t>
            </w:r>
            <w:r w:rsidRPr="00B65975">
              <w:rPr>
                <w:rFonts w:ascii="GHEA Mariam" w:hAnsi="GHEA Mariam"/>
                <w:color w:val="000000"/>
                <w:lang w:val="hy-AM" w:eastAsia="en-US"/>
              </w:rPr>
              <w:t xml:space="preserve"> </w:t>
            </w:r>
            <w:r w:rsidRPr="00B65975">
              <w:rPr>
                <w:rFonts w:ascii="GHEA Mariam" w:hAnsi="GHEA Mariam" w:cs="Sylfaen"/>
                <w:color w:val="000000"/>
                <w:lang w:val="hy-AM" w:eastAsia="en-US"/>
              </w:rPr>
              <w:t>երկիր</w:t>
            </w:r>
            <w:r w:rsidR="0093607F">
              <w:rPr>
                <w:rFonts w:ascii="GHEA Mariam" w:hAnsi="GHEA Mariam" w:cs="Sylfaen"/>
                <w:color w:val="000000"/>
                <w:lang w:val="hy-AM" w:eastAsia="en-US"/>
              </w:rPr>
              <w:t>ը</w:t>
            </w:r>
            <w:bookmarkStart w:id="2" w:name="_GoBack"/>
            <w:bookmarkEnd w:id="2"/>
          </w:p>
        </w:tc>
        <w:tc>
          <w:tcPr>
            <w:tcW w:w="1597" w:type="dxa"/>
            <w:tcBorders>
              <w:top w:val="single" w:sz="4" w:space="0" w:color="auto"/>
              <w:left w:val="single" w:sz="4" w:space="0" w:color="auto"/>
              <w:bottom w:val="single" w:sz="4" w:space="0" w:color="auto"/>
              <w:right w:val="single" w:sz="4" w:space="0" w:color="auto"/>
            </w:tcBorders>
            <w:vAlign w:val="center"/>
            <w:hideMark/>
          </w:tcPr>
          <w:p w:rsidR="00B65975" w:rsidRPr="00B65975" w:rsidRDefault="00B65975" w:rsidP="00B65975">
            <w:pPr>
              <w:jc w:val="center"/>
              <w:rPr>
                <w:rFonts w:ascii="GHEA Mariam" w:hAnsi="GHEA Mariam" w:cs="Sylfaen"/>
                <w:color w:val="000000"/>
                <w:lang w:val="hy-AM" w:eastAsia="en-US"/>
              </w:rPr>
            </w:pPr>
            <w:r w:rsidRPr="00B65975">
              <w:rPr>
                <w:rFonts w:ascii="GHEA Mariam" w:hAnsi="GHEA Mariam" w:cs="Sylfaen"/>
                <w:color w:val="000000"/>
                <w:lang w:val="hy-AM" w:eastAsia="en-US"/>
              </w:rPr>
              <w:t>Արտահանման երկիրը</w:t>
            </w:r>
          </w:p>
        </w:tc>
        <w:tc>
          <w:tcPr>
            <w:tcW w:w="1980" w:type="dxa"/>
            <w:tcBorders>
              <w:top w:val="single" w:sz="4" w:space="0" w:color="auto"/>
              <w:left w:val="single" w:sz="4" w:space="0" w:color="auto"/>
              <w:bottom w:val="single" w:sz="4" w:space="0" w:color="auto"/>
              <w:right w:val="single" w:sz="4" w:space="0" w:color="auto"/>
            </w:tcBorders>
            <w:vAlign w:val="center"/>
            <w:hideMark/>
          </w:tcPr>
          <w:p w:rsidR="00B65975" w:rsidRPr="00B65975" w:rsidRDefault="00B65975" w:rsidP="00B65975">
            <w:pPr>
              <w:jc w:val="center"/>
              <w:rPr>
                <w:rFonts w:ascii="GHEA Mariam" w:hAnsi="GHEA Mariam" w:cs="Sylfaen"/>
                <w:color w:val="000000"/>
                <w:lang w:val="hy-AM" w:eastAsia="en-US"/>
              </w:rPr>
            </w:pPr>
            <w:r w:rsidRPr="00B65975">
              <w:rPr>
                <w:rFonts w:ascii="GHEA Mariam" w:hAnsi="GHEA Mariam" w:cs="Sylfaen"/>
                <w:color w:val="000000"/>
                <w:lang w:val="hy-AM" w:eastAsia="en-US"/>
              </w:rPr>
              <w:t>Արժեքը</w:t>
            </w:r>
            <w:r w:rsidRPr="00B65975">
              <w:rPr>
                <w:rFonts w:ascii="Calibri" w:hAnsi="Calibri" w:cs="Calibri"/>
                <w:color w:val="000000"/>
                <w:lang w:val="hy-AM" w:eastAsia="en-US"/>
              </w:rPr>
              <w:t> </w:t>
            </w:r>
            <w:r w:rsidRPr="00B65975">
              <w:rPr>
                <w:rFonts w:ascii="GHEA Mariam" w:hAnsi="GHEA Mariam" w:cs="Sylfaen"/>
                <w:color w:val="000000"/>
                <w:lang w:val="hy-AM" w:eastAsia="en-US"/>
              </w:rPr>
              <w:br/>
              <w:t>(դրամ)</w:t>
            </w:r>
          </w:p>
        </w:tc>
        <w:tc>
          <w:tcPr>
            <w:tcW w:w="1823" w:type="dxa"/>
            <w:tcBorders>
              <w:top w:val="single" w:sz="4" w:space="0" w:color="auto"/>
              <w:left w:val="single" w:sz="4" w:space="0" w:color="auto"/>
              <w:bottom w:val="single" w:sz="4" w:space="0" w:color="auto"/>
              <w:right w:val="single" w:sz="4" w:space="0" w:color="auto"/>
            </w:tcBorders>
            <w:vAlign w:val="center"/>
            <w:hideMark/>
          </w:tcPr>
          <w:p w:rsidR="00B65975" w:rsidRPr="00B65975" w:rsidRDefault="00B65975" w:rsidP="00B65975">
            <w:pPr>
              <w:jc w:val="center"/>
              <w:rPr>
                <w:rFonts w:ascii="GHEA Mariam" w:hAnsi="GHEA Mariam"/>
                <w:color w:val="000000"/>
                <w:lang w:val="hy-AM" w:eastAsia="en-US"/>
              </w:rPr>
            </w:pPr>
            <w:r w:rsidRPr="00B65975">
              <w:rPr>
                <w:rFonts w:ascii="GHEA Mariam" w:hAnsi="GHEA Mariam"/>
                <w:color w:val="000000"/>
                <w:lang w:val="hy-AM" w:eastAsia="en-US"/>
              </w:rPr>
              <w:t>Այլ տեղեկու-թյուններ</w:t>
            </w:r>
          </w:p>
        </w:tc>
      </w:tr>
      <w:tr w:rsidR="00B65975" w:rsidRPr="00B65975" w:rsidTr="00B65975">
        <w:trPr>
          <w:trHeight w:val="332"/>
        </w:trPr>
        <w:tc>
          <w:tcPr>
            <w:tcW w:w="648" w:type="dxa"/>
            <w:tcBorders>
              <w:top w:val="single" w:sz="4" w:space="0" w:color="auto"/>
              <w:left w:val="single" w:sz="4" w:space="0" w:color="auto"/>
              <w:bottom w:val="single" w:sz="4" w:space="0" w:color="auto"/>
              <w:right w:val="single" w:sz="4" w:space="0" w:color="auto"/>
            </w:tcBorders>
            <w:vAlign w:val="center"/>
          </w:tcPr>
          <w:p w:rsidR="00B65975" w:rsidRPr="00B65975" w:rsidRDefault="00B65975" w:rsidP="00EC6AD7">
            <w:pPr>
              <w:spacing w:line="360" w:lineRule="auto"/>
              <w:jc w:val="center"/>
              <w:rPr>
                <w:rFonts w:ascii="GHEA Mariam" w:hAnsi="GHEA Mariam"/>
                <w:lang w:val="hy-AM" w:eastAsia="en-GB"/>
              </w:rPr>
            </w:pPr>
            <w:r w:rsidRPr="00B65975">
              <w:rPr>
                <w:rFonts w:ascii="GHEA Mariam" w:hAnsi="GHEA Mariam"/>
                <w:lang w:val="hy-AM" w:eastAsia="en-GB"/>
              </w:rPr>
              <w:t>1</w:t>
            </w:r>
          </w:p>
        </w:tc>
        <w:tc>
          <w:tcPr>
            <w:tcW w:w="1474" w:type="dxa"/>
            <w:tcBorders>
              <w:top w:val="single" w:sz="4" w:space="0" w:color="auto"/>
              <w:left w:val="single" w:sz="4" w:space="0" w:color="auto"/>
              <w:bottom w:val="single" w:sz="4" w:space="0" w:color="auto"/>
              <w:right w:val="single" w:sz="4" w:space="0" w:color="auto"/>
            </w:tcBorders>
            <w:vAlign w:val="center"/>
          </w:tcPr>
          <w:p w:rsidR="00B65975" w:rsidRPr="00B65975" w:rsidRDefault="00B65975" w:rsidP="00EC6AD7">
            <w:pPr>
              <w:spacing w:line="360" w:lineRule="auto"/>
              <w:jc w:val="center"/>
              <w:rPr>
                <w:rFonts w:ascii="GHEA Mariam" w:hAnsi="GHEA Mariam" w:cs="Sylfaen"/>
                <w:color w:val="000000"/>
                <w:lang w:val="hy-AM" w:eastAsia="en-US"/>
              </w:rPr>
            </w:pPr>
            <w:r w:rsidRPr="00B65975">
              <w:rPr>
                <w:rFonts w:ascii="GHEA Mariam" w:hAnsi="GHEA Mariam" w:cs="Sylfaen"/>
                <w:color w:val="000000"/>
                <w:lang w:val="hy-AM" w:eastAsia="en-US"/>
              </w:rPr>
              <w:t>2</w:t>
            </w:r>
          </w:p>
        </w:tc>
        <w:tc>
          <w:tcPr>
            <w:tcW w:w="1559" w:type="dxa"/>
            <w:tcBorders>
              <w:top w:val="single" w:sz="4" w:space="0" w:color="auto"/>
              <w:left w:val="single" w:sz="4" w:space="0" w:color="auto"/>
              <w:bottom w:val="single" w:sz="4" w:space="0" w:color="auto"/>
              <w:right w:val="single" w:sz="4" w:space="0" w:color="auto"/>
            </w:tcBorders>
            <w:vAlign w:val="center"/>
          </w:tcPr>
          <w:p w:rsidR="00B65975" w:rsidRPr="00B65975" w:rsidRDefault="00B65975" w:rsidP="00EC6AD7">
            <w:pPr>
              <w:spacing w:line="360" w:lineRule="auto"/>
              <w:jc w:val="center"/>
              <w:rPr>
                <w:rFonts w:ascii="GHEA Mariam" w:hAnsi="GHEA Mariam" w:cs="Sylfaen"/>
                <w:color w:val="000000"/>
                <w:lang w:val="hy-AM" w:eastAsia="en-US"/>
              </w:rPr>
            </w:pPr>
            <w:r w:rsidRPr="00B65975">
              <w:rPr>
                <w:rFonts w:ascii="GHEA Mariam" w:hAnsi="GHEA Mariam" w:cs="Sylfaen"/>
                <w:color w:val="000000"/>
                <w:lang w:val="hy-AM" w:eastAsia="en-US"/>
              </w:rPr>
              <w:t>3</w:t>
            </w:r>
          </w:p>
        </w:tc>
        <w:tc>
          <w:tcPr>
            <w:tcW w:w="1984" w:type="dxa"/>
            <w:tcBorders>
              <w:top w:val="single" w:sz="4" w:space="0" w:color="auto"/>
              <w:left w:val="single" w:sz="4" w:space="0" w:color="auto"/>
              <w:bottom w:val="single" w:sz="4" w:space="0" w:color="auto"/>
              <w:right w:val="single" w:sz="4" w:space="0" w:color="auto"/>
            </w:tcBorders>
            <w:vAlign w:val="center"/>
          </w:tcPr>
          <w:p w:rsidR="00B65975" w:rsidRPr="00B65975" w:rsidRDefault="00B65975" w:rsidP="00EC6AD7">
            <w:pPr>
              <w:spacing w:line="360" w:lineRule="auto"/>
              <w:jc w:val="center"/>
              <w:rPr>
                <w:rFonts w:ascii="GHEA Mariam" w:hAnsi="GHEA Mariam" w:cs="Sylfaen"/>
                <w:color w:val="000000"/>
                <w:lang w:val="hy-AM" w:eastAsia="en-US"/>
              </w:rPr>
            </w:pPr>
            <w:r w:rsidRPr="00B65975">
              <w:rPr>
                <w:rFonts w:ascii="GHEA Mariam" w:hAnsi="GHEA Mariam" w:cs="Sylfaen"/>
                <w:color w:val="000000"/>
                <w:lang w:val="hy-AM" w:eastAsia="en-US"/>
              </w:rPr>
              <w:t>4</w:t>
            </w:r>
          </w:p>
        </w:tc>
        <w:tc>
          <w:tcPr>
            <w:tcW w:w="1134" w:type="dxa"/>
            <w:tcBorders>
              <w:top w:val="single" w:sz="4" w:space="0" w:color="auto"/>
              <w:left w:val="single" w:sz="4" w:space="0" w:color="auto"/>
              <w:bottom w:val="single" w:sz="4" w:space="0" w:color="auto"/>
              <w:right w:val="single" w:sz="4" w:space="0" w:color="auto"/>
            </w:tcBorders>
            <w:vAlign w:val="center"/>
          </w:tcPr>
          <w:p w:rsidR="00B65975" w:rsidRPr="00B65975" w:rsidRDefault="00B65975" w:rsidP="00EC6AD7">
            <w:pPr>
              <w:spacing w:line="360" w:lineRule="auto"/>
              <w:jc w:val="center"/>
              <w:rPr>
                <w:rFonts w:ascii="GHEA Mariam" w:hAnsi="GHEA Mariam" w:cs="Sylfaen"/>
                <w:color w:val="000000"/>
                <w:lang w:val="hy-AM" w:eastAsia="en-US"/>
              </w:rPr>
            </w:pPr>
            <w:r w:rsidRPr="00B65975">
              <w:rPr>
                <w:rFonts w:ascii="GHEA Mariam" w:hAnsi="GHEA Mariam" w:cs="Sylfaen"/>
                <w:color w:val="000000"/>
                <w:lang w:val="hy-AM" w:eastAsia="en-US"/>
              </w:rPr>
              <w:t>5</w:t>
            </w:r>
          </w:p>
        </w:tc>
        <w:tc>
          <w:tcPr>
            <w:tcW w:w="1134" w:type="dxa"/>
            <w:tcBorders>
              <w:top w:val="single" w:sz="4" w:space="0" w:color="auto"/>
              <w:left w:val="single" w:sz="4" w:space="0" w:color="auto"/>
              <w:bottom w:val="single" w:sz="4" w:space="0" w:color="auto"/>
              <w:right w:val="single" w:sz="4" w:space="0" w:color="auto"/>
            </w:tcBorders>
            <w:vAlign w:val="center"/>
          </w:tcPr>
          <w:p w:rsidR="00B65975" w:rsidRPr="00B65975" w:rsidRDefault="00B65975" w:rsidP="00EC6AD7">
            <w:pPr>
              <w:spacing w:line="360" w:lineRule="auto"/>
              <w:jc w:val="center"/>
              <w:rPr>
                <w:rFonts w:ascii="GHEA Mariam" w:hAnsi="GHEA Mariam" w:cs="Sylfaen"/>
                <w:color w:val="000000"/>
                <w:lang w:val="hy-AM" w:eastAsia="en-US"/>
              </w:rPr>
            </w:pPr>
            <w:r w:rsidRPr="00B65975">
              <w:rPr>
                <w:rFonts w:ascii="GHEA Mariam" w:hAnsi="GHEA Mariam" w:cs="Sylfaen"/>
                <w:color w:val="000000"/>
                <w:lang w:val="hy-AM" w:eastAsia="en-US"/>
              </w:rPr>
              <w:t>6</w:t>
            </w:r>
          </w:p>
        </w:tc>
        <w:tc>
          <w:tcPr>
            <w:tcW w:w="1710" w:type="dxa"/>
            <w:tcBorders>
              <w:top w:val="single" w:sz="4" w:space="0" w:color="auto"/>
              <w:left w:val="single" w:sz="4" w:space="0" w:color="auto"/>
              <w:bottom w:val="single" w:sz="4" w:space="0" w:color="auto"/>
              <w:right w:val="single" w:sz="4" w:space="0" w:color="auto"/>
            </w:tcBorders>
            <w:vAlign w:val="center"/>
          </w:tcPr>
          <w:p w:rsidR="00B65975" w:rsidRPr="00B65975" w:rsidRDefault="00B65975" w:rsidP="00EC6AD7">
            <w:pPr>
              <w:spacing w:line="360" w:lineRule="auto"/>
              <w:jc w:val="center"/>
              <w:rPr>
                <w:rFonts w:ascii="GHEA Mariam" w:hAnsi="GHEA Mariam" w:cs="Sylfaen"/>
                <w:color w:val="000000"/>
                <w:lang w:val="hy-AM" w:eastAsia="en-US"/>
              </w:rPr>
            </w:pPr>
            <w:r w:rsidRPr="00B65975">
              <w:rPr>
                <w:rFonts w:ascii="GHEA Mariam" w:hAnsi="GHEA Mariam" w:cs="Sylfaen"/>
                <w:color w:val="000000"/>
                <w:lang w:val="hy-AM" w:eastAsia="en-US"/>
              </w:rPr>
              <w:t>7</w:t>
            </w:r>
          </w:p>
        </w:tc>
        <w:tc>
          <w:tcPr>
            <w:tcW w:w="1597" w:type="dxa"/>
            <w:tcBorders>
              <w:top w:val="single" w:sz="4" w:space="0" w:color="auto"/>
              <w:left w:val="single" w:sz="4" w:space="0" w:color="auto"/>
              <w:bottom w:val="single" w:sz="4" w:space="0" w:color="auto"/>
              <w:right w:val="single" w:sz="4" w:space="0" w:color="auto"/>
            </w:tcBorders>
            <w:vAlign w:val="center"/>
          </w:tcPr>
          <w:p w:rsidR="00B65975" w:rsidRPr="00B65975" w:rsidRDefault="00B65975" w:rsidP="00EC6AD7">
            <w:pPr>
              <w:spacing w:line="360" w:lineRule="auto"/>
              <w:jc w:val="center"/>
              <w:rPr>
                <w:rFonts w:ascii="GHEA Mariam" w:hAnsi="GHEA Mariam" w:cs="Sylfaen"/>
                <w:color w:val="000000"/>
                <w:lang w:val="hy-AM" w:eastAsia="en-US"/>
              </w:rPr>
            </w:pPr>
            <w:r w:rsidRPr="00B65975">
              <w:rPr>
                <w:rFonts w:ascii="GHEA Mariam" w:hAnsi="GHEA Mariam" w:cs="Sylfaen"/>
                <w:color w:val="000000"/>
                <w:lang w:val="hy-AM" w:eastAsia="en-US"/>
              </w:rPr>
              <w:t>8</w:t>
            </w:r>
          </w:p>
        </w:tc>
        <w:tc>
          <w:tcPr>
            <w:tcW w:w="1980" w:type="dxa"/>
            <w:tcBorders>
              <w:top w:val="single" w:sz="4" w:space="0" w:color="auto"/>
              <w:left w:val="single" w:sz="4" w:space="0" w:color="auto"/>
              <w:bottom w:val="single" w:sz="4" w:space="0" w:color="auto"/>
              <w:right w:val="single" w:sz="4" w:space="0" w:color="auto"/>
            </w:tcBorders>
            <w:vAlign w:val="center"/>
          </w:tcPr>
          <w:p w:rsidR="00B65975" w:rsidRPr="00B65975" w:rsidRDefault="00B65975" w:rsidP="00EC6AD7">
            <w:pPr>
              <w:spacing w:line="360" w:lineRule="auto"/>
              <w:jc w:val="center"/>
              <w:rPr>
                <w:rFonts w:ascii="GHEA Mariam" w:hAnsi="GHEA Mariam" w:cs="Sylfaen"/>
                <w:color w:val="000000"/>
                <w:lang w:val="hy-AM" w:eastAsia="en-US"/>
              </w:rPr>
            </w:pPr>
            <w:r w:rsidRPr="00B65975">
              <w:rPr>
                <w:rFonts w:ascii="GHEA Mariam" w:hAnsi="GHEA Mariam" w:cs="Sylfaen"/>
                <w:color w:val="000000"/>
                <w:lang w:val="hy-AM" w:eastAsia="en-US"/>
              </w:rPr>
              <w:t>9</w:t>
            </w:r>
          </w:p>
        </w:tc>
        <w:tc>
          <w:tcPr>
            <w:tcW w:w="1823" w:type="dxa"/>
            <w:tcBorders>
              <w:top w:val="single" w:sz="4" w:space="0" w:color="auto"/>
              <w:left w:val="single" w:sz="4" w:space="0" w:color="auto"/>
              <w:bottom w:val="single" w:sz="4" w:space="0" w:color="auto"/>
              <w:right w:val="single" w:sz="4" w:space="0" w:color="auto"/>
            </w:tcBorders>
            <w:vAlign w:val="center"/>
          </w:tcPr>
          <w:p w:rsidR="00B65975" w:rsidRPr="00B65975" w:rsidRDefault="00B65975" w:rsidP="00EC6AD7">
            <w:pPr>
              <w:spacing w:line="360" w:lineRule="auto"/>
              <w:jc w:val="center"/>
              <w:rPr>
                <w:rFonts w:ascii="GHEA Mariam" w:hAnsi="GHEA Mariam"/>
                <w:color w:val="000000"/>
                <w:lang w:val="hy-AM" w:eastAsia="en-US"/>
              </w:rPr>
            </w:pPr>
            <w:r w:rsidRPr="00B65975">
              <w:rPr>
                <w:rFonts w:ascii="GHEA Mariam" w:hAnsi="GHEA Mariam"/>
                <w:color w:val="000000"/>
                <w:lang w:val="hy-AM" w:eastAsia="en-US"/>
              </w:rPr>
              <w:t>10</w:t>
            </w:r>
          </w:p>
        </w:tc>
      </w:tr>
      <w:tr w:rsidR="00B65975" w:rsidRPr="00B65975" w:rsidTr="00B65975">
        <w:trPr>
          <w:trHeight w:val="962"/>
        </w:trPr>
        <w:tc>
          <w:tcPr>
            <w:tcW w:w="15043" w:type="dxa"/>
            <w:gridSpan w:val="10"/>
            <w:tcBorders>
              <w:top w:val="single" w:sz="4" w:space="0" w:color="auto"/>
              <w:left w:val="single" w:sz="4" w:space="0" w:color="auto"/>
              <w:bottom w:val="single" w:sz="4" w:space="0" w:color="auto"/>
              <w:right w:val="single" w:sz="6" w:space="0" w:color="000000"/>
            </w:tcBorders>
            <w:noWrap/>
            <w:vAlign w:val="center"/>
          </w:tcPr>
          <w:p w:rsidR="00B65975" w:rsidRPr="00B65975" w:rsidRDefault="00B65975" w:rsidP="00EC6AD7">
            <w:pPr>
              <w:spacing w:after="160" w:line="360" w:lineRule="auto"/>
              <w:jc w:val="center"/>
              <w:rPr>
                <w:rFonts w:ascii="GHEA Mariam" w:eastAsia="Calibri" w:hAnsi="GHEA Mariam" w:cs="Calibri"/>
                <w:b/>
                <w:bCs/>
                <w:color w:val="000000"/>
                <w:lang w:val="hy-AM" w:eastAsia="en-US"/>
              </w:rPr>
            </w:pPr>
            <w:r w:rsidRPr="00B65975">
              <w:rPr>
                <w:rFonts w:ascii="GHEA Mariam" w:eastAsia="Calibri" w:hAnsi="GHEA Mariam" w:cs="Calibri"/>
                <w:b/>
                <w:bCs/>
                <w:color w:val="000000"/>
                <w:lang w:val="hy-AM" w:eastAsia="en-US"/>
              </w:rPr>
              <w:t>ՏԵԽՆՈԼՈԳԻԱԿԱՆ ՍԱՐՔԱՎՈՐՈՒՄՆԵՐ, ԴՐԱՆՑ ԲԱՂԿԱՑՈՒՑԻՉ ՈՒ ՀԱՄԱԼՐՈՂ ՄԱՍԵՐ</w:t>
            </w:r>
          </w:p>
        </w:tc>
      </w:tr>
      <w:tr w:rsidR="00B65975" w:rsidRPr="00B65975" w:rsidTr="00B65975">
        <w:trPr>
          <w:trHeight w:val="962"/>
        </w:trPr>
        <w:tc>
          <w:tcPr>
            <w:tcW w:w="648" w:type="dxa"/>
            <w:tcBorders>
              <w:top w:val="single" w:sz="4" w:space="0" w:color="auto"/>
              <w:left w:val="single" w:sz="4" w:space="0" w:color="auto"/>
              <w:bottom w:val="single" w:sz="4" w:space="0" w:color="auto"/>
              <w:right w:val="single" w:sz="4" w:space="0" w:color="auto"/>
            </w:tcBorders>
            <w:noWrap/>
            <w:vAlign w:val="center"/>
          </w:tcPr>
          <w:p w:rsidR="00B65975" w:rsidRPr="00B65975" w:rsidRDefault="00B65975" w:rsidP="00EC6AD7">
            <w:pPr>
              <w:spacing w:line="360" w:lineRule="auto"/>
              <w:jc w:val="center"/>
              <w:rPr>
                <w:rFonts w:ascii="GHEA Mariam" w:eastAsia="Calibri" w:hAnsi="GHEA Mariam"/>
                <w:color w:val="000000"/>
                <w:lang w:val="hy-AM" w:eastAsia="en-US"/>
              </w:rPr>
            </w:pPr>
            <w:bookmarkStart w:id="3" w:name="_Hlk95309836"/>
            <w:r w:rsidRPr="00B65975">
              <w:rPr>
                <w:rFonts w:ascii="GHEA Mariam" w:eastAsia="Calibri" w:hAnsi="GHEA Mariam"/>
                <w:color w:val="000000"/>
                <w:lang w:eastAsia="en-US"/>
              </w:rPr>
              <w:t>1</w:t>
            </w:r>
            <w:r w:rsidRPr="00B65975">
              <w:rPr>
                <w:rFonts w:ascii="GHEA Mariam" w:eastAsia="Calibri" w:hAnsi="GHEA Mariam"/>
                <w:color w:val="000000"/>
                <w:lang w:val="hy-AM" w:eastAsia="en-US"/>
              </w:rPr>
              <w:t>.</w:t>
            </w:r>
          </w:p>
        </w:tc>
        <w:tc>
          <w:tcPr>
            <w:tcW w:w="1474" w:type="dxa"/>
            <w:tcBorders>
              <w:top w:val="outset" w:sz="6" w:space="0" w:color="auto"/>
              <w:left w:val="outset" w:sz="6" w:space="0" w:color="auto"/>
              <w:bottom w:val="outset" w:sz="6" w:space="0" w:color="auto"/>
              <w:right w:val="outset" w:sz="6" w:space="0" w:color="auto"/>
            </w:tcBorders>
            <w:noWrap/>
            <w:vAlign w:val="center"/>
          </w:tcPr>
          <w:p w:rsidR="00B65975" w:rsidRPr="00B65975" w:rsidRDefault="00B65975" w:rsidP="00B65975">
            <w:pPr>
              <w:jc w:val="center"/>
              <w:rPr>
                <w:rFonts w:ascii="GHEA Mariam" w:eastAsia="Calibri" w:hAnsi="GHEA Mariam"/>
                <w:lang w:eastAsia="en-US"/>
              </w:rPr>
            </w:pPr>
          </w:p>
          <w:p w:rsidR="00B65975" w:rsidRPr="00B65975" w:rsidRDefault="00B65975" w:rsidP="00B65975">
            <w:pPr>
              <w:jc w:val="center"/>
              <w:rPr>
                <w:rFonts w:ascii="GHEA Mariam" w:eastAsia="Calibri" w:hAnsi="GHEA Mariam"/>
                <w:lang w:eastAsia="en-US"/>
              </w:rPr>
            </w:pPr>
            <w:r w:rsidRPr="00B65975">
              <w:rPr>
                <w:rFonts w:ascii="GHEA Mariam" w:eastAsia="Calibri" w:hAnsi="GHEA Mariam"/>
                <w:lang w:eastAsia="en-US"/>
              </w:rPr>
              <w:t>8701211019</w:t>
            </w:r>
          </w:p>
          <w:p w:rsidR="00B65975" w:rsidRPr="00B65975" w:rsidRDefault="00B65975" w:rsidP="00B65975">
            <w:pPr>
              <w:jc w:val="center"/>
              <w:rPr>
                <w:rFonts w:ascii="GHEA Mariam" w:eastAsia="Calibri" w:hAnsi="GHEA Mariam"/>
                <w:lang w:val="hy-AM" w:eastAsia="en-US"/>
              </w:rPr>
            </w:pPr>
          </w:p>
        </w:tc>
        <w:tc>
          <w:tcPr>
            <w:tcW w:w="1559" w:type="dxa"/>
            <w:tcBorders>
              <w:top w:val="outset" w:sz="6" w:space="0" w:color="auto"/>
              <w:left w:val="outset" w:sz="6" w:space="0" w:color="auto"/>
              <w:bottom w:val="outset" w:sz="6" w:space="0" w:color="auto"/>
              <w:right w:val="outset" w:sz="6" w:space="0" w:color="auto"/>
            </w:tcBorders>
            <w:vAlign w:val="center"/>
          </w:tcPr>
          <w:p w:rsidR="00B65975" w:rsidRPr="00B65975" w:rsidRDefault="00B65975" w:rsidP="00B65975">
            <w:pPr>
              <w:jc w:val="center"/>
              <w:rPr>
                <w:rFonts w:ascii="GHEA Mariam" w:hAnsi="GHEA Mariam" w:cs="Arial"/>
                <w:color w:val="2C2D2E"/>
                <w:shd w:val="clear" w:color="auto" w:fill="FFFFFF"/>
                <w:lang w:val="hy-AM"/>
              </w:rPr>
            </w:pPr>
            <w:r w:rsidRPr="00B65975">
              <w:rPr>
                <w:rFonts w:ascii="GHEA Mariam" w:hAnsi="GHEA Mariam" w:cs="Arial"/>
                <w:color w:val="2C2D2E"/>
                <w:shd w:val="clear" w:color="auto" w:fill="FFFFFF"/>
                <w:lang w:val="hy-AM"/>
              </w:rPr>
              <w:t>Թամբավոր քարշակ մինչև 3 տարեկան</w:t>
            </w:r>
          </w:p>
        </w:tc>
        <w:tc>
          <w:tcPr>
            <w:tcW w:w="1984" w:type="dxa"/>
            <w:tcBorders>
              <w:top w:val="outset" w:sz="6" w:space="0" w:color="auto"/>
              <w:left w:val="outset" w:sz="6" w:space="0" w:color="auto"/>
              <w:bottom w:val="outset" w:sz="6" w:space="0" w:color="auto"/>
              <w:right w:val="outset" w:sz="6" w:space="0" w:color="auto"/>
            </w:tcBorders>
            <w:vAlign w:val="center"/>
          </w:tcPr>
          <w:p w:rsidR="00B65975" w:rsidRPr="00B65975" w:rsidRDefault="00B65975" w:rsidP="00B65975">
            <w:pPr>
              <w:jc w:val="center"/>
              <w:rPr>
                <w:rFonts w:ascii="GHEA Mariam" w:eastAsia="Calibri" w:hAnsi="GHEA Mariam" w:cs="Sylfaen"/>
                <w:color w:val="000000"/>
                <w:lang w:val="hy-AM" w:eastAsia="en-US"/>
              </w:rPr>
            </w:pPr>
            <w:r w:rsidRPr="00B65975">
              <w:rPr>
                <w:rFonts w:ascii="GHEA Mariam" w:eastAsia="Calibri" w:hAnsi="GHEA Mariam" w:cs="Sylfaen"/>
                <w:color w:val="000000"/>
                <w:lang w:val="hy-AM" w:eastAsia="en-US"/>
              </w:rPr>
              <w:t>Թամբավոր քարշակ մինչև 3 տարեկան</w:t>
            </w:r>
          </w:p>
        </w:tc>
        <w:tc>
          <w:tcPr>
            <w:tcW w:w="1134" w:type="dxa"/>
            <w:tcBorders>
              <w:top w:val="outset" w:sz="6" w:space="0" w:color="auto"/>
              <w:left w:val="outset" w:sz="6" w:space="0" w:color="auto"/>
              <w:bottom w:val="outset" w:sz="6" w:space="0" w:color="auto"/>
              <w:right w:val="outset" w:sz="6" w:space="0" w:color="auto"/>
            </w:tcBorders>
            <w:noWrap/>
            <w:vAlign w:val="center"/>
          </w:tcPr>
          <w:p w:rsidR="00B65975" w:rsidRPr="00B65975" w:rsidRDefault="00B65975" w:rsidP="00B65975">
            <w:pPr>
              <w:jc w:val="center"/>
              <w:rPr>
                <w:rFonts w:ascii="GHEA Mariam" w:eastAsia="Calibri" w:hAnsi="GHEA Mariam" w:cs="Sylfaen"/>
                <w:color w:val="000000"/>
                <w:lang w:val="hy-AM" w:eastAsia="en-US"/>
              </w:rPr>
            </w:pPr>
            <w:r w:rsidRPr="00B65975">
              <w:rPr>
                <w:rFonts w:ascii="GHEA Mariam" w:eastAsia="Calibri" w:hAnsi="GHEA Mariam" w:cs="Sylfaen"/>
                <w:color w:val="000000"/>
                <w:lang w:val="hy-AM" w:eastAsia="en-US"/>
              </w:rPr>
              <w:t>հատ</w:t>
            </w:r>
          </w:p>
        </w:tc>
        <w:tc>
          <w:tcPr>
            <w:tcW w:w="1134" w:type="dxa"/>
            <w:tcBorders>
              <w:top w:val="outset" w:sz="6" w:space="0" w:color="auto"/>
              <w:left w:val="outset" w:sz="6" w:space="0" w:color="auto"/>
              <w:bottom w:val="outset" w:sz="6" w:space="0" w:color="auto"/>
              <w:right w:val="outset" w:sz="6" w:space="0" w:color="auto"/>
            </w:tcBorders>
            <w:noWrap/>
            <w:vAlign w:val="center"/>
          </w:tcPr>
          <w:p w:rsidR="00B65975" w:rsidRPr="00B65975" w:rsidRDefault="00B65975" w:rsidP="00B65975">
            <w:pPr>
              <w:jc w:val="center"/>
              <w:rPr>
                <w:rFonts w:ascii="GHEA Mariam" w:eastAsia="Calibri" w:hAnsi="GHEA Mariam" w:cs="Calibri"/>
                <w:color w:val="000000"/>
                <w:lang w:val="hy-AM" w:eastAsia="en-US"/>
              </w:rPr>
            </w:pPr>
            <w:r w:rsidRPr="00B65975">
              <w:rPr>
                <w:rFonts w:ascii="GHEA Mariam" w:eastAsia="Calibri" w:hAnsi="GHEA Mariam" w:cs="Calibri"/>
                <w:color w:val="000000"/>
                <w:lang w:val="hy-AM" w:eastAsia="en-US"/>
              </w:rPr>
              <w:t>15</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65975" w:rsidRPr="00B65975" w:rsidRDefault="00B65975" w:rsidP="00B65975">
            <w:pPr>
              <w:jc w:val="center"/>
              <w:rPr>
                <w:rFonts w:ascii="GHEA Mariam" w:eastAsia="Calibri" w:hAnsi="GHEA Mariam" w:cs="Calibri"/>
                <w:lang w:val="hy-AM" w:eastAsia="en-US"/>
              </w:rPr>
            </w:pPr>
            <w:r w:rsidRPr="00B65975">
              <w:rPr>
                <w:rFonts w:ascii="GHEA Mariam" w:hAnsi="GHEA Mariam"/>
                <w:color w:val="000000"/>
                <w:lang w:val="hy-AM"/>
              </w:rPr>
              <w:t>Գերմանիա Շվեդիա Ֆրանսիա</w:t>
            </w:r>
          </w:p>
        </w:tc>
        <w:tc>
          <w:tcPr>
            <w:tcW w:w="1597" w:type="dxa"/>
            <w:tcBorders>
              <w:top w:val="outset" w:sz="6" w:space="0" w:color="auto"/>
              <w:left w:val="outset" w:sz="6" w:space="0" w:color="auto"/>
              <w:bottom w:val="outset" w:sz="6" w:space="0" w:color="auto"/>
              <w:right w:val="outset" w:sz="6" w:space="0" w:color="auto"/>
            </w:tcBorders>
            <w:shd w:val="clear" w:color="auto" w:fill="FFFFFF"/>
            <w:vAlign w:val="center"/>
          </w:tcPr>
          <w:p w:rsidR="00B65975" w:rsidRPr="00B65975" w:rsidRDefault="00B65975" w:rsidP="00B65975">
            <w:pPr>
              <w:jc w:val="center"/>
              <w:rPr>
                <w:rFonts w:ascii="GHEA Mariam" w:eastAsia="Calibri" w:hAnsi="GHEA Mariam" w:cs="Calibri"/>
                <w:color w:val="000000"/>
                <w:lang w:val="hy-AM" w:eastAsia="en-US"/>
              </w:rPr>
            </w:pPr>
            <w:r w:rsidRPr="00B65975">
              <w:rPr>
                <w:rFonts w:ascii="GHEA Mariam" w:hAnsi="GHEA Mariam"/>
                <w:color w:val="000000"/>
                <w:lang w:val="hy-AM"/>
              </w:rPr>
              <w:t>ԵՄ երկրներ</w:t>
            </w:r>
          </w:p>
        </w:tc>
        <w:tc>
          <w:tcPr>
            <w:tcW w:w="1980" w:type="dxa"/>
            <w:tcBorders>
              <w:top w:val="outset" w:sz="6" w:space="0" w:color="auto"/>
              <w:left w:val="outset" w:sz="6" w:space="0" w:color="auto"/>
              <w:bottom w:val="outset" w:sz="6" w:space="0" w:color="auto"/>
              <w:right w:val="outset" w:sz="6" w:space="0" w:color="auto"/>
            </w:tcBorders>
            <w:vAlign w:val="center"/>
          </w:tcPr>
          <w:p w:rsidR="00B65975" w:rsidRPr="00B65975" w:rsidRDefault="00B65975" w:rsidP="00B65975">
            <w:pPr>
              <w:jc w:val="center"/>
              <w:rPr>
                <w:rFonts w:ascii="GHEA Mariam" w:hAnsi="GHEA Mariam"/>
                <w:lang w:val="hy-AM"/>
              </w:rPr>
            </w:pPr>
            <w:r w:rsidRPr="00B65975">
              <w:rPr>
                <w:rFonts w:ascii="GHEA Mariam" w:hAnsi="GHEA Mariam"/>
                <w:lang w:val="hy-AM"/>
              </w:rPr>
              <w:t>810 000 000</w:t>
            </w:r>
          </w:p>
        </w:tc>
        <w:tc>
          <w:tcPr>
            <w:tcW w:w="1823" w:type="dxa"/>
            <w:tcBorders>
              <w:top w:val="outset" w:sz="6" w:space="0" w:color="auto"/>
              <w:left w:val="outset" w:sz="6" w:space="0" w:color="auto"/>
              <w:bottom w:val="outset" w:sz="6" w:space="0" w:color="auto"/>
              <w:right w:val="outset" w:sz="6" w:space="0" w:color="auto"/>
            </w:tcBorders>
            <w:noWrap/>
            <w:vAlign w:val="center"/>
          </w:tcPr>
          <w:p w:rsidR="00B65975" w:rsidRPr="00B65975" w:rsidRDefault="00B65975" w:rsidP="00B65975">
            <w:pPr>
              <w:jc w:val="center"/>
              <w:rPr>
                <w:rFonts w:ascii="GHEA Mariam" w:eastAsia="Calibri" w:hAnsi="GHEA Mariam" w:cs="Calibri"/>
                <w:color w:val="000000"/>
                <w:lang w:eastAsia="en-US"/>
              </w:rPr>
            </w:pPr>
          </w:p>
        </w:tc>
      </w:tr>
      <w:bookmarkEnd w:id="3"/>
      <w:tr w:rsidR="00B65975" w:rsidRPr="00B65975" w:rsidTr="00B65975">
        <w:trPr>
          <w:trHeight w:val="962"/>
        </w:trPr>
        <w:tc>
          <w:tcPr>
            <w:tcW w:w="648" w:type="dxa"/>
            <w:tcBorders>
              <w:top w:val="single" w:sz="4" w:space="0" w:color="auto"/>
              <w:left w:val="single" w:sz="4" w:space="0" w:color="auto"/>
              <w:bottom w:val="single" w:sz="4" w:space="0" w:color="auto"/>
              <w:right w:val="single" w:sz="4" w:space="0" w:color="auto"/>
            </w:tcBorders>
            <w:noWrap/>
            <w:vAlign w:val="center"/>
          </w:tcPr>
          <w:p w:rsidR="00B65975" w:rsidRPr="00B65975" w:rsidRDefault="00B65975" w:rsidP="00EC6AD7">
            <w:pPr>
              <w:spacing w:line="360" w:lineRule="auto"/>
              <w:jc w:val="center"/>
              <w:rPr>
                <w:rFonts w:ascii="GHEA Mariam" w:eastAsia="Calibri" w:hAnsi="GHEA Mariam"/>
                <w:color w:val="000000"/>
                <w:lang w:val="hy-AM" w:eastAsia="en-US"/>
              </w:rPr>
            </w:pPr>
            <w:r w:rsidRPr="00B65975">
              <w:rPr>
                <w:rFonts w:ascii="GHEA Mariam" w:eastAsia="Calibri" w:hAnsi="GHEA Mariam"/>
                <w:color w:val="000000"/>
                <w:lang w:eastAsia="en-US"/>
              </w:rPr>
              <w:t>2.</w:t>
            </w:r>
          </w:p>
        </w:tc>
        <w:tc>
          <w:tcPr>
            <w:tcW w:w="1474" w:type="dxa"/>
            <w:tcBorders>
              <w:top w:val="outset" w:sz="6" w:space="0" w:color="auto"/>
              <w:left w:val="outset" w:sz="6" w:space="0" w:color="auto"/>
              <w:bottom w:val="outset" w:sz="6" w:space="0" w:color="auto"/>
              <w:right w:val="outset" w:sz="6" w:space="0" w:color="auto"/>
            </w:tcBorders>
            <w:noWrap/>
            <w:vAlign w:val="center"/>
          </w:tcPr>
          <w:p w:rsidR="00B65975" w:rsidRPr="00B65975" w:rsidRDefault="00B65975" w:rsidP="00B65975">
            <w:pPr>
              <w:jc w:val="center"/>
              <w:rPr>
                <w:rFonts w:ascii="GHEA Mariam" w:eastAsia="Calibri" w:hAnsi="GHEA Mariam"/>
                <w:lang w:eastAsia="en-US"/>
              </w:rPr>
            </w:pPr>
          </w:p>
          <w:p w:rsidR="00B65975" w:rsidRPr="00B65975" w:rsidRDefault="00B65975" w:rsidP="00B65975">
            <w:pPr>
              <w:jc w:val="center"/>
              <w:rPr>
                <w:rFonts w:ascii="GHEA Mariam" w:eastAsia="Calibri" w:hAnsi="GHEA Mariam"/>
                <w:lang w:val="hy-AM" w:eastAsia="en-US"/>
              </w:rPr>
            </w:pPr>
            <w:r w:rsidRPr="00B65975">
              <w:rPr>
                <w:rFonts w:ascii="GHEA Mariam" w:eastAsia="Calibri" w:hAnsi="GHEA Mariam"/>
                <w:lang w:eastAsia="en-US"/>
              </w:rPr>
              <w:t>870121</w:t>
            </w:r>
            <w:r w:rsidRPr="00B65975">
              <w:rPr>
                <w:rFonts w:ascii="GHEA Mariam" w:eastAsia="Calibri" w:hAnsi="GHEA Mariam"/>
                <w:lang w:val="hy-AM" w:eastAsia="en-US"/>
              </w:rPr>
              <w:t>9012</w:t>
            </w:r>
          </w:p>
          <w:p w:rsidR="00B65975" w:rsidRPr="00B65975" w:rsidRDefault="00B65975" w:rsidP="00B65975">
            <w:pPr>
              <w:jc w:val="center"/>
              <w:rPr>
                <w:rFonts w:ascii="GHEA Mariam" w:eastAsia="Calibri" w:hAnsi="GHEA Mariam"/>
                <w:lang w:val="hy-AM" w:eastAsia="en-US"/>
              </w:rPr>
            </w:pPr>
          </w:p>
        </w:tc>
        <w:tc>
          <w:tcPr>
            <w:tcW w:w="1559" w:type="dxa"/>
            <w:tcBorders>
              <w:top w:val="outset" w:sz="6" w:space="0" w:color="auto"/>
              <w:left w:val="outset" w:sz="6" w:space="0" w:color="auto"/>
              <w:bottom w:val="outset" w:sz="6" w:space="0" w:color="auto"/>
              <w:right w:val="outset" w:sz="6" w:space="0" w:color="auto"/>
            </w:tcBorders>
            <w:vAlign w:val="center"/>
          </w:tcPr>
          <w:p w:rsidR="00B65975" w:rsidRPr="00B65975" w:rsidRDefault="00B65975" w:rsidP="00B65975">
            <w:pPr>
              <w:jc w:val="center"/>
              <w:rPr>
                <w:rFonts w:ascii="GHEA Mariam" w:hAnsi="GHEA Mariam" w:cs="Arial"/>
                <w:color w:val="2C2D2E"/>
                <w:shd w:val="clear" w:color="auto" w:fill="FFFFFF"/>
              </w:rPr>
            </w:pPr>
            <w:r w:rsidRPr="00B65975">
              <w:rPr>
                <w:rFonts w:ascii="GHEA Mariam" w:hAnsi="GHEA Mariam" w:cs="Arial"/>
                <w:color w:val="2C2D2E"/>
                <w:shd w:val="clear" w:color="auto" w:fill="FFFFFF"/>
                <w:lang w:val="hy-AM"/>
              </w:rPr>
              <w:t>Թամբավոր քարշակ 5-7 տարեկան</w:t>
            </w:r>
          </w:p>
        </w:tc>
        <w:tc>
          <w:tcPr>
            <w:tcW w:w="1984" w:type="dxa"/>
            <w:tcBorders>
              <w:top w:val="outset" w:sz="6" w:space="0" w:color="auto"/>
              <w:left w:val="outset" w:sz="6" w:space="0" w:color="auto"/>
              <w:bottom w:val="outset" w:sz="6" w:space="0" w:color="auto"/>
              <w:right w:val="outset" w:sz="6" w:space="0" w:color="auto"/>
            </w:tcBorders>
            <w:vAlign w:val="center"/>
          </w:tcPr>
          <w:p w:rsidR="00B65975" w:rsidRPr="00B65975" w:rsidRDefault="00B65975" w:rsidP="00B65975">
            <w:pPr>
              <w:jc w:val="center"/>
              <w:rPr>
                <w:rFonts w:ascii="GHEA Mariam" w:eastAsia="Calibri" w:hAnsi="GHEA Mariam" w:cs="Sylfaen"/>
                <w:color w:val="000000"/>
                <w:lang w:val="hy-AM" w:eastAsia="en-US"/>
              </w:rPr>
            </w:pPr>
            <w:r w:rsidRPr="00B65975">
              <w:rPr>
                <w:rFonts w:ascii="GHEA Mariam" w:eastAsia="Calibri" w:hAnsi="GHEA Mariam" w:cs="Sylfaen"/>
                <w:color w:val="000000"/>
                <w:lang w:val="hy-AM" w:eastAsia="en-US"/>
              </w:rPr>
              <w:t>Թամբավոր քարշակ 5-7 տարեկան</w:t>
            </w:r>
          </w:p>
        </w:tc>
        <w:tc>
          <w:tcPr>
            <w:tcW w:w="1134" w:type="dxa"/>
            <w:tcBorders>
              <w:top w:val="outset" w:sz="6" w:space="0" w:color="auto"/>
              <w:left w:val="outset" w:sz="6" w:space="0" w:color="auto"/>
              <w:bottom w:val="outset" w:sz="6" w:space="0" w:color="auto"/>
              <w:right w:val="outset" w:sz="6" w:space="0" w:color="auto"/>
            </w:tcBorders>
            <w:noWrap/>
            <w:vAlign w:val="center"/>
          </w:tcPr>
          <w:p w:rsidR="00B65975" w:rsidRPr="00B65975" w:rsidRDefault="00B65975" w:rsidP="00B65975">
            <w:pPr>
              <w:jc w:val="center"/>
              <w:rPr>
                <w:rFonts w:ascii="GHEA Mariam" w:eastAsia="Calibri" w:hAnsi="GHEA Mariam" w:cs="Sylfaen"/>
                <w:color w:val="000000"/>
                <w:lang w:val="hy-AM" w:eastAsia="en-US"/>
              </w:rPr>
            </w:pPr>
            <w:r w:rsidRPr="00B65975">
              <w:rPr>
                <w:rFonts w:ascii="GHEA Mariam" w:eastAsia="Calibri" w:hAnsi="GHEA Mariam" w:cs="Sylfaen"/>
                <w:color w:val="000000"/>
                <w:lang w:val="hy-AM" w:eastAsia="en-US"/>
              </w:rPr>
              <w:t>հատ</w:t>
            </w:r>
          </w:p>
        </w:tc>
        <w:tc>
          <w:tcPr>
            <w:tcW w:w="1134" w:type="dxa"/>
            <w:tcBorders>
              <w:top w:val="outset" w:sz="6" w:space="0" w:color="auto"/>
              <w:left w:val="outset" w:sz="6" w:space="0" w:color="auto"/>
              <w:bottom w:val="outset" w:sz="6" w:space="0" w:color="auto"/>
              <w:right w:val="outset" w:sz="6" w:space="0" w:color="auto"/>
            </w:tcBorders>
            <w:noWrap/>
            <w:vAlign w:val="center"/>
          </w:tcPr>
          <w:p w:rsidR="00B65975" w:rsidRPr="00B65975" w:rsidRDefault="00B65975" w:rsidP="00B65975">
            <w:pPr>
              <w:jc w:val="center"/>
              <w:rPr>
                <w:rFonts w:ascii="GHEA Mariam" w:eastAsia="Calibri" w:hAnsi="GHEA Mariam" w:cs="Calibri"/>
                <w:color w:val="000000"/>
                <w:lang w:val="hy-AM" w:eastAsia="en-US"/>
              </w:rPr>
            </w:pPr>
            <w:r w:rsidRPr="00B65975">
              <w:rPr>
                <w:rFonts w:ascii="GHEA Mariam" w:eastAsia="Calibri" w:hAnsi="GHEA Mariam" w:cs="Calibri"/>
                <w:color w:val="000000"/>
                <w:lang w:val="hy-AM" w:eastAsia="en-US"/>
              </w:rPr>
              <w:t>2</w:t>
            </w:r>
          </w:p>
        </w:tc>
        <w:tc>
          <w:tcPr>
            <w:tcW w:w="1710" w:type="dxa"/>
            <w:tcBorders>
              <w:top w:val="outset" w:sz="6" w:space="0" w:color="auto"/>
              <w:left w:val="outset" w:sz="6" w:space="0" w:color="auto"/>
              <w:bottom w:val="outset" w:sz="6" w:space="0" w:color="auto"/>
              <w:right w:val="outset" w:sz="6" w:space="0" w:color="auto"/>
            </w:tcBorders>
            <w:noWrap/>
            <w:vAlign w:val="center"/>
          </w:tcPr>
          <w:p w:rsidR="00B65975" w:rsidRPr="00B65975" w:rsidRDefault="00B65975" w:rsidP="00B65975">
            <w:pPr>
              <w:jc w:val="center"/>
              <w:rPr>
                <w:rFonts w:ascii="GHEA Mariam" w:eastAsia="Calibri" w:hAnsi="GHEA Mariam" w:cs="Calibri"/>
                <w:lang w:val="hy-AM" w:eastAsia="en-US"/>
              </w:rPr>
            </w:pPr>
            <w:r w:rsidRPr="00B65975">
              <w:rPr>
                <w:rFonts w:ascii="GHEA Mariam" w:eastAsia="Calibri" w:hAnsi="GHEA Mariam" w:cs="Calibri"/>
                <w:lang w:val="hy-AM" w:eastAsia="en-US"/>
              </w:rPr>
              <w:t>Գերմանիա Շվեդիա Ֆրանսիա</w:t>
            </w:r>
          </w:p>
        </w:tc>
        <w:tc>
          <w:tcPr>
            <w:tcW w:w="1597" w:type="dxa"/>
            <w:tcBorders>
              <w:top w:val="outset" w:sz="6" w:space="0" w:color="auto"/>
              <w:left w:val="outset" w:sz="6" w:space="0" w:color="auto"/>
              <w:bottom w:val="outset" w:sz="6" w:space="0" w:color="auto"/>
              <w:right w:val="outset" w:sz="6" w:space="0" w:color="auto"/>
            </w:tcBorders>
            <w:vAlign w:val="center"/>
          </w:tcPr>
          <w:p w:rsidR="00B65975" w:rsidRPr="00B65975" w:rsidRDefault="00B65975" w:rsidP="00B65975">
            <w:pPr>
              <w:jc w:val="center"/>
              <w:rPr>
                <w:rFonts w:ascii="GHEA Mariam" w:eastAsia="Calibri" w:hAnsi="GHEA Mariam" w:cs="Calibri"/>
                <w:color w:val="000000"/>
                <w:lang w:val="hy-AM" w:eastAsia="en-US"/>
              </w:rPr>
            </w:pPr>
            <w:r w:rsidRPr="00B65975">
              <w:rPr>
                <w:rFonts w:ascii="GHEA Mariam" w:eastAsia="Calibri" w:hAnsi="GHEA Mariam" w:cs="Calibri"/>
                <w:color w:val="000000"/>
                <w:lang w:val="hy-AM" w:eastAsia="en-US"/>
              </w:rPr>
              <w:t>ԵՄ երկրներ</w:t>
            </w:r>
          </w:p>
        </w:tc>
        <w:tc>
          <w:tcPr>
            <w:tcW w:w="1980" w:type="dxa"/>
            <w:tcBorders>
              <w:top w:val="outset" w:sz="6" w:space="0" w:color="auto"/>
              <w:left w:val="outset" w:sz="6" w:space="0" w:color="auto"/>
              <w:bottom w:val="outset" w:sz="6" w:space="0" w:color="auto"/>
              <w:right w:val="outset" w:sz="6" w:space="0" w:color="auto"/>
            </w:tcBorders>
            <w:vAlign w:val="center"/>
          </w:tcPr>
          <w:p w:rsidR="00B65975" w:rsidRPr="00B65975" w:rsidRDefault="00B65975" w:rsidP="00B65975">
            <w:pPr>
              <w:jc w:val="center"/>
              <w:rPr>
                <w:rFonts w:ascii="GHEA Mariam" w:hAnsi="GHEA Mariam"/>
                <w:lang w:val="hy-AM"/>
              </w:rPr>
            </w:pPr>
            <w:r w:rsidRPr="00B65975">
              <w:rPr>
                <w:rFonts w:ascii="GHEA Mariam" w:hAnsi="GHEA Mariam"/>
                <w:lang w:val="hy-AM"/>
              </w:rPr>
              <w:t>45 000 000</w:t>
            </w:r>
          </w:p>
        </w:tc>
        <w:tc>
          <w:tcPr>
            <w:tcW w:w="1823" w:type="dxa"/>
            <w:tcBorders>
              <w:top w:val="outset" w:sz="6" w:space="0" w:color="auto"/>
              <w:left w:val="outset" w:sz="6" w:space="0" w:color="auto"/>
              <w:bottom w:val="outset" w:sz="6" w:space="0" w:color="auto"/>
              <w:right w:val="outset" w:sz="6" w:space="0" w:color="auto"/>
            </w:tcBorders>
            <w:noWrap/>
            <w:vAlign w:val="center"/>
          </w:tcPr>
          <w:p w:rsidR="00B65975" w:rsidRPr="00B65975" w:rsidRDefault="00B65975" w:rsidP="00B65975">
            <w:pPr>
              <w:jc w:val="center"/>
              <w:rPr>
                <w:rFonts w:ascii="GHEA Mariam" w:eastAsia="Calibri" w:hAnsi="GHEA Mariam" w:cs="Calibri"/>
                <w:color w:val="000000"/>
                <w:lang w:eastAsia="en-US"/>
              </w:rPr>
            </w:pPr>
          </w:p>
        </w:tc>
      </w:tr>
      <w:tr w:rsidR="00B65975" w:rsidRPr="00B65975" w:rsidTr="00B65975">
        <w:trPr>
          <w:trHeight w:val="962"/>
        </w:trPr>
        <w:tc>
          <w:tcPr>
            <w:tcW w:w="648" w:type="dxa"/>
            <w:tcBorders>
              <w:top w:val="single" w:sz="4" w:space="0" w:color="auto"/>
              <w:left w:val="single" w:sz="4" w:space="0" w:color="auto"/>
              <w:bottom w:val="single" w:sz="4" w:space="0" w:color="auto"/>
              <w:right w:val="single" w:sz="4" w:space="0" w:color="auto"/>
            </w:tcBorders>
            <w:noWrap/>
            <w:vAlign w:val="center"/>
          </w:tcPr>
          <w:p w:rsidR="00B65975" w:rsidRPr="00B65975" w:rsidRDefault="00B65975" w:rsidP="00EC6AD7">
            <w:pPr>
              <w:spacing w:line="360" w:lineRule="auto"/>
              <w:jc w:val="center"/>
              <w:rPr>
                <w:rFonts w:ascii="GHEA Mariam" w:eastAsia="Calibri" w:hAnsi="GHEA Mariam"/>
                <w:color w:val="000000"/>
                <w:lang w:val="hy-AM" w:eastAsia="en-US"/>
              </w:rPr>
            </w:pPr>
            <w:r w:rsidRPr="00B65975">
              <w:rPr>
                <w:rFonts w:ascii="GHEA Mariam" w:eastAsia="Calibri" w:hAnsi="GHEA Mariam"/>
                <w:color w:val="000000"/>
                <w:lang w:val="hy-AM" w:eastAsia="en-US"/>
              </w:rPr>
              <w:lastRenderedPageBreak/>
              <w:t>3</w:t>
            </w:r>
            <w:r w:rsidRPr="00B65975">
              <w:rPr>
                <w:rFonts w:ascii="Cambria Math" w:eastAsia="Calibri" w:hAnsi="Cambria Math" w:cs="Cambria Math"/>
                <w:color w:val="000000"/>
                <w:lang w:val="hy-AM" w:eastAsia="en-US"/>
              </w:rPr>
              <w:t>․</w:t>
            </w:r>
          </w:p>
        </w:tc>
        <w:tc>
          <w:tcPr>
            <w:tcW w:w="1474" w:type="dxa"/>
            <w:tcBorders>
              <w:top w:val="outset" w:sz="6" w:space="0" w:color="auto"/>
              <w:left w:val="outset" w:sz="6" w:space="0" w:color="auto"/>
              <w:bottom w:val="outset" w:sz="6" w:space="0" w:color="auto"/>
              <w:right w:val="outset" w:sz="6" w:space="0" w:color="auto"/>
            </w:tcBorders>
            <w:noWrap/>
            <w:vAlign w:val="center"/>
          </w:tcPr>
          <w:p w:rsidR="00B65975" w:rsidRPr="00B65975" w:rsidRDefault="00B65975" w:rsidP="00B65975">
            <w:pPr>
              <w:jc w:val="center"/>
              <w:rPr>
                <w:rFonts w:ascii="GHEA Mariam" w:eastAsia="Calibri" w:hAnsi="GHEA Mariam"/>
                <w:lang w:val="hy-AM" w:eastAsia="en-US"/>
              </w:rPr>
            </w:pPr>
            <w:r w:rsidRPr="00B65975">
              <w:rPr>
                <w:rFonts w:ascii="GHEA Mariam" w:eastAsia="Calibri" w:hAnsi="GHEA Mariam"/>
                <w:lang w:val="hy-AM" w:eastAsia="en-US"/>
              </w:rPr>
              <w:t>8716393009</w:t>
            </w:r>
          </w:p>
        </w:tc>
        <w:tc>
          <w:tcPr>
            <w:tcW w:w="1559" w:type="dxa"/>
            <w:tcBorders>
              <w:top w:val="outset" w:sz="6" w:space="0" w:color="auto"/>
              <w:left w:val="outset" w:sz="6" w:space="0" w:color="auto"/>
              <w:bottom w:val="outset" w:sz="6" w:space="0" w:color="auto"/>
              <w:right w:val="outset" w:sz="6" w:space="0" w:color="auto"/>
            </w:tcBorders>
            <w:vAlign w:val="center"/>
          </w:tcPr>
          <w:p w:rsidR="00B65975" w:rsidRPr="00B65975" w:rsidRDefault="00B65975" w:rsidP="00B65975">
            <w:pPr>
              <w:jc w:val="center"/>
              <w:rPr>
                <w:rFonts w:ascii="GHEA Mariam" w:hAnsi="GHEA Mariam" w:cs="Arial"/>
                <w:color w:val="2C2D2E"/>
                <w:shd w:val="clear" w:color="auto" w:fill="FFFFFF"/>
                <w:lang w:val="hy-AM"/>
              </w:rPr>
            </w:pPr>
            <w:r w:rsidRPr="00B65975">
              <w:rPr>
                <w:rFonts w:ascii="GHEA Mariam" w:hAnsi="GHEA Mariam" w:cs="Arial"/>
                <w:color w:val="2C2D2E"/>
                <w:shd w:val="clear" w:color="auto" w:fill="FFFFFF"/>
                <w:lang w:val="hy-AM"/>
              </w:rPr>
              <w:t>Ավտոմեքենա փոխադրող կիսակցորդ</w:t>
            </w:r>
          </w:p>
        </w:tc>
        <w:tc>
          <w:tcPr>
            <w:tcW w:w="1984" w:type="dxa"/>
            <w:tcBorders>
              <w:top w:val="outset" w:sz="6" w:space="0" w:color="auto"/>
              <w:left w:val="outset" w:sz="6" w:space="0" w:color="auto"/>
              <w:bottom w:val="outset" w:sz="6" w:space="0" w:color="auto"/>
              <w:right w:val="outset" w:sz="6" w:space="0" w:color="auto"/>
            </w:tcBorders>
            <w:vAlign w:val="center"/>
          </w:tcPr>
          <w:p w:rsidR="00B65975" w:rsidRPr="00B65975" w:rsidRDefault="00B65975" w:rsidP="00B65975">
            <w:pPr>
              <w:jc w:val="center"/>
              <w:rPr>
                <w:rFonts w:ascii="GHEA Mariam" w:eastAsia="Calibri" w:hAnsi="GHEA Mariam" w:cs="Sylfaen"/>
                <w:color w:val="000000"/>
                <w:lang w:val="hy-AM" w:eastAsia="en-US"/>
              </w:rPr>
            </w:pPr>
            <w:r w:rsidRPr="00B65975">
              <w:rPr>
                <w:rFonts w:ascii="GHEA Mariam" w:eastAsia="Calibri" w:hAnsi="GHEA Mariam" w:cs="Sylfaen"/>
                <w:color w:val="000000"/>
                <w:lang w:val="hy-AM" w:eastAsia="en-US"/>
              </w:rPr>
              <w:t>Ավտոմեքենա փոխադրող կիսակցորդ</w:t>
            </w:r>
          </w:p>
        </w:tc>
        <w:tc>
          <w:tcPr>
            <w:tcW w:w="1134" w:type="dxa"/>
            <w:tcBorders>
              <w:top w:val="outset" w:sz="6" w:space="0" w:color="auto"/>
              <w:left w:val="outset" w:sz="6" w:space="0" w:color="auto"/>
              <w:bottom w:val="outset" w:sz="6" w:space="0" w:color="auto"/>
              <w:right w:val="outset" w:sz="6" w:space="0" w:color="auto"/>
            </w:tcBorders>
            <w:noWrap/>
            <w:vAlign w:val="center"/>
          </w:tcPr>
          <w:p w:rsidR="00B65975" w:rsidRPr="00B65975" w:rsidRDefault="00B65975" w:rsidP="00B65975">
            <w:pPr>
              <w:jc w:val="center"/>
              <w:rPr>
                <w:rFonts w:ascii="GHEA Mariam" w:eastAsia="Calibri" w:hAnsi="GHEA Mariam" w:cs="Sylfaen"/>
                <w:color w:val="000000"/>
                <w:lang w:val="hy-AM" w:eastAsia="en-US"/>
              </w:rPr>
            </w:pPr>
            <w:r w:rsidRPr="00B65975">
              <w:rPr>
                <w:rFonts w:ascii="GHEA Mariam" w:eastAsia="Calibri" w:hAnsi="GHEA Mariam" w:cs="Sylfaen"/>
                <w:color w:val="000000"/>
                <w:lang w:val="hy-AM" w:eastAsia="en-US"/>
              </w:rPr>
              <w:t>հատ</w:t>
            </w:r>
          </w:p>
        </w:tc>
        <w:tc>
          <w:tcPr>
            <w:tcW w:w="1134" w:type="dxa"/>
            <w:tcBorders>
              <w:top w:val="outset" w:sz="6" w:space="0" w:color="auto"/>
              <w:left w:val="outset" w:sz="6" w:space="0" w:color="auto"/>
              <w:bottom w:val="outset" w:sz="6" w:space="0" w:color="auto"/>
              <w:right w:val="outset" w:sz="6" w:space="0" w:color="auto"/>
            </w:tcBorders>
            <w:noWrap/>
            <w:vAlign w:val="center"/>
          </w:tcPr>
          <w:p w:rsidR="00B65975" w:rsidRPr="00B65975" w:rsidRDefault="00B65975" w:rsidP="00B65975">
            <w:pPr>
              <w:jc w:val="center"/>
              <w:rPr>
                <w:rFonts w:ascii="GHEA Mariam" w:eastAsia="Calibri" w:hAnsi="GHEA Mariam" w:cs="Calibri"/>
                <w:color w:val="000000"/>
                <w:lang w:val="hy-AM" w:eastAsia="en-US"/>
              </w:rPr>
            </w:pPr>
            <w:r w:rsidRPr="00B65975">
              <w:rPr>
                <w:rFonts w:ascii="GHEA Mariam" w:eastAsia="Calibri" w:hAnsi="GHEA Mariam" w:cs="Calibri"/>
                <w:color w:val="000000"/>
                <w:lang w:val="hy-AM" w:eastAsia="en-US"/>
              </w:rPr>
              <w:t>18</w:t>
            </w:r>
          </w:p>
        </w:tc>
        <w:tc>
          <w:tcPr>
            <w:tcW w:w="1710" w:type="dxa"/>
            <w:tcBorders>
              <w:top w:val="outset" w:sz="6" w:space="0" w:color="auto"/>
              <w:left w:val="outset" w:sz="6" w:space="0" w:color="auto"/>
              <w:bottom w:val="outset" w:sz="6" w:space="0" w:color="auto"/>
              <w:right w:val="outset" w:sz="6" w:space="0" w:color="auto"/>
            </w:tcBorders>
            <w:noWrap/>
            <w:vAlign w:val="center"/>
          </w:tcPr>
          <w:p w:rsidR="00B65975" w:rsidRPr="00B65975" w:rsidRDefault="00B65975" w:rsidP="00B65975">
            <w:pPr>
              <w:jc w:val="center"/>
              <w:rPr>
                <w:rFonts w:ascii="GHEA Mariam" w:eastAsia="Calibri" w:hAnsi="GHEA Mariam" w:cs="Calibri"/>
                <w:lang w:val="hy-AM" w:eastAsia="en-US"/>
              </w:rPr>
            </w:pPr>
            <w:r w:rsidRPr="00B65975">
              <w:rPr>
                <w:rFonts w:ascii="GHEA Mariam" w:eastAsia="Calibri" w:hAnsi="GHEA Mariam" w:cs="Calibri"/>
                <w:lang w:val="hy-AM" w:eastAsia="en-US"/>
              </w:rPr>
              <w:t>Չինաստան Իտալիա</w:t>
            </w:r>
          </w:p>
        </w:tc>
        <w:tc>
          <w:tcPr>
            <w:tcW w:w="1597" w:type="dxa"/>
            <w:tcBorders>
              <w:top w:val="outset" w:sz="6" w:space="0" w:color="auto"/>
              <w:left w:val="outset" w:sz="6" w:space="0" w:color="auto"/>
              <w:bottom w:val="outset" w:sz="6" w:space="0" w:color="auto"/>
              <w:right w:val="outset" w:sz="6" w:space="0" w:color="auto"/>
            </w:tcBorders>
            <w:vAlign w:val="center"/>
          </w:tcPr>
          <w:p w:rsidR="00B65975" w:rsidRPr="00B65975" w:rsidRDefault="00B65975" w:rsidP="00B65975">
            <w:pPr>
              <w:jc w:val="center"/>
              <w:rPr>
                <w:rFonts w:ascii="GHEA Mariam" w:eastAsia="Calibri" w:hAnsi="GHEA Mariam" w:cs="Calibri"/>
                <w:color w:val="000000"/>
                <w:lang w:val="hy-AM" w:eastAsia="en-US"/>
              </w:rPr>
            </w:pPr>
            <w:r w:rsidRPr="00B65975">
              <w:rPr>
                <w:rFonts w:ascii="GHEA Mariam" w:eastAsia="Calibri" w:hAnsi="GHEA Mariam" w:cs="Calibri"/>
                <w:color w:val="000000"/>
                <w:lang w:val="hy-AM" w:eastAsia="en-US"/>
              </w:rPr>
              <w:t>Չինաստան Իտալիա</w:t>
            </w:r>
          </w:p>
        </w:tc>
        <w:tc>
          <w:tcPr>
            <w:tcW w:w="1980" w:type="dxa"/>
            <w:tcBorders>
              <w:top w:val="outset" w:sz="6" w:space="0" w:color="auto"/>
              <w:left w:val="outset" w:sz="6" w:space="0" w:color="auto"/>
              <w:bottom w:val="outset" w:sz="6" w:space="0" w:color="auto"/>
              <w:right w:val="outset" w:sz="6" w:space="0" w:color="auto"/>
            </w:tcBorders>
            <w:vAlign w:val="center"/>
          </w:tcPr>
          <w:p w:rsidR="00B65975" w:rsidRPr="00B65975" w:rsidRDefault="00B65975" w:rsidP="00B65975">
            <w:pPr>
              <w:jc w:val="center"/>
              <w:rPr>
                <w:rFonts w:ascii="GHEA Mariam" w:hAnsi="GHEA Mariam"/>
                <w:lang w:val="hy-AM"/>
              </w:rPr>
            </w:pPr>
            <w:r w:rsidRPr="00B65975">
              <w:rPr>
                <w:rFonts w:ascii="GHEA Mariam" w:hAnsi="GHEA Mariam"/>
                <w:lang w:val="hy-AM"/>
              </w:rPr>
              <w:t>450 750 000</w:t>
            </w:r>
          </w:p>
        </w:tc>
        <w:tc>
          <w:tcPr>
            <w:tcW w:w="1823" w:type="dxa"/>
            <w:tcBorders>
              <w:top w:val="outset" w:sz="6" w:space="0" w:color="auto"/>
              <w:left w:val="outset" w:sz="6" w:space="0" w:color="auto"/>
              <w:bottom w:val="outset" w:sz="6" w:space="0" w:color="auto"/>
              <w:right w:val="outset" w:sz="6" w:space="0" w:color="auto"/>
            </w:tcBorders>
            <w:noWrap/>
            <w:vAlign w:val="center"/>
          </w:tcPr>
          <w:p w:rsidR="00B65975" w:rsidRPr="00B65975" w:rsidRDefault="00B65975" w:rsidP="00B65975">
            <w:pPr>
              <w:jc w:val="center"/>
              <w:rPr>
                <w:rFonts w:ascii="GHEA Mariam" w:hAnsi="GHEA Mariam" w:cs="Tahoma"/>
                <w:noProof/>
              </w:rPr>
            </w:pPr>
            <w:r w:rsidRPr="00B65975">
              <w:rPr>
                <w:rFonts w:ascii="GHEA Mariam" w:hAnsi="GHEA Mariam" w:cs="Tahoma"/>
                <w:noProof/>
              </w:rPr>
              <w:t>Լիզինգի պայմանագիր</w:t>
            </w:r>
          </w:p>
          <w:p w:rsidR="00B65975" w:rsidRPr="00B65975" w:rsidRDefault="00DE7226" w:rsidP="00B65975">
            <w:pPr>
              <w:jc w:val="center"/>
              <w:rPr>
                <w:rFonts w:ascii="GHEA Mariam" w:hAnsi="GHEA Mariam" w:cs="Tahoma"/>
                <w:noProof/>
                <w:lang w:val="hy-AM"/>
              </w:rPr>
            </w:pPr>
            <w:r w:rsidRPr="00DE7226">
              <w:rPr>
                <w:rFonts w:ascii="GHEA Mariam" w:hAnsi="GHEA Mariam" w:cs="Tahoma"/>
                <w:noProof/>
                <w:lang w:val="hy-AM" w:eastAsia="en-US"/>
              </w:rPr>
              <w:t>N</w:t>
            </w:r>
            <w:r>
              <w:rPr>
                <w:rFonts w:ascii="GHEA Mariam" w:hAnsi="GHEA Mariam" w:cs="Tahoma"/>
                <w:noProof/>
                <w:lang w:val="hy-AM"/>
              </w:rPr>
              <w:t xml:space="preserve">  </w:t>
            </w:r>
            <w:r w:rsidR="00B65975" w:rsidRPr="00B65975">
              <w:rPr>
                <w:rFonts w:ascii="GHEA Mariam" w:hAnsi="GHEA Mariam" w:cs="Tahoma"/>
                <w:noProof/>
              </w:rPr>
              <w:t>LIZ</w:t>
            </w:r>
            <w:r w:rsidR="00B65975" w:rsidRPr="00B65975">
              <w:rPr>
                <w:rFonts w:ascii="GHEA Mariam" w:hAnsi="GHEA Mariam" w:cs="Tahoma"/>
                <w:noProof/>
                <w:lang w:val="hy-AM"/>
              </w:rPr>
              <w:t>0520</w:t>
            </w:r>
          </w:p>
        </w:tc>
      </w:tr>
      <w:tr w:rsidR="00B65975" w:rsidRPr="00B65975" w:rsidTr="00B65975">
        <w:trPr>
          <w:trHeight w:val="597"/>
        </w:trPr>
        <w:tc>
          <w:tcPr>
            <w:tcW w:w="648" w:type="dxa"/>
            <w:tcBorders>
              <w:top w:val="single" w:sz="4" w:space="0" w:color="auto"/>
              <w:left w:val="single" w:sz="4" w:space="0" w:color="auto"/>
              <w:bottom w:val="single" w:sz="4" w:space="0" w:color="auto"/>
              <w:right w:val="single" w:sz="4" w:space="0" w:color="auto"/>
            </w:tcBorders>
            <w:noWrap/>
            <w:vAlign w:val="center"/>
          </w:tcPr>
          <w:p w:rsidR="00B65975" w:rsidRPr="00B65975" w:rsidRDefault="00B65975" w:rsidP="00EC6AD7">
            <w:pPr>
              <w:spacing w:line="360" w:lineRule="auto"/>
              <w:jc w:val="center"/>
              <w:rPr>
                <w:rFonts w:ascii="GHEA Mariam" w:eastAsia="Calibri" w:hAnsi="GHEA Mariam"/>
                <w:color w:val="000000"/>
                <w:lang w:eastAsia="en-US"/>
              </w:rPr>
            </w:pPr>
            <w:bookmarkStart w:id="4" w:name="_Hlk71640597"/>
          </w:p>
        </w:tc>
        <w:tc>
          <w:tcPr>
            <w:tcW w:w="1474" w:type="dxa"/>
            <w:tcBorders>
              <w:top w:val="single" w:sz="4" w:space="0" w:color="auto"/>
              <w:left w:val="single" w:sz="4" w:space="0" w:color="auto"/>
              <w:bottom w:val="single" w:sz="4" w:space="0" w:color="auto"/>
              <w:right w:val="single" w:sz="4" w:space="0" w:color="auto"/>
            </w:tcBorders>
            <w:noWrap/>
            <w:vAlign w:val="center"/>
          </w:tcPr>
          <w:p w:rsidR="00B65975" w:rsidRPr="00B65975" w:rsidRDefault="00B65975" w:rsidP="00EC6AD7">
            <w:pPr>
              <w:spacing w:line="360" w:lineRule="auto"/>
              <w:jc w:val="center"/>
              <w:rPr>
                <w:rFonts w:ascii="GHEA Mariam" w:eastAsia="Calibri" w:hAnsi="GHEA Mariam"/>
                <w:b/>
                <w:bCs/>
                <w:lang w:val="hy-AM" w:eastAsia="en-US"/>
              </w:rPr>
            </w:pPr>
            <w:r w:rsidRPr="00B65975">
              <w:rPr>
                <w:rFonts w:ascii="GHEA Mariam" w:eastAsia="Calibri" w:hAnsi="GHEA Mariam" w:cs="Sylfaen"/>
                <w:b/>
                <w:bCs/>
                <w:color w:val="000000"/>
                <w:lang w:val="hy-AM" w:eastAsia="en-US"/>
              </w:rPr>
              <w:t>Ընդամենը</w:t>
            </w:r>
          </w:p>
        </w:tc>
        <w:tc>
          <w:tcPr>
            <w:tcW w:w="1559" w:type="dxa"/>
            <w:tcBorders>
              <w:top w:val="single" w:sz="4" w:space="0" w:color="auto"/>
              <w:left w:val="single" w:sz="4" w:space="0" w:color="auto"/>
              <w:bottom w:val="single" w:sz="4" w:space="0" w:color="auto"/>
              <w:right w:val="single" w:sz="4" w:space="0" w:color="auto"/>
            </w:tcBorders>
            <w:vAlign w:val="center"/>
          </w:tcPr>
          <w:p w:rsidR="00B65975" w:rsidRPr="00B65975" w:rsidRDefault="00B65975" w:rsidP="00EC6AD7">
            <w:pPr>
              <w:spacing w:line="360" w:lineRule="auto"/>
              <w:jc w:val="center"/>
              <w:rPr>
                <w:rFonts w:ascii="GHEA Mariam" w:eastAsia="Calibri" w:hAnsi="GHEA Mariam" w:cs="Sylfaen"/>
                <w:color w:val="000000"/>
                <w:lang w:val="hy-AM" w:eastAsia="en-US"/>
              </w:rPr>
            </w:pPr>
          </w:p>
        </w:tc>
        <w:tc>
          <w:tcPr>
            <w:tcW w:w="1984" w:type="dxa"/>
            <w:tcBorders>
              <w:top w:val="single" w:sz="4" w:space="0" w:color="auto"/>
              <w:left w:val="single" w:sz="4" w:space="0" w:color="auto"/>
              <w:bottom w:val="single" w:sz="4" w:space="0" w:color="auto"/>
              <w:right w:val="single" w:sz="4" w:space="0" w:color="auto"/>
            </w:tcBorders>
            <w:vAlign w:val="center"/>
          </w:tcPr>
          <w:p w:rsidR="00B65975" w:rsidRPr="00B65975" w:rsidRDefault="00B65975" w:rsidP="00EC6AD7">
            <w:pPr>
              <w:spacing w:line="360" w:lineRule="auto"/>
              <w:jc w:val="center"/>
              <w:rPr>
                <w:rFonts w:ascii="GHEA Mariam" w:eastAsia="Calibri" w:hAnsi="GHEA Mariam" w:cs="Calibri"/>
                <w:color w:val="000000"/>
                <w:lang w:val="hy-AM" w:eastAsia="en-US"/>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B65975" w:rsidRPr="00B65975" w:rsidRDefault="00B65975" w:rsidP="00EC6AD7">
            <w:pPr>
              <w:spacing w:line="360" w:lineRule="auto"/>
              <w:jc w:val="center"/>
              <w:rPr>
                <w:rFonts w:ascii="GHEA Mariam" w:eastAsia="Calibri" w:hAnsi="GHEA Mariam" w:cs="Sylfaen"/>
                <w:color w:val="000000"/>
                <w:lang w:val="hy-AM" w:eastAsia="en-US"/>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B65975" w:rsidRPr="00B65975" w:rsidRDefault="00B65975" w:rsidP="00EC6AD7">
            <w:pPr>
              <w:spacing w:line="360" w:lineRule="auto"/>
              <w:jc w:val="center"/>
              <w:rPr>
                <w:rFonts w:ascii="GHEA Mariam" w:eastAsia="Calibri" w:hAnsi="GHEA Mariam" w:cs="Calibri"/>
                <w:color w:val="000000"/>
                <w:lang w:val="hy-AM" w:eastAsia="en-US"/>
              </w:rPr>
            </w:pPr>
          </w:p>
        </w:tc>
        <w:tc>
          <w:tcPr>
            <w:tcW w:w="1710" w:type="dxa"/>
            <w:tcBorders>
              <w:top w:val="single" w:sz="4" w:space="0" w:color="auto"/>
              <w:left w:val="single" w:sz="4" w:space="0" w:color="auto"/>
              <w:bottom w:val="single" w:sz="4" w:space="0" w:color="auto"/>
              <w:right w:val="single" w:sz="4" w:space="0" w:color="auto"/>
            </w:tcBorders>
            <w:noWrap/>
            <w:vAlign w:val="center"/>
          </w:tcPr>
          <w:p w:rsidR="00B65975" w:rsidRPr="00B65975" w:rsidRDefault="00B65975" w:rsidP="00EC6AD7">
            <w:pPr>
              <w:spacing w:line="360" w:lineRule="auto"/>
              <w:jc w:val="center"/>
              <w:rPr>
                <w:rFonts w:ascii="GHEA Mariam" w:eastAsia="Calibri" w:hAnsi="GHEA Mariam" w:cs="Calibri"/>
                <w:lang w:val="hy-AM" w:eastAsia="en-US"/>
              </w:rPr>
            </w:pPr>
          </w:p>
        </w:tc>
        <w:tc>
          <w:tcPr>
            <w:tcW w:w="1597" w:type="dxa"/>
            <w:tcBorders>
              <w:top w:val="single" w:sz="4" w:space="0" w:color="auto"/>
              <w:left w:val="single" w:sz="4" w:space="0" w:color="auto"/>
              <w:bottom w:val="single" w:sz="4" w:space="0" w:color="auto"/>
              <w:right w:val="single" w:sz="4" w:space="0" w:color="auto"/>
            </w:tcBorders>
            <w:vAlign w:val="center"/>
          </w:tcPr>
          <w:p w:rsidR="00B65975" w:rsidRPr="00B65975" w:rsidRDefault="00B65975" w:rsidP="00EC6AD7">
            <w:pPr>
              <w:spacing w:line="360" w:lineRule="auto"/>
              <w:jc w:val="center"/>
              <w:rPr>
                <w:rFonts w:ascii="GHEA Mariam" w:eastAsia="Calibri" w:hAnsi="GHEA Mariam" w:cs="Calibri"/>
                <w:color w:val="000000"/>
                <w:lang w:val="hy-AM" w:eastAsia="en-US"/>
              </w:rPr>
            </w:pPr>
          </w:p>
        </w:tc>
        <w:tc>
          <w:tcPr>
            <w:tcW w:w="1980" w:type="dxa"/>
            <w:tcBorders>
              <w:top w:val="single" w:sz="4" w:space="0" w:color="auto"/>
              <w:left w:val="single" w:sz="4" w:space="0" w:color="auto"/>
              <w:bottom w:val="single" w:sz="4" w:space="0" w:color="auto"/>
              <w:right w:val="single" w:sz="4" w:space="0" w:color="auto"/>
            </w:tcBorders>
            <w:vAlign w:val="center"/>
          </w:tcPr>
          <w:p w:rsidR="00B65975" w:rsidRPr="00B65975" w:rsidRDefault="00B65975" w:rsidP="00EC6AD7">
            <w:pPr>
              <w:spacing w:line="360" w:lineRule="auto"/>
              <w:jc w:val="center"/>
              <w:rPr>
                <w:rFonts w:ascii="GHEA Mariam" w:eastAsia="Calibri" w:hAnsi="GHEA Mariam" w:cs="Calibri"/>
                <w:b/>
                <w:bCs/>
                <w:color w:val="000000"/>
                <w:lang w:val="hy-AM" w:eastAsia="en-US"/>
              </w:rPr>
            </w:pPr>
            <w:r w:rsidRPr="00B65975">
              <w:rPr>
                <w:rFonts w:ascii="GHEA Mariam" w:eastAsia="Calibri" w:hAnsi="GHEA Mariam" w:cs="Calibri"/>
                <w:b/>
                <w:bCs/>
                <w:color w:val="000000"/>
                <w:lang w:val="hy-AM" w:eastAsia="en-US"/>
              </w:rPr>
              <w:t>1 305 750 000</w:t>
            </w:r>
          </w:p>
        </w:tc>
        <w:tc>
          <w:tcPr>
            <w:tcW w:w="1823" w:type="dxa"/>
            <w:tcBorders>
              <w:top w:val="single" w:sz="4" w:space="0" w:color="auto"/>
              <w:left w:val="single" w:sz="4" w:space="0" w:color="auto"/>
              <w:bottom w:val="single" w:sz="4" w:space="0" w:color="auto"/>
              <w:right w:val="single" w:sz="4" w:space="0" w:color="auto"/>
            </w:tcBorders>
            <w:noWrap/>
            <w:vAlign w:val="center"/>
          </w:tcPr>
          <w:p w:rsidR="00B65975" w:rsidRPr="00B65975" w:rsidRDefault="00B65975" w:rsidP="00EC6AD7">
            <w:pPr>
              <w:spacing w:after="160" w:line="360" w:lineRule="auto"/>
              <w:jc w:val="center"/>
              <w:rPr>
                <w:rFonts w:ascii="GHEA Mariam" w:eastAsia="Calibri" w:hAnsi="GHEA Mariam" w:cs="Calibri"/>
                <w:color w:val="000000"/>
                <w:lang w:val="hy-AM" w:eastAsia="en-US"/>
              </w:rPr>
            </w:pPr>
          </w:p>
        </w:tc>
      </w:tr>
      <w:bookmarkEnd w:id="4"/>
    </w:tbl>
    <w:p w:rsidR="00916686" w:rsidRDefault="00916686" w:rsidP="000D4CB0">
      <w:pPr>
        <w:shd w:val="clear" w:color="auto" w:fill="FFFFFF"/>
        <w:spacing w:line="360" w:lineRule="auto"/>
        <w:ind w:firstLine="375"/>
        <w:jc w:val="both"/>
        <w:rPr>
          <w:rFonts w:ascii="GHEA Mariam" w:hAnsi="GHEA Mariam"/>
          <w:color w:val="000000"/>
          <w:sz w:val="24"/>
          <w:szCs w:val="24"/>
          <w:lang w:val="hy-AM"/>
        </w:rPr>
      </w:pPr>
    </w:p>
    <w:p w:rsidR="00B65975" w:rsidRPr="00801932" w:rsidRDefault="00B65975" w:rsidP="000D4CB0">
      <w:pPr>
        <w:shd w:val="clear" w:color="auto" w:fill="FFFFFF"/>
        <w:spacing w:line="360" w:lineRule="auto"/>
        <w:ind w:firstLine="375"/>
        <w:jc w:val="both"/>
        <w:rPr>
          <w:rFonts w:ascii="GHEA Mariam" w:hAnsi="GHEA Mariam"/>
          <w:color w:val="000000"/>
          <w:sz w:val="24"/>
          <w:szCs w:val="24"/>
          <w:lang w:val="hy-AM"/>
        </w:rPr>
      </w:pPr>
    </w:p>
    <w:p w:rsidR="00916686" w:rsidRPr="00801932" w:rsidRDefault="00916686">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Pr="00801932">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801932">
        <w:rPr>
          <w:rFonts w:ascii="GHEA Mariam" w:hAnsi="GHEA Mariam" w:cs="Sylfaen"/>
          <w:sz w:val="24"/>
          <w:szCs w:val="24"/>
          <w:lang w:val="hy-AM"/>
        </w:rPr>
        <w:t>ՀԱՆՐԱՊԵՏՈՒԹՅԱՆ</w:t>
      </w:r>
    </w:p>
    <w:p w:rsidR="00916686" w:rsidRPr="00801932" w:rsidRDefault="00916686" w:rsidP="000D4CB0">
      <w:pPr>
        <w:pStyle w:val="mechtex"/>
        <w:ind w:firstLine="720"/>
        <w:jc w:val="left"/>
        <w:rPr>
          <w:rFonts w:ascii="GHEA Mariam" w:hAnsi="GHEA Mariam" w:cs="Sylfaen"/>
          <w:sz w:val="24"/>
          <w:szCs w:val="24"/>
          <w:lang w:val="hy-AM"/>
        </w:rPr>
      </w:pPr>
      <w:r w:rsidRPr="00801932">
        <w:rPr>
          <w:rFonts w:ascii="GHEA Mariam" w:hAnsi="GHEA Mariam"/>
          <w:sz w:val="24"/>
          <w:szCs w:val="24"/>
          <w:lang w:val="hy-AM"/>
        </w:rPr>
        <w:t xml:space="preserve">  </w:t>
      </w:r>
      <w:r>
        <w:rPr>
          <w:rFonts w:ascii="GHEA Mariam" w:hAnsi="GHEA Mariam"/>
          <w:sz w:val="24"/>
          <w:szCs w:val="24"/>
          <w:lang w:val="hy-AM"/>
        </w:rPr>
        <w:t xml:space="preserve">                                        </w:t>
      </w:r>
      <w:r w:rsidRPr="00801932">
        <w:rPr>
          <w:rFonts w:ascii="GHEA Mariam" w:hAnsi="GHEA Mariam" w:cs="Sylfaen"/>
          <w:sz w:val="24"/>
          <w:szCs w:val="24"/>
          <w:lang w:val="hy-AM"/>
        </w:rPr>
        <w:t>ՎԱՐՉԱՊԵՏԻ ԱՇԽԱՏԱԿԱԶՄԻ</w:t>
      </w:r>
    </w:p>
    <w:p w:rsidR="00916686" w:rsidRPr="00C02868" w:rsidRDefault="00916686" w:rsidP="00C02868">
      <w:pPr>
        <w:pStyle w:val="mechtex"/>
        <w:jc w:val="left"/>
        <w:rPr>
          <w:rFonts w:ascii="GHEA Mariam" w:hAnsi="GHEA Mariam" w:cs="Arial Armenian"/>
          <w:sz w:val="24"/>
          <w:szCs w:val="24"/>
          <w:lang w:val="hy-AM"/>
        </w:rPr>
      </w:pPr>
      <w:r w:rsidRPr="00801932">
        <w:rPr>
          <w:rFonts w:ascii="GHEA Mariam" w:hAnsi="GHEA Mariam" w:cs="Sylfaen"/>
          <w:sz w:val="24"/>
          <w:szCs w:val="24"/>
          <w:lang w:val="hy-AM"/>
        </w:rPr>
        <w:t xml:space="preserve">              </w:t>
      </w:r>
      <w:r>
        <w:rPr>
          <w:rFonts w:ascii="GHEA Mariam" w:hAnsi="GHEA Mariam" w:cs="Sylfaen"/>
          <w:sz w:val="24"/>
          <w:szCs w:val="24"/>
          <w:lang w:val="hy-AM"/>
        </w:rPr>
        <w:t xml:space="preserve">     </w:t>
      </w:r>
      <w:r w:rsidRPr="00801932">
        <w:rPr>
          <w:rFonts w:ascii="GHEA Mariam" w:hAnsi="GHEA Mariam" w:cs="Sylfaen"/>
          <w:sz w:val="24"/>
          <w:szCs w:val="24"/>
          <w:lang w:val="hy-AM"/>
        </w:rPr>
        <w:t xml:space="preserve"> </w:t>
      </w:r>
      <w:r>
        <w:rPr>
          <w:rFonts w:ascii="GHEA Mariam" w:hAnsi="GHEA Mariam" w:cs="Sylfaen"/>
          <w:sz w:val="24"/>
          <w:szCs w:val="24"/>
          <w:lang w:val="hy-AM"/>
        </w:rPr>
        <w:t xml:space="preserve">                                                  </w:t>
      </w:r>
      <w:r w:rsidRPr="00801932">
        <w:rPr>
          <w:rFonts w:ascii="GHEA Mariam" w:hAnsi="GHEA Mariam" w:cs="Sylfaen"/>
          <w:sz w:val="24"/>
          <w:szCs w:val="24"/>
          <w:lang w:val="hy-AM"/>
        </w:rPr>
        <w:t>ՂԵԿԱՎԱՐ</w:t>
      </w:r>
      <w:r w:rsidRPr="0080193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801932">
        <w:rPr>
          <w:rFonts w:ascii="GHEA Mariam" w:hAnsi="GHEA Mariam" w:cs="Arial Armenian"/>
          <w:sz w:val="24"/>
          <w:szCs w:val="24"/>
          <w:lang w:val="hy-AM"/>
        </w:rPr>
        <w:t>Ա</w:t>
      </w:r>
      <w:r w:rsidRPr="00801932">
        <w:rPr>
          <w:rFonts w:ascii="GHEA Mariam" w:hAnsi="GHEA Mariam" w:cs="Sylfaen"/>
          <w:sz w:val="24"/>
          <w:szCs w:val="24"/>
          <w:lang w:val="hy-AM"/>
        </w:rPr>
        <w:t>.</w:t>
      </w:r>
      <w:r w:rsidRPr="00801932">
        <w:rPr>
          <w:rFonts w:ascii="GHEA Mariam" w:hAnsi="GHEA Mariam" w:cs="Arial Armenian"/>
          <w:sz w:val="24"/>
          <w:szCs w:val="24"/>
          <w:lang w:val="hy-AM"/>
        </w:rPr>
        <w:t xml:space="preserve"> ՀԱՐՈՒԹՅՈՒՆ</w:t>
      </w:r>
      <w:r w:rsidRPr="00801932">
        <w:rPr>
          <w:rFonts w:ascii="GHEA Mariam" w:hAnsi="GHEA Mariam" w:cs="Sylfaen"/>
          <w:sz w:val="24"/>
          <w:szCs w:val="24"/>
          <w:lang w:val="hy-AM"/>
        </w:rPr>
        <w:t>ՅԱՆ</w:t>
      </w:r>
    </w:p>
    <w:p w:rsidR="0082646B" w:rsidRPr="00C02868" w:rsidRDefault="0082646B" w:rsidP="00C02868">
      <w:pPr>
        <w:pStyle w:val="mechtex"/>
        <w:jc w:val="left"/>
        <w:rPr>
          <w:rFonts w:ascii="GHEA Mariam" w:hAnsi="GHEA Mariam" w:cs="Arial Armenian"/>
          <w:sz w:val="24"/>
          <w:szCs w:val="24"/>
          <w:lang w:val="hy-AM"/>
        </w:rPr>
      </w:pPr>
    </w:p>
    <w:p w:rsidR="00D84873" w:rsidRPr="0082646B"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C433C5">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0C72" w:rsidRDefault="000C0C72">
      <w:r>
        <w:separator/>
      </w:r>
    </w:p>
  </w:endnote>
  <w:endnote w:type="continuationSeparator" w:id="0">
    <w:p w:rsidR="000C0C72" w:rsidRDefault="000C0C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0C72" w:rsidRDefault="000C0C72">
      <w:r>
        <w:separator/>
      </w:r>
    </w:p>
  </w:footnote>
  <w:footnote w:type="continuationSeparator" w:id="0">
    <w:p w:rsidR="000C0C72" w:rsidRDefault="000C0C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3607F">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31FAD38A"/>
    <w:lvl w:ilvl="0" w:tplc="14FC5A2C">
      <w:start w:val="1"/>
      <w:numFmt w:val="decimal"/>
      <w:lvlText w:val="%1)"/>
      <w:lvlJc w:val="left"/>
      <w:pPr>
        <w:ind w:left="1530" w:hanging="360"/>
      </w:pPr>
      <w:rPr>
        <w:rFonts w:ascii="GHEA Mariam" w:hAnsi="GHEA Mariam"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752"/>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C72"/>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2949"/>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C46"/>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55B"/>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686"/>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7F"/>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5"/>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526"/>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3C5"/>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226"/>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uiPriority w:val="99"/>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5</Pages>
  <Words>710</Words>
  <Characters>4047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222</cp:revision>
  <dcterms:created xsi:type="dcterms:W3CDTF">2022-03-23T13:26:00Z</dcterms:created>
  <dcterms:modified xsi:type="dcterms:W3CDTF">2025-10-21T05:14:00Z</dcterms:modified>
</cp:coreProperties>
</file>