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1D5DE" w14:textId="77777777" w:rsidR="002B4126" w:rsidRPr="00D22AE3" w:rsidRDefault="002B4126" w:rsidP="002B4126">
      <w:pPr>
        <w:shd w:val="clear" w:color="auto" w:fill="FFFFFF"/>
        <w:spacing w:before="120" w:after="120"/>
        <w:ind w:firstLine="562"/>
        <w:jc w:val="center"/>
        <w:textAlignment w:val="baseline"/>
        <w:rPr>
          <w:rFonts w:ascii="GHEA Grapalat" w:hAnsi="GHEA Grapalat" w:cs="Arial"/>
          <w:b/>
          <w:lang w:val="hy-AM" w:eastAsia="hy-AM"/>
        </w:rPr>
      </w:pPr>
      <w:r w:rsidRPr="00D22AE3">
        <w:rPr>
          <w:rFonts w:ascii="GHEA Grapalat" w:hAnsi="GHEA Grapalat" w:cs="Arial"/>
          <w:b/>
          <w:bCs/>
          <w:bdr w:val="none" w:sz="0" w:space="0" w:color="auto" w:frame="1"/>
          <w:lang w:val="hy-AM" w:eastAsia="hy-AM"/>
        </w:rPr>
        <w:t>ՀԻՄՆԱՎՈՐՈՒՄ</w:t>
      </w:r>
    </w:p>
    <w:p w14:paraId="66C65E5E" w14:textId="00B08AC3" w:rsidR="002B4126" w:rsidRPr="00D22AE3" w:rsidRDefault="003E2FD2" w:rsidP="002B4126">
      <w:pPr>
        <w:shd w:val="clear" w:color="auto" w:fill="FFFFFF"/>
        <w:spacing w:before="120" w:after="120"/>
        <w:ind w:firstLine="562"/>
        <w:jc w:val="center"/>
        <w:textAlignment w:val="baseline"/>
        <w:rPr>
          <w:rFonts w:ascii="GHEA Grapalat" w:hAnsi="GHEA Grapalat" w:cs="Arial"/>
          <w:b/>
          <w:lang w:val="hy-AM" w:eastAsia="hy-AM"/>
        </w:rPr>
      </w:pPr>
      <w:r w:rsidRPr="00D22AE3">
        <w:rPr>
          <w:rFonts w:ascii="GHEA Grapalat" w:eastAsia="Tahoma" w:hAnsi="GHEA Grapalat" w:cs="Arial"/>
          <w:b/>
          <w:lang w:val="hy-AM"/>
        </w:rPr>
        <w:t xml:space="preserve"> «Oտարերկրացիների մասին</w:t>
      </w:r>
      <w:r w:rsidR="00D22AE3">
        <w:rPr>
          <w:rFonts w:ascii="GHEA Grapalat" w:eastAsia="Tahoma" w:hAnsi="GHEA Grapalat" w:cs="Arial"/>
          <w:b/>
          <w:lang w:val="hy-AM"/>
        </w:rPr>
        <w:t>»</w:t>
      </w:r>
      <w:r w:rsidRPr="00D22AE3">
        <w:rPr>
          <w:rFonts w:ascii="GHEA Grapalat" w:eastAsia="Tahoma" w:hAnsi="GHEA Grapalat" w:cs="Arial"/>
          <w:b/>
          <w:lang w:val="hy-AM"/>
        </w:rPr>
        <w:t xml:space="preserve"> օրենքում փոփոխություններ և լրացումներ </w:t>
      </w:r>
      <w:r w:rsidRPr="00D22AE3">
        <w:rPr>
          <w:rFonts w:ascii="GHEA Grapalat" w:hAnsi="GHEA Grapalat" w:cs="Arial"/>
          <w:b/>
          <w:bCs/>
          <w:bdr w:val="none" w:sz="0" w:space="0" w:color="auto" w:frame="1"/>
          <w:lang w:val="hy-AM" w:eastAsia="hy-AM"/>
        </w:rPr>
        <w:t>կատարելու մասին» օրենքի և հարակից օրենքների նախագծերի</w:t>
      </w:r>
      <w:r w:rsidR="00D22AE3">
        <w:rPr>
          <w:rFonts w:ascii="GHEA Grapalat" w:hAnsi="GHEA Grapalat" w:cs="Arial"/>
          <w:b/>
          <w:bCs/>
          <w:bdr w:val="none" w:sz="0" w:space="0" w:color="auto" w:frame="1"/>
          <w:lang w:val="hy-AM" w:eastAsia="hy-AM"/>
        </w:rPr>
        <w:t xml:space="preserve"> ընդունման</w:t>
      </w:r>
      <w:r w:rsidRPr="00D22AE3">
        <w:rPr>
          <w:rFonts w:ascii="GHEA Grapalat" w:hAnsi="GHEA Grapalat" w:cs="Arial"/>
          <w:b/>
          <w:bCs/>
          <w:bdr w:val="none" w:sz="0" w:space="0" w:color="auto" w:frame="1"/>
          <w:lang w:val="hy-AM" w:eastAsia="hy-AM"/>
        </w:rPr>
        <w:t xml:space="preserve"> </w:t>
      </w:r>
    </w:p>
    <w:p w14:paraId="631F293E" w14:textId="77777777" w:rsidR="002B4126" w:rsidRPr="00D22AE3" w:rsidRDefault="002B4126" w:rsidP="002B4126">
      <w:pPr>
        <w:shd w:val="clear" w:color="auto" w:fill="FFFFFF"/>
        <w:spacing w:before="120" w:after="120"/>
        <w:ind w:firstLine="562"/>
        <w:jc w:val="both"/>
        <w:textAlignment w:val="baseline"/>
        <w:rPr>
          <w:rFonts w:ascii="GHEA Grapalat" w:hAnsi="GHEA Grapalat" w:cs="Arial"/>
          <w:lang w:val="hy-AM" w:eastAsia="hy-AM"/>
        </w:rPr>
      </w:pPr>
      <w:r w:rsidRPr="00D22AE3">
        <w:rPr>
          <w:rFonts w:ascii="Calibri" w:hAnsi="Calibri" w:cs="Calibri"/>
          <w:b/>
          <w:bCs/>
          <w:bdr w:val="none" w:sz="0" w:space="0" w:color="auto" w:frame="1"/>
          <w:lang w:val="hy-AM" w:eastAsia="hy-AM"/>
        </w:rPr>
        <w:t> </w:t>
      </w:r>
    </w:p>
    <w:p w14:paraId="3D7E1B59" w14:textId="09896337" w:rsidR="002B4126" w:rsidRPr="00D22AE3" w:rsidRDefault="002B4126" w:rsidP="00A96159">
      <w:pPr>
        <w:shd w:val="clear" w:color="auto" w:fill="FFFFFF"/>
        <w:spacing w:before="120" w:after="120"/>
        <w:ind w:left="-540" w:firstLine="562"/>
        <w:jc w:val="both"/>
        <w:textAlignment w:val="baseline"/>
        <w:rPr>
          <w:rFonts w:ascii="MS Mincho" w:eastAsia="MS Mincho" w:hAnsi="MS Mincho" w:cs="MS Mincho"/>
          <w:b/>
          <w:lang w:val="hy-AM" w:eastAsia="hy-AM"/>
        </w:rPr>
      </w:pPr>
      <w:r w:rsidRPr="00D22AE3">
        <w:rPr>
          <w:rFonts w:ascii="GHEA Grapalat" w:hAnsi="GHEA Grapalat" w:cs="Arial"/>
          <w:b/>
          <w:bCs/>
          <w:bdr w:val="none" w:sz="0" w:space="0" w:color="auto" w:frame="1"/>
          <w:lang w:val="hy-AM" w:eastAsia="hy-AM"/>
        </w:rPr>
        <w:t>1.</w:t>
      </w:r>
      <w:r w:rsidR="00CD4F58" w:rsidRPr="00D22AE3">
        <w:rPr>
          <w:rFonts w:ascii="GHEA Grapalat" w:hAnsi="GHEA Grapalat" w:cs="Calibri"/>
          <w:b/>
          <w:bCs/>
          <w:bdr w:val="none" w:sz="0" w:space="0" w:color="auto" w:frame="1"/>
          <w:lang w:val="hy-AM" w:eastAsia="hy-AM"/>
        </w:rPr>
        <w:t xml:space="preserve">Ընթացիկ իրավիճակը </w:t>
      </w:r>
      <w:r w:rsidR="0037305D" w:rsidRPr="00D22AE3">
        <w:rPr>
          <w:rFonts w:ascii="GHEA Grapalat" w:hAnsi="GHEA Grapalat" w:cs="Calibri"/>
          <w:b/>
          <w:bCs/>
          <w:bdr w:val="none" w:sz="0" w:space="0" w:color="auto" w:frame="1"/>
          <w:lang w:val="hy-AM" w:eastAsia="hy-AM"/>
        </w:rPr>
        <w:t>և իրավական ակտի</w:t>
      </w:r>
      <w:r w:rsidRPr="00D22AE3">
        <w:rPr>
          <w:rFonts w:ascii="GHEA Grapalat" w:hAnsi="GHEA Grapalat" w:cs="Calibri"/>
          <w:b/>
          <w:bCs/>
          <w:bdr w:val="none" w:sz="0" w:space="0" w:color="auto" w:frame="1"/>
          <w:lang w:val="hy-AM" w:eastAsia="hy-AM"/>
        </w:rPr>
        <w:t xml:space="preserve"> ընդունման </w:t>
      </w:r>
      <w:r w:rsidRPr="00D22AE3">
        <w:rPr>
          <w:rFonts w:ascii="GHEA Grapalat" w:hAnsi="GHEA Grapalat" w:cs="Arial"/>
          <w:b/>
          <w:bCs/>
          <w:bdr w:val="none" w:sz="0" w:space="0" w:color="auto" w:frame="1"/>
          <w:lang w:val="hy-AM" w:eastAsia="hy-AM"/>
        </w:rPr>
        <w:t>անհրաժեշտությունը</w:t>
      </w:r>
      <w:r w:rsidR="00D22AE3">
        <w:rPr>
          <w:rFonts w:ascii="MS Mincho" w:eastAsia="MS Mincho" w:hAnsi="MS Mincho" w:cs="MS Mincho"/>
          <w:b/>
          <w:bCs/>
          <w:bdr w:val="none" w:sz="0" w:space="0" w:color="auto" w:frame="1"/>
          <w:lang w:val="hy-AM" w:eastAsia="hy-AM"/>
        </w:rPr>
        <w:t>․</w:t>
      </w:r>
    </w:p>
    <w:p w14:paraId="76471B9C" w14:textId="3B45DE1C" w:rsidR="00920F8F" w:rsidRPr="00D22AE3" w:rsidRDefault="0055168B" w:rsidP="0055168B">
      <w:pPr>
        <w:spacing w:line="360" w:lineRule="auto"/>
        <w:ind w:left="-567" w:firstLine="425"/>
        <w:jc w:val="both"/>
        <w:rPr>
          <w:rFonts w:ascii="GHEA Grapalat" w:hAnsi="GHEA Grapalat"/>
          <w:lang w:val="hy-AM" w:eastAsia="ru-RU"/>
        </w:rPr>
      </w:pPr>
      <w:r w:rsidRPr="00D22AE3">
        <w:rPr>
          <w:rFonts w:ascii="GHEA Grapalat" w:hAnsi="GHEA Grapalat"/>
          <w:lang w:val="hy-AM" w:eastAsia="ru-RU"/>
        </w:rPr>
        <w:t>«</w:t>
      </w:r>
      <w:r w:rsidRPr="00D22AE3">
        <w:rPr>
          <w:rFonts w:ascii="GHEA Grapalat" w:hAnsi="GHEA Grapalat" w:cs="Sylfaen"/>
          <w:lang w:val="hy-AM" w:eastAsia="ru-RU"/>
        </w:rPr>
        <w:t>Օտարերկրացիներ</w:t>
      </w:r>
      <w:r w:rsidRPr="00D22AE3">
        <w:rPr>
          <w:rFonts w:ascii="GHEA Grapalat" w:hAnsi="GHEA Grapalat"/>
          <w:lang w:val="hy-AM" w:eastAsia="ru-RU"/>
        </w:rPr>
        <w:t xml:space="preserve"> </w:t>
      </w:r>
      <w:r w:rsidRPr="00D22AE3">
        <w:rPr>
          <w:rFonts w:ascii="GHEA Grapalat" w:hAnsi="GHEA Grapalat" w:cs="Sylfaen"/>
          <w:lang w:val="hy-AM" w:eastAsia="ru-RU"/>
        </w:rPr>
        <w:t>մասին</w:t>
      </w:r>
      <w:r w:rsidRPr="00D22AE3">
        <w:rPr>
          <w:rFonts w:ascii="GHEA Grapalat" w:hAnsi="GHEA Grapalat"/>
          <w:lang w:val="hy-AM" w:eastAsia="ru-RU"/>
        </w:rPr>
        <w:t xml:space="preserve">» </w:t>
      </w:r>
      <w:r w:rsidRPr="00D22AE3">
        <w:rPr>
          <w:rFonts w:ascii="GHEA Grapalat" w:hAnsi="GHEA Grapalat" w:cs="Sylfaen"/>
          <w:lang w:val="hy-AM" w:eastAsia="ru-RU"/>
        </w:rPr>
        <w:t>օրենքում</w:t>
      </w:r>
      <w:r w:rsidRPr="00D22AE3">
        <w:rPr>
          <w:rFonts w:ascii="GHEA Grapalat" w:hAnsi="GHEA Grapalat"/>
          <w:lang w:val="hy-AM" w:eastAsia="ru-RU"/>
        </w:rPr>
        <w:t xml:space="preserve"> </w:t>
      </w:r>
      <w:r w:rsidRPr="00D22AE3">
        <w:rPr>
          <w:rFonts w:ascii="GHEA Grapalat" w:hAnsi="GHEA Grapalat" w:cs="Sylfaen"/>
          <w:lang w:val="hy-AM" w:eastAsia="ru-RU"/>
        </w:rPr>
        <w:t>փոփոխություններ</w:t>
      </w:r>
      <w:r w:rsidRPr="00D22AE3">
        <w:rPr>
          <w:rFonts w:ascii="GHEA Grapalat" w:hAnsi="GHEA Grapalat"/>
          <w:lang w:val="hy-AM" w:eastAsia="ru-RU"/>
        </w:rPr>
        <w:t xml:space="preserve"> </w:t>
      </w:r>
      <w:r w:rsidRPr="00D22AE3">
        <w:rPr>
          <w:rFonts w:ascii="GHEA Grapalat" w:hAnsi="GHEA Grapalat" w:cs="Sylfaen"/>
          <w:lang w:val="hy-AM" w:eastAsia="ru-RU"/>
        </w:rPr>
        <w:t>և</w:t>
      </w:r>
      <w:r w:rsidRPr="00D22AE3">
        <w:rPr>
          <w:rFonts w:ascii="GHEA Grapalat" w:hAnsi="GHEA Grapalat"/>
          <w:lang w:val="hy-AM" w:eastAsia="ru-RU"/>
        </w:rPr>
        <w:t xml:space="preserve"> </w:t>
      </w:r>
      <w:r w:rsidRPr="00D22AE3">
        <w:rPr>
          <w:rFonts w:ascii="GHEA Grapalat" w:hAnsi="GHEA Grapalat" w:cs="Sylfaen"/>
          <w:lang w:val="hy-AM" w:eastAsia="ru-RU"/>
        </w:rPr>
        <w:t>լրացումներ</w:t>
      </w:r>
      <w:r w:rsidRPr="00D22AE3">
        <w:rPr>
          <w:rFonts w:ascii="GHEA Grapalat" w:hAnsi="GHEA Grapalat"/>
          <w:lang w:val="hy-AM" w:eastAsia="ru-RU"/>
        </w:rPr>
        <w:t xml:space="preserve"> </w:t>
      </w:r>
      <w:r w:rsidRPr="00D22AE3">
        <w:rPr>
          <w:rFonts w:ascii="GHEA Grapalat" w:hAnsi="GHEA Grapalat" w:cs="Sylfaen"/>
          <w:lang w:val="hy-AM" w:eastAsia="ru-RU"/>
        </w:rPr>
        <w:t>կատարելու</w:t>
      </w:r>
      <w:r w:rsidRPr="00D22AE3">
        <w:rPr>
          <w:rFonts w:ascii="GHEA Grapalat" w:hAnsi="GHEA Grapalat"/>
          <w:lang w:val="hy-AM" w:eastAsia="ru-RU"/>
        </w:rPr>
        <w:t xml:space="preserve"> </w:t>
      </w:r>
      <w:r w:rsidRPr="00D22AE3">
        <w:rPr>
          <w:rFonts w:ascii="GHEA Grapalat" w:hAnsi="GHEA Grapalat" w:cs="Sylfaen"/>
          <w:lang w:val="hy-AM" w:eastAsia="ru-RU"/>
        </w:rPr>
        <w:t>մասին</w:t>
      </w:r>
      <w:r w:rsidRPr="00D22AE3">
        <w:rPr>
          <w:rFonts w:ascii="GHEA Grapalat" w:hAnsi="GHEA Grapalat"/>
          <w:lang w:val="hy-AM" w:eastAsia="ru-RU"/>
        </w:rPr>
        <w:t xml:space="preserve">» </w:t>
      </w:r>
      <w:r w:rsidRPr="00D22AE3">
        <w:rPr>
          <w:rFonts w:ascii="GHEA Grapalat" w:hAnsi="GHEA Grapalat" w:cs="Sylfaen"/>
          <w:lang w:val="hy-AM" w:eastAsia="ru-RU"/>
        </w:rPr>
        <w:t>օրենքի</w:t>
      </w:r>
      <w:r w:rsidRPr="00D22AE3">
        <w:rPr>
          <w:rFonts w:ascii="GHEA Grapalat" w:hAnsi="GHEA Grapalat"/>
          <w:lang w:val="hy-AM" w:eastAsia="ru-RU"/>
        </w:rPr>
        <w:t xml:space="preserve"> </w:t>
      </w:r>
      <w:r w:rsidRPr="00D22AE3">
        <w:rPr>
          <w:rFonts w:ascii="GHEA Grapalat" w:hAnsi="GHEA Grapalat" w:cs="Sylfaen"/>
          <w:lang w:val="hy-AM" w:eastAsia="ru-RU"/>
        </w:rPr>
        <w:t>նախագծ</w:t>
      </w:r>
      <w:r w:rsidR="00920F8F" w:rsidRPr="00D22AE3">
        <w:rPr>
          <w:rFonts w:ascii="GHEA Grapalat" w:hAnsi="GHEA Grapalat" w:cs="Sylfaen"/>
          <w:lang w:val="hy-AM"/>
        </w:rPr>
        <w:t>ով</w:t>
      </w:r>
      <w:r w:rsidR="00BC310B" w:rsidRPr="00D22AE3">
        <w:rPr>
          <w:rFonts w:ascii="GHEA Grapalat" w:hAnsi="GHEA Grapalat" w:cs="Sylfaen"/>
          <w:lang w:val="hy-AM"/>
        </w:rPr>
        <w:t>.</w:t>
      </w:r>
      <w:r w:rsidRPr="00D22AE3">
        <w:rPr>
          <w:rFonts w:ascii="GHEA Grapalat" w:hAnsi="GHEA Grapalat" w:cs="Sylfaen"/>
          <w:lang w:val="hy-AM"/>
        </w:rPr>
        <w:t xml:space="preserve"> </w:t>
      </w:r>
      <w:r w:rsidRPr="00D22AE3">
        <w:rPr>
          <w:rFonts w:ascii="GHEA Grapalat" w:hAnsi="GHEA Grapalat"/>
          <w:lang w:val="hy-AM" w:eastAsia="ru-RU"/>
        </w:rPr>
        <w:t xml:space="preserve"> </w:t>
      </w:r>
    </w:p>
    <w:p w14:paraId="34359FD4" w14:textId="21315842" w:rsidR="0055168B" w:rsidRPr="00D22AE3" w:rsidRDefault="00920F8F" w:rsidP="0055168B">
      <w:pPr>
        <w:spacing w:line="360" w:lineRule="auto"/>
        <w:ind w:left="-567" w:firstLine="425"/>
        <w:jc w:val="both"/>
        <w:rPr>
          <w:rFonts w:ascii="GHEA Grapalat" w:hAnsi="GHEA Grapalat"/>
          <w:lang w:val="hy-AM" w:eastAsia="ru-RU"/>
        </w:rPr>
      </w:pPr>
      <w:r w:rsidRPr="00D22AE3">
        <w:rPr>
          <w:rFonts w:ascii="GHEA Grapalat" w:hAnsi="GHEA Grapalat"/>
          <w:lang w:val="hy-AM" w:eastAsia="ru-RU"/>
        </w:rPr>
        <w:t>1)</w:t>
      </w:r>
      <w:r w:rsidR="0055168B" w:rsidRPr="00D22AE3">
        <w:rPr>
          <w:rFonts w:ascii="GHEA Grapalat" w:hAnsi="GHEA Grapalat"/>
          <w:lang w:val="hy-AM" w:eastAsia="ru-RU"/>
        </w:rPr>
        <w:t xml:space="preserve"> աշխատանքային գործունության հիմք</w:t>
      </w:r>
      <w:r w:rsidR="00BC310B" w:rsidRPr="00D22AE3">
        <w:rPr>
          <w:rFonts w:ascii="GHEA Grapalat" w:hAnsi="GHEA Grapalat"/>
          <w:lang w:val="hy-AM" w:eastAsia="ru-RU"/>
        </w:rPr>
        <w:t>ով ժամանակավոր կացության կարգավիճակ տալու վարույթների</w:t>
      </w:r>
      <w:r w:rsidR="0055168B" w:rsidRPr="00D22AE3">
        <w:rPr>
          <w:rFonts w:ascii="GHEA Grapalat" w:hAnsi="GHEA Grapalat"/>
          <w:lang w:val="hy-AM" w:eastAsia="ru-RU"/>
        </w:rPr>
        <w:t xml:space="preserve"> օրինակով</w:t>
      </w:r>
      <w:r w:rsidR="00BC310B" w:rsidRPr="00D22AE3">
        <w:rPr>
          <w:rFonts w:ascii="GHEA Grapalat" w:hAnsi="GHEA Grapalat"/>
          <w:lang w:val="hy-AM" w:eastAsia="ru-RU"/>
        </w:rPr>
        <w:t xml:space="preserve"> թվայնացվելու են </w:t>
      </w:r>
      <w:r w:rsidR="0055168B" w:rsidRPr="00D22AE3">
        <w:rPr>
          <w:rFonts w:ascii="GHEA Grapalat" w:hAnsi="GHEA Grapalat"/>
          <w:lang w:val="hy-AM" w:eastAsia="ru-RU"/>
        </w:rPr>
        <w:t>մյուս հիմքերով կացության կարգավիճակների տրամադրման գործընթացներ</w:t>
      </w:r>
      <w:r w:rsidRPr="00D22AE3">
        <w:rPr>
          <w:rFonts w:ascii="GHEA Grapalat" w:hAnsi="GHEA Grapalat"/>
          <w:lang w:val="hy-AM" w:eastAsia="ru-RU"/>
        </w:rPr>
        <w:t>ը</w:t>
      </w:r>
      <w:r w:rsidR="0055168B" w:rsidRPr="00D22AE3">
        <w:rPr>
          <w:rFonts w:ascii="GHEA Grapalat" w:hAnsi="GHEA Grapalat"/>
          <w:lang w:val="hy-AM" w:eastAsia="ru-RU"/>
        </w:rPr>
        <w:t>։</w:t>
      </w:r>
    </w:p>
    <w:p w14:paraId="29EBE76C" w14:textId="6913B5E2" w:rsidR="002B4126" w:rsidRPr="00D22AE3" w:rsidRDefault="0055168B" w:rsidP="00CF530F">
      <w:pPr>
        <w:pStyle w:val="NoSpacing"/>
        <w:spacing w:line="360" w:lineRule="auto"/>
        <w:ind w:left="-540" w:firstLine="562"/>
        <w:jc w:val="both"/>
        <w:rPr>
          <w:rFonts w:ascii="GHEA Grapalat" w:hAnsi="GHEA Grapalat"/>
          <w:lang w:val="hy-AM"/>
        </w:rPr>
      </w:pPr>
      <w:r w:rsidRPr="00D22AE3">
        <w:rPr>
          <w:rFonts w:ascii="GHEA Grapalat" w:hAnsi="GHEA Grapalat" w:cs="Sylfaen"/>
          <w:lang w:val="hy-AM"/>
        </w:rPr>
        <w:t xml:space="preserve"> </w:t>
      </w:r>
      <w:r w:rsidR="002B4126" w:rsidRPr="00D22AE3">
        <w:rPr>
          <w:rFonts w:ascii="GHEA Grapalat" w:hAnsi="GHEA Grapalat"/>
          <w:lang w:val="hy-AM"/>
        </w:rPr>
        <w:t>ՀՀ  կառավարության  16</w:t>
      </w:r>
      <w:r w:rsidR="002B4126" w:rsidRPr="00D22AE3">
        <w:rPr>
          <w:rFonts w:ascii="Cambria Math" w:hAnsi="Cambria Math" w:cs="Cambria Math"/>
          <w:lang w:val="hy-AM"/>
        </w:rPr>
        <w:t>․</w:t>
      </w:r>
      <w:r w:rsidR="002B4126" w:rsidRPr="00D22AE3">
        <w:rPr>
          <w:rFonts w:ascii="GHEA Grapalat" w:hAnsi="GHEA Grapalat"/>
          <w:lang w:val="hy-AM"/>
        </w:rPr>
        <w:t>12</w:t>
      </w:r>
      <w:r w:rsidR="002B4126" w:rsidRPr="00D22AE3">
        <w:rPr>
          <w:rFonts w:ascii="Cambria Math" w:hAnsi="Cambria Math" w:cs="Cambria Math"/>
          <w:lang w:val="hy-AM"/>
        </w:rPr>
        <w:t>․</w:t>
      </w:r>
      <w:r w:rsidR="002B4126" w:rsidRPr="00D22AE3">
        <w:rPr>
          <w:rFonts w:ascii="GHEA Grapalat" w:hAnsi="GHEA Grapalat"/>
          <w:lang w:val="hy-AM"/>
        </w:rPr>
        <w:t>2021</w:t>
      </w:r>
      <w:r w:rsidR="002B4126" w:rsidRPr="00D22AE3">
        <w:rPr>
          <w:rFonts w:ascii="GHEA Grapalat" w:hAnsi="GHEA Grapalat" w:cs="GHEA Grapalat"/>
          <w:lang w:val="hy-AM"/>
        </w:rPr>
        <w:t>թ</w:t>
      </w:r>
      <w:r w:rsidR="002B4126" w:rsidRPr="00D22AE3">
        <w:rPr>
          <w:rFonts w:ascii="GHEA Grapalat" w:hAnsi="GHEA Grapalat"/>
          <w:lang w:val="hy-AM"/>
        </w:rPr>
        <w:t>-</w:t>
      </w:r>
      <w:r w:rsidR="002B4126" w:rsidRPr="00D22AE3">
        <w:rPr>
          <w:rFonts w:ascii="GHEA Grapalat" w:hAnsi="GHEA Grapalat" w:cs="GHEA Grapalat"/>
          <w:lang w:val="hy-AM"/>
        </w:rPr>
        <w:t>ի</w:t>
      </w:r>
      <w:r w:rsidR="002B4126" w:rsidRPr="00D22AE3">
        <w:rPr>
          <w:rFonts w:ascii="GHEA Grapalat" w:hAnsi="GHEA Grapalat"/>
          <w:lang w:val="hy-AM"/>
        </w:rPr>
        <w:t xml:space="preserve"> </w:t>
      </w:r>
      <w:r w:rsidR="002B4126" w:rsidRPr="00D22AE3">
        <w:rPr>
          <w:rFonts w:ascii="GHEA Grapalat" w:hAnsi="GHEA Grapalat" w:cs="GHEA Grapalat"/>
          <w:lang w:val="hy-AM"/>
        </w:rPr>
        <w:t>թիվ</w:t>
      </w:r>
      <w:r w:rsidR="002B4126" w:rsidRPr="00D22AE3">
        <w:rPr>
          <w:rFonts w:ascii="GHEA Grapalat" w:hAnsi="GHEA Grapalat"/>
          <w:lang w:val="hy-AM"/>
        </w:rPr>
        <w:t xml:space="preserve"> 2087-</w:t>
      </w:r>
      <w:r w:rsidR="002B4126" w:rsidRPr="00D22AE3">
        <w:rPr>
          <w:rFonts w:ascii="GHEA Grapalat" w:hAnsi="GHEA Grapalat" w:cs="GHEA Grapalat"/>
          <w:lang w:val="hy-AM"/>
        </w:rPr>
        <w:t>Ն</w:t>
      </w:r>
      <w:r w:rsidR="002B4126" w:rsidRPr="00D22AE3">
        <w:rPr>
          <w:rFonts w:ascii="GHEA Grapalat" w:hAnsi="GHEA Grapalat"/>
          <w:lang w:val="hy-AM"/>
        </w:rPr>
        <w:t xml:space="preserve"> որոշմամբ  հաստատվել  </w:t>
      </w:r>
      <w:r w:rsidR="00AC28FA" w:rsidRPr="00D22AE3">
        <w:rPr>
          <w:rFonts w:ascii="GHEA Grapalat" w:hAnsi="GHEA Grapalat"/>
          <w:lang w:val="hy-AM"/>
        </w:rPr>
        <w:t xml:space="preserve">է </w:t>
      </w:r>
      <w:r w:rsidR="002B4126" w:rsidRPr="00D22AE3">
        <w:rPr>
          <w:rFonts w:ascii="GHEA Grapalat" w:hAnsi="GHEA Grapalat"/>
          <w:lang w:val="hy-AM"/>
        </w:rPr>
        <w:t>Օտարերկրացի աշխատողի ներգրավման միասնական էլեկտրոնային հարթակի վարման կարգը, հասանելիությ</w:t>
      </w:r>
      <w:r w:rsidR="0037305D" w:rsidRPr="00D22AE3">
        <w:rPr>
          <w:rFonts w:ascii="GHEA Grapalat" w:hAnsi="GHEA Grapalat"/>
          <w:lang w:val="hy-AM"/>
        </w:rPr>
        <w:t>ուն ունեցող պետական մարմինները,</w:t>
      </w:r>
      <w:r w:rsidR="002B4126" w:rsidRPr="00D22AE3">
        <w:rPr>
          <w:rFonts w:ascii="GHEA Grapalat" w:hAnsi="GHEA Grapalat"/>
          <w:lang w:val="hy-AM"/>
        </w:rPr>
        <w:t xml:space="preserve"> օտարերկրացի աշխատողի ներգրավման միասնական էլեկտրոնային հարթակի տեխնիկական նկարագիրը, հայտերի լրացման և ներկայացման կարգը, աշխատանքային գործունեության կամ կամավոր աշխատանքի հիմքով ժամանակավոր կացության կարգավիճակի տրամադրման, գործողության ժամկետի երկարաձգման կարգը, Հայաստանի Հանրապետության համապատասխան միջազգային պայմանագրերի ուժով աշխատանքի թույլտվություն ստանալու պահանջից ազատված օտարերկրացիներին տրամադրվող բնակության օրինականությունը հավաստող տեղեկանքի ձևը, այն ստանալու համար պահանջվող փաստաթղթերը, տրամադրման կարգը և ժամկետը, աշխատանքային գործունեության կամ կամավոր աշխատանքի հիմքով ժամանակավոր կացության կարգավիճակի քարտի ձևը, տրամադրման կարգը և ժամկետը։</w:t>
      </w:r>
    </w:p>
    <w:p w14:paraId="5A19D5A7" w14:textId="15E226EF" w:rsidR="002B4126" w:rsidRPr="00D22AE3" w:rsidRDefault="00CD4F58" w:rsidP="00CF530F">
      <w:pPr>
        <w:pStyle w:val="NoSpacing"/>
        <w:spacing w:line="360" w:lineRule="auto"/>
        <w:ind w:left="-540" w:firstLine="562"/>
        <w:jc w:val="both"/>
        <w:rPr>
          <w:rFonts w:ascii="GHEA Grapalat" w:hAnsi="GHEA Grapalat" w:cs="Times New Roman"/>
          <w:lang w:val="hy-AM"/>
        </w:rPr>
      </w:pPr>
      <w:r w:rsidRPr="00D22AE3">
        <w:rPr>
          <w:rFonts w:ascii="GHEA Grapalat" w:hAnsi="GHEA Grapalat"/>
          <w:lang w:val="hy-AM"/>
        </w:rPr>
        <w:t xml:space="preserve">2022թ. հունվարից գործարկվել </w:t>
      </w:r>
      <w:r w:rsidR="002B4126" w:rsidRPr="00D22AE3">
        <w:rPr>
          <w:rFonts w:ascii="GHEA Grapalat" w:hAnsi="GHEA Grapalat"/>
          <w:lang w:val="hy-AM"/>
        </w:rPr>
        <w:t>է Օտարերկրյա աշխատողների ներգրավման  միասնական էլեկտրոնային հարթակը՝</w:t>
      </w:r>
      <w:r w:rsidR="002B4126" w:rsidRPr="00D22AE3">
        <w:rPr>
          <w:rFonts w:ascii="GHEA Grapalat" w:hAnsi="GHEA Grapalat" w:cs="Times New Roman"/>
          <w:lang w:val="hy-AM"/>
        </w:rPr>
        <w:t xml:space="preserve"> workpermit.am-ը։ </w:t>
      </w:r>
    </w:p>
    <w:p w14:paraId="2C264315" w14:textId="77777777" w:rsidR="002B4126" w:rsidRPr="00D22AE3" w:rsidRDefault="002B4126" w:rsidP="00CF530F">
      <w:pPr>
        <w:pStyle w:val="NoSpacing"/>
        <w:spacing w:line="360" w:lineRule="auto"/>
        <w:ind w:left="-540" w:firstLine="562"/>
        <w:jc w:val="both"/>
        <w:rPr>
          <w:rFonts w:ascii="GHEA Grapalat" w:hAnsi="GHEA Grapalat" w:cs="Times New Roman"/>
          <w:lang w:val="hy-AM"/>
        </w:rPr>
      </w:pPr>
      <w:r w:rsidRPr="00D22AE3">
        <w:rPr>
          <w:rFonts w:ascii="GHEA Grapalat" w:hAnsi="GHEA Grapalat" w:cs="Times New Roman"/>
          <w:lang w:val="hy-AM"/>
        </w:rPr>
        <w:t>Հարթակի գործարկմամբ.</w:t>
      </w:r>
    </w:p>
    <w:p w14:paraId="65484FE4" w14:textId="69140A91" w:rsidR="00CF530F" w:rsidRPr="00D22AE3" w:rsidRDefault="002B4126" w:rsidP="00CF530F">
      <w:pPr>
        <w:pStyle w:val="NoSpacing"/>
        <w:numPr>
          <w:ilvl w:val="0"/>
          <w:numId w:val="4"/>
        </w:numPr>
        <w:spacing w:line="360" w:lineRule="auto"/>
        <w:ind w:left="-540" w:firstLine="562"/>
        <w:jc w:val="both"/>
        <w:rPr>
          <w:rFonts w:ascii="GHEA Grapalat" w:hAnsi="GHEA Grapalat"/>
          <w:bCs/>
          <w:shd w:val="clear" w:color="auto" w:fill="FFFFFF"/>
          <w:lang w:val="hy-AM"/>
        </w:rPr>
      </w:pPr>
      <w:r w:rsidRPr="00D22AE3">
        <w:rPr>
          <w:rFonts w:ascii="GHEA Grapalat" w:hAnsi="GHEA Grapalat"/>
          <w:bCs/>
          <w:shd w:val="clear" w:color="auto" w:fill="FFFFFF"/>
          <w:lang w:val="hy-AM"/>
        </w:rPr>
        <w:t>թվայնացվել է  ՀՀ-ում աշխատանքային  գործունեության  հիմքով օտարերկրացիներին</w:t>
      </w:r>
      <w:r w:rsidR="007C20B2" w:rsidRPr="00D22AE3">
        <w:rPr>
          <w:rFonts w:ascii="GHEA Grapalat" w:hAnsi="GHEA Grapalat"/>
          <w:bCs/>
          <w:shd w:val="clear" w:color="auto" w:fill="FFFFFF"/>
          <w:lang w:val="hy-AM"/>
        </w:rPr>
        <w:t xml:space="preserve"> աշխատանքի</w:t>
      </w:r>
      <w:r w:rsidRPr="00D22AE3">
        <w:rPr>
          <w:rFonts w:ascii="GHEA Grapalat" w:hAnsi="GHEA Grapalat"/>
          <w:bCs/>
          <w:shd w:val="clear" w:color="auto" w:fill="FFFFFF"/>
          <w:lang w:val="hy-AM"/>
        </w:rPr>
        <w:t xml:space="preserve"> թույլտվության  և կացության կարգավիճակի տրամադրման գործընթացները,</w:t>
      </w:r>
    </w:p>
    <w:p w14:paraId="33FFA5A6" w14:textId="5F2DB722" w:rsidR="002B4126" w:rsidRPr="00D22AE3" w:rsidRDefault="007C20B2" w:rsidP="00CF530F">
      <w:pPr>
        <w:pStyle w:val="NoSpacing"/>
        <w:numPr>
          <w:ilvl w:val="0"/>
          <w:numId w:val="4"/>
        </w:numPr>
        <w:spacing w:line="360" w:lineRule="auto"/>
        <w:ind w:left="-540" w:firstLine="562"/>
        <w:jc w:val="both"/>
        <w:rPr>
          <w:rFonts w:ascii="GHEA Grapalat" w:hAnsi="GHEA Grapalat"/>
          <w:bCs/>
          <w:shd w:val="clear" w:color="auto" w:fill="FFFFFF"/>
          <w:lang w:val="hy-AM"/>
        </w:rPr>
      </w:pPr>
      <w:r w:rsidRPr="00D22AE3">
        <w:rPr>
          <w:rFonts w:ascii="GHEA Grapalat" w:hAnsi="GHEA Grapalat"/>
          <w:bCs/>
          <w:shd w:val="clear" w:color="auto" w:fill="FFFFFF"/>
          <w:lang w:val="hy-AM"/>
        </w:rPr>
        <w:t xml:space="preserve"> նշված երկու</w:t>
      </w:r>
      <w:r w:rsidR="0037305D" w:rsidRPr="00D22AE3">
        <w:rPr>
          <w:rFonts w:ascii="GHEA Grapalat" w:hAnsi="GHEA Grapalat"/>
          <w:bCs/>
          <w:shd w:val="clear" w:color="auto" w:fill="FFFFFF"/>
          <w:lang w:val="hy-AM"/>
        </w:rPr>
        <w:t xml:space="preserve"> գործընթացները միավորվել են</w:t>
      </w:r>
      <w:r w:rsidR="002B4126" w:rsidRPr="00D22AE3">
        <w:rPr>
          <w:rFonts w:ascii="GHEA Grapalat" w:hAnsi="GHEA Grapalat"/>
          <w:bCs/>
          <w:shd w:val="clear" w:color="auto" w:fill="FFFFFF"/>
          <w:lang w:val="hy-AM"/>
        </w:rPr>
        <w:t xml:space="preserve"> մեկ գործընթացում։</w:t>
      </w:r>
    </w:p>
    <w:p w14:paraId="7182A765" w14:textId="77777777" w:rsidR="002B4126" w:rsidRPr="00D22AE3" w:rsidRDefault="002B4126" w:rsidP="00CF530F">
      <w:pPr>
        <w:shd w:val="clear" w:color="auto" w:fill="FFFFFF"/>
        <w:spacing w:line="360" w:lineRule="auto"/>
        <w:ind w:left="-540" w:firstLine="562"/>
        <w:jc w:val="both"/>
        <w:textAlignment w:val="baseline"/>
        <w:rPr>
          <w:rFonts w:ascii="GHEA Grapalat" w:hAnsi="GHEA Grapalat"/>
          <w:lang w:val="hy-AM" w:eastAsia="ru-RU"/>
        </w:rPr>
      </w:pPr>
      <w:r w:rsidRPr="00D22AE3">
        <w:rPr>
          <w:rFonts w:ascii="GHEA Grapalat" w:hAnsi="GHEA Grapalat"/>
          <w:lang w:val="hy-AM" w:eastAsia="ru-RU"/>
        </w:rPr>
        <w:t xml:space="preserve">Հարթակը  միաժամանակյա հասանելիություն է ապահովում աշխատանքի հիմքով կացության կարգավիճակի տրամադրման գործընթացում ներառված  բոլոր պետական </w:t>
      </w:r>
      <w:r w:rsidRPr="00D22AE3">
        <w:rPr>
          <w:rFonts w:ascii="GHEA Grapalat" w:hAnsi="GHEA Grapalat"/>
          <w:lang w:val="hy-AM" w:eastAsia="ru-RU"/>
        </w:rPr>
        <w:lastRenderedPageBreak/>
        <w:t xml:space="preserve">մարմինների  համար՝ կրճատելով  գործընթացի  վրա ծախսվող  ժամանակը  և բարելավելով վարչարարությունը։ </w:t>
      </w:r>
    </w:p>
    <w:p w14:paraId="3C5CC295" w14:textId="0CE70A28" w:rsidR="002B4126" w:rsidRPr="00D22AE3" w:rsidRDefault="002B4126" w:rsidP="00CF530F">
      <w:pPr>
        <w:shd w:val="clear" w:color="auto" w:fill="FFFFFF"/>
        <w:spacing w:line="360" w:lineRule="auto"/>
        <w:ind w:left="-540" w:firstLine="562"/>
        <w:jc w:val="both"/>
        <w:textAlignment w:val="baseline"/>
        <w:rPr>
          <w:rFonts w:ascii="GHEA Grapalat" w:hAnsi="GHEA Grapalat"/>
          <w:lang w:val="hy-AM" w:eastAsia="ru-RU"/>
        </w:rPr>
      </w:pPr>
      <w:r w:rsidRPr="00D22AE3">
        <w:rPr>
          <w:rFonts w:ascii="GHEA Grapalat" w:hAnsi="GHEA Grapalat"/>
          <w:lang w:val="hy-AM" w:eastAsia="ru-RU"/>
        </w:rPr>
        <w:t>Նախկինում  աշխատանքի թույլտվությունը տրամադրվում  էր  գործատուին, իսկ  դրա հիման վրա աշխատողը ստանում  էր  կացության  կարգավիճակ. գործընթացը տեղի էր ունենում երկու տարբեր գերատեսչություններ՝ ԱՍՀՆ և Ոստիկանություն դիմումատուների ֆիզիկական այցելությունների միջոցով։ Նոր կարգով գործընթացն ամբողջությամբ էլեկտրոնային է և պետական մարմնի հետ ենթադրում է մեկանգամյա շփում՝ կացության կարգավիճակը հավաստող քարտը  պետք  է վերցնել Հանրային ծառայությունների մատուցման միասնական գրասենյակից։</w:t>
      </w:r>
    </w:p>
    <w:p w14:paraId="4DA18F64" w14:textId="23CD8C90" w:rsidR="002B4126" w:rsidRPr="00D22AE3" w:rsidRDefault="002B4126" w:rsidP="00CF530F">
      <w:pPr>
        <w:shd w:val="clear" w:color="auto" w:fill="FFFFFF"/>
        <w:spacing w:line="360" w:lineRule="auto"/>
        <w:ind w:left="-540" w:firstLine="398"/>
        <w:jc w:val="both"/>
        <w:textAlignment w:val="baseline"/>
        <w:rPr>
          <w:rFonts w:ascii="GHEA Grapalat" w:hAnsi="GHEA Grapalat"/>
          <w:lang w:val="hy-AM" w:eastAsia="ru-RU"/>
        </w:rPr>
      </w:pPr>
      <w:r w:rsidRPr="00D22AE3">
        <w:rPr>
          <w:rFonts w:ascii="GHEA Grapalat" w:hAnsi="GHEA Grapalat"/>
          <w:lang w:val="hy-AM" w:eastAsia="ru-RU"/>
        </w:rPr>
        <w:t xml:space="preserve">Նախկին կարգով դիմումատուները վճարում  էին  թե՛  աշխատանքի թույլտվություն,  և՛  թե  կացության կարգավիճակ ստանալու  համար, իսկ նոր կարգով՝  միայն կացության կարգավիճակ  ստանալու համար։ </w:t>
      </w:r>
    </w:p>
    <w:p w14:paraId="1F9637F2" w14:textId="7D9F659F" w:rsidR="0055168B" w:rsidRPr="00D22AE3" w:rsidRDefault="00920F8F" w:rsidP="00CF530F">
      <w:pPr>
        <w:shd w:val="clear" w:color="auto" w:fill="FFFFFF"/>
        <w:spacing w:line="360" w:lineRule="auto"/>
        <w:ind w:left="-540" w:firstLine="398"/>
        <w:jc w:val="both"/>
        <w:textAlignment w:val="baseline"/>
        <w:rPr>
          <w:rFonts w:ascii="GHEA Grapalat" w:hAnsi="GHEA Grapalat"/>
          <w:lang w:val="hy-AM" w:eastAsia="ru-RU"/>
        </w:rPr>
      </w:pPr>
      <w:r w:rsidRPr="00D22AE3">
        <w:rPr>
          <w:rFonts w:ascii="GHEA Grapalat" w:hAnsi="GHEA Grapalat"/>
          <w:lang w:val="hy-AM" w:eastAsia="ru-RU"/>
        </w:rPr>
        <w:t>2) վերանայվել  են կացության  կարգավիճակների տեսակները</w:t>
      </w:r>
      <w:r w:rsidR="00262F0A" w:rsidRPr="00D22AE3">
        <w:rPr>
          <w:rFonts w:ascii="GHEA Grapalat" w:hAnsi="GHEA Grapalat"/>
          <w:lang w:val="hy-AM" w:eastAsia="ru-RU"/>
        </w:rPr>
        <w:t>։</w:t>
      </w:r>
    </w:p>
    <w:p w14:paraId="3A66E252" w14:textId="3BB3EED6" w:rsidR="00920F8F" w:rsidRPr="00D22AE3" w:rsidRDefault="00BC310B" w:rsidP="00CF530F">
      <w:pPr>
        <w:shd w:val="clear" w:color="auto" w:fill="FFFFFF"/>
        <w:spacing w:line="360" w:lineRule="auto"/>
        <w:ind w:left="-540" w:firstLine="398"/>
        <w:jc w:val="both"/>
        <w:textAlignment w:val="baseline"/>
        <w:rPr>
          <w:rFonts w:ascii="GHEA Grapalat" w:hAnsi="GHEA Grapalat"/>
          <w:lang w:val="hy-AM" w:eastAsia="ru-RU"/>
        </w:rPr>
      </w:pPr>
      <w:r w:rsidRPr="00D22AE3">
        <w:rPr>
          <w:rFonts w:ascii="GHEA Grapalat" w:hAnsi="GHEA Grapalat"/>
          <w:lang w:val="hy-AM" w:eastAsia="ru-RU"/>
        </w:rPr>
        <w:t>Ներկայումս օտարերկրացիներին տրվում են ժամանակավոր, մշտական և հատուկ կարգավիճակները՝ համապատասխանաբար մինչև մեկ տարի, հի</w:t>
      </w:r>
      <w:r w:rsidR="00262F0A" w:rsidRPr="00D22AE3">
        <w:rPr>
          <w:rFonts w:ascii="GHEA Grapalat" w:hAnsi="GHEA Grapalat"/>
          <w:lang w:val="hy-AM" w:eastAsia="ru-RU"/>
        </w:rPr>
        <w:t>ն</w:t>
      </w:r>
      <w:r w:rsidRPr="00D22AE3">
        <w:rPr>
          <w:rFonts w:ascii="GHEA Grapalat" w:hAnsi="GHEA Grapalat"/>
          <w:lang w:val="hy-AM" w:eastAsia="ru-RU"/>
        </w:rPr>
        <w:t xml:space="preserve">գ տարի և 10 տարի ժամկետով։ </w:t>
      </w:r>
      <w:r w:rsidR="00E72B03" w:rsidRPr="00D22AE3">
        <w:rPr>
          <w:rFonts w:ascii="GHEA Grapalat" w:hAnsi="GHEA Grapalat"/>
          <w:lang w:val="hy-AM" w:eastAsia="ru-RU"/>
        </w:rPr>
        <w:t>Կացության կարգավիճակների հիմքերի կրկնությունից խուսափելու նպատակով նախագծով առաջարկվում է ուժը կորցրած ճանաչել հատուկ կացության կարգավիճակ</w:t>
      </w:r>
      <w:r w:rsidR="00262F0A" w:rsidRPr="00D22AE3">
        <w:rPr>
          <w:rFonts w:ascii="GHEA Grapalat" w:hAnsi="GHEA Grapalat"/>
          <w:lang w:val="hy-AM" w:eastAsia="ru-RU"/>
        </w:rPr>
        <w:t xml:space="preserve"> </w:t>
      </w:r>
      <w:r w:rsidR="00E72B03" w:rsidRPr="00D22AE3">
        <w:rPr>
          <w:rFonts w:ascii="GHEA Grapalat" w:hAnsi="GHEA Grapalat"/>
          <w:lang w:val="hy-AM" w:eastAsia="ru-RU"/>
        </w:rPr>
        <w:t>տալու հետ կապված դրույթները։</w:t>
      </w:r>
    </w:p>
    <w:p w14:paraId="48396905" w14:textId="652E011C" w:rsidR="00F767B3" w:rsidRPr="00D22AE3" w:rsidRDefault="00920F8F" w:rsidP="00CF530F">
      <w:pPr>
        <w:shd w:val="clear" w:color="auto" w:fill="FFFFFF"/>
        <w:spacing w:line="360" w:lineRule="auto"/>
        <w:ind w:left="-540" w:firstLine="398"/>
        <w:jc w:val="both"/>
        <w:textAlignment w:val="baseline"/>
        <w:rPr>
          <w:rFonts w:ascii="GHEA Grapalat" w:hAnsi="GHEA Grapalat"/>
          <w:lang w:val="hy-AM" w:eastAsia="ru-RU"/>
        </w:rPr>
      </w:pPr>
      <w:r w:rsidRPr="00D22AE3">
        <w:rPr>
          <w:rFonts w:ascii="GHEA Grapalat" w:hAnsi="GHEA Grapalat"/>
          <w:lang w:val="hy-AM" w:eastAsia="ru-RU"/>
        </w:rPr>
        <w:t>3) սահմանվել  է  աշխատանքային վիզա  հասկացությունը</w:t>
      </w:r>
      <w:r w:rsidR="00360404" w:rsidRPr="00D22AE3">
        <w:rPr>
          <w:rFonts w:ascii="GHEA Grapalat" w:hAnsi="GHEA Grapalat"/>
          <w:lang w:val="hy-AM" w:eastAsia="ru-RU"/>
        </w:rPr>
        <w:t>։</w:t>
      </w:r>
    </w:p>
    <w:p w14:paraId="12460720" w14:textId="77777777" w:rsidR="000B3D24" w:rsidRPr="00D22AE3" w:rsidRDefault="00360404" w:rsidP="000B3D24">
      <w:pPr>
        <w:shd w:val="clear" w:color="auto" w:fill="FFFFFF"/>
        <w:spacing w:line="360" w:lineRule="auto"/>
        <w:ind w:left="-540" w:firstLine="398"/>
        <w:jc w:val="both"/>
        <w:textAlignment w:val="baseline"/>
        <w:rPr>
          <w:rFonts w:ascii="GHEA Grapalat" w:hAnsi="GHEA Grapalat"/>
          <w:lang w:val="hy-AM" w:eastAsia="ru-RU"/>
        </w:rPr>
      </w:pPr>
      <w:r w:rsidRPr="00D22AE3">
        <w:rPr>
          <w:rFonts w:ascii="GHEA Grapalat" w:hAnsi="GHEA Grapalat"/>
          <w:lang w:val="hy-AM" w:eastAsia="ru-RU"/>
        </w:rPr>
        <w:t>Գործող կարգավորումներ</w:t>
      </w:r>
      <w:r w:rsidR="00434586" w:rsidRPr="00D22AE3">
        <w:rPr>
          <w:rFonts w:ascii="GHEA Grapalat" w:hAnsi="GHEA Grapalat"/>
          <w:lang w:val="hy-AM" w:eastAsia="ru-RU"/>
        </w:rPr>
        <w:t xml:space="preserve">ի համաձայն </w:t>
      </w:r>
      <w:r w:rsidR="00FD721E" w:rsidRPr="00D22AE3">
        <w:rPr>
          <w:rFonts w:ascii="GHEA Grapalat" w:hAnsi="GHEA Grapalat"/>
          <w:lang w:val="hy-AM" w:eastAsia="ru-RU"/>
        </w:rPr>
        <w:t xml:space="preserve">այցելության վիզան, իր համապատասխան կոդավորմամբ,  տրվում է նաև աշխատանքային գործունեություն իրականացնելու նպատակով Հայաստանի Հանրապետություն ժամանող օտարերկրացիներին։ Միևնույն ժամանակ առկա չէ օրենսդրական որևէ արգելք, որ զբոսաշրջության նպատակով ՀՀ ժամանած օտարերկրացուին չի կարող աշխատել Հայաստանի Հանրապետությունում։ Այնուամենայնիվ </w:t>
      </w:r>
      <w:r w:rsidR="00AE521C" w:rsidRPr="00D22AE3">
        <w:rPr>
          <w:rFonts w:ascii="GHEA Grapalat" w:hAnsi="GHEA Grapalat"/>
          <w:lang w:val="hy-AM" w:eastAsia="ru-RU"/>
        </w:rPr>
        <w:t xml:space="preserve">աշխատանքային գործունեության հիմքով ժամանակավոր կացության կարգավիճակ ստանալու համար դիմած շատ օտարերկրացիների դիմումները մերժվում են , քանի որ նրանք Հայաստանի Հանրապետության մուտքի վիզա ստանալուց այցելուցյան նպատակը նշել են զբոսաշրջությունը։ Աշխատանքային վիզա ներդնելու պարագայում նկարագրված խնդիրը կկորցնի իր արդիականությունը, բացի այդ աշխատանքային վիզայի շնորհիվ կկարգավորվեն կարճաժամկետ աշխատանքային գործունեություն իրականացնելու նպատակով Հայաստանի Հանրապետություն ժամանող օտարերկրացիների հետ </w:t>
      </w:r>
      <w:r w:rsidR="000B3D24" w:rsidRPr="00D22AE3">
        <w:rPr>
          <w:rFonts w:ascii="GHEA Grapalat" w:hAnsi="GHEA Grapalat"/>
          <w:lang w:val="hy-AM" w:eastAsia="ru-RU"/>
        </w:rPr>
        <w:t>հարաբերությունները։</w:t>
      </w:r>
    </w:p>
    <w:p w14:paraId="238C1C29" w14:textId="00D0A83B" w:rsidR="000B3D24" w:rsidRPr="00D22AE3" w:rsidRDefault="000B3D24" w:rsidP="000B3D24">
      <w:pPr>
        <w:shd w:val="clear" w:color="auto" w:fill="FFFFFF"/>
        <w:spacing w:line="360" w:lineRule="auto"/>
        <w:ind w:left="-540" w:firstLine="398"/>
        <w:jc w:val="both"/>
        <w:textAlignment w:val="baseline"/>
        <w:rPr>
          <w:rFonts w:ascii="GHEA Grapalat" w:hAnsi="GHEA Grapalat"/>
          <w:lang w:val="hy-AM" w:eastAsia="ru-RU"/>
        </w:rPr>
      </w:pPr>
      <w:r w:rsidRPr="00D22AE3">
        <w:rPr>
          <w:rFonts w:ascii="GHEA Grapalat" w:hAnsi="GHEA Grapalat"/>
          <w:lang w:val="hy-AM" w:eastAsia="ru-RU"/>
        </w:rPr>
        <w:t>4) աշխատանքի թույլտվության փոխարեն  ներմուծվել  է քվոտվորման  համակարգը։</w:t>
      </w:r>
    </w:p>
    <w:p w14:paraId="512119F3" w14:textId="3827784F" w:rsidR="000B3D24" w:rsidRPr="00D22AE3" w:rsidRDefault="000B3D24" w:rsidP="000B3D24">
      <w:pPr>
        <w:shd w:val="clear" w:color="auto" w:fill="FFFFFF"/>
        <w:spacing w:line="360" w:lineRule="auto"/>
        <w:ind w:left="-540" w:firstLine="398"/>
        <w:jc w:val="both"/>
        <w:textAlignment w:val="baseline"/>
        <w:rPr>
          <w:rFonts w:ascii="GHEA Grapalat" w:hAnsi="GHEA Grapalat"/>
          <w:lang w:val="hy-AM" w:eastAsia="ru-RU"/>
        </w:rPr>
      </w:pPr>
      <w:r w:rsidRPr="00D22AE3">
        <w:rPr>
          <w:rFonts w:ascii="GHEA Grapalat" w:hAnsi="GHEA Grapalat"/>
          <w:lang w:val="hy-AM" w:eastAsia="ru-RU"/>
        </w:rPr>
        <w:lastRenderedPageBreak/>
        <w:t xml:space="preserve">Գործող կարգավորումների համաձայն, աշխատանքի  հիմքով կացության կարգավիճակ ստանալու համար օտարերկրյա  քաղաքացիները պետք  է ստանան աշխատանքի թույլտվություն՝ բացառությամբ օրենքով սահմանված դեպքերի։ Իսկ  աշխատանքի թույլտվությունը  տրամադրվում  է   եթե  առկա չէ  նույն աշխատանքին հավակնող  ՀՀ քաղաքացիներ,  սակայն այս համակարգը գործնականում  չի արդարացնում իրեն  և </w:t>
      </w:r>
      <w:r w:rsidRPr="00D22AE3">
        <w:rPr>
          <w:rFonts w:ascii="GHEA Grapalat" w:hAnsi="GHEA Grapalat" w:cs="Sylfaen"/>
          <w:lang w:val="hy-AM" w:eastAsia="ru-RU"/>
        </w:rPr>
        <w:t xml:space="preserve">2022թ. հունվարի 1-ից  գործող Workpermit.am հարթակով  մինչև 2025թ. օգոստոսի 22-ը  աշխատանքի  հիմքով կացության կարգավիճակ տրամադրելու վերաբերյալ ստացված </w:t>
      </w:r>
      <w:r w:rsidRPr="00D22AE3">
        <w:rPr>
          <w:rFonts w:ascii="GHEA Grapalat" w:hAnsi="GHEA Grapalat" w:cs="Sylfaen"/>
          <w:b/>
          <w:lang w:val="hy-AM" w:eastAsia="ru-RU"/>
        </w:rPr>
        <w:t>18</w:t>
      </w:r>
      <w:r w:rsidRPr="00D22AE3">
        <w:rPr>
          <w:rFonts w:ascii="Cambria Math" w:hAnsi="Cambria Math" w:cs="Sylfaen"/>
          <w:b/>
          <w:lang w:val="hy-AM" w:eastAsia="ru-RU"/>
        </w:rPr>
        <w:t>․</w:t>
      </w:r>
      <w:r w:rsidRPr="00D22AE3">
        <w:rPr>
          <w:rFonts w:ascii="GHEA Grapalat" w:hAnsi="GHEA Grapalat" w:cs="Sylfaen"/>
          <w:b/>
          <w:lang w:val="hy-AM" w:eastAsia="ru-RU"/>
        </w:rPr>
        <w:t>314</w:t>
      </w:r>
      <w:r w:rsidRPr="00D22AE3">
        <w:rPr>
          <w:rFonts w:ascii="GHEA Grapalat" w:hAnsi="GHEA Grapalat" w:cs="Sylfaen"/>
          <w:lang w:val="hy-AM" w:eastAsia="ru-RU"/>
        </w:rPr>
        <w:t xml:space="preserve"> դիմումներից միայն  տաս դեպքով է առաջադրվել ՀՀ քաղաքացի։ </w:t>
      </w:r>
      <w:r w:rsidRPr="00D22AE3">
        <w:rPr>
          <w:rFonts w:ascii="GHEA Grapalat" w:hAnsi="GHEA Grapalat"/>
          <w:lang w:val="hy-AM" w:eastAsia="ru-RU"/>
        </w:rPr>
        <w:t>Նկարագրված համակարգի փոխարեն՝ ՀՀ  միգրացիոն իրավիճակը վերահսկելի դարձնելու, այդ թվում աշխատաշուկան պաշտպանելու նպատակով  ներմուծվել  է  քվոտավորման համակարգը, որը հնարավորություն կտա յուրաքանչյուր տարի իրականացվող միգրացիոն հոսքերի  վերլուծության հիման վրա սահմանել դրանց ցանկալի  մեծությունները տարբեր ձևաչափերով։</w:t>
      </w:r>
    </w:p>
    <w:p w14:paraId="318A3251" w14:textId="7DED5CEF" w:rsidR="00A72DCF" w:rsidRPr="00D22AE3" w:rsidRDefault="0055168B" w:rsidP="000B3D24">
      <w:pPr>
        <w:shd w:val="clear" w:color="auto" w:fill="FFFFFF"/>
        <w:spacing w:line="360" w:lineRule="auto"/>
        <w:ind w:left="-540" w:firstLine="398"/>
        <w:jc w:val="both"/>
        <w:textAlignment w:val="baseline"/>
        <w:rPr>
          <w:rFonts w:ascii="GHEA Grapalat" w:hAnsi="GHEA Grapalat"/>
          <w:lang w:val="hy-AM" w:eastAsia="ru-RU"/>
        </w:rPr>
      </w:pPr>
      <w:r w:rsidRPr="00D22AE3" w:rsidDel="0055168B">
        <w:rPr>
          <w:rFonts w:ascii="GHEA Grapalat" w:hAnsi="GHEA Grapalat"/>
          <w:lang w:val="hy-AM" w:eastAsia="ru-RU"/>
        </w:rPr>
        <w:t xml:space="preserve"> </w:t>
      </w:r>
      <w:r w:rsidR="00A72DCF" w:rsidRPr="00D22AE3">
        <w:rPr>
          <w:rFonts w:ascii="GHEA Grapalat" w:hAnsi="GHEA Grapalat"/>
          <w:lang w:val="hy-AM" w:eastAsia="ru-RU"/>
        </w:rPr>
        <w:t>«</w:t>
      </w:r>
      <w:r w:rsidR="00A72DCF" w:rsidRPr="00D22AE3">
        <w:rPr>
          <w:rFonts w:ascii="GHEA Grapalat" w:hAnsi="GHEA Grapalat" w:cs="Sylfaen"/>
          <w:lang w:val="hy-AM" w:eastAsia="ru-RU"/>
        </w:rPr>
        <w:t>Օտարերկրացիներ</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մասին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օրենքում</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փոփոխություններ</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և</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լրացումներ</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կատարելու</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մասին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օրենքի</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նախագծին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զուգահեռ</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անհրաժեշտություն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է</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առաջացել</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փոփոխություններ</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և</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լրացում</w:t>
      </w:r>
      <w:r w:rsidR="00434586" w:rsidRPr="00D22AE3">
        <w:rPr>
          <w:rFonts w:ascii="GHEA Grapalat" w:hAnsi="GHEA Grapalat" w:cs="Sylfaen"/>
          <w:lang w:val="hy-AM" w:eastAsia="ru-RU"/>
        </w:rPr>
        <w:t>ներ</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կատարել</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նաև</w:t>
      </w:r>
      <w:r w:rsidR="00A72DCF" w:rsidRPr="00D22AE3">
        <w:rPr>
          <w:rFonts w:ascii="GHEA Grapalat" w:hAnsi="GHEA Grapalat"/>
          <w:lang w:val="hy-AM" w:eastAsia="ru-RU"/>
        </w:rPr>
        <w:t xml:space="preserve"> </w:t>
      </w:r>
      <w:r w:rsidR="00C8653E" w:rsidRPr="00D22AE3">
        <w:rPr>
          <w:rFonts w:ascii="GHEA Grapalat" w:hAnsi="GHEA Grapalat"/>
          <w:bCs/>
          <w:lang w:val="hy-AM"/>
        </w:rPr>
        <w:t xml:space="preserve">Հայաստանի Հանրապետության վարչական իրավախախտումների վերաբերյալ օրենսգրքում, </w:t>
      </w:r>
      <w:r w:rsidR="00C8653E" w:rsidRPr="00D22AE3">
        <w:rPr>
          <w:rFonts w:ascii="GHEA Grapalat" w:hAnsi="GHEA Grapalat" w:cs="Sylfaen"/>
          <w:lang w:val="hy-AM" w:eastAsia="ru-RU"/>
        </w:rPr>
        <w:t>Հայաստանի Հանրապետության հողային օրենսգրքում</w:t>
      </w:r>
      <w:r w:rsidR="00C8653E" w:rsidRPr="00D22AE3">
        <w:rPr>
          <w:rFonts w:ascii="GHEA Grapalat" w:hAnsi="GHEA Grapalat"/>
          <w:lang w:val="hy-AM" w:eastAsia="ru-RU"/>
        </w:rPr>
        <w:t xml:space="preserve"> և </w:t>
      </w:r>
      <w:r w:rsidR="00A72DCF" w:rsidRPr="00D22AE3">
        <w:rPr>
          <w:rFonts w:ascii="GHEA Grapalat" w:hAnsi="GHEA Grapalat"/>
          <w:lang w:val="hy-AM" w:eastAsia="ru-RU"/>
        </w:rPr>
        <w:t>«</w:t>
      </w:r>
      <w:r w:rsidR="00A72DCF" w:rsidRPr="00D22AE3">
        <w:rPr>
          <w:rFonts w:ascii="GHEA Grapalat" w:hAnsi="GHEA Grapalat" w:cs="Sylfaen"/>
          <w:lang w:val="hy-AM" w:eastAsia="ru-RU"/>
        </w:rPr>
        <w:t>Պետական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տուրքի</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մասին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օրենքում։</w:t>
      </w:r>
    </w:p>
    <w:p w14:paraId="142CB75C" w14:textId="59103880" w:rsidR="00A72DCF" w:rsidRPr="00D22AE3" w:rsidRDefault="007870A9" w:rsidP="00A72DCF">
      <w:pPr>
        <w:spacing w:line="360" w:lineRule="auto"/>
        <w:ind w:left="-567" w:firstLine="425"/>
        <w:jc w:val="both"/>
        <w:rPr>
          <w:rFonts w:ascii="GHEA Grapalat" w:hAnsi="GHEA Grapalat" w:cs="Sylfaen"/>
          <w:lang w:val="hy-AM" w:eastAsia="ru-RU"/>
        </w:rPr>
      </w:pPr>
      <w:r w:rsidRPr="00D22AE3">
        <w:rPr>
          <w:rFonts w:ascii="GHEA Grapalat" w:hAnsi="GHEA Grapalat" w:cs="Sylfaen"/>
          <w:lang w:val="hy-AM" w:eastAsia="ru-RU"/>
        </w:rPr>
        <w:t>«Պետական տուրքի մասին օրենքում փոփոխություններ և լրացում կատարելու մասին»  օրենքի նախագծով</w:t>
      </w:r>
      <w:r w:rsidRPr="00D22AE3">
        <w:rPr>
          <w:rFonts w:ascii="GHEA Grapalat" w:hAnsi="GHEA Grapalat"/>
          <w:lang w:val="hy-AM" w:eastAsia="ru-RU"/>
        </w:rPr>
        <w:t xml:space="preserve"> </w:t>
      </w:r>
      <w:r w:rsidRPr="00D22AE3">
        <w:rPr>
          <w:rFonts w:ascii="GHEA Grapalat" w:hAnsi="GHEA Grapalat" w:cs="Sylfaen"/>
          <w:lang w:val="hy-AM" w:eastAsia="ru-RU"/>
        </w:rPr>
        <w:t>վերանայվել</w:t>
      </w:r>
      <w:r w:rsidRPr="00D22AE3">
        <w:rPr>
          <w:rFonts w:ascii="GHEA Grapalat" w:hAnsi="GHEA Grapalat"/>
          <w:lang w:val="hy-AM" w:eastAsia="ru-RU"/>
        </w:rPr>
        <w:t xml:space="preserve"> </w:t>
      </w:r>
      <w:r w:rsidRPr="00D22AE3">
        <w:rPr>
          <w:rFonts w:ascii="GHEA Grapalat" w:hAnsi="GHEA Grapalat" w:cs="Sylfaen"/>
          <w:lang w:val="hy-AM" w:eastAsia="ru-RU"/>
        </w:rPr>
        <w:t>են</w:t>
      </w:r>
      <w:r w:rsidRPr="00D22AE3">
        <w:rPr>
          <w:rFonts w:ascii="GHEA Grapalat" w:hAnsi="GHEA Grapalat"/>
          <w:lang w:val="hy-AM" w:eastAsia="ru-RU"/>
        </w:rPr>
        <w:t xml:space="preserve">  </w:t>
      </w:r>
      <w:r w:rsidRPr="00D22AE3">
        <w:rPr>
          <w:rFonts w:ascii="GHEA Grapalat" w:hAnsi="GHEA Grapalat" w:cs="Sylfaen"/>
          <w:lang w:val="hy-AM" w:eastAsia="ru-RU"/>
        </w:rPr>
        <w:t>որոշ</w:t>
      </w:r>
      <w:r w:rsidRPr="00D22AE3">
        <w:rPr>
          <w:rFonts w:ascii="GHEA Grapalat" w:hAnsi="GHEA Grapalat"/>
          <w:lang w:val="hy-AM" w:eastAsia="ru-RU"/>
        </w:rPr>
        <w:t xml:space="preserve"> </w:t>
      </w:r>
      <w:r w:rsidRPr="00D22AE3">
        <w:rPr>
          <w:rFonts w:ascii="GHEA Grapalat" w:hAnsi="GHEA Grapalat" w:cs="Sylfaen"/>
          <w:lang w:val="hy-AM" w:eastAsia="ru-RU"/>
        </w:rPr>
        <w:t>դրույքաչափեր</w:t>
      </w:r>
      <w:r w:rsidRPr="00D22AE3">
        <w:rPr>
          <w:rFonts w:ascii="GHEA Grapalat" w:hAnsi="GHEA Grapalat"/>
          <w:lang w:val="hy-AM" w:eastAsia="ru-RU"/>
        </w:rPr>
        <w:t xml:space="preserve">, </w:t>
      </w:r>
      <w:r w:rsidRPr="00D22AE3">
        <w:rPr>
          <w:rFonts w:ascii="GHEA Grapalat" w:hAnsi="GHEA Grapalat" w:cs="Sylfaen"/>
          <w:lang w:val="hy-AM" w:eastAsia="ru-RU"/>
        </w:rPr>
        <w:t>որոնք</w:t>
      </w:r>
      <w:r w:rsidRPr="00D22AE3">
        <w:rPr>
          <w:rFonts w:ascii="GHEA Grapalat" w:hAnsi="GHEA Grapalat"/>
          <w:lang w:val="hy-AM" w:eastAsia="ru-RU"/>
        </w:rPr>
        <w:t xml:space="preserve"> </w:t>
      </w:r>
      <w:r w:rsidRPr="00D22AE3">
        <w:rPr>
          <w:rFonts w:ascii="GHEA Grapalat" w:hAnsi="GHEA Grapalat" w:cs="Sylfaen"/>
          <w:lang w:val="hy-AM" w:eastAsia="ru-RU"/>
        </w:rPr>
        <w:t>վերաբերում</w:t>
      </w:r>
      <w:r w:rsidRPr="00D22AE3">
        <w:rPr>
          <w:rFonts w:ascii="GHEA Grapalat" w:hAnsi="GHEA Grapalat"/>
          <w:lang w:val="hy-AM" w:eastAsia="ru-RU"/>
        </w:rPr>
        <w:t xml:space="preserve">  </w:t>
      </w:r>
      <w:r w:rsidRPr="00D22AE3">
        <w:rPr>
          <w:rFonts w:ascii="GHEA Grapalat" w:hAnsi="GHEA Grapalat" w:cs="Sylfaen"/>
          <w:lang w:val="hy-AM" w:eastAsia="ru-RU"/>
        </w:rPr>
        <w:t>են</w:t>
      </w:r>
      <w:r w:rsidRPr="00D22AE3">
        <w:rPr>
          <w:rFonts w:ascii="GHEA Grapalat" w:hAnsi="GHEA Grapalat"/>
          <w:lang w:val="hy-AM" w:eastAsia="ru-RU"/>
        </w:rPr>
        <w:t xml:space="preserve"> </w:t>
      </w:r>
      <w:r w:rsidR="00A72DCF" w:rsidRPr="00D22AE3">
        <w:rPr>
          <w:rFonts w:ascii="GHEA Grapalat" w:hAnsi="GHEA Grapalat" w:cs="Sylfaen"/>
          <w:lang w:val="hy-AM" w:eastAsia="ru-RU"/>
        </w:rPr>
        <w:t>ժամանակավոր</w:t>
      </w:r>
      <w:r w:rsidR="00BC310B" w:rsidRPr="00D22AE3">
        <w:rPr>
          <w:rFonts w:ascii="GHEA Grapalat" w:hAnsi="GHEA Grapalat" w:cs="Sylfaen"/>
          <w:lang w:val="hy-AM" w:eastAsia="ru-RU"/>
        </w:rPr>
        <w:t xml:space="preserve"> և</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մշտական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կացության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կարգավիճակը</w:t>
      </w:r>
      <w:r w:rsidR="00A72DCF" w:rsidRPr="00D22AE3">
        <w:rPr>
          <w:rFonts w:ascii="GHEA Grapalat" w:hAnsi="GHEA Grapalat"/>
          <w:lang w:val="hy-AM" w:eastAsia="ru-RU"/>
        </w:rPr>
        <w:t xml:space="preserve"> </w:t>
      </w:r>
      <w:r w:rsidR="00262F0A" w:rsidRPr="00D22AE3">
        <w:rPr>
          <w:rFonts w:ascii="GHEA Grapalat" w:hAnsi="GHEA Grapalat"/>
          <w:lang w:val="hy-AM" w:eastAsia="ru-RU"/>
        </w:rPr>
        <w:t xml:space="preserve">տալու, ինչպես նաև այդ կարգավիճակը </w:t>
      </w:r>
      <w:r w:rsidR="00A72DCF" w:rsidRPr="00D22AE3">
        <w:rPr>
          <w:rFonts w:ascii="GHEA Grapalat" w:hAnsi="GHEA Grapalat" w:cs="Sylfaen"/>
          <w:lang w:val="hy-AM" w:eastAsia="ru-RU"/>
        </w:rPr>
        <w:t>հավաստող</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փաստաթուղթը</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վերականգնելու</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կամ</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փոխելու</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համար</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բազային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տուրքին</w:t>
      </w:r>
      <w:r w:rsidRPr="00D22AE3">
        <w:rPr>
          <w:rFonts w:ascii="GHEA Grapalat" w:hAnsi="GHEA Grapalat"/>
          <w:lang w:val="hy-AM" w:eastAsia="ru-RU"/>
        </w:rPr>
        <w:t>,</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միաժամանակ</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վերանայվել</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են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պետական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տուրքի</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գծով</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սահմանված</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արտոնությունները</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ՀՀ</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ՆԳՆ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միգրացիայի</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և</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քաղաքացիության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ծառայության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կողմից</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մատուցվող</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որոշ</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ծառայությունների</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համար</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սահմանվել</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է</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պետական</w:t>
      </w:r>
      <w:r w:rsidR="00A72DCF" w:rsidRPr="00D22AE3">
        <w:rPr>
          <w:rFonts w:ascii="GHEA Grapalat" w:hAnsi="GHEA Grapalat"/>
          <w:lang w:val="hy-AM" w:eastAsia="ru-RU"/>
        </w:rPr>
        <w:t xml:space="preserve"> </w:t>
      </w:r>
      <w:r w:rsidR="00A72DCF" w:rsidRPr="00D22AE3">
        <w:rPr>
          <w:rFonts w:ascii="GHEA Grapalat" w:hAnsi="GHEA Grapalat" w:cs="Sylfaen"/>
          <w:lang w:val="hy-AM" w:eastAsia="ru-RU"/>
        </w:rPr>
        <w:t>տուրք։</w:t>
      </w:r>
    </w:p>
    <w:p w14:paraId="48FB925E" w14:textId="22F10EC9" w:rsidR="00283D37" w:rsidRPr="00D22AE3" w:rsidRDefault="00283D37" w:rsidP="00283D37">
      <w:pPr>
        <w:spacing w:line="360" w:lineRule="auto"/>
        <w:ind w:left="-567" w:firstLine="425"/>
        <w:jc w:val="both"/>
        <w:rPr>
          <w:rFonts w:ascii="GHEA Grapalat" w:hAnsi="GHEA Grapalat"/>
          <w:lang w:val="hy-AM" w:eastAsia="ru-RU"/>
        </w:rPr>
      </w:pPr>
      <w:r w:rsidRPr="00D22AE3">
        <w:rPr>
          <w:rFonts w:ascii="GHEA Grapalat" w:hAnsi="GHEA Grapalat"/>
          <w:lang w:val="hy-AM" w:eastAsia="ru-RU"/>
        </w:rPr>
        <w:t>Նախագծի նպատակն է առավել հստակեցնել օտարերկրացիներին կացության կարգավիճակների տրամադրման գործընթացում պետական տուրքի գանձման հետ կապված իրավահարաբերությունները, ՀՀ ՆԳՆ միգրացիայի և քաղաքացիության ծառայության կողմից օտարերկրացիներին մատուցվող որոշ ծառայությունների համար սահմանել պետական տուրք։ Մասնավորապես</w:t>
      </w:r>
      <w:r w:rsidR="00C8653E" w:rsidRPr="00D22AE3">
        <w:rPr>
          <w:rFonts w:ascii="GHEA Grapalat" w:hAnsi="GHEA Grapalat"/>
          <w:lang w:val="hy-AM" w:eastAsia="ru-RU"/>
        </w:rPr>
        <w:t>,</w:t>
      </w:r>
      <w:r w:rsidRPr="00D22AE3">
        <w:rPr>
          <w:rFonts w:ascii="GHEA Grapalat" w:hAnsi="GHEA Grapalat"/>
          <w:lang w:val="hy-AM" w:eastAsia="ru-RU"/>
        </w:rPr>
        <w:t xml:space="preserve"> </w:t>
      </w:r>
      <w:r w:rsidR="001A1FA5" w:rsidRPr="00D22AE3">
        <w:rPr>
          <w:rFonts w:ascii="GHEA Grapalat" w:hAnsi="GHEA Grapalat" w:cs="Sylfaen"/>
          <w:lang w:val="hy-AM" w:eastAsia="ru-RU"/>
        </w:rPr>
        <w:t>«Պետական տուրքի մասին օրենքում փոփոխություններ և լրացում</w:t>
      </w:r>
      <w:r w:rsidR="00EB5497" w:rsidRPr="00D22AE3">
        <w:rPr>
          <w:rFonts w:ascii="GHEA Grapalat" w:hAnsi="GHEA Grapalat" w:cs="Sylfaen"/>
          <w:lang w:val="hy-AM" w:eastAsia="ru-RU"/>
        </w:rPr>
        <w:t xml:space="preserve"> </w:t>
      </w:r>
      <w:r w:rsidR="001A1FA5" w:rsidRPr="00D22AE3">
        <w:rPr>
          <w:rFonts w:ascii="GHEA Grapalat" w:hAnsi="GHEA Grapalat" w:cs="Sylfaen"/>
          <w:lang w:val="hy-AM" w:eastAsia="ru-RU"/>
        </w:rPr>
        <w:t>կատարելու մասին» օրենքի նախագծով</w:t>
      </w:r>
      <w:r w:rsidRPr="00D22AE3">
        <w:rPr>
          <w:rFonts w:ascii="GHEA Grapalat" w:hAnsi="GHEA Grapalat"/>
          <w:lang w:val="hy-AM" w:eastAsia="ru-RU"/>
        </w:rPr>
        <w:t xml:space="preserve">. </w:t>
      </w:r>
    </w:p>
    <w:p w14:paraId="762B0586" w14:textId="2BC36A16" w:rsidR="00283D37" w:rsidRPr="00D22AE3" w:rsidRDefault="00283D37" w:rsidP="00283D37">
      <w:pPr>
        <w:spacing w:line="360" w:lineRule="auto"/>
        <w:ind w:left="-567" w:firstLine="425"/>
        <w:jc w:val="both"/>
        <w:rPr>
          <w:rFonts w:ascii="GHEA Grapalat" w:hAnsi="GHEA Grapalat"/>
          <w:lang w:val="hy-AM" w:eastAsia="ru-RU"/>
        </w:rPr>
      </w:pPr>
      <w:r w:rsidRPr="00D22AE3">
        <w:rPr>
          <w:rFonts w:ascii="GHEA Grapalat" w:hAnsi="GHEA Grapalat"/>
          <w:lang w:val="hy-AM" w:eastAsia="ru-RU"/>
        </w:rPr>
        <w:t xml:space="preserve">1) սահմանվել է, որ պետական տուրքը գանձվի կացության կարգավիճակ տալու դիմումները քննարկելու, ներառյալ կարգավիճակը հավաստող փաստաթուղթը տալու համար։ </w:t>
      </w:r>
      <w:r w:rsidR="00262F0A" w:rsidRPr="00D22AE3">
        <w:rPr>
          <w:rFonts w:ascii="GHEA Grapalat" w:hAnsi="GHEA Grapalat"/>
          <w:lang w:val="hy-AM" w:eastAsia="ru-RU"/>
        </w:rPr>
        <w:t>Այս</w:t>
      </w:r>
      <w:r w:rsidRPr="00D22AE3">
        <w:rPr>
          <w:rFonts w:ascii="GHEA Grapalat" w:hAnsi="GHEA Grapalat"/>
          <w:lang w:val="hy-AM" w:eastAsia="ru-RU"/>
        </w:rPr>
        <w:t xml:space="preserve"> դրույթը ենթադրում է, որ պետական տուրքը ենթակա չէ վերադարձման։ Ներկայումս </w:t>
      </w:r>
      <w:r w:rsidRPr="00D22AE3">
        <w:rPr>
          <w:rFonts w:ascii="GHEA Grapalat" w:hAnsi="GHEA Grapalat"/>
          <w:lang w:val="hy-AM" w:eastAsia="ru-RU"/>
        </w:rPr>
        <w:lastRenderedPageBreak/>
        <w:t>գործող իրավակարգավորումների համաձայն</w:t>
      </w:r>
      <w:r w:rsidR="00C8653E" w:rsidRPr="00D22AE3">
        <w:rPr>
          <w:rFonts w:ascii="GHEA Grapalat" w:hAnsi="GHEA Grapalat"/>
          <w:lang w:val="hy-AM" w:eastAsia="ru-RU"/>
        </w:rPr>
        <w:t>՝</w:t>
      </w:r>
      <w:r w:rsidRPr="00D22AE3">
        <w:rPr>
          <w:rFonts w:ascii="GHEA Grapalat" w:hAnsi="GHEA Grapalat"/>
          <w:lang w:val="hy-AM" w:eastAsia="ru-RU"/>
        </w:rPr>
        <w:t xml:space="preserve"> կացության կարգավիճակ տալ</w:t>
      </w:r>
      <w:r w:rsidR="00262F0A" w:rsidRPr="00D22AE3">
        <w:rPr>
          <w:rFonts w:ascii="GHEA Grapalat" w:hAnsi="GHEA Grapalat"/>
          <w:lang w:val="hy-AM" w:eastAsia="ru-RU"/>
        </w:rPr>
        <w:t>ը մերժելու</w:t>
      </w:r>
      <w:r w:rsidRPr="00D22AE3">
        <w:rPr>
          <w:rFonts w:ascii="GHEA Grapalat" w:hAnsi="GHEA Grapalat"/>
          <w:lang w:val="hy-AM" w:eastAsia="ru-RU"/>
        </w:rPr>
        <w:t xml:space="preserve"> պարագայում պետական տուրքը ենթակա է վերադարձման, քանի որ պետական տուրքը գանձվում է կացության կարգավիճակ տալու համար։ 2023թ-ին ՀՀ ՆԳՆ միգրացիայի և քաղաքացիության ծառայության կողմից մերժվել է թվով 564 կացության կարգավիճակ տալու մասին դիմում, որի արդյունում ՀՀ պետական բյուջեից վերադարձի ենթակա է եղել 62</w:t>
      </w:r>
      <w:r w:rsidRPr="00D22AE3">
        <w:rPr>
          <w:rFonts w:ascii="Cambria Math" w:eastAsia="MS Mincho" w:hAnsi="Cambria Math" w:cs="Cambria Math"/>
          <w:lang w:val="hy-AM" w:eastAsia="ru-RU"/>
        </w:rPr>
        <w:t>․</w:t>
      </w:r>
      <w:r w:rsidRPr="00D22AE3">
        <w:rPr>
          <w:rFonts w:ascii="GHEA Grapalat" w:hAnsi="GHEA Grapalat"/>
          <w:lang w:val="hy-AM" w:eastAsia="ru-RU"/>
        </w:rPr>
        <w:t>650</w:t>
      </w:r>
      <w:r w:rsidRPr="00D22AE3">
        <w:rPr>
          <w:rFonts w:ascii="Cambria Math" w:eastAsia="MS Mincho" w:hAnsi="Cambria Math" w:cs="Cambria Math"/>
          <w:lang w:val="hy-AM" w:eastAsia="ru-RU"/>
        </w:rPr>
        <w:t>․</w:t>
      </w:r>
      <w:r w:rsidRPr="00D22AE3">
        <w:rPr>
          <w:rFonts w:ascii="GHEA Grapalat" w:hAnsi="GHEA Grapalat"/>
          <w:lang w:val="hy-AM" w:eastAsia="ru-RU"/>
        </w:rPr>
        <w:t>000 ՀՀ դրամ գանձված տուրք։</w:t>
      </w:r>
    </w:p>
    <w:p w14:paraId="7B2B3456" w14:textId="66B806F8" w:rsidR="00197C96" w:rsidRPr="00D22AE3" w:rsidRDefault="00197C96" w:rsidP="00283D37">
      <w:pPr>
        <w:spacing w:line="360" w:lineRule="auto"/>
        <w:ind w:left="-567" w:firstLine="425"/>
        <w:jc w:val="both"/>
        <w:rPr>
          <w:rFonts w:ascii="GHEA Grapalat" w:hAnsi="GHEA Grapalat"/>
          <w:lang w:val="hy-AM" w:eastAsia="ru-RU"/>
        </w:rPr>
      </w:pPr>
      <w:r w:rsidRPr="00D22AE3">
        <w:rPr>
          <w:rFonts w:ascii="GHEA Grapalat" w:hAnsi="GHEA Grapalat"/>
          <w:lang w:val="hy-AM" w:eastAsia="ru-RU"/>
        </w:rPr>
        <w:t>2) վերանայվել են ժամանակավոր և մշտական կացության կարգավիճակ տալու դիմումները քննարկելու, ներառյալ կացության կարգավիճակը հավաստող փաստաթուղթը տալու համար սահմանված պետական տուրքի դրույքաչափերը։</w:t>
      </w:r>
    </w:p>
    <w:p w14:paraId="6B7FDCAA" w14:textId="0318973F" w:rsidR="00283D37" w:rsidRPr="00D22AE3" w:rsidRDefault="00B1094F" w:rsidP="00283D37">
      <w:pPr>
        <w:spacing w:line="360" w:lineRule="auto"/>
        <w:ind w:left="-567" w:firstLine="425"/>
        <w:jc w:val="both"/>
        <w:rPr>
          <w:rFonts w:ascii="GHEA Grapalat" w:hAnsi="GHEA Grapalat"/>
          <w:lang w:val="hy-AM" w:eastAsia="ru-RU"/>
        </w:rPr>
      </w:pPr>
      <w:r w:rsidRPr="00D22AE3">
        <w:rPr>
          <w:rFonts w:ascii="GHEA Grapalat" w:hAnsi="GHEA Grapalat"/>
          <w:lang w:val="hy-AM" w:eastAsia="ru-RU"/>
        </w:rPr>
        <w:t>3</w:t>
      </w:r>
      <w:r w:rsidR="00283D37" w:rsidRPr="00D22AE3">
        <w:rPr>
          <w:rFonts w:ascii="GHEA Grapalat" w:hAnsi="GHEA Grapalat"/>
          <w:lang w:val="hy-AM" w:eastAsia="ru-RU"/>
        </w:rPr>
        <w:t>) սահմանվել է մեկ միասնական դրույքաչափ Հայաստանի Հանրապետության ժամանակավոր</w:t>
      </w:r>
      <w:r w:rsidR="00E72B03" w:rsidRPr="00D22AE3">
        <w:rPr>
          <w:rFonts w:ascii="GHEA Grapalat" w:hAnsi="GHEA Grapalat"/>
          <w:lang w:val="hy-AM" w:eastAsia="ru-RU"/>
        </w:rPr>
        <w:t xml:space="preserve"> և </w:t>
      </w:r>
      <w:r w:rsidR="00283D37" w:rsidRPr="00D22AE3">
        <w:rPr>
          <w:rFonts w:ascii="GHEA Grapalat" w:hAnsi="GHEA Grapalat"/>
          <w:lang w:val="hy-AM" w:eastAsia="ru-RU"/>
        </w:rPr>
        <w:t>մշտական կացության կարգավիճակը հավաստող փաստաթուղթը վերականգնելու կամ փոխելու համար։  Ներկայումս մշտական կացության քարտը փոխելու կամ վերականգնելու համար սահմանված են տարբեր դրույքաչափեր</w:t>
      </w:r>
      <w:r w:rsidRPr="00D22AE3">
        <w:rPr>
          <w:rFonts w:ascii="GHEA Grapalat" w:hAnsi="GHEA Grapalat"/>
          <w:lang w:val="hy-AM" w:eastAsia="ru-RU"/>
        </w:rPr>
        <w:t>։</w:t>
      </w:r>
      <w:r w:rsidR="00283D37" w:rsidRPr="00D22AE3">
        <w:rPr>
          <w:rFonts w:ascii="GHEA Grapalat" w:hAnsi="GHEA Grapalat"/>
          <w:lang w:val="hy-AM" w:eastAsia="ru-RU"/>
        </w:rPr>
        <w:t xml:space="preserve"> Ավելին, պրակտիկայում խնդիրներ են առաջանում մշտական կացության քարտը փոխելու կամ վերականգնելու հասկացությունները մեկնաբանելու, հետևաբար նաև համապատասխան պետական տուրքը գանձելու առումով։ Տարատեսակ մեկնաբանություններից խուսափելու և միատեսակ վարչարարություն կիրառելու նպատակով մինչ օրս միգրացիայի և քաղաքացիության ծառայության կողմից գանձվել է միայն մշտական կացության քարտը վերականգնելու համար սահմանված պետական տուրքը։</w:t>
      </w:r>
    </w:p>
    <w:p w14:paraId="234150AF" w14:textId="7819BD8C" w:rsidR="00283D37" w:rsidRPr="00D22AE3" w:rsidRDefault="00B1094F" w:rsidP="00283D37">
      <w:pPr>
        <w:spacing w:line="360" w:lineRule="auto"/>
        <w:ind w:left="-567" w:firstLine="425"/>
        <w:jc w:val="both"/>
        <w:rPr>
          <w:rFonts w:ascii="GHEA Grapalat" w:hAnsi="GHEA Grapalat"/>
          <w:lang w:val="hy-AM" w:eastAsia="ru-RU"/>
        </w:rPr>
      </w:pPr>
      <w:r w:rsidRPr="00D22AE3">
        <w:rPr>
          <w:rFonts w:ascii="GHEA Grapalat" w:hAnsi="GHEA Grapalat"/>
          <w:lang w:val="hy-AM" w:eastAsia="ru-RU"/>
        </w:rPr>
        <w:t>4</w:t>
      </w:r>
      <w:r w:rsidR="00283D37" w:rsidRPr="00D22AE3">
        <w:rPr>
          <w:rFonts w:ascii="GHEA Grapalat" w:hAnsi="GHEA Grapalat"/>
          <w:lang w:val="hy-AM" w:eastAsia="ru-RU"/>
        </w:rPr>
        <w:t xml:space="preserve">) սահմանվել է պետական տուրք «Օտարերկրացիների մասին» օրենքի 7-րդ հոդվածի 3-րդ մասով նախատեսված օրինական բնակության իրավունքը հավաստող տեղեկանքը տալու կամ երկարաձգելու դիմումը քննարկելու, ներառյալ տեղեկանքը տալու, ինչպես նաև այդ տեղեկանքը փոխելու կամ վերականգնելու  համար։ </w:t>
      </w:r>
    </w:p>
    <w:p w14:paraId="1BC104D8" w14:textId="4E1D9187" w:rsidR="00283D37" w:rsidRPr="00D22AE3" w:rsidRDefault="00B1094F" w:rsidP="00283D37">
      <w:pPr>
        <w:spacing w:line="360" w:lineRule="auto"/>
        <w:ind w:left="-567" w:firstLine="425"/>
        <w:jc w:val="both"/>
        <w:rPr>
          <w:rFonts w:ascii="GHEA Grapalat" w:hAnsi="GHEA Grapalat"/>
          <w:lang w:val="hy-AM" w:eastAsia="ru-RU"/>
        </w:rPr>
      </w:pPr>
      <w:r w:rsidRPr="00D22AE3">
        <w:rPr>
          <w:rFonts w:ascii="GHEA Grapalat" w:hAnsi="GHEA Grapalat"/>
          <w:lang w:val="hy-AM" w:eastAsia="ru-RU"/>
        </w:rPr>
        <w:t>5</w:t>
      </w:r>
      <w:r w:rsidR="00283D37" w:rsidRPr="00D22AE3">
        <w:rPr>
          <w:rFonts w:ascii="GHEA Grapalat" w:hAnsi="GHEA Grapalat"/>
          <w:lang w:val="hy-AM" w:eastAsia="ru-RU"/>
        </w:rPr>
        <w:t>) Սահմանվել է պետական տուրքի դրույքաչափ ՀՀ մուտքի աշխատանքային վիզայի համար։</w:t>
      </w:r>
    </w:p>
    <w:p w14:paraId="56E39FF2" w14:textId="366EF849" w:rsidR="00283D37" w:rsidRPr="00D22AE3" w:rsidRDefault="00B1094F" w:rsidP="00283D37">
      <w:pPr>
        <w:spacing w:line="360" w:lineRule="auto"/>
        <w:ind w:left="-567" w:firstLine="425"/>
        <w:jc w:val="both"/>
        <w:rPr>
          <w:rFonts w:ascii="GHEA Grapalat" w:hAnsi="GHEA Grapalat"/>
          <w:lang w:val="hy-AM" w:eastAsia="ru-RU"/>
        </w:rPr>
      </w:pPr>
      <w:r w:rsidRPr="00D22AE3">
        <w:rPr>
          <w:rFonts w:ascii="GHEA Grapalat" w:hAnsi="GHEA Grapalat"/>
          <w:lang w:val="hy-AM" w:eastAsia="ru-RU"/>
        </w:rPr>
        <w:t>6</w:t>
      </w:r>
      <w:r w:rsidR="00283D37" w:rsidRPr="00D22AE3">
        <w:rPr>
          <w:rFonts w:ascii="GHEA Grapalat" w:hAnsi="GHEA Grapalat"/>
          <w:lang w:val="hy-AM" w:eastAsia="ru-RU"/>
        </w:rPr>
        <w:t>) ամբողջովին վերանայվել են ՀՀ մուտքի վիզաներ և կացության կարգավիճակներ տալու համար սահմանված պետական տուրքի գծով արտոնություններ սահմանող նորմերը, հաշվի առնելով այն հանգամանքը, որ վերջին 30 տարիների ընթացքում պետական մարմինների կողմից մատուցվող ծառայությունների արժեքը զգալիորեն աճել է՝ պայմանավորված տեխնոլոգիական զարգացման, վարչական ծախսերի և մարդկային ռեսուրսների արժեքի բարձրացմամբ։  Մասնավորապես առաջարկվում է կացության կարգավիճակների գծով ներկայումս արտոնությունից օգտվող  որոշ խումբ  օտարերկրացիների համար սահմանել պետական տուրքի լրիվ դրույքաչափ։</w:t>
      </w:r>
    </w:p>
    <w:p w14:paraId="0D493185" w14:textId="2A5BB2F8" w:rsidR="00283D37" w:rsidRPr="00D22AE3" w:rsidRDefault="00B1094F" w:rsidP="00434586">
      <w:pPr>
        <w:spacing w:line="360" w:lineRule="auto"/>
        <w:ind w:left="-567" w:firstLine="425"/>
        <w:jc w:val="both"/>
        <w:rPr>
          <w:rFonts w:ascii="GHEA Grapalat" w:hAnsi="GHEA Grapalat"/>
          <w:lang w:val="hy-AM" w:eastAsia="ru-RU"/>
        </w:rPr>
      </w:pPr>
      <w:r w:rsidRPr="00D22AE3">
        <w:rPr>
          <w:rFonts w:ascii="GHEA Grapalat" w:hAnsi="GHEA Grapalat"/>
          <w:lang w:val="hy-AM" w:eastAsia="ru-RU"/>
        </w:rPr>
        <w:lastRenderedPageBreak/>
        <w:t>7</w:t>
      </w:r>
      <w:r w:rsidR="00283D37" w:rsidRPr="00D22AE3">
        <w:rPr>
          <w:rFonts w:ascii="GHEA Grapalat" w:hAnsi="GHEA Grapalat"/>
          <w:lang w:val="hy-AM" w:eastAsia="ru-RU"/>
        </w:rPr>
        <w:t>) Սահմանվել է, որ ՀՀ մուտքի վիզայի և կացության կարգավիճակների համար սահմանված արտոնությունների հետ կապված հարաբերությունները կարգավորվեն նույն հոդվածի առանձին մասերով։</w:t>
      </w:r>
    </w:p>
    <w:p w14:paraId="27E7A8F4" w14:textId="38D3E05A" w:rsidR="00975E9D" w:rsidRPr="00D22AE3" w:rsidRDefault="00975E9D" w:rsidP="00AE521C">
      <w:pPr>
        <w:shd w:val="clear" w:color="auto" w:fill="FFFFFF"/>
        <w:spacing w:line="360" w:lineRule="auto"/>
        <w:ind w:left="-567" w:firstLine="425"/>
        <w:jc w:val="both"/>
        <w:rPr>
          <w:rFonts w:ascii="Cambria Math" w:hAnsi="Cambria Math"/>
          <w:bCs/>
          <w:color w:val="FF0000"/>
          <w:lang w:val="hy-AM"/>
        </w:rPr>
      </w:pPr>
      <w:r w:rsidRPr="00D22AE3">
        <w:rPr>
          <w:rFonts w:ascii="GHEA Grapalat" w:hAnsi="GHEA Grapalat"/>
          <w:bCs/>
          <w:lang w:val="hy-AM"/>
        </w:rPr>
        <w:t>«Հայաստանի Հանրապետության հողային օրենսգրքում փոփոխություններ և լրացումներ կատարելու մասին» օրենքի նախագծ</w:t>
      </w:r>
      <w:r w:rsidR="00764BEE" w:rsidRPr="00D22AE3">
        <w:rPr>
          <w:rFonts w:ascii="GHEA Grapalat" w:hAnsi="GHEA Grapalat"/>
          <w:bCs/>
          <w:lang w:val="hy-AM"/>
        </w:rPr>
        <w:t xml:space="preserve">ով նախատեսվել  են «Օտարերկրացիների մասին» օրենքում փոփոխություններ և լրացումներ կատարելու մասին» օրենքի նախագծին համահունչ </w:t>
      </w:r>
      <w:r w:rsidRPr="00D22AE3">
        <w:rPr>
          <w:rFonts w:ascii="GHEA Grapalat" w:hAnsi="GHEA Grapalat"/>
          <w:bCs/>
          <w:lang w:val="hy-AM"/>
        </w:rPr>
        <w:t xml:space="preserve"> </w:t>
      </w:r>
      <w:r w:rsidR="00764BEE" w:rsidRPr="00D22AE3">
        <w:rPr>
          <w:rFonts w:ascii="GHEA Grapalat" w:hAnsi="GHEA Grapalat"/>
          <w:bCs/>
          <w:lang w:val="hy-AM"/>
        </w:rPr>
        <w:t>կարգավորումներ</w:t>
      </w:r>
      <w:r w:rsidR="00C8653E" w:rsidRPr="00D22AE3">
        <w:rPr>
          <w:rFonts w:ascii="Cambria Math" w:hAnsi="Cambria Math" w:cs="Cambria Math"/>
          <w:bCs/>
          <w:lang w:val="hy-AM"/>
        </w:rPr>
        <w:t>։</w:t>
      </w:r>
      <w:r w:rsidR="00745226" w:rsidRPr="00D22AE3">
        <w:rPr>
          <w:rFonts w:ascii="GHEA Grapalat" w:hAnsi="GHEA Grapalat"/>
          <w:bCs/>
          <w:lang w:val="hy-AM"/>
        </w:rPr>
        <w:t xml:space="preserve"> Այսպես</w:t>
      </w:r>
      <w:r w:rsidR="00C8653E" w:rsidRPr="00D22AE3">
        <w:rPr>
          <w:rFonts w:ascii="GHEA Grapalat" w:hAnsi="GHEA Grapalat"/>
          <w:bCs/>
          <w:lang w:val="hy-AM"/>
        </w:rPr>
        <w:t>,</w:t>
      </w:r>
      <w:r w:rsidR="00764BEE" w:rsidRPr="00D22AE3">
        <w:rPr>
          <w:rFonts w:ascii="GHEA Grapalat" w:hAnsi="GHEA Grapalat"/>
          <w:bCs/>
          <w:lang w:val="hy-AM"/>
        </w:rPr>
        <w:t xml:space="preserve">  «Օտարերկրացիների մասին» օրենքում փոփոխություններ և լրացումներ կատարելու մասին» օրենքի նախագծ</w:t>
      </w:r>
      <w:r w:rsidR="00745226" w:rsidRPr="00D22AE3">
        <w:rPr>
          <w:rFonts w:ascii="GHEA Grapalat" w:hAnsi="GHEA Grapalat"/>
          <w:bCs/>
          <w:lang w:val="hy-AM"/>
        </w:rPr>
        <w:t xml:space="preserve">ում  ուժը կորցրած  են ճանաչվել </w:t>
      </w:r>
      <w:r w:rsidR="00745226" w:rsidRPr="00D22AE3">
        <w:rPr>
          <w:rFonts w:ascii="GHEA Grapalat" w:hAnsi="GHEA Grapalat"/>
          <w:lang w:val="hy-AM"/>
        </w:rPr>
        <w:t>հատուկ կացության կարգավիճակ տալը սահմանող նորմերը</w:t>
      </w:r>
      <w:r w:rsidR="00745226" w:rsidRPr="00D22AE3">
        <w:rPr>
          <w:rFonts w:ascii="GHEA Grapalat" w:hAnsi="GHEA Grapalat"/>
          <w:bCs/>
          <w:lang w:val="hy-AM"/>
        </w:rPr>
        <w:t xml:space="preserve"> </w:t>
      </w:r>
      <w:r w:rsidR="00764BEE" w:rsidRPr="00D22AE3">
        <w:rPr>
          <w:rFonts w:ascii="GHEA Grapalat" w:hAnsi="GHEA Grapalat"/>
          <w:bCs/>
          <w:lang w:val="hy-AM"/>
        </w:rPr>
        <w:t xml:space="preserve"> և </w:t>
      </w:r>
      <w:r w:rsidR="002239A4" w:rsidRPr="00D22AE3">
        <w:rPr>
          <w:rFonts w:ascii="GHEA Grapalat" w:hAnsi="GHEA Grapalat"/>
          <w:bCs/>
          <w:lang w:val="hy-AM"/>
        </w:rPr>
        <w:t>սահմանվել է մշտական կացության կարգավիճակ ստանալու նոր հիմք՝ Հայաստանի Հանրապետությանը բացառիկ ծառայություններ մատուցած լինելը</w:t>
      </w:r>
      <w:r w:rsidR="00745226" w:rsidRPr="00D22AE3">
        <w:rPr>
          <w:rFonts w:ascii="GHEA Grapalat" w:hAnsi="GHEA Grapalat"/>
          <w:bCs/>
          <w:lang w:val="hy-AM"/>
        </w:rPr>
        <w:t>,</w:t>
      </w:r>
      <w:r w:rsidR="00764BEE" w:rsidRPr="00D22AE3">
        <w:rPr>
          <w:rFonts w:ascii="GHEA Grapalat" w:hAnsi="GHEA Grapalat"/>
          <w:bCs/>
          <w:lang w:val="hy-AM"/>
        </w:rPr>
        <w:t xml:space="preserve"> իսկ  Հողային օրենսգրքի  4-րդ հոդվածի 3-րդ մասի  համաձայն</w:t>
      </w:r>
      <w:r w:rsidR="00C8653E" w:rsidRPr="00D22AE3">
        <w:rPr>
          <w:rFonts w:ascii="GHEA Grapalat" w:hAnsi="GHEA Grapalat"/>
          <w:bCs/>
          <w:lang w:val="hy-AM"/>
        </w:rPr>
        <w:t>՝</w:t>
      </w:r>
      <w:r w:rsidR="00764BEE" w:rsidRPr="00D22AE3">
        <w:rPr>
          <w:rFonts w:ascii="GHEA Grapalat" w:hAnsi="GHEA Grapalat"/>
          <w:b/>
          <w:lang w:val="hy-AM"/>
        </w:rPr>
        <w:t xml:space="preserve"> </w:t>
      </w:r>
      <w:r w:rsidR="00764BEE" w:rsidRPr="00D22AE3">
        <w:rPr>
          <w:rFonts w:ascii="GHEA Grapalat" w:hAnsi="GHEA Grapalat"/>
          <w:lang w:val="hy-AM"/>
        </w:rPr>
        <w:t>Հայաստանի Հանրապետությունում օտարերկրյա քաղաքացիները, քաղաքացիություն չունեցող անձինք չեն կարող հողի նկատմամբ ունենալ սեփականության իրավունք: Նրանք կարող են լինել միայն հողի օգտագործողներ: Բացառություն են կազմում միայն Հայաստանի Հանրապետությունում կացության հատուկ կարգավիճակ ունեցող անձինք:</w:t>
      </w:r>
      <w:r w:rsidR="00745226" w:rsidRPr="00D22AE3">
        <w:rPr>
          <w:rFonts w:ascii="GHEA Grapalat" w:hAnsi="GHEA Grapalat"/>
          <w:lang w:val="hy-AM"/>
        </w:rPr>
        <w:t xml:space="preserve"> Ելնե</w:t>
      </w:r>
      <w:r w:rsidR="005840FB" w:rsidRPr="00D22AE3">
        <w:rPr>
          <w:rFonts w:ascii="GHEA Grapalat" w:hAnsi="GHEA Grapalat"/>
          <w:lang w:val="hy-AM"/>
        </w:rPr>
        <w:t>լով վերո</w:t>
      </w:r>
      <w:r w:rsidR="00C8653E" w:rsidRPr="00D22AE3">
        <w:rPr>
          <w:rFonts w:ascii="GHEA Grapalat" w:hAnsi="GHEA Grapalat"/>
          <w:lang w:val="hy-AM"/>
        </w:rPr>
        <w:t>գրյ</w:t>
      </w:r>
      <w:r w:rsidR="005840FB" w:rsidRPr="00D22AE3">
        <w:rPr>
          <w:rFonts w:ascii="GHEA Grapalat" w:hAnsi="GHEA Grapalat"/>
          <w:lang w:val="hy-AM"/>
        </w:rPr>
        <w:t>ալից.</w:t>
      </w:r>
    </w:p>
    <w:p w14:paraId="40E5FC9C" w14:textId="3906F8F5" w:rsidR="00975E9D" w:rsidRPr="00D22AE3" w:rsidRDefault="00975E9D" w:rsidP="00975E9D">
      <w:pPr>
        <w:spacing w:line="360" w:lineRule="auto"/>
        <w:ind w:left="-567" w:firstLine="425"/>
        <w:jc w:val="both"/>
        <w:rPr>
          <w:rFonts w:ascii="GHEA Grapalat" w:hAnsi="GHEA Grapalat"/>
          <w:lang w:val="hy-AM" w:eastAsia="ru-RU"/>
        </w:rPr>
      </w:pPr>
      <w:r w:rsidRPr="00D22AE3">
        <w:rPr>
          <w:rFonts w:ascii="GHEA Grapalat" w:hAnsi="GHEA Grapalat"/>
          <w:lang w:val="hy-AM" w:eastAsia="ru-RU"/>
        </w:rPr>
        <w:t>1) սահման</w:t>
      </w:r>
      <w:r w:rsidR="00C8653E" w:rsidRPr="00D22AE3">
        <w:rPr>
          <w:rFonts w:ascii="GHEA Grapalat" w:hAnsi="GHEA Grapalat"/>
          <w:lang w:val="hy-AM" w:eastAsia="ru-RU"/>
        </w:rPr>
        <w:t>վ</w:t>
      </w:r>
      <w:r w:rsidRPr="00D22AE3">
        <w:rPr>
          <w:rFonts w:ascii="GHEA Grapalat" w:hAnsi="GHEA Grapalat"/>
          <w:lang w:val="hy-AM" w:eastAsia="ru-RU"/>
        </w:rPr>
        <w:t>ել</w:t>
      </w:r>
      <w:r w:rsidR="00C8653E" w:rsidRPr="00D22AE3">
        <w:rPr>
          <w:rFonts w:ascii="GHEA Grapalat" w:hAnsi="GHEA Grapalat"/>
          <w:lang w:val="hy-AM" w:eastAsia="ru-RU"/>
        </w:rPr>
        <w:t xml:space="preserve"> է</w:t>
      </w:r>
      <w:r w:rsidRPr="00D22AE3">
        <w:rPr>
          <w:rFonts w:ascii="GHEA Grapalat" w:hAnsi="GHEA Grapalat"/>
          <w:lang w:val="hy-AM" w:eastAsia="ru-RU"/>
        </w:rPr>
        <w:t>, որ Հայա</w:t>
      </w:r>
      <w:r w:rsidR="00212C3F" w:rsidRPr="00D22AE3">
        <w:rPr>
          <w:rFonts w:ascii="GHEA Grapalat" w:hAnsi="GHEA Grapalat"/>
          <w:lang w:val="hy-AM" w:eastAsia="ru-RU"/>
        </w:rPr>
        <w:t>ս</w:t>
      </w:r>
      <w:r w:rsidRPr="00D22AE3">
        <w:rPr>
          <w:rFonts w:ascii="GHEA Grapalat" w:hAnsi="GHEA Grapalat"/>
          <w:lang w:val="hy-AM" w:eastAsia="ru-RU"/>
        </w:rPr>
        <w:t>տանի Հանրապետությանը բացառիկ ծառայություններ մատուցած լինելու հիմքով մշտական կացության կարգավիճակ ունեցող օտարերկրացիները հանդիսանում են հողային հարաբերությունների սուբյեկտներ։</w:t>
      </w:r>
    </w:p>
    <w:p w14:paraId="0793F2A0" w14:textId="7294F64B" w:rsidR="00975E9D" w:rsidRPr="00D22AE3" w:rsidRDefault="00975E9D" w:rsidP="00975E9D">
      <w:pPr>
        <w:spacing w:line="360" w:lineRule="auto"/>
        <w:ind w:left="-567" w:firstLine="425"/>
        <w:jc w:val="both"/>
        <w:rPr>
          <w:rFonts w:ascii="GHEA Grapalat" w:hAnsi="GHEA Grapalat"/>
          <w:lang w:val="hy-AM" w:eastAsia="ru-RU"/>
        </w:rPr>
      </w:pPr>
      <w:r w:rsidRPr="00D22AE3">
        <w:rPr>
          <w:rFonts w:ascii="GHEA Grapalat" w:hAnsi="GHEA Grapalat"/>
          <w:lang w:val="hy-AM" w:eastAsia="ru-RU"/>
        </w:rPr>
        <w:t>2) ապահով</w:t>
      </w:r>
      <w:r w:rsidR="00C8653E" w:rsidRPr="00D22AE3">
        <w:rPr>
          <w:rFonts w:ascii="GHEA Grapalat" w:hAnsi="GHEA Grapalat"/>
          <w:lang w:val="hy-AM" w:eastAsia="ru-RU"/>
        </w:rPr>
        <w:t>վ</w:t>
      </w:r>
      <w:r w:rsidRPr="00D22AE3">
        <w:rPr>
          <w:rFonts w:ascii="GHEA Grapalat" w:hAnsi="GHEA Grapalat"/>
          <w:lang w:val="hy-AM" w:eastAsia="ru-RU"/>
        </w:rPr>
        <w:t xml:space="preserve">ել </w:t>
      </w:r>
      <w:r w:rsidR="00C8653E" w:rsidRPr="00D22AE3">
        <w:rPr>
          <w:rFonts w:ascii="GHEA Grapalat" w:hAnsi="GHEA Grapalat"/>
          <w:lang w:val="hy-AM" w:eastAsia="ru-RU"/>
        </w:rPr>
        <w:t xml:space="preserve">է </w:t>
      </w:r>
      <w:r w:rsidRPr="00D22AE3">
        <w:rPr>
          <w:rFonts w:ascii="GHEA Grapalat" w:hAnsi="GHEA Grapalat"/>
          <w:lang w:val="hy-AM" w:eastAsia="ru-RU"/>
        </w:rPr>
        <w:t>հողային հարաբերությունների սուբյեկտ հանդիսացող և արդեն իսկ հատուկ կացության կարգավիճակ ունեցող օտարերկրացիների իրավունքների իրացումը և պարտականությունների կատարումը՝ սահմանելով համապատասխան անցումային դրույթներ։</w:t>
      </w:r>
    </w:p>
    <w:p w14:paraId="23B614DC" w14:textId="01915B0D" w:rsidR="00C8653E" w:rsidRPr="00D22AE3" w:rsidRDefault="00C8653E" w:rsidP="00C8653E">
      <w:pPr>
        <w:spacing w:line="360" w:lineRule="auto"/>
        <w:ind w:left="-567" w:firstLine="425"/>
        <w:jc w:val="both"/>
        <w:rPr>
          <w:rFonts w:ascii="GHEA Grapalat" w:hAnsi="GHEA Grapalat"/>
          <w:bCs/>
          <w:lang w:val="hy-AM"/>
        </w:rPr>
      </w:pPr>
      <w:r w:rsidRPr="00D22AE3">
        <w:rPr>
          <w:rFonts w:ascii="GHEA Grapalat" w:hAnsi="GHEA Grapalat"/>
          <w:lang w:val="hy-AM"/>
        </w:rPr>
        <w:t xml:space="preserve"> </w:t>
      </w:r>
      <w:r w:rsidRPr="00D22AE3">
        <w:rPr>
          <w:rFonts w:ascii="GHEA Grapalat" w:hAnsi="GHEA Grapalat"/>
          <w:bCs/>
          <w:lang w:val="hy-AM"/>
        </w:rPr>
        <w:t>«Հայաստանի Հանրապետության վարչական իրավախախտումների վերաբերյալ օրենսգրքում լրացումներ կատարելու մասին»</w:t>
      </w:r>
      <w:r w:rsidRPr="00D22AE3">
        <w:rPr>
          <w:rFonts w:ascii="GHEA Grapalat" w:hAnsi="GHEA Grapalat"/>
          <w:b/>
          <w:lang w:val="hy-AM"/>
        </w:rPr>
        <w:t xml:space="preserve"> </w:t>
      </w:r>
      <w:r w:rsidRPr="00D22AE3">
        <w:rPr>
          <w:rFonts w:ascii="GHEA Grapalat" w:hAnsi="GHEA Grapalat"/>
          <w:lang w:val="hy-AM"/>
        </w:rPr>
        <w:t xml:space="preserve">օրենքի նախագծով նախատեսվել են կարգավորումներ </w:t>
      </w:r>
      <w:r w:rsidRPr="00D22AE3">
        <w:rPr>
          <w:rFonts w:ascii="GHEA Grapalat" w:hAnsi="GHEA Grapalat"/>
          <w:bCs/>
          <w:lang w:val="hy-AM"/>
        </w:rPr>
        <w:t xml:space="preserve">ուսումնական հաստատությունների կամ կազմակերպությունների կողմից </w:t>
      </w:r>
      <w:r w:rsidRPr="00D22AE3">
        <w:rPr>
          <w:rFonts w:ascii="GHEA Grapalat" w:hAnsi="GHEA Grapalat"/>
          <w:lang w:val="hy-AM"/>
        </w:rPr>
        <w:t xml:space="preserve">օտարերկրացու հետ կնքված </w:t>
      </w:r>
      <w:r w:rsidRPr="00D22AE3">
        <w:rPr>
          <w:rFonts w:ascii="GHEA Grapalat" w:hAnsi="GHEA Grapalat"/>
          <w:bCs/>
          <w:lang w:val="hy-AM"/>
        </w:rPr>
        <w:t>կրթության (ուսումնառության) մասին</w:t>
      </w:r>
      <w:r w:rsidRPr="00D22AE3">
        <w:rPr>
          <w:rFonts w:ascii="GHEA Grapalat" w:hAnsi="GHEA Grapalat"/>
          <w:lang w:val="hy-AM"/>
        </w:rPr>
        <w:t xml:space="preserve"> պայմանագիրը լուծելու կամ կրթությունը ընդհատվելու մասին</w:t>
      </w:r>
      <w:r w:rsidRPr="00D22AE3">
        <w:rPr>
          <w:rFonts w:ascii="GHEA Grapalat" w:hAnsi="GHEA Grapalat"/>
          <w:b/>
          <w:bCs/>
          <w:lang w:val="hy-AM"/>
        </w:rPr>
        <w:t xml:space="preserve"> </w:t>
      </w:r>
      <w:r w:rsidRPr="00D22AE3">
        <w:rPr>
          <w:rFonts w:ascii="GHEA Grapalat" w:hAnsi="GHEA Grapalat"/>
          <w:lang w:val="hy-AM"/>
        </w:rPr>
        <w:t>(ուսումնառությունը) սահմանված կարգով միգրացիայի և քաղաքացիության բնագավառում պետական կառավարման լիազոր մարմնին՝ պայմանագիրը լուծելու կամ կրթությունը ընդհատելու օրվանից տասնօրյա ժամկետում չհայտնելու պարագայում վարչական պատասխանատվություն սահմանելու ուղությամբ։</w:t>
      </w:r>
    </w:p>
    <w:p w14:paraId="57B98D10" w14:textId="25B7C341" w:rsidR="00C8653E" w:rsidRPr="00D22AE3" w:rsidRDefault="00C8653E" w:rsidP="00975E9D">
      <w:pPr>
        <w:spacing w:line="360" w:lineRule="auto"/>
        <w:ind w:left="-567" w:firstLine="425"/>
        <w:jc w:val="both"/>
        <w:rPr>
          <w:rFonts w:ascii="Cambria Math" w:hAnsi="Cambria Math"/>
          <w:lang w:val="hy-AM" w:eastAsia="ru-RU"/>
        </w:rPr>
      </w:pPr>
    </w:p>
    <w:p w14:paraId="48CF4723" w14:textId="0FC812E4" w:rsidR="002B4126" w:rsidRPr="00D22AE3" w:rsidRDefault="002B4126" w:rsidP="00E36FA4">
      <w:pPr>
        <w:shd w:val="clear" w:color="auto" w:fill="FFFFFF"/>
        <w:spacing w:before="120" w:after="120" w:line="360" w:lineRule="auto"/>
        <w:ind w:left="-540" w:firstLine="371"/>
        <w:jc w:val="both"/>
        <w:textAlignment w:val="baseline"/>
        <w:rPr>
          <w:rFonts w:ascii="MS Mincho" w:eastAsia="MS Mincho" w:hAnsi="MS Mincho" w:cs="MS Mincho"/>
          <w:b/>
          <w:lang w:val="hy-AM" w:eastAsia="hy-AM"/>
        </w:rPr>
      </w:pPr>
      <w:r w:rsidRPr="00D22AE3">
        <w:rPr>
          <w:rFonts w:ascii="GHEA Grapalat" w:hAnsi="GHEA Grapalat" w:cs="Arial"/>
          <w:b/>
          <w:lang w:val="hy-AM" w:eastAsia="hy-AM"/>
        </w:rPr>
        <w:t>2. Կարգավորման նպատակը և բնույթը</w:t>
      </w:r>
      <w:r w:rsidR="00D22AE3">
        <w:rPr>
          <w:rFonts w:ascii="MS Mincho" w:eastAsia="MS Mincho" w:hAnsi="MS Mincho" w:cs="MS Mincho"/>
          <w:b/>
          <w:lang w:val="hy-AM" w:eastAsia="hy-AM"/>
        </w:rPr>
        <w:t>․</w:t>
      </w:r>
    </w:p>
    <w:p w14:paraId="52E8F34A" w14:textId="0719016C" w:rsidR="002B4126" w:rsidRPr="00D22AE3" w:rsidRDefault="007C20B2" w:rsidP="00CF530F">
      <w:pPr>
        <w:shd w:val="clear" w:color="auto" w:fill="FFFFFF"/>
        <w:spacing w:before="120" w:after="120" w:line="360" w:lineRule="auto"/>
        <w:ind w:left="-567" w:firstLine="398"/>
        <w:jc w:val="both"/>
        <w:textAlignment w:val="baseline"/>
        <w:rPr>
          <w:rFonts w:ascii="GHEA Grapalat" w:hAnsi="GHEA Grapalat" w:cs="Arial"/>
          <w:lang w:val="hy-AM" w:eastAsia="hy-AM"/>
        </w:rPr>
      </w:pPr>
      <w:r w:rsidRPr="00D22AE3">
        <w:rPr>
          <w:rFonts w:ascii="GHEA Grapalat" w:hAnsi="GHEA Grapalat" w:cs="Arial"/>
          <w:lang w:val="hy-AM" w:eastAsia="hy-AM"/>
        </w:rPr>
        <w:lastRenderedPageBreak/>
        <w:t xml:space="preserve">Նախագածի նպատակն է </w:t>
      </w:r>
      <w:r w:rsidR="002B4126" w:rsidRPr="00D22AE3">
        <w:rPr>
          <w:rFonts w:ascii="GHEA Grapalat" w:hAnsi="GHEA Grapalat" w:cs="Arial"/>
          <w:lang w:val="hy-AM" w:eastAsia="hy-AM"/>
        </w:rPr>
        <w:t>թվայնացնել օ</w:t>
      </w:r>
      <w:r w:rsidR="002B4126" w:rsidRPr="00D22AE3">
        <w:rPr>
          <w:rFonts w:ascii="GHEA Grapalat" w:hAnsi="GHEA Grapalat"/>
          <w:lang w:val="hy-AM"/>
        </w:rPr>
        <w:t xml:space="preserve">տարերկրացիներին Հայաստանի Հանրապետությունում կացության կարգավիճակների տրամադրման գործընթացը, միաժամանակ  ավելի դյուրին և արդյունավետ  դարձնել օտարերկրացիների հաշվառման վարչարարության իրականացումը, հստակեցնել </w:t>
      </w:r>
      <w:r w:rsidR="00824158" w:rsidRPr="00D22AE3">
        <w:rPr>
          <w:rFonts w:ascii="GHEA Grapalat" w:hAnsi="GHEA Grapalat"/>
          <w:lang w:val="hy-AM"/>
        </w:rPr>
        <w:t xml:space="preserve">կացության կարգավիճակների տեսակներն ու </w:t>
      </w:r>
      <w:r w:rsidR="002B4126" w:rsidRPr="00D22AE3">
        <w:rPr>
          <w:rFonts w:ascii="GHEA Grapalat" w:hAnsi="GHEA Grapalat"/>
          <w:lang w:val="hy-AM"/>
        </w:rPr>
        <w:t>կացության կարգավիճակ տալու վարույթի իրականացման մեխանիզմները և  լուծում տալ  իրավա</w:t>
      </w:r>
      <w:r w:rsidRPr="00D22AE3">
        <w:rPr>
          <w:rFonts w:ascii="GHEA Grapalat" w:hAnsi="GHEA Grapalat"/>
          <w:lang w:val="hy-AM"/>
        </w:rPr>
        <w:t xml:space="preserve">կիրառ պրակտիկայում ի հայտ եկած </w:t>
      </w:r>
      <w:r w:rsidR="002B4126" w:rsidRPr="00D22AE3">
        <w:rPr>
          <w:rFonts w:ascii="GHEA Grapalat" w:hAnsi="GHEA Grapalat"/>
          <w:lang w:val="hy-AM"/>
        </w:rPr>
        <w:t>մի շարք խնդիրների</w:t>
      </w:r>
      <w:r w:rsidR="00CF0A5C" w:rsidRPr="00D22AE3">
        <w:rPr>
          <w:rFonts w:ascii="Cambria Math" w:hAnsi="Cambria Math" w:cs="Cambria Math"/>
          <w:lang w:val="hy-AM"/>
        </w:rPr>
        <w:t>։</w:t>
      </w:r>
      <w:r w:rsidR="002B4126" w:rsidRPr="00D22AE3">
        <w:rPr>
          <w:rFonts w:ascii="GHEA Grapalat" w:hAnsi="GHEA Grapalat"/>
          <w:lang w:val="hy-AM"/>
        </w:rPr>
        <w:t xml:space="preserve"> Հաշվի առնելով վերջին շրջանում </w:t>
      </w:r>
      <w:r w:rsidRPr="00D22AE3">
        <w:rPr>
          <w:rFonts w:ascii="GHEA Grapalat" w:hAnsi="GHEA Grapalat"/>
          <w:lang w:val="hy-AM"/>
        </w:rPr>
        <w:t xml:space="preserve"> դեպի ՀՀ  ուղղված աշխատանքային </w:t>
      </w:r>
      <w:r w:rsidR="002B4126" w:rsidRPr="00D22AE3">
        <w:rPr>
          <w:rFonts w:ascii="GHEA Grapalat" w:hAnsi="GHEA Grapalat"/>
          <w:lang w:val="hy-AM"/>
        </w:rPr>
        <w:t>միգրացիոն հոսքերի ակտիվությունը  և   այդ  հոսքի  կանոնակարգմա</w:t>
      </w:r>
      <w:r w:rsidR="005E5CFF" w:rsidRPr="00D22AE3">
        <w:rPr>
          <w:rFonts w:ascii="GHEA Grapalat" w:hAnsi="GHEA Grapalat"/>
          <w:lang w:val="hy-AM"/>
        </w:rPr>
        <w:t>ն  անհրաժեշտությունը</w:t>
      </w:r>
      <w:r w:rsidR="002B4126" w:rsidRPr="00D22AE3">
        <w:rPr>
          <w:rFonts w:ascii="GHEA Grapalat" w:hAnsi="GHEA Grapalat"/>
          <w:lang w:val="hy-AM"/>
        </w:rPr>
        <w:t>, նախագծում</w:t>
      </w:r>
      <w:r w:rsidRPr="00D22AE3">
        <w:rPr>
          <w:rFonts w:ascii="GHEA Grapalat" w:hAnsi="GHEA Grapalat"/>
          <w:lang w:val="hy-AM"/>
        </w:rPr>
        <w:t xml:space="preserve"> անդրադարձ է կատարվել նաև օտարերկրյա  քաղաքացիներին </w:t>
      </w:r>
      <w:r w:rsidR="00B1094F" w:rsidRPr="00D22AE3">
        <w:rPr>
          <w:rFonts w:ascii="GHEA Grapalat" w:hAnsi="GHEA Grapalat"/>
          <w:lang w:val="hy-AM"/>
        </w:rPr>
        <w:t xml:space="preserve">աշխատանքային </w:t>
      </w:r>
      <w:r w:rsidRPr="00D22AE3">
        <w:rPr>
          <w:rFonts w:ascii="GHEA Grapalat" w:hAnsi="GHEA Grapalat"/>
          <w:lang w:val="hy-AM"/>
        </w:rPr>
        <w:t xml:space="preserve">վիզայի </w:t>
      </w:r>
      <w:r w:rsidR="002B4126" w:rsidRPr="00D22AE3">
        <w:rPr>
          <w:rFonts w:ascii="GHEA Grapalat" w:hAnsi="GHEA Grapalat"/>
          <w:lang w:val="hy-AM"/>
        </w:rPr>
        <w:t>տ</w:t>
      </w:r>
      <w:r w:rsidRPr="00D22AE3">
        <w:rPr>
          <w:rFonts w:ascii="GHEA Grapalat" w:hAnsi="GHEA Grapalat"/>
          <w:lang w:val="hy-AM"/>
        </w:rPr>
        <w:t>րամադրման</w:t>
      </w:r>
      <w:r w:rsidR="00C57F35" w:rsidRPr="00D22AE3">
        <w:rPr>
          <w:rFonts w:ascii="GHEA Grapalat" w:hAnsi="GHEA Grapalat"/>
          <w:lang w:val="hy-AM"/>
        </w:rPr>
        <w:t xml:space="preserve"> հետ կապված հարցերին</w:t>
      </w:r>
      <w:r w:rsidR="002B4126" w:rsidRPr="00D22AE3">
        <w:rPr>
          <w:rFonts w:ascii="GHEA Grapalat" w:hAnsi="GHEA Grapalat"/>
          <w:lang w:val="hy-AM"/>
        </w:rPr>
        <w:t>։ Մասնավ</w:t>
      </w:r>
      <w:r w:rsidRPr="00D22AE3">
        <w:rPr>
          <w:rFonts w:ascii="GHEA Grapalat" w:hAnsi="GHEA Grapalat"/>
          <w:lang w:val="hy-AM"/>
        </w:rPr>
        <w:t>որապես նախագծով առաջարկվում  է.</w:t>
      </w:r>
    </w:p>
    <w:p w14:paraId="4DCA3519" w14:textId="484AE758" w:rsidR="002B4126" w:rsidRPr="00D22AE3" w:rsidRDefault="002B4126" w:rsidP="00CF530F">
      <w:pPr>
        <w:pStyle w:val="Default"/>
        <w:spacing w:after="91" w:line="360" w:lineRule="auto"/>
        <w:ind w:left="-540" w:firstLine="562"/>
        <w:jc w:val="both"/>
        <w:rPr>
          <w:rFonts w:ascii="GHEA Grapalat" w:hAnsi="GHEA Grapalat"/>
          <w:color w:val="auto"/>
          <w:lang w:val="hy-AM"/>
        </w:rPr>
      </w:pPr>
      <w:r w:rsidRPr="00D22AE3">
        <w:rPr>
          <w:rFonts w:ascii="GHEA Grapalat" w:hAnsi="GHEA Grapalat"/>
          <w:color w:val="auto"/>
          <w:lang w:val="hy-AM"/>
        </w:rPr>
        <w:t>1) Ձևավորել օտարերկրացիներին մատուցվող ծառայությունների կառավարման էլեկտրոնային միասնական համակարգ, որին հասանելիություն կունենան գործընթացներում ներգրավված բոլոր պետական կառավարման մարմինները և որի տվյալների շտեմարանից կկարողանան օգտվել բոլոր շահագրգիռ մարմինները՝ օրենքով իրենց վերապահված լիազորությունների շրջանակներում։</w:t>
      </w:r>
    </w:p>
    <w:p w14:paraId="6163EA67" w14:textId="77777777" w:rsidR="002B4126" w:rsidRPr="00D22AE3" w:rsidRDefault="002B4126" w:rsidP="00CF530F">
      <w:pPr>
        <w:pStyle w:val="Default"/>
        <w:spacing w:after="91" w:line="360" w:lineRule="auto"/>
        <w:ind w:left="-540" w:firstLine="562"/>
        <w:jc w:val="both"/>
        <w:rPr>
          <w:rFonts w:ascii="GHEA Grapalat" w:hAnsi="GHEA Grapalat"/>
          <w:color w:val="auto"/>
          <w:lang w:val="hy-AM"/>
        </w:rPr>
      </w:pPr>
      <w:r w:rsidRPr="00D22AE3">
        <w:rPr>
          <w:rFonts w:ascii="GHEA Grapalat" w:hAnsi="GHEA Grapalat"/>
          <w:color w:val="auto"/>
          <w:lang w:val="hy-AM"/>
        </w:rPr>
        <w:t xml:space="preserve">2) Ապահովել Հայաստանի Հանրապետությունում օրինական բնակվող օտարերկրացիների նույնականացումը՝ սահմանելով օտարերկրացուն ՀՀ կողմից տրվող բնակության օրինականությունը հաստատող փաստաթղթերի հասկացությունը և սահմանափակելով օտարերկրացու կողմից միաժամանակ մեկից ավելի բնակության օրինականությունը հաստատող փաստաթուղթ ունենալու հնարավորությունը, ինչն էլ կբացառի օտարերկրացու կողմից տարբեր անհատական տվյալներով հանդես գալու և չարաշահումներ թույլ տալու դեպքերը։ </w:t>
      </w:r>
    </w:p>
    <w:p w14:paraId="512467F4" w14:textId="30B680C3" w:rsidR="002B4126" w:rsidRPr="00D22AE3" w:rsidRDefault="002B4126" w:rsidP="00CF530F">
      <w:pPr>
        <w:pStyle w:val="Default"/>
        <w:spacing w:after="91" w:line="360" w:lineRule="auto"/>
        <w:ind w:left="-540" w:firstLine="562"/>
        <w:jc w:val="both"/>
        <w:rPr>
          <w:rFonts w:ascii="GHEA Grapalat" w:hAnsi="GHEA Grapalat"/>
          <w:color w:val="auto"/>
          <w:lang w:val="hy-AM"/>
        </w:rPr>
      </w:pPr>
      <w:r w:rsidRPr="00D22AE3">
        <w:rPr>
          <w:rFonts w:ascii="GHEA Grapalat" w:hAnsi="GHEA Grapalat"/>
          <w:color w:val="auto"/>
          <w:lang w:val="hy-AM"/>
        </w:rPr>
        <w:t>3) Պարզեցնել Հայաստանի Հանրապետության կացության կարգավիճակ ստանալու համար դիմում ներկայացնելու ընթացակարգը՝ թվայնացնելով դիմումների ներկայացման և քննարկման գործընթացները։ Սա հնարավորություն է տալու օտարերկրացուն խուսափել անհարկի հերթերից և կացության կարգավիճակ ստանալու համար դիմում ներկայացնել բացառապես առցանց եղանակով, նույն եղանակով էլ ստանալ տեղեկատվություն իր դիմումի ընթացքի վերաբերյալ։</w:t>
      </w:r>
      <w:r w:rsidR="00B071E9" w:rsidRPr="00D22AE3">
        <w:rPr>
          <w:rFonts w:ascii="GHEA Grapalat" w:hAnsi="GHEA Grapalat"/>
          <w:color w:val="auto"/>
          <w:lang w:val="hy-AM"/>
        </w:rPr>
        <w:t xml:space="preserve"> </w:t>
      </w:r>
    </w:p>
    <w:p w14:paraId="7CB4E31D" w14:textId="77777777" w:rsidR="002B4126" w:rsidRPr="00D22AE3" w:rsidRDefault="002B4126" w:rsidP="00CF530F">
      <w:pPr>
        <w:pStyle w:val="Default"/>
        <w:spacing w:line="360" w:lineRule="auto"/>
        <w:ind w:left="-540" w:firstLine="562"/>
        <w:jc w:val="both"/>
        <w:rPr>
          <w:rFonts w:ascii="GHEA Grapalat" w:hAnsi="GHEA Grapalat"/>
          <w:color w:val="auto"/>
          <w:lang w:val="hy-AM"/>
        </w:rPr>
      </w:pPr>
      <w:r w:rsidRPr="00D22AE3">
        <w:rPr>
          <w:rFonts w:ascii="GHEA Grapalat" w:hAnsi="GHEA Grapalat"/>
          <w:color w:val="auto"/>
          <w:lang w:val="hy-AM"/>
        </w:rPr>
        <w:t xml:space="preserve">4) Ապահովել Հայաստանի Հանրապետությունում կացության կարգավիճակ ստացած օտարերկրացիների ամբողջական հաշվառումը, նույնականացումը և նրանց հասանելիությունը քաղաքացիներին մատուցվող ծառայություններին, </w:t>
      </w:r>
    </w:p>
    <w:p w14:paraId="4279C9D1" w14:textId="77777777" w:rsidR="002B4126" w:rsidRPr="00D22AE3" w:rsidRDefault="002B4126" w:rsidP="00CF530F">
      <w:pPr>
        <w:pStyle w:val="Default"/>
        <w:spacing w:line="360" w:lineRule="auto"/>
        <w:ind w:left="-540" w:firstLine="562"/>
        <w:jc w:val="both"/>
        <w:rPr>
          <w:rFonts w:ascii="GHEA Grapalat" w:hAnsi="GHEA Grapalat"/>
          <w:color w:val="auto"/>
          <w:lang w:val="hy-AM"/>
        </w:rPr>
      </w:pPr>
      <w:r w:rsidRPr="00D22AE3">
        <w:rPr>
          <w:rFonts w:ascii="GHEA Grapalat" w:hAnsi="GHEA Grapalat"/>
          <w:color w:val="auto"/>
          <w:lang w:val="hy-AM"/>
        </w:rPr>
        <w:lastRenderedPageBreak/>
        <w:t xml:space="preserve">5) Իրականացնել Հայաստանի Հանրապետությունում օրինական բնակվող օտարերկրացիների վերաբերյալ առավել համընդգրկուն և ամբողջական վիճակագրության հավաքագրումը։ </w:t>
      </w:r>
    </w:p>
    <w:p w14:paraId="5540418C" w14:textId="77777777" w:rsidR="002B4126" w:rsidRPr="00D22AE3" w:rsidRDefault="002B4126" w:rsidP="00CF530F">
      <w:pPr>
        <w:pStyle w:val="Default"/>
        <w:spacing w:after="91" w:line="360" w:lineRule="auto"/>
        <w:ind w:left="-540" w:firstLine="562"/>
        <w:jc w:val="both"/>
        <w:rPr>
          <w:rFonts w:ascii="GHEA Grapalat" w:hAnsi="GHEA Grapalat"/>
          <w:color w:val="auto"/>
          <w:lang w:val="hy-AM"/>
        </w:rPr>
      </w:pPr>
      <w:r w:rsidRPr="00D22AE3">
        <w:rPr>
          <w:rFonts w:ascii="GHEA Grapalat" w:hAnsi="GHEA Grapalat"/>
          <w:color w:val="auto"/>
          <w:lang w:val="hy-AM"/>
        </w:rPr>
        <w:t>6) Հստակեցնել կացության կարգավիճակի տրամադրման առկա հիմքերը՝ օրենքում հստակեցնելով կացության կարգավիճակ ստանալու համար հիմք հանդիսացող հարաբերությունների տեսակները։</w:t>
      </w:r>
    </w:p>
    <w:p w14:paraId="6478F23F" w14:textId="486CE5D9" w:rsidR="0044683C" w:rsidRPr="00D22AE3" w:rsidRDefault="002B4126" w:rsidP="00CF0A5C">
      <w:pPr>
        <w:pStyle w:val="Default"/>
        <w:spacing w:after="91" w:line="360" w:lineRule="auto"/>
        <w:ind w:left="-540" w:firstLine="562"/>
        <w:jc w:val="both"/>
        <w:rPr>
          <w:rFonts w:ascii="GHEA Grapalat" w:hAnsi="GHEA Grapalat"/>
          <w:color w:val="auto"/>
          <w:shd w:val="clear" w:color="auto" w:fill="FFFFFF"/>
          <w:lang w:val="hy-AM"/>
        </w:rPr>
      </w:pPr>
      <w:r w:rsidRPr="00D22AE3">
        <w:rPr>
          <w:rFonts w:ascii="GHEA Grapalat" w:hAnsi="GHEA Grapalat"/>
          <w:color w:val="auto"/>
          <w:lang w:val="hy-AM"/>
        </w:rPr>
        <w:t xml:space="preserve">7) </w:t>
      </w:r>
      <w:r w:rsidR="00E81F1F" w:rsidRPr="00D22AE3">
        <w:rPr>
          <w:rFonts w:ascii="GHEA Grapalat" w:hAnsi="GHEA Grapalat"/>
          <w:color w:val="auto"/>
          <w:lang w:val="hy-AM" w:eastAsia="ru-RU"/>
        </w:rPr>
        <w:t xml:space="preserve">Հրաժարվել աշխատանքի թույլտվության, հետևաբար նաև աշխատանքի թույլտվության բացառությունների  համակարգից՝ փոխարենը որպես  ժամանակավոր կացության կարգավիճակ տալու հիմք սահմանելով </w:t>
      </w:r>
      <w:r w:rsidR="0044683C" w:rsidRPr="00D22AE3">
        <w:rPr>
          <w:rFonts w:ascii="GHEA Grapalat" w:hAnsi="GHEA Grapalat"/>
          <w:color w:val="auto"/>
          <w:shd w:val="clear" w:color="auto" w:fill="FFFFFF"/>
          <w:lang w:val="hy-AM"/>
        </w:rPr>
        <w:t xml:space="preserve">աշխատանքային վիզայի, </w:t>
      </w:r>
      <w:r w:rsidR="0044683C" w:rsidRPr="00D22AE3">
        <w:rPr>
          <w:rStyle w:val="Strong"/>
          <w:rFonts w:ascii="GHEA Grapalat" w:eastAsiaTheme="majorEastAsia" w:hAnsi="GHEA Grapalat"/>
          <w:b w:val="0"/>
          <w:bCs w:val="0"/>
          <w:color w:val="auto"/>
          <w:shd w:val="clear" w:color="auto" w:fill="FFFFFF"/>
          <w:lang w:val="hy-AM"/>
        </w:rPr>
        <w:t>աշխատանքային գործունեություն իրականացնելու նպատակով ՀՀ-ում գտնվելու/բնակվելու թույլտվության</w:t>
      </w:r>
      <w:r w:rsidR="0044683C" w:rsidRPr="00D22AE3">
        <w:rPr>
          <w:rFonts w:ascii="GHEA Grapalat" w:hAnsi="GHEA Grapalat"/>
          <w:color w:val="auto"/>
          <w:shd w:val="clear" w:color="auto" w:fill="FFFFFF"/>
          <w:lang w:val="hy-AM"/>
        </w:rPr>
        <w:t xml:space="preserve"> առկայությունը, միաժամանակ սահմանելով առանց </w:t>
      </w:r>
      <w:r w:rsidR="0044683C" w:rsidRPr="00D22AE3">
        <w:rPr>
          <w:rStyle w:val="Strong"/>
          <w:rFonts w:ascii="GHEA Grapalat" w:eastAsiaTheme="majorEastAsia" w:hAnsi="GHEA Grapalat"/>
          <w:b w:val="0"/>
          <w:bCs w:val="0"/>
          <w:color w:val="auto"/>
          <w:shd w:val="clear" w:color="auto" w:fill="FFFFFF"/>
          <w:lang w:val="hy-AM"/>
        </w:rPr>
        <w:t>աշխատանքային գործունեություն իրականացնելու նպատակով ՀՀ-ում գտնվելու/բնակվելու թույլտվության աշխատանքային /ծառայությունների մատուցման/ պայմանագիր կնքելու իրավունք ունեցող օտարերկրացիների շրջանակը։</w:t>
      </w:r>
    </w:p>
    <w:p w14:paraId="1312898F" w14:textId="52A37980" w:rsidR="00E81F1F" w:rsidRPr="00D22AE3" w:rsidRDefault="00E81F1F" w:rsidP="00CF0A5C">
      <w:pPr>
        <w:pStyle w:val="Default"/>
        <w:spacing w:after="91" w:line="360" w:lineRule="auto"/>
        <w:ind w:left="-540" w:firstLine="562"/>
        <w:jc w:val="both"/>
        <w:rPr>
          <w:rFonts w:ascii="GHEA Grapalat" w:hAnsi="GHEA Grapalat"/>
          <w:color w:val="auto"/>
          <w:shd w:val="clear" w:color="auto" w:fill="FFFFFF"/>
          <w:lang w:val="hy-AM"/>
        </w:rPr>
      </w:pPr>
      <w:r w:rsidRPr="00D22AE3">
        <w:rPr>
          <w:rFonts w:ascii="GHEA Grapalat" w:hAnsi="GHEA Grapalat"/>
          <w:color w:val="auto"/>
          <w:lang w:val="hy-AM"/>
        </w:rPr>
        <w:t xml:space="preserve">8) Սահմանել </w:t>
      </w:r>
      <w:r w:rsidRPr="00D22AE3">
        <w:rPr>
          <w:rFonts w:ascii="GHEA Grapalat" w:hAnsi="GHEA Grapalat"/>
          <w:b/>
          <w:bCs/>
          <w:color w:val="auto"/>
          <w:lang w:val="hy-AM"/>
        </w:rPr>
        <w:t>ա</w:t>
      </w:r>
      <w:r w:rsidRPr="00D22AE3">
        <w:rPr>
          <w:rStyle w:val="Strong"/>
          <w:rFonts w:ascii="GHEA Grapalat" w:eastAsiaTheme="majorEastAsia" w:hAnsi="GHEA Grapalat"/>
          <w:b w:val="0"/>
          <w:bCs w:val="0"/>
          <w:color w:val="auto"/>
          <w:shd w:val="clear" w:color="auto" w:fill="FFFFFF"/>
          <w:lang w:val="hy-AM"/>
        </w:rPr>
        <w:t>շխատանքային գործունեություն իրականացնելու նպատակով ՀՀ-ում գտնվելու/բնակվելու թույլտվության հասկացությունը</w:t>
      </w:r>
      <w:r w:rsidRPr="00D22AE3">
        <w:rPr>
          <w:rFonts w:ascii="GHEA Grapalat" w:hAnsi="GHEA Grapalat"/>
          <w:b/>
          <w:bCs/>
          <w:color w:val="auto"/>
          <w:shd w:val="clear" w:color="auto" w:fill="FFFFFF"/>
          <w:lang w:val="hy-AM"/>
        </w:rPr>
        <w:t>՝</w:t>
      </w:r>
      <w:r w:rsidRPr="00D22AE3">
        <w:rPr>
          <w:rFonts w:ascii="GHEA Grapalat" w:hAnsi="GHEA Grapalat"/>
          <w:color w:val="auto"/>
          <w:shd w:val="clear" w:color="auto" w:fill="FFFFFF"/>
          <w:lang w:val="hy-AM"/>
        </w:rPr>
        <w:t xml:space="preserve"> նպատակ ունենալով  իրականացնել Հայաստանի Հանրապետությունում օրինական գտնվելու ժամկետում աշխատել ցանկացող օտարերկրացիների հաշվառում։ </w:t>
      </w:r>
      <w:r w:rsidR="00A7588B" w:rsidRPr="00D22AE3">
        <w:rPr>
          <w:rFonts w:ascii="GHEA Grapalat" w:hAnsi="GHEA Grapalat"/>
          <w:color w:val="auto"/>
          <w:shd w:val="clear" w:color="auto" w:fill="FFFFFF"/>
          <w:lang w:val="hy-AM"/>
        </w:rPr>
        <w:t>Ներկայումս Հայաստանի Հանրապետությունում նման հաշվառում չի իրականացվում և օրինական գտնվելու ժամկետում աշխատող օտարերկրացիները դուրս են մնում պատկան մարմինների ուշադրությունից։</w:t>
      </w:r>
    </w:p>
    <w:p w14:paraId="49A23B2D" w14:textId="77777777" w:rsidR="005E2500" w:rsidRPr="00D22AE3" w:rsidRDefault="005E2500" w:rsidP="005E2500">
      <w:pPr>
        <w:spacing w:line="360" w:lineRule="auto"/>
        <w:ind w:left="-540" w:right="-30" w:firstLine="562"/>
        <w:jc w:val="both"/>
        <w:rPr>
          <w:rFonts w:ascii="GHEA Grapalat" w:hAnsi="GHEA Grapalat" w:cs="AK Courier"/>
          <w:lang w:val="hy-AM"/>
        </w:rPr>
      </w:pPr>
      <w:r w:rsidRPr="00D22AE3">
        <w:rPr>
          <w:rFonts w:ascii="GHEA Grapalat" w:hAnsi="GHEA Grapalat"/>
          <w:lang w:val="hy-AM"/>
        </w:rPr>
        <w:t xml:space="preserve">9) Սահմանել քվոտայի հասկացությունը, որը թույլ կտա Հայաստանի Հանրապետության կառավարությանը </w:t>
      </w:r>
      <w:r w:rsidRPr="00D22AE3">
        <w:rPr>
          <w:rFonts w:ascii="GHEA Grapalat" w:hAnsi="GHEA Grapalat" w:cs="AK Courier"/>
          <w:bCs/>
          <w:lang w:val="hy-AM"/>
        </w:rPr>
        <w:t xml:space="preserve"> կարգավորել օտարերկրյա  քաղաքացիներին տրամադրվող </w:t>
      </w:r>
      <w:r w:rsidRPr="00D22AE3">
        <w:rPr>
          <w:rFonts w:ascii="GHEA Grapalat" w:hAnsi="GHEA Grapalat" w:cs="AK Courier"/>
          <w:lang w:val="hy-AM"/>
        </w:rPr>
        <w:t>կացության կարգավիճակների սահմանաչափն՝ ըստ կացության կարգավիճակների տեսակի, քանակի և հիմքերի՝ հաշվի առնելով երկրում առկա  միգրացիոն իրավիճակը և տնտեսության  պահանջները։</w:t>
      </w:r>
    </w:p>
    <w:p w14:paraId="5D143246" w14:textId="7FA3A2E5" w:rsidR="002B4126" w:rsidRPr="00D22AE3" w:rsidRDefault="006D763C" w:rsidP="00CF530F">
      <w:pPr>
        <w:pStyle w:val="Default"/>
        <w:spacing w:line="360" w:lineRule="auto"/>
        <w:ind w:left="-540" w:firstLine="562"/>
        <w:jc w:val="both"/>
        <w:rPr>
          <w:rFonts w:ascii="GHEA Grapalat" w:hAnsi="GHEA Grapalat"/>
          <w:color w:val="auto"/>
          <w:lang w:val="af-ZA"/>
        </w:rPr>
      </w:pPr>
      <w:r w:rsidRPr="00D22AE3">
        <w:rPr>
          <w:rFonts w:ascii="GHEA Grapalat" w:hAnsi="GHEA Grapalat"/>
          <w:color w:val="auto"/>
          <w:lang w:val="hy-AM"/>
        </w:rPr>
        <w:t>10</w:t>
      </w:r>
      <w:r w:rsidR="002B4126" w:rsidRPr="00D22AE3">
        <w:rPr>
          <w:rFonts w:ascii="GHEA Grapalat" w:hAnsi="GHEA Grapalat"/>
          <w:color w:val="auto"/>
          <w:lang w:val="hy-AM"/>
        </w:rPr>
        <w:t>) Պարզեցնել և հստակեցնել Հայաստանի Հանրապետությունում ներդրումներ իրականացնելու և ձեռնարկատիրական գործունեություն իրականացնելու մտադրություն ունեցող օտարերկրացիների օրինական կացության կազմակերպման գործընթացը։ Այսօրվա  գործող  կարգավորումներով  օտարերկրյա քաղաքացիները կողմից  ձեռնարկատիրական գործունեության  իրականացնելու հիմքով կացության կարգավիճակի դիմում ներկայացնելու  համար գումարի որևէ  շեմ սահմանված չէ, ինչը հանգեցնում  է  նրան  որ պրակտիկայում օտարեկրացիները</w:t>
      </w:r>
      <w:r w:rsidR="006D7A06" w:rsidRPr="00D22AE3">
        <w:rPr>
          <w:rFonts w:ascii="GHEA Grapalat" w:hAnsi="GHEA Grapalat"/>
          <w:color w:val="auto"/>
          <w:lang w:val="hy-AM"/>
        </w:rPr>
        <w:t xml:space="preserve"> </w:t>
      </w:r>
      <w:r w:rsidR="002B4126" w:rsidRPr="00D22AE3">
        <w:rPr>
          <w:rFonts w:ascii="GHEA Grapalat" w:hAnsi="GHEA Grapalat"/>
          <w:color w:val="auto"/>
          <w:lang w:val="hy-AM"/>
        </w:rPr>
        <w:t xml:space="preserve">անգամ 500 դրամով  գրանցվում  են  որպես  անհատ ձեռնակատեր  և այդ </w:t>
      </w:r>
      <w:r w:rsidR="002B4126" w:rsidRPr="00D22AE3">
        <w:rPr>
          <w:rFonts w:ascii="GHEA Grapalat" w:hAnsi="GHEA Grapalat"/>
          <w:color w:val="auto"/>
          <w:lang w:val="hy-AM"/>
        </w:rPr>
        <w:lastRenderedPageBreak/>
        <w:t xml:space="preserve">հիմքով դիմում և ստանում  են կացության կարգավիճակ։ Նախագծով սահմանվել  է </w:t>
      </w:r>
      <w:r w:rsidR="002025E2" w:rsidRPr="00D22AE3">
        <w:rPr>
          <w:rFonts w:ascii="GHEA Grapalat" w:hAnsi="GHEA Grapalat"/>
          <w:color w:val="auto"/>
          <w:lang w:val="hy-AM"/>
        </w:rPr>
        <w:t xml:space="preserve"> երկու միլիոն դրամի ներդրում կամ շրջանառություն</w:t>
      </w:r>
      <w:r w:rsidR="00EB1428" w:rsidRPr="00D22AE3">
        <w:rPr>
          <w:rFonts w:ascii="GHEA Grapalat" w:hAnsi="GHEA Grapalat"/>
          <w:color w:val="auto"/>
          <w:lang w:val="hy-AM"/>
        </w:rPr>
        <w:t xml:space="preserve"> ձեռնարկատիրական գործունեության հիմքով կացության կարգավիճակ ստանալու համար</w:t>
      </w:r>
      <w:r w:rsidR="002B4126" w:rsidRPr="00D22AE3">
        <w:rPr>
          <w:rFonts w:ascii="GHEA Grapalat" w:hAnsi="GHEA Grapalat"/>
          <w:color w:val="auto"/>
          <w:lang w:val="hy-AM"/>
        </w:rPr>
        <w:t xml:space="preserve">։ </w:t>
      </w:r>
      <w:r w:rsidR="00EB1428" w:rsidRPr="00D22AE3">
        <w:rPr>
          <w:rFonts w:ascii="GHEA Grapalat" w:hAnsi="GHEA Grapalat"/>
          <w:color w:val="auto"/>
          <w:lang w:val="hy-AM"/>
        </w:rPr>
        <w:t xml:space="preserve">Ձեռնարկատիրական գործունեության հիմքով կացության կարգավիճակի տրամադրման համար սահմանվել են հստակ սահմանաչափեր, որոնք թույլ կտան իրապես գնահատել օտարերկրացու կողմից իրականացվող գործունեությունը։ Առաջարկվող սահմանաչափը հաշվարկվել է հիմք ընդունելով Միջին ամսական անվանական աշխատավարձը և մեկ շնչին բաժին հասնող համախառն ներքին արդյունքը, ինչպես նաև </w:t>
      </w:r>
      <w:r w:rsidR="002B4126" w:rsidRPr="00D22AE3">
        <w:rPr>
          <w:rFonts w:ascii="GHEA Grapalat" w:hAnsi="GHEA Grapalat"/>
          <w:color w:val="auto"/>
          <w:lang w:val="hy-AM"/>
        </w:rPr>
        <w:t xml:space="preserve"> մի շարք  երկրների  փորձը։</w:t>
      </w:r>
      <w:r w:rsidR="002025E2" w:rsidRPr="00D22AE3">
        <w:rPr>
          <w:rFonts w:ascii="GHEA Grapalat" w:hAnsi="GHEA Grapalat"/>
          <w:color w:val="auto"/>
          <w:lang w:val="hy-AM"/>
        </w:rPr>
        <w:t xml:space="preserve"> </w:t>
      </w:r>
    </w:p>
    <w:p w14:paraId="6AD97CD8" w14:textId="0DB2CA3C" w:rsidR="002B4126" w:rsidRPr="00D22AE3" w:rsidRDefault="006D763C" w:rsidP="00CF530F">
      <w:pPr>
        <w:pStyle w:val="Default"/>
        <w:spacing w:after="88" w:line="360" w:lineRule="auto"/>
        <w:ind w:left="-540" w:firstLine="562"/>
        <w:jc w:val="both"/>
        <w:rPr>
          <w:rFonts w:ascii="GHEA Grapalat" w:hAnsi="GHEA Grapalat"/>
          <w:color w:val="auto"/>
          <w:lang w:val="hy-AM"/>
        </w:rPr>
      </w:pPr>
      <w:r w:rsidRPr="00D22AE3">
        <w:rPr>
          <w:rFonts w:ascii="GHEA Grapalat" w:hAnsi="GHEA Grapalat"/>
          <w:color w:val="auto"/>
          <w:lang w:val="hy-AM"/>
        </w:rPr>
        <w:t>11</w:t>
      </w:r>
      <w:r w:rsidR="002B4126" w:rsidRPr="00D22AE3">
        <w:rPr>
          <w:rFonts w:ascii="GHEA Grapalat" w:hAnsi="GHEA Grapalat"/>
          <w:color w:val="auto"/>
          <w:lang w:val="hy-AM"/>
        </w:rPr>
        <w:t>) օրենքը առավել համապատասխանեցնել ներպետական օրենսդրության պահանջներին, մասնավորապես քաղաղաքացիական և ընտանեկան օրենսգրքերին, ինչպես դրանցից բխող այլ օրենքների պահանջներին հաշվի առնելով, այն որ օտարերկրացիներին կարգավիճակի տրամադրումը ենթադրում է լիարժեք քաղաքացիարավական հարաբերություններ։ Մասնավորապես «Օտարերկրացիների մասին» օրենքում կիրառվում են ազգականների, այդ թվում նաև  մերձավոր ազգականների տարբեր շրջանակներ։ Օրենքում կրառվող եզրույթների միատեսակությունն ապահովելու նպատակով ազգականների շրջանակը համապատասխանեցվել է Ընտանեկան օրենսգրքով սահմանված «ընտանիքի անդամների» հասկացությանը։ Նույն սկզբունքով համապատասխան ձևակերպում է տրվել  նաև «Պետական տուրքի մասին» օրենքում փոփոխություններ և լրացում</w:t>
      </w:r>
      <w:r w:rsidR="00EB5497" w:rsidRPr="00D22AE3">
        <w:rPr>
          <w:rFonts w:ascii="GHEA Grapalat" w:hAnsi="GHEA Grapalat"/>
          <w:color w:val="auto"/>
          <w:lang w:val="hy-AM"/>
        </w:rPr>
        <w:t xml:space="preserve">  </w:t>
      </w:r>
      <w:r w:rsidR="002B4126" w:rsidRPr="00D22AE3">
        <w:rPr>
          <w:rFonts w:ascii="GHEA Grapalat" w:hAnsi="GHEA Grapalat"/>
          <w:color w:val="auto"/>
          <w:lang w:val="hy-AM"/>
        </w:rPr>
        <w:t>կատարելու մասին» օրենքի նախագծում։</w:t>
      </w:r>
    </w:p>
    <w:p w14:paraId="34976D5F" w14:textId="2305DBFB" w:rsidR="002B4126" w:rsidRPr="00D22AE3" w:rsidRDefault="002B4126" w:rsidP="00CF530F">
      <w:pPr>
        <w:spacing w:line="360" w:lineRule="auto"/>
        <w:ind w:left="-540" w:firstLine="562"/>
        <w:jc w:val="both"/>
        <w:rPr>
          <w:rFonts w:ascii="GHEA Grapalat" w:hAnsi="GHEA Grapalat"/>
          <w:bCs/>
          <w:lang w:val="hy-AM"/>
        </w:rPr>
      </w:pPr>
      <w:r w:rsidRPr="00D22AE3">
        <w:rPr>
          <w:rFonts w:ascii="GHEA Grapalat" w:hAnsi="GHEA Grapalat"/>
          <w:lang w:val="hy-AM"/>
        </w:rPr>
        <w:t>1</w:t>
      </w:r>
      <w:r w:rsidR="006D763C" w:rsidRPr="00D22AE3">
        <w:rPr>
          <w:rFonts w:ascii="GHEA Grapalat" w:hAnsi="GHEA Grapalat"/>
          <w:lang w:val="hy-AM"/>
        </w:rPr>
        <w:t>2</w:t>
      </w:r>
      <w:r w:rsidRPr="00D22AE3">
        <w:rPr>
          <w:rFonts w:ascii="GHEA Grapalat" w:hAnsi="GHEA Grapalat"/>
          <w:lang w:val="hy-AM"/>
        </w:rPr>
        <w:t>) սահմանել կացության կարգավիճակը հավաստող փաստաթուղթը կամ բնակության օրինականությունը հավաստող տեղեկանքն օտարերկրացու կողմից /բացառությամբ մինչև 16 տարեկան օտարերկրացիների/ անձամբ ստանալու և կենսաչափական տվյալները՝ մատնահետքերը և ստորագրության էլեկտրոնային օրինակը տրամադրելու պահանջ։ Խոսքը փաստաթուղթը</w:t>
      </w:r>
      <w:r w:rsidRPr="00D22AE3">
        <w:rPr>
          <w:rFonts w:ascii="GHEA Grapalat" w:hAnsi="GHEA Grapalat"/>
          <w:bCs/>
          <w:lang w:val="hy-AM"/>
        </w:rPr>
        <w:t xml:space="preserve"> ստանալուց signature pad-ի վրա ստորագրելու և մատնահետքերը հանձնելու մասին է։ Սկզբից պետք է հավաքագրվեն օտարերկրացու կենսաչափական  տվյալները և ստորագրությունը, որի արդյունքում նոր միայն օտարերկրացու համար հնարավոր կլինի ակտիվացնել mobile id: </w:t>
      </w:r>
    </w:p>
    <w:p w14:paraId="304B9594" w14:textId="2D3E94ED" w:rsidR="002B4126" w:rsidRPr="00D22AE3" w:rsidRDefault="00B071E9" w:rsidP="00CF530F">
      <w:pPr>
        <w:spacing w:line="360" w:lineRule="auto"/>
        <w:ind w:left="-540" w:firstLine="562"/>
        <w:jc w:val="both"/>
        <w:rPr>
          <w:rFonts w:ascii="GHEA Grapalat" w:hAnsi="GHEA Grapalat"/>
          <w:bCs/>
          <w:lang w:val="hy-AM"/>
        </w:rPr>
      </w:pPr>
      <w:r w:rsidRPr="00D22AE3">
        <w:rPr>
          <w:rFonts w:ascii="GHEA Grapalat" w:hAnsi="GHEA Grapalat"/>
          <w:bCs/>
          <w:lang w:val="hy-AM"/>
        </w:rPr>
        <w:t>1</w:t>
      </w:r>
      <w:r w:rsidR="006D763C" w:rsidRPr="00D22AE3">
        <w:rPr>
          <w:rFonts w:ascii="GHEA Grapalat" w:hAnsi="GHEA Grapalat"/>
          <w:bCs/>
          <w:lang w:val="hy-AM"/>
        </w:rPr>
        <w:t>3</w:t>
      </w:r>
      <w:r w:rsidRPr="00D22AE3">
        <w:rPr>
          <w:rFonts w:ascii="GHEA Grapalat" w:hAnsi="GHEA Grapalat"/>
          <w:bCs/>
          <w:lang w:val="hy-AM"/>
        </w:rPr>
        <w:t xml:space="preserve">) </w:t>
      </w:r>
      <w:r w:rsidR="002B4126" w:rsidRPr="00D22AE3">
        <w:rPr>
          <w:rFonts w:ascii="GHEA Grapalat" w:hAnsi="GHEA Grapalat"/>
          <w:bCs/>
          <w:lang w:val="hy-AM"/>
        </w:rPr>
        <w:t>հստակեցնել  կացության կարգավիճակ տալը մերժելու հիմքերը, դրանք համապատասխանեց</w:t>
      </w:r>
      <w:r w:rsidR="00212C3F" w:rsidRPr="00D22AE3">
        <w:rPr>
          <w:rFonts w:ascii="GHEA Grapalat" w:hAnsi="GHEA Grapalat"/>
          <w:bCs/>
          <w:lang w:val="hy-AM"/>
        </w:rPr>
        <w:t>ն</w:t>
      </w:r>
      <w:r w:rsidR="002B4126" w:rsidRPr="00D22AE3">
        <w:rPr>
          <w:rFonts w:ascii="GHEA Grapalat" w:hAnsi="GHEA Grapalat"/>
          <w:bCs/>
          <w:lang w:val="hy-AM"/>
        </w:rPr>
        <w:t xml:space="preserve">ել  իրականացվելիք էլեկտրոնային վարչարարությանը։ Այս հիմքերը սահմանվել են օտարերկրյա աշխատողի ներգրավման մասնական էլեկտրոնային հարթակի կիրառման ընթացքում ի հայտ եկած խնդիրները և օրենսդրական բացերը կարգավորելու նպատակով։ </w:t>
      </w:r>
    </w:p>
    <w:p w14:paraId="5EB60DDB" w14:textId="4F7AFFE9" w:rsidR="002B4126" w:rsidRPr="00D22AE3" w:rsidRDefault="00B071E9" w:rsidP="00CF530F">
      <w:pPr>
        <w:spacing w:line="360" w:lineRule="auto"/>
        <w:ind w:left="-540" w:firstLine="562"/>
        <w:jc w:val="both"/>
        <w:rPr>
          <w:rFonts w:ascii="GHEA Grapalat" w:hAnsi="GHEA Grapalat"/>
          <w:lang w:val="hy-AM"/>
        </w:rPr>
      </w:pPr>
      <w:r w:rsidRPr="00D22AE3">
        <w:rPr>
          <w:rFonts w:ascii="GHEA Grapalat" w:hAnsi="GHEA Grapalat"/>
          <w:bCs/>
          <w:lang w:val="hy-AM"/>
        </w:rPr>
        <w:lastRenderedPageBreak/>
        <w:t>1</w:t>
      </w:r>
      <w:r w:rsidR="006D763C" w:rsidRPr="00D22AE3">
        <w:rPr>
          <w:rFonts w:ascii="GHEA Grapalat" w:hAnsi="GHEA Grapalat"/>
          <w:bCs/>
          <w:lang w:val="hy-AM"/>
        </w:rPr>
        <w:t>4</w:t>
      </w:r>
      <w:r w:rsidRPr="00D22AE3">
        <w:rPr>
          <w:rFonts w:ascii="GHEA Grapalat" w:hAnsi="GHEA Grapalat"/>
          <w:bCs/>
          <w:lang w:val="hy-AM"/>
        </w:rPr>
        <w:t>)</w:t>
      </w:r>
      <w:r w:rsidR="002B4126" w:rsidRPr="00D22AE3">
        <w:rPr>
          <w:rFonts w:ascii="GHEA Grapalat" w:hAnsi="GHEA Grapalat"/>
          <w:bCs/>
          <w:lang w:val="hy-AM"/>
        </w:rPr>
        <w:t xml:space="preserve"> սահմանել բոլորովին նոր դրույթ, համաձայն որի օրենքով սահմանված որոշ </w:t>
      </w:r>
      <w:r w:rsidR="002B4126" w:rsidRPr="00D22AE3">
        <w:rPr>
          <w:rFonts w:ascii="GHEA Grapalat" w:hAnsi="GHEA Grapalat"/>
          <w:lang w:val="hy-AM"/>
        </w:rPr>
        <w:t>հիմքերով մերժման որոշում կայացնելու դեպքում օտարերկրացին կրկին կարող է դիմել կացության կարգավիճակ ստանալու համար, եթե վերացել են մերժման համար հիմք հանդիսացող հանգամանքները։ Այս դրույթի նպատակն է օտարերկրացուն հնարավորություն տալ իրացնելու կացության կարգավիճակ ստանալու իր իրավունքը մեկ տարուց շուտ։</w:t>
      </w:r>
    </w:p>
    <w:p w14:paraId="093E6227" w14:textId="09ABCE9E" w:rsidR="002B4126" w:rsidRPr="00D22AE3" w:rsidRDefault="002B4126" w:rsidP="00CF530F">
      <w:pPr>
        <w:spacing w:line="360" w:lineRule="auto"/>
        <w:ind w:left="-540" w:firstLine="562"/>
        <w:jc w:val="both"/>
        <w:rPr>
          <w:rFonts w:ascii="GHEA Grapalat" w:hAnsi="GHEA Grapalat"/>
          <w:bCs/>
          <w:lang w:val="hy-AM"/>
        </w:rPr>
      </w:pPr>
      <w:r w:rsidRPr="00D22AE3">
        <w:rPr>
          <w:rFonts w:ascii="GHEA Grapalat" w:hAnsi="GHEA Grapalat"/>
          <w:lang w:val="hy-AM"/>
        </w:rPr>
        <w:t>1</w:t>
      </w:r>
      <w:r w:rsidR="006D763C" w:rsidRPr="00D22AE3">
        <w:rPr>
          <w:rFonts w:ascii="GHEA Grapalat" w:hAnsi="GHEA Grapalat"/>
          <w:lang w:val="hy-AM"/>
        </w:rPr>
        <w:t>5</w:t>
      </w:r>
      <w:r w:rsidRPr="00D22AE3">
        <w:rPr>
          <w:rFonts w:ascii="GHEA Grapalat" w:hAnsi="GHEA Grapalat"/>
          <w:lang w:val="hy-AM"/>
        </w:rPr>
        <w:t xml:space="preserve">) </w:t>
      </w:r>
      <w:r w:rsidRPr="00D22AE3">
        <w:rPr>
          <w:rFonts w:ascii="GHEA Grapalat" w:hAnsi="GHEA Grapalat"/>
          <w:bCs/>
          <w:lang w:val="hy-AM"/>
        </w:rPr>
        <w:t xml:space="preserve"> հստակեցնել  կացության կարգավիճակն անվավեր ճանաչելու հիմքերը, սահմանվել են կացության կարգավիճակն ուժը կորցրած ճանաչելու հիմքեր՝ նպատակ ունենալով կացության կարգավիճակ տալու առանձնահատուկ վարույթին առնչվող հարաբերություննները կարգավորող նորմերը զետեղել մեկ միասնական օրենքում, ինչպես նաև կարգավորել իրավակիրառ պրակտիկայում ի հայտ եկած խնդիրները։ </w:t>
      </w:r>
    </w:p>
    <w:p w14:paraId="3948329B" w14:textId="00FBA5E5" w:rsidR="002B4126" w:rsidRPr="00D22AE3" w:rsidRDefault="00B071E9" w:rsidP="00B071E9">
      <w:pPr>
        <w:pStyle w:val="ListParagraph"/>
        <w:spacing w:line="360" w:lineRule="auto"/>
        <w:ind w:left="-540" w:firstLine="562"/>
        <w:jc w:val="both"/>
        <w:rPr>
          <w:rFonts w:ascii="GHEA Grapalat" w:hAnsi="GHEA Grapalat"/>
          <w:sz w:val="24"/>
          <w:szCs w:val="24"/>
          <w:lang w:val="hy-AM"/>
        </w:rPr>
      </w:pPr>
      <w:r w:rsidRPr="00D22AE3">
        <w:rPr>
          <w:rFonts w:ascii="GHEA Grapalat" w:hAnsi="GHEA Grapalat"/>
          <w:sz w:val="24"/>
          <w:szCs w:val="24"/>
          <w:lang w:val="hy-AM"/>
        </w:rPr>
        <w:t>1</w:t>
      </w:r>
      <w:r w:rsidR="006D763C" w:rsidRPr="00D22AE3">
        <w:rPr>
          <w:rFonts w:ascii="GHEA Grapalat" w:hAnsi="GHEA Grapalat"/>
          <w:sz w:val="24"/>
          <w:szCs w:val="24"/>
          <w:lang w:val="hy-AM"/>
        </w:rPr>
        <w:t>6</w:t>
      </w:r>
      <w:r w:rsidRPr="00D22AE3">
        <w:rPr>
          <w:rFonts w:ascii="GHEA Grapalat" w:hAnsi="GHEA Grapalat"/>
          <w:sz w:val="24"/>
          <w:szCs w:val="24"/>
          <w:lang w:val="hy-AM"/>
        </w:rPr>
        <w:t xml:space="preserve">) </w:t>
      </w:r>
      <w:r w:rsidR="002B4126" w:rsidRPr="00D22AE3">
        <w:rPr>
          <w:rFonts w:ascii="GHEA Grapalat" w:hAnsi="GHEA Grapalat"/>
          <w:sz w:val="24"/>
          <w:szCs w:val="24"/>
          <w:lang w:val="hy-AM"/>
        </w:rPr>
        <w:t>սահմանել դրույթ, համաձայն որի մինչև 16 տարեկան երեխաները կացության կարգավիճակ կարող են ստանալ ծնողներից մեկի ՀՀ քաղաքացի հանդիսանալու կամ ծնողներից մեկի կացության կարգավիճակ ունենալու հանգամանքի հիման վրա։ Այս կարգավորումը նպատակ ունի պաշտպանել երեխայի իրավունքները, բացի այդ կանխել անօրինական միգրացիան՝ բացառելով այն պրակտիկան, երբ երեխան ստանում է կացության կարգավիճակ, իսկ ծնողը առանց կացության կարգավիճակ ստանալու և առանց օրինական այլ հիմքերի շարունակում է գտնվել Հայաստանի Հանրապետությունում։ Այս դրույթով սահմանվել է նաև բացառություն Հայաստանի Հանրապետության կառավարության կողմից սահմանված ցանկում ընդգրկված ուսումնական հաստատություններում կամ փոխանակման ծրագրերով սովորող օտարերկրացի երեխաների համար:</w:t>
      </w:r>
    </w:p>
    <w:p w14:paraId="1A33A015" w14:textId="1BF1188F" w:rsidR="002B4126" w:rsidRPr="00D22AE3" w:rsidRDefault="002B4126" w:rsidP="00CF530F">
      <w:pPr>
        <w:pStyle w:val="ListParagraph"/>
        <w:spacing w:line="360" w:lineRule="auto"/>
        <w:ind w:left="-540" w:firstLine="562"/>
        <w:jc w:val="both"/>
        <w:rPr>
          <w:rFonts w:ascii="GHEA Grapalat" w:hAnsi="GHEA Grapalat"/>
          <w:sz w:val="24"/>
          <w:szCs w:val="24"/>
          <w:lang w:val="hy-AM"/>
        </w:rPr>
      </w:pPr>
      <w:r w:rsidRPr="00D22AE3">
        <w:rPr>
          <w:rFonts w:ascii="GHEA Grapalat" w:hAnsi="GHEA Grapalat"/>
          <w:sz w:val="24"/>
          <w:szCs w:val="24"/>
          <w:lang w:val="hy-AM"/>
        </w:rPr>
        <w:t>1</w:t>
      </w:r>
      <w:r w:rsidR="006D763C" w:rsidRPr="00D22AE3">
        <w:rPr>
          <w:rFonts w:ascii="GHEA Grapalat" w:hAnsi="GHEA Grapalat"/>
          <w:sz w:val="24"/>
          <w:szCs w:val="24"/>
          <w:lang w:val="hy-AM"/>
        </w:rPr>
        <w:t>7</w:t>
      </w:r>
      <w:r w:rsidRPr="00D22AE3">
        <w:rPr>
          <w:rFonts w:ascii="GHEA Grapalat" w:hAnsi="GHEA Grapalat"/>
          <w:sz w:val="24"/>
          <w:szCs w:val="24"/>
          <w:lang w:val="hy-AM"/>
        </w:rPr>
        <w:t xml:space="preserve">) </w:t>
      </w:r>
      <w:r w:rsidRPr="00D22AE3">
        <w:rPr>
          <w:rFonts w:ascii="GHEA Grapalat" w:hAnsi="GHEA Grapalat" w:cs="Sylfaen"/>
          <w:sz w:val="24"/>
          <w:szCs w:val="24"/>
          <w:shd w:val="clear" w:color="auto" w:fill="FFFFFF"/>
          <w:lang w:val="hy-AM"/>
        </w:rPr>
        <w:t xml:space="preserve">ներդնել   աշխատանքային վիզայի հասկացությունը, վիզայի տրամադրման հիմքերը, նպատակներն ու ժամկետները, ինչպես նաև վիզայի այդ տեսակի համար համապատասխան պետական տուրքը։ Բացի այդ կատարվել են նաև աշխատանքային վիզայի հասկացությունից, վիզայի տրամադրման հիմքերից, նպատակներից ու ժամկետներից բխող համապատասխան փոփոխություններ։  Նախագծում այս դրույթի ներառման համար հիմք  է հանդիսացել </w:t>
      </w:r>
      <w:r w:rsidRPr="00D22AE3">
        <w:rPr>
          <w:rFonts w:ascii="GHEA Grapalat" w:hAnsi="GHEA Grapalat"/>
          <w:sz w:val="24"/>
          <w:szCs w:val="24"/>
          <w:lang w:val="hy-AM"/>
        </w:rPr>
        <w:t xml:space="preserve">ՀՀ վարչապետի աշխատակազմի ղեկավարի ՂԱ/16-2024 արձանագրության </w:t>
      </w:r>
      <w:r w:rsidRPr="00D22AE3">
        <w:rPr>
          <w:rFonts w:ascii="GHEA Grapalat" w:hAnsi="GHEA Grapalat" w:cs="Sylfaen"/>
          <w:sz w:val="24"/>
          <w:szCs w:val="24"/>
          <w:shd w:val="clear" w:color="auto" w:fill="FFFFFF"/>
          <w:lang w:val="hy-AM"/>
        </w:rPr>
        <w:t>3-րդ մասի 3-րդ կետի 3</w:t>
      </w:r>
      <w:r w:rsidRPr="00D22AE3">
        <w:rPr>
          <w:rFonts w:ascii="MS Mincho" w:eastAsia="MS Mincho" w:hAnsi="MS Mincho" w:cs="MS Mincho" w:hint="eastAsia"/>
          <w:sz w:val="24"/>
          <w:szCs w:val="24"/>
          <w:shd w:val="clear" w:color="auto" w:fill="FFFFFF"/>
          <w:lang w:val="hy-AM"/>
        </w:rPr>
        <w:t>․</w:t>
      </w:r>
      <w:r w:rsidRPr="00D22AE3">
        <w:rPr>
          <w:rFonts w:ascii="GHEA Grapalat" w:hAnsi="GHEA Grapalat"/>
          <w:sz w:val="24"/>
          <w:szCs w:val="24"/>
          <w:shd w:val="clear" w:color="auto" w:fill="FFFFFF"/>
          <w:lang w:val="hy-AM"/>
        </w:rPr>
        <w:t>2</w:t>
      </w:r>
      <w:r w:rsidRPr="00D22AE3">
        <w:rPr>
          <w:rFonts w:ascii="GHEA Grapalat" w:hAnsi="GHEA Grapalat" w:cs="Sylfaen"/>
          <w:sz w:val="24"/>
          <w:szCs w:val="24"/>
          <w:shd w:val="clear" w:color="auto" w:fill="FFFFFF"/>
          <w:lang w:val="hy-AM"/>
        </w:rPr>
        <w:t xml:space="preserve"> ենթակետով</w:t>
      </w:r>
      <w:r w:rsidRPr="00D22AE3">
        <w:rPr>
          <w:rFonts w:ascii="GHEA Grapalat" w:hAnsi="GHEA Grapalat"/>
          <w:sz w:val="24"/>
          <w:szCs w:val="24"/>
          <w:lang w:val="hy-AM"/>
        </w:rPr>
        <w:t xml:space="preserve"> ՀՀ ՆԳՆ միգրացիայի և քաղաքացիության ծառայությանը տրված հանձնարարականը՝ ՀՀ մուտքի աշխատանքային վիզաներ ներդնելու</w:t>
      </w:r>
      <w:r w:rsidR="006B0D15" w:rsidRPr="00D22AE3">
        <w:rPr>
          <w:rFonts w:ascii="GHEA Grapalat" w:hAnsi="GHEA Grapalat"/>
          <w:sz w:val="24"/>
          <w:szCs w:val="24"/>
          <w:lang w:val="hy-AM"/>
        </w:rPr>
        <w:t xml:space="preserve"> </w:t>
      </w:r>
      <w:r w:rsidRPr="00D22AE3">
        <w:rPr>
          <w:rFonts w:ascii="GHEA Grapalat" w:hAnsi="GHEA Grapalat"/>
          <w:sz w:val="24"/>
          <w:szCs w:val="24"/>
          <w:lang w:val="hy-AM"/>
        </w:rPr>
        <w:t xml:space="preserve">վերաբերյալ։ </w:t>
      </w:r>
    </w:p>
    <w:p w14:paraId="246970FE" w14:textId="622FF0F2" w:rsidR="00200F98" w:rsidRPr="00D22AE3" w:rsidRDefault="00824158" w:rsidP="006C582D">
      <w:pPr>
        <w:pStyle w:val="ListParagraph"/>
        <w:spacing w:after="0" w:line="360" w:lineRule="auto"/>
        <w:ind w:left="-540" w:firstLine="562"/>
        <w:jc w:val="both"/>
        <w:rPr>
          <w:rFonts w:ascii="GHEA Grapalat" w:hAnsi="GHEA Grapalat"/>
          <w:sz w:val="24"/>
          <w:szCs w:val="24"/>
          <w:lang w:val="hy-AM"/>
        </w:rPr>
      </w:pPr>
      <w:r w:rsidRPr="00D22AE3">
        <w:rPr>
          <w:rFonts w:ascii="GHEA Grapalat" w:hAnsi="GHEA Grapalat"/>
          <w:sz w:val="24"/>
          <w:szCs w:val="24"/>
          <w:lang w:val="hy-AM"/>
        </w:rPr>
        <w:t>1</w:t>
      </w:r>
      <w:r w:rsidR="006D763C" w:rsidRPr="00D22AE3">
        <w:rPr>
          <w:rFonts w:ascii="GHEA Grapalat" w:hAnsi="GHEA Grapalat"/>
          <w:sz w:val="24"/>
          <w:szCs w:val="24"/>
          <w:lang w:val="hy-AM"/>
        </w:rPr>
        <w:t>8</w:t>
      </w:r>
      <w:r w:rsidRPr="00D22AE3">
        <w:rPr>
          <w:rFonts w:ascii="GHEA Grapalat" w:hAnsi="GHEA Grapalat"/>
          <w:sz w:val="24"/>
          <w:szCs w:val="24"/>
          <w:lang w:val="hy-AM"/>
        </w:rPr>
        <w:t xml:space="preserve">) </w:t>
      </w:r>
      <w:r w:rsidR="00200F98" w:rsidRPr="00D22AE3">
        <w:rPr>
          <w:rFonts w:ascii="GHEA Grapalat" w:hAnsi="GHEA Grapalat"/>
          <w:sz w:val="24"/>
          <w:szCs w:val="24"/>
          <w:lang w:val="hy-AM"/>
        </w:rPr>
        <w:t xml:space="preserve">հստակեցնել կացության կարգավիճակների տեսակները և </w:t>
      </w:r>
      <w:r w:rsidR="00292510" w:rsidRPr="00D22AE3">
        <w:rPr>
          <w:rFonts w:ascii="GHEA Grapalat" w:hAnsi="GHEA Grapalat"/>
          <w:sz w:val="24"/>
          <w:szCs w:val="24"/>
          <w:lang w:val="hy-AM"/>
        </w:rPr>
        <w:t>ուժը</w:t>
      </w:r>
      <w:r w:rsidR="00200F98" w:rsidRPr="00D22AE3">
        <w:rPr>
          <w:rFonts w:ascii="GHEA Grapalat" w:hAnsi="GHEA Grapalat"/>
          <w:sz w:val="24"/>
          <w:szCs w:val="24"/>
          <w:lang w:val="hy-AM"/>
        </w:rPr>
        <w:t xml:space="preserve"> կորցրած ճանաչել հատուկ կացության կարգավիճակ տալը սահմանող նորմերը, քանի որ  հատուկ կացության կարգավիճակ տալու հիմքերը /ազգությամբ հայ լինելը և տնտեսական գործունեություն իրականացնելը/ նույնական են մշտական կացության կարգավիճակ տալու հիմքերի հետ։ </w:t>
      </w:r>
    </w:p>
    <w:p w14:paraId="50B4638D" w14:textId="522596A8" w:rsidR="005F699D" w:rsidRPr="00D22AE3" w:rsidRDefault="00200F98" w:rsidP="006C582D">
      <w:pPr>
        <w:pStyle w:val="ListParagraph"/>
        <w:spacing w:after="0" w:line="360" w:lineRule="auto"/>
        <w:ind w:left="-540" w:firstLine="562"/>
        <w:jc w:val="both"/>
        <w:rPr>
          <w:rFonts w:ascii="GHEA Grapalat" w:hAnsi="GHEA Grapalat"/>
          <w:sz w:val="24"/>
          <w:szCs w:val="24"/>
          <w:lang w:val="hy-AM"/>
        </w:rPr>
      </w:pPr>
      <w:r w:rsidRPr="00D22AE3">
        <w:rPr>
          <w:rFonts w:ascii="GHEA Grapalat" w:hAnsi="GHEA Grapalat"/>
          <w:sz w:val="24"/>
          <w:szCs w:val="24"/>
          <w:lang w:val="hy-AM"/>
        </w:rPr>
        <w:lastRenderedPageBreak/>
        <w:t>1</w:t>
      </w:r>
      <w:r w:rsidR="006D763C" w:rsidRPr="00D22AE3">
        <w:rPr>
          <w:rFonts w:ascii="GHEA Grapalat" w:hAnsi="GHEA Grapalat"/>
          <w:sz w:val="24"/>
          <w:szCs w:val="24"/>
          <w:lang w:val="hy-AM"/>
        </w:rPr>
        <w:t>9</w:t>
      </w:r>
      <w:r w:rsidRPr="00D22AE3">
        <w:rPr>
          <w:rFonts w:ascii="GHEA Grapalat" w:hAnsi="GHEA Grapalat"/>
          <w:sz w:val="24"/>
          <w:szCs w:val="24"/>
          <w:lang w:val="hy-AM"/>
        </w:rPr>
        <w:t xml:space="preserve">)  սահմանել մշտական կացության կարգավիճակ տալու </w:t>
      </w:r>
      <w:r w:rsidR="00292510" w:rsidRPr="00D22AE3">
        <w:rPr>
          <w:rFonts w:ascii="GHEA Grapalat" w:hAnsi="GHEA Grapalat"/>
          <w:sz w:val="24"/>
          <w:szCs w:val="24"/>
          <w:lang w:val="hy-AM"/>
        </w:rPr>
        <w:t xml:space="preserve">ամբողջովին </w:t>
      </w:r>
      <w:r w:rsidRPr="00D22AE3">
        <w:rPr>
          <w:rFonts w:ascii="GHEA Grapalat" w:hAnsi="GHEA Grapalat"/>
          <w:sz w:val="24"/>
          <w:szCs w:val="24"/>
          <w:lang w:val="hy-AM"/>
        </w:rPr>
        <w:t xml:space="preserve">նոր </w:t>
      </w:r>
      <w:r w:rsidR="00B1094F" w:rsidRPr="00D22AE3">
        <w:rPr>
          <w:rFonts w:ascii="GHEA Grapalat" w:hAnsi="GHEA Grapalat"/>
          <w:sz w:val="24"/>
          <w:szCs w:val="24"/>
          <w:lang w:val="hy-AM"/>
        </w:rPr>
        <w:t xml:space="preserve">երկու </w:t>
      </w:r>
      <w:r w:rsidRPr="00D22AE3">
        <w:rPr>
          <w:rFonts w:ascii="GHEA Grapalat" w:hAnsi="GHEA Grapalat"/>
          <w:sz w:val="24"/>
          <w:szCs w:val="24"/>
          <w:lang w:val="hy-AM"/>
        </w:rPr>
        <w:t xml:space="preserve">հիմք՝ </w:t>
      </w:r>
      <w:r w:rsidR="00B1094F" w:rsidRPr="00D22AE3">
        <w:rPr>
          <w:rFonts w:ascii="GHEA Grapalat" w:hAnsi="GHEA Grapalat"/>
          <w:sz w:val="24"/>
          <w:szCs w:val="24"/>
          <w:lang w:val="hy-AM"/>
        </w:rPr>
        <w:t>Հ</w:t>
      </w:r>
      <w:r w:rsidR="005F699D" w:rsidRPr="00D22AE3">
        <w:rPr>
          <w:rFonts w:ascii="GHEA Grapalat" w:hAnsi="GHEA Grapalat"/>
          <w:sz w:val="24"/>
          <w:szCs w:val="24"/>
          <w:lang w:val="hy-AM"/>
        </w:rPr>
        <w:t>ա</w:t>
      </w:r>
      <w:r w:rsidR="00B1094F" w:rsidRPr="00D22AE3">
        <w:rPr>
          <w:rFonts w:ascii="GHEA Grapalat" w:hAnsi="GHEA Grapalat"/>
          <w:sz w:val="24"/>
          <w:szCs w:val="24"/>
          <w:lang w:val="hy-AM"/>
        </w:rPr>
        <w:t xml:space="preserve">յաստանի Հանրապետությունում ներդրում կատարելը և </w:t>
      </w:r>
      <w:r w:rsidRPr="00D22AE3">
        <w:rPr>
          <w:rFonts w:ascii="GHEA Grapalat" w:hAnsi="GHEA Grapalat"/>
          <w:sz w:val="24"/>
          <w:szCs w:val="24"/>
          <w:lang w:val="hy-AM"/>
        </w:rPr>
        <w:t xml:space="preserve">Հայաստանի Հանրապետությանը բացառիկ ծառայություններ մատուցած լինելը։ </w:t>
      </w:r>
    </w:p>
    <w:p w14:paraId="01D1706B" w14:textId="7A9C13E6" w:rsidR="00824158" w:rsidRPr="00D22AE3" w:rsidRDefault="005E03BA" w:rsidP="006C582D">
      <w:pPr>
        <w:pStyle w:val="ListParagraph"/>
        <w:spacing w:after="0" w:line="360" w:lineRule="auto"/>
        <w:ind w:left="-540" w:firstLine="562"/>
        <w:jc w:val="both"/>
        <w:rPr>
          <w:rFonts w:ascii="GHEA Grapalat" w:hAnsi="GHEA Grapalat"/>
          <w:sz w:val="24"/>
          <w:szCs w:val="24"/>
          <w:lang w:val="hy-AM"/>
        </w:rPr>
      </w:pPr>
      <w:r w:rsidRPr="00D22AE3">
        <w:rPr>
          <w:rFonts w:ascii="GHEA Grapalat" w:hAnsi="GHEA Grapalat"/>
          <w:sz w:val="24"/>
          <w:szCs w:val="24"/>
          <w:lang w:val="hy-AM"/>
        </w:rPr>
        <w:t>Հայաստանի Հանրապետությանը բացառիկ ծառայություններ մատուցած լինելու հանգամանքը հիմք է նաև օտարերկրացուն Հայաստանի Հանրապետության քաղաքացիություն շնորհելու համար, սակայն որոշ դեպքերում Հայաստանի Հանրապետությանը բացառիկ ծառայություններ մատուցած անձը չի կարողանում ձեռք բերել Հայաստանի Հանրապետության քաղաքացիություն՝ իր քաղաքացիության երկրի օրենսդրության սահմանափակումներով պայմանավորված</w:t>
      </w:r>
      <w:r w:rsidR="00292510" w:rsidRPr="00D22AE3">
        <w:rPr>
          <w:rFonts w:ascii="GHEA Grapalat" w:hAnsi="GHEA Grapalat"/>
          <w:sz w:val="24"/>
          <w:szCs w:val="24"/>
          <w:lang w:val="hy-AM"/>
        </w:rPr>
        <w:t xml:space="preserve"> (այլ պետության քաղաքացիություն ձեռք բերելու արգելքով պայմանավորված)</w:t>
      </w:r>
      <w:r w:rsidRPr="00D22AE3">
        <w:rPr>
          <w:rFonts w:ascii="GHEA Grapalat" w:hAnsi="GHEA Grapalat"/>
          <w:sz w:val="24"/>
          <w:szCs w:val="24"/>
          <w:lang w:val="hy-AM"/>
        </w:rPr>
        <w:t xml:space="preserve">։ Մշտական կացության կարգավիճակ տալու համար նման հիմք սահմանելը հնարավորություն կտա Հայաստանի Հանրապետությանը բացառիկ ծառայություններ մատուցած օտարերկրացուն ձեռք բերել մշտական կացության կարգավիճակ և բնակվել Հայաստանի Հանրապետությունում օրինական հիմքերով՝ շարունակելով </w:t>
      </w:r>
      <w:r w:rsidR="00292510" w:rsidRPr="00D22AE3">
        <w:rPr>
          <w:rFonts w:ascii="GHEA Grapalat" w:hAnsi="GHEA Grapalat"/>
          <w:sz w:val="24"/>
          <w:szCs w:val="24"/>
          <w:lang w:val="hy-AM"/>
        </w:rPr>
        <w:t>ծավալել իր</w:t>
      </w:r>
      <w:r w:rsidRPr="00D22AE3">
        <w:rPr>
          <w:rFonts w:ascii="GHEA Grapalat" w:hAnsi="GHEA Grapalat"/>
          <w:sz w:val="24"/>
          <w:szCs w:val="24"/>
          <w:lang w:val="hy-AM"/>
        </w:rPr>
        <w:t xml:space="preserve"> գործունեությունը։</w:t>
      </w:r>
    </w:p>
    <w:p w14:paraId="6943A383" w14:textId="6F11D4C3" w:rsidR="006C582D" w:rsidRDefault="00671A24" w:rsidP="006C582D">
      <w:pPr>
        <w:shd w:val="clear" w:color="auto" w:fill="FFFFFF"/>
        <w:spacing w:before="120" w:line="360" w:lineRule="auto"/>
        <w:ind w:left="-540" w:firstLine="562"/>
        <w:jc w:val="both"/>
        <w:textAlignment w:val="baseline"/>
        <w:rPr>
          <w:rFonts w:ascii="GHEA Grapalat" w:hAnsi="GHEA Grapalat"/>
          <w:lang w:val="hy-AM"/>
        </w:rPr>
      </w:pPr>
      <w:r w:rsidRPr="00D22AE3">
        <w:rPr>
          <w:rFonts w:ascii="GHEA Grapalat" w:hAnsi="GHEA Grapalat"/>
          <w:lang w:val="hy-AM"/>
        </w:rPr>
        <w:t>20</w:t>
      </w:r>
      <w:r w:rsidR="006C582D" w:rsidRPr="00D22AE3">
        <w:rPr>
          <w:rFonts w:ascii="GHEA Grapalat" w:hAnsi="GHEA Grapalat"/>
          <w:lang w:val="hy-AM"/>
        </w:rPr>
        <w:t>) սահմանվել են անցումային դրույթներ, որոնք կոչված են կարգավորելու մինչև օրենքի փոփոխությունների ուժի մեջ մտնելը ծագած իրավահարաբերությունները և ապահովել օտարերկրացիների՝ առկա կարգավիճակից բխող  իրավունքների ու ազատությունների իրացումը</w:t>
      </w:r>
      <w:r w:rsidR="00EF0184" w:rsidRPr="00D22AE3">
        <w:rPr>
          <w:rFonts w:ascii="GHEA Grapalat" w:hAnsi="GHEA Grapalat"/>
          <w:lang w:val="hy-AM"/>
        </w:rPr>
        <w:t xml:space="preserve"> </w:t>
      </w:r>
      <w:r w:rsidR="00EF0184" w:rsidRPr="00D22AE3">
        <w:rPr>
          <w:rFonts w:ascii="GHEA Grapalat" w:hAnsi="GHEA Grapalat"/>
          <w:lang w:val="hy-AM" w:eastAsia="ru-RU"/>
        </w:rPr>
        <w:t>և պարտականությունների կատարումը</w:t>
      </w:r>
      <w:r w:rsidR="006C582D" w:rsidRPr="00D22AE3">
        <w:rPr>
          <w:rFonts w:ascii="GHEA Grapalat" w:hAnsi="GHEA Grapalat"/>
          <w:lang w:val="hy-AM"/>
        </w:rPr>
        <w:t>։</w:t>
      </w:r>
    </w:p>
    <w:p w14:paraId="53F023B3" w14:textId="77777777" w:rsidR="00D22AE3" w:rsidRPr="00D22AE3" w:rsidRDefault="00D22AE3" w:rsidP="006C582D">
      <w:pPr>
        <w:shd w:val="clear" w:color="auto" w:fill="FFFFFF"/>
        <w:spacing w:before="120" w:line="360" w:lineRule="auto"/>
        <w:ind w:left="-540" w:firstLine="562"/>
        <w:jc w:val="both"/>
        <w:textAlignment w:val="baseline"/>
        <w:rPr>
          <w:rFonts w:ascii="GHEA Grapalat" w:hAnsi="GHEA Grapalat"/>
          <w:lang w:val="hy-AM"/>
        </w:rPr>
      </w:pPr>
    </w:p>
    <w:p w14:paraId="49910AA3" w14:textId="529AF2BD" w:rsidR="002B4126" w:rsidRPr="00D22AE3" w:rsidRDefault="00893569" w:rsidP="00CF530F">
      <w:pPr>
        <w:shd w:val="clear" w:color="auto" w:fill="FFFFFF"/>
        <w:spacing w:before="120" w:after="120" w:line="360" w:lineRule="auto"/>
        <w:ind w:left="-540" w:firstLine="562"/>
        <w:jc w:val="both"/>
        <w:textAlignment w:val="baseline"/>
        <w:rPr>
          <w:rFonts w:ascii="Cambria Math" w:hAnsi="Cambria Math" w:cs="Arial"/>
          <w:b/>
          <w:lang w:val="hy-AM" w:eastAsia="hy-AM"/>
        </w:rPr>
      </w:pPr>
      <w:r w:rsidRPr="00D22AE3">
        <w:rPr>
          <w:rFonts w:ascii="GHEA Grapalat" w:hAnsi="GHEA Grapalat" w:cs="Arial"/>
          <w:b/>
          <w:lang w:val="hy-AM" w:eastAsia="hy-AM"/>
        </w:rPr>
        <w:t>3</w:t>
      </w:r>
      <w:r w:rsidR="002B4126" w:rsidRPr="00D22AE3">
        <w:rPr>
          <w:rFonts w:ascii="GHEA Grapalat" w:hAnsi="GHEA Grapalat" w:cs="Arial"/>
          <w:b/>
          <w:lang w:val="hy-AM" w:eastAsia="hy-AM"/>
        </w:rPr>
        <w:t>.</w:t>
      </w:r>
      <w:r w:rsidR="001F7523" w:rsidRPr="00D22AE3">
        <w:rPr>
          <w:rFonts w:ascii="GHEA Grapalat" w:hAnsi="GHEA Grapalat" w:cs="Arial"/>
          <w:b/>
          <w:lang w:val="hy-AM" w:eastAsia="hy-AM"/>
        </w:rPr>
        <w:t xml:space="preserve"> </w:t>
      </w:r>
      <w:r w:rsidR="002B4126" w:rsidRPr="00D22AE3">
        <w:rPr>
          <w:rFonts w:ascii="GHEA Grapalat" w:hAnsi="GHEA Grapalat" w:cs="Arial"/>
          <w:b/>
          <w:lang w:val="hy-AM" w:eastAsia="hy-AM"/>
        </w:rPr>
        <w:t>Ակնկալվող արդյունքը</w:t>
      </w:r>
      <w:r w:rsidR="00156408" w:rsidRPr="00D22AE3">
        <w:rPr>
          <w:rFonts w:ascii="Cambria Math" w:hAnsi="Cambria Math" w:cs="Arial"/>
          <w:b/>
          <w:lang w:val="hy-AM" w:eastAsia="hy-AM"/>
        </w:rPr>
        <w:t>․</w:t>
      </w:r>
    </w:p>
    <w:p w14:paraId="23761D89" w14:textId="6D5AE533" w:rsidR="00CA6597" w:rsidRDefault="002B4126" w:rsidP="00C8653E">
      <w:pPr>
        <w:shd w:val="clear" w:color="auto" w:fill="FFFFFF"/>
        <w:spacing w:before="120" w:line="360" w:lineRule="auto"/>
        <w:ind w:left="-540" w:firstLine="562"/>
        <w:jc w:val="both"/>
        <w:textAlignment w:val="baseline"/>
        <w:rPr>
          <w:rFonts w:ascii="GHEA Grapalat" w:hAnsi="GHEA Grapalat" w:cs="Arial"/>
          <w:lang w:val="hy-AM" w:eastAsia="hy-AM"/>
        </w:rPr>
      </w:pPr>
      <w:r w:rsidRPr="00D22AE3">
        <w:rPr>
          <w:rFonts w:ascii="GHEA Grapalat" w:hAnsi="GHEA Grapalat" w:cs="Arial"/>
          <w:lang w:val="hy-AM" w:eastAsia="hy-AM"/>
        </w:rPr>
        <w:t xml:space="preserve"> Օտարերկրացիներին կացության կարգավիճակների տրամադրման էլեկտրոնային միասնական հաշվառմ</w:t>
      </w:r>
      <w:r w:rsidR="00115DEC" w:rsidRPr="00D22AE3">
        <w:rPr>
          <w:rFonts w:ascii="GHEA Grapalat" w:hAnsi="GHEA Grapalat" w:cs="Arial"/>
          <w:lang w:val="hy-AM" w:eastAsia="hy-AM"/>
        </w:rPr>
        <w:t>ան համակարգի ներդր</w:t>
      </w:r>
      <w:r w:rsidR="00156408" w:rsidRPr="00D22AE3">
        <w:rPr>
          <w:rFonts w:ascii="GHEA Grapalat" w:hAnsi="GHEA Grapalat" w:cs="Arial"/>
          <w:lang w:val="hy-AM" w:eastAsia="hy-AM"/>
        </w:rPr>
        <w:t xml:space="preserve">ումը հնարավորություն կտա ապահովել </w:t>
      </w:r>
      <w:r w:rsidRPr="00D22AE3">
        <w:rPr>
          <w:rFonts w:ascii="GHEA Grapalat" w:hAnsi="GHEA Grapalat" w:cs="Arial"/>
          <w:lang w:val="hy-AM" w:eastAsia="hy-AM"/>
        </w:rPr>
        <w:t>ոլորտում պետության լիազորությունների արդյունավետ իրականաց</w:t>
      </w:r>
      <w:r w:rsidR="00156408" w:rsidRPr="00D22AE3">
        <w:rPr>
          <w:rFonts w:ascii="GHEA Grapalat" w:hAnsi="GHEA Grapalat" w:cs="Arial"/>
          <w:lang w:val="hy-AM" w:eastAsia="hy-AM"/>
        </w:rPr>
        <w:t>ու</w:t>
      </w:r>
      <w:r w:rsidRPr="00D22AE3">
        <w:rPr>
          <w:rFonts w:ascii="GHEA Grapalat" w:hAnsi="GHEA Grapalat" w:cs="Arial"/>
          <w:lang w:val="hy-AM" w:eastAsia="hy-AM"/>
        </w:rPr>
        <w:t>մ</w:t>
      </w:r>
      <w:r w:rsidR="00156408" w:rsidRPr="00D22AE3">
        <w:rPr>
          <w:rFonts w:ascii="GHEA Grapalat" w:hAnsi="GHEA Grapalat" w:cs="Arial"/>
          <w:lang w:val="hy-AM" w:eastAsia="hy-AM"/>
        </w:rPr>
        <w:t>ը</w:t>
      </w:r>
      <w:r w:rsidRPr="00D22AE3">
        <w:rPr>
          <w:rFonts w:ascii="GHEA Grapalat" w:hAnsi="GHEA Grapalat" w:cs="Arial"/>
          <w:lang w:val="hy-AM" w:eastAsia="hy-AM"/>
        </w:rPr>
        <w:t>, կառավարելիության բարելավ</w:t>
      </w:r>
      <w:r w:rsidR="00156408" w:rsidRPr="00D22AE3">
        <w:rPr>
          <w:rFonts w:ascii="GHEA Grapalat" w:hAnsi="GHEA Grapalat" w:cs="Arial"/>
          <w:lang w:val="hy-AM" w:eastAsia="hy-AM"/>
        </w:rPr>
        <w:t>ու</w:t>
      </w:r>
      <w:r w:rsidRPr="00D22AE3">
        <w:rPr>
          <w:rFonts w:ascii="GHEA Grapalat" w:hAnsi="GHEA Grapalat" w:cs="Arial"/>
          <w:lang w:val="hy-AM" w:eastAsia="hy-AM"/>
        </w:rPr>
        <w:t>մ</w:t>
      </w:r>
      <w:r w:rsidR="00156408" w:rsidRPr="00D22AE3">
        <w:rPr>
          <w:rFonts w:ascii="GHEA Grapalat" w:hAnsi="GHEA Grapalat" w:cs="Arial"/>
          <w:lang w:val="hy-AM" w:eastAsia="hy-AM"/>
        </w:rPr>
        <w:t xml:space="preserve">ը։ Միաժամանակ, ապահովել </w:t>
      </w:r>
      <w:r w:rsidRPr="00D22AE3">
        <w:rPr>
          <w:rFonts w:ascii="GHEA Grapalat" w:hAnsi="GHEA Grapalat" w:cs="Arial"/>
          <w:lang w:val="hy-AM" w:eastAsia="hy-AM"/>
        </w:rPr>
        <w:t>կացության կարգավիճակ տալու համար հիմք հանդիսացած հանգամանք</w:t>
      </w:r>
      <w:r w:rsidR="00156408" w:rsidRPr="00D22AE3">
        <w:rPr>
          <w:rFonts w:ascii="GHEA Grapalat" w:hAnsi="GHEA Grapalat" w:cs="Arial"/>
          <w:lang w:val="hy-AM" w:eastAsia="hy-AM"/>
        </w:rPr>
        <w:t>ն</w:t>
      </w:r>
      <w:r w:rsidRPr="00D22AE3">
        <w:rPr>
          <w:rFonts w:ascii="GHEA Grapalat" w:hAnsi="GHEA Grapalat" w:cs="Arial"/>
          <w:lang w:val="hy-AM" w:eastAsia="hy-AM"/>
        </w:rPr>
        <w:t>երի նկատմամբ հսկողությ</w:t>
      </w:r>
      <w:r w:rsidR="00156408" w:rsidRPr="00D22AE3">
        <w:rPr>
          <w:rFonts w:ascii="GHEA Grapalat" w:hAnsi="GHEA Grapalat" w:cs="Arial"/>
          <w:lang w:val="hy-AM" w:eastAsia="hy-AM"/>
        </w:rPr>
        <w:t>ու</w:t>
      </w:r>
      <w:r w:rsidRPr="00D22AE3">
        <w:rPr>
          <w:rFonts w:ascii="GHEA Grapalat" w:hAnsi="GHEA Grapalat" w:cs="Arial"/>
          <w:lang w:val="hy-AM" w:eastAsia="hy-AM"/>
        </w:rPr>
        <w:t>ն</w:t>
      </w:r>
      <w:r w:rsidR="00156408" w:rsidRPr="00D22AE3">
        <w:rPr>
          <w:rFonts w:ascii="GHEA Grapalat" w:hAnsi="GHEA Grapalat" w:cs="Arial"/>
          <w:lang w:val="hy-AM" w:eastAsia="hy-AM"/>
        </w:rPr>
        <w:t>ը</w:t>
      </w:r>
      <w:r w:rsidRPr="00D22AE3">
        <w:rPr>
          <w:rFonts w:ascii="GHEA Grapalat" w:hAnsi="GHEA Grapalat" w:cs="Arial"/>
          <w:lang w:val="hy-AM" w:eastAsia="hy-AM"/>
        </w:rPr>
        <w:t xml:space="preserve"> և վերահսկողությ</w:t>
      </w:r>
      <w:r w:rsidR="00156408" w:rsidRPr="00D22AE3">
        <w:rPr>
          <w:rFonts w:ascii="GHEA Grapalat" w:hAnsi="GHEA Grapalat" w:cs="Arial"/>
          <w:lang w:val="hy-AM" w:eastAsia="hy-AM"/>
        </w:rPr>
        <w:t>ու</w:t>
      </w:r>
      <w:r w:rsidRPr="00D22AE3">
        <w:rPr>
          <w:rFonts w:ascii="GHEA Grapalat" w:hAnsi="GHEA Grapalat" w:cs="Arial"/>
          <w:lang w:val="hy-AM" w:eastAsia="hy-AM"/>
        </w:rPr>
        <w:t>ն</w:t>
      </w:r>
      <w:r w:rsidR="00156408" w:rsidRPr="00D22AE3">
        <w:rPr>
          <w:rFonts w:ascii="GHEA Grapalat" w:hAnsi="GHEA Grapalat" w:cs="Arial"/>
          <w:lang w:val="hy-AM" w:eastAsia="hy-AM"/>
        </w:rPr>
        <w:t>ը</w:t>
      </w:r>
      <w:r w:rsidR="00893569" w:rsidRPr="00D22AE3">
        <w:rPr>
          <w:rFonts w:ascii="GHEA Grapalat" w:hAnsi="GHEA Grapalat" w:cs="Arial"/>
          <w:lang w:val="hy-AM" w:eastAsia="hy-AM"/>
        </w:rPr>
        <w:t>։</w:t>
      </w:r>
      <w:r w:rsidR="00C8653E" w:rsidRPr="00D22AE3">
        <w:rPr>
          <w:rFonts w:ascii="GHEA Grapalat" w:hAnsi="GHEA Grapalat" w:cs="Arial"/>
          <w:lang w:val="hy-AM" w:eastAsia="hy-AM"/>
        </w:rPr>
        <w:t xml:space="preserve"> </w:t>
      </w:r>
      <w:r w:rsidR="00CA6597" w:rsidRPr="00D22AE3">
        <w:rPr>
          <w:rFonts w:ascii="GHEA Grapalat" w:hAnsi="GHEA Grapalat" w:cs="Arial"/>
          <w:lang w:val="hy-AM" w:eastAsia="hy-AM"/>
        </w:rPr>
        <w:t xml:space="preserve">Օտարերկրացիներին մատուցվող որոշ ծառայությունների համար պետական տուրքի սահմանումը, </w:t>
      </w:r>
      <w:r w:rsidR="00156408" w:rsidRPr="00D22AE3">
        <w:rPr>
          <w:rFonts w:ascii="GHEA Grapalat" w:hAnsi="GHEA Grapalat" w:cs="Arial"/>
          <w:lang w:val="hy-AM" w:eastAsia="hy-AM"/>
        </w:rPr>
        <w:t xml:space="preserve">այդ թվում՝ դիմումների քննարկման համար </w:t>
      </w:r>
      <w:r w:rsidR="00CA6597" w:rsidRPr="00D22AE3">
        <w:rPr>
          <w:rFonts w:ascii="GHEA Grapalat" w:hAnsi="GHEA Grapalat" w:cs="Arial"/>
          <w:lang w:val="hy-AM" w:eastAsia="hy-AM"/>
        </w:rPr>
        <w:t>պետական տուրք</w:t>
      </w:r>
      <w:r w:rsidR="00156408" w:rsidRPr="00D22AE3">
        <w:rPr>
          <w:rFonts w:ascii="GHEA Grapalat" w:hAnsi="GHEA Grapalat" w:cs="Arial"/>
          <w:lang w:val="hy-AM" w:eastAsia="hy-AM"/>
        </w:rPr>
        <w:t>ի</w:t>
      </w:r>
      <w:r w:rsidR="00CA6597" w:rsidRPr="00D22AE3">
        <w:rPr>
          <w:rFonts w:ascii="GHEA Grapalat" w:hAnsi="GHEA Grapalat" w:cs="Arial"/>
          <w:lang w:val="hy-AM" w:eastAsia="hy-AM"/>
        </w:rPr>
        <w:t xml:space="preserve"> </w:t>
      </w:r>
      <w:r w:rsidR="00156408" w:rsidRPr="00D22AE3">
        <w:rPr>
          <w:rFonts w:ascii="GHEA Grapalat" w:hAnsi="GHEA Grapalat" w:cs="Arial"/>
          <w:lang w:val="hy-AM" w:eastAsia="hy-AM"/>
        </w:rPr>
        <w:t>գանձումը</w:t>
      </w:r>
      <w:r w:rsidR="00CA6597" w:rsidRPr="00D22AE3">
        <w:rPr>
          <w:rFonts w:ascii="GHEA Grapalat" w:hAnsi="GHEA Grapalat" w:cs="Arial"/>
          <w:lang w:val="hy-AM" w:eastAsia="hy-AM"/>
        </w:rPr>
        <w:t xml:space="preserve">, կացության կարգավիճակների արտոնությունների քաղաքականության վերանայումը թույլ կտա  որոշակիորեն փոխահատուցել  այդ ծառայությունների  մատուցման համար պետության կողմից  կատարվող ծախսերը և ավելացնել ՀՀ պետական բյուջեի </w:t>
      </w:r>
      <w:r w:rsidR="00555538" w:rsidRPr="00D22AE3">
        <w:rPr>
          <w:rFonts w:ascii="GHEA Grapalat" w:hAnsi="GHEA Grapalat" w:cs="Arial"/>
          <w:lang w:val="hy-AM" w:eastAsia="hy-AM"/>
        </w:rPr>
        <w:t>եկամուտները</w:t>
      </w:r>
      <w:r w:rsidR="00CA6597" w:rsidRPr="00D22AE3">
        <w:rPr>
          <w:rFonts w:ascii="GHEA Grapalat" w:hAnsi="GHEA Grapalat" w:cs="Arial"/>
          <w:lang w:val="hy-AM" w:eastAsia="hy-AM"/>
        </w:rPr>
        <w:t xml:space="preserve">։ </w:t>
      </w:r>
    </w:p>
    <w:p w14:paraId="2AC70A38" w14:textId="77777777" w:rsidR="00D22AE3" w:rsidRPr="00D22AE3" w:rsidRDefault="00D22AE3" w:rsidP="00C8653E">
      <w:pPr>
        <w:shd w:val="clear" w:color="auto" w:fill="FFFFFF"/>
        <w:spacing w:before="120" w:line="360" w:lineRule="auto"/>
        <w:ind w:left="-540" w:firstLine="562"/>
        <w:jc w:val="both"/>
        <w:textAlignment w:val="baseline"/>
        <w:rPr>
          <w:rFonts w:ascii="GHEA Grapalat" w:hAnsi="GHEA Grapalat" w:cs="Arial"/>
          <w:lang w:val="hy-AM" w:eastAsia="hy-AM"/>
        </w:rPr>
      </w:pPr>
    </w:p>
    <w:p w14:paraId="04A04AAC" w14:textId="0C930659" w:rsidR="007B7D07" w:rsidRPr="00D22AE3" w:rsidRDefault="00893569" w:rsidP="00CA6597">
      <w:pPr>
        <w:shd w:val="clear" w:color="auto" w:fill="FFFFFF"/>
        <w:spacing w:before="120" w:after="120" w:line="360" w:lineRule="auto"/>
        <w:ind w:left="-540" w:firstLine="562"/>
        <w:jc w:val="both"/>
        <w:textAlignment w:val="baseline"/>
        <w:rPr>
          <w:rFonts w:ascii="GHEA Grapalat" w:hAnsi="GHEA Grapalat"/>
          <w:b/>
          <w:lang w:val="hy-AM"/>
        </w:rPr>
      </w:pPr>
      <w:r w:rsidRPr="00D22AE3">
        <w:rPr>
          <w:rFonts w:ascii="GHEA Grapalat" w:hAnsi="GHEA Grapalat" w:cs="Arial"/>
          <w:b/>
          <w:lang w:val="hy-AM" w:eastAsia="hy-AM"/>
        </w:rPr>
        <w:lastRenderedPageBreak/>
        <w:t>4</w:t>
      </w:r>
      <w:r w:rsidRPr="00D22AE3">
        <w:rPr>
          <w:rFonts w:ascii="Cambria Math" w:hAnsi="Cambria Math" w:cs="Cambria Math"/>
          <w:b/>
          <w:lang w:val="hy-AM" w:eastAsia="hy-AM"/>
        </w:rPr>
        <w:t>․</w:t>
      </w:r>
      <w:r w:rsidRPr="00D22AE3">
        <w:rPr>
          <w:rFonts w:ascii="GHEA Grapalat" w:hAnsi="GHEA Grapalat" w:cs="Arial"/>
          <w:b/>
          <w:lang w:val="hy-AM" w:eastAsia="hy-AM"/>
        </w:rPr>
        <w:t xml:space="preserve"> </w:t>
      </w:r>
      <w:r w:rsidR="008A439B" w:rsidRPr="00D22AE3">
        <w:rPr>
          <w:rFonts w:ascii="GHEA Grapalat" w:hAnsi="GHEA Grapalat" w:cs="Arial"/>
          <w:b/>
          <w:lang w:val="hy-AM" w:eastAsia="hy-AM"/>
        </w:rPr>
        <w:t>Կապը ռազմավարական փաստաթղթերի հետ</w:t>
      </w:r>
      <w:r w:rsidR="00BC4A16" w:rsidRPr="00D22AE3">
        <w:rPr>
          <w:rFonts w:ascii="GHEA Grapalat" w:hAnsi="GHEA Grapalat" w:cs="Arial"/>
          <w:b/>
          <w:lang w:val="hy-AM" w:eastAsia="hy-AM"/>
        </w:rPr>
        <w:t>.</w:t>
      </w:r>
      <w:r w:rsidR="00020F33" w:rsidRPr="00D22AE3">
        <w:rPr>
          <w:rFonts w:ascii="GHEA Grapalat" w:hAnsi="GHEA Grapalat" w:cs="Arial"/>
          <w:b/>
          <w:lang w:val="hy-AM" w:eastAsia="hy-AM"/>
        </w:rPr>
        <w:tab/>
      </w:r>
    </w:p>
    <w:p w14:paraId="6AB2F876" w14:textId="2EBCD9D6" w:rsidR="00020F33" w:rsidRDefault="00020F33" w:rsidP="00CF530F">
      <w:pPr>
        <w:spacing w:line="360" w:lineRule="auto"/>
        <w:ind w:left="-540" w:firstLine="562"/>
        <w:jc w:val="both"/>
        <w:rPr>
          <w:rFonts w:ascii="GHEA Grapalat" w:eastAsia="Tahoma" w:hAnsi="GHEA Grapalat"/>
          <w:lang w:val="hy-AM"/>
        </w:rPr>
      </w:pPr>
      <w:r w:rsidRPr="00D22AE3">
        <w:rPr>
          <w:rFonts w:ascii="GHEA Grapalat" w:eastAsia="Tahoma" w:hAnsi="GHEA Grapalat"/>
          <w:lang w:val="hy-AM"/>
        </w:rPr>
        <w:t xml:space="preserve">Ներկայացվող նախագիծը բխում է ՀՀ կառավարության 2021 թվականի նոյեմբերի 18-ի N 1902 -Լ որոշմամբ հաստատված </w:t>
      </w:r>
      <w:r w:rsidRPr="00D22AE3">
        <w:rPr>
          <w:rFonts w:ascii="GHEA Grapalat" w:eastAsia="Tahoma" w:hAnsi="GHEA Grapalat"/>
          <w:b/>
          <w:bCs/>
          <w:lang w:val="hy-AM"/>
        </w:rPr>
        <w:t>«Հայաստանի Հանրապետության կառավարության 2021-2026 թվականների գործունեության միջոցառումների</w:t>
      </w:r>
      <w:r w:rsidR="00D22AE3">
        <w:rPr>
          <w:rFonts w:ascii="GHEA Grapalat" w:eastAsia="Tahoma" w:hAnsi="GHEA Grapalat"/>
          <w:b/>
          <w:bCs/>
          <w:lang w:val="hy-AM"/>
        </w:rPr>
        <w:t xml:space="preserve"> ծրագրի</w:t>
      </w:r>
      <w:r w:rsidRPr="00D22AE3">
        <w:rPr>
          <w:rFonts w:ascii="GHEA Grapalat" w:eastAsia="Tahoma" w:hAnsi="GHEA Grapalat"/>
          <w:b/>
          <w:bCs/>
          <w:lang w:val="hy-AM"/>
        </w:rPr>
        <w:t>»</w:t>
      </w:r>
      <w:r w:rsidR="00D22AE3">
        <w:rPr>
          <w:rFonts w:ascii="GHEA Grapalat" w:eastAsia="Tahoma" w:hAnsi="GHEA Grapalat"/>
          <w:b/>
          <w:bCs/>
          <w:lang w:val="hy-AM"/>
        </w:rPr>
        <w:t>՝</w:t>
      </w:r>
      <w:r w:rsidRPr="00D22AE3">
        <w:rPr>
          <w:rFonts w:ascii="GHEA Grapalat" w:eastAsia="Tahoma" w:hAnsi="GHEA Grapalat"/>
          <w:lang w:val="hy-AM"/>
        </w:rPr>
        <w:t xml:space="preserve"> </w:t>
      </w:r>
      <w:r w:rsidRPr="00D22AE3">
        <w:rPr>
          <w:rFonts w:ascii="GHEA Grapalat" w:eastAsia="Tahoma" w:hAnsi="GHEA Grapalat"/>
          <w:b/>
          <w:bCs/>
          <w:lang w:val="hy-AM"/>
        </w:rPr>
        <w:t>«Միգրացիայի և քաղաքացիության</w:t>
      </w:r>
      <w:r w:rsidR="007B7D07" w:rsidRPr="00D22AE3">
        <w:rPr>
          <w:rFonts w:ascii="GHEA Grapalat" w:eastAsia="Tahoma" w:hAnsi="GHEA Grapalat"/>
          <w:b/>
          <w:bCs/>
          <w:lang w:val="hy-AM"/>
        </w:rPr>
        <w:t xml:space="preserve"> </w:t>
      </w:r>
      <w:r w:rsidRPr="00D22AE3">
        <w:rPr>
          <w:rFonts w:ascii="GHEA Grapalat" w:eastAsia="Tahoma" w:hAnsi="GHEA Grapalat"/>
          <w:b/>
          <w:bCs/>
          <w:lang w:val="hy-AM"/>
        </w:rPr>
        <w:t>ծառայություն»</w:t>
      </w:r>
      <w:r w:rsidRPr="00D22AE3">
        <w:rPr>
          <w:rFonts w:ascii="GHEA Grapalat" w:eastAsia="Tahoma" w:hAnsi="GHEA Grapalat"/>
          <w:lang w:val="hy-AM"/>
        </w:rPr>
        <w:t xml:space="preserve"> </w:t>
      </w:r>
      <w:r w:rsidR="00D22AE3">
        <w:rPr>
          <w:rFonts w:ascii="GHEA Grapalat" w:eastAsia="Tahoma" w:hAnsi="GHEA Grapalat"/>
          <w:lang w:val="hy-AM"/>
        </w:rPr>
        <w:t>բաժնի</w:t>
      </w:r>
      <w:r w:rsidRPr="00D22AE3">
        <w:rPr>
          <w:rFonts w:ascii="GHEA Grapalat" w:eastAsia="Tahoma" w:hAnsi="GHEA Grapalat"/>
          <w:lang w:val="hy-AM"/>
        </w:rPr>
        <w:t xml:space="preserve"> 11-րդ</w:t>
      </w:r>
      <w:r w:rsidR="00D22AE3">
        <w:rPr>
          <w:rFonts w:ascii="GHEA Grapalat" w:eastAsia="Tahoma" w:hAnsi="GHEA Grapalat"/>
          <w:lang w:val="hy-AM"/>
        </w:rPr>
        <w:t>՝</w:t>
      </w:r>
      <w:r w:rsidRPr="00D22AE3">
        <w:rPr>
          <w:rFonts w:ascii="GHEA Grapalat" w:eastAsia="Tahoma" w:hAnsi="GHEA Grapalat"/>
          <w:lang w:val="hy-AM"/>
        </w:rPr>
        <w:t xml:space="preserve"> </w:t>
      </w:r>
      <w:r w:rsidRPr="00D22AE3">
        <w:rPr>
          <w:rFonts w:ascii="GHEA Grapalat" w:eastAsia="Tahoma" w:hAnsi="GHEA Grapalat"/>
          <w:b/>
          <w:bCs/>
          <w:lang w:val="hy-AM"/>
        </w:rPr>
        <w:t>«Քաղաքացիներին, այդ թվում՝ օտարերկրյա քաղաքացիներին տրամադրվող ծառայությունների թվայնացում, պարզեցում և ավտոմատացում»</w:t>
      </w:r>
      <w:r w:rsidRPr="00D22AE3">
        <w:rPr>
          <w:rFonts w:ascii="GHEA Grapalat" w:eastAsia="Tahoma" w:hAnsi="GHEA Grapalat"/>
          <w:lang w:val="hy-AM"/>
        </w:rPr>
        <w:t xml:space="preserve"> կետից: </w:t>
      </w:r>
    </w:p>
    <w:p w14:paraId="2B47C080" w14:textId="77777777" w:rsidR="00D22AE3" w:rsidRPr="00D22AE3" w:rsidRDefault="00D22AE3" w:rsidP="00CF530F">
      <w:pPr>
        <w:spacing w:line="360" w:lineRule="auto"/>
        <w:ind w:left="-540" w:firstLine="562"/>
        <w:jc w:val="both"/>
        <w:rPr>
          <w:rFonts w:ascii="GHEA Grapalat" w:hAnsi="GHEA Grapalat"/>
          <w:b/>
          <w:lang w:val="hy-AM"/>
        </w:rPr>
      </w:pPr>
    </w:p>
    <w:p w14:paraId="2D8339E9" w14:textId="23ECD300" w:rsidR="007B7D07" w:rsidRPr="00D22AE3" w:rsidRDefault="00DF02FE" w:rsidP="00CF530F">
      <w:pPr>
        <w:spacing w:line="360" w:lineRule="auto"/>
        <w:ind w:left="-540" w:firstLine="562"/>
        <w:jc w:val="both"/>
        <w:rPr>
          <w:rFonts w:ascii="GHEA Grapalat" w:hAnsi="GHEA Grapalat"/>
          <w:b/>
          <w:lang w:val="hy-AM"/>
        </w:rPr>
      </w:pPr>
      <w:r w:rsidRPr="00D22AE3">
        <w:rPr>
          <w:rFonts w:ascii="GHEA Grapalat" w:hAnsi="GHEA Grapalat"/>
          <w:b/>
          <w:lang w:val="hy-AM"/>
        </w:rPr>
        <w:t>5</w:t>
      </w:r>
      <w:r w:rsidRPr="00D22AE3">
        <w:rPr>
          <w:rFonts w:ascii="Cambria Math" w:hAnsi="Cambria Math" w:cs="Cambria Math"/>
          <w:b/>
          <w:lang w:val="hy-AM"/>
        </w:rPr>
        <w:t>․</w:t>
      </w:r>
      <w:r w:rsidRPr="00D22AE3">
        <w:rPr>
          <w:rFonts w:ascii="GHEA Grapalat" w:hAnsi="GHEA Grapalat"/>
          <w:b/>
          <w:lang w:val="hy-AM"/>
        </w:rPr>
        <w:t xml:space="preserve"> </w:t>
      </w:r>
      <w:r w:rsidR="00020F33" w:rsidRPr="00D22AE3">
        <w:rPr>
          <w:rFonts w:ascii="GHEA Grapalat" w:hAnsi="GHEA Grapalat"/>
          <w:b/>
          <w:lang w:val="hy-AM"/>
        </w:rPr>
        <w:t>Նախագծի մշակման գործընթացում ներգրավված ինստիտուտները, անձինք և նրանց դիրքորոշումը.</w:t>
      </w:r>
      <w:r w:rsidR="00020F33" w:rsidRPr="00D22AE3">
        <w:rPr>
          <w:rFonts w:ascii="GHEA Grapalat" w:hAnsi="GHEA Grapalat"/>
          <w:b/>
          <w:lang w:val="hy-AM"/>
        </w:rPr>
        <w:tab/>
      </w:r>
    </w:p>
    <w:p w14:paraId="57F4211D" w14:textId="2242D40B" w:rsidR="00020F33" w:rsidRDefault="00020F33" w:rsidP="00CF530F">
      <w:pPr>
        <w:pStyle w:val="ListParagraph"/>
        <w:spacing w:after="0" w:line="360" w:lineRule="auto"/>
        <w:ind w:left="-540" w:firstLine="562"/>
        <w:jc w:val="both"/>
        <w:rPr>
          <w:rFonts w:ascii="GHEA Grapalat" w:hAnsi="GHEA Grapalat"/>
          <w:sz w:val="24"/>
          <w:szCs w:val="24"/>
          <w:lang w:val="hy-AM"/>
        </w:rPr>
      </w:pPr>
      <w:r w:rsidRPr="00D22AE3">
        <w:rPr>
          <w:rFonts w:ascii="GHEA Grapalat" w:hAnsi="GHEA Grapalat"/>
          <w:sz w:val="24"/>
          <w:szCs w:val="24"/>
          <w:lang w:val="hy-AM"/>
        </w:rPr>
        <w:t>Նախագիծը մշակվել է ՀՀ ներքին գործերի նախարարության կողմից:</w:t>
      </w:r>
    </w:p>
    <w:p w14:paraId="689E3ED2" w14:textId="77777777" w:rsidR="00D22AE3" w:rsidRPr="00D22AE3" w:rsidRDefault="00D22AE3" w:rsidP="00CF530F">
      <w:pPr>
        <w:pStyle w:val="ListParagraph"/>
        <w:spacing w:after="0" w:line="360" w:lineRule="auto"/>
        <w:ind w:left="-540" w:firstLine="562"/>
        <w:jc w:val="both"/>
        <w:rPr>
          <w:rFonts w:ascii="GHEA Grapalat" w:hAnsi="GHEA Grapalat"/>
          <w:b/>
          <w:sz w:val="24"/>
          <w:szCs w:val="24"/>
          <w:lang w:val="hy-AM"/>
        </w:rPr>
      </w:pPr>
    </w:p>
    <w:p w14:paraId="025BF70E" w14:textId="3B6E6AD1" w:rsidR="007B7D07" w:rsidRPr="00D22AE3" w:rsidRDefault="00DF02FE" w:rsidP="00CF530F">
      <w:pPr>
        <w:spacing w:line="360" w:lineRule="auto"/>
        <w:ind w:left="-540" w:firstLine="562"/>
        <w:jc w:val="both"/>
        <w:rPr>
          <w:rFonts w:ascii="GHEA Grapalat" w:hAnsi="GHEA Grapalat"/>
          <w:bCs/>
          <w:lang w:val="hy-AM"/>
        </w:rPr>
      </w:pPr>
      <w:r w:rsidRPr="00D22AE3">
        <w:rPr>
          <w:rFonts w:ascii="GHEA Grapalat" w:hAnsi="GHEA Grapalat"/>
          <w:b/>
          <w:lang w:val="hy-AM"/>
        </w:rPr>
        <w:t>6</w:t>
      </w:r>
      <w:r w:rsidRPr="00D22AE3">
        <w:rPr>
          <w:rFonts w:ascii="Cambria Math" w:hAnsi="Cambria Math" w:cs="Cambria Math"/>
          <w:b/>
          <w:lang w:val="hy-AM"/>
        </w:rPr>
        <w:t>․</w:t>
      </w:r>
      <w:r w:rsidRPr="00D22AE3">
        <w:rPr>
          <w:rFonts w:ascii="GHEA Grapalat" w:hAnsi="GHEA Grapalat"/>
          <w:b/>
          <w:lang w:val="hy-AM"/>
        </w:rPr>
        <w:t xml:space="preserve"> </w:t>
      </w:r>
      <w:r w:rsidR="00020F33" w:rsidRPr="00D22AE3">
        <w:rPr>
          <w:rFonts w:ascii="GHEA Grapalat" w:hAnsi="GHEA Grapalat"/>
          <w:b/>
          <w:lang w:val="hy-AM"/>
        </w:rPr>
        <w:t>Լրացուցիչ ֆինանսական միջոցների անհրաժեշտությունը և պետական բյուջեի եկամուտներում և ծախսերում սպասվելիք փոփոխությունները.</w:t>
      </w:r>
    </w:p>
    <w:p w14:paraId="6D67690C" w14:textId="2478E8F7" w:rsidR="00914DDA" w:rsidRPr="00D22AE3" w:rsidRDefault="008866A7" w:rsidP="00A96159">
      <w:pPr>
        <w:spacing w:line="360" w:lineRule="auto"/>
        <w:ind w:left="-540" w:firstLine="562"/>
        <w:jc w:val="both"/>
        <w:rPr>
          <w:rFonts w:ascii="GHEA Grapalat" w:eastAsiaTheme="minorHAnsi" w:hAnsi="GHEA Grapalat"/>
          <w:bCs/>
          <w:lang w:val="hy-AM"/>
        </w:rPr>
      </w:pPr>
      <w:r w:rsidRPr="00D22AE3">
        <w:rPr>
          <w:rFonts w:ascii="GHEA Grapalat" w:hAnsi="GHEA Grapalat"/>
          <w:bCs/>
          <w:lang w:val="hy-AM"/>
        </w:rPr>
        <w:t xml:space="preserve">«Պետական տուրքի մասին» օրենքում փոփոխություններ կատարելու մասին» օրենքի նախագծի ընդունման դեպքում պետական կամ տեղական ինքնակառավարման մարմնի բյուջեում նախատեսվում է եկամուտների ավելացում, </w:t>
      </w:r>
      <w:r w:rsidR="00D22AE3">
        <w:rPr>
          <w:rFonts w:ascii="GHEA Grapalat" w:hAnsi="GHEA Grapalat"/>
          <w:bCs/>
          <w:lang w:val="hy-AM"/>
        </w:rPr>
        <w:t>ինչը</w:t>
      </w:r>
      <w:r w:rsidRPr="00D22AE3">
        <w:rPr>
          <w:rFonts w:ascii="GHEA Grapalat" w:hAnsi="GHEA Grapalat"/>
          <w:bCs/>
          <w:lang w:val="hy-AM"/>
        </w:rPr>
        <w:t xml:space="preserve"> պայմանավորված Է </w:t>
      </w:r>
      <w:r w:rsidR="008B51E8" w:rsidRPr="00D22AE3">
        <w:rPr>
          <w:rFonts w:ascii="GHEA Grapalat" w:hAnsi="GHEA Grapalat"/>
          <w:bCs/>
          <w:lang w:val="hy-AM"/>
        </w:rPr>
        <w:t>ժամանակավոր և մշտական կացության կարգավիճակ տալու դիմումները քննարկելու, ներառյալ կարգավիճակը հավաստող փաստաթուղթը տալու համար սահմանված պետական տուրքի դրույքաչափերի փոփոխմամբ</w:t>
      </w:r>
      <w:r w:rsidR="008B51E8" w:rsidRPr="00D22AE3">
        <w:rPr>
          <w:rFonts w:ascii="MS Mincho" w:eastAsia="MS Mincho" w:hAnsi="MS Mincho" w:cs="MS Mincho"/>
          <w:bCs/>
          <w:lang w:val="hy-AM"/>
        </w:rPr>
        <w:t xml:space="preserve">, </w:t>
      </w:r>
      <w:r w:rsidRPr="00D22AE3">
        <w:rPr>
          <w:rFonts w:ascii="GHEA Grapalat" w:hAnsi="GHEA Grapalat"/>
          <w:bCs/>
          <w:lang w:val="hy-AM"/>
        </w:rPr>
        <w:t xml:space="preserve">օրինական բնակության իրավունքը հավաստող փաստաթղթի տրամադրման դիմումի վարույթի իրականացման համար գանձվող պետական տուրքի սահմանմամբ, </w:t>
      </w:r>
      <w:r w:rsidR="00156DA8" w:rsidRPr="00D22AE3">
        <w:rPr>
          <w:rFonts w:ascii="GHEA Grapalat" w:hAnsi="GHEA Grapalat"/>
          <w:lang w:val="hy-AM" w:eastAsia="ru-RU"/>
        </w:rPr>
        <w:t xml:space="preserve">պետական տուրքը կացության կարգավիճակ տալու դիմումները քննարկելու, ներառյալ կարգավիճակը հավաստող փաստաթուղթը տալու համար գանձելու դրույթի սահմանմամբ, </w:t>
      </w:r>
      <w:r w:rsidRPr="00D22AE3">
        <w:rPr>
          <w:rFonts w:ascii="GHEA Grapalat" w:hAnsi="GHEA Grapalat"/>
          <w:bCs/>
          <w:lang w:val="hy-AM"/>
        </w:rPr>
        <w:t>կացության կարգավիճակ ստանալու համար պետական տուրքի գծով սահմանված արտոնությունների շրջանակի վերանայմամբ /ֆինանսական գնահատականի վերաբերյալ տեղեկանքը կցվում է</w:t>
      </w:r>
      <w:r w:rsidR="00914DDA" w:rsidRPr="00D22AE3">
        <w:rPr>
          <w:rFonts w:ascii="GHEA Grapalat" w:hAnsi="GHEA Grapalat"/>
          <w:bCs/>
          <w:lang w:val="hy-AM"/>
        </w:rPr>
        <w:t>/:</w:t>
      </w:r>
    </w:p>
    <w:p w14:paraId="1B39F6C5" w14:textId="032E7C76" w:rsidR="006B0D15" w:rsidRPr="00D22AE3" w:rsidRDefault="007B7D07" w:rsidP="00A96159">
      <w:pPr>
        <w:spacing w:line="360" w:lineRule="auto"/>
        <w:ind w:left="-540" w:firstLine="562"/>
        <w:jc w:val="right"/>
        <w:rPr>
          <w:rFonts w:ascii="GHEA Grapalat" w:hAnsi="GHEA Grapalat"/>
          <w:b/>
          <w:lang w:val="hy-AM"/>
        </w:rPr>
      </w:pPr>
      <w:r w:rsidRPr="00D22AE3">
        <w:rPr>
          <w:rFonts w:ascii="GHEA Grapalat" w:hAnsi="GHEA Grapalat"/>
          <w:b/>
          <w:bCs/>
          <w:lang w:val="en-US"/>
        </w:rPr>
        <w:t>ՀՀ ներքին գործերի նախարարություն</w:t>
      </w:r>
    </w:p>
    <w:sectPr w:rsidR="006B0D15" w:rsidRPr="00D22AE3" w:rsidSect="00D22AE3">
      <w:pgSz w:w="11906" w:h="16838"/>
      <w:pgMar w:top="540" w:right="850" w:bottom="42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0A31C" w14:textId="77777777" w:rsidR="00901496" w:rsidRDefault="00901496" w:rsidP="008866A7">
      <w:r>
        <w:separator/>
      </w:r>
    </w:p>
  </w:endnote>
  <w:endnote w:type="continuationSeparator" w:id="0">
    <w:p w14:paraId="21C2C42C" w14:textId="77777777" w:rsidR="00901496" w:rsidRDefault="00901496" w:rsidP="00886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92820" w14:textId="77777777" w:rsidR="00901496" w:rsidRDefault="00901496" w:rsidP="008866A7">
      <w:r>
        <w:separator/>
      </w:r>
    </w:p>
  </w:footnote>
  <w:footnote w:type="continuationSeparator" w:id="0">
    <w:p w14:paraId="1F0D8DEE" w14:textId="77777777" w:rsidR="00901496" w:rsidRDefault="00901496" w:rsidP="008866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F4183"/>
    <w:multiLevelType w:val="hybridMultilevel"/>
    <w:tmpl w:val="17F0AC42"/>
    <w:lvl w:ilvl="0" w:tplc="DB90D1A4">
      <w:start w:val="1"/>
      <w:numFmt w:val="decimal"/>
      <w:lvlText w:val="%1."/>
      <w:lvlJc w:val="left"/>
      <w:pPr>
        <w:ind w:left="1080" w:hanging="360"/>
      </w:pPr>
      <w:rPr>
        <w:rFonts w:hint="default"/>
        <w:b/>
        <w:b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7664DF"/>
    <w:multiLevelType w:val="hybridMultilevel"/>
    <w:tmpl w:val="BDA04A5A"/>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4551541"/>
    <w:multiLevelType w:val="hybridMultilevel"/>
    <w:tmpl w:val="65EA3D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2FBC71A8"/>
    <w:multiLevelType w:val="hybridMultilevel"/>
    <w:tmpl w:val="76E010C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3649141">
    <w:abstractNumId w:val="0"/>
  </w:num>
  <w:num w:numId="2" w16cid:durableId="1239554026">
    <w:abstractNumId w:val="1"/>
  </w:num>
  <w:num w:numId="3" w16cid:durableId="1781559312">
    <w:abstractNumId w:val="3"/>
  </w:num>
  <w:num w:numId="4" w16cid:durableId="694161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C21"/>
    <w:rsid w:val="00020F33"/>
    <w:rsid w:val="0009206E"/>
    <w:rsid w:val="000A644C"/>
    <w:rsid w:val="000B3D24"/>
    <w:rsid w:val="000E32EF"/>
    <w:rsid w:val="001112FE"/>
    <w:rsid w:val="00115DEC"/>
    <w:rsid w:val="00156408"/>
    <w:rsid w:val="00156DA8"/>
    <w:rsid w:val="00171A4E"/>
    <w:rsid w:val="00195127"/>
    <w:rsid w:val="00197C96"/>
    <w:rsid w:val="001A1FA5"/>
    <w:rsid w:val="001F7523"/>
    <w:rsid w:val="00200F98"/>
    <w:rsid w:val="002025E2"/>
    <w:rsid w:val="00205539"/>
    <w:rsid w:val="00212C3F"/>
    <w:rsid w:val="002239A4"/>
    <w:rsid w:val="00262F0A"/>
    <w:rsid w:val="00283D37"/>
    <w:rsid w:val="00292510"/>
    <w:rsid w:val="002B4126"/>
    <w:rsid w:val="002D6527"/>
    <w:rsid w:val="002E5B22"/>
    <w:rsid w:val="002F462A"/>
    <w:rsid w:val="00360404"/>
    <w:rsid w:val="0037305D"/>
    <w:rsid w:val="003A6E97"/>
    <w:rsid w:val="003D66A5"/>
    <w:rsid w:val="003E2FD2"/>
    <w:rsid w:val="00411035"/>
    <w:rsid w:val="00434586"/>
    <w:rsid w:val="0044683C"/>
    <w:rsid w:val="00466458"/>
    <w:rsid w:val="004B324D"/>
    <w:rsid w:val="0055168B"/>
    <w:rsid w:val="00555538"/>
    <w:rsid w:val="00571B00"/>
    <w:rsid w:val="00573F26"/>
    <w:rsid w:val="00581629"/>
    <w:rsid w:val="005840FB"/>
    <w:rsid w:val="005921B8"/>
    <w:rsid w:val="00595348"/>
    <w:rsid w:val="005C5DD5"/>
    <w:rsid w:val="005E03BA"/>
    <w:rsid w:val="005E2500"/>
    <w:rsid w:val="005E5CFF"/>
    <w:rsid w:val="005F699D"/>
    <w:rsid w:val="00643310"/>
    <w:rsid w:val="00647AD0"/>
    <w:rsid w:val="00667F7A"/>
    <w:rsid w:val="00671A24"/>
    <w:rsid w:val="006729B2"/>
    <w:rsid w:val="0067335A"/>
    <w:rsid w:val="00685B51"/>
    <w:rsid w:val="006B057D"/>
    <w:rsid w:val="006B0D15"/>
    <w:rsid w:val="006C582D"/>
    <w:rsid w:val="006D763C"/>
    <w:rsid w:val="006D7A06"/>
    <w:rsid w:val="006E295F"/>
    <w:rsid w:val="006E7F3D"/>
    <w:rsid w:val="00715BD7"/>
    <w:rsid w:val="00745226"/>
    <w:rsid w:val="00745367"/>
    <w:rsid w:val="00764BEE"/>
    <w:rsid w:val="007665B5"/>
    <w:rsid w:val="007870A9"/>
    <w:rsid w:val="007B7D07"/>
    <w:rsid w:val="007C20B2"/>
    <w:rsid w:val="007E0DA2"/>
    <w:rsid w:val="00807A9E"/>
    <w:rsid w:val="00816D80"/>
    <w:rsid w:val="00817A80"/>
    <w:rsid w:val="00824158"/>
    <w:rsid w:val="00860674"/>
    <w:rsid w:val="008866A7"/>
    <w:rsid w:val="00893569"/>
    <w:rsid w:val="008A439B"/>
    <w:rsid w:val="008B51E8"/>
    <w:rsid w:val="008B7140"/>
    <w:rsid w:val="008C2F26"/>
    <w:rsid w:val="008E632F"/>
    <w:rsid w:val="00900354"/>
    <w:rsid w:val="00901496"/>
    <w:rsid w:val="00914DDA"/>
    <w:rsid w:val="00915B7E"/>
    <w:rsid w:val="00920F8F"/>
    <w:rsid w:val="00974033"/>
    <w:rsid w:val="00975E9D"/>
    <w:rsid w:val="00983EE4"/>
    <w:rsid w:val="009E7F95"/>
    <w:rsid w:val="00A72DCF"/>
    <w:rsid w:val="00A7588B"/>
    <w:rsid w:val="00A96159"/>
    <w:rsid w:val="00AC02FA"/>
    <w:rsid w:val="00AC28FA"/>
    <w:rsid w:val="00AE521C"/>
    <w:rsid w:val="00AF2AE0"/>
    <w:rsid w:val="00B0279E"/>
    <w:rsid w:val="00B05DE3"/>
    <w:rsid w:val="00B071E9"/>
    <w:rsid w:val="00B1094F"/>
    <w:rsid w:val="00B31679"/>
    <w:rsid w:val="00B3494A"/>
    <w:rsid w:val="00B819D8"/>
    <w:rsid w:val="00BC310B"/>
    <w:rsid w:val="00BC4A16"/>
    <w:rsid w:val="00BD5750"/>
    <w:rsid w:val="00C57F35"/>
    <w:rsid w:val="00C8653E"/>
    <w:rsid w:val="00CA5801"/>
    <w:rsid w:val="00CA6597"/>
    <w:rsid w:val="00CC0A41"/>
    <w:rsid w:val="00CD4F58"/>
    <w:rsid w:val="00CF0A5C"/>
    <w:rsid w:val="00CF530F"/>
    <w:rsid w:val="00D22AE3"/>
    <w:rsid w:val="00D22B09"/>
    <w:rsid w:val="00D61827"/>
    <w:rsid w:val="00D739A5"/>
    <w:rsid w:val="00DD1C56"/>
    <w:rsid w:val="00DF02FE"/>
    <w:rsid w:val="00E01EC2"/>
    <w:rsid w:val="00E11368"/>
    <w:rsid w:val="00E36FA4"/>
    <w:rsid w:val="00E72B03"/>
    <w:rsid w:val="00E734C2"/>
    <w:rsid w:val="00E81F1F"/>
    <w:rsid w:val="00E90E68"/>
    <w:rsid w:val="00EB1428"/>
    <w:rsid w:val="00EB5497"/>
    <w:rsid w:val="00ED2C21"/>
    <w:rsid w:val="00EF0184"/>
    <w:rsid w:val="00F22867"/>
    <w:rsid w:val="00F7648F"/>
    <w:rsid w:val="00F767B3"/>
    <w:rsid w:val="00F9011B"/>
    <w:rsid w:val="00FD72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251A1"/>
  <w15:chartTrackingRefBased/>
  <w15:docId w15:val="{97D647F7-7162-4AD4-A81B-21831A906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E9D"/>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B057D"/>
    <w:pPr>
      <w:spacing w:after="0" w:line="276" w:lineRule="auto"/>
      <w:jc w:val="both"/>
    </w:pPr>
    <w:rPr>
      <w:rFonts w:ascii="Arial" w:eastAsia="Arial" w:hAnsi="Arial" w:cs="Arial"/>
      <w:lang w:val="hy-AM"/>
    </w:rPr>
  </w:style>
  <w:style w:type="paragraph" w:customStyle="1" w:styleId="Default">
    <w:name w:val="Default"/>
    <w:rsid w:val="006B057D"/>
    <w:pPr>
      <w:autoSpaceDE w:val="0"/>
      <w:autoSpaceDN w:val="0"/>
      <w:adjustRightInd w:val="0"/>
      <w:spacing w:after="0" w:line="240" w:lineRule="auto"/>
    </w:pPr>
    <w:rPr>
      <w:rFonts w:ascii="Sylfaen" w:hAnsi="Sylfaen" w:cs="Sylfaen"/>
      <w:color w:val="000000"/>
      <w:sz w:val="24"/>
      <w:szCs w:val="24"/>
      <w:lang w:val="en-US"/>
    </w:rPr>
  </w:style>
  <w:style w:type="paragraph" w:styleId="NoSpacing">
    <w:name w:val="No Spacing"/>
    <w:link w:val="NoSpacingChar"/>
    <w:uiPriority w:val="1"/>
    <w:qFormat/>
    <w:rsid w:val="00581629"/>
    <w:pPr>
      <w:spacing w:after="0" w:line="240" w:lineRule="auto"/>
    </w:pPr>
    <w:rPr>
      <w:rFonts w:ascii="Arial Armenian" w:eastAsia="Times New Roman" w:hAnsi="Arial Armenian" w:cs="Arial"/>
      <w:sz w:val="24"/>
      <w:szCs w:val="24"/>
      <w:lang w:eastAsia="ru-RU"/>
    </w:rPr>
  </w:style>
  <w:style w:type="character" w:customStyle="1" w:styleId="NoSpacingChar">
    <w:name w:val="No Spacing Char"/>
    <w:link w:val="NoSpacing"/>
    <w:uiPriority w:val="1"/>
    <w:locked/>
    <w:rsid w:val="00581629"/>
    <w:rPr>
      <w:rFonts w:ascii="Arial Armenian" w:eastAsia="Times New Roman" w:hAnsi="Arial Armenian" w:cs="Arial"/>
      <w:sz w:val="24"/>
      <w:szCs w:val="24"/>
      <w:lang w:eastAsia="ru-RU"/>
    </w:rPr>
  </w:style>
  <w:style w:type="paragraph" w:styleId="ListParagraph">
    <w:name w:val="List Paragraph"/>
    <w:basedOn w:val="Normal"/>
    <w:uiPriority w:val="34"/>
    <w:qFormat/>
    <w:rsid w:val="008B7140"/>
    <w:pPr>
      <w:spacing w:after="200" w:line="276" w:lineRule="auto"/>
      <w:ind w:left="720"/>
      <w:contextualSpacing/>
    </w:pPr>
    <w:rPr>
      <w:rFonts w:asciiTheme="minorHAnsi" w:eastAsiaTheme="minorHAnsi" w:hAnsiTheme="minorHAnsi" w:cstheme="minorBidi"/>
      <w:sz w:val="22"/>
      <w:szCs w:val="22"/>
      <w:lang w:val="ru-RU"/>
    </w:rPr>
  </w:style>
  <w:style w:type="character" w:styleId="CommentReference">
    <w:name w:val="annotation reference"/>
    <w:basedOn w:val="DefaultParagraphFont"/>
    <w:uiPriority w:val="99"/>
    <w:semiHidden/>
    <w:unhideWhenUsed/>
    <w:rsid w:val="002B4126"/>
    <w:rPr>
      <w:sz w:val="16"/>
      <w:szCs w:val="16"/>
    </w:rPr>
  </w:style>
  <w:style w:type="paragraph" w:styleId="CommentText">
    <w:name w:val="annotation text"/>
    <w:basedOn w:val="Normal"/>
    <w:link w:val="CommentTextChar"/>
    <w:uiPriority w:val="99"/>
    <w:semiHidden/>
    <w:unhideWhenUsed/>
    <w:rsid w:val="002B4126"/>
    <w:rPr>
      <w:sz w:val="20"/>
      <w:szCs w:val="20"/>
    </w:rPr>
  </w:style>
  <w:style w:type="character" w:customStyle="1" w:styleId="CommentTextChar">
    <w:name w:val="Comment Text Char"/>
    <w:basedOn w:val="DefaultParagraphFont"/>
    <w:link w:val="CommentText"/>
    <w:uiPriority w:val="99"/>
    <w:semiHidden/>
    <w:rsid w:val="002B4126"/>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8866A7"/>
    <w:pPr>
      <w:tabs>
        <w:tab w:val="center" w:pos="4677"/>
        <w:tab w:val="right" w:pos="9355"/>
      </w:tabs>
    </w:pPr>
  </w:style>
  <w:style w:type="character" w:customStyle="1" w:styleId="HeaderChar">
    <w:name w:val="Header Char"/>
    <w:basedOn w:val="DefaultParagraphFont"/>
    <w:link w:val="Header"/>
    <w:uiPriority w:val="99"/>
    <w:rsid w:val="008866A7"/>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8866A7"/>
    <w:pPr>
      <w:tabs>
        <w:tab w:val="center" w:pos="4677"/>
        <w:tab w:val="right" w:pos="9355"/>
      </w:tabs>
    </w:pPr>
  </w:style>
  <w:style w:type="character" w:customStyle="1" w:styleId="FooterChar">
    <w:name w:val="Footer Char"/>
    <w:basedOn w:val="DefaultParagraphFont"/>
    <w:link w:val="Footer"/>
    <w:uiPriority w:val="99"/>
    <w:rsid w:val="008866A7"/>
    <w:rPr>
      <w:rFonts w:ascii="Times New Roman" w:eastAsia="Times New Roman" w:hAnsi="Times New Roman" w:cs="Times New Roman"/>
      <w:sz w:val="24"/>
      <w:szCs w:val="24"/>
      <w:lang w:val="en-GB"/>
    </w:rPr>
  </w:style>
  <w:style w:type="paragraph" w:styleId="CommentSubject">
    <w:name w:val="annotation subject"/>
    <w:basedOn w:val="CommentText"/>
    <w:next w:val="CommentText"/>
    <w:link w:val="CommentSubjectChar"/>
    <w:uiPriority w:val="99"/>
    <w:semiHidden/>
    <w:unhideWhenUsed/>
    <w:rsid w:val="001112FE"/>
    <w:rPr>
      <w:b/>
      <w:bCs/>
    </w:rPr>
  </w:style>
  <w:style w:type="character" w:customStyle="1" w:styleId="CommentSubjectChar">
    <w:name w:val="Comment Subject Char"/>
    <w:basedOn w:val="CommentTextChar"/>
    <w:link w:val="CommentSubject"/>
    <w:uiPriority w:val="99"/>
    <w:semiHidden/>
    <w:rsid w:val="001112FE"/>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1112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2FE"/>
    <w:rPr>
      <w:rFonts w:ascii="Segoe UI" w:eastAsia="Times New Roman" w:hAnsi="Segoe UI" w:cs="Segoe UI"/>
      <w:sz w:val="18"/>
      <w:szCs w:val="18"/>
      <w:lang w:val="en-GB"/>
    </w:rPr>
  </w:style>
  <w:style w:type="character" w:styleId="Strong">
    <w:name w:val="Strong"/>
    <w:basedOn w:val="DefaultParagraphFont"/>
    <w:autoRedefine/>
    <w:uiPriority w:val="22"/>
    <w:qFormat/>
    <w:rsid w:val="00E81F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17321">
      <w:bodyDiv w:val="1"/>
      <w:marLeft w:val="0"/>
      <w:marRight w:val="0"/>
      <w:marTop w:val="0"/>
      <w:marBottom w:val="0"/>
      <w:divBdr>
        <w:top w:val="none" w:sz="0" w:space="0" w:color="auto"/>
        <w:left w:val="none" w:sz="0" w:space="0" w:color="auto"/>
        <w:bottom w:val="none" w:sz="0" w:space="0" w:color="auto"/>
        <w:right w:val="none" w:sz="0" w:space="0" w:color="auto"/>
      </w:divBdr>
    </w:div>
    <w:div w:id="1040862402">
      <w:bodyDiv w:val="1"/>
      <w:marLeft w:val="0"/>
      <w:marRight w:val="0"/>
      <w:marTop w:val="0"/>
      <w:marBottom w:val="0"/>
      <w:divBdr>
        <w:top w:val="none" w:sz="0" w:space="0" w:color="auto"/>
        <w:left w:val="none" w:sz="0" w:space="0" w:color="auto"/>
        <w:bottom w:val="none" w:sz="0" w:space="0" w:color="auto"/>
        <w:right w:val="none" w:sz="0" w:space="0" w:color="auto"/>
      </w:divBdr>
    </w:div>
    <w:div w:id="1231647397">
      <w:bodyDiv w:val="1"/>
      <w:marLeft w:val="0"/>
      <w:marRight w:val="0"/>
      <w:marTop w:val="0"/>
      <w:marBottom w:val="0"/>
      <w:divBdr>
        <w:top w:val="none" w:sz="0" w:space="0" w:color="auto"/>
        <w:left w:val="none" w:sz="0" w:space="0" w:color="auto"/>
        <w:bottom w:val="none" w:sz="0" w:space="0" w:color="auto"/>
        <w:right w:val="none" w:sz="0" w:space="0" w:color="auto"/>
      </w:divBdr>
    </w:div>
    <w:div w:id="1298609573">
      <w:bodyDiv w:val="1"/>
      <w:marLeft w:val="0"/>
      <w:marRight w:val="0"/>
      <w:marTop w:val="0"/>
      <w:marBottom w:val="0"/>
      <w:divBdr>
        <w:top w:val="none" w:sz="0" w:space="0" w:color="auto"/>
        <w:left w:val="none" w:sz="0" w:space="0" w:color="auto"/>
        <w:bottom w:val="none" w:sz="0" w:space="0" w:color="auto"/>
        <w:right w:val="none" w:sz="0" w:space="0" w:color="auto"/>
      </w:divBdr>
    </w:div>
    <w:div w:id="1605114639">
      <w:bodyDiv w:val="1"/>
      <w:marLeft w:val="0"/>
      <w:marRight w:val="0"/>
      <w:marTop w:val="0"/>
      <w:marBottom w:val="0"/>
      <w:divBdr>
        <w:top w:val="none" w:sz="0" w:space="0" w:color="auto"/>
        <w:left w:val="none" w:sz="0" w:space="0" w:color="auto"/>
        <w:bottom w:val="none" w:sz="0" w:space="0" w:color="auto"/>
        <w:right w:val="none" w:sz="0" w:space="0" w:color="auto"/>
      </w:divBdr>
    </w:div>
    <w:div w:id="164026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35B38-BFC0-4B7D-96C0-7687E69C3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11</Pages>
  <Words>2502</Words>
  <Characters>20097</Characters>
  <Application>Microsoft Office Word</Application>
  <DocSecurity>0</DocSecurity>
  <Lines>348</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Davtyan</dc:creator>
  <cp:keywords>https://mul2.gov.am/tasks/1225267/oneclick?token=f41e1d3de4f7e49f2185a641438fe98b</cp:keywords>
  <dc:description/>
  <cp:lastModifiedBy>Ruslan Marandyan</cp:lastModifiedBy>
  <cp:revision>83</cp:revision>
  <dcterms:created xsi:type="dcterms:W3CDTF">2024-08-06T05:24:00Z</dcterms:created>
  <dcterms:modified xsi:type="dcterms:W3CDTF">2025-10-15T12:33:00Z</dcterms:modified>
</cp:coreProperties>
</file>