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89BAB" w14:textId="5F08BBEB" w:rsidR="000608D4" w:rsidRPr="00A07F58" w:rsidRDefault="008D4E4F" w:rsidP="005C5F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1862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72C46156" w14:textId="2DF3DB3F" w:rsidR="009D5B98" w:rsidRPr="00405FDC" w:rsidRDefault="009D5B98" w:rsidP="00E06DC9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05FDC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հողային օրենսգրքում լրացում</w:t>
      </w:r>
      <w:r w:rsidR="00405FDC" w:rsidRPr="00405FDC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405FDC">
        <w:rPr>
          <w:rFonts w:ascii="GHEA Grapalat" w:hAnsi="GHEA Grapalat"/>
          <w:bCs/>
          <w:sz w:val="24"/>
          <w:szCs w:val="24"/>
          <w:lang w:val="hy-AM"/>
        </w:rPr>
        <w:t xml:space="preserve"> կատարելու</w:t>
      </w:r>
      <w:r w:rsidRPr="00405FDC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405FDC">
        <w:rPr>
          <w:rFonts w:ascii="GHEA Grapalat" w:hAnsi="GHEA Grapalat"/>
          <w:bCs/>
          <w:sz w:val="24"/>
          <w:szCs w:val="24"/>
          <w:lang w:val="hy-AM"/>
        </w:rPr>
        <w:t>մասին» օրենքի</w:t>
      </w:r>
      <w:r w:rsidR="00935214" w:rsidRPr="00405FDC">
        <w:rPr>
          <w:rFonts w:ascii="GHEA Grapalat" w:hAnsi="GHEA Grapalat"/>
          <w:sz w:val="24"/>
          <w:szCs w:val="24"/>
          <w:lang w:val="hy-AM"/>
        </w:rPr>
        <w:t xml:space="preserve"> </w:t>
      </w:r>
      <w:r w:rsidR="006D789E" w:rsidRPr="00405FDC">
        <w:rPr>
          <w:rFonts w:ascii="GHEA Grapalat" w:hAnsi="GHEA Grapalat" w:cs="Sylfaen"/>
          <w:sz w:val="24"/>
          <w:szCs w:val="24"/>
          <w:lang w:val="hy-AM"/>
        </w:rPr>
        <w:t>նախագծի</w:t>
      </w:r>
    </w:p>
    <w:p w14:paraId="10DC8D12" w14:textId="77777777" w:rsidR="005C5F6E" w:rsidRPr="00405FDC" w:rsidRDefault="006D789E" w:rsidP="00E06DC9">
      <w:pPr>
        <w:shd w:val="clear" w:color="auto" w:fill="FFFFFF"/>
        <w:spacing w:after="0" w:line="240" w:lineRule="auto"/>
        <w:ind w:firstLine="375"/>
        <w:jc w:val="center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  <w:r w:rsidRPr="00405F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90260" w:rsidRPr="00405FDC">
        <w:rPr>
          <w:rFonts w:ascii="GHEA Grapalat" w:hAnsi="GHEA Grapalat" w:cs="Sylfaen"/>
          <w:sz w:val="24"/>
          <w:szCs w:val="24"/>
          <w:lang w:val="hy-AM"/>
        </w:rPr>
        <w:t>(</w:t>
      </w:r>
      <w:r w:rsidR="004A5E46" w:rsidRPr="00405FDC">
        <w:rPr>
          <w:rFonts w:ascii="GHEA Grapalat" w:hAnsi="GHEA Grapalat" w:cs="Sylfaen"/>
          <w:sz w:val="24"/>
          <w:szCs w:val="24"/>
          <w:lang w:val="hy-AM"/>
        </w:rPr>
        <w:t>այսուհետ՝ Նախագիծ</w:t>
      </w:r>
      <w:r w:rsidR="00F90260" w:rsidRPr="00405FDC">
        <w:rPr>
          <w:rFonts w:ascii="GHEA Grapalat" w:hAnsi="GHEA Grapalat" w:cs="Sylfaen"/>
          <w:sz w:val="24"/>
          <w:szCs w:val="24"/>
          <w:lang w:val="hy-AM"/>
        </w:rPr>
        <w:t>)</w:t>
      </w:r>
      <w:r w:rsidR="008D4E4F" w:rsidRPr="00405FDC">
        <w:rPr>
          <w:rFonts w:ascii="Arial" w:eastAsia="Times New Roman" w:hAnsi="Arial" w:cs="Arial"/>
          <w:color w:val="000000"/>
          <w:sz w:val="24"/>
          <w:szCs w:val="24"/>
          <w:lang w:val="hy-AM"/>
        </w:rPr>
        <w:t>  </w:t>
      </w:r>
    </w:p>
    <w:p w14:paraId="47C7F793" w14:textId="7D390E0A" w:rsidR="008D4E4F" w:rsidRPr="005704CB" w:rsidRDefault="008D4E4F" w:rsidP="00E06DC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704CB">
        <w:rPr>
          <w:rFonts w:ascii="Arial" w:eastAsia="Times New Roman" w:hAnsi="Arial" w:cs="Arial"/>
          <w:color w:val="000000"/>
          <w:sz w:val="24"/>
          <w:szCs w:val="24"/>
          <w:lang w:val="hy-AM"/>
        </w:rPr>
        <w:t>   </w:t>
      </w:r>
      <w:r w:rsidRPr="005704C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5704CB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tbl>
      <w:tblPr>
        <w:tblW w:w="137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7"/>
        <w:gridCol w:w="1151"/>
        <w:gridCol w:w="36"/>
        <w:gridCol w:w="4420"/>
      </w:tblGrid>
      <w:tr w:rsidR="00BF7469" w:rsidRPr="00093444" w14:paraId="55278C67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718C94" w14:textId="3D34C7DC" w:rsidR="00BF7469" w:rsidRPr="00A07F58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A07F58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A07F58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</w:t>
            </w:r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րդարադատության</w:t>
            </w:r>
            <w:proofErr w:type="spellEnd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2B0339" w14:textId="40B81BB3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17</w:t>
            </w:r>
            <w:r w:rsidRPr="0009344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6</w:t>
            </w:r>
            <w:r w:rsidRPr="0009344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.2025թ.</w:t>
            </w:r>
          </w:p>
        </w:tc>
      </w:tr>
      <w:tr w:rsidR="00BF7469" w:rsidRPr="00093444" w14:paraId="22EE82F6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423E6E" w14:textId="77777777" w:rsidR="00BF7469" w:rsidRPr="00093444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D61FB32" w14:textId="671E4952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9026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</w:t>
            </w:r>
            <w:r w:rsidRPr="00BF74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/27.2/26415-2025</w:t>
            </w:r>
          </w:p>
        </w:tc>
      </w:tr>
      <w:tr w:rsidR="00BF7469" w:rsidRPr="005F14FA" w14:paraId="7E08BBAB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22C99C" w14:textId="77777777" w:rsidR="00BF7469" w:rsidRPr="005B4921" w:rsidRDefault="00BF7469" w:rsidP="00BF7469">
            <w:pPr>
              <w:spacing w:after="0" w:line="240" w:lineRule="auto"/>
              <w:ind w:left="120" w:right="105" w:firstLine="25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</w:pP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1.Նախագծի 1-ին հոդվածով լրացվող 2-րդ պարբերությամբ առաջարկվող կարգավորման համաձայն՝ </w:t>
            </w:r>
            <w:r w:rsidRPr="005B492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Ա</w:t>
            </w:r>
            <w:r w:rsidRPr="005B492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pt-BR"/>
              </w:rPr>
              <w:t xml:space="preserve">յն հողամասերը, որոնց նկատմամբ սահմանված մասնավորեցման արգելքի հիմքում ընկած չեն </w:t>
            </w:r>
            <w:r w:rsidRPr="005B492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սույն</w:t>
            </w:r>
            <w:r w:rsidRPr="005B492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pt-BR"/>
              </w:rPr>
              <w:t xml:space="preserve"> հոդվածով նախատեսված սահմանափակումները, ենթակա են մասնավորեցման ընդհանուր հիմունքներով՝ առանց նախկինում պետական  սեփականություն հանդիսացող հողամասերն անհատույց սեփականության իրավունքով համայնքին փոխանցելու մասին Կառավարության</w:t>
            </w:r>
            <w:r w:rsidRPr="005B492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pt-BR"/>
              </w:rPr>
              <w:t>համապատասխան որոշումներում փոփոխություն կատարելու:</w:t>
            </w:r>
          </w:p>
          <w:p w14:paraId="5B9D1134" w14:textId="77777777" w:rsidR="00BF7469" w:rsidRPr="0034085C" w:rsidRDefault="00BF7469" w:rsidP="00BF7469">
            <w:pPr>
              <w:spacing w:after="0" w:line="240" w:lineRule="auto"/>
              <w:ind w:left="120" w:right="105" w:firstLine="25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</w:pP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Հիշյալ դրույթի ուսումնասիրությունից պարզ է դառնում, որ կարգավորմամբ առաջարկվում է Հողային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օրենսգրքի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(այսուհետ՝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Օրենսգիք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>) 60-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րդ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հոդվածով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նախատեսված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սահմանափակումների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ցանկից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դուրս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այլ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սահմանափակումներով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պայմանավորված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ոչ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մասնավորեցման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ենթակա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հողամասերը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նույնպես մասնավորեցնել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Օրենսգրքի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63-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րդ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հոդվածով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սահմանված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ընդհանուր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հիմունքներով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>:</w:t>
            </w:r>
          </w:p>
          <w:p w14:paraId="3322CA05" w14:textId="2B468F3D" w:rsidR="00BF7469" w:rsidRPr="005B4921" w:rsidRDefault="00BF7469" w:rsidP="00405FDC">
            <w:pPr>
              <w:spacing w:after="0" w:line="240" w:lineRule="auto"/>
              <w:ind w:left="120" w:right="105" w:firstLine="25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Այս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առումով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հայտնում ենք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որ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Նախագծով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առաջարկվող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դրույթը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իրավական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որոշակիության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տեսանկյունից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խնդրահարույց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է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Նախագծով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և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Նախագծին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կից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հիմնավորմամբ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(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այսուհետ՝ Հիմնավորում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)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բավարար չափով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պարզաբանված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չէ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թե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Օրենսգրքի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60-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րդ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հոդվածով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նախատեսված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մասնավորեցման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սահմանափակումների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ցանկից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դուրս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ուրիշ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ինչ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սահմանափակումներով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հողամասերը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(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ոչ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մասնավորեցման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ենթակա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)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կարող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են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մասնավորեցվել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ընդհանուր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հիմունքներով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, ուստի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կարգավորման որոշակի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ու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>թյու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>ը ապահովելու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նպատակով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գտնում ենք, որ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Նախագծով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անհրաժեշտ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է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հստակեցնել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թե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կոնկրետ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>ինչ</w:t>
            </w:r>
            <w:r w:rsidRPr="0034085C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>հիմքերով</w:t>
            </w:r>
            <w:r w:rsidRPr="0034085C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>պայմանավորված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մասնավորեցման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արգելք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ունեցող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հողամասերը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կարող են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մասնավորեցվել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ընդհանուր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հիմունքներով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>:</w:t>
            </w: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FFF05" w14:textId="77777777" w:rsidR="00BF7469" w:rsidRPr="00093444" w:rsidRDefault="00BF7469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Չի ը</w:t>
            </w:r>
            <w:r w:rsidRPr="0009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լ:</w:t>
            </w:r>
          </w:p>
          <w:p w14:paraId="77FC2BA0" w14:textId="76611EFC" w:rsidR="00BF7469" w:rsidRDefault="00BF7469" w:rsidP="00BF746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5" w:right="45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</w:pPr>
            <w:r w:rsidRPr="00265D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>Օրենսգրքի 63-րդ հոդվածով  ս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265D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 xml:space="preserve">հմանված է, որ պետության և համայնքների սեփականության հողամասերն օտարվում են օրենսդրությամբ չարգելված նպատակներով օգտագործելու համար, ինչպես </w:t>
            </w:r>
            <w:r w:rsidRPr="007F0646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u w:val="single"/>
                <w:lang w:val="pt-BR"/>
              </w:rPr>
              <w:t>նաև կարգավորված են հողամասերի օտարման եղանակները:</w:t>
            </w:r>
          </w:p>
          <w:p w14:paraId="59515D6C" w14:textId="0A6399FD" w:rsidR="00BF7469" w:rsidRDefault="00BF7469" w:rsidP="00BF7469">
            <w:pPr>
              <w:spacing w:after="0" w:line="240" w:lineRule="auto"/>
              <w:ind w:left="45" w:right="45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</w:pPr>
            <w:r w:rsidRPr="007F06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Նախագծով առաջարկվող կարգավորումների հիմնական խնդիր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Pr="007F06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E23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>՝</w:t>
            </w:r>
            <w:r w:rsidRPr="002E23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 xml:space="preserve">մասնավորեցման արգելքի հիմքում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>60-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րդ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հոդվածով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նախատեսված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սահմանափակումների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ցանկից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դուրս</w:t>
            </w:r>
            <w:r w:rsidRPr="002E23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>եկած հողերի մասնավորեցումն է, ի</w:t>
            </w:r>
            <w:r w:rsidRPr="002E23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>նչ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>ը</w:t>
            </w:r>
            <w:r w:rsidRPr="002E23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2E23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վերաբերելի </w:t>
            </w:r>
            <w:r w:rsidRPr="004322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չէ </w:t>
            </w:r>
            <w:r w:rsidRPr="00432276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>այլ սահմանափակումներով պայմանավորված ոչ մասնավորեցման ենթակա հողամասեր</w:t>
            </w:r>
            <w:r w:rsidRPr="004322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432276">
              <w:rPr>
                <w:rFonts w:ascii="GHEA Grapalat" w:eastAsia="Times New Roman" w:hAnsi="GHEA Grapalat" w:cs="Times New Roman"/>
                <w:sz w:val="24"/>
                <w:szCs w:val="24"/>
                <w:lang w:val="pt-BR"/>
              </w:rPr>
              <w:t xml:space="preserve"> մասնավորեցմանը:</w:t>
            </w:r>
          </w:p>
          <w:p w14:paraId="1183043C" w14:textId="16030B11" w:rsidR="00BF7469" w:rsidRPr="005B4921" w:rsidRDefault="00BF7469" w:rsidP="00BF7469">
            <w:pPr>
              <w:spacing w:after="0" w:line="240" w:lineRule="auto"/>
              <w:ind w:left="45" w:right="45" w:firstLine="18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 xml:space="preserve">Միաժամանակ,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վերը նշվածի առնչությամբ, արժանահավատ է փաստել, որ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Հողային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օրենսգրք</w:t>
            </w:r>
            <w:r w:rsidRPr="00D413ED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, բացի 60-րդ հոդվածով սահմանված հողամասերից, </w:t>
            </w:r>
            <w:r w:rsidRPr="00D413ED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413ED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4"/>
                <w:szCs w:val="24"/>
                <w:u w:val="single"/>
                <w:lang w:val="hy-AM"/>
              </w:rPr>
              <w:t>նախատեսված չեն</w:t>
            </w:r>
            <w:r w:rsidRPr="00D413ED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32276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>այլ հիմքերով</w:t>
            </w:r>
            <w:r w:rsidRPr="00432276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432276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>պայմանավորված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մասնավորեցման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արգելք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ունեցող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հողամասեր, որոնք կարող են ընդհանուր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հիմունքներով մասնավորեցվել: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</w:p>
          <w:p w14:paraId="531123D8" w14:textId="6A462785" w:rsidR="00BF7469" w:rsidRPr="00D413ED" w:rsidRDefault="00BF7469" w:rsidP="00BF7469">
            <w:pPr>
              <w:spacing w:after="0" w:line="240" w:lineRule="auto"/>
              <w:ind w:left="45" w:right="45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8ACF390" w14:textId="0E6276F4" w:rsidR="00BF7469" w:rsidRPr="000525C7" w:rsidRDefault="00BF7469" w:rsidP="00BF7469">
            <w:pPr>
              <w:spacing w:after="0" w:line="240" w:lineRule="auto"/>
              <w:ind w:left="45" w:right="45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F7469" w:rsidRPr="005F14FA" w14:paraId="7BD36CB4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F7A6E9" w14:textId="77777777" w:rsidR="00BF7469" w:rsidRPr="005B4921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</w:pP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lastRenderedPageBreak/>
              <w:t>2.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Նախագծի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3-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րդ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մասի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համաձայն՝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>Մասնավորեցման նպատակով, քաղաքաշինական և հողաշինարարական փաստաթղթերով նախատեսված հողամասերը, նպատակային կամ գործառնական նշանակության փոփոխման արդյունքում, դուրս են հանվում սույն հոդվածով սահմանված սահմանափակումների ցանկից՝ համայնքի ղեկավարի որոշմամբ:</w:t>
            </w:r>
          </w:p>
          <w:p w14:paraId="2FCB2930" w14:textId="77777777" w:rsidR="00BF7469" w:rsidRPr="005B4921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pt-BR"/>
              </w:rPr>
            </w:pP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Այս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կապակցությամբ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հայտնում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ենք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, որ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Նախագծ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ով առաջարկվող փոփոխությունները ընդունվելու դեպքում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խնդրո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առարկա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հողամասերը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</w:rPr>
              <w:t>օրենքի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</w:rPr>
              <w:t>ուժով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</w:rPr>
              <w:t>արդեն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</w:rPr>
              <w:t>իսկ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pt-BR"/>
              </w:rPr>
              <w:t xml:space="preserve"> </w:t>
            </w:r>
            <w:proofErr w:type="spellStart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</w:rPr>
              <w:t>դուրս</w:t>
            </w:r>
            <w:proofErr w:type="spellEnd"/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pt-BR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hy-AM"/>
              </w:rPr>
              <w:t>կմնան</w:t>
            </w:r>
            <w:r w:rsidRPr="0034085C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hy-AM"/>
              </w:rPr>
              <w:t xml:space="preserve">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hy-AM"/>
              </w:rPr>
              <w:t>Օրենսգրքի 60-րդ հոդվածով սահմանված սահմանափակումների ցանկից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pt-BR"/>
              </w:rPr>
              <w:t xml:space="preserve"> և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hy-AM"/>
              </w:rPr>
              <w:t>նշված հողամասերի տնօրինման իրավունքը կանցնի համայնքին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pt-BR"/>
              </w:rPr>
              <w:t xml:space="preserve">, </w:t>
            </w: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u w:val="single"/>
                <w:lang w:val="hy-AM"/>
              </w:rPr>
              <w:t>իսկ համայնքի կողմից հողամասերը տնօրինելու իրավական ընթացակարգերը սահմանված են այլ իրավական ակտերով։</w:t>
            </w:r>
          </w:p>
          <w:p w14:paraId="5286A7FB" w14:textId="77777777" w:rsidR="00BF7469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</w:pP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Այս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համատեքստում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հարկ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ենք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համարում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անդրադառնալ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համայնքի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հանդիսացող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գույքն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տրամադրելու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օտարելու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մասին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կարագավորումներին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Տեղական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5B4921">
              <w:rPr>
                <w:rFonts w:ascii="Calibri" w:eastAsia="Times New Roman" w:hAnsi="Calibri" w:cs="Calibri"/>
                <w:bCs/>
                <w:iCs/>
                <w:color w:val="000000"/>
                <w:sz w:val="24"/>
                <w:szCs w:val="24"/>
                <w:lang w:val="hy-AM"/>
              </w:rPr>
              <w:t> 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մասին»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օրենքի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18-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րդ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հոդվածի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1-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մասի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21-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րդ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կետին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որի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համաձայն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՝</w:t>
            </w: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համայնքի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ավագանին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՝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համայնքի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ղեկավարի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առաջարկությամբ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որոշում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է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կայացնում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համայնքի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հանդիսացող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գույքն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տրամադրելու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կամ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օտարելու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մասին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(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ներառյալ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՝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«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Պետություն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>-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մասնավոր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գործընկերության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մասին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»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Հայաստանի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օրենքով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նախատեսված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ՊՄԳ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ծրագրով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նախատեսված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դեպքերում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այլ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նորմատիվ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իրավական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ակտերով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սահմանված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դեպքերի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),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որում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պետք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է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նշվեն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տրամադրման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կամ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օտարման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եղանակը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ժամկետները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նպատակը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տրամադրման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դեպքում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`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ժամկետը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և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վճարի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չափը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ուղղակի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վաճառքի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դեպքում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`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վաճառքի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գինը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իսկ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հրապարակային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սակարկությունների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դեպքում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`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մեկնարկային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գինը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: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Համայնքի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հանդիսացող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հողամասն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օտարելու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դեպքում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համայնքի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ավագանու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որոշման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մեջ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պետք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է</w:t>
            </w:r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նշվեն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նաև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հողամասի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գտնվելու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վայրը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ծածկագիրը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մակերեսը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նպատակային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նշանակությունը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հողատեսքը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գործառնական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նշանակությունը</w:t>
            </w:r>
            <w:proofErr w:type="spellEnd"/>
            <w:r w:rsidRPr="005B4921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  <w:t>.</w:t>
            </w:r>
          </w:p>
          <w:p w14:paraId="79107AA9" w14:textId="77777777" w:rsidR="00405FDC" w:rsidRDefault="00405FDC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pt-BR"/>
              </w:rPr>
            </w:pPr>
          </w:p>
          <w:p w14:paraId="0B7FB272" w14:textId="0C0DBB83" w:rsidR="00BF7469" w:rsidRPr="00396A87" w:rsidRDefault="00BF7469" w:rsidP="00BF7469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FBC019" w14:textId="472D7FC3" w:rsidR="00BF7469" w:rsidRPr="005C5F6E" w:rsidRDefault="00BF7469" w:rsidP="00BF7469">
            <w:pPr>
              <w:spacing w:after="0" w:line="240" w:lineRule="auto"/>
              <w:ind w:left="45" w:right="45" w:firstLine="180"/>
              <w:jc w:val="center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:</w:t>
            </w:r>
          </w:p>
          <w:p w14:paraId="6CF1A3E8" w14:textId="1A3DC1D3" w:rsidR="00BF7469" w:rsidRPr="005C5F6E" w:rsidRDefault="00BF7469" w:rsidP="00BF746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5" w:right="45" w:firstLine="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Նախագծի հիմնական նպատակն է, խնդրո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առարկա հանդիսացող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հողամասերը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օրենքի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ուժով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հանել Հողային օրենսգրքի 60-րդ հոդվածով սահմանված սահմանափակումների ցանկից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և 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նշված հողամասերի տնօրինման իրավունքը 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վերապահել </w:t>
            </w:r>
            <w:r w:rsidRPr="005C5F6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տեղական ինքնակառավարման մարմիններին։ </w:t>
            </w:r>
          </w:p>
          <w:p w14:paraId="3CED6F4B" w14:textId="60245584" w:rsidR="00BF7469" w:rsidRPr="00432276" w:rsidRDefault="00BF7469" w:rsidP="00BF7469">
            <w:pPr>
              <w:spacing w:after="0" w:line="240" w:lineRule="auto"/>
              <w:ind w:left="45" w:right="45" w:firstLine="18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Այս կարգավորումների սահմանման հիմնական իմաստը կայանում է նրանում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ինչպես օրենսդրական կարգավորումների, այնպես էլ իրավակիրառական պրակտիկայի տեսանկյունից, </w:t>
            </w:r>
            <w:r w:rsidRPr="004322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pt-BR"/>
              </w:rPr>
              <w:t>նախկինում պետական  սեփականություն հանդիսացող հողամասերն անհատույց սեփականության իրավունքով համայնքին փոխանցելու մասին Կառավարության</w:t>
            </w:r>
            <w:r w:rsidRPr="004322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322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pt-BR"/>
              </w:rPr>
              <w:t xml:space="preserve">համապատասխան որոշումներում 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մասնավորեցման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ոչ 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ենթակա</w:t>
            </w:r>
            <w:r w:rsidRPr="0043227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հողամասերի մասով ընդունվում էին առանձին որոշումներ, կամ հիմնական որոշումներում կատարվում էին փոփոխություններ կամ լրացումներ։ Գործող սահմանադրաիրավական կարգավորումների համատեքստում, մասնավորապես՝ Սահմանադրության 6-րդ հոդվածով սահմանված օրինականության սկզբունքի պահպանման տեսանկյունից, առաջին հերթին անհրաժեշտ է լիազորող նորմի սահմանում, որի հիման վրա, պետական կառավարման և տեղական ինքնակառավարման մարմինները լիազորված լինեն կատարելու այդ մասով որևէ գործողություն։ </w:t>
            </w:r>
          </w:p>
        </w:tc>
      </w:tr>
      <w:tr w:rsidR="00BF7469" w:rsidRPr="005F14FA" w14:paraId="6C59C89C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FD0E91" w14:textId="77777777" w:rsidR="00BF7469" w:rsidRPr="005C5F6E" w:rsidRDefault="00BF7469" w:rsidP="00BF7469">
            <w:pPr>
              <w:spacing w:after="0" w:line="240" w:lineRule="auto"/>
              <w:ind w:left="45" w:right="45" w:firstLine="180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 w:rsidRPr="005C5F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Վերոնշյալից զատ հարկ է նկատի ունենալ, որ Նախագծով առաջարկվող հիշյալ կարգավորումը ընդունվելու դեպքում համապատասխան փոփոխություններ կատարելու անհրաժեշտություն կառաջանա նաև «Տեղական ինքնակառավարման</w:t>
            </w:r>
            <w:r w:rsidRPr="005C5F6E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5C5F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մասին» Հայաստանի Հանրապետության օրենքի և մի շարք այլ իրավական ակտերի համապատասխան դրույթներում։</w:t>
            </w:r>
          </w:p>
          <w:p w14:paraId="2FF6D1BE" w14:textId="77777777" w:rsidR="00BF7469" w:rsidRPr="005B4921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2C5612" w14:textId="62A66C92" w:rsidR="00BF7469" w:rsidRPr="000259AC" w:rsidRDefault="00BF7469" w:rsidP="00BF7469">
            <w:pPr>
              <w:spacing w:after="0" w:line="240" w:lineRule="auto"/>
              <w:ind w:left="45" w:right="45" w:firstLine="18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 w:rsidRPr="000259A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Նախագիծը իր կարգավորման առարկայի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և շրջանակի </w:t>
            </w:r>
            <w:r w:rsidRPr="000259A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իմաստով վերաբերելի չէ </w:t>
            </w:r>
            <w:r w:rsidRPr="00372DF4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</w:t>
            </w:r>
            <w:r w:rsidRPr="000259A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Տեղական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</w:t>
            </w:r>
            <w:r w:rsidRPr="000259A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նքնակառավարման</w:t>
            </w:r>
            <w:r w:rsidRPr="000259AC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0259A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մասին»  օրենքին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: Մեջբերված օրենքը սահմանել է տեղական ինքնակառավարման մարմինների լիազորությունները պետական և համայնքային սեփականություն հանդիսացող հողերի կառավարման գործընթացներում, հետևաբար, այն առանձնահատկությունը, որը Նախագծով նախատեսվում է կարգավորել, Նախագծի ընդունման արդյունքում հնարավոր է կիրարկել գործող </w:t>
            </w:r>
            <w:r w:rsidRPr="00372DF4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</w:t>
            </w:r>
            <w:r w:rsidRPr="000259A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Տեղական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</w:t>
            </w:r>
            <w:r w:rsidRPr="000259A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նքնակառավարման</w:t>
            </w:r>
            <w:r w:rsidRPr="000259AC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0259A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մասին»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կարգավորումների շրջանակում, հետևաբար լրացուցիչ փոփոխություն կամ լրացում կատարելու անհրաժեշտությունը այդ օրենքում բացակայում է։</w:t>
            </w:r>
          </w:p>
          <w:p w14:paraId="49522747" w14:textId="77777777" w:rsidR="00BF7469" w:rsidRDefault="00BF7469" w:rsidP="00BF7469">
            <w:pPr>
              <w:pStyle w:val="norm"/>
              <w:spacing w:line="276" w:lineRule="auto"/>
              <w:ind w:left="45" w:right="45" w:firstLine="18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Միաժամանակ, հիմնավորման 2-րդ կետով սահմանված է, որ Ն</w:t>
            </w:r>
            <w:r w:rsidRPr="00B2671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ախագ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ծի ընդունման և օրենքով սահմանված ժամկետներում ուժի մեջ մտնելու արդյունքում, անհրաժեշտություն կառաջանա փոփոխություններ և լրացումներ կատարել նաև Կառավարության այն որոշումներում, որոնցով սահմանվում են հողերի նպատակային նշանակության փոփոխման և </w:t>
            </w:r>
            <w:r w:rsidRPr="00DD663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հողերի օգտագործման ժամանակավոր սխեմաներ կազմ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ման ընթացակարգերը։</w:t>
            </w:r>
          </w:p>
          <w:p w14:paraId="2AD945DC" w14:textId="05DF457E" w:rsidR="00BF7469" w:rsidRPr="00396A87" w:rsidRDefault="00BF7469" w:rsidP="00BF7469">
            <w:pPr>
              <w:pStyle w:val="norm"/>
              <w:spacing w:line="276" w:lineRule="auto"/>
              <w:ind w:left="45" w:right="45" w:firstLine="18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F7469" w:rsidRPr="005F14FA" w14:paraId="4595C753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C3524C" w14:textId="77777777" w:rsidR="00BF7469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5B492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Բացի այդ, անհրաժեշտ է հստակ նշել, որ օրենսգրքի 60-րդ հոդվածի կոնկրետ որ մասում է նախատեսվում կատարել համապատասխան լրացումները:</w:t>
            </w:r>
          </w:p>
          <w:p w14:paraId="677CC327" w14:textId="77777777" w:rsidR="00BF7469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14:paraId="72E51CE6" w14:textId="4C5C4043" w:rsidR="00BF7469" w:rsidRPr="005B4921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857EA8" w14:textId="45EC0F24" w:rsidR="00BF7469" w:rsidRPr="0034085C" w:rsidRDefault="00BF7469" w:rsidP="00BF7469">
            <w:pPr>
              <w:pStyle w:val="ListParagraph"/>
              <w:spacing w:after="0" w:line="240" w:lineRule="auto"/>
              <w:ind w:left="379"/>
              <w:jc w:val="center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:</w:t>
            </w:r>
          </w:p>
          <w:p w14:paraId="5A929CCA" w14:textId="17FA6271" w:rsidR="00BF7469" w:rsidRPr="00396A87" w:rsidRDefault="00BF7469" w:rsidP="00BF7469">
            <w:pPr>
              <w:pStyle w:val="ListParagraph"/>
              <w:spacing w:after="0" w:line="240" w:lineRule="auto"/>
              <w:ind w:left="379"/>
              <w:jc w:val="center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highlight w:val="green"/>
                <w:lang w:val="hy-AM"/>
              </w:rPr>
            </w:pPr>
            <w:r w:rsidRPr="0034085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Նախագիծը խմբագրվել է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BF7469" w:rsidRPr="00093444" w14:paraId="15A27F89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31398F" w14:textId="77777777" w:rsidR="00BF7469" w:rsidRPr="00A07F58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</w:pPr>
            <w:r w:rsidRPr="005B492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/>
              </w:rPr>
              <w:lastRenderedPageBreak/>
              <w:t> </w:t>
            </w:r>
            <w:r w:rsidRPr="00A07F58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A07F58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Շրջակա</w:t>
            </w:r>
            <w:proofErr w:type="spellEnd"/>
            <w:r w:rsidRPr="00A07F58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7F58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միջավայրի</w:t>
            </w:r>
            <w:proofErr w:type="spellEnd"/>
            <w:r w:rsidRPr="00A07F58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7F58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14:paraId="1D6F900F" w14:textId="77777777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F65EDF" w14:textId="36E1FF14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09344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3</w:t>
            </w:r>
            <w:r w:rsidRPr="0009344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5</w:t>
            </w:r>
            <w:r w:rsidRPr="0009344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.2025թ.</w:t>
            </w:r>
          </w:p>
        </w:tc>
      </w:tr>
      <w:tr w:rsidR="00BF7469" w:rsidRPr="00093444" w14:paraId="7DC819D1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35B2D" w14:textId="77777777" w:rsidR="00BF7469" w:rsidRPr="00093444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CD8DDD" w14:textId="5FCDE0F4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0E58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1/02.6/5846-2025</w:t>
            </w:r>
          </w:p>
        </w:tc>
      </w:tr>
      <w:tr w:rsidR="00BF7469" w:rsidRPr="001C6051" w14:paraId="684F3413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40F0E" w14:textId="655C7BEC" w:rsidR="00BF7469" w:rsidRPr="009D5B98" w:rsidRDefault="00BF7469" w:rsidP="00BF7469">
            <w:pPr>
              <w:pStyle w:val="BodyText"/>
              <w:ind w:left="150" w:firstLine="24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Ն</w:t>
            </w:r>
            <w:r w:rsidRPr="009D5B98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ախագծի վերաբերյալ առարկություններ և առաջարկություններ չունի։</w:t>
            </w:r>
          </w:p>
          <w:p w14:paraId="339D1B14" w14:textId="77777777" w:rsidR="00BF7469" w:rsidRPr="009D5B98" w:rsidRDefault="00BF7469" w:rsidP="00BF7469">
            <w:pPr>
              <w:pStyle w:val="BodyText"/>
              <w:ind w:firstLine="24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691B74" w14:textId="25808228" w:rsidR="00BF7469" w:rsidRPr="00093444" w:rsidRDefault="00BF7469" w:rsidP="00BF7469">
            <w:pPr>
              <w:spacing w:after="0" w:line="240" w:lineRule="auto"/>
              <w:ind w:left="45" w:firstLine="240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09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BF7469" w:rsidRPr="00093444" w14:paraId="795296A9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8DB9F5" w14:textId="77777777" w:rsidR="00BF7469" w:rsidRPr="00A07F58" w:rsidRDefault="00BF7469" w:rsidP="00BF7469">
            <w:pPr>
              <w:spacing w:after="0" w:line="240" w:lineRule="auto"/>
              <w:ind w:right="105" w:firstLine="24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23CBE9" w14:textId="30432E0B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</w:t>
            </w:r>
            <w:r w:rsidRPr="0009344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</w:t>
            </w:r>
            <w:r w:rsidRPr="0009344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  <w:r w:rsidRPr="0009344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թ.</w:t>
            </w:r>
          </w:p>
        </w:tc>
      </w:tr>
      <w:tr w:rsidR="00BF7469" w:rsidRPr="00093444" w14:paraId="15502AC5" w14:textId="77777777" w:rsidTr="00FF16EC">
        <w:trPr>
          <w:trHeight w:val="273"/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ADCAF" w14:textId="77777777" w:rsidR="00BF7469" w:rsidRPr="00093444" w:rsidRDefault="00BF7469" w:rsidP="00BF7469">
            <w:pPr>
              <w:spacing w:after="0" w:line="240" w:lineRule="auto"/>
              <w:ind w:right="105" w:firstLine="240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A11930" w14:textId="4B2F828C" w:rsidR="00BF7469" w:rsidRPr="00F90260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F9026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Pr="00DB5EE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01/11316-2025</w:t>
            </w:r>
          </w:p>
        </w:tc>
      </w:tr>
      <w:tr w:rsidR="00BF7469" w:rsidRPr="00DB5EE5" w14:paraId="7F6C9F4A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A9D5A" w14:textId="77777777" w:rsidR="00BF7469" w:rsidRDefault="00BF7469" w:rsidP="00BF7469">
            <w:pPr>
              <w:spacing w:after="0" w:line="240" w:lineRule="auto"/>
              <w:ind w:left="210" w:right="105" w:firstLine="18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5901F0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վերաբերյալ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901F0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ՀՀ էկոնոմիկայի նախարարությունն իր լիազորությունների շրջանակներում դիտողություններ և առաջարկություններ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901F0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չունի։</w:t>
            </w:r>
          </w:p>
          <w:p w14:paraId="000D3851" w14:textId="2397F946" w:rsidR="00BF7469" w:rsidRPr="00F90260" w:rsidRDefault="00BF7469" w:rsidP="00BF7469">
            <w:pPr>
              <w:spacing w:after="0" w:line="240" w:lineRule="auto"/>
              <w:ind w:left="210" w:right="105" w:firstLine="2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1184E2" w14:textId="4E0E0508" w:rsidR="00BF7469" w:rsidRPr="00093444" w:rsidRDefault="00BF7469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8110153" w14:textId="1BA6D888" w:rsidR="00BF7469" w:rsidRPr="006021D1" w:rsidRDefault="00BF7469" w:rsidP="00BF7469">
            <w:pPr>
              <w:spacing w:after="0" w:line="240" w:lineRule="auto"/>
              <w:ind w:left="45" w:right="10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BF7469" w:rsidRPr="00093444" w14:paraId="72AFE2FE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527D538" w14:textId="652D3CCA" w:rsidR="00BF7469" w:rsidRPr="00A07F58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4. Կրթության, գիտության, մշակույթի և սպորտի նախարարություն</w:t>
            </w:r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2B7838" w14:textId="3CD5B54C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BF7469" w:rsidRPr="00093444" w14:paraId="63AA950F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A424A1" w14:textId="77777777" w:rsidR="00BF7469" w:rsidRPr="00093444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41E2628" w14:textId="660F7913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9026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Pr="00F959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27/20.1/15623-2025</w:t>
            </w:r>
          </w:p>
        </w:tc>
      </w:tr>
      <w:tr w:rsidR="00BF7469" w:rsidRPr="005F14FA" w14:paraId="53D15F91" w14:textId="77777777" w:rsidTr="00FF16EC">
        <w:trPr>
          <w:trHeight w:val="885"/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C61921" w14:textId="77777777" w:rsidR="00BF7469" w:rsidRPr="006021D1" w:rsidRDefault="00BF7469" w:rsidP="00BF7469">
            <w:pPr>
              <w:pStyle w:val="BodyText"/>
              <w:tabs>
                <w:tab w:val="left" w:pos="540"/>
              </w:tabs>
              <w:ind w:left="150" w:right="105" w:firstLine="24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6021D1">
              <w:rPr>
                <w:rFonts w:ascii="GHEA Grapalat" w:hAnsi="GHEA Grapalat" w:cs="Sylfaen"/>
                <w:szCs w:val="24"/>
                <w:lang w:val="hy-AM"/>
              </w:rPr>
              <w:t>Նախագծի վերնագրում՝ «լրացում» բառը փոխարինել «լրացումներ» բառով:</w:t>
            </w:r>
          </w:p>
          <w:p w14:paraId="0ABED6DE" w14:textId="77777777" w:rsidR="00BF7469" w:rsidRPr="006021D1" w:rsidRDefault="00BF7469" w:rsidP="00BF7469">
            <w:pPr>
              <w:pStyle w:val="BodyText"/>
              <w:tabs>
                <w:tab w:val="left" w:pos="540"/>
              </w:tabs>
              <w:ind w:left="150" w:right="105" w:firstLine="24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6021D1">
              <w:rPr>
                <w:rFonts w:ascii="GHEA Grapalat" w:hAnsi="GHEA Grapalat" w:cs="Sylfaen"/>
                <w:szCs w:val="24"/>
                <w:lang w:val="hy-AM"/>
              </w:rPr>
              <w:t>Նախագծի 1-ի հոդվածի 3-րդ պարբերության վեջում դնել վերջակետ կետադրական նշանը:</w:t>
            </w:r>
          </w:p>
          <w:p w14:paraId="5645A7E3" w14:textId="69B57BA2" w:rsidR="00BF7469" w:rsidRPr="006021D1" w:rsidRDefault="00BF7469" w:rsidP="00BF7469">
            <w:pPr>
              <w:pStyle w:val="BodyText"/>
              <w:tabs>
                <w:tab w:val="left" w:pos="540"/>
              </w:tabs>
              <w:ind w:left="150" w:right="105" w:firstLine="24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6021D1">
              <w:rPr>
                <w:rFonts w:ascii="GHEA Grapalat" w:hAnsi="GHEA Grapalat" w:cs="Sylfaen"/>
                <w:szCs w:val="24"/>
                <w:lang w:val="hy-AM"/>
              </w:rPr>
              <w:t>Միաժամանակ տեղեկացնում եմ, որ Նախարարությունը 21.04.2025 թվականի N 01/20.1/12028-2025 գրությամբ Նախագծի վերաբերյալ արդեն իսկ ներկայացրել էր իր դիտարկումները՝ մասնավորապես  պատմության և մշակույթի անշարժ հուշարձանների տարածքների հողերի ռիսկերի վերաբերյալ, որոնք պետության կողմից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6021D1">
              <w:rPr>
                <w:rFonts w:ascii="GHEA Grapalat" w:hAnsi="GHEA Grapalat" w:cs="Sylfaen"/>
                <w:szCs w:val="24"/>
                <w:lang w:val="hy-AM"/>
              </w:rPr>
              <w:t>համայնքներին որպես չմասնավորեցվող հողամասեր են փոխանցվում:</w:t>
            </w:r>
          </w:p>
          <w:p w14:paraId="0DFCC3B9" w14:textId="0977DC73" w:rsidR="00BF7469" w:rsidRPr="006021D1" w:rsidRDefault="00BF7469" w:rsidP="00BF7469">
            <w:pPr>
              <w:pStyle w:val="BodyText"/>
              <w:tabs>
                <w:tab w:val="left" w:pos="540"/>
              </w:tabs>
              <w:ind w:left="150" w:right="105" w:firstLine="375"/>
              <w:jc w:val="both"/>
              <w:rPr>
                <w:rFonts w:ascii="GHEA Grapalat" w:hAnsi="GHEA Grapalat" w:cs="Sylfaen"/>
                <w:szCs w:val="24"/>
                <w:highlight w:val="yellow"/>
                <w:lang w:val="hy-AM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22E294" w14:textId="77777777" w:rsidR="00B81822" w:rsidRPr="00B81822" w:rsidRDefault="00BF7469" w:rsidP="00BF7469">
            <w:pPr>
              <w:spacing w:after="0" w:line="240" w:lineRule="auto"/>
              <w:ind w:left="45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18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B81822" w:rsidRPr="00B818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FD40506" w14:textId="4A27FAD6" w:rsidR="00BF7469" w:rsidRPr="00C67CE5" w:rsidRDefault="00B81822" w:rsidP="00BF7469">
            <w:pPr>
              <w:spacing w:after="0" w:line="240" w:lineRule="auto"/>
              <w:ind w:left="45" w:firstLine="9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18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է:</w:t>
            </w:r>
          </w:p>
        </w:tc>
      </w:tr>
      <w:tr w:rsidR="00BF7469" w:rsidRPr="00093444" w14:paraId="2C953CFE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CDF17E1" w14:textId="37FFBDF9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093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93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Բարձր</w:t>
            </w:r>
            <w:proofErr w:type="spellEnd"/>
            <w:r w:rsidRPr="00093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տեխնոլոգիական</w:t>
            </w:r>
            <w:proofErr w:type="spellEnd"/>
            <w:r w:rsidRPr="00093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արդյունաբերության</w:t>
            </w:r>
            <w:proofErr w:type="spellEnd"/>
            <w:r w:rsidRPr="00093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  <w:r w:rsidRPr="00093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A3EBAD" w14:textId="6927C881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BF7469" w:rsidRPr="00093444" w14:paraId="68DABB07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519A89" w14:textId="77777777" w:rsidR="00BF7469" w:rsidRPr="00093444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9A277CC" w14:textId="3643EEE8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1010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01/17.1/4216-2025</w:t>
            </w:r>
          </w:p>
        </w:tc>
      </w:tr>
      <w:tr w:rsidR="00BF7469" w:rsidRPr="00DB5EE5" w14:paraId="1553B695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3AB4D8" w14:textId="77777777" w:rsidR="00BF7469" w:rsidRDefault="00BF7469" w:rsidP="00BF7469">
            <w:pPr>
              <w:pStyle w:val="BodyText"/>
              <w:ind w:left="210" w:right="105" w:firstLine="18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Ո</w:t>
            </w:r>
            <w:r w:rsidRPr="00853C11">
              <w:rPr>
                <w:rFonts w:ascii="GHEA Grapalat" w:hAnsi="GHEA Grapalat" w:cs="Sylfaen"/>
                <w:szCs w:val="24"/>
                <w:lang w:val="hy-AM"/>
              </w:rPr>
              <w:t>ւսումնասիրելով նախագիծը, տեղեկացնում եմ, որ Հայաստանի Հանրապետության բարձր տեխնոլոգիական արդյունաբերության նախարարությունն իր իրավասությունների շրջանակում  առաջարկություններ և դիտողություններ չունի։</w:t>
            </w:r>
          </w:p>
          <w:p w14:paraId="7AE341A2" w14:textId="77777777" w:rsidR="00BF7469" w:rsidRDefault="00BF7469" w:rsidP="00BF7469">
            <w:pPr>
              <w:pStyle w:val="BodyText"/>
              <w:ind w:left="210" w:right="105" w:firstLine="18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  <w:p w14:paraId="2A45E75E" w14:textId="16977B27" w:rsidR="00BF7469" w:rsidRPr="001C6051" w:rsidRDefault="00BF7469" w:rsidP="00BF7469">
            <w:pPr>
              <w:pStyle w:val="BodyText"/>
              <w:ind w:left="210" w:right="105" w:firstLine="18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E23E9B" w14:textId="0E93FC22" w:rsidR="00BF7469" w:rsidRDefault="00BF7469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09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6C9C33C" w14:textId="65B24B09" w:rsidR="00BF7469" w:rsidRPr="00093444" w:rsidRDefault="00BF7469" w:rsidP="00BF7469">
            <w:pPr>
              <w:pStyle w:val="BodyText"/>
              <w:ind w:left="45" w:firstLine="180"/>
              <w:rPr>
                <w:rFonts w:ascii="GHEA Grapalat" w:hAnsi="GHEA Grapalat" w:cs="Sylfaen"/>
                <w:szCs w:val="24"/>
                <w:lang w:val="hy-AM"/>
              </w:rPr>
            </w:pPr>
          </w:p>
        </w:tc>
      </w:tr>
      <w:tr w:rsidR="00BF7469" w:rsidRPr="00DB5EE5" w14:paraId="1FE583F6" w14:textId="77777777" w:rsidTr="00FF16EC">
        <w:trPr>
          <w:tblCellSpacing w:w="0" w:type="dxa"/>
          <w:jc w:val="center"/>
        </w:trPr>
        <w:tc>
          <w:tcPr>
            <w:tcW w:w="928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48985BC" w14:textId="01591A03" w:rsidR="00BF7469" w:rsidRDefault="00BF7469" w:rsidP="00BF7469">
            <w:pPr>
              <w:pStyle w:val="BodyText"/>
              <w:ind w:left="210" w:right="105" w:firstLine="180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Cs w:val="24"/>
              </w:rPr>
              <w:lastRenderedPageBreak/>
              <w:t>6</w:t>
            </w:r>
            <w:r w:rsidRPr="00093444">
              <w:rPr>
                <w:rFonts w:ascii="GHEA Grapalat" w:hAnsi="GHEA Grapalat"/>
                <w:b/>
                <w:bCs/>
                <w:color w:val="000000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Ֆ</w:t>
            </w:r>
            <w:proofErr w:type="spellStart"/>
            <w:r w:rsidRPr="00A71E68">
              <w:rPr>
                <w:rFonts w:ascii="GHEA Grapalat" w:hAnsi="GHEA Grapalat"/>
                <w:b/>
                <w:bCs/>
                <w:color w:val="000000"/>
                <w:szCs w:val="24"/>
              </w:rPr>
              <w:t>ինանսների</w:t>
            </w:r>
            <w:proofErr w:type="spellEnd"/>
            <w:r>
              <w:rPr>
                <w:rFonts w:ascii="GHEA Grapalat" w:hAnsi="GHEA Grapalat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093444">
              <w:rPr>
                <w:rFonts w:ascii="GHEA Grapalat" w:hAnsi="GHEA Grapalat"/>
                <w:b/>
                <w:bCs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4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ADC48E6" w14:textId="4CE5CADD" w:rsidR="00BF7469" w:rsidRPr="00093444" w:rsidRDefault="00BF7469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BF7469" w:rsidRPr="00DB5EE5" w14:paraId="71EC5D50" w14:textId="77777777" w:rsidTr="00FF16EC">
        <w:trPr>
          <w:tblCellSpacing w:w="0" w:type="dxa"/>
          <w:jc w:val="center"/>
        </w:trPr>
        <w:tc>
          <w:tcPr>
            <w:tcW w:w="9284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7C6AF29" w14:textId="77777777" w:rsidR="00BF7469" w:rsidRDefault="00BF7469" w:rsidP="00BF7469">
            <w:pPr>
              <w:pStyle w:val="BodyText"/>
              <w:ind w:left="210" w:right="105" w:firstLine="18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4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C3AAC2E" w14:textId="00B04086" w:rsidR="00BF7469" w:rsidRPr="00093444" w:rsidRDefault="00BF7469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A71E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01/11-1/12458-2025</w:t>
            </w:r>
          </w:p>
        </w:tc>
      </w:tr>
      <w:tr w:rsidR="00BF7469" w:rsidRPr="00DB5EE5" w14:paraId="2C2FE171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1AA0A3" w14:textId="787D855A" w:rsidR="00BF7469" w:rsidRDefault="00BF7469" w:rsidP="00BF7469">
            <w:pPr>
              <w:pStyle w:val="BodyText"/>
              <w:ind w:left="210" w:right="105" w:firstLine="180"/>
              <w:jc w:val="left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Ո</w:t>
            </w:r>
            <w:r w:rsidRPr="00853C11">
              <w:rPr>
                <w:rFonts w:ascii="GHEA Grapalat" w:hAnsi="GHEA Grapalat" w:cs="Sylfaen"/>
                <w:szCs w:val="24"/>
                <w:lang w:val="hy-AM"/>
              </w:rPr>
              <w:t>ւ</w:t>
            </w:r>
            <w:r w:rsidRPr="001C1E3A">
              <w:rPr>
                <w:rFonts w:ascii="GHEA Grapalat" w:hAnsi="GHEA Grapalat" w:cs="Sylfaen"/>
                <w:szCs w:val="24"/>
                <w:lang w:val="af-ZA"/>
              </w:rPr>
              <w:t xml:space="preserve">սումնասիրել է </w:t>
            </w:r>
            <w:r>
              <w:rPr>
                <w:rFonts w:ascii="GHEA Grapalat" w:hAnsi="GHEA Grapalat" w:cs="Sylfaen"/>
                <w:szCs w:val="24"/>
                <w:lang w:val="hy-AM"/>
              </w:rPr>
              <w:t>Ն</w:t>
            </w:r>
            <w:r w:rsidRPr="001C1E3A">
              <w:rPr>
                <w:rFonts w:ascii="GHEA Grapalat" w:hAnsi="GHEA Grapalat" w:cs="Sylfaen"/>
                <w:szCs w:val="24"/>
                <w:lang w:val="hy-AM"/>
              </w:rPr>
              <w:t>ախագիծը և հայտնում է, որ դիտողություններ և առաջարկություններ չունի</w:t>
            </w:r>
            <w:r w:rsidRPr="001C1E3A">
              <w:rPr>
                <w:rFonts w:ascii="GHEA Grapalat" w:hAnsi="GHEA Grapalat" w:cs="Sylfaen"/>
                <w:szCs w:val="24"/>
                <w:lang w:val="af-ZA"/>
              </w:rPr>
              <w:t>:</w:t>
            </w:r>
          </w:p>
          <w:p w14:paraId="645A3032" w14:textId="48CD6811" w:rsidR="00BF7469" w:rsidRPr="001C1E3A" w:rsidRDefault="00BF7469" w:rsidP="00BF7469">
            <w:pPr>
              <w:pStyle w:val="BodyText"/>
              <w:ind w:left="210" w:right="105" w:firstLine="180"/>
              <w:jc w:val="left"/>
              <w:rPr>
                <w:rFonts w:ascii="GHEA Grapalat" w:hAnsi="GHEA Grapalat" w:cs="Sylfaen"/>
                <w:szCs w:val="24"/>
                <w:lang w:val="af-ZA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1FDC8C" w14:textId="77777777" w:rsidR="00BF7469" w:rsidRPr="00093444" w:rsidRDefault="00BF7469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75CB2EA" w14:textId="77777777" w:rsidR="00BF7469" w:rsidRDefault="00BF7469" w:rsidP="00BF7469">
            <w:pPr>
              <w:pStyle w:val="BodyText"/>
              <w:ind w:left="45" w:firstLine="180"/>
              <w:rPr>
                <w:rFonts w:ascii="GHEA Grapalat" w:hAnsi="GHEA Grapalat" w:cs="Sylfaen"/>
                <w:szCs w:val="24"/>
                <w:lang w:val="hy-AM"/>
              </w:rPr>
            </w:pPr>
          </w:p>
          <w:p w14:paraId="72F7EC44" w14:textId="77777777" w:rsidR="00BF7469" w:rsidRPr="00093444" w:rsidRDefault="00BF7469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F7469" w:rsidRPr="00093444" w14:paraId="13313248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790272E" w14:textId="4F0DF25E" w:rsidR="00BF7469" w:rsidRPr="00A07F58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Կադաստրի</w:t>
            </w:r>
            <w:proofErr w:type="spellEnd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03BDA45" w14:textId="3A363315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F7469" w:rsidRPr="00093444" w14:paraId="565145C1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62A3E3" w14:textId="77777777" w:rsidR="00BF7469" w:rsidRPr="00093444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036185C" w14:textId="1789EDA3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1010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ՍԹ/10269-2025</w:t>
            </w:r>
          </w:p>
        </w:tc>
      </w:tr>
      <w:tr w:rsidR="00BF7469" w:rsidRPr="005F14FA" w14:paraId="3EBB71B7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89A9AF" w14:textId="77777777" w:rsidR="00BF7469" w:rsidRPr="00853C11" w:rsidRDefault="00BF7469" w:rsidP="00BF7469">
            <w:pPr>
              <w:pStyle w:val="BodyText"/>
              <w:ind w:left="150" w:firstLine="37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853C11">
              <w:rPr>
                <w:rFonts w:ascii="GHEA Grapalat" w:hAnsi="GHEA Grapalat" w:cs="Sylfaen"/>
                <w:szCs w:val="24"/>
                <w:lang w:val="hy-AM"/>
              </w:rPr>
              <w:t xml:space="preserve">Հաշվի առնելով Նախագծից բխող կարգավորումները, ինչպես նաև ՀՀ հողային օրենսգրքի 87-րդ հոդվածի 2-րդ մասի պահանջները՝ Արգելվում է օտարել պետական և համայնքային սեփականություն հանդիսացող այն շենքերը կամ շինությունները, որոնք կառուցված են սույն օրենսգրքի 60-րդ հոդվածով սահմանված հողամասերում: Նման շենքերը կամ շինությունները կարող են տրամադրվել օգտագործման կամ կառուցապատման իրավունքով: Սույն կետով սահմանված շենքերը և շինությունները կարող են օտարվել միայն համապատասխան հողամասի նպատակային նշանակությունը սահմանված կարգով փոփոխելուց հետո՝ սույն հոդվածի 1-ին կետով սահմանված նորմերի պահպանմամբ:», անհրաժեշտ է համապատասխան փոփոխություններ նախատեսել նաև ՀՀ հողային օրենսգրքի </w:t>
            </w:r>
            <w:bookmarkStart w:id="0" w:name="_Hlk201675014"/>
            <w:r w:rsidRPr="00853C11">
              <w:rPr>
                <w:rFonts w:ascii="GHEA Grapalat" w:hAnsi="GHEA Grapalat" w:cs="Sylfaen"/>
                <w:szCs w:val="24"/>
                <w:lang w:val="hy-AM"/>
              </w:rPr>
              <w:t>87-րդ հոդվածի 2-րդ մասի 2-րդ չհամարակալված պարբերությունում, մասնավորապես հողամասի նպատակային նշանակության փոփոխությունից զատ՝ նախատեսել նաև գործառնական նշանակության փոփոխություն:</w:t>
            </w:r>
          </w:p>
          <w:bookmarkEnd w:id="0"/>
          <w:p w14:paraId="4E46D790" w14:textId="77777777" w:rsidR="00BF7469" w:rsidRDefault="00BF7469" w:rsidP="00BF7469">
            <w:pPr>
              <w:pStyle w:val="BodyText"/>
              <w:ind w:left="150" w:firstLine="37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853C11">
              <w:rPr>
                <w:rFonts w:ascii="GHEA Grapalat" w:hAnsi="GHEA Grapalat" w:cs="Sylfaen"/>
                <w:szCs w:val="24"/>
                <w:lang w:val="hy-AM"/>
              </w:rPr>
              <w:t>Միաժամանակ առաջարկում ենք Նախագծի հիմնավորումները լրամշակել՝ դրանք համապատասխանեցնելով Նախագծով նախատեսված կարգավորումներին:</w:t>
            </w:r>
          </w:p>
          <w:p w14:paraId="06EDF022" w14:textId="2379C79C" w:rsidR="00BF7469" w:rsidRPr="00093444" w:rsidRDefault="00BF7469" w:rsidP="00BF7469">
            <w:pPr>
              <w:pStyle w:val="BodyText"/>
              <w:ind w:left="150" w:firstLine="37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A39529" w14:textId="77777777" w:rsidR="00891232" w:rsidRPr="00B81822" w:rsidRDefault="00891232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18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7121F4DB" w14:textId="595433E6" w:rsidR="00BF7469" w:rsidRPr="00405FDC" w:rsidRDefault="00891232" w:rsidP="00BF7469">
            <w:pPr>
              <w:spacing w:after="0" w:line="240" w:lineRule="auto"/>
              <w:ind w:left="45" w:firstLine="180"/>
              <w:jc w:val="both"/>
              <w:rPr>
                <w:rFonts w:ascii="GHEA Grapalat" w:hAnsi="GHEA Grapalat" w:cs="Sylfaen"/>
                <w:sz w:val="24"/>
                <w:szCs w:val="24"/>
                <w:highlight w:val="green"/>
                <w:lang w:val="hy-AM"/>
              </w:rPr>
            </w:pPr>
            <w:r w:rsidRPr="00405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խմբագրվել է՝ </w:t>
            </w:r>
            <w:r w:rsidRPr="00405FDC">
              <w:rPr>
                <w:rFonts w:ascii="GHEA Grapalat" w:hAnsi="GHEA Grapalat" w:cs="Sylfaen"/>
                <w:sz w:val="24"/>
                <w:szCs w:val="24"/>
                <w:lang w:val="hy-AM"/>
              </w:rPr>
              <w:t>Օ</w:t>
            </w:r>
            <w:r w:rsidR="00BF7469" w:rsidRPr="00405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րենսգրքի 87-րդ հոդվածի </w:t>
            </w:r>
            <w:r w:rsidRPr="00405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մասի 2-րդ </w:t>
            </w:r>
            <w:r w:rsidR="009513E1" w:rsidRPr="00405FDC">
              <w:rPr>
                <w:rFonts w:ascii="GHEA Grapalat" w:hAnsi="GHEA Grapalat" w:cs="Sylfaen"/>
                <w:sz w:val="24"/>
                <w:szCs w:val="24"/>
                <w:lang w:val="hy-AM"/>
              </w:rPr>
              <w:t>մասում նախատեսվել է նաև գործառնական նշանակության փոփոխությունը:</w:t>
            </w:r>
          </w:p>
        </w:tc>
      </w:tr>
      <w:tr w:rsidR="00BF7469" w:rsidRPr="00093444" w14:paraId="73BD5F59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8065292" w14:textId="5FF2C67E" w:rsidR="00BF7469" w:rsidRPr="00A07F58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8</w:t>
            </w:r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7F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59A83C1" w14:textId="4CBC215C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BF7469" w:rsidRPr="00093444" w14:paraId="002A729A" w14:textId="77777777" w:rsidTr="00FF16EC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FFCA2D" w14:textId="77777777" w:rsidR="00BF7469" w:rsidRPr="00093444" w:rsidRDefault="00BF7469" w:rsidP="00BF746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9FBE91A" w14:textId="67BA9E25" w:rsidR="00BF7469" w:rsidRPr="00093444" w:rsidRDefault="00BF7469" w:rsidP="00BF7469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1010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01/18/8188-2025</w:t>
            </w:r>
          </w:p>
        </w:tc>
      </w:tr>
      <w:tr w:rsidR="00BF7469" w:rsidRPr="00DB5EE5" w14:paraId="7F751E23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33D590" w14:textId="6D0158E3" w:rsidR="00C710D3" w:rsidRDefault="00BF7469" w:rsidP="005F14FA">
            <w:pPr>
              <w:spacing w:after="0" w:line="240" w:lineRule="auto"/>
              <w:ind w:right="45" w:firstLine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Ն</w:t>
            </w:r>
            <w:r w:rsidRPr="0010107B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ախագ</w:t>
            </w:r>
            <w:r w:rsidRPr="0010107B">
              <w:rPr>
                <w:rFonts w:ascii="GHEA Grapalat" w:hAnsi="GHEA Grapalat" w:cs="Sylfaen"/>
                <w:sz w:val="24"/>
                <w:szCs w:val="24"/>
                <w:lang w:val="hy-AM"/>
              </w:rPr>
              <w:t>ծի վերաբերյալ ՀՀ քաղաքաշինության կոմիտեն առաջարկություններ և դիտողություններ չունի:</w:t>
            </w:r>
          </w:p>
          <w:p w14:paraId="02C90C48" w14:textId="77777777" w:rsidR="000033AD" w:rsidRDefault="000033AD" w:rsidP="00BF7469">
            <w:pPr>
              <w:spacing w:after="0" w:line="240" w:lineRule="auto"/>
              <w:ind w:right="45" w:firstLine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77B1D7D" w14:textId="1EABEF3A" w:rsidR="00BF7469" w:rsidRPr="00093444" w:rsidRDefault="00BF7469" w:rsidP="00BF7469">
            <w:pPr>
              <w:spacing w:after="0" w:line="240" w:lineRule="auto"/>
              <w:ind w:right="45" w:firstLine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27304F" w14:textId="78255601" w:rsidR="00BF7469" w:rsidRPr="00093444" w:rsidRDefault="00BF7469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09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0033AD" w:rsidRPr="00DB5EE5" w14:paraId="7987FCD7" w14:textId="77777777" w:rsidTr="00382154">
        <w:trPr>
          <w:trHeight w:val="435"/>
          <w:tblCellSpacing w:w="0" w:type="dxa"/>
          <w:jc w:val="center"/>
        </w:trPr>
        <w:tc>
          <w:tcPr>
            <w:tcW w:w="80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AFF39A6" w14:textId="3558A362" w:rsidR="000033AD" w:rsidRDefault="000033AD" w:rsidP="000033AD">
            <w:pPr>
              <w:spacing w:after="0" w:line="240" w:lineRule="auto"/>
              <w:ind w:right="45" w:firstLine="210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proofErr w:type="spellStart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Տարածքային</w:t>
            </w:r>
            <w:proofErr w:type="spellEnd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զարգացման</w:t>
            </w:r>
            <w:proofErr w:type="spellEnd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շրջակա</w:t>
            </w:r>
            <w:proofErr w:type="spellEnd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միջավայրի</w:t>
            </w:r>
            <w:proofErr w:type="spellEnd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հարցերի</w:t>
            </w:r>
            <w:proofErr w:type="spellEnd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33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C537A50" w14:textId="77777777" w:rsidR="000033AD" w:rsidRPr="00093444" w:rsidRDefault="000033AD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033AD" w:rsidRPr="00DB5EE5" w14:paraId="7C72D42A" w14:textId="77777777" w:rsidTr="00382154">
        <w:trPr>
          <w:trHeight w:val="255"/>
          <w:tblCellSpacing w:w="0" w:type="dxa"/>
          <w:jc w:val="center"/>
        </w:trPr>
        <w:tc>
          <w:tcPr>
            <w:tcW w:w="809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CED08B4" w14:textId="77777777" w:rsidR="000033AD" w:rsidRDefault="000033AD" w:rsidP="00BF7469">
            <w:pPr>
              <w:spacing w:after="0" w:line="240" w:lineRule="auto"/>
              <w:ind w:right="45" w:firstLine="21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C73AAF8" w14:textId="77777777" w:rsidR="000033AD" w:rsidRPr="00093444" w:rsidRDefault="000033AD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033AD" w:rsidRPr="005F14FA" w14:paraId="5A3D8710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F7A18F" w14:textId="3FBC9E1D" w:rsidR="000033AD" w:rsidRPr="0044710A" w:rsidRDefault="000033AD" w:rsidP="000033AD">
            <w:pPr>
              <w:numPr>
                <w:ilvl w:val="0"/>
                <w:numId w:val="5"/>
              </w:numPr>
              <w:spacing w:after="0" w:line="240" w:lineRule="auto"/>
              <w:ind w:left="135" w:right="10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44710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Նախագծով նախատեսվում է Հայաստանի Հանրապետության հողային օրենսգրքի (այսուհետ՝ գործող օրենսգիրք) 60-րդ հոդվածը լրացնել նոր կարգավորումներով, և նախագծի 1-ին հոդվածի 2-րդ մասով սահմանվում է, որ «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Ա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pt-BR"/>
              </w:rPr>
              <w:t xml:space="preserve">յն հողամասերը, որոնց նկատմամբ սահմանված մասնավորեցման արգելքի հիմքում </w:t>
            </w:r>
            <w:r w:rsidRPr="0044710A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u w:val="single"/>
                <w:lang w:val="pt-BR"/>
              </w:rPr>
              <w:t xml:space="preserve">ընկած չեն </w:t>
            </w:r>
            <w:r w:rsidRPr="0044710A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>սույն</w:t>
            </w:r>
            <w:r w:rsidRPr="0044710A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u w:val="single"/>
                <w:lang w:val="pt-BR"/>
              </w:rPr>
              <w:t xml:space="preserve"> հոդվածով նախատեսված սահմանափակումները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pt-BR"/>
              </w:rPr>
              <w:t>, ենթակա են մասնավորեցման ընդհանուր հիմունքներով՝ առանց նախկինում պետական  սեփականություն հանդիսացող հողամասերն անհատույց սեփականության իրավունքով համայնքին փոխանցելու մասին Կառավարության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pt-BR"/>
              </w:rPr>
              <w:t>համապատասխան որոշումներում փոփոխություն կատարելու</w:t>
            </w:r>
            <w:r w:rsidRPr="0044710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»</w:t>
            </w:r>
            <w:r w:rsidRPr="0044710A">
              <w:rPr>
                <w:rFonts w:ascii="GHEA Grapalat" w:hAnsi="GHEA Grapalat" w:cs="Sylfaen"/>
                <w:bCs/>
                <w:iCs/>
                <w:sz w:val="24"/>
                <w:szCs w:val="24"/>
                <w:lang w:val="pt-BR"/>
              </w:rPr>
              <w:t>:</w:t>
            </w:r>
            <w:r w:rsidRPr="0044710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Մինչդեռ, նախագծի հիմնավորմամբ նշված կարգավորմանը որևէ անդրադարձ կատարված չէ: Այս առումով հարկ է նկատի ունենալ «Նորմատիվ իրավական ակտերի մասին» օրենքի 6-րդ հոդվածի 5-րդ մասը, որի համաձայն՝ «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նորմատիվ</w:t>
            </w:r>
            <w:r w:rsidR="007662B5"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44710A">
              <w:rPr>
                <w:rFonts w:ascii="Calibri" w:hAnsi="Calibri" w:cs="Calibri"/>
                <w:bCs/>
                <w:i/>
                <w:iCs/>
                <w:sz w:val="24"/>
                <w:szCs w:val="24"/>
                <w:lang w:val="hy-AM"/>
              </w:rPr>
              <w:t> 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իրավական</w:t>
            </w:r>
            <w:r w:rsidRPr="0044710A">
              <w:rPr>
                <w:rFonts w:ascii="Calibri" w:hAnsi="Calibri" w:cs="Calibri"/>
                <w:bCs/>
                <w:i/>
                <w:iCs/>
                <w:sz w:val="24"/>
                <w:szCs w:val="24"/>
                <w:lang w:val="hy-AM"/>
              </w:rPr>
              <w:t> 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 xml:space="preserve">ակտին կցվող </w:t>
            </w:r>
            <w:r w:rsidRPr="0044710A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>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, ակտի</w:t>
            </w:r>
            <w:r w:rsidRPr="0044710A">
              <w:rPr>
                <w:rFonts w:ascii="Calibri" w:hAnsi="Calibri" w:cs="Calibri"/>
                <w:bCs/>
                <w:i/>
                <w:iCs/>
                <w:sz w:val="24"/>
                <w:szCs w:val="24"/>
                <w:lang w:val="hy-AM"/>
              </w:rPr>
              <w:t> 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նորմատիվ</w:t>
            </w:r>
            <w:r w:rsidRPr="0044710A">
              <w:rPr>
                <w:rFonts w:ascii="Calibri" w:hAnsi="Calibri" w:cs="Calibri"/>
                <w:bCs/>
                <w:i/>
                <w:iCs/>
                <w:sz w:val="24"/>
                <w:szCs w:val="24"/>
                <w:lang w:val="hy-AM"/>
              </w:rPr>
              <w:t> </w:t>
            </w:r>
            <w:r w:rsidRPr="0044710A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hy-AM"/>
              </w:rPr>
              <w:t>բնույթի հիմնավորվածությունը</w:t>
            </w:r>
            <w:r w:rsidRPr="0044710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»: Ուստի, գտնում ենք, որ նախագծով ներկայացված նշված կարգավորումը հիմնավորման կարիք ունի:</w:t>
            </w: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FB0A08" w14:textId="77777777" w:rsidR="000033AD" w:rsidRPr="0044710A" w:rsidRDefault="007662B5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471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286DF01D" w14:textId="7870E24F" w:rsidR="007662B5" w:rsidRPr="0044710A" w:rsidRDefault="007662B5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471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Հիմնավորումը լրամշակվել է:</w:t>
            </w:r>
          </w:p>
          <w:p w14:paraId="61FDA205" w14:textId="1A9401F7" w:rsidR="007662B5" w:rsidRPr="0044710A" w:rsidRDefault="007662B5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033AD" w:rsidRPr="005F14FA" w14:paraId="5028D96E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8106BD" w14:textId="14BF2960" w:rsidR="000033AD" w:rsidRPr="0044710A" w:rsidRDefault="000033AD" w:rsidP="000033A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135" w:right="10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44710A">
              <w:rPr>
                <w:rFonts w:ascii="GHEA Grapalat" w:hAnsi="GHEA Grapalat"/>
                <w:sz w:val="24"/>
                <w:szCs w:val="24"/>
                <w:lang w:val="hy-AM"/>
              </w:rPr>
              <w:t>Նախագծի 1-ին հոդվածի 3-րդ մասով սահմանվում է, որ «</w:t>
            </w:r>
            <w:r w:rsidRPr="004471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Մասնավորեցման նպատակով, քաղաքաշինական և հողաշինարարական փաստաթղթերով նախատեսված հողամասերը, նպատակային կամ գործառնական նշանակության փոփոխման արդյունքում, </w:t>
            </w:r>
            <w:r w:rsidRPr="0044710A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դուրս են հանվում</w:t>
            </w:r>
            <w:r w:rsidRPr="004471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սույն հոդվածով սահմանված </w:t>
            </w:r>
            <w:r w:rsidRPr="0044710A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սահմանափակումների ցանկից՝ համայնքի ղեկավարի որոշմամբ</w:t>
            </w:r>
            <w:r w:rsidRPr="004471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»: Ներկայացված դրույթից պարզ է դառնում, որ համայնքի ղեկավարին վերապահվում է բացառիկ լիազորություն հողամասերը սահմանափակումների ցանկից դուրս հանելու որոշում կայացնելու համար: Մինչդեռ, հարկ է նշել, որ գործող օրենսգրքի 60-րդ հոդվածով սահմանված հողամասերի սահմանափակումները </w:t>
            </w:r>
            <w:r w:rsidRPr="004471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հիմնականում պայմանավորված են հողամասերի նպատակային և գործառնական (հողատեսք) նշանակություններով և համաձայն «Քաղաքաշինության մասին» օրենքի 14.3-րդ հոդվածի 5-դ մասի՝ «</w:t>
            </w:r>
            <w:r w:rsidRPr="0044710A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Համայնքի</w:t>
            </w:r>
            <w:r w:rsidRPr="0044710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քաղաքաշինական ծրագրային փաստաթղթերը (այդ թվում` վերջիններիս կազմում մշակվող` </w:t>
            </w:r>
            <w:r w:rsidRPr="0044710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հողամասերի նպատակային նշանակության փոփոխությունները</w:t>
            </w:r>
            <w:r w:rsidRPr="0044710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նախագծման առաջադրանքը) համայնքի ղեկավարի ներկայացմամբ </w:t>
            </w:r>
            <w:r w:rsidRPr="0044710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հաստատում է համայնքի ավագանին</w:t>
            </w:r>
            <w:r w:rsidRPr="004471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  <w:r w:rsidRPr="004471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Այսինքն՝ գործող օրենսդրությամբ սահմանված կարգով հողամասերի նպատակային նշանակության փոփոխության մասին որոշում ընդունելը վերապահված է համայնքի ավագանուն և նախագծով համայնքի ղեկավարին վերապահված լիազորությունը (իր որոշմամբ հողամասերը սահմանափակումների ցանկից հանելու) գտնում ենք, որ խնդրահարույց է և լրացուցիչ պարզաբանման և վերանայման կարիք ունի:</w:t>
            </w: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75C508" w14:textId="692533FB" w:rsidR="00985297" w:rsidRPr="0044710A" w:rsidRDefault="00985297" w:rsidP="000208ED">
            <w:pPr>
              <w:spacing w:after="0" w:line="240" w:lineRule="auto"/>
              <w:ind w:left="45" w:firstLine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 է ի գի</w:t>
            </w:r>
            <w:r w:rsidR="005F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</w:t>
            </w: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ություն:</w:t>
            </w:r>
          </w:p>
          <w:p w14:paraId="28FECF3A" w14:textId="77777777" w:rsidR="005F14FA" w:rsidRDefault="005F14FA" w:rsidP="000208ED">
            <w:pPr>
              <w:spacing w:after="0" w:line="240" w:lineRule="auto"/>
              <w:ind w:left="45" w:firstLine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F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426C81F4" w14:textId="6373D00C" w:rsidR="002B38A4" w:rsidRPr="0044710A" w:rsidRDefault="000208ED" w:rsidP="005F14FA">
            <w:pPr>
              <w:spacing w:after="0" w:line="240" w:lineRule="auto"/>
              <w:ind w:left="45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Նախագծով լրացումներ կատարելու հնարավորությունն ինքնին </w:t>
            </w: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u w:val="single"/>
                <w:lang w:val="hy-AM"/>
              </w:rPr>
              <w:t>չի ենթադրում</w:t>
            </w: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որ </w:t>
            </w:r>
            <w:r w:rsidR="002B38A4"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համայնքի ղեկավարին </w:t>
            </w: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հնարավորություն</w:t>
            </w:r>
            <w:r w:rsidR="002B38A4"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</w:t>
            </w: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2219A"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տրվում սոսկ այդ հնարավորությունն ամրագրող դրույթին հղում տալով </w:t>
            </w:r>
            <w:r w:rsidR="002B38A4"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միանձնյա </w:t>
            </w: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ցանկացած բովանդակությամբ </w:t>
            </w:r>
            <w:r w:rsidR="002B38A4"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որոշում</w:t>
            </w:r>
            <w:r w:rsidR="0052219A"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ընդունելու</w:t>
            </w:r>
            <w:r w:rsidR="002B38A4"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4D28371C" w14:textId="3DFFADCF" w:rsidR="000208ED" w:rsidRPr="0044710A" w:rsidRDefault="000208ED" w:rsidP="005F14FA">
            <w:pPr>
              <w:spacing w:after="0" w:line="240" w:lineRule="auto"/>
              <w:ind w:left="45" w:firstLine="180"/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</w:pP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Որևէ </w:t>
            </w:r>
            <w:r w:rsidR="002B38A4"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հիմքում ընկած է գործող</w:t>
            </w:r>
            <w:r w:rsidR="002B38A4" w:rsidRPr="004471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օրենսդրությամբ սահմանավա</w:t>
            </w:r>
            <w:r w:rsidR="0052219A" w:rsidRPr="004471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ծ՝ </w:t>
            </w:r>
            <w:r w:rsidR="0052219A" w:rsidRPr="0044710A"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համայնքի ավագանու որոշմամբ </w:t>
            </w:r>
            <w:r w:rsidR="000755DB" w:rsidRPr="0044710A"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արդեն իսկ </w:t>
            </w:r>
            <w:r w:rsidR="00985297" w:rsidRPr="0044710A"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ընդունված</w:t>
            </w:r>
            <w:r w:rsidR="00985297" w:rsidRPr="0044710A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219A" w:rsidRPr="0044710A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lastRenderedPageBreak/>
              <w:t>հ</w:t>
            </w:r>
            <w:r w:rsidR="002B38A4" w:rsidRPr="0044710A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t xml:space="preserve">ամայնքի </w:t>
            </w:r>
            <w:r w:rsidR="0052219A" w:rsidRPr="0044710A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t xml:space="preserve">քաղաքաշինական և հողաշինարարական փաստաթղթերով նախատեսված հողամասերի նպատակային կամ գործառնական նշանակության փոփոխությունները և այդ փոփոխությունների արդյունքում </w:t>
            </w:r>
            <w:r w:rsidR="00985297" w:rsidRPr="0044710A">
              <w:rPr>
                <w:rFonts w:ascii="GHEA Grapalat" w:eastAsia="Times New Roman" w:hAnsi="GHEA Grapalat" w:cs="Times New Roman"/>
                <w:b/>
                <w:iCs/>
                <w:color w:val="000000"/>
                <w:sz w:val="24"/>
                <w:szCs w:val="24"/>
                <w:u w:val="single"/>
                <w:lang w:val="hy-AM"/>
              </w:rPr>
              <w:t>Հողային</w:t>
            </w:r>
            <w:r w:rsidR="00985297" w:rsidRPr="0044710A">
              <w:rPr>
                <w:rFonts w:ascii="GHEA Grapalat" w:eastAsia="Times New Roman" w:hAnsi="GHEA Grapalat" w:cs="Times New Roman"/>
                <w:b/>
                <w:iCs/>
                <w:color w:val="000000"/>
                <w:sz w:val="24"/>
                <w:szCs w:val="24"/>
                <w:u w:val="single"/>
                <w:lang w:val="pt-BR"/>
              </w:rPr>
              <w:t xml:space="preserve"> </w:t>
            </w:r>
            <w:r w:rsidR="00985297" w:rsidRPr="0044710A">
              <w:rPr>
                <w:rFonts w:ascii="GHEA Grapalat" w:eastAsia="Times New Roman" w:hAnsi="GHEA Grapalat" w:cs="Times New Roman"/>
                <w:b/>
                <w:iCs/>
                <w:color w:val="000000"/>
                <w:sz w:val="24"/>
                <w:szCs w:val="24"/>
                <w:u w:val="single"/>
                <w:lang w:val="hy-AM"/>
              </w:rPr>
              <w:t xml:space="preserve">օրենսգրքի </w:t>
            </w:r>
            <w:r w:rsidR="0052219A" w:rsidRPr="0044710A"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pt-BR"/>
              </w:rPr>
              <w:t>60-րդ հոդվածով սահմանված սահմանափակումների ցանկից հանվել</w:t>
            </w:r>
            <w:r w:rsidR="00985297" w:rsidRPr="0044710A"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pt-BR"/>
              </w:rPr>
              <w:t>ը</w:t>
            </w:r>
            <w:r w:rsidR="0052219A" w:rsidRPr="0044710A"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pt-BR"/>
              </w:rPr>
              <w:t>:</w:t>
            </w:r>
            <w:r w:rsidR="0052219A" w:rsidRPr="0044710A">
              <w:rPr>
                <w:rFonts w:ascii="GHEA Grapalat" w:eastAsia="Calibri" w:hAnsi="GHEA Grapalat" w:cs="Times New Roman"/>
                <w:sz w:val="24"/>
                <w:szCs w:val="24"/>
                <w:lang w:val="pt-BR"/>
              </w:rPr>
              <w:t xml:space="preserve"> </w:t>
            </w:r>
          </w:p>
          <w:p w14:paraId="10EC3138" w14:textId="77777777" w:rsidR="000033AD" w:rsidRPr="0044710A" w:rsidRDefault="000033AD" w:rsidP="00BF746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</w:tc>
      </w:tr>
      <w:tr w:rsidR="000033AD" w:rsidRPr="005F14FA" w14:paraId="11460F5D" w14:textId="77777777" w:rsidTr="00FF16EC">
        <w:trPr>
          <w:tblCellSpacing w:w="0" w:type="dxa"/>
          <w:jc w:val="center"/>
        </w:trPr>
        <w:tc>
          <w:tcPr>
            <w:tcW w:w="8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2A60D6" w14:textId="77777777" w:rsidR="000033AD" w:rsidRPr="0044710A" w:rsidRDefault="000033AD" w:rsidP="000033A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135" w:right="10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71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Նախագծի հիմնավորման մեջ նշվում է, որ «</w:t>
            </w:r>
            <w:r w:rsidRPr="0044710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ընդունման և օրենքով սահմանված ժամկետներում ուժի մեջ մտնելու արդյունքում, անհրաժեշտություն կառաջանա փոփոխություններ և լրացումներ կատարել նաև Կառավարության այն որոշումներում, որոնցով սահմանվում են հողերի նպատակային նշանակության փոփոխման և հողերի օգտագործման ժամանակավոր սխեմաներ կազմման ընթացակարգերը»։ Մինչդեռ, նախագծով սահմանված չէ համապատասխան դրույթ՝ նախագծից բխող ենթաօրենսդրական իրավական ակտ ընդունելու մասին: </w:t>
            </w:r>
            <w:r w:rsidRPr="0044710A">
              <w:rPr>
                <w:rFonts w:ascii="GHEA Grapalat" w:hAnsi="GHEA Grapalat" w:cs="Arial"/>
                <w:sz w:val="24"/>
                <w:szCs w:val="24"/>
                <w:lang w:val="hy-AM"/>
              </w:rPr>
              <w:t>Այս</w:t>
            </w:r>
            <w:r w:rsidRPr="0044710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առումով հարկ է նկատի ունենալ «Նորմատիվ իրավական ակտերի մասին» օրենքի 13-րդ հոդվածի 5-րդ մասի 2-րդ կետը, համաձայն որի՝ «</w:t>
            </w: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ընդունմամբ, ապա </w:t>
            </w:r>
            <w:r w:rsidRPr="0044710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>օրենսդրական ակտի անցումային դրույթներով սահմանվում են նաև` (...) ենթաօրենսդրական նորմատիվ իրավական ակտի ընդունման նախատեսվող ժամկետը</w:t>
            </w:r>
            <w:r w:rsidRPr="0044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»:</w:t>
            </w:r>
          </w:p>
          <w:p w14:paraId="40B24125" w14:textId="408DCCCB" w:rsidR="0044710A" w:rsidRPr="0044710A" w:rsidRDefault="0044710A" w:rsidP="0044710A">
            <w:pPr>
              <w:pStyle w:val="ListParagraph"/>
              <w:tabs>
                <w:tab w:val="left" w:pos="540"/>
              </w:tabs>
              <w:spacing w:after="0" w:line="240" w:lineRule="auto"/>
              <w:ind w:left="405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5D9592" w14:textId="77777777" w:rsidR="00126D19" w:rsidRPr="0044710A" w:rsidRDefault="00126D19" w:rsidP="00126D1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471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է: </w:t>
            </w:r>
          </w:p>
          <w:p w14:paraId="117A0608" w14:textId="013FDF67" w:rsidR="000033AD" w:rsidRPr="00093444" w:rsidRDefault="00126D19" w:rsidP="00126D19">
            <w:pPr>
              <w:spacing w:after="0" w:line="240" w:lineRule="auto"/>
              <w:ind w:left="45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471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լրամշակվել է</w:t>
            </w:r>
          </w:p>
        </w:tc>
      </w:tr>
    </w:tbl>
    <w:p w14:paraId="5C701CC3" w14:textId="77777777" w:rsidR="00643451" w:rsidRPr="000033AD" w:rsidRDefault="00643451" w:rsidP="005F14FA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643451" w:rsidRPr="000033AD" w:rsidSect="005C5F6E">
      <w:pgSz w:w="15840" w:h="12240" w:orient="landscape"/>
      <w:pgMar w:top="540" w:right="1166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9088D" w14:textId="77777777" w:rsidR="00A630FB" w:rsidRDefault="00A630FB" w:rsidP="008A5692">
      <w:pPr>
        <w:spacing w:after="0" w:line="240" w:lineRule="auto"/>
      </w:pPr>
      <w:r>
        <w:separator/>
      </w:r>
    </w:p>
  </w:endnote>
  <w:endnote w:type="continuationSeparator" w:id="0">
    <w:p w14:paraId="382E3410" w14:textId="77777777" w:rsidR="00A630FB" w:rsidRDefault="00A630FB" w:rsidP="008A5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04197" w14:textId="77777777" w:rsidR="00A630FB" w:rsidRDefault="00A630FB" w:rsidP="008A5692">
      <w:pPr>
        <w:spacing w:after="0" w:line="240" w:lineRule="auto"/>
      </w:pPr>
      <w:r>
        <w:separator/>
      </w:r>
    </w:p>
  </w:footnote>
  <w:footnote w:type="continuationSeparator" w:id="0">
    <w:p w14:paraId="679FBF6A" w14:textId="77777777" w:rsidR="00A630FB" w:rsidRDefault="00A630FB" w:rsidP="008A5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A21B1"/>
    <w:multiLevelType w:val="hybridMultilevel"/>
    <w:tmpl w:val="F2C4DCA8"/>
    <w:lvl w:ilvl="0" w:tplc="C36235E8">
      <w:start w:val="1"/>
      <w:numFmt w:val="decimal"/>
      <w:lvlText w:val="%1."/>
      <w:lvlJc w:val="left"/>
      <w:pPr>
        <w:ind w:left="900" w:hanging="360"/>
      </w:pPr>
      <w:rPr>
        <w:rFonts w:ascii="GHEA Grapalat" w:eastAsiaTheme="minorHAnsi" w:hAnsi="GHEA Grapalat" w:cs="Sylfaen"/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5436724"/>
    <w:multiLevelType w:val="hybridMultilevel"/>
    <w:tmpl w:val="B61E46B4"/>
    <w:lvl w:ilvl="0" w:tplc="8C2274C8">
      <w:start w:val="1"/>
      <w:numFmt w:val="decimal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3FFC6125"/>
    <w:multiLevelType w:val="hybridMultilevel"/>
    <w:tmpl w:val="413288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072E3"/>
    <w:multiLevelType w:val="hybridMultilevel"/>
    <w:tmpl w:val="6BF2BB4A"/>
    <w:lvl w:ilvl="0" w:tplc="C1EE77F4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" w15:restartNumberingAfterBreak="0">
    <w:nsid w:val="520C4EA6"/>
    <w:multiLevelType w:val="hybridMultilevel"/>
    <w:tmpl w:val="53A2D2F0"/>
    <w:lvl w:ilvl="0" w:tplc="52B0C5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num w:numId="1" w16cid:durableId="12785623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9298674">
    <w:abstractNumId w:val="3"/>
  </w:num>
  <w:num w:numId="3" w16cid:durableId="16624613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1039267">
    <w:abstractNumId w:val="4"/>
  </w:num>
  <w:num w:numId="5" w16cid:durableId="1103634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4E4F"/>
    <w:rsid w:val="000033AD"/>
    <w:rsid w:val="00005CFA"/>
    <w:rsid w:val="00007337"/>
    <w:rsid w:val="000208ED"/>
    <w:rsid w:val="000245C6"/>
    <w:rsid w:val="000259AC"/>
    <w:rsid w:val="000525C7"/>
    <w:rsid w:val="000608D4"/>
    <w:rsid w:val="000633C5"/>
    <w:rsid w:val="00073BEF"/>
    <w:rsid w:val="000755DB"/>
    <w:rsid w:val="00086CA6"/>
    <w:rsid w:val="00091408"/>
    <w:rsid w:val="00093444"/>
    <w:rsid w:val="00094BBB"/>
    <w:rsid w:val="000A5639"/>
    <w:rsid w:val="000C2677"/>
    <w:rsid w:val="000C4F9A"/>
    <w:rsid w:val="000E58CB"/>
    <w:rsid w:val="0010107B"/>
    <w:rsid w:val="00106F5E"/>
    <w:rsid w:val="00114CBF"/>
    <w:rsid w:val="00126D19"/>
    <w:rsid w:val="0015636C"/>
    <w:rsid w:val="001574DE"/>
    <w:rsid w:val="0018309A"/>
    <w:rsid w:val="001862D4"/>
    <w:rsid w:val="001A2AE0"/>
    <w:rsid w:val="001C1E3A"/>
    <w:rsid w:val="001C4FF9"/>
    <w:rsid w:val="001C6051"/>
    <w:rsid w:val="001D7DFE"/>
    <w:rsid w:val="001F7605"/>
    <w:rsid w:val="00227097"/>
    <w:rsid w:val="00265DA8"/>
    <w:rsid w:val="002704F7"/>
    <w:rsid w:val="002726E1"/>
    <w:rsid w:val="00273E97"/>
    <w:rsid w:val="002915AE"/>
    <w:rsid w:val="002B38A4"/>
    <w:rsid w:val="002C27D2"/>
    <w:rsid w:val="002D098D"/>
    <w:rsid w:val="002D66D2"/>
    <w:rsid w:val="002E1E97"/>
    <w:rsid w:val="002E2391"/>
    <w:rsid w:val="0032062C"/>
    <w:rsid w:val="0034085C"/>
    <w:rsid w:val="00345BAE"/>
    <w:rsid w:val="00372DF4"/>
    <w:rsid w:val="0037503B"/>
    <w:rsid w:val="00382154"/>
    <w:rsid w:val="00396A87"/>
    <w:rsid w:val="003B7C4C"/>
    <w:rsid w:val="003F45A5"/>
    <w:rsid w:val="00405FDC"/>
    <w:rsid w:val="00407A52"/>
    <w:rsid w:val="00410E54"/>
    <w:rsid w:val="00420454"/>
    <w:rsid w:val="00421B49"/>
    <w:rsid w:val="0042629B"/>
    <w:rsid w:val="00432276"/>
    <w:rsid w:val="00445499"/>
    <w:rsid w:val="0044710A"/>
    <w:rsid w:val="00470C6C"/>
    <w:rsid w:val="00471B06"/>
    <w:rsid w:val="00476222"/>
    <w:rsid w:val="004A3E02"/>
    <w:rsid w:val="004A5E46"/>
    <w:rsid w:val="004B67C9"/>
    <w:rsid w:val="004F3E11"/>
    <w:rsid w:val="005020E5"/>
    <w:rsid w:val="00510A55"/>
    <w:rsid w:val="00513F41"/>
    <w:rsid w:val="0052219A"/>
    <w:rsid w:val="005310E4"/>
    <w:rsid w:val="005704CB"/>
    <w:rsid w:val="00583BEC"/>
    <w:rsid w:val="005901F0"/>
    <w:rsid w:val="00596A5E"/>
    <w:rsid w:val="005B4921"/>
    <w:rsid w:val="005C5F6E"/>
    <w:rsid w:val="005E0E60"/>
    <w:rsid w:val="005F11B5"/>
    <w:rsid w:val="005F14FA"/>
    <w:rsid w:val="006021D1"/>
    <w:rsid w:val="00640290"/>
    <w:rsid w:val="00643451"/>
    <w:rsid w:val="006754AF"/>
    <w:rsid w:val="006C4CD8"/>
    <w:rsid w:val="006C71CF"/>
    <w:rsid w:val="006D789E"/>
    <w:rsid w:val="006E4C42"/>
    <w:rsid w:val="006F60DC"/>
    <w:rsid w:val="006F7FEE"/>
    <w:rsid w:val="00730E51"/>
    <w:rsid w:val="007662B5"/>
    <w:rsid w:val="00767DC5"/>
    <w:rsid w:val="007B4BD5"/>
    <w:rsid w:val="007D5E8F"/>
    <w:rsid w:val="007D71AF"/>
    <w:rsid w:val="007E24E5"/>
    <w:rsid w:val="007E39C5"/>
    <w:rsid w:val="007F0646"/>
    <w:rsid w:val="007F0BD5"/>
    <w:rsid w:val="007F5BF0"/>
    <w:rsid w:val="00806F5F"/>
    <w:rsid w:val="00813289"/>
    <w:rsid w:val="00815D25"/>
    <w:rsid w:val="008337DF"/>
    <w:rsid w:val="00834012"/>
    <w:rsid w:val="00853C11"/>
    <w:rsid w:val="00862116"/>
    <w:rsid w:val="00891232"/>
    <w:rsid w:val="00891AC5"/>
    <w:rsid w:val="008A5692"/>
    <w:rsid w:val="008B0ABF"/>
    <w:rsid w:val="008C1A97"/>
    <w:rsid w:val="008D1266"/>
    <w:rsid w:val="008D4E4F"/>
    <w:rsid w:val="00901E57"/>
    <w:rsid w:val="00935214"/>
    <w:rsid w:val="009513E1"/>
    <w:rsid w:val="00984E5A"/>
    <w:rsid w:val="00985297"/>
    <w:rsid w:val="0099302D"/>
    <w:rsid w:val="009B42AE"/>
    <w:rsid w:val="009C1A87"/>
    <w:rsid w:val="009C769B"/>
    <w:rsid w:val="009D2895"/>
    <w:rsid w:val="009D5B98"/>
    <w:rsid w:val="00A033AF"/>
    <w:rsid w:val="00A07F58"/>
    <w:rsid w:val="00A62C46"/>
    <w:rsid w:val="00A630FB"/>
    <w:rsid w:val="00A71E68"/>
    <w:rsid w:val="00A91DB7"/>
    <w:rsid w:val="00AB010B"/>
    <w:rsid w:val="00AE21CE"/>
    <w:rsid w:val="00AF1E3B"/>
    <w:rsid w:val="00B0498F"/>
    <w:rsid w:val="00B434B0"/>
    <w:rsid w:val="00B57B10"/>
    <w:rsid w:val="00B63285"/>
    <w:rsid w:val="00B81822"/>
    <w:rsid w:val="00B91AC4"/>
    <w:rsid w:val="00B93C67"/>
    <w:rsid w:val="00BE410C"/>
    <w:rsid w:val="00BE6AC5"/>
    <w:rsid w:val="00BF3D75"/>
    <w:rsid w:val="00BF7469"/>
    <w:rsid w:val="00C0212F"/>
    <w:rsid w:val="00C03EBF"/>
    <w:rsid w:val="00C134D7"/>
    <w:rsid w:val="00C156EC"/>
    <w:rsid w:val="00C30998"/>
    <w:rsid w:val="00C356A3"/>
    <w:rsid w:val="00C43ACB"/>
    <w:rsid w:val="00C62F13"/>
    <w:rsid w:val="00C67CE5"/>
    <w:rsid w:val="00C710D3"/>
    <w:rsid w:val="00CB2C87"/>
    <w:rsid w:val="00D02303"/>
    <w:rsid w:val="00D12870"/>
    <w:rsid w:val="00D27461"/>
    <w:rsid w:val="00D41025"/>
    <w:rsid w:val="00D413ED"/>
    <w:rsid w:val="00D52EAA"/>
    <w:rsid w:val="00D72A4E"/>
    <w:rsid w:val="00D82D67"/>
    <w:rsid w:val="00D83875"/>
    <w:rsid w:val="00D97397"/>
    <w:rsid w:val="00DB5EE5"/>
    <w:rsid w:val="00DC3AFB"/>
    <w:rsid w:val="00DC6869"/>
    <w:rsid w:val="00DD2940"/>
    <w:rsid w:val="00E06DC9"/>
    <w:rsid w:val="00E34F7D"/>
    <w:rsid w:val="00E42A4C"/>
    <w:rsid w:val="00E50426"/>
    <w:rsid w:val="00E53CE1"/>
    <w:rsid w:val="00E70154"/>
    <w:rsid w:val="00E85A15"/>
    <w:rsid w:val="00E927AC"/>
    <w:rsid w:val="00EA685C"/>
    <w:rsid w:val="00EB1784"/>
    <w:rsid w:val="00EC0E49"/>
    <w:rsid w:val="00EF12E4"/>
    <w:rsid w:val="00F0708C"/>
    <w:rsid w:val="00F17FF2"/>
    <w:rsid w:val="00F20A23"/>
    <w:rsid w:val="00F53E89"/>
    <w:rsid w:val="00F90260"/>
    <w:rsid w:val="00F9590C"/>
    <w:rsid w:val="00F97F35"/>
    <w:rsid w:val="00FB03CE"/>
    <w:rsid w:val="00FF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95EB0"/>
  <w15:docId w15:val="{78F78F17-3EDB-490C-9AA1-1D81E0000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45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4E4F"/>
    <w:rPr>
      <w:b/>
      <w:bCs/>
    </w:rPr>
  </w:style>
  <w:style w:type="paragraph" w:styleId="BodyText">
    <w:name w:val="Body Text"/>
    <w:basedOn w:val="Normal"/>
    <w:link w:val="BodyTextChar"/>
    <w:rsid w:val="00D83875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D83875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1862D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rsid w:val="001862D4"/>
    <w:rPr>
      <w:rFonts w:ascii="Arial Armenian" w:eastAsia="Times New Roman" w:hAnsi="Arial Armenian" w:cs="Times New Roman"/>
      <w:szCs w:val="20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Normal"/>
    <w:link w:val="ListParagraphChar"/>
    <w:uiPriority w:val="34"/>
    <w:qFormat/>
    <w:rsid w:val="00D72A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56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692"/>
  </w:style>
  <w:style w:type="paragraph" w:styleId="Footer">
    <w:name w:val="footer"/>
    <w:basedOn w:val="Normal"/>
    <w:link w:val="FooterChar"/>
    <w:uiPriority w:val="99"/>
    <w:unhideWhenUsed/>
    <w:rsid w:val="008A56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692"/>
  </w:style>
  <w:style w:type="paragraph" w:customStyle="1" w:styleId="norm">
    <w:name w:val="norm"/>
    <w:basedOn w:val="Normal"/>
    <w:link w:val="normChar"/>
    <w:rsid w:val="00396A8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396A87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qFormat/>
    <w:locked/>
    <w:rsid w:val="00003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AF51C-D927-49B3-BB1C-FE4533CE7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2023</Words>
  <Characters>11537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sh.nahatakyan</dc:creator>
  <cp:lastModifiedBy>Shoghakat Nahatakyan</cp:lastModifiedBy>
  <cp:revision>88</cp:revision>
  <cp:lastPrinted>2025-07-24T13:43:00Z</cp:lastPrinted>
  <dcterms:created xsi:type="dcterms:W3CDTF">2021-03-12T11:33:00Z</dcterms:created>
  <dcterms:modified xsi:type="dcterms:W3CDTF">2025-10-13T06:05:00Z</dcterms:modified>
  <cp:keywords>https://mul2.gov.am/tasks/1224477/oneclick?token=af13b1855a53e74ec371aaa4196e95b9</cp:keywords>
</cp:coreProperties>
</file>