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86F167" w14:textId="77777777" w:rsidR="0037646E" w:rsidRPr="005566FE" w:rsidRDefault="0037646E" w:rsidP="0037646E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5566FE">
        <w:rPr>
          <w:rFonts w:ascii="GHEA Grapalat" w:hAnsi="GHEA Grapalat" w:cs="Sylfaen"/>
          <w:b/>
          <w:bCs/>
          <w:sz w:val="24"/>
          <w:szCs w:val="24"/>
          <w:lang w:val="fr-FR"/>
        </w:rPr>
        <w:t>ՀԻՄՆԱՎՈՐՈՒՄ</w:t>
      </w:r>
    </w:p>
    <w:p w14:paraId="36E7E133" w14:textId="77777777" w:rsidR="0037646E" w:rsidRPr="0061539A" w:rsidRDefault="0037646E" w:rsidP="0037646E">
      <w:pPr>
        <w:spacing w:after="0" w:line="24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566FE">
        <w:rPr>
          <w:rFonts w:ascii="GHEA Grapalat" w:hAnsi="GHEA Grapalat"/>
          <w:b/>
          <w:sz w:val="24"/>
          <w:szCs w:val="24"/>
          <w:lang w:val="hy-AM"/>
        </w:rPr>
        <w:t xml:space="preserve"> «</w:t>
      </w:r>
      <w:r w:rsidRPr="0061539A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հողային օրենսգրքում </w:t>
      </w:r>
      <w:r w:rsidRPr="0061539A">
        <w:rPr>
          <w:rFonts w:ascii="GHEA Grapalat" w:hAnsi="GHEA Grapalat"/>
          <w:b/>
          <w:sz w:val="24"/>
          <w:szCs w:val="24"/>
          <w:lang w:val="hy-AM"/>
        </w:rPr>
        <w:t>լրացու</w:t>
      </w:r>
      <w:r w:rsidRPr="00A579A1">
        <w:rPr>
          <w:rFonts w:ascii="GHEA Grapalat" w:hAnsi="GHEA Grapalat"/>
          <w:b/>
          <w:sz w:val="24"/>
          <w:szCs w:val="24"/>
          <w:lang w:val="hy-AM"/>
        </w:rPr>
        <w:t>մներ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1539A">
        <w:rPr>
          <w:rFonts w:ascii="GHEA Grapalat" w:hAnsi="GHEA Grapalat"/>
          <w:b/>
          <w:sz w:val="24"/>
          <w:szCs w:val="24"/>
          <w:lang w:val="hy-AM"/>
        </w:rPr>
        <w:t xml:space="preserve">կատարելու մասին»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օրենքի </w:t>
      </w:r>
      <w:r w:rsidRPr="0061539A">
        <w:rPr>
          <w:rFonts w:ascii="GHEA Grapalat" w:hAnsi="GHEA Grapalat"/>
          <w:b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ընդունման անհրաժեշտության վերաբերյալ</w:t>
      </w:r>
      <w:r w:rsidRPr="0061539A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78B720C4" w14:textId="77777777" w:rsidR="0037646E" w:rsidRPr="0061539A" w:rsidRDefault="0037646E" w:rsidP="0037646E">
      <w:pPr>
        <w:spacing w:after="0"/>
        <w:ind w:firstLine="540"/>
        <w:jc w:val="both"/>
        <w:rPr>
          <w:rFonts w:ascii="GHEA Grapalat" w:hAnsi="GHEA Grapalat"/>
          <w:i/>
          <w:sz w:val="24"/>
          <w:szCs w:val="24"/>
          <w:lang w:val="fr-FR"/>
        </w:rPr>
      </w:pPr>
    </w:p>
    <w:p w14:paraId="2470E4BC" w14:textId="77777777" w:rsidR="0037646E" w:rsidRPr="00A3667C" w:rsidRDefault="0037646E" w:rsidP="0037646E">
      <w:pPr>
        <w:pStyle w:val="ListParagraph"/>
        <w:numPr>
          <w:ilvl w:val="0"/>
          <w:numId w:val="2"/>
        </w:numPr>
        <w:spacing w:after="0"/>
        <w:ind w:left="0" w:right="14" w:firstLine="360"/>
        <w:rPr>
          <w:rFonts w:ascii="GHEA Grapalat" w:hAnsi="GHEA Grapalat" w:cs="Sylfaen"/>
          <w:b/>
          <w:sz w:val="24"/>
          <w:szCs w:val="24"/>
          <w:lang w:val="fr-FR"/>
        </w:rPr>
      </w:pPr>
      <w:proofErr w:type="spellStart"/>
      <w:r w:rsidRPr="00A3667C">
        <w:rPr>
          <w:rFonts w:ascii="GHEA Grapalat" w:hAnsi="GHEA Grapalat" w:cs="Sylfaen"/>
          <w:b/>
          <w:sz w:val="24"/>
          <w:szCs w:val="24"/>
        </w:rPr>
        <w:t>Իրավական</w:t>
      </w:r>
      <w:proofErr w:type="spellEnd"/>
      <w:r w:rsidRPr="00A3667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A3667C">
        <w:rPr>
          <w:rFonts w:ascii="GHEA Grapalat" w:hAnsi="GHEA Grapalat" w:cs="Sylfaen"/>
          <w:b/>
          <w:sz w:val="24"/>
          <w:szCs w:val="24"/>
        </w:rPr>
        <w:t>ակտի</w:t>
      </w:r>
      <w:proofErr w:type="spellEnd"/>
      <w:r w:rsidRPr="00A3667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A3667C">
        <w:rPr>
          <w:rFonts w:ascii="GHEA Grapalat" w:hAnsi="GHEA Grapalat" w:cs="Sylfaen"/>
          <w:b/>
          <w:sz w:val="24"/>
          <w:szCs w:val="24"/>
        </w:rPr>
        <w:t>ընդունման</w:t>
      </w:r>
      <w:proofErr w:type="spellEnd"/>
      <w:r w:rsidRPr="00A3667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A3667C"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  <w:r w:rsidRPr="00A3667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3667C">
        <w:rPr>
          <w:rFonts w:ascii="GHEA Grapalat" w:hAnsi="GHEA Grapalat" w:cs="Sylfaen"/>
          <w:b/>
          <w:sz w:val="24"/>
          <w:szCs w:val="24"/>
        </w:rPr>
        <w:t>և</w:t>
      </w:r>
      <w:r w:rsidRPr="00A3667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A3667C">
        <w:rPr>
          <w:rFonts w:ascii="GHEA Grapalat" w:hAnsi="GHEA Grapalat" w:cs="Sylfaen"/>
          <w:b/>
          <w:sz w:val="24"/>
          <w:szCs w:val="24"/>
        </w:rPr>
        <w:t>ընթացիկ</w:t>
      </w:r>
      <w:proofErr w:type="spellEnd"/>
      <w:r w:rsidRPr="00A3667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A3667C">
        <w:rPr>
          <w:rFonts w:ascii="GHEA Grapalat" w:hAnsi="GHEA Grapalat" w:cs="Sylfaen"/>
          <w:b/>
          <w:sz w:val="24"/>
          <w:szCs w:val="24"/>
        </w:rPr>
        <w:t>իրավիճակը</w:t>
      </w:r>
      <w:proofErr w:type="spellEnd"/>
      <w:r w:rsidRPr="00A3667C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14:paraId="1A03B892" w14:textId="77777777" w:rsidR="0037646E" w:rsidRPr="00A3667C" w:rsidRDefault="0037646E" w:rsidP="0037646E">
      <w:pPr>
        <w:spacing w:after="0"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3667C">
        <w:rPr>
          <w:rFonts w:ascii="GHEA Grapalat" w:hAnsi="GHEA Grapalat" w:cs="Sylfaen"/>
          <w:sz w:val="24"/>
          <w:szCs w:val="24"/>
          <w:lang w:val="hy-AM"/>
        </w:rPr>
        <w:t xml:space="preserve">ՀՀ հողային օրենսգրքի գործող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hy-AM"/>
        </w:rPr>
        <w:t>իրավակարգավորումների</w:t>
      </w:r>
      <w:proofErr w:type="spellEnd"/>
      <w:r w:rsidRPr="00A3667C">
        <w:rPr>
          <w:rFonts w:ascii="GHEA Grapalat" w:hAnsi="GHEA Grapalat" w:cs="Sylfaen"/>
          <w:sz w:val="24"/>
          <w:szCs w:val="24"/>
          <w:lang w:val="hy-AM"/>
        </w:rPr>
        <w:t xml:space="preserve"> շրջանակում, ամբողջությամբ կարգավորված չեն </w:t>
      </w:r>
      <w:bookmarkStart w:id="0" w:name="_Hlk150165345"/>
      <w:r w:rsidRPr="00A3667C">
        <w:rPr>
          <w:rFonts w:ascii="GHEA Grapalat" w:hAnsi="GHEA Grapalat" w:cs="Sylfaen"/>
          <w:sz w:val="24"/>
          <w:szCs w:val="24"/>
          <w:lang w:val="hy-AM"/>
        </w:rPr>
        <w:t xml:space="preserve">Հողային օրենսգրքի 60-րդ հոդվածով սահմանված սահմանափակումների ցանկից </w:t>
      </w:r>
      <w:bookmarkEnd w:id="0"/>
      <w:r w:rsidRPr="00A3667C">
        <w:rPr>
          <w:rFonts w:ascii="GHEA Grapalat" w:hAnsi="GHEA Grapalat" w:cs="Sylfaen"/>
          <w:sz w:val="24"/>
          <w:szCs w:val="24"/>
          <w:lang w:val="hy-AM"/>
        </w:rPr>
        <w:t xml:space="preserve">հանված հողամասերի մասնավորեցման ընթացակարգերը, մասնավորապես՝ համայնքներին անհատույց սեփականության իրավունքով փոխանցված հողամասերի տիրապետման մասով համայնքների տեղական ինքնակառավարման մարմինների լիազորությունների տեսանկյունից։ </w:t>
      </w:r>
    </w:p>
    <w:p w14:paraId="1BCC7C54" w14:textId="77777777" w:rsidR="0037646E" w:rsidRPr="00A3667C" w:rsidRDefault="0037646E" w:rsidP="0037646E">
      <w:pPr>
        <w:spacing w:after="0"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3667C">
        <w:rPr>
          <w:rFonts w:ascii="GHEA Grapalat" w:hAnsi="GHEA Grapalat" w:cs="Sylfaen"/>
          <w:sz w:val="24"/>
          <w:szCs w:val="24"/>
          <w:lang w:val="hy-AM"/>
        </w:rPr>
        <w:t xml:space="preserve">Վերը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hy-AM"/>
        </w:rPr>
        <w:t>նկարագրվածի</w:t>
      </w:r>
      <w:proofErr w:type="spellEnd"/>
      <w:r w:rsidRPr="00A3667C">
        <w:rPr>
          <w:rFonts w:ascii="GHEA Grapalat" w:hAnsi="GHEA Grapalat" w:cs="Sylfaen"/>
          <w:sz w:val="24"/>
          <w:szCs w:val="24"/>
          <w:lang w:val="hy-AM"/>
        </w:rPr>
        <w:t xml:space="preserve"> համատեքստում,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hy-AM"/>
        </w:rPr>
        <w:t>իրավակիրառական</w:t>
      </w:r>
      <w:proofErr w:type="spellEnd"/>
      <w:r w:rsidRPr="00A3667C">
        <w:rPr>
          <w:rFonts w:ascii="GHEA Grapalat" w:hAnsi="GHEA Grapalat" w:cs="Sylfaen"/>
          <w:sz w:val="24"/>
          <w:szCs w:val="24"/>
          <w:lang w:val="hy-AM"/>
        </w:rPr>
        <w:t xml:space="preserve"> պրակտիկայում, Հողային օրենսգրքի 60-րդ հոդվածով սահմանված սահմանափակումների ցանկից հողամասերը հանելու և մասնավորեցնելու գործընթացը կազմակերպվում և իրականացվում է նախկինում պետական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3667C">
        <w:rPr>
          <w:rFonts w:ascii="GHEA Grapalat" w:hAnsi="GHEA Grapalat" w:cs="Sylfaen"/>
          <w:sz w:val="24"/>
          <w:szCs w:val="24"/>
          <w:lang w:val="hy-AM"/>
        </w:rPr>
        <w:t xml:space="preserve">սեփականություն հանդիսացող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hy-AM"/>
        </w:rPr>
        <w:t>հողամասերն</w:t>
      </w:r>
      <w:proofErr w:type="spellEnd"/>
      <w:r w:rsidRPr="00A3667C">
        <w:rPr>
          <w:rFonts w:ascii="GHEA Grapalat" w:hAnsi="GHEA Grapalat" w:cs="Sylfaen"/>
          <w:sz w:val="24"/>
          <w:szCs w:val="24"/>
          <w:lang w:val="hy-AM"/>
        </w:rPr>
        <w:t xml:space="preserve"> անհատույց սեփականության իրավունքով համայնքին փոխանցելու մասին Կառավարության համապատասխան որոշումներում փոփոխություն կատարելու միջոցով։ </w:t>
      </w:r>
    </w:p>
    <w:p w14:paraId="0ECA5A57" w14:textId="77777777" w:rsidR="0037646E" w:rsidRPr="00A3667C" w:rsidRDefault="0037646E" w:rsidP="0037646E">
      <w:pPr>
        <w:spacing w:after="0" w:line="276" w:lineRule="auto"/>
        <w:ind w:firstLine="72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A3667C">
        <w:rPr>
          <w:rFonts w:ascii="GHEA Grapalat" w:hAnsi="GHEA Grapalat" w:cs="Sylfaen"/>
          <w:sz w:val="24"/>
          <w:szCs w:val="24"/>
          <w:lang w:val="hy-AM"/>
        </w:rPr>
        <w:t xml:space="preserve">Ըստ էության, Հողային օրենսգրքի 60-րդ հոդվածով սահմանված սահմանափակումների ցանկից հողամասերը հանելու և մասնավորեցնելու գործընթաց իրականացնելիս, բացակայում է նախկինում պետական սեփականություն հանդիսացող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hy-AM"/>
        </w:rPr>
        <w:t>հողամասերն</w:t>
      </w:r>
      <w:proofErr w:type="spellEnd"/>
      <w:r w:rsidRPr="00A3667C">
        <w:rPr>
          <w:rFonts w:ascii="GHEA Grapalat" w:hAnsi="GHEA Grapalat" w:cs="Sylfaen"/>
          <w:sz w:val="24"/>
          <w:szCs w:val="24"/>
          <w:lang w:val="hy-AM"/>
        </w:rPr>
        <w:t xml:space="preserve"> անհատույց սեփականության իրավունքով համայնքին փոխանցելու մասին Կառավարության համապատասխան որոշումներում փոփոխություն կատարելու անհրաժեշտությունը, միաժամանակ, այն համարվում է լրացուցիչ վարչարարություն, ինչպես համայնքների տեղական ինքնակառավարման մարմինների, տարածքային կառավարման մարմինների, այնպես էլ գործադիր իշխանության մարմինների համար։ Նկարագրված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hy-AM"/>
        </w:rPr>
        <w:t>իսնտիտուցիոնալ</w:t>
      </w:r>
      <w:proofErr w:type="spellEnd"/>
      <w:r w:rsidRPr="00A3667C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hy-AM"/>
        </w:rPr>
        <w:t>իրավակիրառական</w:t>
      </w:r>
      <w:proofErr w:type="spellEnd"/>
      <w:r w:rsidRPr="00A3667C">
        <w:rPr>
          <w:rFonts w:ascii="GHEA Grapalat" w:hAnsi="GHEA Grapalat" w:cs="Sylfaen"/>
          <w:sz w:val="24"/>
          <w:szCs w:val="24"/>
          <w:lang w:val="hy-AM"/>
        </w:rPr>
        <w:t xml:space="preserve"> խնդիրների լույսի ներքո՝ </w:t>
      </w:r>
      <w:r w:rsidRPr="00A3667C">
        <w:rPr>
          <w:rFonts w:ascii="GHEA Grapalat" w:hAnsi="GHEA Grapalat" w:cs="GHEA Grapalat"/>
          <w:sz w:val="24"/>
          <w:szCs w:val="24"/>
          <w:lang w:val="hy-AM"/>
        </w:rPr>
        <w:t xml:space="preserve">փոխվարչապետ </w:t>
      </w:r>
      <w:proofErr w:type="spellStart"/>
      <w:r w:rsidRPr="00A3667C">
        <w:rPr>
          <w:rFonts w:ascii="GHEA Grapalat" w:hAnsi="GHEA Grapalat" w:cs="GHEA Grapalat"/>
          <w:b/>
          <w:bCs/>
          <w:sz w:val="24"/>
          <w:szCs w:val="24"/>
          <w:lang w:val="hy-AM"/>
        </w:rPr>
        <w:t>Տ.Խաչատրյանի</w:t>
      </w:r>
      <w:proofErr w:type="spellEnd"/>
      <w:r w:rsidRPr="00A3667C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կողմից տրվել է 11.04.2025թ. № //11435-2025 հանձնարարական</w:t>
      </w:r>
      <w:r w:rsidRPr="00A3667C">
        <w:rPr>
          <w:rFonts w:ascii="GHEA Grapalat" w:hAnsi="GHEA Grapalat" w:cs="GHEA Grapalat"/>
          <w:sz w:val="24"/>
          <w:szCs w:val="24"/>
          <w:lang w:val="hy-AM"/>
        </w:rPr>
        <w:t>, որի արդյունքում մշակվել է սույն հիմնավորման առարկա հանդիսացող  «Հայաստանի Հանրապետության հողային օրենսգրքում լրացումներ կատարելու մասին» օրենքի նախագիծը</w:t>
      </w:r>
      <w:r w:rsidRPr="00A3667C">
        <w:rPr>
          <w:rFonts w:ascii="GHEA Grapalat" w:hAnsi="GHEA Grapalat" w:cs="GHEA Grapalat"/>
          <w:b/>
          <w:bCs/>
          <w:sz w:val="24"/>
          <w:szCs w:val="24"/>
          <w:lang w:val="hy-AM"/>
        </w:rPr>
        <w:t>:</w:t>
      </w:r>
    </w:p>
    <w:p w14:paraId="03F87B73" w14:textId="77777777" w:rsidR="0037646E" w:rsidRPr="00A3667C" w:rsidRDefault="0037646E" w:rsidP="0037646E">
      <w:pPr>
        <w:spacing w:after="0"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EA494F6" w14:textId="77777777" w:rsidR="0037646E" w:rsidRPr="00A3667C" w:rsidRDefault="0037646E" w:rsidP="0037646E">
      <w:pPr>
        <w:pStyle w:val="norm"/>
        <w:numPr>
          <w:ilvl w:val="0"/>
          <w:numId w:val="2"/>
        </w:numPr>
        <w:spacing w:line="276" w:lineRule="auto"/>
        <w:ind w:left="0" w:firstLine="720"/>
        <w:rPr>
          <w:rFonts w:ascii="GHEA Grapalat" w:eastAsiaTheme="minorHAnsi" w:hAnsi="GHEA Grapalat" w:cs="GHEA Grapalat"/>
          <w:sz w:val="24"/>
          <w:szCs w:val="24"/>
          <w:lang w:val="hy-AM" w:eastAsia="en-US"/>
        </w:rPr>
      </w:pPr>
      <w:proofErr w:type="spellStart"/>
      <w:r w:rsidRPr="00A3667C">
        <w:rPr>
          <w:rFonts w:ascii="GHEA Grapalat" w:eastAsiaTheme="minorHAnsi" w:hAnsi="GHEA Grapalat" w:cs="Sylfaen"/>
          <w:b/>
          <w:sz w:val="24"/>
          <w:szCs w:val="24"/>
          <w:lang w:val="af-ZA"/>
        </w:rPr>
        <w:t>Կարգավորման</w:t>
      </w:r>
      <w:proofErr w:type="spellEnd"/>
      <w:r w:rsidRPr="00A3667C">
        <w:rPr>
          <w:rFonts w:ascii="GHEA Grapalat" w:eastAsiaTheme="minorHAnsi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A3667C">
        <w:rPr>
          <w:rFonts w:ascii="GHEA Grapalat" w:eastAsiaTheme="minorHAnsi" w:hAnsi="GHEA Grapalat" w:cs="Sylfaen"/>
          <w:b/>
          <w:sz w:val="24"/>
          <w:szCs w:val="24"/>
          <w:lang w:val="af-ZA"/>
        </w:rPr>
        <w:t>նպատակը</w:t>
      </w:r>
      <w:proofErr w:type="spellEnd"/>
      <w:r w:rsidRPr="00A3667C">
        <w:rPr>
          <w:rFonts w:ascii="GHEA Grapalat" w:eastAsiaTheme="minorHAnsi" w:hAnsi="GHEA Grapalat" w:cs="Sylfaen"/>
          <w:b/>
          <w:sz w:val="24"/>
          <w:szCs w:val="24"/>
          <w:lang w:val="af-ZA"/>
        </w:rPr>
        <w:t xml:space="preserve"> և </w:t>
      </w:r>
      <w:proofErr w:type="spellStart"/>
      <w:r w:rsidRPr="00A3667C">
        <w:rPr>
          <w:rFonts w:ascii="GHEA Grapalat" w:eastAsiaTheme="minorHAnsi" w:hAnsi="GHEA Grapalat" w:cs="Sylfaen"/>
          <w:b/>
          <w:sz w:val="24"/>
          <w:szCs w:val="24"/>
          <w:lang w:val="af-ZA"/>
        </w:rPr>
        <w:t>ակնկալվող</w:t>
      </w:r>
      <w:proofErr w:type="spellEnd"/>
      <w:r w:rsidRPr="00A3667C">
        <w:rPr>
          <w:rFonts w:ascii="GHEA Grapalat" w:eastAsiaTheme="minorHAnsi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A3667C">
        <w:rPr>
          <w:rFonts w:ascii="GHEA Grapalat" w:eastAsiaTheme="minorHAnsi" w:hAnsi="GHEA Grapalat" w:cs="Sylfaen"/>
          <w:b/>
          <w:sz w:val="24"/>
          <w:szCs w:val="24"/>
          <w:lang w:val="af-ZA"/>
        </w:rPr>
        <w:t>արդյունքը</w:t>
      </w:r>
      <w:proofErr w:type="spellEnd"/>
    </w:p>
    <w:p w14:paraId="3AF38552" w14:textId="77777777" w:rsidR="0037646E" w:rsidRPr="00A3667C" w:rsidRDefault="0037646E" w:rsidP="0037646E">
      <w:pPr>
        <w:pStyle w:val="ListParagraph"/>
        <w:tabs>
          <w:tab w:val="left" w:pos="0"/>
        </w:tabs>
        <w:spacing w:after="0"/>
        <w:ind w:left="0" w:firstLine="720"/>
        <w:jc w:val="both"/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</w:pPr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2004-2006թթ</w:t>
      </w:r>
      <w:r w:rsidRPr="00A3667C">
        <w:rPr>
          <w:rFonts w:ascii="Microsoft JhengHei" w:eastAsia="Microsoft JhengHei" w:hAnsi="Microsoft JhengHei" w:cs="Microsoft JhengHei" w:hint="eastAsia"/>
          <w:b/>
          <w:bCs/>
          <w:i/>
          <w:iCs/>
          <w:sz w:val="24"/>
          <w:szCs w:val="24"/>
          <w:u w:val="single"/>
          <w:lang w:val="hy-AM"/>
        </w:rPr>
        <w:t>․</w:t>
      </w:r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ընթացքում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,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հիմք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ընդունելով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ՀՀ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բոլոր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համայնքներում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իրականացված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կադաստրային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քարտեզագրման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արդյունքներով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կազմված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հողամասերի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սկզբնական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հաշվառման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տվյալները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, ՀՀ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կառավարությունը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առանձին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որոշումներով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պետական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կարիքների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համար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չհաշվառված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հողամասերը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,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հողային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օրենսգրքի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56-րդ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հոդվածի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1-ին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մասին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համապատասխան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,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անհատույց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սեփականության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իրավունքով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փոխանցել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է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համայնքներին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՝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նշելով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նաև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այդ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հողամասերի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նպատակային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նշանակությունները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:</w:t>
      </w:r>
    </w:p>
    <w:p w14:paraId="2B4E809E" w14:textId="77777777" w:rsidR="0037646E" w:rsidRPr="00A3667C" w:rsidRDefault="0037646E" w:rsidP="0037646E">
      <w:pPr>
        <w:pStyle w:val="ListParagraph"/>
        <w:tabs>
          <w:tab w:val="left" w:pos="0"/>
          <w:tab w:val="left" w:pos="90"/>
        </w:tabs>
        <w:spacing w:after="0"/>
        <w:ind w:left="0" w:firstLine="720"/>
        <w:jc w:val="both"/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</w:pP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lastRenderedPageBreak/>
        <w:t>Հողամասերի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սկզբնական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հաշվառումը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սեղմ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ժամկետներում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իրականացնելու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հետևանքով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ինչպես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ամբողջ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հանրապետությունում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առկա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են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դեպքեր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,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երբ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կադաստրային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քարտեզներով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պետական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սեփականության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գույքը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տեղակայված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է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համայնքային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սեփականության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հողամասի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վրա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,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համայնքային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սեփականության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գույքը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տեղակայված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է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պետական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սեփականության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հողամասի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վրա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և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հետևապես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առկա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են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նաև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դրանց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հետ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կապված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հողամասերի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նպատակային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նշանակության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 xml:space="preserve"> </w:t>
      </w:r>
      <w:proofErr w:type="spellStart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անհամապատասխանություններ</w:t>
      </w:r>
      <w:proofErr w:type="spellEnd"/>
      <w:r w:rsidRPr="00A3667C">
        <w:rPr>
          <w:rFonts w:ascii="GHEA Grapalat" w:hAnsi="GHEA Grapalat"/>
          <w:b/>
          <w:bCs/>
          <w:i/>
          <w:iCs/>
          <w:sz w:val="24"/>
          <w:szCs w:val="24"/>
          <w:u w:val="single"/>
          <w:lang w:val="pt-BR"/>
        </w:rPr>
        <w:t>:</w:t>
      </w:r>
    </w:p>
    <w:p w14:paraId="7DA90177" w14:textId="77777777" w:rsidR="0037646E" w:rsidRPr="0034466E" w:rsidRDefault="0037646E" w:rsidP="0037646E">
      <w:pPr>
        <w:pStyle w:val="BodyText"/>
        <w:ind w:firstLine="540"/>
        <w:jc w:val="both"/>
        <w:rPr>
          <w:rFonts w:ascii="GHEA Grapalat" w:hAnsi="GHEA Grapalat" w:cs="Sylfaen"/>
          <w:szCs w:val="24"/>
          <w:lang w:val="hy-AM"/>
        </w:rPr>
      </w:pPr>
      <w:r w:rsidRPr="00A3667C">
        <w:rPr>
          <w:rFonts w:ascii="GHEA Grapalat" w:hAnsi="GHEA Grapalat"/>
          <w:color w:val="000000"/>
          <w:szCs w:val="24"/>
          <w:lang w:val="hy-AM"/>
        </w:rPr>
        <w:t>Առաջարկվող լրացումներով կարգավորվում է</w:t>
      </w:r>
      <w:r w:rsidRPr="00A3667C">
        <w:rPr>
          <w:rFonts w:ascii="GHEA Grapalat" w:hAnsi="GHEA Grapalat" w:cs="Sylfaen"/>
          <w:szCs w:val="24"/>
          <w:lang w:val="hy-AM"/>
        </w:rPr>
        <w:t xml:space="preserve"> նախկինում</w:t>
      </w:r>
      <w:r w:rsidRPr="00A3667C">
        <w:rPr>
          <w:rFonts w:ascii="GHEA Grapalat" w:hAnsi="GHEA Grapalat" w:cs="DejaVuSans"/>
          <w:szCs w:val="24"/>
          <w:lang w:val="hy-AM"/>
        </w:rPr>
        <w:t xml:space="preserve"> </w:t>
      </w:r>
      <w:r w:rsidRPr="00A3667C">
        <w:rPr>
          <w:rFonts w:ascii="GHEA Grapalat" w:hAnsi="GHEA Grapalat" w:cs="Sylfaen"/>
          <w:szCs w:val="24"/>
          <w:lang w:val="hy-AM"/>
        </w:rPr>
        <w:t>պետական</w:t>
      </w:r>
      <w:r w:rsidRPr="00A3667C">
        <w:rPr>
          <w:rFonts w:ascii="GHEA Grapalat" w:hAnsi="GHEA Grapalat" w:cs="DejaVuSans"/>
          <w:szCs w:val="24"/>
          <w:lang w:val="hy-AM"/>
        </w:rPr>
        <w:t xml:space="preserve"> </w:t>
      </w:r>
      <w:r w:rsidRPr="00A3667C">
        <w:rPr>
          <w:rFonts w:ascii="GHEA Grapalat" w:hAnsi="GHEA Grapalat" w:cs="Sylfaen"/>
          <w:szCs w:val="24"/>
          <w:lang w:val="hy-AM"/>
        </w:rPr>
        <w:t>սեփականություն հանդիսացող</w:t>
      </w:r>
      <w:r w:rsidRPr="00A3667C">
        <w:rPr>
          <w:rFonts w:ascii="GHEA Grapalat" w:hAnsi="GHEA Grapalat" w:cs="DejaVuSans"/>
          <w:szCs w:val="24"/>
          <w:lang w:val="hy-AM"/>
        </w:rPr>
        <w:t xml:space="preserve"> </w:t>
      </w:r>
      <w:r w:rsidRPr="00A3667C">
        <w:rPr>
          <w:rFonts w:ascii="GHEA Grapalat" w:hAnsi="GHEA Grapalat" w:cs="Sylfaen"/>
          <w:szCs w:val="24"/>
          <w:lang w:val="hy-AM"/>
        </w:rPr>
        <w:t>և</w:t>
      </w:r>
      <w:r w:rsidRPr="00A3667C">
        <w:rPr>
          <w:rFonts w:ascii="GHEA Grapalat" w:hAnsi="GHEA Grapalat" w:cs="DejaVuSans"/>
          <w:szCs w:val="24"/>
          <w:lang w:val="hy-AM"/>
        </w:rPr>
        <w:t xml:space="preserve"> </w:t>
      </w:r>
      <w:r w:rsidRPr="00A3667C">
        <w:rPr>
          <w:rFonts w:ascii="GHEA Grapalat" w:hAnsi="GHEA Grapalat" w:cs="Sylfaen"/>
          <w:szCs w:val="24"/>
          <w:lang w:val="hy-AM"/>
        </w:rPr>
        <w:t>համապատասխան</w:t>
      </w:r>
      <w:r w:rsidRPr="00A3667C">
        <w:rPr>
          <w:rFonts w:ascii="GHEA Grapalat" w:hAnsi="GHEA Grapalat" w:cs="DejaVuSans"/>
          <w:szCs w:val="24"/>
          <w:lang w:val="hy-AM"/>
        </w:rPr>
        <w:t xml:space="preserve"> </w:t>
      </w:r>
      <w:r w:rsidRPr="00A3667C">
        <w:rPr>
          <w:rFonts w:ascii="GHEA Grapalat" w:hAnsi="GHEA Grapalat" w:cs="Sylfaen"/>
          <w:szCs w:val="24"/>
          <w:lang w:val="hy-AM"/>
        </w:rPr>
        <w:t>համայնքներին</w:t>
      </w:r>
      <w:r w:rsidRPr="00A3667C">
        <w:rPr>
          <w:rFonts w:ascii="GHEA Grapalat" w:hAnsi="GHEA Grapalat" w:cs="DejaVuSans"/>
          <w:szCs w:val="24"/>
          <w:lang w:val="hy-AM"/>
        </w:rPr>
        <w:t xml:space="preserve"> </w:t>
      </w:r>
      <w:r w:rsidRPr="00A3667C">
        <w:rPr>
          <w:rFonts w:ascii="GHEA Grapalat" w:hAnsi="GHEA Grapalat" w:cs="Sylfaen"/>
          <w:szCs w:val="24"/>
          <w:lang w:val="hy-AM"/>
        </w:rPr>
        <w:t>Կառավարության</w:t>
      </w:r>
      <w:r w:rsidRPr="00A3667C">
        <w:rPr>
          <w:rFonts w:ascii="GHEA Grapalat" w:hAnsi="GHEA Grapalat" w:cs="DejaVuSans"/>
          <w:szCs w:val="24"/>
          <w:lang w:val="hy-AM"/>
        </w:rPr>
        <w:t xml:space="preserve"> </w:t>
      </w:r>
      <w:r w:rsidRPr="00A3667C">
        <w:rPr>
          <w:rFonts w:ascii="GHEA Grapalat" w:hAnsi="GHEA Grapalat" w:cs="Sylfaen"/>
          <w:szCs w:val="24"/>
          <w:lang w:val="hy-AM"/>
        </w:rPr>
        <w:t>որոշումներով</w:t>
      </w:r>
      <w:r w:rsidRPr="00A3667C">
        <w:rPr>
          <w:rFonts w:ascii="GHEA Grapalat" w:hAnsi="GHEA Grapalat" w:cs="DejaVuSans"/>
          <w:szCs w:val="24"/>
          <w:lang w:val="hy-AM"/>
        </w:rPr>
        <w:t xml:space="preserve"> </w:t>
      </w:r>
      <w:r w:rsidRPr="00A3667C">
        <w:rPr>
          <w:rFonts w:ascii="GHEA Grapalat" w:hAnsi="GHEA Grapalat" w:cs="Sylfaen"/>
          <w:szCs w:val="24"/>
          <w:lang w:val="hy-AM"/>
        </w:rPr>
        <w:t>փոխանցված</w:t>
      </w:r>
      <w:r w:rsidRPr="00A3667C">
        <w:rPr>
          <w:rFonts w:ascii="GHEA Grapalat" w:hAnsi="GHEA Grapalat" w:cs="DejaVuSans"/>
          <w:szCs w:val="24"/>
          <w:lang w:val="hy-AM"/>
        </w:rPr>
        <w:t xml:space="preserve">, </w:t>
      </w:r>
      <w:r w:rsidRPr="00A3667C">
        <w:rPr>
          <w:rFonts w:ascii="GHEA Grapalat" w:hAnsi="GHEA Grapalat" w:cs="Sylfaen"/>
          <w:szCs w:val="24"/>
          <w:lang w:val="hy-AM"/>
        </w:rPr>
        <w:t>փոխանցման</w:t>
      </w:r>
      <w:r w:rsidRPr="00A3667C">
        <w:rPr>
          <w:rFonts w:ascii="GHEA Grapalat" w:hAnsi="GHEA Grapalat" w:cs="DejaVuSans"/>
          <w:szCs w:val="24"/>
          <w:lang w:val="hy-AM"/>
        </w:rPr>
        <w:t xml:space="preserve"> </w:t>
      </w:r>
      <w:r w:rsidRPr="00A3667C">
        <w:rPr>
          <w:rFonts w:ascii="GHEA Grapalat" w:hAnsi="GHEA Grapalat" w:cs="Sylfaen"/>
          <w:szCs w:val="24"/>
          <w:lang w:val="hy-AM"/>
        </w:rPr>
        <w:t>պահին</w:t>
      </w:r>
      <w:r w:rsidRPr="00A3667C">
        <w:rPr>
          <w:rFonts w:ascii="GHEA Grapalat" w:hAnsi="GHEA Grapalat" w:cs="DejaVuSans"/>
          <w:szCs w:val="24"/>
          <w:lang w:val="hy-AM"/>
        </w:rPr>
        <w:t xml:space="preserve"> </w:t>
      </w:r>
      <w:r w:rsidRPr="00A3667C">
        <w:rPr>
          <w:rFonts w:ascii="GHEA Grapalat" w:hAnsi="GHEA Grapalat" w:cs="Sylfaen"/>
          <w:szCs w:val="24"/>
          <w:lang w:val="hy-AM"/>
        </w:rPr>
        <w:t>Կառավարության</w:t>
      </w:r>
      <w:r w:rsidRPr="00A3667C">
        <w:rPr>
          <w:rFonts w:ascii="GHEA Grapalat" w:hAnsi="GHEA Grapalat" w:cs="DejaVuSans"/>
          <w:szCs w:val="24"/>
          <w:lang w:val="hy-AM"/>
        </w:rPr>
        <w:t xml:space="preserve"> </w:t>
      </w:r>
      <w:r w:rsidRPr="00A3667C">
        <w:rPr>
          <w:rFonts w:ascii="GHEA Grapalat" w:hAnsi="GHEA Grapalat" w:cs="Sylfaen"/>
          <w:szCs w:val="24"/>
          <w:lang w:val="hy-AM"/>
        </w:rPr>
        <w:t>վերոնշյալ</w:t>
      </w:r>
      <w:r w:rsidRPr="00A3667C">
        <w:rPr>
          <w:rFonts w:ascii="GHEA Grapalat" w:hAnsi="GHEA Grapalat" w:cs="DejaVuSans"/>
          <w:szCs w:val="24"/>
          <w:lang w:val="hy-AM"/>
        </w:rPr>
        <w:t xml:space="preserve"> </w:t>
      </w:r>
      <w:r w:rsidRPr="00A3667C">
        <w:rPr>
          <w:rFonts w:ascii="GHEA Grapalat" w:hAnsi="GHEA Grapalat" w:cs="Sylfaen"/>
          <w:szCs w:val="24"/>
          <w:lang w:val="hy-AM"/>
        </w:rPr>
        <w:t>որոշումներով</w:t>
      </w:r>
      <w:r w:rsidRPr="00A3667C">
        <w:rPr>
          <w:rFonts w:ascii="GHEA Grapalat" w:hAnsi="GHEA Grapalat" w:cs="DejaVuSans"/>
          <w:szCs w:val="24"/>
          <w:lang w:val="hy-AM"/>
        </w:rPr>
        <w:t xml:space="preserve"> </w:t>
      </w:r>
      <w:proofErr w:type="spellStart"/>
      <w:r w:rsidRPr="00A3667C">
        <w:rPr>
          <w:rFonts w:ascii="GHEA Grapalat" w:hAnsi="GHEA Grapalat" w:cs="Sylfaen"/>
          <w:szCs w:val="24"/>
          <w:lang w:val="hy-AM"/>
        </w:rPr>
        <w:t>չմասնավորեցվող</w:t>
      </w:r>
      <w:proofErr w:type="spellEnd"/>
      <w:r w:rsidRPr="00A3667C">
        <w:rPr>
          <w:rFonts w:ascii="GHEA Grapalat" w:hAnsi="GHEA Grapalat" w:cs="DejaVuSans"/>
          <w:szCs w:val="24"/>
          <w:lang w:val="hy-AM"/>
        </w:rPr>
        <w:t xml:space="preserve"> </w:t>
      </w:r>
      <w:proofErr w:type="spellStart"/>
      <w:r w:rsidRPr="00A3667C">
        <w:rPr>
          <w:rFonts w:ascii="GHEA Grapalat" w:hAnsi="GHEA Grapalat" w:cs="Sylfaen"/>
          <w:szCs w:val="24"/>
          <w:lang w:val="hy-AM"/>
        </w:rPr>
        <w:t>դասված</w:t>
      </w:r>
      <w:proofErr w:type="spellEnd"/>
      <w:r w:rsidRPr="00A3667C">
        <w:rPr>
          <w:rFonts w:ascii="GHEA Grapalat" w:hAnsi="GHEA Grapalat" w:cs="DejaVuSans"/>
          <w:szCs w:val="24"/>
          <w:lang w:val="hy-AM"/>
        </w:rPr>
        <w:t xml:space="preserve">, </w:t>
      </w:r>
      <w:r w:rsidRPr="00A3667C">
        <w:rPr>
          <w:rFonts w:ascii="GHEA Grapalat" w:hAnsi="GHEA Grapalat" w:cs="Sylfaen"/>
          <w:szCs w:val="24"/>
          <w:lang w:val="hy-AM"/>
        </w:rPr>
        <w:t>սակայն դրանից</w:t>
      </w:r>
      <w:r w:rsidRPr="00A3667C">
        <w:rPr>
          <w:rFonts w:ascii="GHEA Grapalat" w:hAnsi="GHEA Grapalat" w:cs="DejaVuSans"/>
          <w:szCs w:val="24"/>
          <w:lang w:val="hy-AM"/>
        </w:rPr>
        <w:t xml:space="preserve"> </w:t>
      </w:r>
      <w:r w:rsidRPr="00A3667C">
        <w:rPr>
          <w:rFonts w:ascii="GHEA Grapalat" w:hAnsi="GHEA Grapalat" w:cs="Sylfaen"/>
          <w:szCs w:val="24"/>
          <w:lang w:val="hy-AM"/>
        </w:rPr>
        <w:t>հետո</w:t>
      </w:r>
      <w:r w:rsidRPr="00A3667C">
        <w:rPr>
          <w:rFonts w:ascii="GHEA Grapalat" w:hAnsi="GHEA Grapalat" w:cs="DejaVuSans"/>
          <w:szCs w:val="24"/>
          <w:lang w:val="hy-AM"/>
        </w:rPr>
        <w:t xml:space="preserve"> </w:t>
      </w:r>
      <w:r w:rsidRPr="00A3667C">
        <w:rPr>
          <w:rFonts w:ascii="GHEA Grapalat" w:hAnsi="GHEA Grapalat" w:cs="Sylfaen"/>
          <w:szCs w:val="24"/>
          <w:lang w:val="hy-AM"/>
        </w:rPr>
        <w:t>համայնքների</w:t>
      </w:r>
      <w:r w:rsidRPr="00A3667C">
        <w:rPr>
          <w:rFonts w:ascii="GHEA Grapalat" w:hAnsi="GHEA Grapalat" w:cs="DejaVuSans"/>
          <w:szCs w:val="24"/>
          <w:lang w:val="hy-AM"/>
        </w:rPr>
        <w:t xml:space="preserve"> </w:t>
      </w:r>
      <w:r w:rsidRPr="00A3667C">
        <w:rPr>
          <w:rFonts w:ascii="GHEA Grapalat" w:hAnsi="GHEA Grapalat" w:cs="Sylfaen"/>
          <w:szCs w:val="24"/>
          <w:lang w:val="hy-AM"/>
        </w:rPr>
        <w:t>գլխավոր</w:t>
      </w:r>
      <w:r w:rsidRPr="00A3667C">
        <w:rPr>
          <w:rFonts w:ascii="GHEA Grapalat" w:hAnsi="GHEA Grapalat" w:cs="DejaVuSans"/>
          <w:szCs w:val="24"/>
          <w:lang w:val="hy-AM"/>
        </w:rPr>
        <w:t xml:space="preserve"> </w:t>
      </w:r>
      <w:proofErr w:type="spellStart"/>
      <w:r w:rsidRPr="00A3667C">
        <w:rPr>
          <w:rFonts w:ascii="GHEA Grapalat" w:hAnsi="GHEA Grapalat" w:cs="Sylfaen"/>
          <w:szCs w:val="24"/>
          <w:lang w:val="hy-AM"/>
        </w:rPr>
        <w:t>հատակագծերում</w:t>
      </w:r>
      <w:proofErr w:type="spellEnd"/>
      <w:r w:rsidRPr="00A3667C">
        <w:rPr>
          <w:rFonts w:ascii="GHEA Grapalat" w:hAnsi="GHEA Grapalat" w:cs="DejaVuSans"/>
          <w:szCs w:val="24"/>
          <w:lang w:val="hy-AM"/>
        </w:rPr>
        <w:t xml:space="preserve"> </w:t>
      </w:r>
      <w:r w:rsidRPr="00A3667C">
        <w:rPr>
          <w:rFonts w:ascii="GHEA Grapalat" w:hAnsi="GHEA Grapalat" w:cs="Sylfaen"/>
          <w:szCs w:val="24"/>
          <w:lang w:val="hy-AM"/>
        </w:rPr>
        <w:t>կամ</w:t>
      </w:r>
      <w:r w:rsidRPr="00A3667C">
        <w:rPr>
          <w:rFonts w:ascii="GHEA Grapalat" w:hAnsi="GHEA Grapalat" w:cs="DejaVuSans"/>
          <w:szCs w:val="24"/>
          <w:lang w:val="hy-AM"/>
        </w:rPr>
        <w:t xml:space="preserve"> </w:t>
      </w:r>
      <w:r w:rsidRPr="00A3667C">
        <w:rPr>
          <w:rFonts w:ascii="GHEA Grapalat" w:hAnsi="GHEA Grapalat" w:cs="Sylfaen"/>
          <w:szCs w:val="24"/>
          <w:lang w:val="hy-AM"/>
        </w:rPr>
        <w:t>հողամասերի</w:t>
      </w:r>
      <w:r w:rsidRPr="00A3667C">
        <w:rPr>
          <w:rFonts w:ascii="GHEA Grapalat" w:hAnsi="GHEA Grapalat" w:cs="DejaVuSans"/>
          <w:szCs w:val="24"/>
          <w:lang w:val="hy-AM"/>
        </w:rPr>
        <w:t xml:space="preserve"> </w:t>
      </w:r>
      <w:r w:rsidRPr="00A3667C">
        <w:rPr>
          <w:rFonts w:ascii="GHEA Grapalat" w:hAnsi="GHEA Grapalat" w:cs="Sylfaen"/>
          <w:szCs w:val="24"/>
          <w:lang w:val="hy-AM"/>
        </w:rPr>
        <w:t>օգտագործման ժամանակավոր</w:t>
      </w:r>
      <w:r w:rsidRPr="00A3667C">
        <w:rPr>
          <w:rFonts w:ascii="GHEA Grapalat" w:hAnsi="GHEA Grapalat" w:cs="DejaVuSans"/>
          <w:szCs w:val="24"/>
          <w:lang w:val="hy-AM"/>
        </w:rPr>
        <w:t xml:space="preserve"> </w:t>
      </w:r>
      <w:r w:rsidRPr="00A3667C">
        <w:rPr>
          <w:rFonts w:ascii="GHEA Grapalat" w:hAnsi="GHEA Grapalat" w:cs="Sylfaen"/>
          <w:szCs w:val="24"/>
          <w:lang w:val="hy-AM"/>
        </w:rPr>
        <w:t>սխեմաներում</w:t>
      </w:r>
      <w:r w:rsidRPr="00A3667C">
        <w:rPr>
          <w:rFonts w:ascii="GHEA Grapalat" w:hAnsi="GHEA Grapalat" w:cs="DejaVuSans"/>
          <w:szCs w:val="24"/>
          <w:lang w:val="hy-AM"/>
        </w:rPr>
        <w:t xml:space="preserve">, </w:t>
      </w:r>
      <w:r w:rsidRPr="00A3667C">
        <w:rPr>
          <w:rFonts w:ascii="GHEA Grapalat" w:hAnsi="GHEA Grapalat" w:cs="Sylfaen"/>
          <w:szCs w:val="24"/>
          <w:lang w:val="hy-AM"/>
        </w:rPr>
        <w:t>ինչպես</w:t>
      </w:r>
      <w:r w:rsidRPr="00A3667C">
        <w:rPr>
          <w:rFonts w:ascii="GHEA Grapalat" w:hAnsi="GHEA Grapalat" w:cs="DejaVuSans"/>
          <w:szCs w:val="24"/>
          <w:lang w:val="hy-AM"/>
        </w:rPr>
        <w:t xml:space="preserve"> </w:t>
      </w:r>
      <w:r w:rsidRPr="00A3667C">
        <w:rPr>
          <w:rFonts w:ascii="GHEA Grapalat" w:hAnsi="GHEA Grapalat" w:cs="Sylfaen"/>
          <w:szCs w:val="24"/>
          <w:lang w:val="hy-AM"/>
        </w:rPr>
        <w:t>նաև</w:t>
      </w:r>
      <w:r w:rsidRPr="00A3667C">
        <w:rPr>
          <w:rFonts w:ascii="GHEA Grapalat" w:hAnsi="GHEA Grapalat" w:cs="DejaVuSans"/>
          <w:szCs w:val="24"/>
          <w:lang w:val="hy-AM"/>
        </w:rPr>
        <w:t xml:space="preserve"> </w:t>
      </w:r>
      <w:r w:rsidRPr="00A3667C">
        <w:rPr>
          <w:rFonts w:ascii="GHEA Grapalat" w:hAnsi="GHEA Grapalat" w:cs="Sylfaen"/>
          <w:szCs w:val="24"/>
          <w:lang w:val="hy-AM"/>
        </w:rPr>
        <w:t>դրանցում</w:t>
      </w:r>
      <w:r w:rsidRPr="00A3667C">
        <w:rPr>
          <w:rFonts w:ascii="GHEA Grapalat" w:hAnsi="GHEA Grapalat" w:cs="DejaVuSans"/>
          <w:szCs w:val="24"/>
          <w:lang w:val="hy-AM"/>
        </w:rPr>
        <w:t xml:space="preserve"> </w:t>
      </w:r>
      <w:r w:rsidRPr="00A3667C">
        <w:rPr>
          <w:rFonts w:ascii="GHEA Grapalat" w:hAnsi="GHEA Grapalat" w:cs="Sylfaen"/>
          <w:szCs w:val="24"/>
          <w:lang w:val="hy-AM"/>
        </w:rPr>
        <w:t>իրականացված</w:t>
      </w:r>
      <w:r w:rsidRPr="00A3667C">
        <w:rPr>
          <w:rFonts w:ascii="GHEA Grapalat" w:hAnsi="GHEA Grapalat" w:cs="DejaVuSans"/>
          <w:szCs w:val="24"/>
          <w:lang w:val="hy-AM"/>
        </w:rPr>
        <w:t xml:space="preserve"> </w:t>
      </w:r>
      <w:r w:rsidRPr="00A3667C">
        <w:rPr>
          <w:rFonts w:ascii="GHEA Grapalat" w:hAnsi="GHEA Grapalat" w:cs="Sylfaen"/>
          <w:szCs w:val="24"/>
          <w:lang w:val="hy-AM"/>
        </w:rPr>
        <w:t>կամ</w:t>
      </w:r>
      <w:r w:rsidRPr="00A3667C">
        <w:rPr>
          <w:rFonts w:ascii="GHEA Grapalat" w:hAnsi="GHEA Grapalat" w:cs="DejaVuSans"/>
          <w:szCs w:val="24"/>
          <w:lang w:val="hy-AM"/>
        </w:rPr>
        <w:t xml:space="preserve"> </w:t>
      </w:r>
      <w:r w:rsidRPr="00A3667C">
        <w:rPr>
          <w:rFonts w:ascii="GHEA Grapalat" w:hAnsi="GHEA Grapalat" w:cs="Sylfaen"/>
          <w:szCs w:val="24"/>
          <w:lang w:val="hy-AM"/>
        </w:rPr>
        <w:t xml:space="preserve">իրականացվող </w:t>
      </w:r>
      <w:proofErr w:type="spellStart"/>
      <w:r w:rsidRPr="00A3667C">
        <w:rPr>
          <w:rFonts w:ascii="GHEA Grapalat" w:hAnsi="GHEA Grapalat" w:cs="Sylfaen"/>
          <w:szCs w:val="24"/>
          <w:lang w:val="hy-AM"/>
        </w:rPr>
        <w:t>փոփոխություններում</w:t>
      </w:r>
      <w:proofErr w:type="spellEnd"/>
      <w:r w:rsidRPr="00A3667C">
        <w:rPr>
          <w:rFonts w:ascii="GHEA Grapalat" w:hAnsi="GHEA Grapalat" w:cs="DejaVuSans"/>
          <w:szCs w:val="24"/>
          <w:lang w:val="hy-AM"/>
        </w:rPr>
        <w:t xml:space="preserve"> </w:t>
      </w:r>
      <w:r w:rsidRPr="00A3667C">
        <w:rPr>
          <w:rFonts w:ascii="GHEA Grapalat" w:hAnsi="GHEA Grapalat" w:cs="Sylfaen"/>
          <w:szCs w:val="24"/>
          <w:lang w:val="hy-AM"/>
        </w:rPr>
        <w:t>նշված</w:t>
      </w:r>
      <w:r w:rsidRPr="00A3667C">
        <w:rPr>
          <w:rFonts w:ascii="GHEA Grapalat" w:hAnsi="GHEA Grapalat" w:cs="DejaVuSans"/>
          <w:szCs w:val="24"/>
          <w:lang w:val="hy-AM"/>
        </w:rPr>
        <w:t xml:space="preserve"> </w:t>
      </w:r>
      <w:r w:rsidRPr="00A3667C">
        <w:rPr>
          <w:rFonts w:ascii="GHEA Grapalat" w:hAnsi="GHEA Grapalat" w:cs="Sylfaen"/>
          <w:szCs w:val="24"/>
          <w:lang w:val="hy-AM"/>
        </w:rPr>
        <w:t>հողամասերի</w:t>
      </w:r>
      <w:r w:rsidRPr="00A3667C">
        <w:rPr>
          <w:rFonts w:ascii="GHEA Grapalat" w:hAnsi="GHEA Grapalat" w:cs="DejaVuSans"/>
          <w:szCs w:val="24"/>
          <w:lang w:val="hy-AM"/>
        </w:rPr>
        <w:t xml:space="preserve"> </w:t>
      </w:r>
      <w:r w:rsidRPr="00A3667C">
        <w:rPr>
          <w:rFonts w:ascii="GHEA Grapalat" w:hAnsi="GHEA Grapalat" w:cs="Sylfaen"/>
          <w:szCs w:val="24"/>
          <w:lang w:val="hy-AM"/>
        </w:rPr>
        <w:t>մասով</w:t>
      </w:r>
      <w:r w:rsidRPr="00A3667C">
        <w:rPr>
          <w:rFonts w:ascii="GHEA Grapalat" w:hAnsi="GHEA Grapalat" w:cs="DejaVuSans"/>
          <w:szCs w:val="24"/>
          <w:lang w:val="hy-AM"/>
        </w:rPr>
        <w:t xml:space="preserve"> </w:t>
      </w:r>
      <w:r w:rsidRPr="00A3667C">
        <w:rPr>
          <w:rFonts w:ascii="GHEA Grapalat" w:hAnsi="GHEA Grapalat" w:cs="Sylfaen"/>
          <w:szCs w:val="24"/>
          <w:lang w:val="hy-AM"/>
        </w:rPr>
        <w:t>նման</w:t>
      </w:r>
      <w:r w:rsidRPr="00A3667C">
        <w:rPr>
          <w:rFonts w:ascii="GHEA Grapalat" w:hAnsi="GHEA Grapalat" w:cs="DejaVuSans"/>
          <w:szCs w:val="24"/>
          <w:lang w:val="hy-AM"/>
        </w:rPr>
        <w:t xml:space="preserve"> </w:t>
      </w:r>
      <w:r w:rsidRPr="00A3667C">
        <w:rPr>
          <w:rFonts w:ascii="GHEA Grapalat" w:hAnsi="GHEA Grapalat" w:cs="Sylfaen"/>
          <w:szCs w:val="24"/>
          <w:lang w:val="hy-AM"/>
        </w:rPr>
        <w:t>սահմանափակում</w:t>
      </w:r>
      <w:r w:rsidRPr="00A3667C">
        <w:rPr>
          <w:rFonts w:ascii="GHEA Grapalat" w:hAnsi="GHEA Grapalat" w:cs="DejaVuSans"/>
          <w:szCs w:val="24"/>
          <w:lang w:val="hy-AM"/>
        </w:rPr>
        <w:t xml:space="preserve"> </w:t>
      </w:r>
      <w:proofErr w:type="spellStart"/>
      <w:r w:rsidRPr="00A3667C">
        <w:rPr>
          <w:rFonts w:ascii="GHEA Grapalat" w:hAnsi="GHEA Grapalat" w:cs="Sylfaen"/>
          <w:szCs w:val="24"/>
          <w:lang w:val="hy-AM"/>
        </w:rPr>
        <w:t>չնախատեսող</w:t>
      </w:r>
      <w:proofErr w:type="spellEnd"/>
      <w:r w:rsidRPr="00A3667C">
        <w:rPr>
          <w:rFonts w:ascii="GHEA Grapalat" w:hAnsi="GHEA Grapalat" w:cs="DejaVuSans"/>
          <w:szCs w:val="24"/>
          <w:lang w:val="hy-AM"/>
        </w:rPr>
        <w:t xml:space="preserve"> </w:t>
      </w:r>
      <w:r w:rsidRPr="00A3667C">
        <w:rPr>
          <w:rFonts w:ascii="GHEA Grapalat" w:hAnsi="GHEA Grapalat" w:cs="Sylfaen"/>
          <w:szCs w:val="24"/>
          <w:lang w:val="hy-AM"/>
        </w:rPr>
        <w:t>հողամասերի հետագա</w:t>
      </w:r>
      <w:r w:rsidRPr="0034466E">
        <w:rPr>
          <w:rFonts w:ascii="GHEA Grapalat" w:hAnsi="GHEA Grapalat" w:cs="Sylfaen"/>
          <w:szCs w:val="24"/>
          <w:lang w:val="hy-AM"/>
        </w:rPr>
        <w:t xml:space="preserve"> </w:t>
      </w:r>
      <w:r w:rsidRPr="00A3667C">
        <w:rPr>
          <w:rFonts w:ascii="GHEA Grapalat" w:hAnsi="GHEA Grapalat" w:cs="Sylfaen"/>
          <w:szCs w:val="24"/>
          <w:lang w:val="hy-AM"/>
        </w:rPr>
        <w:t>տնօրինումը՝</w:t>
      </w:r>
      <w:r w:rsidRPr="0034466E">
        <w:rPr>
          <w:rFonts w:ascii="GHEA Grapalat" w:hAnsi="GHEA Grapalat" w:cs="Sylfaen"/>
          <w:szCs w:val="24"/>
          <w:lang w:val="hy-AM"/>
        </w:rPr>
        <w:t xml:space="preserve"> առանց նշված որոշումներում փոփոխություն կատարելու համայնքի ղեկավարի կողմից տրված՝ տվյալ հողամասը Հողային օրենսգրքի 60-րդ հոդվածով սահմանված հողամասերի ցանկում </w:t>
      </w:r>
      <w:proofErr w:type="spellStart"/>
      <w:r w:rsidRPr="0034466E">
        <w:rPr>
          <w:rFonts w:ascii="GHEA Grapalat" w:hAnsi="GHEA Grapalat" w:cs="Sylfaen"/>
          <w:szCs w:val="24"/>
          <w:lang w:val="hy-AM"/>
        </w:rPr>
        <w:t>այլևս</w:t>
      </w:r>
      <w:proofErr w:type="spellEnd"/>
      <w:r w:rsidRPr="0034466E">
        <w:rPr>
          <w:rFonts w:ascii="GHEA Grapalat" w:hAnsi="GHEA Grapalat" w:cs="Sylfaen"/>
          <w:szCs w:val="24"/>
          <w:lang w:val="hy-AM"/>
        </w:rPr>
        <w:t xml:space="preserve"> ընդգրկված չլինելու վերաբերյալ տեղեկանքի հիման վրա։»:</w:t>
      </w:r>
    </w:p>
    <w:p w14:paraId="57AA2ACA" w14:textId="77777777" w:rsidR="0037646E" w:rsidRPr="00A14F1F" w:rsidRDefault="0037646E" w:rsidP="0037646E">
      <w:pPr>
        <w:spacing w:after="0" w:line="240" w:lineRule="auto"/>
        <w:ind w:firstLine="360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34466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Միաժամանակ, անցումային դրույթներով նախատեսվում է օրենքի գործողությունը տարածել նաև </w:t>
      </w:r>
      <w:proofErr w:type="spellStart"/>
      <w:r w:rsidRPr="0034466E">
        <w:rPr>
          <w:rFonts w:ascii="GHEA Grapalat" w:eastAsia="Times New Roman" w:hAnsi="GHEA Grapalat" w:cs="Sylfaen"/>
          <w:sz w:val="24"/>
          <w:szCs w:val="24"/>
          <w:lang w:val="hy-AM"/>
        </w:rPr>
        <w:t>դեռևս</w:t>
      </w:r>
      <w:proofErr w:type="spellEnd"/>
      <w:r w:rsidRPr="0034466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proofErr w:type="spellStart"/>
      <w:r w:rsidRPr="0034466E">
        <w:rPr>
          <w:rFonts w:ascii="GHEA Grapalat" w:eastAsia="Times New Roman" w:hAnsi="GHEA Grapalat" w:cs="Sylfaen"/>
          <w:sz w:val="24"/>
          <w:szCs w:val="24"/>
          <w:lang w:val="hy-AM"/>
        </w:rPr>
        <w:t>չօտարված</w:t>
      </w:r>
      <w:proofErr w:type="spellEnd"/>
      <w:r w:rsidRPr="0034466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այն հողամասերի նկատմամբ, որոնց նպատակային կամ գործառնական նշանակությունը (</w:t>
      </w:r>
      <w:proofErr w:type="spellStart"/>
      <w:r w:rsidRPr="0034466E">
        <w:rPr>
          <w:rFonts w:ascii="GHEA Grapalat" w:eastAsia="Times New Roman" w:hAnsi="GHEA Grapalat" w:cs="Sylfaen"/>
          <w:sz w:val="24"/>
          <w:szCs w:val="24"/>
          <w:lang w:val="hy-AM"/>
        </w:rPr>
        <w:t>հողատեսքը</w:t>
      </w:r>
      <w:proofErr w:type="spellEnd"/>
      <w:r w:rsidRPr="0034466E">
        <w:rPr>
          <w:rFonts w:ascii="GHEA Grapalat" w:eastAsia="Times New Roman" w:hAnsi="GHEA Grapalat" w:cs="Sylfaen"/>
          <w:sz w:val="24"/>
          <w:szCs w:val="24"/>
          <w:lang w:val="hy-AM"/>
        </w:rPr>
        <w:t>) քաղաքաշինական և հողաշինարարական փաստա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թղթերով</w:t>
      </w:r>
      <w:r w:rsidRPr="0034466E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34466E">
        <w:rPr>
          <w:rFonts w:ascii="GHEA Grapalat" w:eastAsia="Times New Roman" w:hAnsi="GHEA Grapalat" w:cs="Sylfaen"/>
          <w:sz w:val="24"/>
          <w:szCs w:val="24"/>
          <w:lang w:val="hy-AM"/>
        </w:rPr>
        <w:t xml:space="preserve">փոփոխվել է </w:t>
      </w:r>
      <w:proofErr w:type="spellStart"/>
      <w:r w:rsidRPr="0034466E">
        <w:rPr>
          <w:rFonts w:ascii="GHEA Grapalat" w:eastAsia="Times New Roman" w:hAnsi="GHEA Grapalat" w:cs="Sylfaen"/>
          <w:sz w:val="24"/>
          <w:szCs w:val="24"/>
          <w:lang w:val="hy-AM"/>
        </w:rPr>
        <w:t>մինչև</w:t>
      </w:r>
      <w:proofErr w:type="spellEnd"/>
      <w:r w:rsidRPr="0034466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ներկայացվող օրինագծի ուժի մեջ մտնելը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</w:p>
    <w:p w14:paraId="36386B43" w14:textId="77777777" w:rsidR="0037646E" w:rsidRPr="00A14F1F" w:rsidRDefault="0037646E" w:rsidP="0037646E">
      <w:pPr>
        <w:pStyle w:val="norm"/>
        <w:tabs>
          <w:tab w:val="left" w:pos="90"/>
        </w:tabs>
        <w:spacing w:line="276" w:lineRule="auto"/>
        <w:ind w:firstLine="720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2D77C80D" w14:textId="77777777" w:rsidR="0037646E" w:rsidRPr="00A3667C" w:rsidRDefault="0037646E" w:rsidP="0037646E">
      <w:pPr>
        <w:pStyle w:val="ListParagraph"/>
        <w:numPr>
          <w:ilvl w:val="0"/>
          <w:numId w:val="2"/>
        </w:numPr>
        <w:tabs>
          <w:tab w:val="left" w:pos="90"/>
        </w:tabs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proofErr w:type="spellStart"/>
      <w:r w:rsidRPr="00A3667C">
        <w:rPr>
          <w:rFonts w:ascii="GHEA Grapalat" w:hAnsi="GHEA Grapalat" w:cs="Sylfaen"/>
          <w:b/>
          <w:sz w:val="24"/>
          <w:szCs w:val="24"/>
          <w:lang w:val="af-ZA"/>
        </w:rPr>
        <w:t>Լրացուցիչ</w:t>
      </w:r>
      <w:proofErr w:type="spellEnd"/>
      <w:r w:rsidRPr="00A3667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A3667C">
        <w:rPr>
          <w:rFonts w:ascii="GHEA Grapalat" w:hAnsi="GHEA Grapalat" w:cs="Sylfaen"/>
          <w:b/>
          <w:sz w:val="24"/>
          <w:szCs w:val="24"/>
          <w:lang w:val="af-ZA"/>
        </w:rPr>
        <w:t>ֆինանսական</w:t>
      </w:r>
      <w:proofErr w:type="spellEnd"/>
      <w:r w:rsidRPr="00A3667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A3667C">
        <w:rPr>
          <w:rFonts w:ascii="GHEA Grapalat" w:hAnsi="GHEA Grapalat" w:cs="Sylfaen"/>
          <w:b/>
          <w:sz w:val="24"/>
          <w:szCs w:val="24"/>
          <w:lang w:val="af-ZA"/>
        </w:rPr>
        <w:t>միջոցների</w:t>
      </w:r>
      <w:proofErr w:type="spellEnd"/>
      <w:r w:rsidRPr="00A3667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A3667C">
        <w:rPr>
          <w:rFonts w:ascii="GHEA Grapalat" w:hAnsi="GHEA Grapalat" w:cs="Sylfaen"/>
          <w:b/>
          <w:sz w:val="24"/>
          <w:szCs w:val="24"/>
          <w:lang w:val="af-ZA"/>
        </w:rPr>
        <w:t>անհրաժեշտությունը</w:t>
      </w:r>
      <w:proofErr w:type="spellEnd"/>
      <w:r w:rsidRPr="00A3667C">
        <w:rPr>
          <w:rFonts w:ascii="GHEA Grapalat" w:hAnsi="GHEA Grapalat" w:cs="Sylfaen"/>
          <w:b/>
          <w:sz w:val="24"/>
          <w:szCs w:val="24"/>
          <w:lang w:val="af-ZA"/>
        </w:rPr>
        <w:t xml:space="preserve"> և </w:t>
      </w:r>
      <w:proofErr w:type="spellStart"/>
      <w:r w:rsidRPr="00A3667C">
        <w:rPr>
          <w:rFonts w:ascii="GHEA Grapalat" w:hAnsi="GHEA Grapalat" w:cs="Sylfaen"/>
          <w:b/>
          <w:sz w:val="24"/>
          <w:szCs w:val="24"/>
          <w:lang w:val="af-ZA"/>
        </w:rPr>
        <w:t>պետական</w:t>
      </w:r>
      <w:proofErr w:type="spellEnd"/>
      <w:r w:rsidRPr="00A3667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A3667C">
        <w:rPr>
          <w:rFonts w:ascii="GHEA Grapalat" w:hAnsi="GHEA Grapalat" w:cs="Sylfaen"/>
          <w:b/>
          <w:sz w:val="24"/>
          <w:szCs w:val="24"/>
          <w:lang w:val="af-ZA"/>
        </w:rPr>
        <w:t>բյուջեի</w:t>
      </w:r>
      <w:proofErr w:type="spellEnd"/>
      <w:r w:rsidRPr="00A3667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A3667C">
        <w:rPr>
          <w:rFonts w:ascii="GHEA Grapalat" w:hAnsi="GHEA Grapalat" w:cs="Sylfaen"/>
          <w:b/>
          <w:sz w:val="24"/>
          <w:szCs w:val="24"/>
          <w:lang w:val="af-ZA"/>
        </w:rPr>
        <w:t>եկամուտներում</w:t>
      </w:r>
      <w:proofErr w:type="spellEnd"/>
      <w:r w:rsidRPr="00A3667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A3667C">
        <w:rPr>
          <w:rFonts w:ascii="GHEA Grapalat" w:hAnsi="GHEA Grapalat" w:cs="Sylfaen"/>
          <w:b/>
          <w:sz w:val="24"/>
          <w:szCs w:val="24"/>
          <w:lang w:val="af-ZA"/>
        </w:rPr>
        <w:t>ու</w:t>
      </w:r>
      <w:proofErr w:type="spellEnd"/>
      <w:r w:rsidRPr="00A3667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A3667C">
        <w:rPr>
          <w:rFonts w:ascii="GHEA Grapalat" w:hAnsi="GHEA Grapalat" w:cs="Sylfaen"/>
          <w:b/>
          <w:sz w:val="24"/>
          <w:szCs w:val="24"/>
          <w:lang w:val="af-ZA"/>
        </w:rPr>
        <w:t>ծախսերում</w:t>
      </w:r>
      <w:proofErr w:type="spellEnd"/>
      <w:r w:rsidRPr="00A3667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A3667C">
        <w:rPr>
          <w:rFonts w:ascii="GHEA Grapalat" w:hAnsi="GHEA Grapalat" w:cs="Sylfaen"/>
          <w:b/>
          <w:sz w:val="24"/>
          <w:szCs w:val="24"/>
          <w:lang w:val="af-ZA"/>
        </w:rPr>
        <w:t>սպասվելիք</w:t>
      </w:r>
      <w:proofErr w:type="spellEnd"/>
      <w:r w:rsidRPr="00A3667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A3667C">
        <w:rPr>
          <w:rFonts w:ascii="GHEA Grapalat" w:hAnsi="GHEA Grapalat" w:cs="Sylfaen"/>
          <w:b/>
          <w:sz w:val="24"/>
          <w:szCs w:val="24"/>
          <w:lang w:val="af-ZA"/>
        </w:rPr>
        <w:t>փոփոխությունները</w:t>
      </w:r>
      <w:proofErr w:type="spellEnd"/>
    </w:p>
    <w:p w14:paraId="674264F9" w14:textId="77777777" w:rsidR="0037646E" w:rsidRDefault="0037646E" w:rsidP="0037646E">
      <w:pPr>
        <w:tabs>
          <w:tab w:val="left" w:pos="90"/>
        </w:tabs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3667C">
        <w:rPr>
          <w:rFonts w:ascii="GHEA Grapalat" w:hAnsi="GHEA Grapalat" w:cs="Sylfaen"/>
          <w:sz w:val="24"/>
          <w:szCs w:val="24"/>
          <w:lang w:val="hy-AM"/>
        </w:rPr>
        <w:t xml:space="preserve">   Նախագծի ընդունումը պետական բյուջեում ծախսերի և եկամուտների ավելացում կամ նվազեցում չի առաջացնում:</w:t>
      </w:r>
    </w:p>
    <w:p w14:paraId="7928A4E2" w14:textId="77777777" w:rsidR="0037646E" w:rsidRPr="00A3667C" w:rsidRDefault="0037646E" w:rsidP="0037646E">
      <w:pPr>
        <w:tabs>
          <w:tab w:val="left" w:pos="90"/>
        </w:tabs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74A58AE" w14:textId="77777777" w:rsidR="0037646E" w:rsidRPr="00856F71" w:rsidRDefault="0037646E" w:rsidP="0037646E">
      <w:pPr>
        <w:pStyle w:val="ListParagraph"/>
        <w:numPr>
          <w:ilvl w:val="0"/>
          <w:numId w:val="2"/>
        </w:numPr>
        <w:tabs>
          <w:tab w:val="left" w:pos="90"/>
        </w:tabs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A3667C">
        <w:rPr>
          <w:rFonts w:ascii="GHEA Grapalat" w:hAnsi="GHEA Grapalat"/>
          <w:b/>
          <w:sz w:val="24"/>
          <w:szCs w:val="24"/>
          <w:lang w:val="af-ZA"/>
        </w:rPr>
        <w:t>Նախագծի</w:t>
      </w:r>
      <w:proofErr w:type="spellEnd"/>
      <w:r w:rsidRPr="00A36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A3667C">
        <w:rPr>
          <w:rFonts w:ascii="GHEA Grapalat" w:hAnsi="GHEA Grapalat"/>
          <w:b/>
          <w:sz w:val="24"/>
          <w:szCs w:val="24"/>
          <w:lang w:val="af-ZA"/>
        </w:rPr>
        <w:t>մշակման</w:t>
      </w:r>
      <w:proofErr w:type="spellEnd"/>
      <w:r w:rsidRPr="00A36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A3667C">
        <w:rPr>
          <w:rFonts w:ascii="GHEA Grapalat" w:hAnsi="GHEA Grapalat"/>
          <w:b/>
          <w:sz w:val="24"/>
          <w:szCs w:val="24"/>
          <w:lang w:val="af-ZA"/>
        </w:rPr>
        <w:t>գործընթացում</w:t>
      </w:r>
      <w:proofErr w:type="spellEnd"/>
      <w:r w:rsidRPr="00A36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A3667C">
        <w:rPr>
          <w:rFonts w:ascii="GHEA Grapalat" w:hAnsi="GHEA Grapalat"/>
          <w:b/>
          <w:sz w:val="24"/>
          <w:szCs w:val="24"/>
          <w:lang w:val="af-ZA"/>
        </w:rPr>
        <w:t>ներգրավված</w:t>
      </w:r>
      <w:proofErr w:type="spellEnd"/>
      <w:r w:rsidRPr="00A3667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A3667C">
        <w:rPr>
          <w:rFonts w:ascii="GHEA Grapalat" w:hAnsi="GHEA Grapalat"/>
          <w:b/>
          <w:sz w:val="24"/>
          <w:szCs w:val="24"/>
          <w:lang w:val="af-ZA"/>
        </w:rPr>
        <w:t>ինստիտուտները</w:t>
      </w:r>
      <w:proofErr w:type="spellEnd"/>
      <w:r w:rsidRPr="00A3667C">
        <w:rPr>
          <w:rFonts w:ascii="GHEA Grapalat" w:hAnsi="GHEA Grapalat"/>
          <w:b/>
          <w:sz w:val="24"/>
          <w:szCs w:val="24"/>
          <w:lang w:val="af-ZA"/>
        </w:rPr>
        <w:t xml:space="preserve"> և </w:t>
      </w:r>
      <w:proofErr w:type="spellStart"/>
      <w:r w:rsidRPr="00A3667C">
        <w:rPr>
          <w:rFonts w:ascii="GHEA Grapalat" w:hAnsi="GHEA Grapalat"/>
          <w:b/>
          <w:sz w:val="24"/>
          <w:szCs w:val="24"/>
          <w:lang w:val="af-ZA"/>
        </w:rPr>
        <w:t>անձիք</w:t>
      </w:r>
      <w:proofErr w:type="spellEnd"/>
    </w:p>
    <w:p w14:paraId="6A38D84F" w14:textId="77777777" w:rsidR="0037646E" w:rsidRPr="00856F71" w:rsidRDefault="0037646E" w:rsidP="0037646E">
      <w:pPr>
        <w:pStyle w:val="ListParagraph"/>
        <w:tabs>
          <w:tab w:val="left" w:pos="90"/>
        </w:tabs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56F71">
        <w:rPr>
          <w:rFonts w:ascii="GHEA Grapalat" w:hAnsi="GHEA Grapalat" w:cs="Sylfaen"/>
          <w:sz w:val="24"/>
          <w:szCs w:val="24"/>
          <w:lang w:val="hy-AM" w:eastAsia="hy-AM"/>
        </w:rPr>
        <w:t>Նախագիծը</w:t>
      </w:r>
      <w:r w:rsidRPr="00856F71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r w:rsidRPr="00856F71">
        <w:rPr>
          <w:rFonts w:ascii="GHEA Grapalat" w:hAnsi="GHEA Grapalat" w:cs="Sylfaen"/>
          <w:sz w:val="24"/>
          <w:szCs w:val="24"/>
          <w:lang w:val="hy-AM" w:eastAsia="hy-AM"/>
        </w:rPr>
        <w:t>մշակվել</w:t>
      </w:r>
      <w:r w:rsidRPr="00856F71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r w:rsidRPr="00856F71">
        <w:rPr>
          <w:rFonts w:ascii="GHEA Grapalat" w:hAnsi="GHEA Grapalat" w:cs="Sylfaen"/>
          <w:sz w:val="24"/>
          <w:szCs w:val="24"/>
          <w:lang w:val="hy-AM" w:eastAsia="hy-AM"/>
        </w:rPr>
        <w:t>է</w:t>
      </w:r>
      <w:r w:rsidRPr="00856F71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r w:rsidRPr="00856F71">
        <w:rPr>
          <w:rFonts w:ascii="GHEA Grapalat" w:hAnsi="GHEA Grapalat" w:cs="Sylfaen"/>
          <w:sz w:val="24"/>
          <w:szCs w:val="24"/>
          <w:lang w:val="hy-AM" w:eastAsia="hy-AM"/>
        </w:rPr>
        <w:t>ՀՀ</w:t>
      </w:r>
      <w:r w:rsidRPr="00856F71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r w:rsidRPr="00856F71">
        <w:rPr>
          <w:rFonts w:ascii="GHEA Grapalat" w:hAnsi="GHEA Grapalat" w:cs="Sylfaen"/>
          <w:sz w:val="24"/>
          <w:szCs w:val="24"/>
          <w:lang w:val="hy-AM" w:eastAsia="hy-AM"/>
        </w:rPr>
        <w:t>տարածքային կառավարման և ենթակառուցվածքների նախարարության կողմից:</w:t>
      </w:r>
    </w:p>
    <w:p w14:paraId="21CF4B62" w14:textId="77777777" w:rsidR="0037646E" w:rsidRPr="00A3667C" w:rsidRDefault="0037646E" w:rsidP="0037646E">
      <w:pPr>
        <w:pStyle w:val="BlockText"/>
        <w:tabs>
          <w:tab w:val="num" w:pos="-1620"/>
          <w:tab w:val="left" w:pos="-1440"/>
          <w:tab w:val="left" w:pos="90"/>
        </w:tabs>
        <w:spacing w:line="276" w:lineRule="auto"/>
        <w:ind w:left="0" w:right="0" w:firstLine="720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</w:p>
    <w:p w14:paraId="288BABAB" w14:textId="77777777" w:rsidR="0037646E" w:rsidRPr="00A3667C" w:rsidRDefault="0037646E" w:rsidP="0037646E">
      <w:pPr>
        <w:pStyle w:val="BlockText"/>
        <w:numPr>
          <w:ilvl w:val="0"/>
          <w:numId w:val="2"/>
        </w:numPr>
        <w:tabs>
          <w:tab w:val="left" w:pos="-1440"/>
          <w:tab w:val="left" w:pos="90"/>
        </w:tabs>
        <w:spacing w:line="276" w:lineRule="auto"/>
        <w:ind w:right="0" w:firstLine="720"/>
        <w:rPr>
          <w:rFonts w:ascii="GHEA Grapalat" w:eastAsia="Calibri" w:hAnsi="GHEA Grapalat" w:cs="Sylfaen"/>
          <w:b/>
          <w:sz w:val="24"/>
          <w:szCs w:val="24"/>
          <w:lang w:val="af-ZA" w:eastAsia="en-US"/>
        </w:rPr>
      </w:pPr>
      <w:proofErr w:type="spellStart"/>
      <w:r w:rsidRPr="00A3667C">
        <w:rPr>
          <w:rFonts w:ascii="GHEA Grapalat" w:eastAsia="Calibri" w:hAnsi="GHEA Grapalat" w:cs="Sylfaen"/>
          <w:b/>
          <w:sz w:val="24"/>
          <w:szCs w:val="24"/>
          <w:lang w:val="af-ZA" w:eastAsia="en-US"/>
        </w:rPr>
        <w:t>Կապը</w:t>
      </w:r>
      <w:proofErr w:type="spellEnd"/>
      <w:r w:rsidRPr="00A3667C">
        <w:rPr>
          <w:rFonts w:ascii="GHEA Grapalat" w:eastAsia="Calibri" w:hAnsi="GHEA Grapalat" w:cs="Sylfaen"/>
          <w:b/>
          <w:sz w:val="24"/>
          <w:szCs w:val="24"/>
          <w:lang w:val="af-ZA" w:eastAsia="en-US"/>
        </w:rPr>
        <w:t xml:space="preserve"> </w:t>
      </w:r>
      <w:proofErr w:type="spellStart"/>
      <w:r w:rsidRPr="00A3667C">
        <w:rPr>
          <w:rFonts w:ascii="GHEA Grapalat" w:eastAsia="Calibri" w:hAnsi="GHEA Grapalat" w:cs="Sylfaen"/>
          <w:b/>
          <w:sz w:val="24"/>
          <w:szCs w:val="24"/>
          <w:lang w:val="af-ZA" w:eastAsia="en-US"/>
        </w:rPr>
        <w:t>ռազմավարական</w:t>
      </w:r>
      <w:proofErr w:type="spellEnd"/>
      <w:r w:rsidRPr="00A3667C">
        <w:rPr>
          <w:rFonts w:ascii="GHEA Grapalat" w:eastAsia="Calibri" w:hAnsi="GHEA Grapalat" w:cs="Sylfaen"/>
          <w:b/>
          <w:sz w:val="24"/>
          <w:szCs w:val="24"/>
          <w:lang w:val="af-ZA" w:eastAsia="en-US"/>
        </w:rPr>
        <w:t xml:space="preserve"> </w:t>
      </w:r>
      <w:proofErr w:type="spellStart"/>
      <w:r w:rsidRPr="00A3667C">
        <w:rPr>
          <w:rFonts w:ascii="GHEA Grapalat" w:eastAsia="Calibri" w:hAnsi="GHEA Grapalat" w:cs="Sylfaen"/>
          <w:b/>
          <w:sz w:val="24"/>
          <w:szCs w:val="24"/>
          <w:lang w:val="af-ZA" w:eastAsia="en-US"/>
        </w:rPr>
        <w:t>փաստաթղթերի</w:t>
      </w:r>
      <w:proofErr w:type="spellEnd"/>
      <w:r w:rsidRPr="00A3667C">
        <w:rPr>
          <w:rFonts w:ascii="GHEA Grapalat" w:eastAsia="Calibri" w:hAnsi="GHEA Grapalat" w:cs="Sylfaen"/>
          <w:b/>
          <w:sz w:val="24"/>
          <w:szCs w:val="24"/>
          <w:lang w:val="af-ZA" w:eastAsia="en-US"/>
        </w:rPr>
        <w:t xml:space="preserve"> </w:t>
      </w:r>
      <w:proofErr w:type="spellStart"/>
      <w:r w:rsidRPr="00A3667C">
        <w:rPr>
          <w:rFonts w:ascii="GHEA Grapalat" w:eastAsia="Calibri" w:hAnsi="GHEA Grapalat" w:cs="Sylfaen"/>
          <w:b/>
          <w:sz w:val="24"/>
          <w:szCs w:val="24"/>
          <w:lang w:val="af-ZA" w:eastAsia="en-US"/>
        </w:rPr>
        <w:t>հետ</w:t>
      </w:r>
      <w:proofErr w:type="spellEnd"/>
    </w:p>
    <w:p w14:paraId="11459A63" w14:textId="77777777" w:rsidR="0037646E" w:rsidRPr="00A3667C" w:rsidRDefault="0037646E" w:rsidP="0037646E">
      <w:pPr>
        <w:pStyle w:val="BlockText"/>
        <w:tabs>
          <w:tab w:val="num" w:pos="-1620"/>
          <w:tab w:val="left" w:pos="-1440"/>
          <w:tab w:val="left" w:pos="90"/>
        </w:tabs>
        <w:spacing w:line="276" w:lineRule="auto"/>
        <w:ind w:left="0" w:right="0" w:firstLine="720"/>
        <w:jc w:val="both"/>
        <w:rPr>
          <w:rFonts w:ascii="GHEA Grapalat" w:hAnsi="GHEA Grapalat"/>
          <w:lang w:val="hy-AM"/>
        </w:rPr>
      </w:pP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Նախագծի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ընդունումը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բխում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է</w:t>
      </w:r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ՀՀ</w:t>
      </w:r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կառավարության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2021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թվականի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նոյեմբերի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18-</w:t>
      </w:r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ի</w:t>
      </w:r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«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Հայաստանի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Հանրապետության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կառավարության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2021-2026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թվականների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գործունեության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միջոցառումների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ծրագիրը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հաստատելու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մասին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>» N 1902-</w:t>
      </w:r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Լ</w:t>
      </w:r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որոշման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Քաղաքաշինության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կոմիտեի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մասով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1-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ին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կետի</w:t>
      </w:r>
      <w:proofErr w:type="spellEnd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՝</w:t>
      </w:r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(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Տարածքային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մակարդակում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պետական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քաղաքաշինական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քաղաքականության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իրագործման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համար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անհրաժեշտ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հիմքերի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ստեղծում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>)</w:t>
      </w:r>
      <w:r w:rsidRPr="00A3667C">
        <w:rPr>
          <w:rFonts w:ascii="Calibri" w:hAnsi="Calibri" w:cs="Calibri"/>
          <w:sz w:val="24"/>
          <w:szCs w:val="24"/>
          <w:lang w:val="af-ZA" w:eastAsia="hy-AM"/>
        </w:rPr>
        <w:t> </w:t>
      </w:r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1.1-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ին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ենթակետի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(«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Քաղաքաշինական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ծրագրային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(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տարածական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պլանավորման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)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փաստաթղթերի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մշակում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» 2017-2024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թվականների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ծրագրի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շրջանակներում</w:t>
      </w:r>
      <w:proofErr w:type="spellEnd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՝</w:t>
      </w:r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lastRenderedPageBreak/>
        <w:t>միկրոռեգիոնալ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մակարդակի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համակցված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տարածական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պլանավորման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փաստաթղթերի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մշակում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)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միջոցառման</w:t>
      </w:r>
      <w:proofErr w:type="spellEnd"/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կատարումից</w:t>
      </w:r>
      <w:proofErr w:type="spellEnd"/>
      <w:r w:rsidRPr="00A3667C">
        <w:rPr>
          <w:rFonts w:ascii="GHEA Grapalat" w:hAnsi="GHEA Grapalat" w:cs="Sylfaen"/>
          <w:sz w:val="24"/>
          <w:szCs w:val="24"/>
          <w:lang w:val="en-US" w:eastAsia="hy-AM"/>
        </w:rPr>
        <w:t>։</w:t>
      </w:r>
      <w:r w:rsidRPr="00A3667C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</w:p>
    <w:p w14:paraId="52690716" w14:textId="3B86DADC" w:rsidR="00D05BDC" w:rsidRPr="0037646E" w:rsidRDefault="00D05BDC" w:rsidP="0037646E">
      <w:pPr>
        <w:rPr>
          <w:lang w:val="hy-AM"/>
        </w:rPr>
      </w:pPr>
      <w:bookmarkStart w:id="1" w:name="_GoBack"/>
      <w:bookmarkEnd w:id="1"/>
    </w:p>
    <w:sectPr w:rsidR="00D05BDC" w:rsidRPr="0037646E" w:rsidSect="00735874">
      <w:pgSz w:w="11906" w:h="16838"/>
      <w:pgMar w:top="810" w:right="850" w:bottom="90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ejaVu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73E0F"/>
    <w:multiLevelType w:val="hybridMultilevel"/>
    <w:tmpl w:val="480C5A78"/>
    <w:lvl w:ilvl="0" w:tplc="0F22FC7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326FF4"/>
    <w:multiLevelType w:val="hybridMultilevel"/>
    <w:tmpl w:val="13723D76"/>
    <w:lvl w:ilvl="0" w:tplc="36DE6B16">
      <w:start w:val="1"/>
      <w:numFmt w:val="decimal"/>
      <w:lvlText w:val="%1."/>
      <w:lvlJc w:val="left"/>
      <w:pPr>
        <w:ind w:left="900" w:hanging="360"/>
      </w:pPr>
      <w:rPr>
        <w:rFonts w:eastAsiaTheme="minorHAnsi" w:cs="GHEA Grapalat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F2F4BFE"/>
    <w:multiLevelType w:val="hybridMultilevel"/>
    <w:tmpl w:val="32D0D07E"/>
    <w:lvl w:ilvl="0" w:tplc="200EF9F8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51BB3456"/>
    <w:multiLevelType w:val="hybridMultilevel"/>
    <w:tmpl w:val="03ECDEC2"/>
    <w:lvl w:ilvl="0" w:tplc="59CC68DA">
      <w:start w:val="1"/>
      <w:numFmt w:val="decimal"/>
      <w:lvlText w:val="%1)"/>
      <w:lvlJc w:val="left"/>
      <w:pPr>
        <w:ind w:left="90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72A5751A"/>
    <w:multiLevelType w:val="hybridMultilevel"/>
    <w:tmpl w:val="658AD62C"/>
    <w:lvl w:ilvl="0" w:tplc="E75A1784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151"/>
    <w:rsid w:val="00026A5C"/>
    <w:rsid w:val="000562AE"/>
    <w:rsid w:val="000633C5"/>
    <w:rsid w:val="00111FDB"/>
    <w:rsid w:val="0013308B"/>
    <w:rsid w:val="0016710B"/>
    <w:rsid w:val="00197344"/>
    <w:rsid w:val="00220D46"/>
    <w:rsid w:val="00276600"/>
    <w:rsid w:val="002A773C"/>
    <w:rsid w:val="002D65E6"/>
    <w:rsid w:val="002F4E81"/>
    <w:rsid w:val="00360441"/>
    <w:rsid w:val="00362AB7"/>
    <w:rsid w:val="0037646E"/>
    <w:rsid w:val="003B6B82"/>
    <w:rsid w:val="00405E00"/>
    <w:rsid w:val="004106E1"/>
    <w:rsid w:val="005177FF"/>
    <w:rsid w:val="0057575F"/>
    <w:rsid w:val="00581442"/>
    <w:rsid w:val="005C69F7"/>
    <w:rsid w:val="005F480B"/>
    <w:rsid w:val="00635C90"/>
    <w:rsid w:val="006B141D"/>
    <w:rsid w:val="006B1FCC"/>
    <w:rsid w:val="006B4F98"/>
    <w:rsid w:val="006E2436"/>
    <w:rsid w:val="00735874"/>
    <w:rsid w:val="00747338"/>
    <w:rsid w:val="007652C8"/>
    <w:rsid w:val="00776012"/>
    <w:rsid w:val="00815087"/>
    <w:rsid w:val="00856F71"/>
    <w:rsid w:val="008C5916"/>
    <w:rsid w:val="0095383E"/>
    <w:rsid w:val="00984E5A"/>
    <w:rsid w:val="009C461B"/>
    <w:rsid w:val="009D663D"/>
    <w:rsid w:val="00A3667C"/>
    <w:rsid w:val="00A579A1"/>
    <w:rsid w:val="00A66683"/>
    <w:rsid w:val="00A910B9"/>
    <w:rsid w:val="00AD6409"/>
    <w:rsid w:val="00BB6C4D"/>
    <w:rsid w:val="00BC69B3"/>
    <w:rsid w:val="00D05BDC"/>
    <w:rsid w:val="00D40716"/>
    <w:rsid w:val="00DD6637"/>
    <w:rsid w:val="00E34F7D"/>
    <w:rsid w:val="00F21151"/>
    <w:rsid w:val="00F32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1FA66"/>
  <w15:chartTrackingRefBased/>
  <w15:docId w15:val="{4B9FD737-FDD4-4B31-BDAA-BEC8E2B7C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646E"/>
    <w:rPr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40716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D4071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norm">
    <w:name w:val="norm"/>
    <w:basedOn w:val="Normal"/>
    <w:link w:val="normChar"/>
    <w:rsid w:val="0074733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basedOn w:val="DefaultParagraphFont"/>
    <w:link w:val="norm"/>
    <w:locked/>
    <w:rsid w:val="00747338"/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paragraph" w:styleId="BlockText">
    <w:name w:val="Block Text"/>
    <w:basedOn w:val="Normal"/>
    <w:rsid w:val="00747338"/>
    <w:pPr>
      <w:spacing w:after="0" w:line="240" w:lineRule="auto"/>
      <w:ind w:left="-709" w:right="-694"/>
    </w:pPr>
    <w:rPr>
      <w:rFonts w:ascii="Baltica" w:eastAsia="Times New Roman" w:hAnsi="Baltica" w:cs="Times New Roman"/>
      <w:sz w:val="18"/>
      <w:szCs w:val="20"/>
      <w:lang w:val="en-GB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locked/>
    <w:rsid w:val="00747338"/>
    <w:rPr>
      <w:rFonts w:ascii="Calibri" w:eastAsia="Calibri" w:hAnsi="Calibri" w:cs="Times New Roman"/>
      <w:kern w:val="0"/>
      <w:lang w:val="ru-RU"/>
      <w14:ligatures w14:val="none"/>
    </w:rPr>
  </w:style>
  <w:style w:type="paragraph" w:styleId="NormalWeb">
    <w:name w:val="Normal (Web)"/>
    <w:basedOn w:val="Normal"/>
    <w:uiPriority w:val="99"/>
    <w:unhideWhenUsed/>
    <w:rsid w:val="00D05BDC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Revision">
    <w:name w:val="Revision"/>
    <w:hidden/>
    <w:uiPriority w:val="99"/>
    <w:semiHidden/>
    <w:rsid w:val="006B141D"/>
    <w:pPr>
      <w:spacing w:after="0" w:line="240" w:lineRule="auto"/>
    </w:pPr>
    <w:rPr>
      <w:kern w:val="0"/>
      <w:lang w:val="ru-RU"/>
      <w14:ligatures w14:val="none"/>
    </w:rPr>
  </w:style>
  <w:style w:type="paragraph" w:styleId="BodyText">
    <w:name w:val="Body Text"/>
    <w:basedOn w:val="Normal"/>
    <w:link w:val="BodyTextChar"/>
    <w:rsid w:val="00026A5C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026A5C"/>
    <w:rPr>
      <w:rFonts w:ascii="Times Armenian" w:eastAsia="Times New Roman" w:hAnsi="Times Armenian" w:cs="Times New Roman"/>
      <w:kern w:val="0"/>
      <w:sz w:val="24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0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7C8A66-5C62-4CDE-B98D-F1CAFF540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490</Words>
  <Characters>4208</Characters>
  <Application>Microsoft Office Word</Application>
  <DocSecurity>0</DocSecurity>
  <Lines>81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Vahagn Petrosyan</dc:creator>
  <cp:keywords>https://mul2.gov.am/tasks/1215609/oneclick?token=939ee2d111724d6265ecf453dbd3694b</cp:keywords>
  <dc:description/>
  <cp:lastModifiedBy>Ashot Tsormutyan</cp:lastModifiedBy>
  <cp:revision>39</cp:revision>
  <cp:lastPrinted>2025-07-24T13:37:00Z</cp:lastPrinted>
  <dcterms:created xsi:type="dcterms:W3CDTF">2023-11-03T07:26:00Z</dcterms:created>
  <dcterms:modified xsi:type="dcterms:W3CDTF">2025-10-14T13:33:00Z</dcterms:modified>
</cp:coreProperties>
</file>