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065C39" w14:textId="77777777" w:rsidR="00CF075F" w:rsidRPr="00A05A75" w:rsidRDefault="00CF075F">
      <w:pPr>
        <w:pBdr>
          <w:top w:val="nil"/>
          <w:left w:val="nil"/>
          <w:bottom w:val="nil"/>
          <w:right w:val="nil"/>
          <w:between w:val="nil"/>
        </w:pBdr>
        <w:tabs>
          <w:tab w:val="center" w:pos="4680"/>
          <w:tab w:val="center" w:pos="7229"/>
          <w:tab w:val="center" w:pos="7285"/>
          <w:tab w:val="right" w:pos="9360"/>
          <w:tab w:val="left" w:pos="11057"/>
          <w:tab w:val="left" w:pos="11266"/>
        </w:tabs>
        <w:spacing w:line="360" w:lineRule="auto"/>
        <w:jc w:val="center"/>
        <w:rPr>
          <w:rFonts w:ascii="GHEA Grapalat" w:eastAsia="GHEA Grapalat" w:hAnsi="GHEA Grapalat" w:cs="GHEA Grapalat"/>
          <w:b/>
          <w:lang w:val="en-US"/>
        </w:rPr>
      </w:pPr>
    </w:p>
    <w:p w14:paraId="530CB160" w14:textId="77777777" w:rsidR="00CF075F" w:rsidRDefault="00E933E3">
      <w:pPr>
        <w:pBdr>
          <w:top w:val="nil"/>
          <w:left w:val="nil"/>
          <w:bottom w:val="nil"/>
          <w:right w:val="nil"/>
          <w:between w:val="nil"/>
        </w:pBdr>
        <w:tabs>
          <w:tab w:val="center" w:pos="4680"/>
          <w:tab w:val="center" w:pos="7229"/>
          <w:tab w:val="center" w:pos="7285"/>
          <w:tab w:val="right" w:pos="9360"/>
          <w:tab w:val="left" w:pos="11057"/>
          <w:tab w:val="left" w:pos="11266"/>
        </w:tabs>
        <w:spacing w:line="360" w:lineRule="auto"/>
        <w:jc w:val="center"/>
        <w:rPr>
          <w:rFonts w:ascii="GHEA Grapalat" w:eastAsia="GHEA Grapalat" w:hAnsi="GHEA Grapalat" w:cs="GHEA Grapalat"/>
          <w:b/>
          <w:color w:val="000000"/>
        </w:rPr>
      </w:pPr>
      <w:r>
        <w:rPr>
          <w:rFonts w:ascii="GHEA Grapalat" w:eastAsia="GHEA Grapalat" w:hAnsi="GHEA Grapalat" w:cs="GHEA Grapalat"/>
          <w:b/>
        </w:rPr>
        <w:t>ԱՄՓՈՓԱԹԵՐԹ</w:t>
      </w:r>
    </w:p>
    <w:p w14:paraId="28FD9255" w14:textId="741E6037" w:rsidR="00CF075F" w:rsidRPr="00BA5B0D" w:rsidRDefault="00B946B9">
      <w:pPr>
        <w:pBdr>
          <w:top w:val="nil"/>
          <w:left w:val="nil"/>
          <w:bottom w:val="nil"/>
          <w:right w:val="nil"/>
          <w:between w:val="nil"/>
        </w:pBdr>
        <w:shd w:val="clear" w:color="auto" w:fill="FFFFFF"/>
        <w:spacing w:after="240" w:line="360" w:lineRule="auto"/>
        <w:jc w:val="center"/>
        <w:rPr>
          <w:rFonts w:ascii="GHEA Grapalat" w:eastAsia="GHEA Grapalat" w:hAnsi="GHEA Grapalat" w:cs="GHEA Grapalat"/>
          <w:b/>
          <w:color w:val="000000"/>
          <w:lang w:val="hy-AM"/>
        </w:rPr>
      </w:pPr>
      <w:r w:rsidRPr="00B946B9">
        <w:rPr>
          <w:rFonts w:ascii="GHEA Grapalat" w:eastAsia="GHEA Grapalat" w:hAnsi="GHEA Grapalat" w:cs="GHEA Grapalat"/>
          <w:b/>
        </w:rPr>
        <w:t>«ԻՆՏԵՐՆԵՏՈՎ ՀՐԱՊԱՐԱԿԱՅԻՆ ԵՎ ԱՆՀԱՏԱԿԱՆ ԾԱՆՈՒՑՄԱՆ ՄԱՍԻՆ» ՕՐԵՆՔՈՒՄ ՓՈՓՈԽՈՒԹՅՈՒՆՆԵՐ ԿԱՏԱՐԵԼՈՒ ՄԱՍԻՆ ՕՐԵՆՔԻ ԵՎ ՀԱՐԱԿԻՑ ՕՐԵՆՔՆԵՐԻ ՆԱԽԱԳԾԵՐԻ</w:t>
      </w:r>
      <w:r w:rsidR="00E933E3" w:rsidRPr="00B946B9">
        <w:rPr>
          <w:rFonts w:ascii="GHEA Grapalat" w:eastAsia="GHEA Grapalat" w:hAnsi="GHEA Grapalat" w:cs="GHEA Grapalat"/>
          <w:b/>
        </w:rPr>
        <w:t xml:space="preserve"> </w:t>
      </w:r>
      <w:r w:rsidR="00E933E3">
        <w:rPr>
          <w:rFonts w:ascii="GHEA Grapalat" w:eastAsia="GHEA Grapalat" w:hAnsi="GHEA Grapalat" w:cs="GHEA Grapalat"/>
          <w:b/>
        </w:rPr>
        <w:t>ԱՌԱՋԱՐԿՈՒԹՅՈՒՆՆԵՐԻ ՎԵՐԱԲԵՐՅԱԼ</w:t>
      </w:r>
      <w:r w:rsidR="00BA5B0D">
        <w:rPr>
          <w:rFonts w:ascii="GHEA Grapalat" w:eastAsia="GHEA Grapalat" w:hAnsi="GHEA Grapalat" w:cs="GHEA Grapalat"/>
          <w:b/>
          <w:lang w:val="hy-AM"/>
        </w:rPr>
        <w:t xml:space="preserve"> </w:t>
      </w:r>
    </w:p>
    <w:tbl>
      <w:tblPr>
        <w:tblStyle w:val="a3"/>
        <w:tblW w:w="154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98"/>
        <w:gridCol w:w="4005"/>
        <w:gridCol w:w="832"/>
        <w:gridCol w:w="23"/>
        <w:gridCol w:w="3150"/>
      </w:tblGrid>
      <w:tr w:rsidR="00CF075F" w14:paraId="4E5B1D89" w14:textId="77777777">
        <w:tc>
          <w:tcPr>
            <w:tcW w:w="12258" w:type="dxa"/>
            <w:gridSpan w:val="4"/>
            <w:vMerge w:val="restart"/>
            <w:shd w:val="clear" w:color="auto" w:fill="BFBFBF"/>
            <w:vAlign w:val="center"/>
          </w:tcPr>
          <w:p w14:paraId="0FBC59FD"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w:t>
            </w:r>
            <w:r>
              <w:rPr>
                <w:rFonts w:ascii="Cambria Math" w:eastAsia="Cambria Math" w:hAnsi="Cambria Math" w:cs="Cambria Math"/>
                <w:b/>
                <w:color w:val="000000"/>
              </w:rPr>
              <w:t>․</w:t>
            </w:r>
            <w:r>
              <w:rPr>
                <w:rFonts w:ascii="GHEA Grapalat" w:eastAsia="GHEA Grapalat" w:hAnsi="GHEA Grapalat" w:cs="GHEA Grapalat"/>
                <w:b/>
                <w:color w:val="000000"/>
              </w:rPr>
              <w:t xml:space="preserve"> ՀՀ ԱՆ Պրոբացիայի ծառայություն</w:t>
            </w:r>
          </w:p>
        </w:tc>
        <w:tc>
          <w:tcPr>
            <w:tcW w:w="3150" w:type="dxa"/>
            <w:shd w:val="clear" w:color="auto" w:fill="BFBFBF"/>
          </w:tcPr>
          <w:p w14:paraId="47D4EB7E"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05.05.2025թ.</w:t>
            </w:r>
          </w:p>
        </w:tc>
      </w:tr>
      <w:tr w:rsidR="00CF075F" w14:paraId="56C6A093" w14:textId="77777777">
        <w:tc>
          <w:tcPr>
            <w:tcW w:w="12258" w:type="dxa"/>
            <w:gridSpan w:val="4"/>
            <w:vMerge/>
            <w:shd w:val="clear" w:color="auto" w:fill="BFBFBF"/>
            <w:vAlign w:val="center"/>
          </w:tcPr>
          <w:p w14:paraId="1888E5AB"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3150" w:type="dxa"/>
            <w:shd w:val="clear" w:color="auto" w:fill="BFBFBF"/>
          </w:tcPr>
          <w:p w14:paraId="56DF7CE1"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N /29.1.1/29278-2025</w:t>
            </w:r>
          </w:p>
        </w:tc>
      </w:tr>
      <w:tr w:rsidR="00CF075F" w14:paraId="47832749" w14:textId="77777777">
        <w:tc>
          <w:tcPr>
            <w:tcW w:w="7398" w:type="dxa"/>
          </w:tcPr>
          <w:p w14:paraId="1D0B0344" w14:textId="77777777" w:rsidR="00CF075F" w:rsidRDefault="00E933E3">
            <w:pPr>
              <w:pBdr>
                <w:top w:val="nil"/>
                <w:left w:val="nil"/>
                <w:bottom w:val="nil"/>
                <w:right w:val="nil"/>
                <w:between w:val="nil"/>
              </w:pBd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   Ի պատասխան 2025 թվականի ապրիլի 29-ի N /30.2/18708-2025 գրության՝ առաջարկում եմ «Ինտերնետով հրապարակային և անհատական ծանուցման մասին» օրենքում</w:t>
            </w:r>
            <w:bookmarkStart w:id="0" w:name="_GoBack"/>
            <w:bookmarkEnd w:id="0"/>
            <w:r>
              <w:rPr>
                <w:rFonts w:ascii="GHEA Grapalat" w:eastAsia="GHEA Grapalat" w:hAnsi="GHEA Grapalat" w:cs="GHEA Grapalat"/>
                <w:color w:val="000000"/>
              </w:rPr>
              <w:t xml:space="preserve"> լրացումներ կատարելու մասին» և հարակից օրենքներում լրացումներ և փոփոխություններ կատարելու մասին օրենքների նախագծերի փաթեթում ներառել նաև «Պրոբացիայի մասին» օրենքում համապատասխան լրացումներ և փոփոխություններ կատարելու մասին օրենքի նախագիծը։</w:t>
            </w:r>
          </w:p>
        </w:tc>
        <w:tc>
          <w:tcPr>
            <w:tcW w:w="8010" w:type="dxa"/>
            <w:gridSpan w:val="4"/>
          </w:tcPr>
          <w:p w14:paraId="4A8915B4" w14:textId="7B70F87B" w:rsidR="00CF075F" w:rsidRDefault="00E106D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hy-AM"/>
              </w:rPr>
              <w:t>Ը</w:t>
            </w:r>
            <w:r w:rsidR="00E933E3">
              <w:rPr>
                <w:rFonts w:ascii="GHEA Grapalat" w:eastAsia="GHEA Grapalat" w:hAnsi="GHEA Grapalat" w:cs="GHEA Grapalat"/>
                <w:b/>
                <w:color w:val="000000"/>
              </w:rPr>
              <w:t>նդունվել:</w:t>
            </w:r>
          </w:p>
          <w:p w14:paraId="0812779B" w14:textId="5737220F" w:rsidR="00CF075F" w:rsidRDefault="00E933E3" w:rsidP="00E106D3">
            <w:pPr>
              <w:spacing w:line="360" w:lineRule="auto"/>
              <w:rPr>
                <w:rFonts w:ascii="GHEA Grapalat" w:eastAsia="GHEA Grapalat" w:hAnsi="GHEA Grapalat" w:cs="GHEA Grapalat"/>
                <w:b/>
                <w:color w:val="000000"/>
              </w:rPr>
            </w:pPr>
            <w:r>
              <w:rPr>
                <w:rFonts w:ascii="GHEA Grapalat" w:eastAsia="GHEA Grapalat" w:hAnsi="GHEA Grapalat" w:cs="GHEA Grapalat"/>
                <w:color w:val="000000"/>
              </w:rPr>
              <w:t>«Պրոբացիայի մասին» օրենքը ներառվել</w:t>
            </w:r>
            <w:r w:rsidR="00E106D3">
              <w:rPr>
                <w:rFonts w:ascii="GHEA Grapalat" w:eastAsia="GHEA Grapalat" w:hAnsi="GHEA Grapalat" w:cs="GHEA Grapalat"/>
                <w:color w:val="000000"/>
              </w:rPr>
              <w:t xml:space="preserve"> է </w:t>
            </w:r>
            <w:r w:rsidR="00E106D3">
              <w:rPr>
                <w:rFonts w:ascii="GHEA Grapalat" w:eastAsia="GHEA Grapalat" w:hAnsi="GHEA Grapalat" w:cs="GHEA Grapalat"/>
                <w:color w:val="000000"/>
                <w:lang w:val="hy-AM"/>
              </w:rPr>
              <w:t>Նախագծ</w:t>
            </w:r>
            <w:r w:rsidR="00B70D4D">
              <w:rPr>
                <w:rFonts w:ascii="GHEA Grapalat" w:eastAsia="GHEA Grapalat" w:hAnsi="GHEA Grapalat" w:cs="GHEA Grapalat"/>
                <w:color w:val="000000"/>
                <w:lang w:val="hy-AM"/>
              </w:rPr>
              <w:t>եր</w:t>
            </w:r>
            <w:r w:rsidR="00E106D3">
              <w:rPr>
                <w:rFonts w:ascii="GHEA Grapalat" w:eastAsia="GHEA Grapalat" w:hAnsi="GHEA Grapalat" w:cs="GHEA Grapalat"/>
                <w:color w:val="000000"/>
                <w:lang w:val="hy-AM"/>
              </w:rPr>
              <w:t>ի փաթեթում</w:t>
            </w:r>
            <w:r>
              <w:rPr>
                <w:rFonts w:ascii="GHEA Grapalat" w:eastAsia="GHEA Grapalat" w:hAnsi="GHEA Grapalat" w:cs="GHEA Grapalat"/>
                <w:color w:val="000000"/>
              </w:rPr>
              <w:t>:</w:t>
            </w:r>
          </w:p>
        </w:tc>
      </w:tr>
      <w:tr w:rsidR="00CF075F" w14:paraId="7B4ECB78" w14:textId="77777777">
        <w:tc>
          <w:tcPr>
            <w:tcW w:w="12235" w:type="dxa"/>
            <w:gridSpan w:val="3"/>
            <w:vMerge w:val="restart"/>
            <w:shd w:val="clear" w:color="auto" w:fill="BFBFBF"/>
          </w:tcPr>
          <w:p w14:paraId="0D86FB48"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 Հեռուստատեսության և ռադիոյի հանձնաժողով</w:t>
            </w:r>
          </w:p>
        </w:tc>
        <w:tc>
          <w:tcPr>
            <w:tcW w:w="3173" w:type="dxa"/>
            <w:gridSpan w:val="2"/>
            <w:shd w:val="clear" w:color="auto" w:fill="BFBFBF"/>
          </w:tcPr>
          <w:p w14:paraId="0E62B1E1"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01.12.2023թ.</w:t>
            </w:r>
          </w:p>
        </w:tc>
      </w:tr>
      <w:tr w:rsidR="00CF075F" w14:paraId="779630A7" w14:textId="77777777">
        <w:tc>
          <w:tcPr>
            <w:tcW w:w="12235" w:type="dxa"/>
            <w:gridSpan w:val="3"/>
            <w:vMerge/>
            <w:shd w:val="clear" w:color="auto" w:fill="BFBFBF"/>
          </w:tcPr>
          <w:p w14:paraId="18E0A66B"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3173" w:type="dxa"/>
            <w:gridSpan w:val="2"/>
            <w:shd w:val="clear" w:color="auto" w:fill="BFBFBF"/>
          </w:tcPr>
          <w:p w14:paraId="7D5D1908"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N 01/219779-23</w:t>
            </w:r>
          </w:p>
        </w:tc>
      </w:tr>
      <w:tr w:rsidR="00CF075F" w14:paraId="44C0295C" w14:textId="77777777">
        <w:tc>
          <w:tcPr>
            <w:tcW w:w="7398" w:type="dxa"/>
          </w:tcPr>
          <w:p w14:paraId="57D57479" w14:textId="77777777" w:rsidR="00CF075F" w:rsidRDefault="00E933E3">
            <w:pPr>
              <w:spacing w:line="360" w:lineRule="auto"/>
              <w:ind w:firstLine="567"/>
              <w:jc w:val="both"/>
              <w:rPr>
                <w:rFonts w:ascii="GHEA Grapalat" w:eastAsia="GHEA Grapalat" w:hAnsi="GHEA Grapalat" w:cs="GHEA Grapalat"/>
              </w:rPr>
            </w:pPr>
            <w:r>
              <w:rPr>
                <w:rFonts w:ascii="GHEA Grapalat" w:eastAsia="GHEA Grapalat" w:hAnsi="GHEA Grapalat" w:cs="GHEA Grapalat"/>
                <w:color w:val="000000"/>
              </w:rPr>
              <w:t xml:space="preserve">   </w:t>
            </w:r>
            <w:r>
              <w:rPr>
                <w:rFonts w:ascii="GHEA Grapalat" w:eastAsia="GHEA Grapalat" w:hAnsi="GHEA Grapalat" w:cs="GHEA Grapalat"/>
              </w:rPr>
              <w:t xml:space="preserve">Ի պատասխան Հեռուստատեսության և ռադիոյի հանձնաժողով (այսուհետ՝ Հանձնաժողով) հասցեագրված 2025 </w:t>
            </w:r>
            <w:r>
              <w:rPr>
                <w:rFonts w:ascii="GHEA Grapalat" w:eastAsia="GHEA Grapalat" w:hAnsi="GHEA Grapalat" w:cs="GHEA Grapalat"/>
              </w:rPr>
              <w:lastRenderedPageBreak/>
              <w:t>թվականի ապրիլի 28-ի թիվ /30.2/18700-2025 Ձեր գրության՝ հայտնում ենք.</w:t>
            </w:r>
          </w:p>
          <w:p w14:paraId="32E21EE6" w14:textId="77777777" w:rsidR="00CF075F" w:rsidRDefault="00E933E3">
            <w:pPr>
              <w:spacing w:line="360" w:lineRule="auto"/>
              <w:ind w:firstLine="567"/>
              <w:jc w:val="both"/>
              <w:rPr>
                <w:rFonts w:ascii="GHEA Grapalat" w:eastAsia="GHEA Grapalat" w:hAnsi="GHEA Grapalat" w:cs="GHEA Grapalat"/>
              </w:rPr>
            </w:pPr>
            <w:r>
              <w:rPr>
                <w:rFonts w:ascii="GHEA Grapalat" w:eastAsia="GHEA Grapalat" w:hAnsi="GHEA Grapalat" w:cs="GHEA Grapalat"/>
              </w:rPr>
              <w:t>«Ինտերնետով հրապարակային և անհատական ծանուցման մասին» օրենքում փոփոխություններ կատարելու մասին» և հարակից օրենքներում լրացումներ և փոփոխություններ կատարելու մասին օրենքների նախագծերի վերաբերյալ Հանձնաժողովը դիտողություններ և առաջարկություններ չունի։</w:t>
            </w:r>
          </w:p>
        </w:tc>
        <w:tc>
          <w:tcPr>
            <w:tcW w:w="8010" w:type="dxa"/>
            <w:gridSpan w:val="4"/>
          </w:tcPr>
          <w:p w14:paraId="27C82856"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Ընդունվել է:</w:t>
            </w:r>
          </w:p>
        </w:tc>
      </w:tr>
      <w:tr w:rsidR="00CF075F" w14:paraId="0BEA11FD" w14:textId="77777777">
        <w:tc>
          <w:tcPr>
            <w:tcW w:w="12235" w:type="dxa"/>
            <w:gridSpan w:val="3"/>
            <w:vMerge w:val="restart"/>
            <w:shd w:val="clear" w:color="auto" w:fill="BFBFBF"/>
          </w:tcPr>
          <w:p w14:paraId="1AFF7827"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3. ՀՀ Հաշվեքննիչ պալատ</w:t>
            </w:r>
          </w:p>
        </w:tc>
        <w:tc>
          <w:tcPr>
            <w:tcW w:w="3173" w:type="dxa"/>
            <w:gridSpan w:val="2"/>
            <w:shd w:val="clear" w:color="auto" w:fill="BFBFBF"/>
          </w:tcPr>
          <w:p w14:paraId="55B13FD1"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06.05.2025թ.</w:t>
            </w:r>
          </w:p>
        </w:tc>
      </w:tr>
      <w:tr w:rsidR="00CF075F" w14:paraId="56A61E25" w14:textId="77777777">
        <w:tc>
          <w:tcPr>
            <w:tcW w:w="12235" w:type="dxa"/>
            <w:gridSpan w:val="3"/>
            <w:vMerge/>
            <w:shd w:val="clear" w:color="auto" w:fill="BFBFBF"/>
          </w:tcPr>
          <w:p w14:paraId="2DC0E151"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3173" w:type="dxa"/>
            <w:gridSpan w:val="2"/>
            <w:shd w:val="clear" w:color="auto" w:fill="BFBFBF"/>
          </w:tcPr>
          <w:p w14:paraId="5B90A210"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N ՀՊԵ/02/229-2025</w:t>
            </w:r>
          </w:p>
        </w:tc>
      </w:tr>
      <w:tr w:rsidR="00CF075F" w14:paraId="3A40216C" w14:textId="77777777">
        <w:tc>
          <w:tcPr>
            <w:tcW w:w="7398" w:type="dxa"/>
          </w:tcPr>
          <w:p w14:paraId="3DDF6595" w14:textId="77777777" w:rsidR="00CF075F" w:rsidRDefault="00E933E3">
            <w:pPr>
              <w:spacing w:line="360" w:lineRule="auto"/>
              <w:ind w:left="187" w:right="14" w:firstLine="547"/>
              <w:jc w:val="both"/>
              <w:rPr>
                <w:rFonts w:ascii="GHEA Grapalat" w:eastAsia="GHEA Grapalat" w:hAnsi="GHEA Grapalat" w:cs="GHEA Grapalat"/>
                <w:highlight w:val="white"/>
              </w:rPr>
            </w:pPr>
            <w:r>
              <w:rPr>
                <w:rFonts w:ascii="GHEA Grapalat" w:eastAsia="GHEA Grapalat" w:hAnsi="GHEA Grapalat" w:cs="GHEA Grapalat"/>
                <w:color w:val="000000"/>
              </w:rPr>
              <w:t xml:space="preserve"> 1. </w:t>
            </w:r>
            <w:r>
              <w:rPr>
                <w:rFonts w:ascii="GHEA Grapalat" w:eastAsia="GHEA Grapalat" w:hAnsi="GHEA Grapalat" w:cs="GHEA Grapalat"/>
                <w:highlight w:val="white"/>
              </w:rPr>
              <w:t xml:space="preserve">Նախագծով նախատեսվում է էլեկտրոնային եղանակով ծանուցումը սահմանել որպես ծանուցման առաջնահերթ տարբերակ: </w:t>
            </w:r>
            <w:r>
              <w:rPr>
                <w:rFonts w:ascii="GHEA Grapalat" w:eastAsia="GHEA Grapalat" w:hAnsi="GHEA Grapalat" w:cs="GHEA Grapalat"/>
              </w:rPr>
              <w:t xml:space="preserve">Նախագծային կարգավորումների համաձայն՝ իրավաբանական անձը կամ անհատ ձեռնարկատերը պետական և տեղական ինքնակառավարման մարմինների կողմից համարվում է պատշաճ ծանուցված Հայաստանի Հանրապետության հարկային օրենսգրքով սահմանված հարկային մարմնի հաշվետվությունների ներկայացման էլեկտրոնային կառավարման համակարգի (այսուհետ՝ Համակարգ) անձնական էջում  ծանուցումը  տեղադրելու </w:t>
            </w:r>
            <w:r>
              <w:rPr>
                <w:rFonts w:ascii="GHEA Grapalat" w:eastAsia="GHEA Grapalat" w:hAnsi="GHEA Grapalat" w:cs="GHEA Grapalat"/>
              </w:rPr>
              <w:lastRenderedPageBreak/>
              <w:t>միջոցով, եթե այլ բան նախատեսված չէ օրենքով:  Անձը համարվում է պատշաճ ծանուցված ծանուցումը Համակարգի անձնական էջում տեղադրելու պահից, իսկ նույնականացման քարտ ունեցող ֆիզիկական անձանց պարագայում՝ ծանուցումը Անձնական տվյալների և փաստաթղթերի էլեկտրոնային հարթակում տեղադրելու պահից</w:t>
            </w:r>
            <w:r>
              <w:rPr>
                <w:rFonts w:ascii="GHEA Grapalat" w:eastAsia="GHEA Grapalat" w:hAnsi="GHEA Grapalat" w:cs="GHEA Grapalat"/>
                <w:i/>
              </w:rPr>
              <w:t>:</w:t>
            </w:r>
            <w:r>
              <w:rPr>
                <w:rFonts w:ascii="GHEA Grapalat" w:eastAsia="GHEA Grapalat" w:hAnsi="GHEA Grapalat" w:cs="GHEA Grapalat"/>
              </w:rPr>
              <w:t xml:space="preserve"> Այս առումով հարկ ենք համարում նշել, որ Նախագծով առաջարկվող պատշաճ ծանուցմանն առնչվող դրույթները խնդրահարույց են, քանի որ պատշաճ ծանուցված լինելու փաստը պետք է կապված լինի ոչ թե որևէ հարթակում կամ համակարգում ծանուցումը տեղադրելու և այդ տեղադրումը հաստատվելու, այլ ծանուցումը համապատասխան անձի կողմից ստանալու և ստացման փաստը հաստատված լինելու հանգամանքի հետ: Այս մասին է վկայում նաև Սահմանադրական դատարանի 2020 թվականի մայիսի 2-ի ՍԴՈ-1529 որոշմամբ ամրագրված դիրքորոշումը, ըստ որի՝ </w:t>
            </w:r>
            <w:r>
              <w:rPr>
                <w:rFonts w:ascii="GHEA Grapalat" w:eastAsia="GHEA Grapalat" w:hAnsi="GHEA Grapalat" w:cs="GHEA Grapalat"/>
                <w:i/>
              </w:rPr>
              <w:t xml:space="preserve">(…) </w:t>
            </w:r>
            <w:r>
              <w:rPr>
                <w:rFonts w:ascii="GHEA Grapalat" w:eastAsia="GHEA Grapalat" w:hAnsi="GHEA Grapalat" w:cs="GHEA Grapalat"/>
                <w:i/>
                <w:color w:val="212529"/>
                <w:highlight w:val="white"/>
              </w:rPr>
              <w:t xml:space="preserve">ծանուցման հանձնումը պետք է կատարվի այնպիսի եղանակով, որը թույլ կտա հաստատել հասցեատիրոջ կողմից ակտն ստանալու կամ օրենքով սահմանված դեպքերում պատշաճ ծանուցված լինելու փաստը, որը արդյունավետ </w:t>
            </w:r>
            <w:r>
              <w:rPr>
                <w:rFonts w:ascii="GHEA Grapalat" w:eastAsia="GHEA Grapalat" w:hAnsi="GHEA Grapalat" w:cs="GHEA Grapalat"/>
                <w:i/>
                <w:color w:val="212529"/>
                <w:highlight w:val="white"/>
              </w:rPr>
              <w:lastRenderedPageBreak/>
              <w:t xml:space="preserve">կառուցակարգ է պատշաճ ծանուցման իրականացման համար, այսինքն էական նշանակություն ունի ծանուցումն ստանալու հանգամանքը, այլ ոչ միայն այն ուղարկելու փաստի առկայությունը։ Ընդ որում, հարկ վճարողը պետք է հնարավորություն ունենա «բացելու և ծանոթանալու» ծանուցման բովանդակությանը, և որևէ նշանակություն չունի, թե վերջինս օգտվե՞լ է այդ հնարավորությունից, թե ոչ: Այսինքն պարտադիր ծանուցման ենթակա փաստաթղթերի հարկ վճարողներին էլեկտրոնային եղանակով իրազեկումը կարող է հաստատված լինել միայն այն ժամանակ, երբ փաստաթուղթը ոչ միայն ուղարկվում է հարկ վճարողի կողմից հարկային մարմին ներկայացված էլեկտրոնային փոստի հասցեին, այլ նաև հասնում է այդ հասցեին: </w:t>
            </w:r>
            <w:r>
              <w:rPr>
                <w:rFonts w:ascii="GHEA Grapalat" w:eastAsia="GHEA Grapalat" w:hAnsi="GHEA Grapalat" w:cs="GHEA Grapalat"/>
                <w:i/>
              </w:rPr>
              <w:t xml:space="preserve">Սահմանադրական դատարանն իր 2015 թվականի հունվարի 27-ի ՍԴՈ-1189 որոշման մեջ հարկ է համարել ընդգծել,  որ «(…) շահագրգիռ սուբյեկտների կողմից (…) պատշաճ ծանուցված լինելը վերջիններիս իրավունքների պաշտպանության cօոditiօ siոe qսa ոօո (պայման, առանց որի հնարավոր չէ) կարևոր պայման է, առանց որի հնարավոր չէ երաշխավորել նրանց իրավունքների արդյունավետ </w:t>
            </w:r>
            <w:r>
              <w:rPr>
                <w:rFonts w:ascii="GHEA Grapalat" w:eastAsia="GHEA Grapalat" w:hAnsi="GHEA Grapalat" w:cs="GHEA Grapalat"/>
                <w:i/>
              </w:rPr>
              <w:lastRenderedPageBreak/>
              <w:t>պաշտպանությունը: Ուստիև ծանուցման ինստիտուտի իրավական կանոնակարգումները պետք է կրեն ոչ թե ձևական բնույթ, այլ պետք է ուղղված լինեն (…) սուբյեկտի (…)` Սահմանադրությամբ և օրենքներով երաշխավորված իրավունքների պաշտպանությանը: Նշված նպատակն իրագործելու համար օրենսդիրը պետք է նախատեսի (…) արդյունավետ ծանուցման (…) ընթացակարգ, որը գործնականում կբացառի (…) շահագրգիռ անձանց օբյեկտիվորեն ոչ իրազեկված լինելու իրավիճակները»:</w:t>
            </w:r>
          </w:p>
          <w:p w14:paraId="3E48CD6F" w14:textId="77777777" w:rsidR="00CF075F" w:rsidRDefault="00E933E3">
            <w:pPr>
              <w:spacing w:line="360" w:lineRule="auto"/>
              <w:ind w:left="180" w:right="10" w:firstLine="540"/>
              <w:jc w:val="both"/>
              <w:rPr>
                <w:rFonts w:ascii="GHEA Grapalat" w:eastAsia="GHEA Grapalat" w:hAnsi="GHEA Grapalat" w:cs="GHEA Grapalat"/>
                <w:highlight w:val="white"/>
              </w:rPr>
            </w:pPr>
            <w:r>
              <w:rPr>
                <w:rFonts w:ascii="GHEA Grapalat" w:eastAsia="GHEA Grapalat" w:hAnsi="GHEA Grapalat" w:cs="GHEA Grapalat"/>
              </w:rPr>
              <w:t>Նույն դիտարկումը վերաբերելի է նաև ներկայացված հարակից օրենքների նախագծերին:</w:t>
            </w:r>
          </w:p>
          <w:p w14:paraId="09FE0008" w14:textId="77777777" w:rsidR="00CF075F" w:rsidRDefault="00E933E3">
            <w:pPr>
              <w:tabs>
                <w:tab w:val="left" w:pos="990"/>
                <w:tab w:val="left" w:pos="1080"/>
                <w:tab w:val="left" w:pos="1350"/>
                <w:tab w:val="left" w:pos="1800"/>
              </w:tabs>
              <w:spacing w:line="360" w:lineRule="auto"/>
              <w:ind w:left="180" w:firstLine="540"/>
              <w:jc w:val="both"/>
              <w:rPr>
                <w:rFonts w:ascii="GHEA Grapalat" w:eastAsia="GHEA Grapalat" w:hAnsi="GHEA Grapalat" w:cs="GHEA Grapalat"/>
                <w:color w:val="000000"/>
                <w:highlight w:val="white"/>
              </w:rPr>
            </w:pPr>
            <w:r>
              <w:rPr>
                <w:rFonts w:ascii="GHEA Grapalat" w:eastAsia="GHEA Grapalat" w:hAnsi="GHEA Grapalat" w:cs="GHEA Grapalat"/>
              </w:rPr>
              <w:t xml:space="preserve">2. Նախագծի 2-րդ հոդվածով խմբագրվող 10-րդ հոդվածի 4-րդ մասի համաձայն՝ եթե ծանուցումը տեղադրելուց հետո 3 օրվա ընթացքում բացակայում է անձի կողմից պատշաճ ծանուցումը կարդալու մասին թվային համակարգի հավաստումը, ապա ծանուցումը ուղարկվում է նաև անձի հաշվառման կամ գտնվելու վայրի հասցեով, որի հետ միաժամանակ իրականացվում է հրապարակային ծանուցում: Անկախ սույն հոդվածով սահմանված կարգից, ծանուցումը </w:t>
            </w:r>
            <w:r>
              <w:rPr>
                <w:rFonts w:ascii="GHEA Grapalat" w:eastAsia="GHEA Grapalat" w:hAnsi="GHEA Grapalat" w:cs="GHEA Grapalat"/>
              </w:rPr>
              <w:lastRenderedPageBreak/>
              <w:t xml:space="preserve">պատշաճ է համարվում սույն հոդվածի 1-ին և 3-րդ մասերով սահմանված կարգով իրականացնելու դեպքում: Այս առումով հարկ ենք համարում նշել, որ նման կարգավորման նախատեսումը իրավական հետևանքների տեսանկյունից դառնում է ինքնանպատակ, քանի որ, ըստ էության, ծանուցումը պատշաճ է համարվելու համապատասխան հարթակում կամ համակարգում տեղադրվելուց հետո: Սակայն, մեր գնահատմամբ, իրավաչափ է օրենքի գործող կարգավորումն առ այն, որ  </w:t>
            </w:r>
            <w:r>
              <w:rPr>
                <w:rFonts w:ascii="GHEA Grapalat" w:eastAsia="GHEA Grapalat" w:hAnsi="GHEA Grapalat" w:cs="GHEA Grapalat"/>
                <w:color w:val="000000"/>
                <w:highlight w:val="white"/>
              </w:rPr>
              <w:t xml:space="preserve">անձը համարվում է պատշաճ ծանուցված ծանուցողի կողմից սույն հոդվածի 3-րդ մասով սահմանված գործողությունները կատարվելուց հետո ծանուցումը ևս մեկ անգամ ծանուցվող անձի պաշտոնական էլեկտրոնային փոստի հասցեով ուղարկելուց և Հայաստանի Հանրապետության հրապարակային ծանուցումների պաշտոնական ինտերնետային կայքում անհատական ծանուցման առկայության վերաբերյալ ծանուցում հրապարակելուց հետո՝ տասներորդ օրը: Միևնույն ժամանակ հարկ է նշել, որ նմանատիպ կարգավորման նախատեսման պարագայում առաջարկվող ծանուցման եղանակն, ըստ էության, դառնում է ոչ </w:t>
            </w:r>
            <w:r>
              <w:rPr>
                <w:rFonts w:ascii="GHEA Grapalat" w:eastAsia="GHEA Grapalat" w:hAnsi="GHEA Grapalat" w:cs="GHEA Grapalat"/>
                <w:color w:val="000000"/>
                <w:highlight w:val="white"/>
              </w:rPr>
              <w:lastRenderedPageBreak/>
              <w:t xml:space="preserve">թե առաջնային </w:t>
            </w:r>
            <w:r>
              <w:rPr>
                <w:rFonts w:ascii="GHEA Grapalat" w:eastAsia="GHEA Grapalat" w:hAnsi="GHEA Grapalat" w:cs="GHEA Grapalat"/>
              </w:rPr>
              <w:t>(որն էլ ըստ նախագծին կից ներկայացված հիմնավորման հանդիսանում է այս նախագծի ընդունման նպատակը)</w:t>
            </w:r>
            <w:r>
              <w:rPr>
                <w:rFonts w:ascii="GHEA Grapalat" w:eastAsia="GHEA Grapalat" w:hAnsi="GHEA Grapalat" w:cs="GHEA Grapalat"/>
                <w:color w:val="000000"/>
                <w:highlight w:val="white"/>
              </w:rPr>
              <w:t>, այլ հիմնական և միակ տարբերակը:</w:t>
            </w:r>
          </w:p>
          <w:p w14:paraId="7053EB2D" w14:textId="77777777" w:rsidR="00CF075F" w:rsidRDefault="00E933E3">
            <w:pPr>
              <w:tabs>
                <w:tab w:val="left" w:pos="990"/>
                <w:tab w:val="left" w:pos="1080"/>
                <w:tab w:val="left" w:pos="1350"/>
                <w:tab w:val="left" w:pos="1800"/>
              </w:tabs>
              <w:spacing w:line="336" w:lineRule="auto"/>
              <w:ind w:left="180" w:firstLine="540"/>
              <w:jc w:val="both"/>
              <w:rPr>
                <w:rFonts w:ascii="GHEA Grapalat" w:eastAsia="GHEA Grapalat" w:hAnsi="GHEA Grapalat" w:cs="GHEA Grapalat"/>
                <w:i/>
              </w:rPr>
            </w:pPr>
            <w:r>
              <w:rPr>
                <w:rFonts w:ascii="GHEA Grapalat" w:eastAsia="GHEA Grapalat" w:hAnsi="GHEA Grapalat" w:cs="GHEA Grapalat"/>
              </w:rPr>
              <w:t xml:space="preserve">3. Հարկ ենք համարում նշել, որ Նախագծում բացակայում են նաև համապատասխան կարգավորումներ այն մասին, թե ինչ ընթացակարգով է իրականացվելու նույնականացման քարտ չունեցող ֆիզիկական անձանց ծանուցումը: Այս առումով անհրաժեշտ է նկատի ունենալ, որ «Ինտերնետով հրապարակային և անհատական ծանուցման մասին» օրենքի գործող կարգավորումն անդրադարձ է կատարում այդ հարցին: Մասնավորապես՝ ըստ օրենքի 10-րդ հոդվածի 5-րդ մասի՝ </w:t>
            </w:r>
            <w:r>
              <w:rPr>
                <w:rFonts w:ascii="GHEA Grapalat" w:eastAsia="GHEA Grapalat" w:hAnsi="GHEA Grapalat" w:cs="GHEA Grapalat"/>
                <w:color w:val="000000"/>
                <w:highlight w:val="white"/>
              </w:rPr>
              <w:t>բնակչության պետական ռեգիստրի տվյալների համաձայն՝ նույնականացման քարտ չունեցող ֆիզիկական անձանց կամ պաշտոնական էլեկտրոնային փոստ չունեցող իրավաբանական անձանց անհատական ծանուցումը կատարվում է օրենքով սահմանված կարգով:</w:t>
            </w:r>
          </w:p>
        </w:tc>
        <w:tc>
          <w:tcPr>
            <w:tcW w:w="8010" w:type="dxa"/>
            <w:gridSpan w:val="4"/>
          </w:tcPr>
          <w:p w14:paraId="5E7206FF"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 xml:space="preserve">1. </w:t>
            </w:r>
            <w:r>
              <w:t xml:space="preserve">     </w:t>
            </w:r>
            <w:r>
              <w:rPr>
                <w:rFonts w:ascii="GHEA Grapalat" w:eastAsia="GHEA Grapalat" w:hAnsi="GHEA Grapalat" w:cs="GHEA Grapalat"/>
                <w:b/>
              </w:rPr>
              <w:t>Մասամբ է ընդունվել</w:t>
            </w:r>
            <w:r>
              <w:rPr>
                <w:rFonts w:ascii="GHEA Grapalat" w:eastAsia="GHEA Grapalat" w:hAnsi="GHEA Grapalat" w:cs="GHEA Grapalat"/>
                <w:b/>
                <w:color w:val="000000"/>
              </w:rPr>
              <w:t>:</w:t>
            </w:r>
          </w:p>
          <w:p w14:paraId="578342F8" w14:textId="6E7F3C1A" w:rsidR="00CF075F" w:rsidRPr="00D02843"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«Ինտերնետով հրապարակային և անհատական ծանուցման մասին» օրենքում փոփոխություններ կատարելու մասին </w:t>
            </w:r>
            <w:r w:rsidR="003E3DE6">
              <w:rPr>
                <w:rFonts w:ascii="GHEA Grapalat" w:eastAsia="GHEA Grapalat" w:hAnsi="GHEA Grapalat" w:cs="GHEA Grapalat"/>
                <w:color w:val="000000"/>
              </w:rPr>
              <w:t>օրենքի նախագծի (այսուհետ՝ Նախագիծ) համաձայն՝ որպես պատշաճ</w:t>
            </w:r>
            <w:r>
              <w:rPr>
                <w:rFonts w:ascii="GHEA Grapalat" w:eastAsia="GHEA Grapalat" w:hAnsi="GHEA Grapalat" w:cs="GHEA Grapalat"/>
                <w:color w:val="000000"/>
              </w:rPr>
              <w:t xml:space="preserve"> ծանուցման պահ սահմանվել է </w:t>
            </w:r>
            <w:r w:rsidR="00E106D3">
              <w:rPr>
                <w:rFonts w:ascii="GHEA Grapalat" w:eastAsia="GHEA Grapalat" w:hAnsi="GHEA Grapalat" w:cs="GHEA Grapalat"/>
                <w:color w:val="000000"/>
                <w:lang w:val="hy-AM"/>
              </w:rPr>
              <w:t xml:space="preserve">իրավաբանական անձանց համար </w:t>
            </w:r>
            <w:r w:rsidR="00E106D3" w:rsidRPr="00E106D3">
              <w:rPr>
                <w:rFonts w:ascii="GHEA Grapalat" w:eastAsia="GHEA Grapalat" w:hAnsi="GHEA Grapalat" w:cs="GHEA Grapalat"/>
                <w:color w:val="000000"/>
                <w:lang w:val="hy-AM"/>
              </w:rPr>
              <w:t>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w:t>
            </w:r>
            <w:r w:rsidR="00E106D3">
              <w:rPr>
                <w:rFonts w:ascii="GHEA Grapalat" w:eastAsia="GHEA Grapalat" w:hAnsi="GHEA Grapalat" w:cs="GHEA Grapalat"/>
                <w:color w:val="000000"/>
                <w:lang w:val="hy-AM"/>
              </w:rPr>
              <w:t xml:space="preserve"> </w:t>
            </w:r>
            <w:r w:rsidR="00E106D3" w:rsidRPr="00E106D3">
              <w:rPr>
                <w:rFonts w:ascii="GHEA Grapalat" w:eastAsia="GHEA Grapalat" w:hAnsi="GHEA Grapalat" w:cs="GHEA Grapalat"/>
                <w:color w:val="000000"/>
              </w:rPr>
              <w:t>(</w:t>
            </w:r>
            <w:r w:rsidR="00E106D3">
              <w:rPr>
                <w:rFonts w:ascii="GHEA Grapalat" w:eastAsia="GHEA Grapalat" w:hAnsi="GHEA Grapalat" w:cs="GHEA Grapalat"/>
                <w:color w:val="000000"/>
                <w:lang w:val="hy-AM"/>
              </w:rPr>
              <w:t>այսուհետ սույն ամփոփաթերթում՝ Անձնական էջ</w:t>
            </w:r>
            <w:r w:rsidR="00E106D3" w:rsidRPr="00E106D3">
              <w:rPr>
                <w:rFonts w:ascii="GHEA Grapalat" w:eastAsia="GHEA Grapalat" w:hAnsi="GHEA Grapalat" w:cs="GHEA Grapalat"/>
                <w:color w:val="000000"/>
              </w:rPr>
              <w:t>)</w:t>
            </w:r>
            <w:r w:rsidR="00E106D3">
              <w:rPr>
                <w:rFonts w:ascii="GHEA Grapalat" w:eastAsia="GHEA Grapalat" w:hAnsi="GHEA Grapalat" w:cs="GHEA Grapalat"/>
                <w:color w:val="000000"/>
                <w:lang w:val="hy-AM"/>
              </w:rPr>
              <w:t xml:space="preserve"> </w:t>
            </w:r>
            <w:r w:rsidR="005926AF">
              <w:rPr>
                <w:rFonts w:ascii="GHEA Grapalat" w:eastAsia="GHEA Grapalat" w:hAnsi="GHEA Grapalat" w:cs="GHEA Grapalat"/>
                <w:color w:val="000000"/>
                <w:lang w:val="hy-AM"/>
              </w:rPr>
              <w:t>ծանուցումը տեղադրելու օրվանից հետո երրորդ օրը</w:t>
            </w:r>
            <w:r w:rsidR="00794F08">
              <w:rPr>
                <w:rFonts w:ascii="GHEA Grapalat" w:eastAsia="GHEA Grapalat" w:hAnsi="GHEA Grapalat" w:cs="GHEA Grapalat"/>
                <w:color w:val="000000"/>
                <w:lang w:val="hy-AM"/>
              </w:rPr>
              <w:t xml:space="preserve">: </w:t>
            </w:r>
            <w:r>
              <w:rPr>
                <w:rFonts w:ascii="GHEA Grapalat" w:eastAsia="GHEA Grapalat" w:hAnsi="GHEA Grapalat" w:cs="GHEA Grapalat"/>
                <w:color w:val="000000"/>
              </w:rPr>
              <w:t>Այսինքն</w:t>
            </w:r>
            <w:r w:rsidR="00E106D3">
              <w:rPr>
                <w:rFonts w:ascii="GHEA Grapalat" w:eastAsia="GHEA Grapalat" w:hAnsi="GHEA Grapalat" w:cs="GHEA Grapalat"/>
                <w:color w:val="000000"/>
                <w:lang w:val="hy-AM"/>
              </w:rPr>
              <w:t xml:space="preserve"> իրավաբանական անձանց և անհատ </w:t>
            </w:r>
            <w:r w:rsidR="00E106D3">
              <w:rPr>
                <w:rFonts w:ascii="GHEA Grapalat" w:eastAsia="GHEA Grapalat" w:hAnsi="GHEA Grapalat" w:cs="GHEA Grapalat"/>
                <w:color w:val="000000"/>
                <w:lang w:val="hy-AM"/>
              </w:rPr>
              <w:lastRenderedPageBreak/>
              <w:t>ձեռնարկատերերի համար</w:t>
            </w:r>
            <w:r>
              <w:rPr>
                <w:rFonts w:ascii="GHEA Grapalat" w:eastAsia="GHEA Grapalat" w:hAnsi="GHEA Grapalat" w:cs="GHEA Grapalat"/>
                <w:color w:val="000000"/>
              </w:rPr>
              <w:t xml:space="preserve"> ապահովվում է </w:t>
            </w:r>
            <w:r>
              <w:rPr>
                <w:rFonts w:ascii="GHEA Grapalat" w:eastAsia="GHEA Grapalat" w:hAnsi="GHEA Grapalat" w:cs="GHEA Grapalat"/>
              </w:rPr>
              <w:t>Սահմանադրական դատարանի 2020 թվականի մայիսի 2-ի ՍԴՈ-1529 որոշմամբ</w:t>
            </w:r>
            <w:r>
              <w:rPr>
                <w:rFonts w:ascii="GHEA Grapalat" w:eastAsia="GHEA Grapalat" w:hAnsi="GHEA Grapalat" w:cs="GHEA Grapalat"/>
                <w:color w:val="000000"/>
              </w:rPr>
              <w:t xml:space="preserve"> արձանագրված անձի հնարավորությունը «բացելու և ծանոթանալու» ծանուցման բովանդակությանը, մինչդեռ նշանակություն չի տրվում՝ անձը բացել և կարդացել է ծանուցումը, </w:t>
            </w:r>
            <w:r w:rsidR="00D02843">
              <w:rPr>
                <w:rFonts w:ascii="GHEA Grapalat" w:eastAsia="GHEA Grapalat" w:hAnsi="GHEA Grapalat" w:cs="GHEA Grapalat"/>
                <w:color w:val="000000"/>
              </w:rPr>
              <w:t xml:space="preserve">թե՝ ոչ: Ծանուցումը տեղադրելուց հետո եթե բացակայում է իրավաբանական անձի կամ ԱՁ-ի կողմից 3 օրվա ընթացքում կարդալը, ապա իրականացվում է հրապարակային ծանուցում, որից հետո 5-րդ օրը համարվում է պատշաճ ծանուցված: </w:t>
            </w:r>
          </w:p>
          <w:p w14:paraId="627E528E" w14:textId="0083088B" w:rsidR="00794F08" w:rsidRDefault="00794F08">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lang w:val="hy-AM"/>
              </w:rPr>
              <w:t xml:space="preserve">Ֆիզիկական անձանց դեպքում՝ պաշտոնական էլեկտրոնային փոստում ծանուցումը տեղադրելուց հետո ֆիզիկական անձի կողմից </w:t>
            </w:r>
            <w:r w:rsidR="00A752CF">
              <w:rPr>
                <w:rFonts w:ascii="GHEA Grapalat" w:eastAsia="GHEA Grapalat" w:hAnsi="GHEA Grapalat" w:cs="GHEA Grapalat"/>
                <w:color w:val="000000"/>
                <w:lang w:val="hy-AM"/>
              </w:rPr>
              <w:t>պաշտոնական էլեկտրոնային փոստ մուտք գործելու պահը</w:t>
            </w:r>
            <w:r>
              <w:rPr>
                <w:rFonts w:ascii="GHEA Grapalat" w:eastAsia="GHEA Grapalat" w:hAnsi="GHEA Grapalat" w:cs="GHEA Grapalat"/>
                <w:color w:val="000000"/>
                <w:lang w:val="hy-AM"/>
              </w:rPr>
              <w:t>: Ֆիզիկական անձի դեպքում, եթե բացակայում է կարդալու մասին հավաստումը, ապա ծանուցումն իրականացվում է հիբրիդային փոստով ֆիզիկական անձի հաշվառման հասցեով, իսկ հնգօրյա ժամկետում չստանալու դեպքում իրականացվում է հրապարակային ծանուցում և յոթերորդ օրը անձը համարվում է պատշաճ ծանուցված:</w:t>
            </w:r>
          </w:p>
          <w:p w14:paraId="61AD183B" w14:textId="77777777" w:rsidR="00CF075F" w:rsidRDefault="00CF075F">
            <w:pPr>
              <w:spacing w:line="360" w:lineRule="auto"/>
              <w:jc w:val="both"/>
              <w:rPr>
                <w:rFonts w:ascii="GHEA Grapalat" w:eastAsia="GHEA Grapalat" w:hAnsi="GHEA Grapalat" w:cs="GHEA Grapalat"/>
                <w:color w:val="000000"/>
              </w:rPr>
            </w:pPr>
          </w:p>
          <w:p w14:paraId="48877E1A" w14:textId="77777777" w:rsidR="00CF075F" w:rsidRDefault="00CF075F">
            <w:pPr>
              <w:spacing w:line="360" w:lineRule="auto"/>
              <w:jc w:val="both"/>
              <w:rPr>
                <w:rFonts w:ascii="GHEA Grapalat" w:eastAsia="GHEA Grapalat" w:hAnsi="GHEA Grapalat" w:cs="GHEA Grapalat"/>
                <w:color w:val="000000"/>
              </w:rPr>
            </w:pPr>
          </w:p>
          <w:p w14:paraId="10FD9027" w14:textId="77777777" w:rsidR="00CF075F" w:rsidRDefault="00CF075F">
            <w:pPr>
              <w:spacing w:line="360" w:lineRule="auto"/>
              <w:jc w:val="both"/>
              <w:rPr>
                <w:rFonts w:ascii="GHEA Grapalat" w:eastAsia="GHEA Grapalat" w:hAnsi="GHEA Grapalat" w:cs="GHEA Grapalat"/>
                <w:color w:val="000000"/>
              </w:rPr>
            </w:pPr>
          </w:p>
          <w:p w14:paraId="6A8FE070" w14:textId="77777777" w:rsidR="00CF075F" w:rsidRDefault="00CF075F">
            <w:pPr>
              <w:spacing w:line="360" w:lineRule="auto"/>
              <w:jc w:val="both"/>
              <w:rPr>
                <w:rFonts w:ascii="GHEA Grapalat" w:eastAsia="GHEA Grapalat" w:hAnsi="GHEA Grapalat" w:cs="GHEA Grapalat"/>
                <w:color w:val="000000"/>
              </w:rPr>
            </w:pPr>
          </w:p>
          <w:p w14:paraId="2CA21257" w14:textId="77777777" w:rsidR="00CF075F" w:rsidRDefault="00CF075F">
            <w:pPr>
              <w:spacing w:line="360" w:lineRule="auto"/>
              <w:jc w:val="both"/>
              <w:rPr>
                <w:rFonts w:ascii="GHEA Grapalat" w:eastAsia="GHEA Grapalat" w:hAnsi="GHEA Grapalat" w:cs="GHEA Grapalat"/>
                <w:color w:val="000000"/>
              </w:rPr>
            </w:pPr>
          </w:p>
          <w:p w14:paraId="60A64B6D" w14:textId="77777777" w:rsidR="00CF075F" w:rsidRDefault="00CF075F">
            <w:pPr>
              <w:spacing w:line="360" w:lineRule="auto"/>
              <w:jc w:val="both"/>
              <w:rPr>
                <w:rFonts w:ascii="GHEA Grapalat" w:eastAsia="GHEA Grapalat" w:hAnsi="GHEA Grapalat" w:cs="GHEA Grapalat"/>
                <w:color w:val="000000"/>
              </w:rPr>
            </w:pPr>
          </w:p>
          <w:p w14:paraId="66A87ACC" w14:textId="77777777" w:rsidR="00CF075F" w:rsidRDefault="00CF075F">
            <w:pPr>
              <w:spacing w:line="360" w:lineRule="auto"/>
              <w:jc w:val="both"/>
              <w:rPr>
                <w:rFonts w:ascii="GHEA Grapalat" w:eastAsia="GHEA Grapalat" w:hAnsi="GHEA Grapalat" w:cs="GHEA Grapalat"/>
                <w:color w:val="000000"/>
              </w:rPr>
            </w:pPr>
          </w:p>
          <w:p w14:paraId="687BDB05" w14:textId="77777777" w:rsidR="00CF075F" w:rsidRDefault="00CF075F">
            <w:pPr>
              <w:spacing w:line="360" w:lineRule="auto"/>
              <w:jc w:val="both"/>
              <w:rPr>
                <w:rFonts w:ascii="GHEA Grapalat" w:eastAsia="GHEA Grapalat" w:hAnsi="GHEA Grapalat" w:cs="GHEA Grapalat"/>
                <w:color w:val="000000"/>
              </w:rPr>
            </w:pPr>
          </w:p>
          <w:p w14:paraId="728E32C5" w14:textId="77777777" w:rsidR="00CF075F" w:rsidRDefault="00CF075F">
            <w:pPr>
              <w:spacing w:line="360" w:lineRule="auto"/>
              <w:jc w:val="both"/>
              <w:rPr>
                <w:rFonts w:ascii="GHEA Grapalat" w:eastAsia="GHEA Grapalat" w:hAnsi="GHEA Grapalat" w:cs="GHEA Grapalat"/>
                <w:color w:val="000000"/>
              </w:rPr>
            </w:pPr>
          </w:p>
          <w:p w14:paraId="543E953E" w14:textId="77777777" w:rsidR="00CF075F" w:rsidRDefault="00CF075F">
            <w:pPr>
              <w:spacing w:line="360" w:lineRule="auto"/>
              <w:jc w:val="both"/>
              <w:rPr>
                <w:rFonts w:ascii="GHEA Grapalat" w:eastAsia="GHEA Grapalat" w:hAnsi="GHEA Grapalat" w:cs="GHEA Grapalat"/>
                <w:color w:val="000000"/>
              </w:rPr>
            </w:pPr>
          </w:p>
          <w:p w14:paraId="7FF05817" w14:textId="77777777" w:rsidR="00CF075F" w:rsidRDefault="00CF075F">
            <w:pPr>
              <w:spacing w:line="360" w:lineRule="auto"/>
              <w:jc w:val="both"/>
              <w:rPr>
                <w:rFonts w:ascii="GHEA Grapalat" w:eastAsia="GHEA Grapalat" w:hAnsi="GHEA Grapalat" w:cs="GHEA Grapalat"/>
                <w:color w:val="000000"/>
              </w:rPr>
            </w:pPr>
          </w:p>
          <w:p w14:paraId="42707220" w14:textId="77777777" w:rsidR="00CF075F" w:rsidRDefault="00CF075F">
            <w:pPr>
              <w:spacing w:line="360" w:lineRule="auto"/>
              <w:jc w:val="both"/>
              <w:rPr>
                <w:rFonts w:ascii="GHEA Grapalat" w:eastAsia="GHEA Grapalat" w:hAnsi="GHEA Grapalat" w:cs="GHEA Grapalat"/>
                <w:color w:val="000000"/>
              </w:rPr>
            </w:pPr>
          </w:p>
          <w:p w14:paraId="6ED7148E" w14:textId="77777777" w:rsidR="00CF075F" w:rsidRDefault="00CF075F">
            <w:pPr>
              <w:spacing w:line="360" w:lineRule="auto"/>
              <w:jc w:val="both"/>
              <w:rPr>
                <w:rFonts w:ascii="GHEA Grapalat" w:eastAsia="GHEA Grapalat" w:hAnsi="GHEA Grapalat" w:cs="GHEA Grapalat"/>
                <w:color w:val="000000"/>
              </w:rPr>
            </w:pPr>
          </w:p>
          <w:p w14:paraId="4C3C911C" w14:textId="77777777" w:rsidR="00CF075F" w:rsidRDefault="00CF075F">
            <w:pPr>
              <w:spacing w:line="360" w:lineRule="auto"/>
              <w:jc w:val="both"/>
              <w:rPr>
                <w:rFonts w:ascii="GHEA Grapalat" w:eastAsia="GHEA Grapalat" w:hAnsi="GHEA Grapalat" w:cs="GHEA Grapalat"/>
                <w:color w:val="000000"/>
              </w:rPr>
            </w:pPr>
          </w:p>
          <w:p w14:paraId="4A97AD06" w14:textId="77777777" w:rsidR="00CF075F" w:rsidRDefault="00CF075F">
            <w:pPr>
              <w:spacing w:line="360" w:lineRule="auto"/>
              <w:jc w:val="both"/>
              <w:rPr>
                <w:rFonts w:ascii="GHEA Grapalat" w:eastAsia="GHEA Grapalat" w:hAnsi="GHEA Grapalat" w:cs="GHEA Grapalat"/>
                <w:color w:val="000000"/>
              </w:rPr>
            </w:pPr>
          </w:p>
          <w:p w14:paraId="37D58E74" w14:textId="77777777" w:rsidR="00CF075F" w:rsidRDefault="00CF075F">
            <w:pPr>
              <w:spacing w:line="360" w:lineRule="auto"/>
              <w:jc w:val="both"/>
              <w:rPr>
                <w:rFonts w:ascii="GHEA Grapalat" w:eastAsia="GHEA Grapalat" w:hAnsi="GHEA Grapalat" w:cs="GHEA Grapalat"/>
                <w:color w:val="000000"/>
              </w:rPr>
            </w:pPr>
          </w:p>
          <w:p w14:paraId="16C6D8BA" w14:textId="77777777" w:rsidR="00CF075F" w:rsidRDefault="00CF075F">
            <w:pPr>
              <w:spacing w:line="360" w:lineRule="auto"/>
              <w:jc w:val="both"/>
              <w:rPr>
                <w:rFonts w:ascii="GHEA Grapalat" w:eastAsia="GHEA Grapalat" w:hAnsi="GHEA Grapalat" w:cs="GHEA Grapalat"/>
                <w:color w:val="000000"/>
              </w:rPr>
            </w:pPr>
          </w:p>
          <w:p w14:paraId="65751037" w14:textId="77777777" w:rsidR="00CF075F" w:rsidRDefault="00CF075F">
            <w:pPr>
              <w:spacing w:line="360" w:lineRule="auto"/>
              <w:jc w:val="both"/>
              <w:rPr>
                <w:rFonts w:ascii="GHEA Grapalat" w:eastAsia="GHEA Grapalat" w:hAnsi="GHEA Grapalat" w:cs="GHEA Grapalat"/>
                <w:color w:val="000000"/>
              </w:rPr>
            </w:pPr>
          </w:p>
          <w:p w14:paraId="56FBF41B" w14:textId="77777777" w:rsidR="00CF075F" w:rsidRDefault="00CF075F">
            <w:pPr>
              <w:spacing w:line="360" w:lineRule="auto"/>
              <w:jc w:val="both"/>
              <w:rPr>
                <w:rFonts w:ascii="GHEA Grapalat" w:eastAsia="GHEA Grapalat" w:hAnsi="GHEA Grapalat" w:cs="GHEA Grapalat"/>
                <w:color w:val="000000"/>
              </w:rPr>
            </w:pPr>
          </w:p>
          <w:p w14:paraId="1AD09FC1" w14:textId="77777777" w:rsidR="00CF075F" w:rsidRDefault="00CF075F">
            <w:pPr>
              <w:spacing w:line="360" w:lineRule="auto"/>
              <w:jc w:val="both"/>
              <w:rPr>
                <w:rFonts w:ascii="GHEA Grapalat" w:eastAsia="GHEA Grapalat" w:hAnsi="GHEA Grapalat" w:cs="GHEA Grapalat"/>
                <w:color w:val="000000"/>
              </w:rPr>
            </w:pPr>
          </w:p>
          <w:p w14:paraId="508D70D3" w14:textId="77777777" w:rsidR="00CF075F" w:rsidRDefault="00CF075F">
            <w:pPr>
              <w:spacing w:line="360" w:lineRule="auto"/>
              <w:jc w:val="both"/>
              <w:rPr>
                <w:rFonts w:ascii="GHEA Grapalat" w:eastAsia="GHEA Grapalat" w:hAnsi="GHEA Grapalat" w:cs="GHEA Grapalat"/>
                <w:color w:val="000000"/>
              </w:rPr>
            </w:pPr>
          </w:p>
          <w:p w14:paraId="5D2E33F4" w14:textId="77777777" w:rsidR="00CF075F" w:rsidRDefault="00CF075F">
            <w:pPr>
              <w:spacing w:line="360" w:lineRule="auto"/>
              <w:jc w:val="both"/>
              <w:rPr>
                <w:rFonts w:ascii="GHEA Grapalat" w:eastAsia="GHEA Grapalat" w:hAnsi="GHEA Grapalat" w:cs="GHEA Grapalat"/>
                <w:color w:val="000000"/>
              </w:rPr>
            </w:pPr>
          </w:p>
          <w:p w14:paraId="508C07A8" w14:textId="77777777" w:rsidR="00CF075F" w:rsidRDefault="00CF075F">
            <w:pPr>
              <w:spacing w:line="360" w:lineRule="auto"/>
              <w:jc w:val="both"/>
              <w:rPr>
                <w:rFonts w:ascii="GHEA Grapalat" w:eastAsia="GHEA Grapalat" w:hAnsi="GHEA Grapalat" w:cs="GHEA Grapalat"/>
                <w:color w:val="000000"/>
              </w:rPr>
            </w:pPr>
          </w:p>
          <w:p w14:paraId="270EA714" w14:textId="77777777" w:rsidR="00CF075F" w:rsidRDefault="00CF075F">
            <w:pPr>
              <w:spacing w:line="360" w:lineRule="auto"/>
              <w:jc w:val="both"/>
              <w:rPr>
                <w:rFonts w:ascii="GHEA Grapalat" w:eastAsia="GHEA Grapalat" w:hAnsi="GHEA Grapalat" w:cs="GHEA Grapalat"/>
                <w:color w:val="000000"/>
              </w:rPr>
            </w:pPr>
          </w:p>
          <w:p w14:paraId="782C6515" w14:textId="77777777" w:rsidR="00CF075F" w:rsidRDefault="00CF075F">
            <w:pPr>
              <w:spacing w:line="360" w:lineRule="auto"/>
              <w:jc w:val="both"/>
              <w:rPr>
                <w:rFonts w:ascii="GHEA Grapalat" w:eastAsia="GHEA Grapalat" w:hAnsi="GHEA Grapalat" w:cs="GHEA Grapalat"/>
                <w:color w:val="000000"/>
              </w:rPr>
            </w:pPr>
          </w:p>
          <w:p w14:paraId="5A2EC705" w14:textId="77777777" w:rsidR="00CF075F" w:rsidRDefault="00CF075F">
            <w:pPr>
              <w:spacing w:line="360" w:lineRule="auto"/>
              <w:jc w:val="both"/>
              <w:rPr>
                <w:rFonts w:ascii="GHEA Grapalat" w:eastAsia="GHEA Grapalat" w:hAnsi="GHEA Grapalat" w:cs="GHEA Grapalat"/>
                <w:color w:val="000000"/>
              </w:rPr>
            </w:pPr>
          </w:p>
          <w:p w14:paraId="4F95F656" w14:textId="77777777" w:rsidR="00CF075F" w:rsidRDefault="00CF075F">
            <w:pPr>
              <w:spacing w:line="360" w:lineRule="auto"/>
              <w:jc w:val="both"/>
              <w:rPr>
                <w:rFonts w:ascii="GHEA Grapalat" w:eastAsia="GHEA Grapalat" w:hAnsi="GHEA Grapalat" w:cs="GHEA Grapalat"/>
                <w:color w:val="000000"/>
              </w:rPr>
            </w:pPr>
          </w:p>
          <w:p w14:paraId="4718342F" w14:textId="77777777" w:rsidR="00CF075F" w:rsidRDefault="00CF075F">
            <w:pPr>
              <w:spacing w:line="360" w:lineRule="auto"/>
              <w:jc w:val="both"/>
              <w:rPr>
                <w:rFonts w:ascii="GHEA Grapalat" w:eastAsia="GHEA Grapalat" w:hAnsi="GHEA Grapalat" w:cs="GHEA Grapalat"/>
                <w:color w:val="000000"/>
              </w:rPr>
            </w:pPr>
          </w:p>
          <w:p w14:paraId="0696BAFB" w14:textId="77777777" w:rsidR="00CF075F" w:rsidRDefault="00CF075F">
            <w:pPr>
              <w:spacing w:line="360" w:lineRule="auto"/>
              <w:jc w:val="both"/>
              <w:rPr>
                <w:rFonts w:ascii="GHEA Grapalat" w:eastAsia="GHEA Grapalat" w:hAnsi="GHEA Grapalat" w:cs="GHEA Grapalat"/>
                <w:color w:val="000000"/>
              </w:rPr>
            </w:pPr>
          </w:p>
          <w:p w14:paraId="5F8FE2BC" w14:textId="77777777" w:rsidR="00CF075F" w:rsidRDefault="00CF075F">
            <w:pPr>
              <w:spacing w:line="360" w:lineRule="auto"/>
              <w:jc w:val="both"/>
              <w:rPr>
                <w:rFonts w:ascii="GHEA Grapalat" w:eastAsia="GHEA Grapalat" w:hAnsi="GHEA Grapalat" w:cs="GHEA Grapalat"/>
                <w:color w:val="000000"/>
              </w:rPr>
            </w:pPr>
          </w:p>
          <w:p w14:paraId="2DFA1EF0" w14:textId="77777777" w:rsidR="00CF075F" w:rsidRDefault="00CF075F">
            <w:pPr>
              <w:spacing w:line="360" w:lineRule="auto"/>
              <w:jc w:val="both"/>
              <w:rPr>
                <w:rFonts w:ascii="GHEA Grapalat" w:eastAsia="GHEA Grapalat" w:hAnsi="GHEA Grapalat" w:cs="GHEA Grapalat"/>
                <w:color w:val="000000"/>
              </w:rPr>
            </w:pPr>
          </w:p>
          <w:p w14:paraId="2728CDFA" w14:textId="353109B0" w:rsidR="00CF075F" w:rsidRDefault="00CF075F" w:rsidP="00794F08">
            <w:pPr>
              <w:spacing w:line="360" w:lineRule="auto"/>
              <w:rPr>
                <w:rFonts w:ascii="GHEA Grapalat" w:eastAsia="GHEA Grapalat" w:hAnsi="GHEA Grapalat" w:cs="GHEA Grapalat"/>
                <w:b/>
              </w:rPr>
            </w:pPr>
          </w:p>
          <w:p w14:paraId="6372B068" w14:textId="7DED9EC9"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2. </w:t>
            </w:r>
            <w:r w:rsidR="00B70D4D">
              <w:rPr>
                <w:rFonts w:ascii="GHEA Grapalat" w:eastAsia="GHEA Grapalat" w:hAnsi="GHEA Grapalat" w:cs="GHEA Grapalat"/>
                <w:b/>
                <w:color w:val="000000"/>
                <w:lang w:val="hy-AM"/>
              </w:rPr>
              <w:t>Ընդունվել է</w:t>
            </w:r>
            <w:r>
              <w:rPr>
                <w:rFonts w:ascii="GHEA Grapalat" w:eastAsia="GHEA Grapalat" w:hAnsi="GHEA Grapalat" w:cs="GHEA Grapalat"/>
                <w:b/>
                <w:color w:val="000000"/>
              </w:rPr>
              <w:t>:</w:t>
            </w:r>
          </w:p>
          <w:p w14:paraId="4EF79B48" w14:textId="62D8B455" w:rsidR="00B70D4D" w:rsidRDefault="00B70D4D" w:rsidP="00B70D4D">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«Ինտերնետով հրապարակային և անհատական ծանուցման մասին» օրենքում փոփոխություններ կատարելու մասին </w:t>
            </w:r>
            <w:r w:rsidR="003E3DE6">
              <w:rPr>
                <w:rFonts w:ascii="GHEA Grapalat" w:eastAsia="GHEA Grapalat" w:hAnsi="GHEA Grapalat" w:cs="GHEA Grapalat"/>
                <w:color w:val="000000"/>
              </w:rPr>
              <w:t>օրենքի նախագծի (այսուհետ՝ Նախագիծ) համաձայն՝ որպես պատշաճ</w:t>
            </w:r>
            <w:r>
              <w:rPr>
                <w:rFonts w:ascii="GHEA Grapalat" w:eastAsia="GHEA Grapalat" w:hAnsi="GHEA Grapalat" w:cs="GHEA Grapalat"/>
                <w:color w:val="000000"/>
              </w:rPr>
              <w:t xml:space="preserve"> ծանուցման պահ սահմանվել է </w:t>
            </w:r>
            <w:r>
              <w:rPr>
                <w:rFonts w:ascii="GHEA Grapalat" w:eastAsia="GHEA Grapalat" w:hAnsi="GHEA Grapalat" w:cs="GHEA Grapalat"/>
                <w:color w:val="000000"/>
                <w:lang w:val="hy-AM"/>
              </w:rPr>
              <w:t xml:space="preserve">իրավաբանական անձանց համար </w:t>
            </w:r>
            <w:r w:rsidRPr="00E106D3">
              <w:rPr>
                <w:rFonts w:ascii="GHEA Grapalat" w:eastAsia="GHEA Grapalat" w:hAnsi="GHEA Grapalat" w:cs="GHEA Grapalat"/>
                <w:color w:val="000000"/>
                <w:lang w:val="hy-AM"/>
              </w:rPr>
              <w:t>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w:t>
            </w:r>
            <w:r>
              <w:rPr>
                <w:rFonts w:ascii="GHEA Grapalat" w:eastAsia="GHEA Grapalat" w:hAnsi="GHEA Grapalat" w:cs="GHEA Grapalat"/>
                <w:color w:val="000000"/>
                <w:lang w:val="hy-AM"/>
              </w:rPr>
              <w:t xml:space="preserve"> </w:t>
            </w:r>
            <w:r w:rsidRPr="00E106D3">
              <w:rPr>
                <w:rFonts w:ascii="GHEA Grapalat" w:eastAsia="GHEA Grapalat" w:hAnsi="GHEA Grapalat" w:cs="GHEA Grapalat"/>
                <w:color w:val="000000"/>
              </w:rPr>
              <w:t>(</w:t>
            </w:r>
            <w:r>
              <w:rPr>
                <w:rFonts w:ascii="GHEA Grapalat" w:eastAsia="GHEA Grapalat" w:hAnsi="GHEA Grapalat" w:cs="GHEA Grapalat"/>
                <w:color w:val="000000"/>
                <w:lang w:val="hy-AM"/>
              </w:rPr>
              <w:t xml:space="preserve">այսուհետ սույն </w:t>
            </w:r>
            <w:r>
              <w:rPr>
                <w:rFonts w:ascii="GHEA Grapalat" w:eastAsia="GHEA Grapalat" w:hAnsi="GHEA Grapalat" w:cs="GHEA Grapalat"/>
                <w:color w:val="000000"/>
                <w:lang w:val="hy-AM"/>
              </w:rPr>
              <w:lastRenderedPageBreak/>
              <w:t>ամփոփաթերթում՝ Անձնական էջ</w:t>
            </w:r>
            <w:r w:rsidRPr="00E106D3">
              <w:rPr>
                <w:rFonts w:ascii="GHEA Grapalat" w:eastAsia="GHEA Grapalat" w:hAnsi="GHEA Grapalat" w:cs="GHEA Grapalat"/>
                <w:color w:val="000000"/>
              </w:rPr>
              <w:t>)</w:t>
            </w:r>
            <w:r>
              <w:rPr>
                <w:rFonts w:ascii="GHEA Grapalat" w:eastAsia="GHEA Grapalat" w:hAnsi="GHEA Grapalat" w:cs="GHEA Grapalat"/>
                <w:color w:val="000000"/>
                <w:lang w:val="hy-AM"/>
              </w:rPr>
              <w:t xml:space="preserve"> </w:t>
            </w:r>
            <w:r w:rsidR="005926AF">
              <w:rPr>
                <w:rFonts w:ascii="GHEA Grapalat" w:eastAsia="GHEA Grapalat" w:hAnsi="GHEA Grapalat" w:cs="GHEA Grapalat"/>
                <w:color w:val="000000"/>
                <w:lang w:val="hy-AM"/>
              </w:rPr>
              <w:t>ծանուցումը տեղադրելու օրվանից հետո երրորդ օրը</w:t>
            </w:r>
            <w:r>
              <w:rPr>
                <w:rFonts w:ascii="GHEA Grapalat" w:eastAsia="GHEA Grapalat" w:hAnsi="GHEA Grapalat" w:cs="GHEA Grapalat"/>
                <w:color w:val="000000"/>
                <w:lang w:val="hy-AM"/>
              </w:rPr>
              <w:t xml:space="preserve">: </w:t>
            </w:r>
            <w:r>
              <w:rPr>
                <w:rFonts w:ascii="GHEA Grapalat" w:eastAsia="GHEA Grapalat" w:hAnsi="GHEA Grapalat" w:cs="GHEA Grapalat"/>
                <w:color w:val="000000"/>
              </w:rPr>
              <w:t>Այսինքն</w:t>
            </w:r>
            <w:r>
              <w:rPr>
                <w:rFonts w:ascii="GHEA Grapalat" w:eastAsia="GHEA Grapalat" w:hAnsi="GHEA Grapalat" w:cs="GHEA Grapalat"/>
                <w:color w:val="000000"/>
                <w:lang w:val="hy-AM"/>
              </w:rPr>
              <w:t xml:space="preserve"> իրավաբանական անձանց և անհատ ձեռնարկատերերի համար</w:t>
            </w:r>
            <w:r>
              <w:rPr>
                <w:rFonts w:ascii="GHEA Grapalat" w:eastAsia="GHEA Grapalat" w:hAnsi="GHEA Grapalat" w:cs="GHEA Grapalat"/>
                <w:color w:val="000000"/>
              </w:rPr>
              <w:t xml:space="preserve"> ապահովվում է </w:t>
            </w:r>
            <w:r>
              <w:rPr>
                <w:rFonts w:ascii="GHEA Grapalat" w:eastAsia="GHEA Grapalat" w:hAnsi="GHEA Grapalat" w:cs="GHEA Grapalat"/>
              </w:rPr>
              <w:t>Սահմանադրական դատարանի 2020 թվականի մայիսի 2-ի ՍԴՈ-1529 որոշմամբ</w:t>
            </w:r>
            <w:r>
              <w:rPr>
                <w:rFonts w:ascii="GHEA Grapalat" w:eastAsia="GHEA Grapalat" w:hAnsi="GHEA Grapalat" w:cs="GHEA Grapalat"/>
                <w:color w:val="000000"/>
              </w:rPr>
              <w:t xml:space="preserve"> արձանագրված անձի հնարավորությունը «բացելու և ծանոթանալու» ծանուցման բովանդակությանը, մինչդեռ նշանակություն չի տրվում՝ անձը բացել և կարդացել է ծանուցումը, </w:t>
            </w:r>
            <w:r w:rsidR="00D02843">
              <w:rPr>
                <w:rFonts w:ascii="GHEA Grapalat" w:eastAsia="GHEA Grapalat" w:hAnsi="GHEA Grapalat" w:cs="GHEA Grapalat"/>
                <w:color w:val="000000"/>
              </w:rPr>
              <w:t xml:space="preserve">թե՝ ոչ: Ծանուցումը տեղադրելուց հետո եթե բացակայում է իրավաբանական անձի կամ ԱՁ-ի կողմից 3 օրվա ընթացքում կարդալը, ապա իրականացվում է հրապարակային ծանուցում, որից հետո 5-րդ օրը համարվում է պատշաճ ծանուցված: </w:t>
            </w:r>
          </w:p>
          <w:p w14:paraId="0C0CEBF5" w14:textId="09B551D8" w:rsidR="00B70D4D" w:rsidRDefault="00B70D4D" w:rsidP="00B70D4D">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lang w:val="hy-AM"/>
              </w:rPr>
              <w:t xml:space="preserve">Ֆիզիկական անձանց դեպքում՝ պաշտոնական էլեկտրոնային փոստում ծանուցումը տեղադրելուց հետո ֆիզիկական անձի կողմից </w:t>
            </w:r>
            <w:r w:rsidR="00A752CF">
              <w:rPr>
                <w:rFonts w:ascii="GHEA Grapalat" w:eastAsia="GHEA Grapalat" w:hAnsi="GHEA Grapalat" w:cs="GHEA Grapalat"/>
                <w:color w:val="000000"/>
                <w:lang w:val="hy-AM"/>
              </w:rPr>
              <w:t>պաշտոնական էլեկտրոնային փոստ մուտք գործելու պահը</w:t>
            </w:r>
            <w:r>
              <w:rPr>
                <w:rFonts w:ascii="GHEA Grapalat" w:eastAsia="GHEA Grapalat" w:hAnsi="GHEA Grapalat" w:cs="GHEA Grapalat"/>
                <w:color w:val="000000"/>
                <w:lang w:val="hy-AM"/>
              </w:rPr>
              <w:t>: Ֆիզիկական անձի դեպքում, եթե բացակայում է կարդալու մասին հավաստումը, ապա ծանուցումն իրականացվում է հիբրիդային փոստով ֆիզիկական անձի հաշվառման հասցեով, իսկ հնգօրյա ժամկետում չստանալու դեպքում իրականացվում է հրապարակային ծանուցում և յոթերորդ օրը անձը համարվում է պատշաճ ծանուցված:</w:t>
            </w:r>
          </w:p>
          <w:p w14:paraId="3FCC9F92" w14:textId="77777777" w:rsidR="00CF075F" w:rsidRDefault="00CF075F">
            <w:pPr>
              <w:spacing w:line="360" w:lineRule="auto"/>
              <w:jc w:val="both"/>
              <w:rPr>
                <w:rFonts w:ascii="GHEA Grapalat" w:eastAsia="GHEA Grapalat" w:hAnsi="GHEA Grapalat" w:cs="GHEA Grapalat"/>
                <w:color w:val="000000"/>
              </w:rPr>
            </w:pPr>
          </w:p>
          <w:p w14:paraId="28126D52" w14:textId="77777777" w:rsidR="00CF075F" w:rsidRDefault="00CF075F">
            <w:pPr>
              <w:spacing w:line="360" w:lineRule="auto"/>
              <w:jc w:val="both"/>
              <w:rPr>
                <w:rFonts w:ascii="GHEA Grapalat" w:eastAsia="GHEA Grapalat" w:hAnsi="GHEA Grapalat" w:cs="GHEA Grapalat"/>
                <w:color w:val="000000"/>
              </w:rPr>
            </w:pPr>
          </w:p>
          <w:p w14:paraId="51A33FE9" w14:textId="508460C9" w:rsidR="00CF075F" w:rsidRDefault="00CF075F">
            <w:pPr>
              <w:spacing w:line="360" w:lineRule="auto"/>
              <w:rPr>
                <w:rFonts w:ascii="GHEA Grapalat" w:eastAsia="GHEA Grapalat" w:hAnsi="GHEA Grapalat" w:cs="GHEA Grapalat"/>
                <w:b/>
              </w:rPr>
            </w:pPr>
          </w:p>
          <w:p w14:paraId="7ED7B0FF" w14:textId="3F5ED8BE"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3. </w:t>
            </w:r>
            <w:r w:rsidR="00B70D4D">
              <w:rPr>
                <w:rFonts w:ascii="GHEA Grapalat" w:eastAsia="GHEA Grapalat" w:hAnsi="GHEA Grapalat" w:cs="GHEA Grapalat"/>
                <w:b/>
                <w:color w:val="000000"/>
                <w:lang w:val="hy-AM"/>
              </w:rPr>
              <w:t>Ընդունվել է</w:t>
            </w:r>
            <w:r>
              <w:rPr>
                <w:rFonts w:ascii="GHEA Grapalat" w:eastAsia="GHEA Grapalat" w:hAnsi="GHEA Grapalat" w:cs="GHEA Grapalat"/>
                <w:b/>
                <w:color w:val="000000"/>
              </w:rPr>
              <w:t>:</w:t>
            </w:r>
          </w:p>
          <w:p w14:paraId="33AE214C" w14:textId="151971BD" w:rsidR="00CF075F" w:rsidRDefault="00B70D4D">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lang w:val="hy-AM"/>
              </w:rPr>
              <w:t>«Նույնականացամ քարտ ունեցող» ձևակերպումը հանվել է Նախագծերի փաթեթից</w:t>
            </w:r>
            <w:r w:rsidR="00E933E3">
              <w:rPr>
                <w:rFonts w:ascii="GHEA Grapalat" w:eastAsia="GHEA Grapalat" w:hAnsi="GHEA Grapalat" w:cs="GHEA Grapalat"/>
                <w:color w:val="000000"/>
              </w:rPr>
              <w:t>:</w:t>
            </w:r>
          </w:p>
        </w:tc>
      </w:tr>
      <w:tr w:rsidR="00CF075F" w14:paraId="6A50941F" w14:textId="77777777">
        <w:tc>
          <w:tcPr>
            <w:tcW w:w="12235" w:type="dxa"/>
            <w:gridSpan w:val="3"/>
            <w:vMerge w:val="restart"/>
            <w:shd w:val="clear" w:color="auto" w:fill="BFBFBF"/>
          </w:tcPr>
          <w:p w14:paraId="494F0AA5"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4. ՀՀ ԱՆ Քրեակատարողական ծառայություն</w:t>
            </w:r>
          </w:p>
        </w:tc>
        <w:tc>
          <w:tcPr>
            <w:tcW w:w="3173" w:type="dxa"/>
            <w:gridSpan w:val="2"/>
            <w:shd w:val="clear" w:color="auto" w:fill="BFBFBF"/>
          </w:tcPr>
          <w:p w14:paraId="785830AF"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06.05.2025թ.</w:t>
            </w:r>
          </w:p>
        </w:tc>
      </w:tr>
      <w:tr w:rsidR="00CF075F" w14:paraId="54CF4DAB" w14:textId="77777777">
        <w:tc>
          <w:tcPr>
            <w:tcW w:w="12235" w:type="dxa"/>
            <w:gridSpan w:val="3"/>
            <w:vMerge/>
            <w:shd w:val="clear" w:color="auto" w:fill="BFBFBF"/>
          </w:tcPr>
          <w:p w14:paraId="304F4E7E"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3173" w:type="dxa"/>
            <w:gridSpan w:val="2"/>
            <w:shd w:val="clear" w:color="auto" w:fill="BFBFBF"/>
          </w:tcPr>
          <w:p w14:paraId="6D82FA75"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N Ե40/7-2604</w:t>
            </w:r>
          </w:p>
        </w:tc>
      </w:tr>
      <w:tr w:rsidR="00CF075F" w14:paraId="6CAE4FBE" w14:textId="77777777">
        <w:tc>
          <w:tcPr>
            <w:tcW w:w="7398" w:type="dxa"/>
          </w:tcPr>
          <w:p w14:paraId="2FE37A01" w14:textId="77777777" w:rsidR="00CF075F" w:rsidRDefault="00E933E3">
            <w:pPr>
              <w:spacing w:line="360" w:lineRule="auto"/>
              <w:ind w:right="9" w:firstLine="690"/>
              <w:jc w:val="both"/>
              <w:rPr>
                <w:rFonts w:ascii="GHEA Grapalat" w:eastAsia="GHEA Grapalat" w:hAnsi="GHEA Grapalat" w:cs="GHEA Grapalat"/>
                <w:color w:val="000000"/>
              </w:rPr>
            </w:pPr>
            <w:r>
              <w:rPr>
                <w:rFonts w:ascii="GHEA Grapalat" w:eastAsia="GHEA Grapalat" w:hAnsi="GHEA Grapalat" w:cs="GHEA Grapalat"/>
                <w:color w:val="000000"/>
              </w:rPr>
              <w:lastRenderedPageBreak/>
              <w:t>Ուսումնասիրության արդյունքներով հայտնվում է, որ Նախագծերի վերաբերյալ դիտողություններ և առաջարկություններ չկան:</w:t>
            </w:r>
          </w:p>
        </w:tc>
        <w:tc>
          <w:tcPr>
            <w:tcW w:w="8010" w:type="dxa"/>
            <w:gridSpan w:val="4"/>
          </w:tcPr>
          <w:p w14:paraId="44CC4CE2"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Ընդունվել է:</w:t>
            </w:r>
          </w:p>
        </w:tc>
      </w:tr>
      <w:tr w:rsidR="00CF075F" w14:paraId="6A205BC4" w14:textId="77777777">
        <w:tc>
          <w:tcPr>
            <w:tcW w:w="12235" w:type="dxa"/>
            <w:gridSpan w:val="3"/>
            <w:vMerge w:val="restart"/>
            <w:shd w:val="clear" w:color="auto" w:fill="BFBFBF"/>
          </w:tcPr>
          <w:p w14:paraId="76361D76"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5. ՀՀ Կրթության, գիտության, մշակույթի և սպորտի նախարարություն</w:t>
            </w:r>
          </w:p>
        </w:tc>
        <w:tc>
          <w:tcPr>
            <w:tcW w:w="3173" w:type="dxa"/>
            <w:gridSpan w:val="2"/>
            <w:shd w:val="clear" w:color="auto" w:fill="BFBFBF"/>
          </w:tcPr>
          <w:p w14:paraId="1515385F"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08.05.2025թ.</w:t>
            </w:r>
          </w:p>
        </w:tc>
      </w:tr>
      <w:tr w:rsidR="00CF075F" w14:paraId="39460126" w14:textId="77777777">
        <w:tc>
          <w:tcPr>
            <w:tcW w:w="12235" w:type="dxa"/>
            <w:gridSpan w:val="3"/>
            <w:vMerge/>
            <w:shd w:val="clear" w:color="auto" w:fill="BFBFBF"/>
          </w:tcPr>
          <w:p w14:paraId="766D6470"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3173" w:type="dxa"/>
            <w:gridSpan w:val="2"/>
            <w:shd w:val="clear" w:color="auto" w:fill="BFBFBF"/>
          </w:tcPr>
          <w:p w14:paraId="5DB30EA7"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N 01/18.2/13912-2025</w:t>
            </w:r>
          </w:p>
        </w:tc>
      </w:tr>
      <w:tr w:rsidR="00CF075F" w14:paraId="369B18EF" w14:textId="77777777">
        <w:tc>
          <w:tcPr>
            <w:tcW w:w="7398" w:type="dxa"/>
          </w:tcPr>
          <w:p w14:paraId="4DA6D889" w14:textId="77777777" w:rsidR="00CF075F" w:rsidRDefault="00E933E3">
            <w:pPr>
              <w:spacing w:line="360" w:lineRule="auto"/>
              <w:ind w:firstLine="706"/>
              <w:jc w:val="both"/>
              <w:rPr>
                <w:rFonts w:ascii="GHEA Grapalat" w:eastAsia="GHEA Grapalat" w:hAnsi="GHEA Grapalat" w:cs="GHEA Grapalat"/>
              </w:rPr>
            </w:pPr>
            <w:r>
              <w:rPr>
                <w:rFonts w:ascii="GHEA Grapalat" w:eastAsia="GHEA Grapalat" w:hAnsi="GHEA Grapalat" w:cs="GHEA Grapalat"/>
              </w:rPr>
              <w:t>Կրթության, գիտության, մշակույթի և սպորտի նախարարությունը ««Ինտերնետով հրապարակային և անհատական ծանուցման մասին» օրենքում փոփոխություններ կատարելու մասին» և հարակից օրենքներում փոփոխություններ և լրացումներ կատարելու մասին օրենքների նախագծերի վերաբերյալ առաջարկություններ և դիտողություններ չունի:</w:t>
            </w:r>
          </w:p>
        </w:tc>
        <w:tc>
          <w:tcPr>
            <w:tcW w:w="8010" w:type="dxa"/>
            <w:gridSpan w:val="4"/>
          </w:tcPr>
          <w:p w14:paraId="14CDCF6C"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Ընդունվել է:</w:t>
            </w:r>
          </w:p>
        </w:tc>
      </w:tr>
      <w:tr w:rsidR="00CF075F" w14:paraId="0AFE50E1" w14:textId="77777777">
        <w:tc>
          <w:tcPr>
            <w:tcW w:w="12235" w:type="dxa"/>
            <w:gridSpan w:val="3"/>
            <w:vMerge w:val="restart"/>
            <w:shd w:val="clear" w:color="auto" w:fill="BFBFBF"/>
          </w:tcPr>
          <w:p w14:paraId="7718533A"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6. Կոռուպցիայի կանխարգելման հանձնաժողով</w:t>
            </w:r>
          </w:p>
        </w:tc>
        <w:tc>
          <w:tcPr>
            <w:tcW w:w="3173" w:type="dxa"/>
            <w:gridSpan w:val="2"/>
            <w:shd w:val="clear" w:color="auto" w:fill="BFBFBF"/>
          </w:tcPr>
          <w:p w14:paraId="7B3DC011"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08.05.2025թ.</w:t>
            </w:r>
          </w:p>
        </w:tc>
      </w:tr>
      <w:tr w:rsidR="00CF075F" w14:paraId="6CECB78D" w14:textId="77777777">
        <w:tc>
          <w:tcPr>
            <w:tcW w:w="12235" w:type="dxa"/>
            <w:gridSpan w:val="3"/>
            <w:vMerge/>
            <w:shd w:val="clear" w:color="auto" w:fill="BFBFBF"/>
          </w:tcPr>
          <w:p w14:paraId="59716F39"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3173" w:type="dxa"/>
            <w:gridSpan w:val="2"/>
            <w:shd w:val="clear" w:color="auto" w:fill="BFBFBF"/>
          </w:tcPr>
          <w:p w14:paraId="6FC4D358"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N </w:t>
            </w:r>
            <w:r>
              <w:rPr>
                <w:rFonts w:ascii="GHEA Grapalat" w:eastAsia="GHEA Grapalat" w:hAnsi="GHEA Grapalat" w:cs="GHEA Grapalat"/>
                <w:b/>
              </w:rPr>
              <w:t>01/1936-2025</w:t>
            </w:r>
          </w:p>
        </w:tc>
      </w:tr>
      <w:tr w:rsidR="00CF075F" w14:paraId="66A8E3A7" w14:textId="77777777">
        <w:tc>
          <w:tcPr>
            <w:tcW w:w="7398" w:type="dxa"/>
          </w:tcPr>
          <w:p w14:paraId="504A7B4E" w14:textId="77777777" w:rsidR="00CF075F" w:rsidRDefault="00E933E3">
            <w:pPr>
              <w:spacing w:line="360" w:lineRule="auto"/>
              <w:ind w:firstLine="737"/>
              <w:jc w:val="both"/>
              <w:rPr>
                <w:rFonts w:ascii="GHEA Grapalat" w:eastAsia="GHEA Grapalat" w:hAnsi="GHEA Grapalat" w:cs="GHEA Grapalat"/>
                <w:color w:val="000000"/>
                <w:highlight w:val="white"/>
              </w:rPr>
            </w:pPr>
            <w:r>
              <w:rPr>
                <w:rFonts w:ascii="GHEA Grapalat" w:eastAsia="GHEA Grapalat" w:hAnsi="GHEA Grapalat" w:cs="GHEA Grapalat"/>
                <w:color w:val="000000"/>
              </w:rPr>
              <w:t xml:space="preserve">   Ի պատասխան Ձեր՝ 2025 թվականի ապրիլի 30-ի թիվ /30.2/18704-2025 գրության՝ հայտնում եմ, որ ««Ինտերնետով հրապարակային և անհատական ծանուցումների մասին» օրենքում փոփոխություններ կատարելու մասին» և հարակից օրենքներում լրացումներ և փոփոխություններ կատարելու մասին </w:t>
            </w:r>
            <w:r>
              <w:rPr>
                <w:rFonts w:ascii="GHEA Grapalat" w:eastAsia="GHEA Grapalat" w:hAnsi="GHEA Grapalat" w:cs="GHEA Grapalat"/>
                <w:color w:val="000000"/>
              </w:rPr>
              <w:lastRenderedPageBreak/>
              <w:t>օրենքների նախագծերի վերաբերյալ առաջարկություններ և դիտողություններ առկա չեն:</w:t>
            </w:r>
          </w:p>
        </w:tc>
        <w:tc>
          <w:tcPr>
            <w:tcW w:w="8010" w:type="dxa"/>
            <w:gridSpan w:val="4"/>
          </w:tcPr>
          <w:p w14:paraId="54694C81"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Ընդունվել է:</w:t>
            </w:r>
          </w:p>
        </w:tc>
      </w:tr>
      <w:tr w:rsidR="00CF075F" w14:paraId="027624CA" w14:textId="77777777">
        <w:tc>
          <w:tcPr>
            <w:tcW w:w="12235" w:type="dxa"/>
            <w:gridSpan w:val="3"/>
            <w:vMerge w:val="restart"/>
            <w:shd w:val="clear" w:color="auto" w:fill="BFBFBF"/>
          </w:tcPr>
          <w:p w14:paraId="783261FE"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7. ՀՀ ԱՆ Հարկադիր կատարումն ապահովող ծառայություն</w:t>
            </w:r>
          </w:p>
        </w:tc>
        <w:tc>
          <w:tcPr>
            <w:tcW w:w="3173" w:type="dxa"/>
            <w:gridSpan w:val="2"/>
            <w:shd w:val="clear" w:color="auto" w:fill="BFBFBF"/>
          </w:tcPr>
          <w:p w14:paraId="3FE655CB"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12.05.2025թ.</w:t>
            </w:r>
          </w:p>
        </w:tc>
      </w:tr>
      <w:tr w:rsidR="00CF075F" w14:paraId="371BBEA8" w14:textId="77777777">
        <w:tc>
          <w:tcPr>
            <w:tcW w:w="12235" w:type="dxa"/>
            <w:gridSpan w:val="3"/>
            <w:vMerge/>
            <w:shd w:val="clear" w:color="auto" w:fill="BFBFBF"/>
          </w:tcPr>
          <w:p w14:paraId="096E1D46"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3173" w:type="dxa"/>
            <w:gridSpan w:val="2"/>
            <w:shd w:val="clear" w:color="auto" w:fill="BFBFBF"/>
          </w:tcPr>
          <w:p w14:paraId="6065A946"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N Ե-84276-2025</w:t>
            </w:r>
          </w:p>
        </w:tc>
      </w:tr>
      <w:tr w:rsidR="00CF075F" w14:paraId="7A6B6EC2" w14:textId="77777777">
        <w:tc>
          <w:tcPr>
            <w:tcW w:w="7398" w:type="dxa"/>
          </w:tcPr>
          <w:p w14:paraId="3E6E1497" w14:textId="77777777" w:rsidR="00CF075F" w:rsidRDefault="00E933E3">
            <w:pPr>
              <w:tabs>
                <w:tab w:val="left" w:pos="142"/>
                <w:tab w:val="left" w:pos="851"/>
                <w:tab w:val="left" w:pos="990"/>
                <w:tab w:val="center" w:pos="5143"/>
                <w:tab w:val="left" w:pos="5940"/>
              </w:tabs>
              <w:spacing w:line="360" w:lineRule="auto"/>
              <w:ind w:right="26" w:firstLine="690"/>
              <w:jc w:val="both"/>
              <w:rPr>
                <w:rFonts w:ascii="GHEA Grapalat" w:eastAsia="GHEA Grapalat" w:hAnsi="GHEA Grapalat" w:cs="GHEA Grapalat"/>
              </w:rPr>
            </w:pPr>
            <w:r>
              <w:rPr>
                <w:rFonts w:ascii="GHEA Grapalat" w:eastAsia="GHEA Grapalat" w:hAnsi="GHEA Grapalat" w:cs="GHEA Grapalat"/>
              </w:rPr>
              <w:t>Հարկադիր կատար</w:t>
            </w:r>
            <w:r>
              <w:rPr>
                <w:rFonts w:ascii="GHEA Grapalat" w:eastAsia="GHEA Grapalat" w:hAnsi="GHEA Grapalat" w:cs="GHEA Grapalat"/>
                <w:rtl/>
              </w:rPr>
              <w:t>ٳ</w:t>
            </w:r>
            <w:r>
              <w:rPr>
                <w:rFonts w:ascii="GHEA Grapalat" w:eastAsia="GHEA Grapalat" w:hAnsi="GHEA Grapalat" w:cs="GHEA Grapalat"/>
              </w:rPr>
              <w:t>ﬓ ապահովող ծառայությունում (այսուհետ՝ Ծառայ</w:t>
            </w:r>
            <w:r>
              <w:rPr>
                <w:rFonts w:ascii="GHEA Grapalat" w:eastAsia="GHEA Grapalat" w:hAnsi="GHEA Grapalat" w:cs="GHEA Grapalat"/>
                <w:rtl/>
              </w:rPr>
              <w:t>ٳ</w:t>
            </w:r>
            <w:r>
              <w:rPr>
                <w:rFonts w:ascii="GHEA Grapalat" w:eastAsia="GHEA Grapalat" w:hAnsi="GHEA Grapalat" w:cs="GHEA Grapalat"/>
              </w:rPr>
              <w:t>թյ</w:t>
            </w:r>
            <w:r>
              <w:rPr>
                <w:rFonts w:ascii="GHEA Grapalat" w:eastAsia="GHEA Grapalat" w:hAnsi="GHEA Grapalat" w:cs="GHEA Grapalat"/>
                <w:rtl/>
              </w:rPr>
              <w:t>ٳ</w:t>
            </w:r>
            <w:r>
              <w:rPr>
                <w:rFonts w:ascii="GHEA Grapalat" w:eastAsia="GHEA Grapalat" w:hAnsi="GHEA Grapalat" w:cs="GHEA Grapalat"/>
              </w:rPr>
              <w:t xml:space="preserve">ն) </w:t>
            </w:r>
            <w:r>
              <w:rPr>
                <w:rFonts w:ascii="GHEA Grapalat" w:eastAsia="GHEA Grapalat" w:hAnsi="GHEA Grapalat" w:cs="GHEA Grapalat"/>
                <w:rtl/>
              </w:rPr>
              <w:t>ٳ</w:t>
            </w:r>
            <w:r>
              <w:rPr>
                <w:rFonts w:ascii="GHEA Grapalat" w:eastAsia="GHEA Grapalat" w:hAnsi="GHEA Grapalat" w:cs="GHEA Grapalat"/>
              </w:rPr>
              <w:t>ս</w:t>
            </w:r>
            <w:r>
              <w:rPr>
                <w:rFonts w:ascii="GHEA Grapalat" w:eastAsia="GHEA Grapalat" w:hAnsi="GHEA Grapalat" w:cs="GHEA Grapalat"/>
                <w:rtl/>
              </w:rPr>
              <w:t>ٳ</w:t>
            </w:r>
            <w:r>
              <w:rPr>
                <w:rFonts w:ascii="GHEA Grapalat" w:eastAsia="GHEA Grapalat" w:hAnsi="GHEA Grapalat" w:cs="GHEA Grapalat"/>
              </w:rPr>
              <w:t>ﬓասիրվել են թիվ 30.2/18708-2025 գր</w:t>
            </w:r>
            <w:r>
              <w:rPr>
                <w:rFonts w:ascii="GHEA Grapalat" w:eastAsia="GHEA Grapalat" w:hAnsi="GHEA Grapalat" w:cs="GHEA Grapalat"/>
                <w:rtl/>
              </w:rPr>
              <w:t>ٳ</w:t>
            </w:r>
            <w:r>
              <w:rPr>
                <w:rFonts w:ascii="GHEA Grapalat" w:eastAsia="GHEA Grapalat" w:hAnsi="GHEA Grapalat" w:cs="GHEA Grapalat"/>
              </w:rPr>
              <w:t>թյամբ Ձեր կողﬕց ներկայացված՝ «Ինտերնետով հրապարակային և անհատական ծան</w:t>
            </w:r>
            <w:r>
              <w:rPr>
                <w:rFonts w:ascii="GHEA Grapalat" w:eastAsia="GHEA Grapalat" w:hAnsi="GHEA Grapalat" w:cs="GHEA Grapalat"/>
                <w:rtl/>
              </w:rPr>
              <w:t>ٳ</w:t>
            </w:r>
            <w:r>
              <w:rPr>
                <w:rFonts w:ascii="GHEA Grapalat" w:eastAsia="GHEA Grapalat" w:hAnsi="GHEA Grapalat" w:cs="GHEA Grapalat"/>
              </w:rPr>
              <w:t>ցման մասին» օրենք</w:t>
            </w:r>
            <w:r>
              <w:rPr>
                <w:rFonts w:ascii="GHEA Grapalat" w:eastAsia="GHEA Grapalat" w:hAnsi="GHEA Grapalat" w:cs="GHEA Grapalat"/>
                <w:rtl/>
              </w:rPr>
              <w:t>ٳ</w:t>
            </w:r>
            <w:r>
              <w:rPr>
                <w:rFonts w:ascii="GHEA Grapalat" w:eastAsia="GHEA Grapalat" w:hAnsi="GHEA Grapalat" w:cs="GHEA Grapalat"/>
              </w:rPr>
              <w:t>մ լրաց</w:t>
            </w:r>
            <w:r>
              <w:rPr>
                <w:rFonts w:ascii="GHEA Grapalat" w:eastAsia="GHEA Grapalat" w:hAnsi="GHEA Grapalat" w:cs="GHEA Grapalat"/>
                <w:rtl/>
              </w:rPr>
              <w:t>ٳ</w:t>
            </w:r>
            <w:r>
              <w:rPr>
                <w:rFonts w:ascii="GHEA Grapalat" w:eastAsia="GHEA Grapalat" w:hAnsi="GHEA Grapalat" w:cs="GHEA Grapalat"/>
              </w:rPr>
              <w:t>ﬓեր կատարել</w:t>
            </w:r>
            <w:r>
              <w:rPr>
                <w:rFonts w:ascii="GHEA Grapalat" w:eastAsia="GHEA Grapalat" w:hAnsi="GHEA Grapalat" w:cs="GHEA Grapalat"/>
                <w:rtl/>
              </w:rPr>
              <w:t>ٳ</w:t>
            </w:r>
            <w:r>
              <w:rPr>
                <w:rFonts w:ascii="GHEA Grapalat" w:eastAsia="GHEA Grapalat" w:hAnsi="GHEA Grapalat" w:cs="GHEA Grapalat"/>
              </w:rPr>
              <w:t xml:space="preserve"> մասին» և հարակից օրենքներ</w:t>
            </w:r>
            <w:r>
              <w:rPr>
                <w:rFonts w:ascii="GHEA Grapalat" w:eastAsia="GHEA Grapalat" w:hAnsi="GHEA Grapalat" w:cs="GHEA Grapalat"/>
                <w:rtl/>
              </w:rPr>
              <w:t>ٳ</w:t>
            </w:r>
            <w:r>
              <w:rPr>
                <w:rFonts w:ascii="GHEA Grapalat" w:eastAsia="GHEA Grapalat" w:hAnsi="GHEA Grapalat" w:cs="GHEA Grapalat"/>
              </w:rPr>
              <w:t>մ լրաց</w:t>
            </w:r>
            <w:r>
              <w:rPr>
                <w:rFonts w:ascii="GHEA Grapalat" w:eastAsia="GHEA Grapalat" w:hAnsi="GHEA Grapalat" w:cs="GHEA Grapalat"/>
                <w:rtl/>
              </w:rPr>
              <w:t>ٳ</w:t>
            </w:r>
            <w:r>
              <w:rPr>
                <w:rFonts w:ascii="GHEA Grapalat" w:eastAsia="GHEA Grapalat" w:hAnsi="GHEA Grapalat" w:cs="GHEA Grapalat"/>
              </w:rPr>
              <w:t>ﬓեր և փոփոխ</w:t>
            </w:r>
            <w:r>
              <w:rPr>
                <w:rFonts w:ascii="GHEA Grapalat" w:eastAsia="GHEA Grapalat" w:hAnsi="GHEA Grapalat" w:cs="GHEA Grapalat"/>
                <w:rtl/>
              </w:rPr>
              <w:t>ٳ</w:t>
            </w:r>
            <w:r>
              <w:rPr>
                <w:rFonts w:ascii="GHEA Grapalat" w:eastAsia="GHEA Grapalat" w:hAnsi="GHEA Grapalat" w:cs="GHEA Grapalat"/>
              </w:rPr>
              <w:t>թյ</w:t>
            </w:r>
            <w:r>
              <w:rPr>
                <w:rFonts w:ascii="GHEA Grapalat" w:eastAsia="GHEA Grapalat" w:hAnsi="GHEA Grapalat" w:cs="GHEA Grapalat"/>
                <w:rtl/>
              </w:rPr>
              <w:t>ٳ</w:t>
            </w:r>
            <w:r>
              <w:rPr>
                <w:rFonts w:ascii="GHEA Grapalat" w:eastAsia="GHEA Grapalat" w:hAnsi="GHEA Grapalat" w:cs="GHEA Grapalat"/>
              </w:rPr>
              <w:t>ններ կատարել</w:t>
            </w:r>
            <w:r>
              <w:rPr>
                <w:rFonts w:ascii="GHEA Grapalat" w:eastAsia="GHEA Grapalat" w:hAnsi="GHEA Grapalat" w:cs="GHEA Grapalat"/>
                <w:rtl/>
              </w:rPr>
              <w:t>ٳ</w:t>
            </w:r>
            <w:r>
              <w:rPr>
                <w:rFonts w:ascii="GHEA Grapalat" w:eastAsia="GHEA Grapalat" w:hAnsi="GHEA Grapalat" w:cs="GHEA Grapalat"/>
              </w:rPr>
              <w:t xml:space="preserve"> մասին» օրենքների նախագծերը (այս</w:t>
            </w:r>
            <w:r>
              <w:rPr>
                <w:rFonts w:ascii="GHEA Grapalat" w:eastAsia="GHEA Grapalat" w:hAnsi="GHEA Grapalat" w:cs="GHEA Grapalat"/>
                <w:rtl/>
              </w:rPr>
              <w:t>ٳ</w:t>
            </w:r>
            <w:r>
              <w:rPr>
                <w:rFonts w:ascii="GHEA Grapalat" w:eastAsia="GHEA Grapalat" w:hAnsi="GHEA Grapalat" w:cs="GHEA Grapalat"/>
              </w:rPr>
              <w:t>հետ՝ Նախագիծ), որոնց վերաբերյալ Ծառայ</w:t>
            </w:r>
            <w:r>
              <w:rPr>
                <w:rFonts w:ascii="GHEA Grapalat" w:eastAsia="GHEA Grapalat" w:hAnsi="GHEA Grapalat" w:cs="GHEA Grapalat"/>
                <w:rtl/>
              </w:rPr>
              <w:t>ٳ</w:t>
            </w:r>
            <w:r>
              <w:rPr>
                <w:rFonts w:ascii="GHEA Grapalat" w:eastAsia="GHEA Grapalat" w:hAnsi="GHEA Grapalat" w:cs="GHEA Grapalat"/>
              </w:rPr>
              <w:t>թյ</w:t>
            </w:r>
            <w:r>
              <w:rPr>
                <w:rFonts w:ascii="GHEA Grapalat" w:eastAsia="GHEA Grapalat" w:hAnsi="GHEA Grapalat" w:cs="GHEA Grapalat"/>
                <w:rtl/>
              </w:rPr>
              <w:t>ٳ</w:t>
            </w:r>
            <w:r>
              <w:rPr>
                <w:rFonts w:ascii="GHEA Grapalat" w:eastAsia="GHEA Grapalat" w:hAnsi="GHEA Grapalat" w:cs="GHEA Grapalat"/>
              </w:rPr>
              <w:t>նը դիտող</w:t>
            </w:r>
            <w:r>
              <w:rPr>
                <w:rFonts w:ascii="GHEA Grapalat" w:eastAsia="GHEA Grapalat" w:hAnsi="GHEA Grapalat" w:cs="GHEA Grapalat"/>
                <w:rtl/>
              </w:rPr>
              <w:t>ٳ</w:t>
            </w:r>
            <w:r>
              <w:rPr>
                <w:rFonts w:ascii="GHEA Grapalat" w:eastAsia="GHEA Grapalat" w:hAnsi="GHEA Grapalat" w:cs="GHEA Grapalat"/>
              </w:rPr>
              <w:t>թյ</w:t>
            </w:r>
            <w:r>
              <w:rPr>
                <w:rFonts w:ascii="GHEA Grapalat" w:eastAsia="GHEA Grapalat" w:hAnsi="GHEA Grapalat" w:cs="GHEA Grapalat"/>
                <w:rtl/>
              </w:rPr>
              <w:t>ٳ</w:t>
            </w:r>
            <w:r>
              <w:rPr>
                <w:rFonts w:ascii="GHEA Grapalat" w:eastAsia="GHEA Grapalat" w:hAnsi="GHEA Grapalat" w:cs="GHEA Grapalat"/>
              </w:rPr>
              <w:t>ններ չ</w:t>
            </w:r>
            <w:r>
              <w:rPr>
                <w:rFonts w:ascii="GHEA Grapalat" w:eastAsia="GHEA Grapalat" w:hAnsi="GHEA Grapalat" w:cs="GHEA Grapalat"/>
                <w:rtl/>
              </w:rPr>
              <w:t>ٳ</w:t>
            </w:r>
            <w:r>
              <w:rPr>
                <w:rFonts w:ascii="GHEA Grapalat" w:eastAsia="GHEA Grapalat" w:hAnsi="GHEA Grapalat" w:cs="GHEA Grapalat"/>
              </w:rPr>
              <w:t>նի։ Միևն</w:t>
            </w:r>
            <w:r>
              <w:rPr>
                <w:rFonts w:ascii="GHEA Grapalat" w:eastAsia="GHEA Grapalat" w:hAnsi="GHEA Grapalat" w:cs="GHEA Grapalat"/>
                <w:rtl/>
              </w:rPr>
              <w:t>ٳ</w:t>
            </w:r>
            <w:r>
              <w:rPr>
                <w:rFonts w:ascii="GHEA Grapalat" w:eastAsia="GHEA Grapalat" w:hAnsi="GHEA Grapalat" w:cs="GHEA Grapalat"/>
              </w:rPr>
              <w:t>յն ժամանակ, հաշվի առնելով, որ 2024 թվականի ապրիլի 11-ին ընդ</w:t>
            </w:r>
            <w:r>
              <w:rPr>
                <w:rFonts w:ascii="GHEA Grapalat" w:eastAsia="GHEA Grapalat" w:hAnsi="GHEA Grapalat" w:cs="GHEA Grapalat"/>
                <w:rtl/>
              </w:rPr>
              <w:t>ٳ</w:t>
            </w:r>
            <w:r>
              <w:rPr>
                <w:rFonts w:ascii="GHEA Grapalat" w:eastAsia="GHEA Grapalat" w:hAnsi="GHEA Grapalat" w:cs="GHEA Grapalat"/>
              </w:rPr>
              <w:t>նվել է «Կատարողական վար</w:t>
            </w:r>
            <w:r>
              <w:rPr>
                <w:rFonts w:ascii="GHEA Grapalat" w:eastAsia="GHEA Grapalat" w:hAnsi="GHEA Grapalat" w:cs="GHEA Grapalat"/>
                <w:rtl/>
              </w:rPr>
              <w:t>ٳ</w:t>
            </w:r>
            <w:r>
              <w:rPr>
                <w:rFonts w:ascii="GHEA Grapalat" w:eastAsia="GHEA Grapalat" w:hAnsi="GHEA Grapalat" w:cs="GHEA Grapalat"/>
              </w:rPr>
              <w:t>յթի մասին» ՀՀ օրենքը (այս</w:t>
            </w:r>
            <w:r>
              <w:rPr>
                <w:rFonts w:ascii="GHEA Grapalat" w:eastAsia="GHEA Grapalat" w:hAnsi="GHEA Grapalat" w:cs="GHEA Grapalat"/>
                <w:rtl/>
              </w:rPr>
              <w:t>ٳ</w:t>
            </w:r>
            <w:r>
              <w:rPr>
                <w:rFonts w:ascii="GHEA Grapalat" w:eastAsia="GHEA Grapalat" w:hAnsi="GHEA Grapalat" w:cs="GHEA Grapalat"/>
              </w:rPr>
              <w:t>հետ՝ Օրենք), առաջարկ</w:t>
            </w:r>
            <w:r>
              <w:rPr>
                <w:rFonts w:ascii="GHEA Grapalat" w:eastAsia="GHEA Grapalat" w:hAnsi="GHEA Grapalat" w:cs="GHEA Grapalat"/>
                <w:rtl/>
              </w:rPr>
              <w:t>ٳ</w:t>
            </w:r>
            <w:r>
              <w:rPr>
                <w:rFonts w:ascii="GHEA Grapalat" w:eastAsia="GHEA Grapalat" w:hAnsi="GHEA Grapalat" w:cs="GHEA Grapalat"/>
              </w:rPr>
              <w:t>մ ենք դիտարկել Նախագծից բխող առաջարկները Օրենքի 4-րդ գլխ</w:t>
            </w:r>
            <w:r>
              <w:rPr>
                <w:rFonts w:ascii="GHEA Grapalat" w:eastAsia="GHEA Grapalat" w:hAnsi="GHEA Grapalat" w:cs="GHEA Grapalat"/>
                <w:rtl/>
              </w:rPr>
              <w:t>ٳ</w:t>
            </w:r>
            <w:r>
              <w:rPr>
                <w:rFonts w:ascii="GHEA Grapalat" w:eastAsia="GHEA Grapalat" w:hAnsi="GHEA Grapalat" w:cs="GHEA Grapalat"/>
              </w:rPr>
              <w:t>մ իմպլեﬔնտացնել</w:t>
            </w:r>
            <w:r>
              <w:rPr>
                <w:rFonts w:ascii="GHEA Grapalat" w:eastAsia="GHEA Grapalat" w:hAnsi="GHEA Grapalat" w:cs="GHEA Grapalat"/>
                <w:rtl/>
              </w:rPr>
              <w:t>ٳ</w:t>
            </w:r>
            <w:r>
              <w:rPr>
                <w:rFonts w:ascii="GHEA Grapalat" w:eastAsia="GHEA Grapalat" w:hAnsi="GHEA Grapalat" w:cs="GHEA Grapalat"/>
              </w:rPr>
              <w:t xml:space="preserve"> հարցը։</w:t>
            </w:r>
          </w:p>
        </w:tc>
        <w:tc>
          <w:tcPr>
            <w:tcW w:w="8010" w:type="dxa"/>
            <w:gridSpan w:val="4"/>
          </w:tcPr>
          <w:p w14:paraId="2018AB5E"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Ընդունվել է:</w:t>
            </w:r>
          </w:p>
          <w:p w14:paraId="6D72E5B3" w14:textId="6AE1EC51" w:rsidR="00CF075F" w:rsidRPr="00B70D4D" w:rsidRDefault="00E933E3">
            <w:pPr>
              <w:spacing w:line="360" w:lineRule="auto"/>
              <w:jc w:val="both"/>
              <w:rPr>
                <w:rFonts w:ascii="GHEA Grapalat" w:eastAsia="GHEA Grapalat" w:hAnsi="GHEA Grapalat" w:cs="GHEA Grapalat"/>
                <w:b/>
                <w:color w:val="000000"/>
                <w:lang w:val="hy-AM"/>
              </w:rPr>
            </w:pPr>
            <w:r>
              <w:rPr>
                <w:rFonts w:ascii="GHEA Grapalat" w:eastAsia="GHEA Grapalat" w:hAnsi="GHEA Grapalat" w:cs="GHEA Grapalat"/>
              </w:rPr>
              <w:t>«Կատարողական վարույթի մասին» ՀՀ օրեն</w:t>
            </w:r>
            <w:r w:rsidR="00B70D4D">
              <w:rPr>
                <w:rFonts w:ascii="GHEA Grapalat" w:eastAsia="GHEA Grapalat" w:hAnsi="GHEA Grapalat" w:cs="GHEA Grapalat"/>
              </w:rPr>
              <w:t xml:space="preserve">քը նույնպես ներառվել է </w:t>
            </w:r>
            <w:r w:rsidR="00B70D4D">
              <w:rPr>
                <w:rFonts w:ascii="GHEA Grapalat" w:eastAsia="GHEA Grapalat" w:hAnsi="GHEA Grapalat" w:cs="GHEA Grapalat"/>
                <w:lang w:val="hy-AM"/>
              </w:rPr>
              <w:t>Նախագծերի փաթեթում:</w:t>
            </w:r>
          </w:p>
          <w:p w14:paraId="6BE2F8D7" w14:textId="77777777" w:rsidR="00CF075F" w:rsidRDefault="00CF075F">
            <w:pPr>
              <w:spacing w:line="360" w:lineRule="auto"/>
              <w:jc w:val="center"/>
              <w:rPr>
                <w:rFonts w:ascii="GHEA Grapalat" w:eastAsia="GHEA Grapalat" w:hAnsi="GHEA Grapalat" w:cs="GHEA Grapalat"/>
                <w:b/>
                <w:color w:val="000000"/>
              </w:rPr>
            </w:pPr>
          </w:p>
          <w:p w14:paraId="7D7130D6" w14:textId="77777777" w:rsidR="00CF075F" w:rsidRDefault="00CF075F">
            <w:pPr>
              <w:spacing w:line="360" w:lineRule="auto"/>
              <w:rPr>
                <w:rFonts w:ascii="GHEA Grapalat" w:eastAsia="GHEA Grapalat" w:hAnsi="GHEA Grapalat" w:cs="GHEA Grapalat"/>
                <w:b/>
                <w:color w:val="000000"/>
              </w:rPr>
            </w:pPr>
          </w:p>
        </w:tc>
      </w:tr>
      <w:tr w:rsidR="00CF075F" w14:paraId="4C3AEB2E" w14:textId="77777777">
        <w:tc>
          <w:tcPr>
            <w:tcW w:w="12235" w:type="dxa"/>
            <w:gridSpan w:val="3"/>
            <w:vMerge w:val="restart"/>
            <w:shd w:val="clear" w:color="auto" w:fill="BFBFBF"/>
          </w:tcPr>
          <w:p w14:paraId="068513C6"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9. ՀՀ կրթության, գիտության, մշակույթի և սպորտի նախարարություն</w:t>
            </w:r>
          </w:p>
        </w:tc>
        <w:tc>
          <w:tcPr>
            <w:tcW w:w="3173" w:type="dxa"/>
            <w:gridSpan w:val="2"/>
            <w:shd w:val="clear" w:color="auto" w:fill="BFBFBF"/>
          </w:tcPr>
          <w:p w14:paraId="3A5439D1"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13.05.2025թ.</w:t>
            </w:r>
          </w:p>
        </w:tc>
      </w:tr>
      <w:tr w:rsidR="00CF075F" w14:paraId="0EE84B9E" w14:textId="77777777">
        <w:tc>
          <w:tcPr>
            <w:tcW w:w="12235" w:type="dxa"/>
            <w:gridSpan w:val="3"/>
            <w:vMerge/>
            <w:shd w:val="clear" w:color="auto" w:fill="BFBFBF"/>
          </w:tcPr>
          <w:p w14:paraId="0B5D1EE7"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3173" w:type="dxa"/>
            <w:gridSpan w:val="2"/>
            <w:shd w:val="clear" w:color="auto" w:fill="BFBFBF"/>
          </w:tcPr>
          <w:p w14:paraId="0E773992"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N/10404-2025</w:t>
            </w:r>
          </w:p>
        </w:tc>
      </w:tr>
      <w:tr w:rsidR="00CF075F" w14:paraId="40982563" w14:textId="77777777">
        <w:tc>
          <w:tcPr>
            <w:tcW w:w="7398" w:type="dxa"/>
          </w:tcPr>
          <w:p w14:paraId="00A99B02" w14:textId="77777777" w:rsidR="00CF075F" w:rsidRDefault="00E933E3">
            <w:pPr>
              <w:spacing w:line="360" w:lineRule="auto"/>
              <w:ind w:firstLine="426"/>
              <w:jc w:val="both"/>
              <w:rPr>
                <w:rFonts w:ascii="GHEA Grapalat" w:eastAsia="GHEA Grapalat" w:hAnsi="GHEA Grapalat" w:cs="GHEA Grapalat"/>
              </w:rPr>
            </w:pPr>
            <w:r>
              <w:rPr>
                <w:rFonts w:ascii="GHEA Grapalat" w:eastAsia="GHEA Grapalat" w:hAnsi="GHEA Grapalat" w:cs="GHEA Grapalat"/>
                <w:color w:val="000000"/>
              </w:rPr>
              <w:lastRenderedPageBreak/>
              <w:t xml:space="preserve">   </w:t>
            </w:r>
            <w:r>
              <w:rPr>
                <w:rFonts w:ascii="GHEA Grapalat" w:eastAsia="GHEA Grapalat" w:hAnsi="GHEA Grapalat" w:cs="GHEA Grapalat"/>
              </w:rPr>
              <w:t>«Ինտերնետով հրապարակային և անհատական ծանուցման մասին» օրենքի նախագիծ</w:t>
            </w:r>
            <w:r>
              <w:rPr>
                <w:rFonts w:ascii="Cambria Math" w:eastAsia="Cambria Math" w:hAnsi="Cambria Math" w:cs="Cambria Math"/>
              </w:rPr>
              <w:t>․</w:t>
            </w:r>
            <w:r>
              <w:rPr>
                <w:rFonts w:ascii="GHEA Grapalat" w:eastAsia="GHEA Grapalat" w:hAnsi="GHEA Grapalat" w:cs="GHEA Grapalat"/>
              </w:rPr>
              <w:t xml:space="preserve"> </w:t>
            </w:r>
          </w:p>
          <w:p w14:paraId="05AC4E75" w14:textId="77777777" w:rsidR="00CF075F" w:rsidRDefault="00E933E3">
            <w:pPr>
              <w:spacing w:line="360" w:lineRule="auto"/>
              <w:ind w:firstLine="426"/>
              <w:jc w:val="both"/>
              <w:rPr>
                <w:rFonts w:ascii="Cambria Math" w:eastAsia="Cambria Math" w:hAnsi="Cambria Math" w:cs="Cambria Math"/>
              </w:rPr>
            </w:pPr>
            <w:r>
              <w:rPr>
                <w:rFonts w:ascii="GHEA Grapalat" w:eastAsia="GHEA Grapalat" w:hAnsi="GHEA Grapalat" w:cs="GHEA Grapalat"/>
              </w:rPr>
              <w:t>1</w:t>
            </w:r>
            <w:r>
              <w:rPr>
                <w:rFonts w:ascii="Cambria Math" w:eastAsia="Cambria Math" w:hAnsi="Cambria Math" w:cs="Cambria Math"/>
              </w:rPr>
              <w:t>․</w:t>
            </w:r>
            <w:r>
              <w:rPr>
                <w:rFonts w:ascii="GHEA Grapalat" w:eastAsia="GHEA Grapalat" w:hAnsi="GHEA Grapalat" w:cs="GHEA Grapalat"/>
              </w:rPr>
              <w:t xml:space="preserve"> 2-րդ հոդվածում «Օրենքը լրացնել նոր 10-րդ հոդվածը» բառերը փոխարինել «Օրենքի 10-րդ հոդվածը շարադրել» բառերով</w:t>
            </w:r>
            <w:r>
              <w:rPr>
                <w:rFonts w:ascii="Cambria Math" w:eastAsia="Cambria Math" w:hAnsi="Cambria Math" w:cs="Cambria Math"/>
              </w:rPr>
              <w:t>․</w:t>
            </w:r>
          </w:p>
          <w:p w14:paraId="3E4A90DB" w14:textId="77777777" w:rsidR="00CF075F" w:rsidRDefault="00E933E3">
            <w:pPr>
              <w:spacing w:line="360" w:lineRule="auto"/>
              <w:ind w:firstLine="426"/>
              <w:jc w:val="both"/>
              <w:rPr>
                <w:rFonts w:ascii="GHEA Grapalat" w:eastAsia="GHEA Grapalat" w:hAnsi="GHEA Grapalat" w:cs="GHEA Grapalat"/>
              </w:rPr>
            </w:pPr>
            <w:r>
              <w:rPr>
                <w:rFonts w:ascii="GHEA Grapalat" w:eastAsia="GHEA Grapalat" w:hAnsi="GHEA Grapalat" w:cs="GHEA Grapalat"/>
              </w:rPr>
              <w:t>2</w:t>
            </w:r>
            <w:r>
              <w:rPr>
                <w:rFonts w:ascii="Cambria Math" w:eastAsia="Cambria Math" w:hAnsi="Cambria Math" w:cs="Cambria Math"/>
              </w:rPr>
              <w:t>․</w:t>
            </w:r>
            <w:r>
              <w:rPr>
                <w:rFonts w:ascii="GHEA Grapalat" w:eastAsia="GHEA Grapalat" w:hAnsi="GHEA Grapalat" w:cs="GHEA Grapalat"/>
              </w:rPr>
              <w:t xml:space="preserve">  2-րդ հոդվածով նոր խմբագրությամբ շարադրվող 10-րդ հոդվածի 4-րդ մասում «ծանուցումը տեղադրելուց հետո» եզրույթը հստակեցնել՝ նշելով տեղադրման վայրը</w:t>
            </w:r>
            <w:r>
              <w:rPr>
                <w:rFonts w:ascii="Cambria Math" w:eastAsia="Cambria Math" w:hAnsi="Cambria Math" w:cs="Cambria Math"/>
              </w:rPr>
              <w:t>․</w:t>
            </w:r>
          </w:p>
          <w:p w14:paraId="4DA4094B" w14:textId="16D09446" w:rsidR="00CF075F" w:rsidRDefault="00CF075F">
            <w:pPr>
              <w:spacing w:line="360" w:lineRule="auto"/>
              <w:ind w:firstLine="426"/>
              <w:jc w:val="both"/>
              <w:rPr>
                <w:rFonts w:ascii="GHEA Grapalat" w:eastAsia="GHEA Grapalat" w:hAnsi="GHEA Grapalat" w:cs="GHEA Grapalat"/>
              </w:rPr>
            </w:pPr>
          </w:p>
          <w:p w14:paraId="5AD50D7B" w14:textId="77777777" w:rsidR="00B70D4D" w:rsidRDefault="00B70D4D">
            <w:pPr>
              <w:spacing w:line="360" w:lineRule="auto"/>
              <w:ind w:firstLine="426"/>
              <w:jc w:val="both"/>
              <w:rPr>
                <w:rFonts w:ascii="GHEA Grapalat" w:eastAsia="GHEA Grapalat" w:hAnsi="GHEA Grapalat" w:cs="GHEA Grapalat"/>
              </w:rPr>
            </w:pPr>
          </w:p>
          <w:p w14:paraId="53447186" w14:textId="52954BA0" w:rsidR="00CF075F" w:rsidRDefault="00E933E3" w:rsidP="00B70D4D">
            <w:pPr>
              <w:spacing w:line="360" w:lineRule="auto"/>
              <w:ind w:firstLine="426"/>
              <w:jc w:val="both"/>
              <w:rPr>
                <w:rFonts w:ascii="GHEA Grapalat" w:eastAsia="GHEA Grapalat" w:hAnsi="GHEA Grapalat" w:cs="GHEA Grapalat"/>
              </w:rPr>
            </w:pPr>
            <w:r>
              <w:rPr>
                <w:rFonts w:ascii="GHEA Grapalat" w:eastAsia="GHEA Grapalat" w:hAnsi="GHEA Grapalat" w:cs="GHEA Grapalat"/>
              </w:rPr>
              <w:t>3</w:t>
            </w:r>
            <w:r>
              <w:rPr>
                <w:rFonts w:ascii="Cambria Math" w:eastAsia="Cambria Math" w:hAnsi="Cambria Math" w:cs="Cambria Math"/>
              </w:rPr>
              <w:t>․</w:t>
            </w:r>
            <w:r>
              <w:rPr>
                <w:rFonts w:ascii="GHEA Grapalat" w:eastAsia="GHEA Grapalat" w:hAnsi="GHEA Grapalat" w:cs="GHEA Grapalat"/>
              </w:rPr>
              <w:t xml:space="preserve">  2-րդ հոդվածով նոր խմբագրությամբ շարադրվող 10-րդ հոդվածի 3-րդ մասի 4-րդ նախադասության և 4-րդ մասի 1-ին նախադասության միջև առկա է անհամապատասխանություն</w:t>
            </w:r>
            <w:r>
              <w:rPr>
                <w:rFonts w:ascii="Cambria Math" w:eastAsia="Cambria Math" w:hAnsi="Cambria Math" w:cs="Cambria Math"/>
              </w:rPr>
              <w:t>․</w:t>
            </w:r>
          </w:p>
          <w:p w14:paraId="03C3F4B4" w14:textId="77777777" w:rsidR="00CF075F" w:rsidRDefault="00E933E3">
            <w:pPr>
              <w:spacing w:line="360" w:lineRule="auto"/>
              <w:ind w:firstLine="426"/>
              <w:jc w:val="both"/>
              <w:rPr>
                <w:rFonts w:ascii="GHEA Grapalat" w:eastAsia="GHEA Grapalat" w:hAnsi="GHEA Grapalat" w:cs="GHEA Grapalat"/>
              </w:rPr>
            </w:pPr>
            <w:r>
              <w:rPr>
                <w:rFonts w:ascii="GHEA Grapalat" w:eastAsia="GHEA Grapalat" w:hAnsi="GHEA Grapalat" w:cs="GHEA Grapalat"/>
              </w:rPr>
              <w:t>4</w:t>
            </w:r>
            <w:r>
              <w:rPr>
                <w:rFonts w:ascii="Cambria Math" w:eastAsia="Cambria Math" w:hAnsi="Cambria Math" w:cs="Cambria Math"/>
              </w:rPr>
              <w:t>․</w:t>
            </w:r>
            <w:r>
              <w:rPr>
                <w:rFonts w:ascii="GHEA Grapalat" w:eastAsia="GHEA Grapalat" w:hAnsi="GHEA Grapalat" w:cs="GHEA Grapalat"/>
              </w:rPr>
              <w:t xml:space="preserve"> 2-րդ հոդվածով նոր խմբագրությամբ շարադրվող 10-րդ հոդվածի 4-րդ մասի 2-րդ նախադասությունը խմբագրման կարիք ունի։</w:t>
            </w:r>
          </w:p>
          <w:p w14:paraId="0F8F5AC3" w14:textId="77777777" w:rsidR="00CF075F" w:rsidRDefault="00E933E3">
            <w:pPr>
              <w:spacing w:line="360" w:lineRule="auto"/>
              <w:ind w:firstLine="426"/>
              <w:jc w:val="both"/>
              <w:rPr>
                <w:rFonts w:ascii="GHEA Grapalat" w:eastAsia="GHEA Grapalat" w:hAnsi="GHEA Grapalat" w:cs="GHEA Grapalat"/>
              </w:rPr>
            </w:pPr>
            <w:r>
              <w:rPr>
                <w:rFonts w:ascii="GHEA Grapalat" w:eastAsia="GHEA Grapalat" w:hAnsi="GHEA Grapalat" w:cs="GHEA Grapalat"/>
              </w:rPr>
              <w:t xml:space="preserve">Մասնավորապես, եթե անկախ 10-րդ հոդվածով սահմանված կարգից, ծանուցումը պատշաճ է համարվում նշված հոդվածի 1-ին և 3-րդ մասերով սահմանված կարգով իրականացնելու </w:t>
            </w:r>
            <w:r>
              <w:rPr>
                <w:rFonts w:ascii="GHEA Grapalat" w:eastAsia="GHEA Grapalat" w:hAnsi="GHEA Grapalat" w:cs="GHEA Grapalat"/>
              </w:rPr>
              <w:lastRenderedPageBreak/>
              <w:t>դեպքում, ապա որքանով է նպատակահարմար նախատեսել ծանուցման այլ կարգեր</w:t>
            </w:r>
            <w:r>
              <w:rPr>
                <w:rFonts w:ascii="Cambria Math" w:eastAsia="Cambria Math" w:hAnsi="Cambria Math" w:cs="Cambria Math"/>
              </w:rPr>
              <w:t>․</w:t>
            </w:r>
            <w:r>
              <w:rPr>
                <w:rFonts w:ascii="GHEA Grapalat" w:eastAsia="GHEA Grapalat" w:hAnsi="GHEA Grapalat" w:cs="GHEA Grapalat"/>
              </w:rPr>
              <w:t xml:space="preserve"> </w:t>
            </w:r>
          </w:p>
          <w:p w14:paraId="09999541" w14:textId="77777777" w:rsidR="00CF075F" w:rsidRDefault="00E933E3">
            <w:pPr>
              <w:spacing w:line="360" w:lineRule="auto"/>
              <w:ind w:firstLine="426"/>
              <w:jc w:val="both"/>
              <w:rPr>
                <w:rFonts w:ascii="Cambria Math" w:eastAsia="Cambria Math" w:hAnsi="Cambria Math" w:cs="Cambria Math"/>
              </w:rPr>
            </w:pPr>
            <w:r>
              <w:rPr>
                <w:rFonts w:ascii="GHEA Grapalat" w:eastAsia="GHEA Grapalat" w:hAnsi="GHEA Grapalat" w:cs="GHEA Grapalat"/>
              </w:rPr>
              <w:t>5</w:t>
            </w:r>
            <w:r>
              <w:rPr>
                <w:rFonts w:ascii="Cambria Math" w:eastAsia="Cambria Math" w:hAnsi="Cambria Math" w:cs="Cambria Math"/>
              </w:rPr>
              <w:t>․</w:t>
            </w:r>
            <w:r>
              <w:rPr>
                <w:rFonts w:ascii="GHEA Grapalat" w:eastAsia="GHEA Grapalat" w:hAnsi="GHEA Grapalat" w:cs="GHEA Grapalat"/>
              </w:rPr>
              <w:t xml:space="preserve"> 3-րդ հոդվածի 2-րդ մասում «օրենքի 1-ին հոդվածով» բառերը փոխարինել «օրենքի 2-րդ հոդվածով» բառերով</w:t>
            </w:r>
            <w:r>
              <w:rPr>
                <w:rFonts w:ascii="Cambria Math" w:eastAsia="Cambria Math" w:hAnsi="Cambria Math" w:cs="Cambria Math"/>
              </w:rPr>
              <w:t>․</w:t>
            </w:r>
          </w:p>
          <w:p w14:paraId="63FF8ABF" w14:textId="77777777" w:rsidR="00CF075F" w:rsidRDefault="00CF075F">
            <w:pPr>
              <w:spacing w:line="360" w:lineRule="auto"/>
              <w:ind w:firstLine="426"/>
              <w:jc w:val="both"/>
              <w:rPr>
                <w:rFonts w:ascii="GHEA Grapalat" w:eastAsia="GHEA Grapalat" w:hAnsi="GHEA Grapalat" w:cs="GHEA Grapalat"/>
              </w:rPr>
            </w:pPr>
          </w:p>
          <w:p w14:paraId="5D7A9AB3" w14:textId="77777777" w:rsidR="00CF075F" w:rsidRDefault="00E933E3">
            <w:pPr>
              <w:spacing w:line="360" w:lineRule="auto"/>
              <w:ind w:firstLine="426"/>
              <w:jc w:val="both"/>
              <w:rPr>
                <w:rFonts w:ascii="GHEA Grapalat" w:eastAsia="GHEA Grapalat" w:hAnsi="GHEA Grapalat" w:cs="GHEA Grapalat"/>
              </w:rPr>
            </w:pPr>
            <w:r>
              <w:rPr>
                <w:rFonts w:ascii="GHEA Grapalat" w:eastAsia="GHEA Grapalat" w:hAnsi="GHEA Grapalat" w:cs="GHEA Grapalat"/>
              </w:rPr>
              <w:t>6</w:t>
            </w:r>
            <w:r>
              <w:rPr>
                <w:rFonts w:ascii="Cambria Math" w:eastAsia="Cambria Math" w:hAnsi="Cambria Math" w:cs="Cambria Math"/>
              </w:rPr>
              <w:t>․</w:t>
            </w:r>
            <w:r>
              <w:rPr>
                <w:rFonts w:ascii="GHEA Grapalat" w:eastAsia="GHEA Grapalat" w:hAnsi="GHEA Grapalat" w:cs="GHEA Grapalat"/>
              </w:rPr>
              <w:t xml:space="preserve"> Նախագծում բացակայում է մեխանիզմ, որը կարգավորելու է գործունեությունը ժամանակավորապես կասեցրած իրավաբանական անձանց և անհատ ձեռնարկատերերի ծանուցման գործընթացը։</w:t>
            </w:r>
          </w:p>
          <w:p w14:paraId="438DB2A6" w14:textId="77777777" w:rsidR="00CF075F" w:rsidRDefault="00E933E3">
            <w:pPr>
              <w:spacing w:line="360" w:lineRule="auto"/>
              <w:ind w:firstLine="426"/>
              <w:jc w:val="both"/>
              <w:rPr>
                <w:rFonts w:ascii="GHEA Grapalat" w:eastAsia="GHEA Grapalat" w:hAnsi="GHEA Grapalat" w:cs="GHEA Grapalat"/>
              </w:rPr>
            </w:pPr>
            <w:r>
              <w:rPr>
                <w:rFonts w:ascii="GHEA Grapalat" w:eastAsia="GHEA Grapalat" w:hAnsi="GHEA Grapalat" w:cs="GHEA Grapalat"/>
              </w:rPr>
              <w:t>Միաժամանակ, հարակից օրենքներում լրացումներ և փոփոխություններ կատարելու մասին օրենքների նախագծերի վերաբերյալ առարկություններ և առաջարկություններ չկան։</w:t>
            </w:r>
          </w:p>
        </w:tc>
        <w:tc>
          <w:tcPr>
            <w:tcW w:w="8010" w:type="dxa"/>
            <w:gridSpan w:val="4"/>
          </w:tcPr>
          <w:p w14:paraId="2E0B5A2E" w14:textId="77777777" w:rsidR="00CF075F" w:rsidRDefault="00CF075F">
            <w:pPr>
              <w:spacing w:line="360" w:lineRule="auto"/>
              <w:jc w:val="center"/>
              <w:rPr>
                <w:rFonts w:ascii="GHEA Grapalat" w:eastAsia="GHEA Grapalat" w:hAnsi="GHEA Grapalat" w:cs="GHEA Grapalat"/>
                <w:b/>
                <w:color w:val="000000"/>
              </w:rPr>
            </w:pPr>
          </w:p>
          <w:p w14:paraId="048F6251" w14:textId="77777777" w:rsidR="00CF075F" w:rsidRDefault="00CF075F">
            <w:pPr>
              <w:spacing w:line="360" w:lineRule="auto"/>
              <w:jc w:val="center"/>
              <w:rPr>
                <w:rFonts w:ascii="GHEA Grapalat" w:eastAsia="GHEA Grapalat" w:hAnsi="GHEA Grapalat" w:cs="GHEA Grapalat"/>
                <w:b/>
                <w:color w:val="000000"/>
              </w:rPr>
            </w:pPr>
          </w:p>
          <w:p w14:paraId="0BBB7B78"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 Ընդունվել է:</w:t>
            </w:r>
          </w:p>
          <w:p w14:paraId="327C6D5B"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Կատարվել է համապատասխան փոփոխություն:</w:t>
            </w:r>
          </w:p>
          <w:p w14:paraId="6A7C0FD3" w14:textId="77777777" w:rsidR="00CF075F" w:rsidRDefault="00CF075F">
            <w:pPr>
              <w:spacing w:line="360" w:lineRule="auto"/>
              <w:rPr>
                <w:rFonts w:ascii="GHEA Grapalat" w:eastAsia="GHEA Grapalat" w:hAnsi="GHEA Grapalat" w:cs="GHEA Grapalat"/>
                <w:b/>
                <w:color w:val="000000"/>
              </w:rPr>
            </w:pPr>
          </w:p>
          <w:p w14:paraId="347814B4"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 Ընդունվել է:</w:t>
            </w:r>
          </w:p>
          <w:p w14:paraId="7DBF0B50" w14:textId="366A6D52" w:rsidR="00CF075F" w:rsidRPr="00B70D4D" w:rsidRDefault="00B70D4D">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Հստակեցվել է՝ իրավաբանական անձանց և անհատ ձեռնարկատերերի դեպքում՝ Անձնական էջը, իսկ ֆիզիական անձանց դեպքում՝ պաշտոնական էլեկտրոնային փոստը:</w:t>
            </w:r>
          </w:p>
          <w:p w14:paraId="2521F8AC" w14:textId="77777777" w:rsidR="00CF075F" w:rsidRDefault="00CF075F">
            <w:pPr>
              <w:spacing w:line="360" w:lineRule="auto"/>
              <w:rPr>
                <w:rFonts w:ascii="GHEA Grapalat" w:eastAsia="GHEA Grapalat" w:hAnsi="GHEA Grapalat" w:cs="GHEA Grapalat"/>
                <w:b/>
                <w:highlight w:val="yellow"/>
              </w:rPr>
            </w:pPr>
          </w:p>
          <w:p w14:paraId="234D94A9" w14:textId="780EFBDB"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3. </w:t>
            </w:r>
            <w:r w:rsidR="00B70D4D">
              <w:rPr>
                <w:rFonts w:ascii="GHEA Grapalat" w:eastAsia="GHEA Grapalat" w:hAnsi="GHEA Grapalat" w:cs="GHEA Grapalat"/>
                <w:b/>
                <w:color w:val="000000"/>
                <w:lang w:val="hy-AM"/>
              </w:rPr>
              <w:t>Ընդունվել է</w:t>
            </w:r>
            <w:r>
              <w:rPr>
                <w:rFonts w:ascii="GHEA Grapalat" w:eastAsia="GHEA Grapalat" w:hAnsi="GHEA Grapalat" w:cs="GHEA Grapalat"/>
                <w:b/>
                <w:color w:val="000000"/>
              </w:rPr>
              <w:t>:</w:t>
            </w:r>
          </w:p>
          <w:p w14:paraId="724CD761" w14:textId="0E8C5874" w:rsidR="00CF075F" w:rsidRPr="00B70D4D" w:rsidRDefault="00B70D4D">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Հոդվածները վերախմբագրվել են:</w:t>
            </w:r>
          </w:p>
          <w:p w14:paraId="08EFA917" w14:textId="77777777" w:rsidR="00CF075F" w:rsidRDefault="00CF075F">
            <w:pPr>
              <w:spacing w:line="360" w:lineRule="auto"/>
              <w:jc w:val="both"/>
              <w:rPr>
                <w:rFonts w:ascii="GHEA Grapalat" w:eastAsia="GHEA Grapalat" w:hAnsi="GHEA Grapalat" w:cs="GHEA Grapalat"/>
                <w:color w:val="000000"/>
              </w:rPr>
            </w:pPr>
          </w:p>
          <w:p w14:paraId="6D368CC7" w14:textId="3DF88C41"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4. </w:t>
            </w:r>
            <w:r w:rsidR="00B70D4D">
              <w:rPr>
                <w:rFonts w:ascii="GHEA Grapalat" w:eastAsia="GHEA Grapalat" w:hAnsi="GHEA Grapalat" w:cs="GHEA Grapalat"/>
                <w:b/>
                <w:color w:val="000000"/>
                <w:lang w:val="hy-AM"/>
              </w:rPr>
              <w:t>Ը</w:t>
            </w:r>
            <w:r>
              <w:rPr>
                <w:rFonts w:ascii="GHEA Grapalat" w:eastAsia="GHEA Grapalat" w:hAnsi="GHEA Grapalat" w:cs="GHEA Grapalat"/>
                <w:b/>
                <w:color w:val="000000"/>
              </w:rPr>
              <w:t>նդունվել</w:t>
            </w:r>
            <w:r w:rsidR="00B70D4D">
              <w:rPr>
                <w:rFonts w:ascii="GHEA Grapalat" w:eastAsia="GHEA Grapalat" w:hAnsi="GHEA Grapalat" w:cs="GHEA Grapalat"/>
                <w:b/>
                <w:color w:val="000000"/>
                <w:lang w:val="hy-AM"/>
              </w:rPr>
              <w:t xml:space="preserve"> է</w:t>
            </w:r>
            <w:r>
              <w:rPr>
                <w:rFonts w:ascii="GHEA Grapalat" w:eastAsia="GHEA Grapalat" w:hAnsi="GHEA Grapalat" w:cs="GHEA Grapalat"/>
                <w:b/>
                <w:color w:val="000000"/>
              </w:rPr>
              <w:t>:</w:t>
            </w:r>
          </w:p>
          <w:p w14:paraId="60C39BB0" w14:textId="4FF62DD0" w:rsidR="00CF075F" w:rsidRDefault="00B70D4D">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lang w:val="hy-AM"/>
              </w:rPr>
              <w:t>Ծանուցման այլ կարգերը հանվել են: Սահմանվել է ծանուցման իրականացման քայլերի հստակ հաջորդականություն</w:t>
            </w:r>
            <w:r w:rsidR="00E933E3">
              <w:rPr>
                <w:rFonts w:ascii="GHEA Grapalat" w:eastAsia="GHEA Grapalat" w:hAnsi="GHEA Grapalat" w:cs="GHEA Grapalat"/>
                <w:color w:val="000000"/>
              </w:rPr>
              <w:t>:</w:t>
            </w:r>
          </w:p>
          <w:p w14:paraId="4B389045" w14:textId="77777777" w:rsidR="00CF075F" w:rsidRDefault="00CF075F">
            <w:pPr>
              <w:spacing w:line="360" w:lineRule="auto"/>
              <w:jc w:val="both"/>
              <w:rPr>
                <w:rFonts w:ascii="GHEA Grapalat" w:eastAsia="GHEA Grapalat" w:hAnsi="GHEA Grapalat" w:cs="GHEA Grapalat"/>
                <w:color w:val="000000"/>
              </w:rPr>
            </w:pPr>
          </w:p>
          <w:p w14:paraId="54037F08" w14:textId="77777777" w:rsidR="00CF075F" w:rsidRDefault="00CF075F">
            <w:pPr>
              <w:spacing w:line="360" w:lineRule="auto"/>
              <w:jc w:val="both"/>
              <w:rPr>
                <w:rFonts w:ascii="GHEA Grapalat" w:eastAsia="GHEA Grapalat" w:hAnsi="GHEA Grapalat" w:cs="GHEA Grapalat"/>
                <w:color w:val="000000"/>
              </w:rPr>
            </w:pPr>
          </w:p>
          <w:p w14:paraId="252D3930" w14:textId="77777777" w:rsidR="00CF075F" w:rsidRDefault="00CF075F">
            <w:pPr>
              <w:spacing w:line="360" w:lineRule="auto"/>
              <w:jc w:val="both"/>
              <w:rPr>
                <w:rFonts w:ascii="GHEA Grapalat" w:eastAsia="GHEA Grapalat" w:hAnsi="GHEA Grapalat" w:cs="GHEA Grapalat"/>
                <w:color w:val="000000"/>
              </w:rPr>
            </w:pPr>
          </w:p>
          <w:p w14:paraId="52F7B3C3" w14:textId="2C1DB5F7" w:rsidR="00CF075F" w:rsidRDefault="00CF075F">
            <w:pPr>
              <w:spacing w:line="360" w:lineRule="auto"/>
              <w:rPr>
                <w:rFonts w:ascii="GHEA Grapalat" w:eastAsia="GHEA Grapalat" w:hAnsi="GHEA Grapalat" w:cs="GHEA Grapalat"/>
                <w:b/>
                <w:color w:val="000000"/>
              </w:rPr>
            </w:pPr>
          </w:p>
          <w:p w14:paraId="0ADA815A" w14:textId="77777777" w:rsidR="00B060F8" w:rsidRDefault="00B060F8">
            <w:pPr>
              <w:spacing w:line="360" w:lineRule="auto"/>
              <w:rPr>
                <w:rFonts w:ascii="GHEA Grapalat" w:eastAsia="GHEA Grapalat" w:hAnsi="GHEA Grapalat" w:cs="GHEA Grapalat"/>
                <w:b/>
                <w:color w:val="000000"/>
              </w:rPr>
            </w:pPr>
          </w:p>
          <w:p w14:paraId="03B82B11"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5. Ընդունվել է:</w:t>
            </w:r>
          </w:p>
          <w:p w14:paraId="4B58DBE1"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Կատարվել է համապատասխան փոփոխություն</w:t>
            </w:r>
          </w:p>
          <w:p w14:paraId="2AF82320" w14:textId="77777777" w:rsidR="00CF075F" w:rsidRDefault="00CF075F">
            <w:pPr>
              <w:spacing w:line="360" w:lineRule="auto"/>
              <w:jc w:val="both"/>
              <w:rPr>
                <w:rFonts w:ascii="GHEA Grapalat" w:eastAsia="GHEA Grapalat" w:hAnsi="GHEA Grapalat" w:cs="GHEA Grapalat"/>
                <w:color w:val="000000"/>
              </w:rPr>
            </w:pPr>
          </w:p>
          <w:p w14:paraId="0C685B0B"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6. </w:t>
            </w:r>
            <w:r>
              <w:rPr>
                <w:rFonts w:ascii="GHEA Grapalat" w:eastAsia="GHEA Grapalat" w:hAnsi="GHEA Grapalat" w:cs="GHEA Grapalat"/>
                <w:b/>
              </w:rPr>
              <w:t>Ընդունվել է</w:t>
            </w:r>
            <w:r>
              <w:rPr>
                <w:rFonts w:ascii="GHEA Grapalat" w:eastAsia="GHEA Grapalat" w:hAnsi="GHEA Grapalat" w:cs="GHEA Grapalat"/>
                <w:b/>
                <w:color w:val="000000"/>
              </w:rPr>
              <w:t>:</w:t>
            </w:r>
          </w:p>
          <w:p w14:paraId="1A79755D"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Նախագծում կատարվել է լրացում, համաձայն 10-րդ մասի՝ Եթե իրավաբանական անձի կամ անհատ ձեռնարկատիրոջ գործունեությունը կասեցվել է, ապա ծանուցումն իրականացվում է իրավաբանական անձի դեպքում՝ գործադիր մարմնի ղեկավարին (կոլեգիալության դեպքում գործադիր մարմնի բոլոր անդամներին), իսկ անհատ ձեռնակատիրոջ դեպքում որպես անհատ ձեռնարկատեր գրանցված ֆիզիկական անձին սույն հոդվածի 3-րդ մասով սահմանված կարգով:</w:t>
            </w:r>
          </w:p>
        </w:tc>
      </w:tr>
      <w:tr w:rsidR="00CF075F" w14:paraId="2E2BFBF4" w14:textId="77777777">
        <w:tc>
          <w:tcPr>
            <w:tcW w:w="12235" w:type="dxa"/>
            <w:gridSpan w:val="3"/>
            <w:vMerge w:val="restart"/>
            <w:shd w:val="clear" w:color="auto" w:fill="BFBFBF"/>
          </w:tcPr>
          <w:p w14:paraId="27DF0E13"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10. ՀՀ Շրջակա միջավայրի նախարարություն</w:t>
            </w:r>
          </w:p>
        </w:tc>
        <w:tc>
          <w:tcPr>
            <w:tcW w:w="3173" w:type="dxa"/>
            <w:gridSpan w:val="2"/>
            <w:shd w:val="clear" w:color="auto" w:fill="BFBFBF"/>
          </w:tcPr>
          <w:p w14:paraId="332BB0D7"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13.05.2025թ.</w:t>
            </w:r>
          </w:p>
        </w:tc>
      </w:tr>
      <w:tr w:rsidR="00CF075F" w14:paraId="092B451C" w14:textId="77777777">
        <w:tc>
          <w:tcPr>
            <w:tcW w:w="12235" w:type="dxa"/>
            <w:gridSpan w:val="3"/>
            <w:vMerge/>
            <w:shd w:val="clear" w:color="auto" w:fill="BFBFBF"/>
          </w:tcPr>
          <w:p w14:paraId="686D7CEE"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3173" w:type="dxa"/>
            <w:gridSpan w:val="2"/>
            <w:shd w:val="clear" w:color="auto" w:fill="BFBFBF"/>
          </w:tcPr>
          <w:p w14:paraId="4B5EA6A1"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N 1/04.6/5347</w:t>
            </w:r>
          </w:p>
        </w:tc>
      </w:tr>
      <w:tr w:rsidR="00CF075F" w14:paraId="53F1CC85" w14:textId="77777777">
        <w:tc>
          <w:tcPr>
            <w:tcW w:w="7398" w:type="dxa"/>
          </w:tcPr>
          <w:p w14:paraId="5C06F5BF" w14:textId="77777777" w:rsidR="00CF075F" w:rsidRDefault="00E933E3">
            <w:pPr>
              <w:pBdr>
                <w:top w:val="nil"/>
                <w:left w:val="nil"/>
                <w:bottom w:val="nil"/>
                <w:right w:val="nil"/>
                <w:between w:val="nil"/>
              </w:pBdr>
              <w:shd w:val="clear" w:color="auto" w:fill="FFFFFF"/>
              <w:spacing w:line="360" w:lineRule="auto"/>
              <w:ind w:firstLine="737"/>
              <w:jc w:val="both"/>
              <w:rPr>
                <w:rFonts w:ascii="GHEA Grapalat" w:eastAsia="GHEA Grapalat" w:hAnsi="GHEA Grapalat" w:cs="GHEA Grapalat"/>
                <w:color w:val="000000"/>
              </w:rPr>
            </w:pPr>
            <w:r>
              <w:rPr>
                <w:rFonts w:ascii="GHEA Grapalat" w:eastAsia="GHEA Grapalat" w:hAnsi="GHEA Grapalat" w:cs="GHEA Grapalat"/>
                <w:color w:val="000000"/>
              </w:rPr>
              <w:t xml:space="preserve">   Ի պատասխան Ձեր 2025 թվականի ապրիլի 28-ի N /30.2/18706 գրության` հայտնում եմ, որ շրջակա միջավայրի նախարարությունը «Ինտերնետով հրապարակային և </w:t>
            </w:r>
            <w:r>
              <w:rPr>
                <w:rFonts w:ascii="GHEA Grapalat" w:eastAsia="GHEA Grapalat" w:hAnsi="GHEA Grapalat" w:cs="GHEA Grapalat"/>
                <w:color w:val="000000"/>
              </w:rPr>
              <w:lastRenderedPageBreak/>
              <w:t>անհատական ծանուցման մասին» օրենքում փոփոխություններ կատարելու մասին» և հարակից օրենքներում լրացումներ և փոփոխություններ կատարելու մասին օրենքների նախագծերի վերաբերյալ առաջարկություններ և դիտողություններ չունի։</w:t>
            </w:r>
          </w:p>
        </w:tc>
        <w:tc>
          <w:tcPr>
            <w:tcW w:w="8010" w:type="dxa"/>
            <w:gridSpan w:val="4"/>
          </w:tcPr>
          <w:p w14:paraId="120E9188"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Ընդունվել է:</w:t>
            </w:r>
          </w:p>
        </w:tc>
      </w:tr>
      <w:tr w:rsidR="00CF075F" w14:paraId="12F911E3" w14:textId="77777777">
        <w:tc>
          <w:tcPr>
            <w:tcW w:w="12235" w:type="dxa"/>
            <w:gridSpan w:val="3"/>
            <w:vMerge w:val="restart"/>
            <w:shd w:val="clear" w:color="auto" w:fill="BFBFBF"/>
          </w:tcPr>
          <w:p w14:paraId="7E3FFA68"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11. ՀՀ Կենտրոնական ընտրական հանձնաժողով</w:t>
            </w:r>
          </w:p>
        </w:tc>
        <w:tc>
          <w:tcPr>
            <w:tcW w:w="3173" w:type="dxa"/>
            <w:gridSpan w:val="2"/>
            <w:shd w:val="clear" w:color="auto" w:fill="BFBFBF"/>
          </w:tcPr>
          <w:p w14:paraId="77765DCA"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13.05.2025թ.</w:t>
            </w:r>
          </w:p>
        </w:tc>
      </w:tr>
      <w:tr w:rsidR="00CF075F" w14:paraId="5575E77E" w14:textId="77777777">
        <w:tc>
          <w:tcPr>
            <w:tcW w:w="12235" w:type="dxa"/>
            <w:gridSpan w:val="3"/>
            <w:vMerge/>
            <w:shd w:val="clear" w:color="auto" w:fill="BFBFBF"/>
          </w:tcPr>
          <w:p w14:paraId="782FDC8C"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3173" w:type="dxa"/>
            <w:gridSpan w:val="2"/>
            <w:shd w:val="clear" w:color="auto" w:fill="BFBFBF"/>
          </w:tcPr>
          <w:p w14:paraId="5F2CD1B5"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N 01/01/366</w:t>
            </w:r>
          </w:p>
        </w:tc>
      </w:tr>
      <w:tr w:rsidR="00CF075F" w14:paraId="5110A56F" w14:textId="77777777">
        <w:tc>
          <w:tcPr>
            <w:tcW w:w="7398" w:type="dxa"/>
          </w:tcPr>
          <w:p w14:paraId="273EA557" w14:textId="77777777" w:rsidR="00CF075F" w:rsidRDefault="00E933E3">
            <w:pPr>
              <w:pBdr>
                <w:top w:val="nil"/>
                <w:left w:val="nil"/>
                <w:bottom w:val="nil"/>
                <w:right w:val="nil"/>
                <w:between w:val="nil"/>
              </w:pBdr>
              <w:shd w:val="clear" w:color="auto" w:fill="FFFFFF"/>
              <w:spacing w:line="360" w:lineRule="auto"/>
              <w:ind w:firstLine="737"/>
              <w:jc w:val="both"/>
              <w:rPr>
                <w:rFonts w:ascii="GHEA Grapalat" w:eastAsia="GHEA Grapalat" w:hAnsi="GHEA Grapalat" w:cs="GHEA Grapalat"/>
                <w:color w:val="000000"/>
              </w:rPr>
            </w:pPr>
            <w:r>
              <w:rPr>
                <w:rFonts w:ascii="GHEA Grapalat" w:eastAsia="GHEA Grapalat" w:hAnsi="GHEA Grapalat" w:cs="GHEA Grapalat"/>
                <w:color w:val="000000"/>
              </w:rPr>
              <w:t xml:space="preserve">««Ինտերնետով հրապարակային և անհատական ծանուցման մասին» օրենքում փոփոխություններ կատարելու մասին» օրենքի նախագծի 2-րդ հոդվածով «Ինտերնետով հրապարակային և անհատական ծանուցման մասին» օրենքի 10-րդ հոդվածը շարադրվում է նոր խմբագրությամբ: Այսպես, «Ինտերնետով հրապարակային և անհատական ծանուցման մասին» օրենքի 10-րդ հոդվածի 1-ին նախադասությամբ նախատեսվում է. «Իրավաբանական անձը կամ անհատ ձեռնարկատերը պետական և տեղական ինքնակառավարման մարմինների կողմից համարվում է պատշաճ ծանուցված Հայաստանի Հանրապետության հարկային օրենսգրքով սահմանված հարկային մարմնի հաշվետվությունների ներկայացման էլեկտրոնային կառավարման համակարգի </w:t>
            </w:r>
            <w:r>
              <w:rPr>
                <w:rFonts w:ascii="GHEA Grapalat" w:eastAsia="GHEA Grapalat" w:hAnsi="GHEA Grapalat" w:cs="GHEA Grapalat"/>
                <w:color w:val="000000"/>
              </w:rPr>
              <w:lastRenderedPageBreak/>
              <w:t>անձնական էջում  ծանուցումը  տեղադրելու միջոցով, եթե այլ բան նախատեսված չէ օրենքով:»:</w:t>
            </w:r>
          </w:p>
          <w:p w14:paraId="2959C8E8" w14:textId="77777777" w:rsidR="00CF075F" w:rsidRDefault="00E933E3">
            <w:pPr>
              <w:pBdr>
                <w:top w:val="nil"/>
                <w:left w:val="nil"/>
                <w:bottom w:val="nil"/>
                <w:right w:val="nil"/>
                <w:between w:val="nil"/>
              </w:pBdr>
              <w:shd w:val="clear" w:color="auto" w:fill="FFFFFF"/>
              <w:spacing w:line="360" w:lineRule="auto"/>
              <w:ind w:firstLine="737"/>
              <w:jc w:val="both"/>
              <w:rPr>
                <w:rFonts w:ascii="GHEA Grapalat" w:eastAsia="GHEA Grapalat" w:hAnsi="GHEA Grapalat" w:cs="GHEA Grapalat"/>
                <w:color w:val="000000"/>
              </w:rPr>
            </w:pPr>
            <w:r>
              <w:rPr>
                <w:rFonts w:ascii="GHEA Grapalat" w:eastAsia="GHEA Grapalat" w:hAnsi="GHEA Grapalat" w:cs="GHEA Grapalat"/>
                <w:color w:val="000000"/>
              </w:rPr>
              <w:t>Միաժամանակ, նույն հոդվածի 3-րդ մասի առաջին նախադասությամբ նախատեսվում է. «Նույնականացման քարտ ունեցող ֆիզիկական անձը պետական և տեղական ինքնակառավարման մարմինների կողմից համարվում է պատշաճ ծանուցված Անձնական տվյալների և փաստաթղթերի էլեկտրոնային հարթակում ծանուցումը տեղադրելու միջոցով:»:</w:t>
            </w:r>
          </w:p>
          <w:p w14:paraId="747D3F00" w14:textId="77777777" w:rsidR="00CF075F" w:rsidRDefault="00E933E3">
            <w:pPr>
              <w:pBdr>
                <w:top w:val="nil"/>
                <w:left w:val="nil"/>
                <w:bottom w:val="nil"/>
                <w:right w:val="nil"/>
                <w:between w:val="nil"/>
              </w:pBdr>
              <w:shd w:val="clear" w:color="auto" w:fill="FFFFFF"/>
              <w:spacing w:line="360" w:lineRule="auto"/>
              <w:ind w:firstLine="737"/>
              <w:jc w:val="both"/>
              <w:rPr>
                <w:rFonts w:ascii="GHEA Grapalat" w:eastAsia="GHEA Grapalat" w:hAnsi="GHEA Grapalat" w:cs="GHEA Grapalat"/>
                <w:color w:val="000000"/>
              </w:rPr>
            </w:pPr>
            <w:r>
              <w:rPr>
                <w:rFonts w:ascii="GHEA Grapalat" w:eastAsia="GHEA Grapalat" w:hAnsi="GHEA Grapalat" w:cs="GHEA Grapalat"/>
                <w:color w:val="000000"/>
              </w:rPr>
              <w:t xml:space="preserve">Հաշվի առնելով ընտրական գործընթացների առանձնահատկությունները «Հայաստանի Հանրապետության ընտրական օրենսգիրք» սահմանադրական օրենքը նախատեսում է ծանուցման իրավաչափ եղանակներից ԿԸՀ համացանցային կայքում ծանուցումը տեղադրելը, ընտրատարածքային ընտրական հանձնաժողովում դիմումի քննարկման օրվա և ժամի մասին բոլորի տեսանելի տեղում ծանուցում փակցնելը: Վերոգրյալի հաշվառմամբ՝ </w:t>
            </w:r>
            <w:r>
              <w:rPr>
                <w:rFonts w:ascii="GHEA Grapalat" w:eastAsia="GHEA Grapalat" w:hAnsi="GHEA Grapalat" w:cs="GHEA Grapalat"/>
                <w:b/>
                <w:i/>
                <w:color w:val="000000"/>
              </w:rPr>
              <w:t>առաջարկվում է. «</w:t>
            </w:r>
            <w:r>
              <w:rPr>
                <w:rFonts w:ascii="GHEA Grapalat" w:eastAsia="GHEA Grapalat" w:hAnsi="GHEA Grapalat" w:cs="GHEA Grapalat"/>
                <w:color w:val="000000"/>
              </w:rPr>
              <w:t xml:space="preserve">«Ինտերնետով հրապարակային և անհատական ծանուցման մասին» օրենքում փոփոխություններ կատարելու մասին» օրենքի նախագծի 2-րդ հոդվածով առաջարկվող՝ «Ինտերնետով </w:t>
            </w:r>
            <w:r>
              <w:rPr>
                <w:rFonts w:ascii="GHEA Grapalat" w:eastAsia="GHEA Grapalat" w:hAnsi="GHEA Grapalat" w:cs="GHEA Grapalat"/>
                <w:color w:val="000000"/>
              </w:rPr>
              <w:lastRenderedPageBreak/>
              <w:t>հրապարակային և անհատական ծանուցման մասին» ՀՀ օրենքի 10-րդ հոդվածի 3-րդ մասի առաջին նախադասությունը լրացնել «, եթե օրենքով այլ բան նախատեսված չէ» բառերով:</w:t>
            </w:r>
          </w:p>
          <w:p w14:paraId="03E6D139" w14:textId="77777777" w:rsidR="00CF075F" w:rsidRDefault="00E933E3">
            <w:pPr>
              <w:pBdr>
                <w:top w:val="nil"/>
                <w:left w:val="nil"/>
                <w:bottom w:val="nil"/>
                <w:right w:val="nil"/>
                <w:between w:val="nil"/>
              </w:pBdr>
              <w:shd w:val="clear" w:color="auto" w:fill="FFFFFF"/>
              <w:spacing w:line="360" w:lineRule="auto"/>
              <w:ind w:firstLine="737"/>
              <w:jc w:val="both"/>
              <w:rPr>
                <w:rFonts w:ascii="GHEA Grapalat" w:eastAsia="GHEA Grapalat" w:hAnsi="GHEA Grapalat" w:cs="GHEA Grapalat"/>
                <w:color w:val="000000"/>
              </w:rPr>
            </w:pPr>
            <w:r>
              <w:rPr>
                <w:rFonts w:ascii="GHEA Grapalat" w:eastAsia="GHEA Grapalat" w:hAnsi="GHEA Grapalat" w:cs="GHEA Grapalat"/>
                <w:color w:val="000000"/>
              </w:rPr>
              <w:t>Գրությամբ ներկայացված այլ նախագծերի վերաբերյալ Կենտրոնական ընտրական հանձնաժողովը դիտողություններ և առաջարկություններ չունի:</w:t>
            </w:r>
          </w:p>
        </w:tc>
        <w:tc>
          <w:tcPr>
            <w:tcW w:w="8010" w:type="dxa"/>
            <w:gridSpan w:val="4"/>
          </w:tcPr>
          <w:p w14:paraId="48F532AD"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Մասամբ է ընդունվել:</w:t>
            </w:r>
          </w:p>
          <w:p w14:paraId="01A5EED1" w14:textId="77777777" w:rsidR="00CF075F" w:rsidRDefault="00E933E3">
            <w:pPr>
              <w:spacing w:line="360" w:lineRule="auto"/>
              <w:jc w:val="both"/>
              <w:rPr>
                <w:rFonts w:ascii="GHEA Grapalat" w:eastAsia="GHEA Grapalat" w:hAnsi="GHEA Grapalat" w:cs="GHEA Grapalat"/>
                <w:i/>
              </w:rPr>
            </w:pPr>
            <w:r>
              <w:rPr>
                <w:rFonts w:ascii="GHEA Grapalat" w:eastAsia="GHEA Grapalat" w:hAnsi="GHEA Grapalat" w:cs="GHEA Grapalat"/>
                <w:color w:val="000000"/>
              </w:rPr>
              <w:t>Սույն նախագծում առկա չէ «Հայաստանի Հանրապետության ընտրական օրենսգիրք» սահմանադրական օրենքը և դրանով կարգավորումներ չեն նախատեսվում, քանի որ սահմանադրական օր</w:t>
            </w:r>
            <w:r>
              <w:rPr>
                <w:rFonts w:ascii="GHEA Grapalat" w:eastAsia="GHEA Grapalat" w:hAnsi="GHEA Grapalat" w:cs="GHEA Grapalat"/>
              </w:rPr>
              <w:t xml:space="preserve">ենքի 47-րդ հոդվածի 1-ին մասին համաձայն՝ </w:t>
            </w:r>
            <w:r>
              <w:rPr>
                <w:rFonts w:ascii="GHEA Grapalat" w:eastAsia="GHEA Grapalat" w:hAnsi="GHEA Grapalat" w:cs="GHEA Grapalat"/>
                <w:i/>
              </w:rPr>
              <w:t>Կենտրոնական և ընտրատարածքային ընտրական հանձնաժողովում վարչական վարույթն իրականացվում է «Վարչարարության հիմունքների և վարչական վարույթի մասին» Հայաստանի Հանրապետության օրենքին համապատասխան, սույն օրենսգրքով սահմանված առանձնահատկություններով և ժամկետներում</w:t>
            </w:r>
            <w:r>
              <w:rPr>
                <w:rFonts w:ascii="GHEA Grapalat" w:eastAsia="GHEA Grapalat" w:hAnsi="GHEA Grapalat" w:cs="GHEA Grapalat"/>
                <w:color w:val="000000"/>
              </w:rPr>
              <w:t xml:space="preserve">: </w:t>
            </w:r>
            <w:r>
              <w:rPr>
                <w:rFonts w:ascii="GHEA Grapalat" w:eastAsia="GHEA Grapalat" w:hAnsi="GHEA Grapalat" w:cs="GHEA Grapalat"/>
              </w:rPr>
              <w:t xml:space="preserve">Բացի այդ, համաձայն սահմանադրական օրենքի 14-րդ հոդվածի 3-րդ մասի՝ </w:t>
            </w:r>
            <w:r>
              <w:rPr>
                <w:rFonts w:ascii="GHEA Grapalat" w:eastAsia="GHEA Grapalat" w:hAnsi="GHEA Grapalat" w:cs="GHEA Grapalat"/>
                <w:i/>
              </w:rPr>
              <w:t xml:space="preserve">Ընտրողների ցուցակներում անճշտությունները վերացնելու և ցուցակում լրացում կատարելու վերաբերյալ վեճերը լուծվում են վերադասության կամ </w:t>
            </w:r>
            <w:r>
              <w:rPr>
                <w:rFonts w:ascii="GHEA Grapalat" w:eastAsia="GHEA Grapalat" w:hAnsi="GHEA Grapalat" w:cs="GHEA Grapalat"/>
                <w:i/>
              </w:rPr>
              <w:lastRenderedPageBreak/>
              <w:t>դատական կարգով` համապատասխանաբար «Վարչարարության հիմունքների և վարչական վարույթի մասին» Հայաստանի Հանրապետության օրենքով կամ Հայաստանի Հանրապետության վարչական դատավարության օրենսգրքով սահմանված կարգով:</w:t>
            </w:r>
          </w:p>
          <w:p w14:paraId="55C784D7"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«Վարչարարության հիմունքների և վարչական վարույթի մասին» օրենքի նախագծում սահմանվում են ծանուցման կարգավորման առանձնահատկությունները։</w:t>
            </w:r>
          </w:p>
          <w:p w14:paraId="62401FCB"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Նախագիծը լրացվել է նոր «եթե այլ էլեկտրոնային կարգ նախատեսված չէ օրենքով» բառերով, ինչը հնարավորություն է տալիս ծանուցել էլեկտրոնային այլ եղանակներով:</w:t>
            </w:r>
          </w:p>
        </w:tc>
      </w:tr>
      <w:tr w:rsidR="00CF075F" w14:paraId="679BB498" w14:textId="77777777">
        <w:tc>
          <w:tcPr>
            <w:tcW w:w="12235" w:type="dxa"/>
            <w:gridSpan w:val="3"/>
            <w:vMerge w:val="restart"/>
            <w:shd w:val="clear" w:color="auto" w:fill="BFBFBF"/>
          </w:tcPr>
          <w:p w14:paraId="06A76261"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12.</w:t>
            </w:r>
            <w:r>
              <w:rPr>
                <w:rFonts w:ascii="GHEA Grapalat" w:eastAsia="GHEA Grapalat" w:hAnsi="GHEA Grapalat" w:cs="GHEA Grapalat"/>
              </w:rPr>
              <w:t xml:space="preserve"> </w:t>
            </w:r>
            <w:r>
              <w:rPr>
                <w:rFonts w:ascii="GHEA Grapalat" w:eastAsia="GHEA Grapalat" w:hAnsi="GHEA Grapalat" w:cs="GHEA Grapalat"/>
                <w:b/>
                <w:color w:val="000000"/>
              </w:rPr>
              <w:t>«Էլեկտրոնային կառավարման ենթակառուցվածքների ներդրման գրասենյակ» ՓԲԸ</w:t>
            </w:r>
          </w:p>
        </w:tc>
        <w:tc>
          <w:tcPr>
            <w:tcW w:w="3173" w:type="dxa"/>
            <w:gridSpan w:val="2"/>
            <w:shd w:val="clear" w:color="auto" w:fill="BFBFBF"/>
          </w:tcPr>
          <w:p w14:paraId="5E75C88D"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14.05.2025թ.</w:t>
            </w:r>
          </w:p>
        </w:tc>
      </w:tr>
      <w:tr w:rsidR="00CF075F" w14:paraId="1D8D3A5D" w14:textId="77777777">
        <w:tc>
          <w:tcPr>
            <w:tcW w:w="12235" w:type="dxa"/>
            <w:gridSpan w:val="3"/>
            <w:vMerge/>
            <w:shd w:val="clear" w:color="auto" w:fill="BFBFBF"/>
          </w:tcPr>
          <w:p w14:paraId="5B6C1039"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3173" w:type="dxa"/>
            <w:gridSpan w:val="2"/>
            <w:shd w:val="clear" w:color="auto" w:fill="BFBFBF"/>
          </w:tcPr>
          <w:p w14:paraId="5BB72EDA"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N հ. 5176</w:t>
            </w:r>
          </w:p>
        </w:tc>
      </w:tr>
      <w:tr w:rsidR="00CF075F" w14:paraId="4885982D" w14:textId="77777777">
        <w:tc>
          <w:tcPr>
            <w:tcW w:w="7398" w:type="dxa"/>
          </w:tcPr>
          <w:p w14:paraId="4E04BB1B" w14:textId="77777777" w:rsidR="00CF075F" w:rsidRDefault="00E933E3">
            <w:pPr>
              <w:pBdr>
                <w:top w:val="nil"/>
                <w:left w:val="nil"/>
                <w:bottom w:val="nil"/>
                <w:right w:val="nil"/>
                <w:between w:val="nil"/>
              </w:pBdr>
              <w:shd w:val="clear" w:color="auto" w:fill="FFFFFF"/>
              <w:spacing w:line="360" w:lineRule="auto"/>
              <w:ind w:firstLine="737"/>
              <w:jc w:val="both"/>
              <w:rPr>
                <w:rFonts w:ascii="GHEA Grapalat" w:eastAsia="GHEA Grapalat" w:hAnsi="GHEA Grapalat" w:cs="GHEA Grapalat"/>
                <w:color w:val="000000"/>
              </w:rPr>
            </w:pPr>
            <w:r>
              <w:rPr>
                <w:rFonts w:ascii="GHEA Grapalat" w:eastAsia="GHEA Grapalat" w:hAnsi="GHEA Grapalat" w:cs="GHEA Grapalat"/>
                <w:color w:val="000000"/>
              </w:rPr>
              <w:t>1. ««Ինտերնետով հրապարակային և անհատական ծանուցման մասին» ՀՀ օրենքում փոփոխություններ կատարելու մասին օրենքի» նախագծով (այսուհետ՝ Նախագիծ) առաջարկվում է, որ անհատական ծանուցումներն իրականացվեն պաշտոնական էլեկտրոնային փոստի միջոցով։ Նկատենք, որ նման կարգավորում արդեն իսկ առկա է գործող օրենքում, իսկ դրա կիրառման կարգը սահմանված է ՀՀ կառավարության 2015 թվականի նոյեմբերի 12-ի թիվ 1385-Ն որոշմամբ։</w:t>
            </w:r>
          </w:p>
          <w:p w14:paraId="268AD2ED" w14:textId="77777777" w:rsidR="00CF075F" w:rsidRDefault="00E933E3">
            <w:pPr>
              <w:pBdr>
                <w:top w:val="nil"/>
                <w:left w:val="nil"/>
                <w:bottom w:val="nil"/>
                <w:right w:val="nil"/>
                <w:between w:val="nil"/>
              </w:pBdr>
              <w:shd w:val="clear" w:color="auto" w:fill="FFFFFF"/>
              <w:spacing w:line="360" w:lineRule="auto"/>
              <w:ind w:firstLine="737"/>
              <w:jc w:val="both"/>
              <w:rPr>
                <w:rFonts w:ascii="GHEA Grapalat" w:eastAsia="GHEA Grapalat" w:hAnsi="GHEA Grapalat" w:cs="GHEA Grapalat"/>
                <w:color w:val="000000"/>
              </w:rPr>
            </w:pPr>
            <w:r>
              <w:rPr>
                <w:rFonts w:ascii="GHEA Grapalat" w:eastAsia="GHEA Grapalat" w:hAnsi="GHEA Grapalat" w:cs="GHEA Grapalat"/>
                <w:color w:val="000000"/>
              </w:rPr>
              <w:t xml:space="preserve">Սակայն, գտնում ենք, որ պաշտոնական էլեկտրոնային փոստը պետք է փոխարինվի արդիական տեխնիկական լուծումներին համապատասխան տերմիններով: </w:t>
            </w:r>
          </w:p>
          <w:p w14:paraId="36CA98F4" w14:textId="77777777" w:rsidR="00CF075F" w:rsidRDefault="00E933E3">
            <w:pPr>
              <w:pBdr>
                <w:top w:val="nil"/>
                <w:left w:val="nil"/>
                <w:bottom w:val="nil"/>
                <w:right w:val="nil"/>
                <w:between w:val="nil"/>
              </w:pBdr>
              <w:shd w:val="clear" w:color="auto" w:fill="FFFFFF"/>
              <w:spacing w:line="360" w:lineRule="auto"/>
              <w:ind w:firstLine="737"/>
              <w:jc w:val="both"/>
              <w:rPr>
                <w:rFonts w:ascii="GHEA Grapalat" w:eastAsia="GHEA Grapalat" w:hAnsi="GHEA Grapalat" w:cs="GHEA Grapalat"/>
                <w:color w:val="000000"/>
              </w:rPr>
            </w:pPr>
            <w:r>
              <w:rPr>
                <w:rFonts w:ascii="GHEA Grapalat" w:eastAsia="GHEA Grapalat" w:hAnsi="GHEA Grapalat" w:cs="GHEA Grapalat"/>
                <w:color w:val="000000"/>
              </w:rPr>
              <w:lastRenderedPageBreak/>
              <w:t>Ուստի, առաջարկում ենք վերանայել ոչ միայն նախագծով առաջարկվող պաշտոնական էլեկտրոնային փոստի կիրառմանը վերաբերող դրույթները, այլև գործող իրավակարգավորումները, այդ թվում՝ ՀՀ կառավարության 2015 թվականի նոյեմբերի 12-ի թիվ 1385-Ն որոշումը:</w:t>
            </w:r>
          </w:p>
          <w:p w14:paraId="155A8DBA" w14:textId="77777777" w:rsidR="00CF075F" w:rsidRDefault="00E933E3">
            <w:pPr>
              <w:pBdr>
                <w:top w:val="nil"/>
                <w:left w:val="nil"/>
                <w:bottom w:val="nil"/>
                <w:right w:val="nil"/>
                <w:between w:val="nil"/>
              </w:pBdr>
              <w:shd w:val="clear" w:color="auto" w:fill="FFFFFF"/>
              <w:spacing w:line="360" w:lineRule="auto"/>
              <w:ind w:firstLine="737"/>
              <w:jc w:val="both"/>
              <w:rPr>
                <w:rFonts w:ascii="GHEA Grapalat" w:eastAsia="GHEA Grapalat" w:hAnsi="GHEA Grapalat" w:cs="GHEA Grapalat"/>
                <w:color w:val="000000"/>
              </w:rPr>
            </w:pPr>
            <w:r>
              <w:rPr>
                <w:rFonts w:ascii="GHEA Grapalat" w:eastAsia="GHEA Grapalat" w:hAnsi="GHEA Grapalat" w:cs="GHEA Grapalat"/>
                <w:color w:val="000000"/>
              </w:rPr>
              <w:t>2. Նախագծով առաջարկվում է նաև, որ նույնականացման քարտ ունեցող ֆիզիկական անձանց համար անհատական ծանուցումները համարվեն պատշաճ իրականացված այն դեպքում, երբ դրանք տեղադրվում են Անձնական տվյալների և փաստաթղթերի էլեկտրոնային հարթակում (</w:t>
            </w:r>
            <w:hyperlink r:id="rId8">
              <w:r>
                <w:rPr>
                  <w:rFonts w:ascii="GHEA Grapalat" w:eastAsia="GHEA Grapalat" w:hAnsi="GHEA Grapalat" w:cs="GHEA Grapalat"/>
                  <w:color w:val="0066CC"/>
                  <w:u w:val="single"/>
                </w:rPr>
                <w:t>www.e-citizen.am</w:t>
              </w:r>
            </w:hyperlink>
            <w:r>
              <w:rPr>
                <w:rFonts w:ascii="GHEA Grapalat" w:eastAsia="GHEA Grapalat" w:hAnsi="GHEA Grapalat" w:cs="GHEA Grapalat"/>
                <w:color w:val="000000"/>
              </w:rPr>
              <w:t>):</w:t>
            </w:r>
          </w:p>
          <w:p w14:paraId="4DFBDE2E" w14:textId="77777777" w:rsidR="00CF075F" w:rsidRDefault="00E933E3">
            <w:pPr>
              <w:pBdr>
                <w:top w:val="nil"/>
                <w:left w:val="nil"/>
                <w:bottom w:val="nil"/>
                <w:right w:val="nil"/>
                <w:between w:val="nil"/>
              </w:pBdr>
              <w:shd w:val="clear" w:color="auto" w:fill="FFFFFF"/>
              <w:spacing w:line="360" w:lineRule="auto"/>
              <w:ind w:firstLine="737"/>
              <w:jc w:val="both"/>
              <w:rPr>
                <w:rFonts w:ascii="GHEA Grapalat" w:eastAsia="GHEA Grapalat" w:hAnsi="GHEA Grapalat" w:cs="GHEA Grapalat"/>
                <w:color w:val="000000"/>
              </w:rPr>
            </w:pPr>
            <w:r>
              <w:rPr>
                <w:rFonts w:ascii="GHEA Grapalat" w:eastAsia="GHEA Grapalat" w:hAnsi="GHEA Grapalat" w:cs="GHEA Grapalat"/>
                <w:color w:val="000000"/>
              </w:rPr>
              <w:t xml:space="preserve">Մինչդեռ, հարկ է նկատել, որ ներկայումս արդեն գործում է հրապարակային ծանուցումների պաշտոնական ինտերնետային կայքը՝ </w:t>
            </w:r>
            <w:hyperlink r:id="rId9">
              <w:r>
                <w:rPr>
                  <w:rFonts w:ascii="GHEA Grapalat" w:eastAsia="GHEA Grapalat" w:hAnsi="GHEA Grapalat" w:cs="GHEA Grapalat"/>
                  <w:color w:val="0066CC"/>
                  <w:u w:val="single"/>
                </w:rPr>
                <w:t>www.azdarar.am</w:t>
              </w:r>
            </w:hyperlink>
            <w:r>
              <w:rPr>
                <w:rFonts w:ascii="GHEA Grapalat" w:eastAsia="GHEA Grapalat" w:hAnsi="GHEA Grapalat" w:cs="GHEA Grapalat"/>
                <w:color w:val="000000"/>
              </w:rPr>
              <w:t xml:space="preserve">, որտեղ առկա է նաև անհատական ծանուցումների համար նախատեսված առանձին դաշտ։ Համակարգն ստեղծվել է PSMP3-GO-2-2-10 պայմանագրի շրջանակներում՝ ծառայելու համար որպես միասնական ծանուցումների համակարգ: </w:t>
            </w:r>
          </w:p>
          <w:p w14:paraId="52875ABC" w14:textId="77777777" w:rsidR="00CF075F" w:rsidRDefault="00E933E3">
            <w:pPr>
              <w:pBdr>
                <w:top w:val="nil"/>
                <w:left w:val="nil"/>
                <w:bottom w:val="nil"/>
                <w:right w:val="nil"/>
                <w:between w:val="nil"/>
              </w:pBdr>
              <w:shd w:val="clear" w:color="auto" w:fill="FFFFFF"/>
              <w:spacing w:line="360" w:lineRule="auto"/>
              <w:ind w:firstLine="737"/>
              <w:jc w:val="both"/>
              <w:rPr>
                <w:rFonts w:ascii="GHEA Grapalat" w:eastAsia="GHEA Grapalat" w:hAnsi="GHEA Grapalat" w:cs="GHEA Grapalat"/>
                <w:color w:val="000000"/>
              </w:rPr>
            </w:pPr>
            <w:r>
              <w:rPr>
                <w:rFonts w:ascii="GHEA Grapalat" w:eastAsia="GHEA Grapalat" w:hAnsi="GHEA Grapalat" w:cs="GHEA Grapalat"/>
                <w:color w:val="000000"/>
              </w:rPr>
              <w:t xml:space="preserve">Հաշվի առնելով վերոգրյալն՝ առաջարկվում է անհատական ծանուցումների հիմնական հարթակ ճանաչել </w:t>
            </w:r>
            <w:r>
              <w:rPr>
                <w:rFonts w:ascii="GHEA Grapalat" w:eastAsia="GHEA Grapalat" w:hAnsi="GHEA Grapalat" w:cs="GHEA Grapalat"/>
                <w:color w:val="000000"/>
              </w:rPr>
              <w:lastRenderedPageBreak/>
              <w:t>գործող azdarar.am հարթակը, իսկ e-citizen.am հարթակն ու դրա բջջային հավելվածը դիտարկել որպես լրացուցիչ գործիք: Միևնույն ժամանակ, կարող է ապահովվել նաև այլ լիցենզավորված կազմակերպությունների ներգրավվածությունը՝ ծանուցումների առաքման գործընթացներում:</w:t>
            </w:r>
          </w:p>
        </w:tc>
        <w:tc>
          <w:tcPr>
            <w:tcW w:w="8010" w:type="dxa"/>
            <w:gridSpan w:val="4"/>
          </w:tcPr>
          <w:p w14:paraId="2DB0B7D6"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1. Ընդունվել է:</w:t>
            </w:r>
          </w:p>
          <w:p w14:paraId="6F8968E7" w14:textId="497534A6" w:rsidR="00CF075F" w:rsidRDefault="00B060F8">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lang w:val="hy-AM"/>
              </w:rPr>
              <w:t>Նախագծով ֆիզիկական անձանց պաշտոնական էլեկտրոնային փոստին տրվել է նոր ձևակերպում:</w:t>
            </w:r>
            <w:r>
              <w:rPr>
                <w:rFonts w:ascii="GHEA Grapalat" w:eastAsia="GHEA Grapalat" w:hAnsi="GHEA Grapalat" w:cs="GHEA Grapalat"/>
                <w:color w:val="000000"/>
              </w:rPr>
              <w:t xml:space="preserve"> </w:t>
            </w:r>
            <w:r w:rsidR="00E933E3">
              <w:rPr>
                <w:rFonts w:ascii="GHEA Grapalat" w:eastAsia="GHEA Grapalat" w:hAnsi="GHEA Grapalat" w:cs="GHEA Grapalat"/>
                <w:color w:val="000000"/>
              </w:rPr>
              <w:t>Համաձայն Նախագծի՝ ծանուցման կարգը սահմանվելու ՀՀ կառավարության որոշմամբ:</w:t>
            </w:r>
            <w:r>
              <w:rPr>
                <w:rFonts w:ascii="GHEA Grapalat" w:eastAsia="GHEA Grapalat" w:hAnsi="GHEA Grapalat" w:cs="GHEA Grapalat"/>
                <w:color w:val="000000"/>
                <w:lang w:val="hy-AM"/>
              </w:rPr>
              <w:t xml:space="preserve"> </w:t>
            </w:r>
            <w:r w:rsidR="00E933E3">
              <w:rPr>
                <w:rFonts w:ascii="GHEA Grapalat" w:eastAsia="GHEA Grapalat" w:hAnsi="GHEA Grapalat" w:cs="GHEA Grapalat"/>
                <w:color w:val="000000"/>
              </w:rPr>
              <w:t>Ավելին, կարգով կարող է ամրագրվել նաև, որ արդիական տեխնիկական լուծումներին համապատասխան այլ հավելյալ միջոցներ կարող են սահմանվել՝ իրենց բնութագրող տերմիններով:</w:t>
            </w:r>
          </w:p>
          <w:p w14:paraId="058A4FCC" w14:textId="77777777" w:rsidR="00CF075F" w:rsidRDefault="00CF075F">
            <w:pPr>
              <w:spacing w:line="360" w:lineRule="auto"/>
              <w:jc w:val="both"/>
              <w:rPr>
                <w:rFonts w:ascii="GHEA Grapalat" w:eastAsia="GHEA Grapalat" w:hAnsi="GHEA Grapalat" w:cs="GHEA Grapalat"/>
                <w:color w:val="000000"/>
              </w:rPr>
            </w:pPr>
          </w:p>
          <w:p w14:paraId="2623EB8D" w14:textId="77777777" w:rsidR="00CF075F" w:rsidRDefault="00CF075F">
            <w:pPr>
              <w:spacing w:line="360" w:lineRule="auto"/>
              <w:jc w:val="both"/>
              <w:rPr>
                <w:rFonts w:ascii="GHEA Grapalat" w:eastAsia="GHEA Grapalat" w:hAnsi="GHEA Grapalat" w:cs="GHEA Grapalat"/>
                <w:color w:val="000000"/>
              </w:rPr>
            </w:pPr>
          </w:p>
          <w:p w14:paraId="4B103AAB" w14:textId="77777777" w:rsidR="00CF075F" w:rsidRDefault="00CF075F">
            <w:pPr>
              <w:spacing w:line="360" w:lineRule="auto"/>
              <w:jc w:val="both"/>
              <w:rPr>
                <w:rFonts w:ascii="GHEA Grapalat" w:eastAsia="GHEA Grapalat" w:hAnsi="GHEA Grapalat" w:cs="GHEA Grapalat"/>
                <w:color w:val="000000"/>
              </w:rPr>
            </w:pPr>
          </w:p>
          <w:p w14:paraId="48A77FAC" w14:textId="77777777" w:rsidR="00CF075F" w:rsidRDefault="00CF075F">
            <w:pPr>
              <w:spacing w:line="360" w:lineRule="auto"/>
              <w:jc w:val="both"/>
              <w:rPr>
                <w:rFonts w:ascii="GHEA Grapalat" w:eastAsia="GHEA Grapalat" w:hAnsi="GHEA Grapalat" w:cs="GHEA Grapalat"/>
                <w:color w:val="000000"/>
              </w:rPr>
            </w:pPr>
          </w:p>
          <w:p w14:paraId="5CD9C33F" w14:textId="77777777" w:rsidR="00CF075F" w:rsidRDefault="00CF075F">
            <w:pPr>
              <w:spacing w:line="360" w:lineRule="auto"/>
              <w:jc w:val="center"/>
              <w:rPr>
                <w:rFonts w:ascii="GHEA Grapalat" w:eastAsia="GHEA Grapalat" w:hAnsi="GHEA Grapalat" w:cs="GHEA Grapalat"/>
                <w:b/>
                <w:color w:val="000000"/>
                <w:highlight w:val="yellow"/>
              </w:rPr>
            </w:pPr>
          </w:p>
          <w:p w14:paraId="292438F5" w14:textId="77777777" w:rsidR="00CF075F" w:rsidRDefault="00CF075F">
            <w:pPr>
              <w:spacing w:line="360" w:lineRule="auto"/>
              <w:jc w:val="center"/>
              <w:rPr>
                <w:rFonts w:ascii="GHEA Grapalat" w:eastAsia="GHEA Grapalat" w:hAnsi="GHEA Grapalat" w:cs="GHEA Grapalat"/>
                <w:b/>
                <w:color w:val="000000"/>
                <w:highlight w:val="yellow"/>
              </w:rPr>
            </w:pPr>
          </w:p>
          <w:p w14:paraId="6DA9C626" w14:textId="77777777" w:rsidR="00CF075F" w:rsidRDefault="00CF075F">
            <w:pPr>
              <w:spacing w:line="360" w:lineRule="auto"/>
              <w:jc w:val="center"/>
              <w:rPr>
                <w:rFonts w:ascii="GHEA Grapalat" w:eastAsia="GHEA Grapalat" w:hAnsi="GHEA Grapalat" w:cs="GHEA Grapalat"/>
                <w:b/>
                <w:color w:val="000000"/>
                <w:highlight w:val="yellow"/>
              </w:rPr>
            </w:pPr>
          </w:p>
          <w:p w14:paraId="25239405" w14:textId="77777777" w:rsidR="00CF075F" w:rsidRDefault="00CF075F">
            <w:pPr>
              <w:spacing w:line="360" w:lineRule="auto"/>
              <w:jc w:val="center"/>
              <w:rPr>
                <w:rFonts w:ascii="GHEA Grapalat" w:eastAsia="GHEA Grapalat" w:hAnsi="GHEA Grapalat" w:cs="GHEA Grapalat"/>
                <w:b/>
                <w:color w:val="000000"/>
                <w:highlight w:val="yellow"/>
              </w:rPr>
            </w:pPr>
          </w:p>
          <w:p w14:paraId="3D1B3516" w14:textId="3818ABE0" w:rsidR="00CF075F" w:rsidRDefault="00CF075F">
            <w:pPr>
              <w:spacing w:line="360" w:lineRule="auto"/>
              <w:rPr>
                <w:rFonts w:ascii="GHEA Grapalat" w:eastAsia="GHEA Grapalat" w:hAnsi="GHEA Grapalat" w:cs="GHEA Grapalat"/>
                <w:b/>
                <w:color w:val="000000"/>
                <w:highlight w:val="yellow"/>
              </w:rPr>
            </w:pPr>
          </w:p>
          <w:p w14:paraId="57D0737E"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2. </w:t>
            </w:r>
            <w:r>
              <w:t xml:space="preserve">     </w:t>
            </w:r>
            <w:r>
              <w:rPr>
                <w:rFonts w:ascii="GHEA Grapalat" w:eastAsia="GHEA Grapalat" w:hAnsi="GHEA Grapalat" w:cs="GHEA Grapalat"/>
                <w:b/>
              </w:rPr>
              <w:t>Ընդունվել է</w:t>
            </w:r>
            <w:r>
              <w:rPr>
                <w:rFonts w:ascii="GHEA Grapalat" w:eastAsia="GHEA Grapalat" w:hAnsi="GHEA Grapalat" w:cs="GHEA Grapalat"/>
                <w:b/>
                <w:color w:val="000000"/>
              </w:rPr>
              <w:t>:</w:t>
            </w:r>
          </w:p>
          <w:p w14:paraId="72EB9531" w14:textId="34402E58" w:rsidR="00CF075F" w:rsidRDefault="00397AF9">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lang w:val="hy-AM"/>
              </w:rPr>
              <w:t xml:space="preserve">Նախագծով առաջարկվող տարբերակը </w:t>
            </w:r>
            <w:r w:rsidR="00E933E3">
              <w:rPr>
                <w:rFonts w:ascii="GHEA Grapalat" w:eastAsia="GHEA Grapalat" w:hAnsi="GHEA Grapalat" w:cs="GHEA Grapalat"/>
                <w:color w:val="000000"/>
              </w:rPr>
              <w:t xml:space="preserve">քննարկվել և համաձայնեցվել է </w:t>
            </w:r>
            <w:r>
              <w:rPr>
                <w:rFonts w:ascii="GHEA Grapalat" w:eastAsia="GHEA Grapalat" w:hAnsi="GHEA Grapalat" w:cs="GHEA Grapalat"/>
                <w:color w:val="000000"/>
                <w:lang w:val="hy-AM"/>
              </w:rPr>
              <w:t>թ</w:t>
            </w:r>
            <w:r>
              <w:rPr>
                <w:rFonts w:ascii="GHEA Grapalat" w:eastAsia="GHEA Grapalat" w:hAnsi="GHEA Grapalat" w:cs="GHEA Grapalat"/>
                <w:color w:val="000000"/>
              </w:rPr>
              <w:t>վայնացման խորհրդի 2025 թվականի մարտի 4-ի (թիվ ԽԱ/5-2025 արձանագրություն) նիստում</w:t>
            </w:r>
            <w:r w:rsidR="00E933E3">
              <w:rPr>
                <w:rFonts w:ascii="GHEA Grapalat" w:eastAsia="GHEA Grapalat" w:hAnsi="GHEA Grapalat" w:cs="GHEA Grapalat"/>
                <w:color w:val="000000"/>
              </w:rPr>
              <w:t xml:space="preserve">: </w:t>
            </w:r>
            <w:r w:rsidR="00B060F8">
              <w:rPr>
                <w:rFonts w:ascii="GHEA Grapalat" w:eastAsia="GHEA Grapalat" w:hAnsi="GHEA Grapalat" w:cs="GHEA Grapalat"/>
                <w:color w:val="000000"/>
                <w:lang w:val="hy-AM"/>
              </w:rPr>
              <w:t>Նախագծից հանվել է «</w:t>
            </w:r>
            <w:r w:rsidR="00E933E3">
              <w:rPr>
                <w:rFonts w:ascii="GHEA Grapalat" w:eastAsia="GHEA Grapalat" w:hAnsi="GHEA Grapalat" w:cs="GHEA Grapalat"/>
                <w:color w:val="000000"/>
              </w:rPr>
              <w:t>Նույնականացման քարտ ունեցող</w:t>
            </w:r>
            <w:r w:rsidR="00B060F8">
              <w:rPr>
                <w:rFonts w:ascii="GHEA Grapalat" w:eastAsia="GHEA Grapalat" w:hAnsi="GHEA Grapalat" w:cs="GHEA Grapalat"/>
                <w:color w:val="000000"/>
                <w:lang w:val="hy-AM"/>
              </w:rPr>
              <w:t>» ձևակերպումը:</w:t>
            </w:r>
            <w:r w:rsidR="00E933E3">
              <w:rPr>
                <w:rFonts w:ascii="GHEA Grapalat" w:eastAsia="GHEA Grapalat" w:hAnsi="GHEA Grapalat" w:cs="GHEA Grapalat"/>
                <w:color w:val="000000"/>
              </w:rPr>
              <w:t xml:space="preserve"> </w:t>
            </w:r>
            <w:r w:rsidR="00B060F8">
              <w:rPr>
                <w:rFonts w:ascii="GHEA Grapalat" w:eastAsia="GHEA Grapalat" w:hAnsi="GHEA Grapalat" w:cs="GHEA Grapalat"/>
                <w:color w:val="000000"/>
                <w:lang w:val="hy-AM"/>
              </w:rPr>
              <w:t>Ֆ</w:t>
            </w:r>
            <w:r w:rsidR="00E933E3">
              <w:rPr>
                <w:rFonts w:ascii="GHEA Grapalat" w:eastAsia="GHEA Grapalat" w:hAnsi="GHEA Grapalat" w:cs="GHEA Grapalat"/>
                <w:color w:val="000000"/>
              </w:rPr>
              <w:t>իզիկական անձանց համար</w:t>
            </w:r>
            <w:r w:rsidR="00B060F8">
              <w:rPr>
                <w:rFonts w:ascii="GHEA Grapalat" w:eastAsia="GHEA Grapalat" w:hAnsi="GHEA Grapalat" w:cs="GHEA Grapalat"/>
                <w:color w:val="000000"/>
                <w:lang w:val="hy-AM"/>
              </w:rPr>
              <w:t xml:space="preserve"> որպես ծանուցման հարթակ</w:t>
            </w:r>
            <w:r w:rsidR="00E933E3">
              <w:rPr>
                <w:rFonts w:ascii="GHEA Grapalat" w:eastAsia="GHEA Grapalat" w:hAnsi="GHEA Grapalat" w:cs="GHEA Grapalat"/>
                <w:color w:val="000000"/>
              </w:rPr>
              <w:t xml:space="preserve"> նախատեսվել է </w:t>
            </w:r>
            <w:r w:rsidR="00E933E3">
              <w:rPr>
                <w:rFonts w:ascii="GHEA Grapalat" w:eastAsia="GHEA Grapalat" w:hAnsi="GHEA Grapalat" w:cs="GHEA Grapalat"/>
              </w:rPr>
              <w:t>ֆիզիկական անձի պաշտոնական էլեկտրոնային փոստը</w:t>
            </w:r>
            <w:r w:rsidR="00E933E3">
              <w:rPr>
                <w:rFonts w:ascii="GHEA Grapalat" w:eastAsia="GHEA Grapalat" w:hAnsi="GHEA Grapalat" w:cs="GHEA Grapalat"/>
                <w:color w:val="000000"/>
              </w:rPr>
              <w:t>, որպեսզի ֆիզիկական անձիք ստիպված չլինեն մուտք գործել տարբեր հարթակներ տարբեր ծանուցումներ ստանալու համար, իսկ իրավաբանական անձանց և անհատ ձեռնարկատերերի համար նախատեսվել է</w:t>
            </w:r>
            <w:r w:rsidR="00B060F8">
              <w:rPr>
                <w:rFonts w:ascii="GHEA Grapalat" w:eastAsia="GHEA Grapalat" w:hAnsi="GHEA Grapalat" w:cs="GHEA Grapalat"/>
                <w:color w:val="000000"/>
              </w:rPr>
              <w:t xml:space="preserve"> </w:t>
            </w:r>
            <w:r w:rsidR="00B060F8">
              <w:rPr>
                <w:rFonts w:ascii="GHEA Grapalat" w:eastAsia="GHEA Grapalat" w:hAnsi="GHEA Grapalat" w:cs="GHEA Grapalat"/>
                <w:color w:val="000000"/>
                <w:lang w:val="hy-AM"/>
              </w:rPr>
              <w:t>Անձնական էջը</w:t>
            </w:r>
            <w:r w:rsidR="00E933E3">
              <w:rPr>
                <w:rFonts w:ascii="GHEA Grapalat" w:eastAsia="GHEA Grapalat" w:hAnsi="GHEA Grapalat" w:cs="GHEA Grapalat"/>
                <w:color w:val="000000"/>
              </w:rPr>
              <w:t>՝ հաշվի առնելով իրավաբանական անձանց և անհատ ձեռնարկատերերի շրջանում դրա կիրառելիությունը:</w:t>
            </w:r>
          </w:p>
          <w:p w14:paraId="52C772A2" w14:textId="71AB7669"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Մյուս առանձնահատկությունները սահմանվել</w:t>
            </w:r>
            <w:r w:rsidR="00B060F8">
              <w:rPr>
                <w:rFonts w:ascii="GHEA Grapalat" w:eastAsia="GHEA Grapalat" w:hAnsi="GHEA Grapalat" w:cs="GHEA Grapalat"/>
                <w:lang w:val="hy-AM"/>
              </w:rPr>
              <w:t>ու</w:t>
            </w:r>
            <w:r>
              <w:rPr>
                <w:rFonts w:ascii="GHEA Grapalat" w:eastAsia="GHEA Grapalat" w:hAnsi="GHEA Grapalat" w:cs="GHEA Grapalat"/>
              </w:rPr>
              <w:t xml:space="preserve"> են ՀՀ կառավարության որոշմամբ։</w:t>
            </w:r>
          </w:p>
        </w:tc>
      </w:tr>
      <w:tr w:rsidR="00CF075F" w14:paraId="02AE9D8F" w14:textId="77777777">
        <w:tc>
          <w:tcPr>
            <w:tcW w:w="12235" w:type="dxa"/>
            <w:gridSpan w:val="3"/>
            <w:vMerge w:val="restart"/>
            <w:shd w:val="clear" w:color="auto" w:fill="BFBFBF"/>
          </w:tcPr>
          <w:p w14:paraId="482BE2B2"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13. ՀՀ Քննչական կոմիտե</w:t>
            </w:r>
            <w:r>
              <w:rPr>
                <w:rFonts w:ascii="GHEA Grapalat" w:eastAsia="GHEA Grapalat" w:hAnsi="GHEA Grapalat" w:cs="GHEA Grapalat"/>
                <w:color w:val="000000"/>
              </w:rPr>
              <w:tab/>
            </w:r>
          </w:p>
        </w:tc>
        <w:tc>
          <w:tcPr>
            <w:tcW w:w="3173" w:type="dxa"/>
            <w:gridSpan w:val="2"/>
            <w:shd w:val="clear" w:color="auto" w:fill="BFBFBF"/>
          </w:tcPr>
          <w:p w14:paraId="56A4932A"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15.05.2025թ.</w:t>
            </w:r>
          </w:p>
        </w:tc>
      </w:tr>
      <w:tr w:rsidR="00CF075F" w14:paraId="66199669" w14:textId="77777777">
        <w:tc>
          <w:tcPr>
            <w:tcW w:w="12235" w:type="dxa"/>
            <w:gridSpan w:val="3"/>
            <w:vMerge/>
            <w:shd w:val="clear" w:color="auto" w:fill="BFBFBF"/>
          </w:tcPr>
          <w:p w14:paraId="7FDF2E9E"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3173" w:type="dxa"/>
            <w:gridSpan w:val="2"/>
            <w:shd w:val="clear" w:color="auto" w:fill="BFBFBF"/>
          </w:tcPr>
          <w:p w14:paraId="300C6208"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N 01/22/167295-2025</w:t>
            </w:r>
          </w:p>
        </w:tc>
      </w:tr>
      <w:tr w:rsidR="00CF075F" w14:paraId="73636933" w14:textId="77777777">
        <w:tc>
          <w:tcPr>
            <w:tcW w:w="7398" w:type="dxa"/>
          </w:tcPr>
          <w:p w14:paraId="7EAC1B40" w14:textId="77777777" w:rsidR="00CF075F" w:rsidRDefault="00E933E3">
            <w:pPr>
              <w:pBdr>
                <w:top w:val="nil"/>
                <w:left w:val="nil"/>
                <w:bottom w:val="nil"/>
                <w:right w:val="nil"/>
                <w:between w:val="nil"/>
              </w:pBdr>
              <w:shd w:val="clear" w:color="auto" w:fill="FFFFFF"/>
              <w:tabs>
                <w:tab w:val="left" w:pos="6015"/>
              </w:tabs>
              <w:spacing w:line="360" w:lineRule="auto"/>
              <w:ind w:firstLine="737"/>
              <w:jc w:val="both"/>
              <w:rPr>
                <w:rFonts w:ascii="GHEA Grapalat" w:eastAsia="GHEA Grapalat" w:hAnsi="GHEA Grapalat" w:cs="GHEA Grapalat"/>
                <w:color w:val="000000"/>
              </w:rPr>
            </w:pPr>
            <w:r>
              <w:rPr>
                <w:rFonts w:ascii="GHEA Grapalat" w:eastAsia="GHEA Grapalat" w:hAnsi="GHEA Grapalat" w:cs="GHEA Grapalat"/>
                <w:color w:val="000000"/>
              </w:rPr>
              <w:t xml:space="preserve">   Դիտողություններ և առաջարկություններ չկան:</w:t>
            </w:r>
          </w:p>
        </w:tc>
        <w:tc>
          <w:tcPr>
            <w:tcW w:w="8010" w:type="dxa"/>
            <w:gridSpan w:val="4"/>
          </w:tcPr>
          <w:p w14:paraId="2B9E4FAD"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Ընդունվել է:</w:t>
            </w:r>
          </w:p>
        </w:tc>
      </w:tr>
      <w:tr w:rsidR="00CF075F" w14:paraId="04B0EF2D" w14:textId="77777777">
        <w:tc>
          <w:tcPr>
            <w:tcW w:w="12235" w:type="dxa"/>
            <w:gridSpan w:val="3"/>
            <w:vMerge w:val="restart"/>
            <w:shd w:val="clear" w:color="auto" w:fill="BFBFBF"/>
          </w:tcPr>
          <w:p w14:paraId="47C7C310"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14. ՀՀ Ազգային անվտանգության ծառայություն</w:t>
            </w:r>
          </w:p>
        </w:tc>
        <w:tc>
          <w:tcPr>
            <w:tcW w:w="3173" w:type="dxa"/>
            <w:gridSpan w:val="2"/>
            <w:shd w:val="clear" w:color="auto" w:fill="BFBFBF"/>
          </w:tcPr>
          <w:p w14:paraId="55930844" w14:textId="77777777" w:rsidR="00CF075F" w:rsidRDefault="00E933E3">
            <w:pPr>
              <w:spacing w:line="360" w:lineRule="auto"/>
              <w:jc w:val="center"/>
              <w:rPr>
                <w:rFonts w:ascii="GHEA Grapalat" w:eastAsia="GHEA Grapalat" w:hAnsi="GHEA Grapalat" w:cs="GHEA Grapalat"/>
                <w:b/>
                <w:color w:val="000000"/>
                <w:highlight w:val="yellow"/>
              </w:rPr>
            </w:pPr>
            <w:r>
              <w:rPr>
                <w:rFonts w:ascii="GHEA Grapalat" w:eastAsia="GHEA Grapalat" w:hAnsi="GHEA Grapalat" w:cs="GHEA Grapalat"/>
                <w:b/>
                <w:color w:val="000000"/>
              </w:rPr>
              <w:t>15.05.2025թ.</w:t>
            </w:r>
          </w:p>
        </w:tc>
      </w:tr>
      <w:tr w:rsidR="00CF075F" w14:paraId="03457732" w14:textId="77777777">
        <w:tc>
          <w:tcPr>
            <w:tcW w:w="12235" w:type="dxa"/>
            <w:gridSpan w:val="3"/>
            <w:vMerge/>
            <w:shd w:val="clear" w:color="auto" w:fill="BFBFBF"/>
          </w:tcPr>
          <w:p w14:paraId="12D435FE"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highlight w:val="yellow"/>
              </w:rPr>
            </w:pPr>
          </w:p>
        </w:tc>
        <w:tc>
          <w:tcPr>
            <w:tcW w:w="3173" w:type="dxa"/>
            <w:gridSpan w:val="2"/>
            <w:shd w:val="clear" w:color="auto" w:fill="BFBFBF"/>
          </w:tcPr>
          <w:p w14:paraId="7227FDEE" w14:textId="77777777" w:rsidR="00CF075F" w:rsidRDefault="00E933E3">
            <w:pPr>
              <w:spacing w:line="360" w:lineRule="auto"/>
              <w:jc w:val="center"/>
              <w:rPr>
                <w:rFonts w:ascii="GHEA Grapalat" w:eastAsia="GHEA Grapalat" w:hAnsi="GHEA Grapalat" w:cs="GHEA Grapalat"/>
                <w:b/>
                <w:color w:val="000000"/>
                <w:highlight w:val="yellow"/>
              </w:rPr>
            </w:pPr>
            <w:r>
              <w:rPr>
                <w:rFonts w:ascii="GHEA Grapalat" w:eastAsia="GHEA Grapalat" w:hAnsi="GHEA Grapalat" w:cs="GHEA Grapalat"/>
                <w:b/>
                <w:color w:val="000000"/>
              </w:rPr>
              <w:t>N 11/640</w:t>
            </w:r>
          </w:p>
        </w:tc>
      </w:tr>
      <w:tr w:rsidR="00CF075F" w14:paraId="0234A1C1" w14:textId="77777777">
        <w:tc>
          <w:tcPr>
            <w:tcW w:w="7398" w:type="dxa"/>
          </w:tcPr>
          <w:p w14:paraId="1AFA63A7" w14:textId="77777777" w:rsidR="00CF075F" w:rsidRDefault="00E933E3">
            <w:pPr>
              <w:pBdr>
                <w:top w:val="nil"/>
                <w:left w:val="nil"/>
                <w:bottom w:val="nil"/>
                <w:right w:val="nil"/>
                <w:between w:val="nil"/>
              </w:pBdr>
              <w:shd w:val="clear" w:color="auto" w:fill="FFFFFF"/>
              <w:tabs>
                <w:tab w:val="left" w:pos="6015"/>
              </w:tabs>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1. Նախագծի 1-ին հոդվածով օրենքի նոր խմբագրությամբ շարադրվող 2-րդ հոդվածի 1-ին մասի 1-ին կետը շարադրել հետևյալ խմբագրությամբ. </w:t>
            </w:r>
          </w:p>
          <w:p w14:paraId="074FECA1" w14:textId="77777777" w:rsidR="000B2403" w:rsidRDefault="00E933E3">
            <w:pPr>
              <w:pBdr>
                <w:top w:val="nil"/>
                <w:left w:val="nil"/>
                <w:bottom w:val="nil"/>
                <w:right w:val="nil"/>
                <w:between w:val="nil"/>
              </w:pBdr>
              <w:shd w:val="clear" w:color="auto" w:fill="FFFFFF"/>
              <w:tabs>
                <w:tab w:val="left" w:pos="6015"/>
              </w:tabs>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«1) ծանուցում՝ հաղորդագրություն կամ հայտարարություն, որով ֆիզիկական և իրավաբանական անձիք, պետական և տեղական ինքնակառավարման մարմինները տեղեկացվում են որոշակի փաստերի, գործողությունների կամ իրադարձությունների վերաբերյալ,»:</w:t>
            </w:r>
          </w:p>
          <w:p w14:paraId="520904D1" w14:textId="16098C16" w:rsidR="00CF075F" w:rsidRDefault="00E933E3">
            <w:pPr>
              <w:pBdr>
                <w:top w:val="nil"/>
                <w:left w:val="nil"/>
                <w:bottom w:val="nil"/>
                <w:right w:val="nil"/>
                <w:between w:val="nil"/>
              </w:pBdr>
              <w:shd w:val="clear" w:color="auto" w:fill="FFFFFF"/>
              <w:tabs>
                <w:tab w:val="left" w:pos="6015"/>
              </w:tabs>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lastRenderedPageBreak/>
              <w:t>2. Նախագծի 1-ին հոդվածով օրենքի նոր խմբագրությամբ շարադրվող 2-րդ հոդվածի 1-ին մասի 3-րդ կետում «՝ տեղեկատվություն պարունակող հայտարարություն» բառերը փոխարինել «ծանուցում» բառով:</w:t>
            </w:r>
          </w:p>
          <w:p w14:paraId="3F0AAA2E" w14:textId="77777777" w:rsidR="00CF075F" w:rsidRDefault="00E933E3">
            <w:pPr>
              <w:pBdr>
                <w:top w:val="nil"/>
                <w:left w:val="nil"/>
                <w:bottom w:val="nil"/>
                <w:right w:val="nil"/>
                <w:between w:val="nil"/>
              </w:pBdr>
              <w:shd w:val="clear" w:color="auto" w:fill="FFFFFF"/>
              <w:tabs>
                <w:tab w:val="left" w:pos="6015"/>
              </w:tabs>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3. Նախագծի 2-րդ հոդվածով օրենքի նոր խմբագրությամբ շարադրվող 10-րդ հոդվածի 1-ին, 3-րդ և 4-րդ մասերի համաձայն՝ ծանուցումը համարվելու է պատշաճ Անձնական տվյալների և փաստաթղթերի էլեկտրոնային հարթակում կամ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էջում տեղադրելու պահից: Այս կապակցությամբ անհրաժեշտ է նկատի ունենալ, որ Սահմանադրական դատարանի 2015 թվականի հունվարի 27-ի N ՍԴՈ-1189 որոշման համաձայն. «(…) շահագրգիռ սուբյեկտների կողմից (…) պատշաճ ծանուցված լինելը՝ վերջիններիս իրավունքների պաշտպանության condition sine qua non (պայման, առանց որի հնարավոր չէ) կարևոր պայման է, առանց որի հնարավոր չէ երաշխավորել նրանց իրավունքների արդյունավետ պաշտպանությունը: Ուստի </w:t>
            </w:r>
            <w:r>
              <w:rPr>
                <w:rFonts w:ascii="GHEA Grapalat" w:eastAsia="GHEA Grapalat" w:hAnsi="GHEA Grapalat" w:cs="GHEA Grapalat"/>
                <w:color w:val="000000"/>
              </w:rPr>
              <w:lastRenderedPageBreak/>
              <w:t>ծանուցման ինստիտուտի իրավական կարգավորումները պետք է կրեն ոչ թե ձևական բնույթ, այլ պետք է ուղղված լինեն (…) սուբյեկտի (...)՝ Սահմանադրությամբ և օրենքներով երաշխավորված իրավունքների պաշտպանությանը: Նշված նպատակն իրագործելու համար օրենսդիրը պետք է նախատեսի (…) արդյունավետ ծանուցման (…) ընթացակարգ, որը գործնականում կբացառի (…) շահագրգիռ անձանց օբյեկտիվորեն ոչ իրազեկված լինելու իրավիճակները»: Բացի այդ, ՀՀ վճռաբեկ դատարանը իր 2015 թվականի ապրիլի 30-ի N ԵԿԴ/2767/02/09 նախադեպային որոշմամբ արձանագրել է, որ (…) անկախ ծանուցման ընտրված եղանակից, ծանուցումը պետք է լինի այնպիսին, որով հնարավոր է ապացուցել դատավարության համապատասխան մասնակիցների՝ դատական նիստի մասին պատշաճ տեղեկացված լինելու փաստը:</w:t>
            </w:r>
          </w:p>
          <w:p w14:paraId="172F81E7" w14:textId="77777777" w:rsidR="00CF075F" w:rsidRDefault="00E933E3">
            <w:pPr>
              <w:pBdr>
                <w:top w:val="nil"/>
                <w:left w:val="nil"/>
                <w:bottom w:val="nil"/>
                <w:right w:val="nil"/>
                <w:between w:val="nil"/>
              </w:pBdr>
              <w:shd w:val="clear" w:color="auto" w:fill="FFFFFF"/>
              <w:tabs>
                <w:tab w:val="left" w:pos="6015"/>
              </w:tabs>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Ելնելով վերոգրյալից՝ առաջարկվող կարգավորումները խնդրահարույց են ՀՀ Սահմանադրական և վճռաբեկ դատարանների մեկնաբանություններով ձևավորված իրավական չափանիշների տեսանկյունից, քանի որ անձին պատշաճ </w:t>
            </w:r>
            <w:r>
              <w:rPr>
                <w:rFonts w:ascii="GHEA Grapalat" w:eastAsia="GHEA Grapalat" w:hAnsi="GHEA Grapalat" w:cs="GHEA Grapalat"/>
                <w:color w:val="000000"/>
              </w:rPr>
              <w:lastRenderedPageBreak/>
              <w:t>ծանուցելու վերաբերյալ ընթացակարգի ձևական կիրառումը ինքնին չի կարող համարվել անձանց՝ ծանուցման վերաբերյալ իրազեկված լինելը հաստատող փաստ, ուստի, առաջարկվում է խմբագրել քննարկվող կարգավորումները՝ նախատեսելով անձի պատշաճ ծանուցումն արդյունավետ իրականացնելու համար անհրաժեշտ կազմակերպական կառուցակարգերը:</w:t>
            </w:r>
          </w:p>
          <w:p w14:paraId="14973092" w14:textId="77777777" w:rsidR="00CF075F" w:rsidRDefault="00E933E3">
            <w:pPr>
              <w:pBdr>
                <w:top w:val="nil"/>
                <w:left w:val="nil"/>
                <w:bottom w:val="nil"/>
                <w:right w:val="nil"/>
                <w:between w:val="nil"/>
              </w:pBdr>
              <w:shd w:val="clear" w:color="auto" w:fill="FFFFFF"/>
              <w:tabs>
                <w:tab w:val="left" w:pos="6015"/>
              </w:tabs>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Փաթեթում ներառված մյուս օրենքների նախագծերի վերաբերյալ առաջարկությունները չկան:</w:t>
            </w:r>
          </w:p>
        </w:tc>
        <w:tc>
          <w:tcPr>
            <w:tcW w:w="8010" w:type="dxa"/>
            <w:gridSpan w:val="4"/>
          </w:tcPr>
          <w:p w14:paraId="072F069E"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1. Չի Ընդունվել:</w:t>
            </w:r>
          </w:p>
          <w:p w14:paraId="7AC437DA" w14:textId="08FE8B55" w:rsidR="00CF075F" w:rsidRDefault="000B2403">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Հիմնական հասկացություններից «Ծանուցում» ձևակերպումը հանվել է:</w:t>
            </w:r>
          </w:p>
          <w:p w14:paraId="3C7B04D0" w14:textId="43166E45" w:rsidR="000B2403" w:rsidRDefault="000B2403">
            <w:pPr>
              <w:spacing w:line="360" w:lineRule="auto"/>
              <w:jc w:val="both"/>
              <w:rPr>
                <w:rFonts w:ascii="GHEA Grapalat" w:eastAsia="GHEA Grapalat" w:hAnsi="GHEA Grapalat" w:cs="GHEA Grapalat"/>
                <w:color w:val="000000"/>
                <w:lang w:val="hy-AM"/>
              </w:rPr>
            </w:pPr>
          </w:p>
          <w:p w14:paraId="4E9121F6" w14:textId="51FE1FF1" w:rsidR="000B2403" w:rsidRDefault="000B2403">
            <w:pPr>
              <w:spacing w:line="360" w:lineRule="auto"/>
              <w:jc w:val="both"/>
              <w:rPr>
                <w:rFonts w:ascii="GHEA Grapalat" w:eastAsia="GHEA Grapalat" w:hAnsi="GHEA Grapalat" w:cs="GHEA Grapalat"/>
                <w:color w:val="000000"/>
                <w:lang w:val="hy-AM"/>
              </w:rPr>
            </w:pPr>
          </w:p>
          <w:p w14:paraId="1D1C434F" w14:textId="1D4618C9" w:rsidR="000B2403" w:rsidRDefault="000B2403">
            <w:pPr>
              <w:spacing w:line="360" w:lineRule="auto"/>
              <w:jc w:val="both"/>
              <w:rPr>
                <w:rFonts w:ascii="GHEA Grapalat" w:eastAsia="GHEA Grapalat" w:hAnsi="GHEA Grapalat" w:cs="GHEA Grapalat"/>
                <w:color w:val="000000"/>
                <w:lang w:val="hy-AM"/>
              </w:rPr>
            </w:pPr>
          </w:p>
          <w:p w14:paraId="25319D61" w14:textId="5B79D254" w:rsidR="000B2403" w:rsidRDefault="000B2403">
            <w:pPr>
              <w:spacing w:line="360" w:lineRule="auto"/>
              <w:jc w:val="both"/>
              <w:rPr>
                <w:rFonts w:ascii="GHEA Grapalat" w:eastAsia="GHEA Grapalat" w:hAnsi="GHEA Grapalat" w:cs="GHEA Grapalat"/>
                <w:color w:val="000000"/>
                <w:lang w:val="hy-AM"/>
              </w:rPr>
            </w:pPr>
          </w:p>
          <w:p w14:paraId="6B86CA2A" w14:textId="74656F4D" w:rsidR="000B2403" w:rsidRDefault="000B2403">
            <w:pPr>
              <w:spacing w:line="360" w:lineRule="auto"/>
              <w:jc w:val="both"/>
              <w:rPr>
                <w:rFonts w:ascii="GHEA Grapalat" w:eastAsia="GHEA Grapalat" w:hAnsi="GHEA Grapalat" w:cs="GHEA Grapalat"/>
                <w:color w:val="000000"/>
                <w:lang w:val="hy-AM"/>
              </w:rPr>
            </w:pPr>
          </w:p>
          <w:p w14:paraId="726BD29B" w14:textId="75ABFE51" w:rsidR="000B2403" w:rsidRDefault="000B2403">
            <w:pPr>
              <w:spacing w:line="360" w:lineRule="auto"/>
              <w:jc w:val="both"/>
              <w:rPr>
                <w:rFonts w:ascii="GHEA Grapalat" w:eastAsia="GHEA Grapalat" w:hAnsi="GHEA Grapalat" w:cs="GHEA Grapalat"/>
                <w:color w:val="000000"/>
                <w:lang w:val="hy-AM"/>
              </w:rPr>
            </w:pPr>
          </w:p>
          <w:p w14:paraId="624854A5" w14:textId="77777777" w:rsidR="000B2403" w:rsidRPr="000B2403" w:rsidRDefault="000B2403">
            <w:pPr>
              <w:spacing w:line="360" w:lineRule="auto"/>
              <w:jc w:val="both"/>
              <w:rPr>
                <w:rFonts w:ascii="GHEA Grapalat" w:eastAsia="GHEA Grapalat" w:hAnsi="GHEA Grapalat" w:cs="GHEA Grapalat"/>
                <w:color w:val="000000"/>
                <w:lang w:val="hy-AM"/>
              </w:rPr>
            </w:pPr>
          </w:p>
          <w:p w14:paraId="549FA8CB" w14:textId="5804EE23"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 xml:space="preserve">2. </w:t>
            </w:r>
            <w:r w:rsidR="000B2403">
              <w:rPr>
                <w:rFonts w:ascii="GHEA Grapalat" w:eastAsia="GHEA Grapalat" w:hAnsi="GHEA Grapalat" w:cs="GHEA Grapalat"/>
                <w:b/>
                <w:color w:val="000000"/>
                <w:lang w:val="hy-AM"/>
              </w:rPr>
              <w:t>Չի ընդունվել</w:t>
            </w:r>
            <w:r>
              <w:rPr>
                <w:rFonts w:ascii="GHEA Grapalat" w:eastAsia="GHEA Grapalat" w:hAnsi="GHEA Grapalat" w:cs="GHEA Grapalat"/>
                <w:b/>
                <w:color w:val="000000"/>
              </w:rPr>
              <w:t>:</w:t>
            </w:r>
          </w:p>
          <w:p w14:paraId="29938D9D" w14:textId="34D78DC9" w:rsidR="000B2403" w:rsidRDefault="000B2403" w:rsidP="000B2403">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Քանի որ Հիմնական հասկացություններից «Ծանուցում» ձևակերպումը հանվել է, ուստի փոփոխելու անհրաժեշտությունը բացակայում է:</w:t>
            </w:r>
          </w:p>
          <w:p w14:paraId="7D2D9BF8" w14:textId="678C2C53" w:rsidR="00CF075F" w:rsidRDefault="00CF075F">
            <w:pPr>
              <w:spacing w:line="360" w:lineRule="auto"/>
              <w:rPr>
                <w:rFonts w:ascii="GHEA Grapalat" w:eastAsia="GHEA Grapalat" w:hAnsi="GHEA Grapalat" w:cs="GHEA Grapalat"/>
                <w:b/>
                <w:color w:val="000000"/>
              </w:rPr>
            </w:pPr>
          </w:p>
          <w:p w14:paraId="59C56DFB"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3. Ընդունվել է:</w:t>
            </w:r>
          </w:p>
          <w:p w14:paraId="1A82E43E" w14:textId="2736BA32" w:rsidR="00E106D3" w:rsidRDefault="00E106D3" w:rsidP="00E106D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«Ինտերնետով հրապարակային և անհատական ծանուցման մասին» օրենքում փոփոխություններ կատարելու մասին </w:t>
            </w:r>
            <w:r w:rsidR="003E3DE6">
              <w:rPr>
                <w:rFonts w:ascii="GHEA Grapalat" w:eastAsia="GHEA Grapalat" w:hAnsi="GHEA Grapalat" w:cs="GHEA Grapalat"/>
                <w:color w:val="000000"/>
              </w:rPr>
              <w:t>օրենքի նախագծի (այսուհետ՝ Նախագիծ) համաձայն՝ որպես պատշաճ</w:t>
            </w:r>
            <w:r>
              <w:rPr>
                <w:rFonts w:ascii="GHEA Grapalat" w:eastAsia="GHEA Grapalat" w:hAnsi="GHEA Grapalat" w:cs="GHEA Grapalat"/>
                <w:color w:val="000000"/>
              </w:rPr>
              <w:t xml:space="preserve"> ծանուցման պահ սահմանվել է </w:t>
            </w:r>
            <w:r>
              <w:rPr>
                <w:rFonts w:ascii="GHEA Grapalat" w:eastAsia="GHEA Grapalat" w:hAnsi="GHEA Grapalat" w:cs="GHEA Grapalat"/>
                <w:color w:val="000000"/>
                <w:lang w:val="hy-AM"/>
              </w:rPr>
              <w:t xml:space="preserve">իրավաբանական անձանց համար </w:t>
            </w:r>
            <w:r w:rsidRPr="00E106D3">
              <w:rPr>
                <w:rFonts w:ascii="GHEA Grapalat" w:eastAsia="GHEA Grapalat" w:hAnsi="GHEA Grapalat" w:cs="GHEA Grapalat"/>
                <w:color w:val="000000"/>
                <w:lang w:val="hy-AM"/>
              </w:rPr>
              <w:t>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w:t>
            </w:r>
            <w:r>
              <w:rPr>
                <w:rFonts w:ascii="GHEA Grapalat" w:eastAsia="GHEA Grapalat" w:hAnsi="GHEA Grapalat" w:cs="GHEA Grapalat"/>
                <w:color w:val="000000"/>
                <w:lang w:val="hy-AM"/>
              </w:rPr>
              <w:t xml:space="preserve"> </w:t>
            </w:r>
            <w:r w:rsidRPr="00E106D3">
              <w:rPr>
                <w:rFonts w:ascii="GHEA Grapalat" w:eastAsia="GHEA Grapalat" w:hAnsi="GHEA Grapalat" w:cs="GHEA Grapalat"/>
                <w:color w:val="000000"/>
              </w:rPr>
              <w:t>(</w:t>
            </w:r>
            <w:r>
              <w:rPr>
                <w:rFonts w:ascii="GHEA Grapalat" w:eastAsia="GHEA Grapalat" w:hAnsi="GHEA Grapalat" w:cs="GHEA Grapalat"/>
                <w:color w:val="000000"/>
                <w:lang w:val="hy-AM"/>
              </w:rPr>
              <w:t>այսուհետ սույն ամփոփաթերթում՝ Անձնական էջ</w:t>
            </w:r>
            <w:r w:rsidRPr="00E106D3">
              <w:rPr>
                <w:rFonts w:ascii="GHEA Grapalat" w:eastAsia="GHEA Grapalat" w:hAnsi="GHEA Grapalat" w:cs="GHEA Grapalat"/>
                <w:color w:val="000000"/>
              </w:rPr>
              <w:t>)</w:t>
            </w:r>
            <w:r>
              <w:rPr>
                <w:rFonts w:ascii="GHEA Grapalat" w:eastAsia="GHEA Grapalat" w:hAnsi="GHEA Grapalat" w:cs="GHEA Grapalat"/>
                <w:color w:val="000000"/>
                <w:lang w:val="hy-AM"/>
              </w:rPr>
              <w:t xml:space="preserve"> </w:t>
            </w:r>
            <w:r w:rsidR="005926AF">
              <w:rPr>
                <w:rFonts w:ascii="GHEA Grapalat" w:eastAsia="GHEA Grapalat" w:hAnsi="GHEA Grapalat" w:cs="GHEA Grapalat"/>
                <w:color w:val="000000"/>
                <w:lang w:val="hy-AM"/>
              </w:rPr>
              <w:t>ծանուցումը տեղադրելու օրվանից հետո երրորդ օրը</w:t>
            </w:r>
            <w:r>
              <w:rPr>
                <w:rFonts w:ascii="GHEA Grapalat" w:eastAsia="GHEA Grapalat" w:hAnsi="GHEA Grapalat" w:cs="GHEA Grapalat"/>
                <w:color w:val="000000"/>
                <w:lang w:val="hy-AM"/>
              </w:rPr>
              <w:t>, իսկ ֆիզիկական անձանց դեպքում՝ պաշտոնական էլեկտրոնային փոստում ծանուցումը տեղադրելուց հետո ֆիզիկական անձի</w:t>
            </w:r>
            <w:r w:rsidR="00794F08">
              <w:rPr>
                <w:rFonts w:ascii="GHEA Grapalat" w:eastAsia="GHEA Grapalat" w:hAnsi="GHEA Grapalat" w:cs="GHEA Grapalat"/>
                <w:color w:val="000000"/>
                <w:lang w:val="hy-AM"/>
              </w:rPr>
              <w:t xml:space="preserve"> կողմից </w:t>
            </w:r>
            <w:r w:rsidR="00A752CF">
              <w:rPr>
                <w:rFonts w:ascii="GHEA Grapalat" w:eastAsia="GHEA Grapalat" w:hAnsi="GHEA Grapalat" w:cs="GHEA Grapalat"/>
                <w:color w:val="000000"/>
                <w:lang w:val="hy-AM"/>
              </w:rPr>
              <w:t>պաշտոնական էլեկտրոնային փոստ մուտք գործելու պահը</w:t>
            </w:r>
            <w:r>
              <w:rPr>
                <w:rFonts w:ascii="GHEA Grapalat" w:eastAsia="GHEA Grapalat" w:hAnsi="GHEA Grapalat" w:cs="GHEA Grapalat"/>
                <w:color w:val="000000"/>
                <w:lang w:val="hy-AM"/>
              </w:rPr>
              <w:t xml:space="preserve">: </w:t>
            </w:r>
            <w:r>
              <w:rPr>
                <w:rFonts w:ascii="GHEA Grapalat" w:eastAsia="GHEA Grapalat" w:hAnsi="GHEA Grapalat" w:cs="GHEA Grapalat"/>
                <w:color w:val="000000"/>
              </w:rPr>
              <w:t>Այսինքն</w:t>
            </w:r>
            <w:r>
              <w:rPr>
                <w:rFonts w:ascii="GHEA Grapalat" w:eastAsia="GHEA Grapalat" w:hAnsi="GHEA Grapalat" w:cs="GHEA Grapalat"/>
                <w:color w:val="000000"/>
                <w:lang w:val="hy-AM"/>
              </w:rPr>
              <w:t xml:space="preserve"> իրավաբանական անձանց և անհատ ձեռնարկատերերի համար</w:t>
            </w:r>
            <w:r>
              <w:rPr>
                <w:rFonts w:ascii="GHEA Grapalat" w:eastAsia="GHEA Grapalat" w:hAnsi="GHEA Grapalat" w:cs="GHEA Grapalat"/>
                <w:color w:val="000000"/>
              </w:rPr>
              <w:t xml:space="preserve"> ապահովվում է </w:t>
            </w:r>
            <w:r>
              <w:rPr>
                <w:rFonts w:ascii="GHEA Grapalat" w:eastAsia="GHEA Grapalat" w:hAnsi="GHEA Grapalat" w:cs="GHEA Grapalat"/>
              </w:rPr>
              <w:t>Սահմանադրական դատարանի 2020 թվականի մայիսի 2-ի ՍԴՈ-1529 որոշմամբ</w:t>
            </w:r>
            <w:r>
              <w:rPr>
                <w:rFonts w:ascii="GHEA Grapalat" w:eastAsia="GHEA Grapalat" w:hAnsi="GHEA Grapalat" w:cs="GHEA Grapalat"/>
                <w:color w:val="000000"/>
              </w:rPr>
              <w:t xml:space="preserve"> </w:t>
            </w:r>
            <w:r>
              <w:rPr>
                <w:rFonts w:ascii="GHEA Grapalat" w:eastAsia="GHEA Grapalat" w:hAnsi="GHEA Grapalat" w:cs="GHEA Grapalat"/>
                <w:color w:val="000000"/>
              </w:rPr>
              <w:lastRenderedPageBreak/>
              <w:t xml:space="preserve">արձանագրված անձի հնարավորությունը «բացելու և ծանոթանալու» ծանուցման բովանդակությանը, մինչդեռ նշանակություն չի տրվում՝ անձը բացել և կարդացել է ծանուցումը, </w:t>
            </w:r>
            <w:r w:rsidR="00D02843">
              <w:rPr>
                <w:rFonts w:ascii="GHEA Grapalat" w:eastAsia="GHEA Grapalat" w:hAnsi="GHEA Grapalat" w:cs="GHEA Grapalat"/>
                <w:color w:val="000000"/>
              </w:rPr>
              <w:t xml:space="preserve">թե՝ ոչ: Ծանուցումը տեղադրելուց հետո եթե բացակայում է իրավաբանական անձի կամ ԱՁ-ի կողմից 3 օրվա ընթացքում կարդալը, ապա իրականացվում է հրապարակային ծանուցում, որից հետո 5-րդ օրը համարվում է պատշաճ ծանուցված: </w:t>
            </w:r>
          </w:p>
          <w:p w14:paraId="0C99700F"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Ուստի, երաշխավորվում է անձի իրավունքների արդյունավետ պաշտպանությունը:</w:t>
            </w:r>
          </w:p>
          <w:p w14:paraId="756CAB77" w14:textId="77777777" w:rsidR="00CF075F" w:rsidRDefault="00CF075F">
            <w:pPr>
              <w:spacing w:line="360" w:lineRule="auto"/>
              <w:jc w:val="both"/>
              <w:rPr>
                <w:rFonts w:ascii="GHEA Grapalat" w:eastAsia="GHEA Grapalat" w:hAnsi="GHEA Grapalat" w:cs="GHEA Grapalat"/>
                <w:color w:val="000000"/>
              </w:rPr>
            </w:pPr>
          </w:p>
          <w:p w14:paraId="64FAE106" w14:textId="77777777" w:rsidR="00CF075F" w:rsidRDefault="00CF075F">
            <w:pPr>
              <w:spacing w:line="360" w:lineRule="auto"/>
              <w:jc w:val="both"/>
              <w:rPr>
                <w:rFonts w:ascii="GHEA Grapalat" w:eastAsia="GHEA Grapalat" w:hAnsi="GHEA Grapalat" w:cs="GHEA Grapalat"/>
                <w:color w:val="000000"/>
              </w:rPr>
            </w:pPr>
          </w:p>
          <w:p w14:paraId="0797997F" w14:textId="77777777" w:rsidR="00CF075F" w:rsidRDefault="00CF075F">
            <w:pPr>
              <w:spacing w:line="360" w:lineRule="auto"/>
              <w:jc w:val="both"/>
              <w:rPr>
                <w:rFonts w:ascii="GHEA Grapalat" w:eastAsia="GHEA Grapalat" w:hAnsi="GHEA Grapalat" w:cs="GHEA Grapalat"/>
                <w:color w:val="000000"/>
              </w:rPr>
            </w:pPr>
          </w:p>
          <w:p w14:paraId="5DE84958" w14:textId="77777777" w:rsidR="00CF075F" w:rsidRDefault="00CF075F">
            <w:pPr>
              <w:spacing w:line="360" w:lineRule="auto"/>
              <w:jc w:val="both"/>
              <w:rPr>
                <w:rFonts w:ascii="GHEA Grapalat" w:eastAsia="GHEA Grapalat" w:hAnsi="GHEA Grapalat" w:cs="GHEA Grapalat"/>
                <w:color w:val="000000"/>
              </w:rPr>
            </w:pPr>
          </w:p>
          <w:p w14:paraId="33529541" w14:textId="77777777" w:rsidR="00CF075F" w:rsidRDefault="00CF075F">
            <w:pPr>
              <w:spacing w:line="360" w:lineRule="auto"/>
              <w:jc w:val="both"/>
              <w:rPr>
                <w:rFonts w:ascii="GHEA Grapalat" w:eastAsia="GHEA Grapalat" w:hAnsi="GHEA Grapalat" w:cs="GHEA Grapalat"/>
                <w:b/>
                <w:color w:val="000000"/>
              </w:rPr>
            </w:pPr>
          </w:p>
        </w:tc>
      </w:tr>
      <w:tr w:rsidR="00CF075F" w14:paraId="21989F6F" w14:textId="77777777">
        <w:tc>
          <w:tcPr>
            <w:tcW w:w="12235" w:type="dxa"/>
            <w:gridSpan w:val="3"/>
            <w:vMerge w:val="restart"/>
            <w:shd w:val="clear" w:color="auto" w:fill="BFBFBF"/>
          </w:tcPr>
          <w:p w14:paraId="382E1300"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15. ՀՀ Առողջապահության նախարարություն</w:t>
            </w:r>
          </w:p>
        </w:tc>
        <w:tc>
          <w:tcPr>
            <w:tcW w:w="3173" w:type="dxa"/>
            <w:gridSpan w:val="2"/>
            <w:shd w:val="clear" w:color="auto" w:fill="BFBFBF"/>
          </w:tcPr>
          <w:p w14:paraId="5A9BAF15"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15.05.2025թ.</w:t>
            </w:r>
          </w:p>
        </w:tc>
      </w:tr>
      <w:tr w:rsidR="00CF075F" w14:paraId="44100B2C" w14:textId="77777777">
        <w:tc>
          <w:tcPr>
            <w:tcW w:w="12235" w:type="dxa"/>
            <w:gridSpan w:val="3"/>
            <w:vMerge/>
            <w:shd w:val="clear" w:color="auto" w:fill="BFBFBF"/>
          </w:tcPr>
          <w:p w14:paraId="772920E4"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3173" w:type="dxa"/>
            <w:gridSpan w:val="2"/>
            <w:shd w:val="clear" w:color="auto" w:fill="BFBFBF"/>
          </w:tcPr>
          <w:p w14:paraId="7FDFB42C"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N ԱԱ/11.2/15823-2025</w:t>
            </w:r>
          </w:p>
        </w:tc>
      </w:tr>
      <w:tr w:rsidR="00CF075F" w14:paraId="44F7BAFB" w14:textId="77777777">
        <w:tc>
          <w:tcPr>
            <w:tcW w:w="7398" w:type="dxa"/>
          </w:tcPr>
          <w:p w14:paraId="36897552" w14:textId="77777777" w:rsidR="00CF075F" w:rsidRDefault="00E933E3">
            <w:pPr>
              <w:pBdr>
                <w:top w:val="nil"/>
                <w:left w:val="nil"/>
                <w:bottom w:val="nil"/>
                <w:right w:val="nil"/>
                <w:between w:val="nil"/>
              </w:pBdr>
              <w:shd w:val="clear" w:color="auto" w:fill="FFFFFF"/>
              <w:tabs>
                <w:tab w:val="left" w:pos="5130"/>
              </w:tabs>
              <w:spacing w:line="360" w:lineRule="auto"/>
              <w:ind w:firstLine="737"/>
              <w:jc w:val="both"/>
              <w:rPr>
                <w:rFonts w:ascii="GHEA Grapalat" w:eastAsia="GHEA Grapalat" w:hAnsi="GHEA Grapalat" w:cs="GHEA Grapalat"/>
                <w:color w:val="000000"/>
              </w:rPr>
            </w:pPr>
            <w:r>
              <w:rPr>
                <w:rFonts w:ascii="GHEA Grapalat" w:eastAsia="GHEA Grapalat" w:hAnsi="GHEA Grapalat" w:cs="GHEA Grapalat"/>
                <w:color w:val="000000"/>
              </w:rPr>
              <w:t xml:space="preserve">   Հայտնում եմ, որ ««Ինտերնետով հրապարակային և անհատական ծանուցման մասին» օրենքում փոփոխություններ կատարելու մասին» և հարակից օրենքներում լրացումներ և փոփոխություններ կատարելու մասին օրենքների նախագծերի վերաբերյալ առաջարկություններ չկան:</w:t>
            </w:r>
          </w:p>
        </w:tc>
        <w:tc>
          <w:tcPr>
            <w:tcW w:w="8010" w:type="dxa"/>
            <w:gridSpan w:val="4"/>
          </w:tcPr>
          <w:p w14:paraId="52669890"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Ընդունվել է:</w:t>
            </w:r>
          </w:p>
        </w:tc>
      </w:tr>
      <w:tr w:rsidR="00CF075F" w14:paraId="03D60ACF" w14:textId="77777777">
        <w:tc>
          <w:tcPr>
            <w:tcW w:w="12235" w:type="dxa"/>
            <w:gridSpan w:val="3"/>
            <w:vMerge w:val="restart"/>
            <w:shd w:val="clear" w:color="auto" w:fill="BFBFBF"/>
          </w:tcPr>
          <w:p w14:paraId="6ECD13E2" w14:textId="44A3AA43"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16. ՀՀ Մրցակցության</w:t>
            </w:r>
            <w:r w:rsidR="00874CD0">
              <w:rPr>
                <w:rFonts w:ascii="GHEA Grapalat" w:eastAsia="GHEA Grapalat" w:hAnsi="GHEA Grapalat" w:cs="GHEA Grapalat"/>
                <w:b/>
                <w:color w:val="000000"/>
                <w:lang w:val="hy-AM"/>
              </w:rPr>
              <w:t xml:space="preserve"> և սպառողների շահերի</w:t>
            </w:r>
            <w:r>
              <w:rPr>
                <w:rFonts w:ascii="GHEA Grapalat" w:eastAsia="GHEA Grapalat" w:hAnsi="GHEA Grapalat" w:cs="GHEA Grapalat"/>
                <w:b/>
                <w:color w:val="000000"/>
              </w:rPr>
              <w:t xml:space="preserve"> պաշտպանության հանձնաժողով</w:t>
            </w:r>
          </w:p>
        </w:tc>
        <w:tc>
          <w:tcPr>
            <w:tcW w:w="3173" w:type="dxa"/>
            <w:gridSpan w:val="2"/>
            <w:shd w:val="clear" w:color="auto" w:fill="BFBFBF"/>
          </w:tcPr>
          <w:p w14:paraId="4C80CA19"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16.05.2025թ.</w:t>
            </w:r>
          </w:p>
        </w:tc>
      </w:tr>
      <w:tr w:rsidR="00CF075F" w14:paraId="3119ED32" w14:textId="77777777">
        <w:tc>
          <w:tcPr>
            <w:tcW w:w="12235" w:type="dxa"/>
            <w:gridSpan w:val="3"/>
            <w:vMerge/>
            <w:shd w:val="clear" w:color="auto" w:fill="BFBFBF"/>
          </w:tcPr>
          <w:p w14:paraId="456965FD"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3173" w:type="dxa"/>
            <w:gridSpan w:val="2"/>
            <w:shd w:val="clear" w:color="auto" w:fill="BFBFBF"/>
          </w:tcPr>
          <w:p w14:paraId="777A7CFD"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N /541-2025</w:t>
            </w:r>
          </w:p>
        </w:tc>
      </w:tr>
      <w:tr w:rsidR="00CF075F" w14:paraId="62491831" w14:textId="77777777">
        <w:tc>
          <w:tcPr>
            <w:tcW w:w="7398" w:type="dxa"/>
          </w:tcPr>
          <w:p w14:paraId="4AAD7799" w14:textId="77777777" w:rsidR="00CF075F" w:rsidRDefault="00E933E3">
            <w:pPr>
              <w:pBdr>
                <w:top w:val="nil"/>
                <w:left w:val="nil"/>
                <w:bottom w:val="nil"/>
                <w:right w:val="nil"/>
                <w:between w:val="nil"/>
              </w:pBdr>
              <w:shd w:val="clear" w:color="auto" w:fill="FFFFFF"/>
              <w:tabs>
                <w:tab w:val="left" w:pos="5130"/>
              </w:tabs>
              <w:spacing w:line="360" w:lineRule="auto"/>
              <w:ind w:firstLine="700"/>
              <w:jc w:val="both"/>
              <w:rPr>
                <w:rFonts w:ascii="GHEA Grapalat" w:eastAsia="GHEA Grapalat" w:hAnsi="GHEA Grapalat" w:cs="GHEA Grapalat"/>
                <w:color w:val="000000"/>
              </w:rPr>
            </w:pPr>
            <w:r>
              <w:rPr>
                <w:rFonts w:ascii="GHEA Grapalat" w:eastAsia="GHEA Grapalat" w:hAnsi="GHEA Grapalat" w:cs="GHEA Grapalat"/>
                <w:color w:val="000000"/>
              </w:rPr>
              <w:t xml:space="preserve">1. Նախագծով նախատեսվում է «Ինտերնետով հրապարակային և անհատական ծանուցման մասին» օրենքի </w:t>
            </w:r>
            <w:r>
              <w:rPr>
                <w:rFonts w:ascii="GHEA Grapalat" w:eastAsia="GHEA Grapalat" w:hAnsi="GHEA Grapalat" w:cs="GHEA Grapalat"/>
                <w:color w:val="000000"/>
              </w:rPr>
              <w:lastRenderedPageBreak/>
              <w:t xml:space="preserve">(այսուհետ նաև՝ </w:t>
            </w:r>
            <w:r>
              <w:rPr>
                <w:rFonts w:ascii="GHEA Grapalat" w:eastAsia="GHEA Grapalat" w:hAnsi="GHEA Grapalat" w:cs="GHEA Grapalat"/>
                <w:b/>
                <w:color w:val="000000"/>
              </w:rPr>
              <w:t>Օրենք</w:t>
            </w:r>
            <w:r>
              <w:rPr>
                <w:rFonts w:ascii="GHEA Grapalat" w:eastAsia="GHEA Grapalat" w:hAnsi="GHEA Grapalat" w:cs="GHEA Grapalat"/>
                <w:color w:val="000000"/>
              </w:rPr>
              <w:t>) 2-րդ հոդվածը շարադրել նոր խմբագրությամբ, որի 1-ին մասի 1-ին կետի համաձայն՝ ծանուցումը որոշակի նյութի կամ իրադարձության վերաբերյալ ֆիզիկական և իրավաբանական անձանց, պետական և տեղական ինքնակառավարման մարմիններին տրամադրվող տեղեկություն (հայտարարություն) է։</w:t>
            </w:r>
          </w:p>
          <w:p w14:paraId="7BD1F9A7" w14:textId="77777777" w:rsidR="00CF075F" w:rsidRDefault="00E933E3">
            <w:pPr>
              <w:pBdr>
                <w:top w:val="nil"/>
                <w:left w:val="nil"/>
                <w:bottom w:val="nil"/>
                <w:right w:val="nil"/>
                <w:between w:val="nil"/>
              </w:pBdr>
              <w:shd w:val="clear" w:color="auto" w:fill="FFFFFF"/>
              <w:tabs>
                <w:tab w:val="left" w:pos="5130"/>
              </w:tabs>
              <w:spacing w:line="360" w:lineRule="auto"/>
              <w:ind w:firstLine="737"/>
              <w:jc w:val="both"/>
              <w:rPr>
                <w:rFonts w:ascii="GHEA Grapalat" w:eastAsia="GHEA Grapalat" w:hAnsi="GHEA Grapalat" w:cs="GHEA Grapalat"/>
                <w:color w:val="000000"/>
              </w:rPr>
            </w:pPr>
            <w:r>
              <w:rPr>
                <w:rFonts w:ascii="GHEA Grapalat" w:eastAsia="GHEA Grapalat" w:hAnsi="GHEA Grapalat" w:cs="GHEA Grapalat"/>
                <w:color w:val="000000"/>
              </w:rPr>
              <w:t>Վերոգրյալ նորմի մեկնաբանությունից պարզ է դառնում, որ անհատական ծանուցումը թե՛ ֆիզիկական անձի, թե՛ իրավաբանական անձի և անհատ ձեռնարկատիրոջ դեպքում դիտարկվում է որպես ինտերնետի միջոցով տրամադրման ենթակա տեղեկատվություն այն պայմաններում, երբ ծանուցումը ենթադրում է տրամադրման ենթակա տեղեկատվության փոխանցման գործընթաց։</w:t>
            </w:r>
          </w:p>
          <w:p w14:paraId="50180536" w14:textId="5597BE35" w:rsidR="00CF075F" w:rsidRDefault="00E933E3" w:rsidP="00442126">
            <w:pPr>
              <w:pBdr>
                <w:top w:val="nil"/>
                <w:left w:val="nil"/>
                <w:bottom w:val="nil"/>
                <w:right w:val="nil"/>
                <w:between w:val="nil"/>
              </w:pBdr>
              <w:shd w:val="clear" w:color="auto" w:fill="FFFFFF"/>
              <w:tabs>
                <w:tab w:val="left" w:pos="5130"/>
              </w:tabs>
              <w:spacing w:line="360" w:lineRule="auto"/>
              <w:ind w:firstLine="737"/>
              <w:jc w:val="both"/>
              <w:rPr>
                <w:rFonts w:ascii="GHEA Grapalat" w:eastAsia="GHEA Grapalat" w:hAnsi="GHEA Grapalat" w:cs="GHEA Grapalat"/>
                <w:color w:val="000000"/>
              </w:rPr>
            </w:pPr>
            <w:r>
              <w:rPr>
                <w:rFonts w:ascii="GHEA Grapalat" w:eastAsia="GHEA Grapalat" w:hAnsi="GHEA Grapalat" w:cs="GHEA Grapalat"/>
                <w:color w:val="000000"/>
              </w:rPr>
              <w:t xml:space="preserve"> Հաշվի առնելով վերոգրյալը՝ կարծում ենք, որ դրույթը հավելյալ խմբագրման կարիք ունի՝ ներառելով նաև «անհատական ծանուցում» և «հրապարակային ծանուցում» հասկացությունների համապատասխանաբար խմբագրման հարցը։</w:t>
            </w:r>
          </w:p>
          <w:p w14:paraId="448CD351" w14:textId="77777777" w:rsidR="00CF075F" w:rsidRDefault="00E933E3">
            <w:pPr>
              <w:pBdr>
                <w:top w:val="nil"/>
                <w:left w:val="nil"/>
                <w:bottom w:val="nil"/>
                <w:right w:val="nil"/>
                <w:between w:val="nil"/>
              </w:pBdr>
              <w:shd w:val="clear" w:color="auto" w:fill="FFFFFF"/>
              <w:tabs>
                <w:tab w:val="left" w:pos="5130"/>
              </w:tabs>
              <w:spacing w:line="360" w:lineRule="auto"/>
              <w:ind w:firstLine="700"/>
              <w:jc w:val="both"/>
              <w:rPr>
                <w:rFonts w:ascii="GHEA Grapalat" w:eastAsia="GHEA Grapalat" w:hAnsi="GHEA Grapalat" w:cs="GHEA Grapalat"/>
                <w:i/>
                <w:color w:val="000000"/>
              </w:rPr>
            </w:pPr>
            <w:r>
              <w:rPr>
                <w:rFonts w:ascii="GHEA Grapalat" w:eastAsia="GHEA Grapalat" w:hAnsi="GHEA Grapalat" w:cs="GHEA Grapalat"/>
                <w:color w:val="000000"/>
              </w:rPr>
              <w:lastRenderedPageBreak/>
              <w:t xml:space="preserve">2. Նախագծի 2-րդ հոդվածով առաջարկվում է Օրենքի 10-րդ հոդվածը շարադրել նոր խմբագրությամբ, որի 4-րդ մասի համաձայն՝ </w:t>
            </w:r>
            <w:r>
              <w:rPr>
                <w:rFonts w:ascii="GHEA Grapalat" w:eastAsia="GHEA Grapalat" w:hAnsi="GHEA Grapalat" w:cs="GHEA Grapalat"/>
                <w:i/>
                <w:color w:val="000000"/>
              </w:rPr>
              <w:t>եթե ծանուցումը տեղադրելուց հետո 3 օրվա ընթացքում բացակայում է անձի կողմից պատշաճ ծանուցումը կարդալու մասին թվային համակարգի հավաստումը, ապա ծանուցումը ուղարկվում է նաև անձի հաշվառման կամ գտնվելու վայրի հասցեով, որի հետ միաժամանակ իրականացվում է հրապարակային ծանուցում: Անկախ սույն հոդվածով սահմանված կարգից, ծանուցումը պատշաճ է համարվում սույն հոդվածի 1-ին և 3-րդ մասերով սահմանված կարգով իրականացնելու դեպքում:</w:t>
            </w:r>
          </w:p>
          <w:p w14:paraId="69939713" w14:textId="77777777" w:rsidR="00CF075F" w:rsidRDefault="00E933E3">
            <w:pPr>
              <w:pBdr>
                <w:top w:val="nil"/>
                <w:left w:val="nil"/>
                <w:bottom w:val="nil"/>
                <w:right w:val="nil"/>
                <w:between w:val="nil"/>
              </w:pBdr>
              <w:shd w:val="clear" w:color="auto" w:fill="FFFFFF"/>
              <w:tabs>
                <w:tab w:val="left" w:pos="5130"/>
              </w:tabs>
              <w:spacing w:line="360" w:lineRule="auto"/>
              <w:ind w:firstLine="737"/>
              <w:jc w:val="both"/>
              <w:rPr>
                <w:rFonts w:ascii="GHEA Grapalat" w:eastAsia="GHEA Grapalat" w:hAnsi="GHEA Grapalat" w:cs="GHEA Grapalat"/>
                <w:color w:val="000000"/>
              </w:rPr>
            </w:pPr>
            <w:r>
              <w:rPr>
                <w:rFonts w:ascii="GHEA Grapalat" w:eastAsia="GHEA Grapalat" w:hAnsi="GHEA Grapalat" w:cs="GHEA Grapalat"/>
                <w:color w:val="000000"/>
              </w:rPr>
              <w:t>Վերոգրյալ դրույթի մեկնաբանությունից հետևում է, որ առաջարկվում է ներդնել նոր մեխանիզմ, որով անձի կողմից պատշաճ ծանուցումը կարդալու մասին թվային համակարգի հավաստումը ծանուցումը տեղադրելուց հետո 3 օրվա ընթացքում բացակայելու պարագայում պետական մարմինները պարտավորվում են անձին ծանուցել նաև անձի հաշվառման կամ գտնվելու վայրի հասցեով՝ միաժամանակ իրականացնելով նաև հրապարակային ծանուցում։</w:t>
            </w:r>
          </w:p>
          <w:p w14:paraId="5E17AD23" w14:textId="77777777" w:rsidR="00CF075F" w:rsidRDefault="00E933E3">
            <w:pPr>
              <w:pBdr>
                <w:top w:val="nil"/>
                <w:left w:val="nil"/>
                <w:bottom w:val="nil"/>
                <w:right w:val="nil"/>
                <w:between w:val="nil"/>
              </w:pBdr>
              <w:shd w:val="clear" w:color="auto" w:fill="FFFFFF"/>
              <w:tabs>
                <w:tab w:val="left" w:pos="5130"/>
              </w:tabs>
              <w:spacing w:line="360" w:lineRule="auto"/>
              <w:ind w:firstLine="737"/>
              <w:jc w:val="both"/>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 Նշվածի կապակցությամբ հարկ ենք համարում նշել, որ առաջարկվող կարգավորման պայմաններում պետական մարմինների համար առաջանում է հավելյալ վարչարարական բեռ՝ անձի կողմից պատշաճ ծանուցումը կարդալու մասին թվային համակարգի հավաստումը բացակայելու դեպքում պետական մարմնի կողմից անձի</w:t>
            </w:r>
            <w:r>
              <w:rPr>
                <w:rFonts w:ascii="GHEA Grapalat" w:eastAsia="GHEA Grapalat" w:hAnsi="GHEA Grapalat" w:cs="GHEA Grapalat"/>
                <w:i/>
                <w:color w:val="000000"/>
              </w:rPr>
              <w:t xml:space="preserve"> </w:t>
            </w:r>
            <w:r>
              <w:rPr>
                <w:rFonts w:ascii="GHEA Grapalat" w:eastAsia="GHEA Grapalat" w:hAnsi="GHEA Grapalat" w:cs="GHEA Grapalat"/>
                <w:color w:val="000000"/>
              </w:rPr>
              <w:t>հաշվառման կամ գտնվելու վայրի հասցեով ծանուցումը ուղարկելու, այն պայմաններում, երբ նույն հոդվածի 3-րդ մասի տրամաբանությամբ անձը համարվում է պատշաճ ծանուցված ծանուցումը համակարգում տեղադրելու պահից, ինչի կապակցությամբ նման կարգավորման նախատեսման նպատակն ինքնին հասկանալի չէ՝ հաշվի առնելով, որ պետական մարմնի կողմից անձի</w:t>
            </w:r>
            <w:r>
              <w:rPr>
                <w:rFonts w:ascii="GHEA Grapalat" w:eastAsia="GHEA Grapalat" w:hAnsi="GHEA Grapalat" w:cs="GHEA Grapalat"/>
                <w:i/>
                <w:color w:val="000000"/>
              </w:rPr>
              <w:t xml:space="preserve"> </w:t>
            </w:r>
            <w:r>
              <w:rPr>
                <w:rFonts w:ascii="GHEA Grapalat" w:eastAsia="GHEA Grapalat" w:hAnsi="GHEA Grapalat" w:cs="GHEA Grapalat"/>
                <w:color w:val="000000"/>
              </w:rPr>
              <w:t>հաշվառման կամ գտնվելու վայրի հասցեով ծանուցումը չուղարկելը չի առաջացնում որևէ իրավական հետևանք։</w:t>
            </w:r>
          </w:p>
          <w:p w14:paraId="4D59ED82" w14:textId="77777777" w:rsidR="00CF075F" w:rsidRDefault="00E933E3">
            <w:pPr>
              <w:pBdr>
                <w:top w:val="nil"/>
                <w:left w:val="nil"/>
                <w:bottom w:val="nil"/>
                <w:right w:val="nil"/>
                <w:between w:val="nil"/>
              </w:pBdr>
              <w:shd w:val="clear" w:color="auto" w:fill="FFFFFF"/>
              <w:tabs>
                <w:tab w:val="left" w:pos="5130"/>
              </w:tabs>
              <w:spacing w:line="360" w:lineRule="auto"/>
              <w:ind w:firstLine="737"/>
              <w:jc w:val="both"/>
              <w:rPr>
                <w:rFonts w:ascii="GHEA Grapalat" w:eastAsia="GHEA Grapalat" w:hAnsi="GHEA Grapalat" w:cs="GHEA Grapalat"/>
                <w:color w:val="000000"/>
              </w:rPr>
            </w:pPr>
            <w:r>
              <w:rPr>
                <w:rFonts w:ascii="GHEA Grapalat" w:eastAsia="GHEA Grapalat" w:hAnsi="GHEA Grapalat" w:cs="GHEA Grapalat"/>
                <w:color w:val="000000"/>
              </w:rPr>
              <w:t>Ողջ վերոգրյալի հաշվառմամբ առաջարկում ենք քննարկման առարկա դարձնել նման կարգավորման նախատեսման նպատակահարմարությունը։</w:t>
            </w:r>
          </w:p>
          <w:p w14:paraId="0DF96D3F" w14:textId="77777777" w:rsidR="00CF075F" w:rsidRDefault="00E933E3">
            <w:pPr>
              <w:pBdr>
                <w:top w:val="nil"/>
                <w:left w:val="nil"/>
                <w:bottom w:val="nil"/>
                <w:right w:val="nil"/>
                <w:between w:val="nil"/>
              </w:pBdr>
              <w:shd w:val="clear" w:color="auto" w:fill="FFFFFF"/>
              <w:tabs>
                <w:tab w:val="left" w:pos="5130"/>
              </w:tabs>
              <w:spacing w:line="360" w:lineRule="auto"/>
              <w:ind w:firstLine="737"/>
              <w:jc w:val="both"/>
              <w:rPr>
                <w:rFonts w:ascii="GHEA Grapalat" w:eastAsia="GHEA Grapalat" w:hAnsi="GHEA Grapalat" w:cs="GHEA Grapalat"/>
                <w:i/>
                <w:color w:val="000000"/>
              </w:rPr>
            </w:pPr>
            <w:r>
              <w:rPr>
                <w:rFonts w:ascii="GHEA Grapalat" w:eastAsia="GHEA Grapalat" w:hAnsi="GHEA Grapalat" w:cs="GHEA Grapalat"/>
                <w:color w:val="000000"/>
              </w:rPr>
              <w:t xml:space="preserve">Ավելին, առաջարկում ենք Նախագծով կարգավորման առարկա դարձնել նաև գործնական այնպիսի իրավիճակները, </w:t>
            </w:r>
            <w:r>
              <w:rPr>
                <w:rFonts w:ascii="GHEA Grapalat" w:eastAsia="GHEA Grapalat" w:hAnsi="GHEA Grapalat" w:cs="GHEA Grapalat"/>
                <w:color w:val="000000"/>
              </w:rPr>
              <w:lastRenderedPageBreak/>
              <w:t>երբ իրավաբանական անձի կամ անհատ ձեռնարկատիրոջ ներկայացուցիչը կարող է միջնորդել ծանուցումն անձնական էլեկտրոնային փոստով ստանալու վերաբերյալ, որպիսի պայմաններում քննարկման ենթակա է այն հարցը, թե, որն է համարվում պատշաճ ծանուցում՝ Համակարգի անձնական էջում տրամադրման ենթակա տեղեկատվությունը տեղադրելը, թե իրավաբանական անձի կամ անհատ ձեռնարկատիրոջ ներկայացուցչի կողմից ընտրված եղանակով ծանուցելը։</w:t>
            </w:r>
          </w:p>
          <w:p w14:paraId="34E0B545" w14:textId="77777777" w:rsidR="00CF075F" w:rsidRDefault="00E933E3">
            <w:pPr>
              <w:pBdr>
                <w:top w:val="nil"/>
                <w:left w:val="nil"/>
                <w:bottom w:val="nil"/>
                <w:right w:val="nil"/>
                <w:between w:val="nil"/>
              </w:pBdr>
              <w:shd w:val="clear" w:color="auto" w:fill="FFFFFF"/>
              <w:tabs>
                <w:tab w:val="left" w:pos="5130"/>
              </w:tabs>
              <w:spacing w:line="360" w:lineRule="auto"/>
              <w:ind w:firstLine="700"/>
              <w:jc w:val="both"/>
              <w:rPr>
                <w:rFonts w:ascii="GHEA Grapalat" w:eastAsia="GHEA Grapalat" w:hAnsi="GHEA Grapalat" w:cs="GHEA Grapalat"/>
                <w:i/>
                <w:color w:val="000000"/>
              </w:rPr>
            </w:pPr>
            <w:r>
              <w:rPr>
                <w:rFonts w:ascii="GHEA Grapalat" w:eastAsia="GHEA Grapalat" w:hAnsi="GHEA Grapalat" w:cs="GHEA Grapalat"/>
                <w:color w:val="000000"/>
              </w:rPr>
              <w:t xml:space="preserve">3. Օրենքի 10-րդ հոդվածի 8-րդ մասի 1-ին կետի համաձայն՝ </w:t>
            </w:r>
            <w:r>
              <w:rPr>
                <w:rFonts w:ascii="GHEA Grapalat" w:eastAsia="GHEA Grapalat" w:hAnsi="GHEA Grapalat" w:cs="GHEA Grapalat"/>
                <w:i/>
                <w:color w:val="000000"/>
              </w:rPr>
              <w:t xml:space="preserve">ծանուցումը չի իրականացվում էլեկտրոնային եղանակով, եթե անձը գտնվում է ազատազրկման վայրում, զորամասում, կարգապահական գումարտակում կամ բուժական հիմնարկում ստանում է ստացիոնար բուժում: </w:t>
            </w:r>
            <w:r>
              <w:rPr>
                <w:rFonts w:ascii="GHEA Grapalat" w:eastAsia="GHEA Grapalat" w:hAnsi="GHEA Grapalat" w:cs="GHEA Grapalat"/>
                <w:b/>
                <w:i/>
                <w:color w:val="000000"/>
              </w:rPr>
              <w:t>Նշված դեպքերում ծանուցումը պետք է ուղարկվի այդ հաստատությունների հասցեներով:</w:t>
            </w:r>
            <w:r>
              <w:rPr>
                <w:rFonts w:ascii="GHEA Grapalat" w:eastAsia="GHEA Grapalat" w:hAnsi="GHEA Grapalat" w:cs="GHEA Grapalat"/>
                <w:i/>
                <w:color w:val="000000"/>
              </w:rPr>
              <w:t xml:space="preserve"> Այդ հաստատությունների վարչակազմերը ծանուցումը ստանալուց անմիջապես հետո պարտավոր են այն հանձնել հասցեատիրոջը` վերջինիս կողմից ստացման վերաբերյալ ապացույցն ուղարկելով պետական կամ տեղական ինքնակառավարման մարմնին։</w:t>
            </w:r>
          </w:p>
          <w:p w14:paraId="2B96F86D" w14:textId="77777777" w:rsidR="00CF075F" w:rsidRDefault="00E933E3">
            <w:pPr>
              <w:pBdr>
                <w:top w:val="nil"/>
                <w:left w:val="nil"/>
                <w:bottom w:val="nil"/>
                <w:right w:val="nil"/>
                <w:between w:val="nil"/>
              </w:pBdr>
              <w:shd w:val="clear" w:color="auto" w:fill="FFFFFF"/>
              <w:tabs>
                <w:tab w:val="left" w:pos="5130"/>
              </w:tabs>
              <w:spacing w:line="360" w:lineRule="auto"/>
              <w:ind w:firstLine="737"/>
              <w:jc w:val="both"/>
              <w:rPr>
                <w:rFonts w:ascii="GHEA Grapalat" w:eastAsia="GHEA Grapalat" w:hAnsi="GHEA Grapalat" w:cs="GHEA Grapalat"/>
                <w:i/>
                <w:color w:val="000000"/>
              </w:rPr>
            </w:pPr>
            <w:r>
              <w:rPr>
                <w:rFonts w:ascii="GHEA Grapalat" w:eastAsia="GHEA Grapalat" w:hAnsi="GHEA Grapalat" w:cs="GHEA Grapalat"/>
                <w:color w:val="000000"/>
              </w:rPr>
              <w:lastRenderedPageBreak/>
              <w:t>Ստացվում է, որ եթե անձը գտնվում է ազատազրկման վայրում, զորամասում, կարգապահական գումարտակում կամ բուժական հիմնարկում ստանում է ստացիոնար բուժում, ապա նրան հասցեագրված ծանուցումներն ուղարկվում են համապատասխան հաստատության հասցեներով։</w:t>
            </w:r>
          </w:p>
          <w:p w14:paraId="59C537B3" w14:textId="77777777" w:rsidR="00CF075F" w:rsidRDefault="00E933E3">
            <w:pPr>
              <w:pBdr>
                <w:top w:val="nil"/>
                <w:left w:val="nil"/>
                <w:bottom w:val="nil"/>
                <w:right w:val="nil"/>
                <w:between w:val="nil"/>
              </w:pBdr>
              <w:shd w:val="clear" w:color="auto" w:fill="FFFFFF"/>
              <w:tabs>
                <w:tab w:val="left" w:pos="5130"/>
              </w:tabs>
              <w:spacing w:line="360" w:lineRule="auto"/>
              <w:ind w:firstLine="737"/>
              <w:jc w:val="both"/>
              <w:rPr>
                <w:rFonts w:ascii="GHEA Grapalat" w:eastAsia="GHEA Grapalat" w:hAnsi="GHEA Grapalat" w:cs="GHEA Grapalat"/>
                <w:color w:val="000000"/>
              </w:rPr>
            </w:pPr>
            <w:r>
              <w:rPr>
                <w:rFonts w:ascii="GHEA Grapalat" w:eastAsia="GHEA Grapalat" w:hAnsi="GHEA Grapalat" w:cs="GHEA Grapalat"/>
                <w:color w:val="000000"/>
              </w:rPr>
              <w:t>Հարկ է նկատել, որ նշյալ դրույթից պարզ չէ՝ համապատասխան հաստատության հասցեներով ծանուցումն ուղարկելը ենթադրում է առձեռն, պաշտոնական էլեկտրոնային փոստով, թե փոստային կամ կապի այլ միջոցով ծանուցումը։</w:t>
            </w:r>
          </w:p>
          <w:p w14:paraId="7DF6C084" w14:textId="77777777" w:rsidR="00CF075F" w:rsidRDefault="00E933E3">
            <w:pPr>
              <w:pBdr>
                <w:top w:val="nil"/>
                <w:left w:val="nil"/>
                <w:bottom w:val="nil"/>
                <w:right w:val="nil"/>
                <w:between w:val="nil"/>
              </w:pBdr>
              <w:shd w:val="clear" w:color="auto" w:fill="FFFFFF"/>
              <w:tabs>
                <w:tab w:val="left" w:pos="5130"/>
              </w:tabs>
              <w:spacing w:line="360" w:lineRule="auto"/>
              <w:ind w:firstLine="737"/>
              <w:jc w:val="both"/>
              <w:rPr>
                <w:rFonts w:ascii="GHEA Grapalat" w:eastAsia="GHEA Grapalat" w:hAnsi="GHEA Grapalat" w:cs="GHEA Grapalat"/>
                <w:color w:val="000000"/>
              </w:rPr>
            </w:pPr>
            <w:r>
              <w:rPr>
                <w:rFonts w:ascii="GHEA Grapalat" w:eastAsia="GHEA Grapalat" w:hAnsi="GHEA Grapalat" w:cs="GHEA Grapalat"/>
                <w:color w:val="000000"/>
              </w:rPr>
              <w:t>Ընդ որում, նշենք նաև, որ պետական մարմիններին կարող է մշտապես հայտնի չլինել անձի բուժական հիմնարկում ստացիոնար բուժում ստանալու փաստը, ինչը կարող է խնդրահարույց լինել վերջինիս ծանուցելու եղանակը ընտրելու տեսանկյունից։</w:t>
            </w:r>
          </w:p>
          <w:p w14:paraId="7E4476C5" w14:textId="77777777" w:rsidR="00CF075F" w:rsidRDefault="00E933E3">
            <w:pPr>
              <w:pBdr>
                <w:top w:val="nil"/>
                <w:left w:val="nil"/>
                <w:bottom w:val="nil"/>
                <w:right w:val="nil"/>
                <w:between w:val="nil"/>
              </w:pBdr>
              <w:shd w:val="clear" w:color="auto" w:fill="FFFFFF"/>
              <w:tabs>
                <w:tab w:val="left" w:pos="5130"/>
              </w:tabs>
              <w:spacing w:line="360" w:lineRule="auto"/>
              <w:ind w:firstLine="737"/>
              <w:jc w:val="both"/>
              <w:rPr>
                <w:rFonts w:ascii="GHEA Grapalat" w:eastAsia="GHEA Grapalat" w:hAnsi="GHEA Grapalat" w:cs="GHEA Grapalat"/>
                <w:color w:val="000000"/>
              </w:rPr>
            </w:pPr>
            <w:r>
              <w:rPr>
                <w:rFonts w:ascii="GHEA Grapalat" w:eastAsia="GHEA Grapalat" w:hAnsi="GHEA Grapalat" w:cs="GHEA Grapalat"/>
                <w:color w:val="000000"/>
              </w:rPr>
              <w:t>Նկատի ունենալով ողջ վերոգրյալը՝ առաջարկում ենք քննարկման առարկա դարձնել նշյալ դրույթը խմբագրելու հարցը։</w:t>
            </w:r>
          </w:p>
          <w:p w14:paraId="238D5649" w14:textId="77777777" w:rsidR="00CF075F" w:rsidRDefault="00E933E3">
            <w:pPr>
              <w:pBdr>
                <w:top w:val="nil"/>
                <w:left w:val="nil"/>
                <w:bottom w:val="nil"/>
                <w:right w:val="nil"/>
                <w:between w:val="nil"/>
              </w:pBdr>
              <w:shd w:val="clear" w:color="auto" w:fill="FFFFFF"/>
              <w:tabs>
                <w:tab w:val="left" w:pos="5130"/>
              </w:tabs>
              <w:spacing w:line="360" w:lineRule="auto"/>
              <w:ind w:firstLine="700"/>
              <w:jc w:val="both"/>
              <w:rPr>
                <w:rFonts w:ascii="GHEA Grapalat" w:eastAsia="GHEA Grapalat" w:hAnsi="GHEA Grapalat" w:cs="GHEA Grapalat"/>
                <w:color w:val="000000"/>
              </w:rPr>
            </w:pPr>
            <w:r>
              <w:rPr>
                <w:rFonts w:ascii="GHEA Grapalat" w:eastAsia="GHEA Grapalat" w:hAnsi="GHEA Grapalat" w:cs="GHEA Grapalat"/>
                <w:color w:val="000000"/>
              </w:rPr>
              <w:t xml:space="preserve">4. Օրենքի 10-րդ հոդվածի 8-րդ մասի 2-րդ կետի համաձայն՝ </w:t>
            </w:r>
            <w:r>
              <w:rPr>
                <w:rFonts w:ascii="GHEA Grapalat" w:eastAsia="GHEA Grapalat" w:hAnsi="GHEA Grapalat" w:cs="GHEA Grapalat"/>
                <w:i/>
                <w:color w:val="000000"/>
              </w:rPr>
              <w:t xml:space="preserve">ծանուցումը չի իրականացվում էլեկտրոնային եղանակով, եթե անձը ֆունկցիոնալության խորը կամ ծանր </w:t>
            </w:r>
            <w:r>
              <w:rPr>
                <w:rFonts w:ascii="GHEA Grapalat" w:eastAsia="GHEA Grapalat" w:hAnsi="GHEA Grapalat" w:cs="GHEA Grapalat"/>
                <w:i/>
                <w:color w:val="000000"/>
              </w:rPr>
              <w:lastRenderedPageBreak/>
              <w:t>աստիճանի սահմանափակումով հաշմանդամություն ունեցող անձ է։</w:t>
            </w:r>
          </w:p>
          <w:p w14:paraId="0033E599" w14:textId="77777777" w:rsidR="00CF075F" w:rsidRDefault="00E933E3">
            <w:pPr>
              <w:pBdr>
                <w:top w:val="nil"/>
                <w:left w:val="nil"/>
                <w:bottom w:val="nil"/>
                <w:right w:val="nil"/>
                <w:between w:val="nil"/>
              </w:pBdr>
              <w:shd w:val="clear" w:color="auto" w:fill="FFFFFF"/>
              <w:tabs>
                <w:tab w:val="left" w:pos="5130"/>
              </w:tabs>
              <w:spacing w:line="360" w:lineRule="auto"/>
              <w:ind w:firstLine="737"/>
              <w:jc w:val="both"/>
              <w:rPr>
                <w:rFonts w:ascii="GHEA Grapalat" w:eastAsia="GHEA Grapalat" w:hAnsi="GHEA Grapalat" w:cs="GHEA Grapalat"/>
                <w:color w:val="000000"/>
              </w:rPr>
            </w:pPr>
            <w:r>
              <w:rPr>
                <w:rFonts w:ascii="GHEA Grapalat" w:eastAsia="GHEA Grapalat" w:hAnsi="GHEA Grapalat" w:cs="GHEA Grapalat"/>
                <w:color w:val="000000"/>
              </w:rPr>
              <w:t>«Հաշմանդամություն ունեցող անձանց իրավունքների մասին» օրենքի 3-րդ հոդվածի 1-ին մասի 2-րդ կետի համաձայն՝ հաշմանդամություն</w:t>
            </w:r>
            <w:r>
              <w:rPr>
                <w:rFonts w:ascii="Calibri" w:eastAsia="Calibri" w:hAnsi="Calibri" w:cs="Calibri"/>
                <w:color w:val="000000"/>
              </w:rPr>
              <w:t> </w:t>
            </w:r>
            <w:r>
              <w:rPr>
                <w:rFonts w:ascii="GHEA Grapalat" w:eastAsia="GHEA Grapalat" w:hAnsi="GHEA Grapalat" w:cs="GHEA Grapalat"/>
                <w:color w:val="000000"/>
              </w:rPr>
              <w:t>ունեցող</w:t>
            </w:r>
            <w:r>
              <w:rPr>
                <w:rFonts w:ascii="Calibri" w:eastAsia="Calibri" w:hAnsi="Calibri" w:cs="Calibri"/>
                <w:color w:val="000000"/>
              </w:rPr>
              <w:t> </w:t>
            </w:r>
            <w:r>
              <w:rPr>
                <w:rFonts w:ascii="GHEA Grapalat" w:eastAsia="GHEA Grapalat" w:hAnsi="GHEA Grapalat" w:cs="GHEA Grapalat"/>
                <w:color w:val="000000"/>
              </w:rPr>
              <w:t xml:space="preserve">անձը այն անձն է, որը </w:t>
            </w:r>
            <w:r>
              <w:rPr>
                <w:rFonts w:ascii="GHEA Grapalat" w:eastAsia="GHEA Grapalat" w:hAnsi="GHEA Grapalat" w:cs="GHEA Grapalat"/>
                <w:b/>
                <w:color w:val="000000"/>
              </w:rPr>
              <w:t>ֆիզիկական</w:t>
            </w:r>
            <w:r>
              <w:rPr>
                <w:rFonts w:ascii="GHEA Grapalat" w:eastAsia="GHEA Grapalat" w:hAnsi="GHEA Grapalat" w:cs="GHEA Grapalat"/>
                <w:color w:val="000000"/>
              </w:rPr>
              <w:t xml:space="preserve">, </w:t>
            </w:r>
            <w:r>
              <w:rPr>
                <w:rFonts w:ascii="GHEA Grapalat" w:eastAsia="GHEA Grapalat" w:hAnsi="GHEA Grapalat" w:cs="GHEA Grapalat"/>
                <w:b/>
                <w:color w:val="000000"/>
              </w:rPr>
              <w:t>հոգեկան</w:t>
            </w:r>
            <w:r>
              <w:rPr>
                <w:rFonts w:ascii="GHEA Grapalat" w:eastAsia="GHEA Grapalat" w:hAnsi="GHEA Grapalat" w:cs="GHEA Grapalat"/>
                <w:color w:val="000000"/>
              </w:rPr>
              <w:t>, մտավոր և (կամ) զգայական տևական խնդիրների և միջավայրային արգելքների փոխազդեցության հետևանքով կարող է ունենալ մյուսների հետ հավասար հիմունքներով հասարակական կյանքին լիարժեք ու արդյունավետ մասնակցության սահմանափակում։</w:t>
            </w:r>
          </w:p>
          <w:p w14:paraId="61FBBF19" w14:textId="77777777" w:rsidR="00CF075F" w:rsidRDefault="00E933E3">
            <w:pPr>
              <w:pBdr>
                <w:top w:val="nil"/>
                <w:left w:val="nil"/>
                <w:bottom w:val="nil"/>
                <w:right w:val="nil"/>
                <w:between w:val="nil"/>
              </w:pBdr>
              <w:shd w:val="clear" w:color="auto" w:fill="FFFFFF"/>
              <w:tabs>
                <w:tab w:val="left" w:pos="5130"/>
              </w:tabs>
              <w:spacing w:line="360" w:lineRule="auto"/>
              <w:ind w:firstLine="737"/>
              <w:jc w:val="both"/>
              <w:rPr>
                <w:rFonts w:ascii="GHEA Grapalat" w:eastAsia="GHEA Grapalat" w:hAnsi="GHEA Grapalat" w:cs="GHEA Grapalat"/>
                <w:color w:val="000000"/>
              </w:rPr>
            </w:pPr>
            <w:r>
              <w:rPr>
                <w:rFonts w:ascii="GHEA Grapalat" w:eastAsia="GHEA Grapalat" w:hAnsi="GHEA Grapalat" w:cs="GHEA Grapalat"/>
                <w:color w:val="000000"/>
              </w:rPr>
              <w:t xml:space="preserve">Այսպես, նկատի ունենալով, որ ֆունկցիոնալության խորը կամ ծանր աստիճանի սահմանափակումով հաշմանդամություն ունեցող անձը, ըստ էության, կարող է հոգեկան կամ ֆիզիկական խնդիրների հետևանքով ունենալ հասարակական կյանքին լիարժեք ու արդյունավետ մասնակցության սահմանափակում, առաջարկում ենք կարգավորումները խմբագրել այն տրամաբանությամբ, որ վերջինիս հասցեագրված ծանուցումներն ուղարկելու եղանակը ընտրելիս հաշվի առնվի վերջիններիս օրինական ներկայացուցիչ ունենալու և վերջինիս պատշաճ </w:t>
            </w:r>
            <w:r>
              <w:rPr>
                <w:rFonts w:ascii="GHEA Grapalat" w:eastAsia="GHEA Grapalat" w:hAnsi="GHEA Grapalat" w:cs="GHEA Grapalat"/>
                <w:color w:val="000000"/>
              </w:rPr>
              <w:lastRenderedPageBreak/>
              <w:t xml:space="preserve">ծանուցումն օրինական ներկայացուցչի միջոցով իրականացնելու փաստը։ </w:t>
            </w:r>
          </w:p>
          <w:p w14:paraId="11DF1BD8" w14:textId="77777777" w:rsidR="00CF075F" w:rsidRDefault="00E933E3">
            <w:pPr>
              <w:pBdr>
                <w:top w:val="nil"/>
                <w:left w:val="nil"/>
                <w:bottom w:val="nil"/>
                <w:right w:val="nil"/>
                <w:between w:val="nil"/>
              </w:pBdr>
              <w:shd w:val="clear" w:color="auto" w:fill="FFFFFF"/>
              <w:tabs>
                <w:tab w:val="left" w:pos="5130"/>
              </w:tabs>
              <w:spacing w:line="360" w:lineRule="auto"/>
              <w:ind w:firstLine="700"/>
              <w:jc w:val="both"/>
              <w:rPr>
                <w:rFonts w:ascii="GHEA Grapalat" w:eastAsia="GHEA Grapalat" w:hAnsi="GHEA Grapalat" w:cs="GHEA Grapalat"/>
                <w:color w:val="000000"/>
              </w:rPr>
            </w:pPr>
            <w:r>
              <w:rPr>
                <w:rFonts w:ascii="GHEA Grapalat" w:eastAsia="GHEA Grapalat" w:hAnsi="GHEA Grapalat" w:cs="GHEA Grapalat"/>
                <w:color w:val="000000"/>
              </w:rPr>
              <w:t xml:space="preserve">5. «Տնտեսական մրցակցության պաշտպանության մասին» օրենքում լրացում կատարելու մասին» օրենքի նախագծով առաջարկվում է «Տնտեսական մրցակցության պաշտպանության մասին» օրենքի 45-րդ հոդվածի 1-ին մասը լրացնել նոր  նախադասությամբ՝ հետևյալ բովանդակությամբ՝ </w:t>
            </w:r>
            <w:r>
              <w:rPr>
                <w:rFonts w:ascii="GHEA Grapalat" w:eastAsia="GHEA Grapalat" w:hAnsi="GHEA Grapalat" w:cs="GHEA Grapalat"/>
                <w:i/>
                <w:color w:val="000000"/>
              </w:rPr>
              <w:t>Հանձնաժողովի ծանուցումները, առաջնահերթության կարգով, ուղարկվում են «Ինտերնետով հրապարակային և անհատական ծանուցման մասին» օրենքի 10-րդ հոդվածով սահմանված կարգով:</w:t>
            </w:r>
          </w:p>
          <w:p w14:paraId="373BF5B3" w14:textId="77777777" w:rsidR="00CF075F" w:rsidRDefault="00E933E3">
            <w:pPr>
              <w:pBdr>
                <w:top w:val="nil"/>
                <w:left w:val="nil"/>
                <w:bottom w:val="nil"/>
                <w:right w:val="nil"/>
                <w:between w:val="nil"/>
              </w:pBdr>
              <w:shd w:val="clear" w:color="auto" w:fill="FFFFFF"/>
              <w:tabs>
                <w:tab w:val="left" w:pos="5130"/>
              </w:tabs>
              <w:spacing w:line="360" w:lineRule="auto"/>
              <w:ind w:firstLine="737"/>
              <w:jc w:val="both"/>
              <w:rPr>
                <w:rFonts w:ascii="GHEA Grapalat" w:eastAsia="GHEA Grapalat" w:hAnsi="GHEA Grapalat" w:cs="GHEA Grapalat"/>
                <w:color w:val="000000"/>
              </w:rPr>
            </w:pPr>
            <w:r>
              <w:rPr>
                <w:rFonts w:ascii="GHEA Grapalat" w:eastAsia="GHEA Grapalat" w:hAnsi="GHEA Grapalat" w:cs="GHEA Grapalat"/>
                <w:color w:val="000000"/>
              </w:rPr>
              <w:t>Հաշվի առնելով այն, որ «Տնտեսական մրցակցության պաշտպանության մասին» օրենքի «Հանձնաժողովի որոշումները, ծանուցումները կամ այլ փաստաթղթեր ուղարկելու (հանձնելու) կարգը» վերտառությամբ 45-րդ հոդվածով նախատեսվում են Մրցակցության պաշտպանության հանձնաժողովի որոշումների, ծանուցումների կամ այլ փաստաթղթերի ուղարկման վերաբերյալ համակարգային կարգավորումներ՝ առաջարկում ենք «Տնտեսական մրցակցության պաշտպանության մասին» օրենքի 45-րդ հոդվածի 1-ին մասը շարադրել հետևյալ խմբագրությամբ.</w:t>
            </w:r>
          </w:p>
          <w:p w14:paraId="124DB1C4" w14:textId="77777777" w:rsidR="00CF075F" w:rsidRDefault="00E933E3">
            <w:pPr>
              <w:pBdr>
                <w:top w:val="nil"/>
                <w:left w:val="nil"/>
                <w:bottom w:val="nil"/>
                <w:right w:val="nil"/>
                <w:between w:val="nil"/>
              </w:pBdr>
              <w:shd w:val="clear" w:color="auto" w:fill="FFFFFF"/>
              <w:tabs>
                <w:tab w:val="left" w:pos="5130"/>
              </w:tabs>
              <w:spacing w:line="360" w:lineRule="auto"/>
              <w:ind w:firstLine="737"/>
              <w:jc w:val="both"/>
              <w:rPr>
                <w:rFonts w:ascii="GHEA Grapalat" w:eastAsia="GHEA Grapalat" w:hAnsi="GHEA Grapalat" w:cs="GHEA Grapalat"/>
                <w:color w:val="000000"/>
              </w:rPr>
            </w:pPr>
            <w:r>
              <w:rPr>
                <w:rFonts w:ascii="GHEA Grapalat" w:eastAsia="GHEA Grapalat" w:hAnsi="GHEA Grapalat" w:cs="GHEA Grapalat"/>
                <w:color w:val="000000"/>
              </w:rPr>
              <w:lastRenderedPageBreak/>
              <w:t>«1</w:t>
            </w:r>
            <w:r>
              <w:rPr>
                <w:rFonts w:ascii="Cambria Math" w:eastAsia="Cambria Math" w:hAnsi="Cambria Math" w:cs="Cambria Math"/>
                <w:color w:val="000000"/>
              </w:rPr>
              <w:t>․</w:t>
            </w:r>
            <w:r>
              <w:rPr>
                <w:rFonts w:ascii="GHEA Grapalat" w:eastAsia="GHEA Grapalat" w:hAnsi="GHEA Grapalat" w:cs="GHEA Grapalat"/>
                <w:color w:val="000000"/>
              </w:rPr>
              <w:t xml:space="preserve"> Հանձնաժողովի որոշումները, ծանուցումները կամ այլ փաստաթղթերը (այսուհետ՝ նաև թղթակցություն) ուղարկվում են «Ինտերնետով հրապարակային և անհատական ծանուցման մասին» օրենքի 10-րդ հոդվածով սահմանված կարգով, իսկ դրա անհնարինության դեպքում փոստային առաքմամբ կամ սուրհանդակային կապի ծառայության միջոցով կամ հանձնվում են առձեռն, իսկ սույն հոդվածով նախատեսված դեպքերում ուղարկվում են էլեկտրոնային փոստի հասցեով կամ հաղորդակցության այլ միջոցներով:»</w:t>
            </w:r>
          </w:p>
          <w:p w14:paraId="49A96898" w14:textId="77777777" w:rsidR="00CF075F" w:rsidRDefault="00E933E3">
            <w:pPr>
              <w:pBdr>
                <w:top w:val="nil"/>
                <w:left w:val="nil"/>
                <w:bottom w:val="nil"/>
                <w:right w:val="nil"/>
                <w:between w:val="nil"/>
              </w:pBdr>
              <w:shd w:val="clear" w:color="auto" w:fill="FFFFFF"/>
              <w:tabs>
                <w:tab w:val="left" w:pos="5130"/>
              </w:tabs>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Հարկ է նշել, որ Նախագծի կարգավորման շրջանակից դուրս է մնացել իրավաբանական անձի և անհատ ձեռնարկատիրոջ դեպքում անհատական ծանուցման այլընտրանքային տարբերակների նախատեսման հարցը, որպիսի պայմաններում կարծում ենք՝ Հայաստանի Հանրապետության հարկային օրենսգրքով սահմանված հարկային մարմնի հաշվետվությունների ներկայացման էլեկտրոնային կառավարման համակարգի հնարավոր խափանումների դեպքում իրավաբանական անձանց և անհատ ձեռնարկատերերի </w:t>
            </w:r>
            <w:r>
              <w:rPr>
                <w:rFonts w:ascii="GHEA Grapalat" w:eastAsia="GHEA Grapalat" w:hAnsi="GHEA Grapalat" w:cs="GHEA Grapalat"/>
                <w:color w:val="000000"/>
              </w:rPr>
              <w:lastRenderedPageBreak/>
              <w:t>պատշաճ ծանուցումը գործնականում հնարավոր չի լինի իրականացնել։</w:t>
            </w:r>
            <w:r>
              <w:rPr>
                <w:rFonts w:ascii="GHEA Grapalat" w:eastAsia="GHEA Grapalat" w:hAnsi="GHEA Grapalat" w:cs="GHEA Grapalat"/>
                <w:b/>
                <w:color w:val="000000"/>
              </w:rPr>
              <w:t xml:space="preserve"> </w:t>
            </w:r>
          </w:p>
          <w:p w14:paraId="031E787F" w14:textId="77777777" w:rsidR="00CF075F" w:rsidRDefault="00E933E3">
            <w:pPr>
              <w:pBdr>
                <w:top w:val="nil"/>
                <w:left w:val="nil"/>
                <w:bottom w:val="nil"/>
                <w:right w:val="nil"/>
                <w:between w:val="nil"/>
              </w:pBdr>
              <w:shd w:val="clear" w:color="auto" w:fill="FFFFFF"/>
              <w:tabs>
                <w:tab w:val="left" w:pos="5130"/>
              </w:tabs>
              <w:spacing w:line="360" w:lineRule="auto"/>
              <w:ind w:firstLine="737"/>
              <w:jc w:val="both"/>
              <w:rPr>
                <w:rFonts w:ascii="GHEA Grapalat" w:eastAsia="GHEA Grapalat" w:hAnsi="GHEA Grapalat" w:cs="GHEA Grapalat"/>
                <w:color w:val="000000"/>
              </w:rPr>
            </w:pPr>
            <w:r>
              <w:rPr>
                <w:rFonts w:ascii="GHEA Grapalat" w:eastAsia="GHEA Grapalat" w:hAnsi="GHEA Grapalat" w:cs="GHEA Grapalat"/>
                <w:color w:val="000000"/>
              </w:rPr>
              <w:t>Վերոնշյալի հաշվառմամբ, ինչպես նաև հնարավոր գործընթացային խնդիրներից խուսափելու նպատակով առաջարկում ենք քննարկման առարկա դարձնել նաև Նախագծի շրջանակում վերոնշյալ իրավիճակի կարգավորման հարցը։</w:t>
            </w:r>
          </w:p>
        </w:tc>
        <w:tc>
          <w:tcPr>
            <w:tcW w:w="8010" w:type="dxa"/>
            <w:gridSpan w:val="4"/>
          </w:tcPr>
          <w:p w14:paraId="43015B7B" w14:textId="7C5B1CB8"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 xml:space="preserve">1. </w:t>
            </w:r>
            <w:r w:rsidR="00442126">
              <w:rPr>
                <w:rFonts w:ascii="GHEA Grapalat" w:eastAsia="GHEA Grapalat" w:hAnsi="GHEA Grapalat" w:cs="GHEA Grapalat"/>
                <w:b/>
                <w:color w:val="000000"/>
                <w:lang w:val="hy-AM"/>
              </w:rPr>
              <w:t>Ընդունվել է</w:t>
            </w:r>
            <w:r>
              <w:rPr>
                <w:rFonts w:ascii="GHEA Grapalat" w:eastAsia="GHEA Grapalat" w:hAnsi="GHEA Grapalat" w:cs="GHEA Grapalat"/>
                <w:b/>
                <w:color w:val="000000"/>
              </w:rPr>
              <w:t>:</w:t>
            </w:r>
          </w:p>
          <w:p w14:paraId="622FE76B" w14:textId="77777777" w:rsidR="00442126" w:rsidRDefault="00442126" w:rsidP="00442126">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Հիմնական հասկացություններից «Ծանուցում» ձևակերպումը հանվել է:</w:t>
            </w:r>
          </w:p>
          <w:p w14:paraId="5CFE825A" w14:textId="1996985E" w:rsidR="00CF075F" w:rsidRDefault="00CF075F">
            <w:pPr>
              <w:spacing w:line="360" w:lineRule="auto"/>
              <w:jc w:val="both"/>
              <w:rPr>
                <w:rFonts w:ascii="GHEA Grapalat" w:eastAsia="GHEA Grapalat" w:hAnsi="GHEA Grapalat" w:cs="GHEA Grapalat"/>
                <w:color w:val="000000"/>
                <w:lang w:val="hy-AM"/>
              </w:rPr>
            </w:pPr>
          </w:p>
          <w:p w14:paraId="416000A6" w14:textId="2F478D08" w:rsidR="00442126" w:rsidRDefault="00442126">
            <w:pPr>
              <w:spacing w:line="360" w:lineRule="auto"/>
              <w:jc w:val="both"/>
              <w:rPr>
                <w:rFonts w:ascii="GHEA Grapalat" w:eastAsia="GHEA Grapalat" w:hAnsi="GHEA Grapalat" w:cs="GHEA Grapalat"/>
                <w:color w:val="000000"/>
                <w:lang w:val="hy-AM"/>
              </w:rPr>
            </w:pPr>
          </w:p>
          <w:p w14:paraId="66FA424C" w14:textId="2B7D3ED6" w:rsidR="00442126" w:rsidRDefault="00442126">
            <w:pPr>
              <w:spacing w:line="360" w:lineRule="auto"/>
              <w:jc w:val="both"/>
              <w:rPr>
                <w:rFonts w:ascii="GHEA Grapalat" w:eastAsia="GHEA Grapalat" w:hAnsi="GHEA Grapalat" w:cs="GHEA Grapalat"/>
                <w:color w:val="000000"/>
                <w:lang w:val="hy-AM"/>
              </w:rPr>
            </w:pPr>
          </w:p>
          <w:p w14:paraId="7EE069EF" w14:textId="6AA7860E" w:rsidR="00442126" w:rsidRDefault="00442126">
            <w:pPr>
              <w:spacing w:line="360" w:lineRule="auto"/>
              <w:jc w:val="both"/>
              <w:rPr>
                <w:rFonts w:ascii="GHEA Grapalat" w:eastAsia="GHEA Grapalat" w:hAnsi="GHEA Grapalat" w:cs="GHEA Grapalat"/>
                <w:color w:val="000000"/>
                <w:lang w:val="hy-AM"/>
              </w:rPr>
            </w:pPr>
          </w:p>
          <w:p w14:paraId="37CEA951" w14:textId="7EBACA8E" w:rsidR="00442126" w:rsidRDefault="00442126">
            <w:pPr>
              <w:spacing w:line="360" w:lineRule="auto"/>
              <w:jc w:val="both"/>
              <w:rPr>
                <w:rFonts w:ascii="GHEA Grapalat" w:eastAsia="GHEA Grapalat" w:hAnsi="GHEA Grapalat" w:cs="GHEA Grapalat"/>
                <w:color w:val="000000"/>
                <w:lang w:val="hy-AM"/>
              </w:rPr>
            </w:pPr>
          </w:p>
          <w:p w14:paraId="5EF9AA89" w14:textId="19FEED60" w:rsidR="00442126" w:rsidRDefault="00442126">
            <w:pPr>
              <w:spacing w:line="360" w:lineRule="auto"/>
              <w:jc w:val="both"/>
              <w:rPr>
                <w:rFonts w:ascii="GHEA Grapalat" w:eastAsia="GHEA Grapalat" w:hAnsi="GHEA Grapalat" w:cs="GHEA Grapalat"/>
                <w:color w:val="000000"/>
                <w:lang w:val="hy-AM"/>
              </w:rPr>
            </w:pPr>
          </w:p>
          <w:p w14:paraId="63E54C6C" w14:textId="3197F66E" w:rsidR="00442126" w:rsidRDefault="00442126">
            <w:pPr>
              <w:spacing w:line="360" w:lineRule="auto"/>
              <w:jc w:val="both"/>
              <w:rPr>
                <w:rFonts w:ascii="GHEA Grapalat" w:eastAsia="GHEA Grapalat" w:hAnsi="GHEA Grapalat" w:cs="GHEA Grapalat"/>
                <w:color w:val="000000"/>
                <w:lang w:val="hy-AM"/>
              </w:rPr>
            </w:pPr>
          </w:p>
          <w:p w14:paraId="2DD5B048" w14:textId="6D6791DB" w:rsidR="00442126" w:rsidRDefault="00442126">
            <w:pPr>
              <w:spacing w:line="360" w:lineRule="auto"/>
              <w:jc w:val="both"/>
              <w:rPr>
                <w:rFonts w:ascii="GHEA Grapalat" w:eastAsia="GHEA Grapalat" w:hAnsi="GHEA Grapalat" w:cs="GHEA Grapalat"/>
                <w:color w:val="000000"/>
                <w:lang w:val="hy-AM"/>
              </w:rPr>
            </w:pPr>
          </w:p>
          <w:p w14:paraId="39536523" w14:textId="66985121" w:rsidR="00442126" w:rsidRDefault="00442126">
            <w:pPr>
              <w:spacing w:line="360" w:lineRule="auto"/>
              <w:jc w:val="both"/>
              <w:rPr>
                <w:rFonts w:ascii="GHEA Grapalat" w:eastAsia="GHEA Grapalat" w:hAnsi="GHEA Grapalat" w:cs="GHEA Grapalat"/>
                <w:color w:val="000000"/>
                <w:lang w:val="hy-AM"/>
              </w:rPr>
            </w:pPr>
          </w:p>
          <w:p w14:paraId="7C6D476F" w14:textId="4BDC7AAB" w:rsidR="00442126" w:rsidRDefault="00442126">
            <w:pPr>
              <w:spacing w:line="360" w:lineRule="auto"/>
              <w:jc w:val="both"/>
              <w:rPr>
                <w:rFonts w:ascii="GHEA Grapalat" w:eastAsia="GHEA Grapalat" w:hAnsi="GHEA Grapalat" w:cs="GHEA Grapalat"/>
                <w:color w:val="000000"/>
                <w:lang w:val="hy-AM"/>
              </w:rPr>
            </w:pPr>
          </w:p>
          <w:p w14:paraId="645AD852" w14:textId="4E115415" w:rsidR="00442126" w:rsidRDefault="00442126">
            <w:pPr>
              <w:spacing w:line="360" w:lineRule="auto"/>
              <w:jc w:val="both"/>
              <w:rPr>
                <w:rFonts w:ascii="GHEA Grapalat" w:eastAsia="GHEA Grapalat" w:hAnsi="GHEA Grapalat" w:cs="GHEA Grapalat"/>
                <w:color w:val="000000"/>
                <w:lang w:val="hy-AM"/>
              </w:rPr>
            </w:pPr>
          </w:p>
          <w:p w14:paraId="09D39920" w14:textId="6423FACA" w:rsidR="00442126" w:rsidRDefault="00442126">
            <w:pPr>
              <w:spacing w:line="360" w:lineRule="auto"/>
              <w:jc w:val="both"/>
              <w:rPr>
                <w:rFonts w:ascii="GHEA Grapalat" w:eastAsia="GHEA Grapalat" w:hAnsi="GHEA Grapalat" w:cs="GHEA Grapalat"/>
                <w:color w:val="000000"/>
                <w:lang w:val="hy-AM"/>
              </w:rPr>
            </w:pPr>
          </w:p>
          <w:p w14:paraId="53590ED1" w14:textId="4C6A3B6A" w:rsidR="00442126" w:rsidRDefault="00442126">
            <w:pPr>
              <w:spacing w:line="360" w:lineRule="auto"/>
              <w:jc w:val="both"/>
              <w:rPr>
                <w:rFonts w:ascii="GHEA Grapalat" w:eastAsia="GHEA Grapalat" w:hAnsi="GHEA Grapalat" w:cs="GHEA Grapalat"/>
                <w:color w:val="000000"/>
                <w:lang w:val="hy-AM"/>
              </w:rPr>
            </w:pPr>
          </w:p>
          <w:p w14:paraId="227624D5" w14:textId="6FB8B31F" w:rsidR="00442126" w:rsidRDefault="00442126">
            <w:pPr>
              <w:spacing w:line="360" w:lineRule="auto"/>
              <w:jc w:val="both"/>
              <w:rPr>
                <w:rFonts w:ascii="GHEA Grapalat" w:eastAsia="GHEA Grapalat" w:hAnsi="GHEA Grapalat" w:cs="GHEA Grapalat"/>
                <w:color w:val="000000"/>
                <w:lang w:val="hy-AM"/>
              </w:rPr>
            </w:pPr>
          </w:p>
          <w:p w14:paraId="1BBCA44D" w14:textId="2470B0FF" w:rsidR="00442126" w:rsidRDefault="00442126">
            <w:pPr>
              <w:spacing w:line="360" w:lineRule="auto"/>
              <w:jc w:val="both"/>
              <w:rPr>
                <w:rFonts w:ascii="GHEA Grapalat" w:eastAsia="GHEA Grapalat" w:hAnsi="GHEA Grapalat" w:cs="GHEA Grapalat"/>
                <w:color w:val="000000"/>
                <w:lang w:val="hy-AM"/>
              </w:rPr>
            </w:pPr>
          </w:p>
          <w:p w14:paraId="1242E9A0" w14:textId="2A43D072" w:rsidR="00442126" w:rsidRDefault="00442126">
            <w:pPr>
              <w:spacing w:line="360" w:lineRule="auto"/>
              <w:jc w:val="both"/>
              <w:rPr>
                <w:rFonts w:ascii="GHEA Grapalat" w:eastAsia="GHEA Grapalat" w:hAnsi="GHEA Grapalat" w:cs="GHEA Grapalat"/>
                <w:color w:val="000000"/>
                <w:lang w:val="hy-AM"/>
              </w:rPr>
            </w:pPr>
          </w:p>
          <w:p w14:paraId="06A080FB" w14:textId="0D2E1A86" w:rsidR="00442126" w:rsidRDefault="00442126">
            <w:pPr>
              <w:spacing w:line="360" w:lineRule="auto"/>
              <w:jc w:val="both"/>
              <w:rPr>
                <w:rFonts w:ascii="GHEA Grapalat" w:eastAsia="GHEA Grapalat" w:hAnsi="GHEA Grapalat" w:cs="GHEA Grapalat"/>
                <w:color w:val="000000"/>
                <w:lang w:val="hy-AM"/>
              </w:rPr>
            </w:pPr>
          </w:p>
          <w:p w14:paraId="3CBC3476" w14:textId="2750B9D7" w:rsidR="00442126" w:rsidRDefault="00442126">
            <w:pPr>
              <w:spacing w:line="360" w:lineRule="auto"/>
              <w:jc w:val="both"/>
              <w:rPr>
                <w:rFonts w:ascii="GHEA Grapalat" w:eastAsia="GHEA Grapalat" w:hAnsi="GHEA Grapalat" w:cs="GHEA Grapalat"/>
                <w:color w:val="000000"/>
                <w:lang w:val="hy-AM"/>
              </w:rPr>
            </w:pPr>
          </w:p>
          <w:p w14:paraId="5EF64179" w14:textId="77777777" w:rsidR="00442126" w:rsidRPr="00442126" w:rsidRDefault="00442126">
            <w:pPr>
              <w:spacing w:line="360" w:lineRule="auto"/>
              <w:jc w:val="both"/>
              <w:rPr>
                <w:rFonts w:ascii="GHEA Grapalat" w:eastAsia="GHEA Grapalat" w:hAnsi="GHEA Grapalat" w:cs="GHEA Grapalat"/>
                <w:color w:val="000000"/>
                <w:lang w:val="hy-AM"/>
              </w:rPr>
            </w:pPr>
          </w:p>
          <w:p w14:paraId="2ADB9DA6" w14:textId="667FFE52"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 xml:space="preserve">2. </w:t>
            </w:r>
            <w:r w:rsidR="00442126">
              <w:rPr>
                <w:rFonts w:ascii="GHEA Grapalat" w:eastAsia="GHEA Grapalat" w:hAnsi="GHEA Grapalat" w:cs="GHEA Grapalat"/>
                <w:b/>
                <w:lang w:val="hy-AM"/>
              </w:rPr>
              <w:t>Ընդունվել է</w:t>
            </w:r>
            <w:r>
              <w:rPr>
                <w:rFonts w:ascii="GHEA Grapalat" w:eastAsia="GHEA Grapalat" w:hAnsi="GHEA Grapalat" w:cs="GHEA Grapalat"/>
                <w:b/>
                <w:color w:val="000000"/>
              </w:rPr>
              <w:t>:</w:t>
            </w:r>
          </w:p>
          <w:p w14:paraId="59998C88" w14:textId="6AB47D99" w:rsidR="00442126" w:rsidRDefault="00442126" w:rsidP="00442126">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lang w:val="hy-AM"/>
              </w:rPr>
              <w:t>Նախագծով փոխվել է կարգավորման բնույթը: Նախագծով</w:t>
            </w:r>
            <w:r>
              <w:rPr>
                <w:rFonts w:ascii="GHEA Grapalat" w:eastAsia="GHEA Grapalat" w:hAnsi="GHEA Grapalat" w:cs="GHEA Grapalat"/>
                <w:color w:val="000000"/>
              </w:rPr>
              <w:t xml:space="preserve"> որպես պատշաճ ծանուցման պահ սահմանվել է </w:t>
            </w:r>
            <w:r>
              <w:rPr>
                <w:rFonts w:ascii="GHEA Grapalat" w:eastAsia="GHEA Grapalat" w:hAnsi="GHEA Grapalat" w:cs="GHEA Grapalat"/>
                <w:color w:val="000000"/>
                <w:lang w:val="hy-AM"/>
              </w:rPr>
              <w:t xml:space="preserve">իրավաբանական անձանց համար </w:t>
            </w:r>
            <w:r w:rsidRPr="00E106D3">
              <w:rPr>
                <w:rFonts w:ascii="GHEA Grapalat" w:eastAsia="GHEA Grapalat" w:hAnsi="GHEA Grapalat" w:cs="GHEA Grapalat"/>
                <w:color w:val="000000"/>
                <w:lang w:val="hy-AM"/>
              </w:rPr>
              <w:t>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w:t>
            </w:r>
            <w:r>
              <w:rPr>
                <w:rFonts w:ascii="GHEA Grapalat" w:eastAsia="GHEA Grapalat" w:hAnsi="GHEA Grapalat" w:cs="GHEA Grapalat"/>
                <w:color w:val="000000"/>
                <w:lang w:val="hy-AM"/>
              </w:rPr>
              <w:t xml:space="preserve"> </w:t>
            </w:r>
            <w:r w:rsidRPr="00E106D3">
              <w:rPr>
                <w:rFonts w:ascii="GHEA Grapalat" w:eastAsia="GHEA Grapalat" w:hAnsi="GHEA Grapalat" w:cs="GHEA Grapalat"/>
                <w:color w:val="000000"/>
              </w:rPr>
              <w:t>(</w:t>
            </w:r>
            <w:r>
              <w:rPr>
                <w:rFonts w:ascii="GHEA Grapalat" w:eastAsia="GHEA Grapalat" w:hAnsi="GHEA Grapalat" w:cs="GHEA Grapalat"/>
                <w:color w:val="000000"/>
                <w:lang w:val="hy-AM"/>
              </w:rPr>
              <w:t>այսուհետ սույն ամփոփաթերթում՝ Անձնական էջ</w:t>
            </w:r>
            <w:r w:rsidRPr="00E106D3">
              <w:rPr>
                <w:rFonts w:ascii="GHEA Grapalat" w:eastAsia="GHEA Grapalat" w:hAnsi="GHEA Grapalat" w:cs="GHEA Grapalat"/>
                <w:color w:val="000000"/>
              </w:rPr>
              <w:t>)</w:t>
            </w:r>
            <w:r>
              <w:rPr>
                <w:rFonts w:ascii="GHEA Grapalat" w:eastAsia="GHEA Grapalat" w:hAnsi="GHEA Grapalat" w:cs="GHEA Grapalat"/>
                <w:color w:val="000000"/>
                <w:lang w:val="hy-AM"/>
              </w:rPr>
              <w:t xml:space="preserve"> </w:t>
            </w:r>
            <w:r w:rsidR="005926AF">
              <w:rPr>
                <w:rFonts w:ascii="GHEA Grapalat" w:eastAsia="GHEA Grapalat" w:hAnsi="GHEA Grapalat" w:cs="GHEA Grapalat"/>
                <w:color w:val="000000"/>
                <w:lang w:val="hy-AM"/>
              </w:rPr>
              <w:t>ծանուցումը տեղադրելու օրվանից հետո երրորդ օրը</w:t>
            </w:r>
            <w:r>
              <w:rPr>
                <w:rFonts w:ascii="GHEA Grapalat" w:eastAsia="GHEA Grapalat" w:hAnsi="GHEA Grapalat" w:cs="GHEA Grapalat"/>
                <w:color w:val="000000"/>
                <w:lang w:val="hy-AM"/>
              </w:rPr>
              <w:t xml:space="preserve">: </w:t>
            </w:r>
            <w:r>
              <w:rPr>
                <w:rFonts w:ascii="GHEA Grapalat" w:eastAsia="GHEA Grapalat" w:hAnsi="GHEA Grapalat" w:cs="GHEA Grapalat"/>
                <w:color w:val="000000"/>
              </w:rPr>
              <w:t>Այսինքն</w:t>
            </w:r>
            <w:r>
              <w:rPr>
                <w:rFonts w:ascii="GHEA Grapalat" w:eastAsia="GHEA Grapalat" w:hAnsi="GHEA Grapalat" w:cs="GHEA Grapalat"/>
                <w:color w:val="000000"/>
                <w:lang w:val="hy-AM"/>
              </w:rPr>
              <w:t xml:space="preserve"> իրավաբանական անձանց և անհատ ձեռնարկատերերի համար</w:t>
            </w:r>
            <w:r>
              <w:rPr>
                <w:rFonts w:ascii="GHEA Grapalat" w:eastAsia="GHEA Grapalat" w:hAnsi="GHEA Grapalat" w:cs="GHEA Grapalat"/>
                <w:color w:val="000000"/>
              </w:rPr>
              <w:t xml:space="preserve"> ապահովվում է </w:t>
            </w:r>
            <w:r>
              <w:rPr>
                <w:rFonts w:ascii="GHEA Grapalat" w:eastAsia="GHEA Grapalat" w:hAnsi="GHEA Grapalat" w:cs="GHEA Grapalat"/>
              </w:rPr>
              <w:t>Սահմանադրական դատարանի 2020 թվականի մայիսի 2-ի ՍԴՈ-1529 որոշմամբ</w:t>
            </w:r>
            <w:r>
              <w:rPr>
                <w:rFonts w:ascii="GHEA Grapalat" w:eastAsia="GHEA Grapalat" w:hAnsi="GHEA Grapalat" w:cs="GHEA Grapalat"/>
                <w:color w:val="000000"/>
              </w:rPr>
              <w:t xml:space="preserve"> արձանագրված անձի հնարավորությունը «բացելու և ծանոթանալու» ծանուցման բովանդակությանը, մինչդեռ նշանակություն չի տրվում՝ անձը բացել և կարդացել է ծանուցումը, </w:t>
            </w:r>
            <w:r w:rsidR="00D02843">
              <w:rPr>
                <w:rFonts w:ascii="GHEA Grapalat" w:eastAsia="GHEA Grapalat" w:hAnsi="GHEA Grapalat" w:cs="GHEA Grapalat"/>
                <w:color w:val="000000"/>
              </w:rPr>
              <w:t xml:space="preserve">թե՝ ոչ: Ծանուցումը տեղադրելուց հետո եթե բացակայում է իրավաբանական անձի կամ ԱՁ-ի կողմից 3 օրվա ընթացքում կարդալը, ապա իրականացվում է հրապարակային ծանուցում, որից հետո 5-րդ օրը համարվում է պատշաճ ծանուցված: </w:t>
            </w:r>
          </w:p>
          <w:p w14:paraId="72B1136C" w14:textId="1AB96452" w:rsidR="00442126" w:rsidRDefault="00442126" w:rsidP="00442126">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lang w:val="hy-AM"/>
              </w:rPr>
              <w:t xml:space="preserve">Ֆիզիկական անձանց դեպքում՝ պաշտոնական էլեկտրոնային փոստում ծանուցումը տեղադրելուց հետո ֆիզիկական անձի կողմից </w:t>
            </w:r>
            <w:r w:rsidR="00A752CF">
              <w:rPr>
                <w:rFonts w:ascii="GHEA Grapalat" w:eastAsia="GHEA Grapalat" w:hAnsi="GHEA Grapalat" w:cs="GHEA Grapalat"/>
                <w:color w:val="000000"/>
                <w:lang w:val="hy-AM"/>
              </w:rPr>
              <w:lastRenderedPageBreak/>
              <w:t>պաշտոնական էլեկտրոնային փոստ մուտք գործելու պահը</w:t>
            </w:r>
            <w:r>
              <w:rPr>
                <w:rFonts w:ascii="GHEA Grapalat" w:eastAsia="GHEA Grapalat" w:hAnsi="GHEA Grapalat" w:cs="GHEA Grapalat"/>
                <w:color w:val="000000"/>
                <w:lang w:val="hy-AM"/>
              </w:rPr>
              <w:t>: Ֆիզիկական անձի դեպքում, եթե բացակայում է կարդալու մասին հավաստումը, ապա ծանուցումն իրականացվում է հիբրիդային փոստով ֆիզիկական անձի հաշվառման հասցեով, իսկ հնգօրյա ժամկետում չստանալու դեպքում իրականացվում է հրապարակային ծանուցում և յոթերորդ օրը անձը համարվում է պատշաճ ծանուցված:</w:t>
            </w:r>
          </w:p>
          <w:p w14:paraId="0377E9C4" w14:textId="0196747F" w:rsidR="00CF075F" w:rsidRPr="00442126" w:rsidRDefault="00CF075F">
            <w:pPr>
              <w:spacing w:line="360" w:lineRule="auto"/>
              <w:jc w:val="both"/>
              <w:rPr>
                <w:rFonts w:ascii="GHEA Grapalat" w:eastAsia="GHEA Grapalat" w:hAnsi="GHEA Grapalat" w:cs="GHEA Grapalat"/>
                <w:color w:val="000000"/>
              </w:rPr>
            </w:pPr>
          </w:p>
          <w:p w14:paraId="2A4FA732" w14:textId="77777777" w:rsidR="00CF075F" w:rsidRDefault="00CF075F">
            <w:pPr>
              <w:spacing w:line="360" w:lineRule="auto"/>
              <w:jc w:val="both"/>
              <w:rPr>
                <w:rFonts w:ascii="GHEA Grapalat" w:eastAsia="GHEA Grapalat" w:hAnsi="GHEA Grapalat" w:cs="GHEA Grapalat"/>
                <w:color w:val="000000"/>
              </w:rPr>
            </w:pPr>
          </w:p>
          <w:p w14:paraId="4CCDFC56" w14:textId="77777777" w:rsidR="00CF075F" w:rsidRDefault="00CF075F">
            <w:pPr>
              <w:spacing w:line="360" w:lineRule="auto"/>
              <w:jc w:val="both"/>
              <w:rPr>
                <w:rFonts w:ascii="GHEA Grapalat" w:eastAsia="GHEA Grapalat" w:hAnsi="GHEA Grapalat" w:cs="GHEA Grapalat"/>
                <w:color w:val="000000"/>
              </w:rPr>
            </w:pPr>
          </w:p>
          <w:p w14:paraId="15563A8C" w14:textId="77777777" w:rsidR="00CF075F" w:rsidRDefault="00CF075F">
            <w:pPr>
              <w:spacing w:line="360" w:lineRule="auto"/>
              <w:jc w:val="both"/>
              <w:rPr>
                <w:rFonts w:ascii="GHEA Grapalat" w:eastAsia="GHEA Grapalat" w:hAnsi="GHEA Grapalat" w:cs="GHEA Grapalat"/>
                <w:color w:val="000000"/>
              </w:rPr>
            </w:pPr>
          </w:p>
          <w:p w14:paraId="2810D564" w14:textId="77777777" w:rsidR="00CF075F" w:rsidRDefault="00CF075F">
            <w:pPr>
              <w:spacing w:line="360" w:lineRule="auto"/>
              <w:jc w:val="both"/>
              <w:rPr>
                <w:rFonts w:ascii="GHEA Grapalat" w:eastAsia="GHEA Grapalat" w:hAnsi="GHEA Grapalat" w:cs="GHEA Grapalat"/>
                <w:color w:val="000000"/>
              </w:rPr>
            </w:pPr>
          </w:p>
          <w:p w14:paraId="28D73093" w14:textId="77777777" w:rsidR="00CF075F" w:rsidRDefault="00CF075F">
            <w:pPr>
              <w:spacing w:line="360" w:lineRule="auto"/>
              <w:jc w:val="both"/>
              <w:rPr>
                <w:rFonts w:ascii="GHEA Grapalat" w:eastAsia="GHEA Grapalat" w:hAnsi="GHEA Grapalat" w:cs="GHEA Grapalat"/>
                <w:color w:val="000000"/>
              </w:rPr>
            </w:pPr>
          </w:p>
          <w:p w14:paraId="626F49AC" w14:textId="77777777" w:rsidR="00CF075F" w:rsidRDefault="00CF075F">
            <w:pPr>
              <w:spacing w:line="360" w:lineRule="auto"/>
              <w:jc w:val="both"/>
              <w:rPr>
                <w:rFonts w:ascii="GHEA Grapalat" w:eastAsia="GHEA Grapalat" w:hAnsi="GHEA Grapalat" w:cs="GHEA Grapalat"/>
                <w:color w:val="000000"/>
              </w:rPr>
            </w:pPr>
          </w:p>
          <w:p w14:paraId="626A3641" w14:textId="77777777" w:rsidR="00CF075F" w:rsidRDefault="00CF075F">
            <w:pPr>
              <w:spacing w:line="360" w:lineRule="auto"/>
              <w:jc w:val="both"/>
              <w:rPr>
                <w:rFonts w:ascii="GHEA Grapalat" w:eastAsia="GHEA Grapalat" w:hAnsi="GHEA Grapalat" w:cs="GHEA Grapalat"/>
                <w:color w:val="000000"/>
              </w:rPr>
            </w:pPr>
          </w:p>
          <w:p w14:paraId="1FB05599" w14:textId="77777777" w:rsidR="00CF075F" w:rsidRDefault="00CF075F">
            <w:pPr>
              <w:spacing w:line="360" w:lineRule="auto"/>
              <w:jc w:val="both"/>
              <w:rPr>
                <w:rFonts w:ascii="GHEA Grapalat" w:eastAsia="GHEA Grapalat" w:hAnsi="GHEA Grapalat" w:cs="GHEA Grapalat"/>
                <w:color w:val="000000"/>
              </w:rPr>
            </w:pPr>
          </w:p>
          <w:p w14:paraId="4AD09D55" w14:textId="77777777" w:rsidR="00CF075F" w:rsidRDefault="00CF075F">
            <w:pPr>
              <w:spacing w:line="360" w:lineRule="auto"/>
              <w:jc w:val="both"/>
              <w:rPr>
                <w:rFonts w:ascii="GHEA Grapalat" w:eastAsia="GHEA Grapalat" w:hAnsi="GHEA Grapalat" w:cs="GHEA Grapalat"/>
                <w:color w:val="000000"/>
              </w:rPr>
            </w:pPr>
          </w:p>
          <w:p w14:paraId="40309C0C" w14:textId="77777777" w:rsidR="00CF075F" w:rsidRDefault="00CF075F">
            <w:pPr>
              <w:spacing w:line="360" w:lineRule="auto"/>
              <w:jc w:val="both"/>
              <w:rPr>
                <w:rFonts w:ascii="GHEA Grapalat" w:eastAsia="GHEA Grapalat" w:hAnsi="GHEA Grapalat" w:cs="GHEA Grapalat"/>
                <w:color w:val="000000"/>
              </w:rPr>
            </w:pPr>
          </w:p>
          <w:p w14:paraId="23DF4DDB" w14:textId="77777777" w:rsidR="00CF075F" w:rsidRDefault="00CF075F">
            <w:pPr>
              <w:spacing w:line="360" w:lineRule="auto"/>
              <w:jc w:val="both"/>
              <w:rPr>
                <w:rFonts w:ascii="GHEA Grapalat" w:eastAsia="GHEA Grapalat" w:hAnsi="GHEA Grapalat" w:cs="GHEA Grapalat"/>
                <w:color w:val="000000"/>
              </w:rPr>
            </w:pPr>
          </w:p>
          <w:p w14:paraId="48BA87B3" w14:textId="77777777" w:rsidR="00CF075F" w:rsidRDefault="00CF075F">
            <w:pPr>
              <w:spacing w:line="360" w:lineRule="auto"/>
              <w:jc w:val="both"/>
              <w:rPr>
                <w:rFonts w:ascii="GHEA Grapalat" w:eastAsia="GHEA Grapalat" w:hAnsi="GHEA Grapalat" w:cs="GHEA Grapalat"/>
                <w:color w:val="000000"/>
              </w:rPr>
            </w:pPr>
          </w:p>
          <w:p w14:paraId="36F4C042" w14:textId="77777777" w:rsidR="00CF075F" w:rsidRDefault="00CF075F">
            <w:pPr>
              <w:spacing w:line="360" w:lineRule="auto"/>
              <w:jc w:val="both"/>
              <w:rPr>
                <w:rFonts w:ascii="GHEA Grapalat" w:eastAsia="GHEA Grapalat" w:hAnsi="GHEA Grapalat" w:cs="GHEA Grapalat"/>
                <w:color w:val="000000"/>
              </w:rPr>
            </w:pPr>
          </w:p>
          <w:p w14:paraId="668082D5" w14:textId="77777777" w:rsidR="00CF075F" w:rsidRDefault="00CF075F">
            <w:pPr>
              <w:spacing w:line="360" w:lineRule="auto"/>
              <w:jc w:val="both"/>
              <w:rPr>
                <w:rFonts w:ascii="GHEA Grapalat" w:eastAsia="GHEA Grapalat" w:hAnsi="GHEA Grapalat" w:cs="GHEA Grapalat"/>
                <w:color w:val="000000"/>
              </w:rPr>
            </w:pPr>
          </w:p>
          <w:p w14:paraId="6B2823EE" w14:textId="77777777" w:rsidR="00CF075F" w:rsidRDefault="00CF075F">
            <w:pPr>
              <w:spacing w:line="360" w:lineRule="auto"/>
              <w:jc w:val="both"/>
              <w:rPr>
                <w:rFonts w:ascii="GHEA Grapalat" w:eastAsia="GHEA Grapalat" w:hAnsi="GHEA Grapalat" w:cs="GHEA Grapalat"/>
                <w:color w:val="000000"/>
              </w:rPr>
            </w:pPr>
          </w:p>
          <w:p w14:paraId="7DF759A4" w14:textId="77777777" w:rsidR="00CF075F" w:rsidRDefault="00CF075F">
            <w:pPr>
              <w:spacing w:line="360" w:lineRule="auto"/>
              <w:jc w:val="both"/>
              <w:rPr>
                <w:rFonts w:ascii="GHEA Grapalat" w:eastAsia="GHEA Grapalat" w:hAnsi="GHEA Grapalat" w:cs="GHEA Grapalat"/>
                <w:color w:val="000000"/>
              </w:rPr>
            </w:pPr>
          </w:p>
          <w:p w14:paraId="1536F645" w14:textId="77777777" w:rsidR="00CF075F" w:rsidRDefault="00CF075F">
            <w:pPr>
              <w:spacing w:line="360" w:lineRule="auto"/>
              <w:jc w:val="both"/>
              <w:rPr>
                <w:rFonts w:ascii="GHEA Grapalat" w:eastAsia="GHEA Grapalat" w:hAnsi="GHEA Grapalat" w:cs="GHEA Grapalat"/>
                <w:color w:val="000000"/>
              </w:rPr>
            </w:pPr>
          </w:p>
          <w:p w14:paraId="78927B1F" w14:textId="77777777" w:rsidR="00CF075F" w:rsidRDefault="00CF075F">
            <w:pPr>
              <w:spacing w:line="360" w:lineRule="auto"/>
              <w:jc w:val="center"/>
              <w:rPr>
                <w:rFonts w:ascii="GHEA Grapalat" w:eastAsia="GHEA Grapalat" w:hAnsi="GHEA Grapalat" w:cs="GHEA Grapalat"/>
                <w:b/>
                <w:color w:val="000000"/>
              </w:rPr>
            </w:pPr>
          </w:p>
          <w:p w14:paraId="268A4E19" w14:textId="77777777" w:rsidR="00CF075F" w:rsidRDefault="00CF075F">
            <w:pPr>
              <w:spacing w:line="360" w:lineRule="auto"/>
              <w:jc w:val="center"/>
              <w:rPr>
                <w:rFonts w:ascii="GHEA Grapalat" w:eastAsia="GHEA Grapalat" w:hAnsi="GHEA Grapalat" w:cs="GHEA Grapalat"/>
                <w:b/>
                <w:color w:val="000000"/>
              </w:rPr>
            </w:pPr>
          </w:p>
          <w:p w14:paraId="6FF4B03A" w14:textId="25F5B2B3" w:rsidR="00CF075F" w:rsidRDefault="00CF075F" w:rsidP="00874CD0">
            <w:pPr>
              <w:spacing w:line="360" w:lineRule="auto"/>
              <w:rPr>
                <w:rFonts w:ascii="GHEA Grapalat" w:eastAsia="GHEA Grapalat" w:hAnsi="GHEA Grapalat" w:cs="GHEA Grapalat"/>
                <w:b/>
              </w:rPr>
            </w:pPr>
          </w:p>
          <w:p w14:paraId="19198C85"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3. </w:t>
            </w:r>
            <w:r>
              <w:rPr>
                <w:rFonts w:ascii="GHEA Grapalat" w:eastAsia="GHEA Grapalat" w:hAnsi="GHEA Grapalat" w:cs="GHEA Grapalat"/>
                <w:b/>
              </w:rPr>
              <w:t>Մասամբ է ընդունվել</w:t>
            </w:r>
            <w:r>
              <w:rPr>
                <w:rFonts w:ascii="GHEA Grapalat" w:eastAsia="GHEA Grapalat" w:hAnsi="GHEA Grapalat" w:cs="GHEA Grapalat"/>
                <w:b/>
                <w:color w:val="000000"/>
              </w:rPr>
              <w:t>:</w:t>
            </w:r>
          </w:p>
          <w:p w14:paraId="04309014"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Նախագծում լրացվել է նշված հաստատություններին ծանուցումը պատվիրված նամակով ուղարկելու վերաբերյալ կարգավորում: </w:t>
            </w:r>
          </w:p>
          <w:p w14:paraId="561406DD" w14:textId="77777777" w:rsidR="00CF075F" w:rsidRDefault="00E933E3">
            <w:pPr>
              <w:spacing w:line="360" w:lineRule="auto"/>
              <w:jc w:val="both"/>
              <w:rPr>
                <w:rFonts w:ascii="GHEA Grapalat" w:eastAsia="GHEA Grapalat" w:hAnsi="GHEA Grapalat" w:cs="GHEA Grapalat"/>
                <w:i/>
                <w:color w:val="000000"/>
                <w:highlight w:val="yellow"/>
              </w:rPr>
            </w:pPr>
            <w:r>
              <w:rPr>
                <w:rFonts w:ascii="GHEA Grapalat" w:eastAsia="GHEA Grapalat" w:hAnsi="GHEA Grapalat" w:cs="GHEA Grapalat"/>
                <w:color w:val="000000"/>
              </w:rPr>
              <w:t xml:space="preserve">Ինչ վերաբերում է այն հանգամանքին, որ պետական մարմիններին կարող է մշտապես հայտնի չլինել անձի բուժական հիմնարկում ստացիոնար բուժում ստանալու փաստը, ապա պետք է նշել՝ ներկայումս ևս նշված փաստն իմանալը հնարավոր չէ կարգավորել: Ներկայումս այլ օրենքներում նույն կարգավորումներն են գործում: Օրինակ. ՀՀ քաղաքացիական դատավարության օրենսգրքի 95-րդ հոդվածի 3-րդ մասի համաձայն՝ </w:t>
            </w:r>
            <w:r>
              <w:rPr>
                <w:rFonts w:ascii="GHEA Grapalat" w:eastAsia="GHEA Grapalat" w:hAnsi="GHEA Grapalat" w:cs="GHEA Grapalat"/>
                <w:i/>
                <w:color w:val="000000"/>
              </w:rPr>
              <w:t xml:space="preserve">եթե գործի նյութերից հետևում է, որ դատավարության մասնակիցը կալանավայրում է, ազատազրկման </w:t>
            </w:r>
            <w:r>
              <w:rPr>
                <w:rFonts w:ascii="GHEA Grapalat" w:eastAsia="GHEA Grapalat" w:hAnsi="GHEA Grapalat" w:cs="GHEA Grapalat"/>
                <w:i/>
                <w:color w:val="000000"/>
              </w:rPr>
              <w:lastRenderedPageBreak/>
              <w:t>վայրում, զորամասում, կարգապահական գումարտակում կամ բուժական հիմնարկում ստանում է ստացիոնար բուժում, ապա դատական ծանուցագիրը պետք է ուղարկվի այդ հաստատությունների հասցեներով: Այդ հաստատությունների վարչակազմերը դատական ծանուցագիրն ստանալուց անմիջապես հետո պարտավոր են այն հանձնել հասցեատիրոջը` վերջինիս կողմից ստացման վերաբերյալ ապացույցն ուղարկելով գործը քննող դատարան:</w:t>
            </w:r>
          </w:p>
          <w:p w14:paraId="59581D95" w14:textId="77777777" w:rsidR="00CF075F" w:rsidRDefault="00CF075F">
            <w:pPr>
              <w:spacing w:line="360" w:lineRule="auto"/>
              <w:jc w:val="both"/>
              <w:rPr>
                <w:rFonts w:ascii="GHEA Grapalat" w:eastAsia="GHEA Grapalat" w:hAnsi="GHEA Grapalat" w:cs="GHEA Grapalat"/>
                <w:color w:val="000000"/>
              </w:rPr>
            </w:pPr>
          </w:p>
          <w:p w14:paraId="2473BA0B" w14:textId="77777777" w:rsidR="00CF075F" w:rsidRDefault="00CF075F">
            <w:pPr>
              <w:spacing w:line="360" w:lineRule="auto"/>
              <w:jc w:val="both"/>
              <w:rPr>
                <w:rFonts w:ascii="GHEA Grapalat" w:eastAsia="GHEA Grapalat" w:hAnsi="GHEA Grapalat" w:cs="GHEA Grapalat"/>
                <w:color w:val="000000"/>
              </w:rPr>
            </w:pPr>
          </w:p>
          <w:p w14:paraId="06B4F478" w14:textId="77777777" w:rsidR="00CF075F" w:rsidRDefault="00CF075F">
            <w:pPr>
              <w:spacing w:line="360" w:lineRule="auto"/>
              <w:jc w:val="both"/>
              <w:rPr>
                <w:rFonts w:ascii="GHEA Grapalat" w:eastAsia="GHEA Grapalat" w:hAnsi="GHEA Grapalat" w:cs="GHEA Grapalat"/>
                <w:color w:val="000000"/>
              </w:rPr>
            </w:pPr>
          </w:p>
          <w:p w14:paraId="6713431C" w14:textId="77777777" w:rsidR="00CF075F" w:rsidRDefault="00CF075F">
            <w:pPr>
              <w:spacing w:line="360" w:lineRule="auto"/>
              <w:jc w:val="both"/>
              <w:rPr>
                <w:rFonts w:ascii="GHEA Grapalat" w:eastAsia="GHEA Grapalat" w:hAnsi="GHEA Grapalat" w:cs="GHEA Grapalat"/>
                <w:color w:val="000000"/>
              </w:rPr>
            </w:pPr>
          </w:p>
          <w:p w14:paraId="690266C1" w14:textId="77777777" w:rsidR="00CF075F" w:rsidRDefault="00CF075F">
            <w:pPr>
              <w:spacing w:line="360" w:lineRule="auto"/>
              <w:jc w:val="both"/>
              <w:rPr>
                <w:rFonts w:ascii="GHEA Grapalat" w:eastAsia="GHEA Grapalat" w:hAnsi="GHEA Grapalat" w:cs="GHEA Grapalat"/>
                <w:color w:val="000000"/>
              </w:rPr>
            </w:pPr>
          </w:p>
          <w:p w14:paraId="1C2CF54C" w14:textId="77777777" w:rsidR="00CF075F" w:rsidRDefault="00CF075F">
            <w:pPr>
              <w:spacing w:line="360" w:lineRule="auto"/>
              <w:jc w:val="both"/>
              <w:rPr>
                <w:rFonts w:ascii="GHEA Grapalat" w:eastAsia="GHEA Grapalat" w:hAnsi="GHEA Grapalat" w:cs="GHEA Grapalat"/>
                <w:color w:val="000000"/>
              </w:rPr>
            </w:pPr>
          </w:p>
          <w:p w14:paraId="03CB2FC4" w14:textId="77777777" w:rsidR="00CF075F" w:rsidRDefault="00CF075F">
            <w:pPr>
              <w:spacing w:line="360" w:lineRule="auto"/>
              <w:jc w:val="both"/>
              <w:rPr>
                <w:rFonts w:ascii="GHEA Grapalat" w:eastAsia="GHEA Grapalat" w:hAnsi="GHEA Grapalat" w:cs="GHEA Grapalat"/>
                <w:color w:val="000000"/>
              </w:rPr>
            </w:pPr>
          </w:p>
          <w:p w14:paraId="24F42CCD" w14:textId="77777777" w:rsidR="00CF075F" w:rsidRDefault="00CF075F">
            <w:pPr>
              <w:spacing w:line="360" w:lineRule="auto"/>
              <w:jc w:val="both"/>
              <w:rPr>
                <w:rFonts w:ascii="GHEA Grapalat" w:eastAsia="GHEA Grapalat" w:hAnsi="GHEA Grapalat" w:cs="GHEA Grapalat"/>
                <w:color w:val="000000"/>
              </w:rPr>
            </w:pPr>
          </w:p>
          <w:p w14:paraId="46676999" w14:textId="77777777" w:rsidR="00CF075F" w:rsidRDefault="00CF075F">
            <w:pPr>
              <w:spacing w:line="360" w:lineRule="auto"/>
              <w:rPr>
                <w:rFonts w:ascii="GHEA Grapalat" w:eastAsia="GHEA Grapalat" w:hAnsi="GHEA Grapalat" w:cs="GHEA Grapalat"/>
                <w:b/>
                <w:color w:val="000000"/>
                <w:highlight w:val="yellow"/>
              </w:rPr>
            </w:pPr>
          </w:p>
          <w:p w14:paraId="084AE41C"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4. Չի ընդունվել:</w:t>
            </w:r>
          </w:p>
          <w:p w14:paraId="3C1DAB43" w14:textId="5ADEC8E4" w:rsidR="00CF075F" w:rsidRPr="00567CBA" w:rsidRDefault="00567CBA">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Բացառությունները հանվել են Նախագծից:</w:t>
            </w:r>
          </w:p>
          <w:p w14:paraId="593FFFCE" w14:textId="77777777" w:rsidR="00CF075F" w:rsidRDefault="00CF075F">
            <w:pPr>
              <w:spacing w:line="360" w:lineRule="auto"/>
              <w:rPr>
                <w:rFonts w:ascii="GHEA Grapalat" w:eastAsia="GHEA Grapalat" w:hAnsi="GHEA Grapalat" w:cs="GHEA Grapalat"/>
                <w:color w:val="000000"/>
              </w:rPr>
            </w:pPr>
          </w:p>
          <w:p w14:paraId="07457335" w14:textId="77777777" w:rsidR="00CF075F" w:rsidRDefault="00CF075F">
            <w:pPr>
              <w:spacing w:line="360" w:lineRule="auto"/>
              <w:rPr>
                <w:rFonts w:ascii="GHEA Grapalat" w:eastAsia="GHEA Grapalat" w:hAnsi="GHEA Grapalat" w:cs="GHEA Grapalat"/>
                <w:color w:val="000000"/>
              </w:rPr>
            </w:pPr>
          </w:p>
          <w:p w14:paraId="0E6164EA" w14:textId="77777777" w:rsidR="00CF075F" w:rsidRDefault="00CF075F">
            <w:pPr>
              <w:spacing w:line="360" w:lineRule="auto"/>
              <w:rPr>
                <w:rFonts w:ascii="GHEA Grapalat" w:eastAsia="GHEA Grapalat" w:hAnsi="GHEA Grapalat" w:cs="GHEA Grapalat"/>
                <w:color w:val="000000"/>
              </w:rPr>
            </w:pPr>
          </w:p>
          <w:p w14:paraId="49692260" w14:textId="77777777" w:rsidR="00CF075F" w:rsidRDefault="00CF075F">
            <w:pPr>
              <w:spacing w:line="360" w:lineRule="auto"/>
              <w:rPr>
                <w:rFonts w:ascii="GHEA Grapalat" w:eastAsia="GHEA Grapalat" w:hAnsi="GHEA Grapalat" w:cs="GHEA Grapalat"/>
                <w:color w:val="000000"/>
              </w:rPr>
            </w:pPr>
          </w:p>
          <w:p w14:paraId="61588DA5" w14:textId="77777777" w:rsidR="00CF075F" w:rsidRDefault="00CF075F">
            <w:pPr>
              <w:spacing w:line="360" w:lineRule="auto"/>
              <w:rPr>
                <w:rFonts w:ascii="GHEA Grapalat" w:eastAsia="GHEA Grapalat" w:hAnsi="GHEA Grapalat" w:cs="GHEA Grapalat"/>
                <w:color w:val="000000"/>
              </w:rPr>
            </w:pPr>
          </w:p>
          <w:p w14:paraId="1D3EEBCE" w14:textId="77777777" w:rsidR="00CF075F" w:rsidRDefault="00CF075F">
            <w:pPr>
              <w:spacing w:line="360" w:lineRule="auto"/>
              <w:rPr>
                <w:rFonts w:ascii="GHEA Grapalat" w:eastAsia="GHEA Grapalat" w:hAnsi="GHEA Grapalat" w:cs="GHEA Grapalat"/>
                <w:color w:val="000000"/>
              </w:rPr>
            </w:pPr>
          </w:p>
          <w:p w14:paraId="11E8F0CA" w14:textId="77777777" w:rsidR="00CF075F" w:rsidRDefault="00CF075F">
            <w:pPr>
              <w:spacing w:line="360" w:lineRule="auto"/>
              <w:rPr>
                <w:rFonts w:ascii="GHEA Grapalat" w:eastAsia="GHEA Grapalat" w:hAnsi="GHEA Grapalat" w:cs="GHEA Grapalat"/>
                <w:color w:val="000000"/>
              </w:rPr>
            </w:pPr>
          </w:p>
          <w:p w14:paraId="306A3CA4" w14:textId="77777777" w:rsidR="00CF075F" w:rsidRDefault="00CF075F">
            <w:pPr>
              <w:spacing w:line="360" w:lineRule="auto"/>
              <w:rPr>
                <w:rFonts w:ascii="GHEA Grapalat" w:eastAsia="GHEA Grapalat" w:hAnsi="GHEA Grapalat" w:cs="GHEA Grapalat"/>
                <w:color w:val="000000"/>
              </w:rPr>
            </w:pPr>
          </w:p>
          <w:p w14:paraId="76A52F73" w14:textId="77777777" w:rsidR="00CF075F" w:rsidRDefault="00CF075F">
            <w:pPr>
              <w:spacing w:line="360" w:lineRule="auto"/>
              <w:rPr>
                <w:rFonts w:ascii="GHEA Grapalat" w:eastAsia="GHEA Grapalat" w:hAnsi="GHEA Grapalat" w:cs="GHEA Grapalat"/>
                <w:color w:val="000000"/>
              </w:rPr>
            </w:pPr>
          </w:p>
          <w:p w14:paraId="3A1A40BE" w14:textId="77777777" w:rsidR="00CF075F" w:rsidRDefault="00CF075F">
            <w:pPr>
              <w:spacing w:line="360" w:lineRule="auto"/>
              <w:rPr>
                <w:rFonts w:ascii="GHEA Grapalat" w:eastAsia="GHEA Grapalat" w:hAnsi="GHEA Grapalat" w:cs="GHEA Grapalat"/>
                <w:color w:val="000000"/>
              </w:rPr>
            </w:pPr>
          </w:p>
          <w:p w14:paraId="1C329D81" w14:textId="77777777" w:rsidR="00CF075F" w:rsidRDefault="00CF075F">
            <w:pPr>
              <w:spacing w:line="360" w:lineRule="auto"/>
              <w:rPr>
                <w:rFonts w:ascii="GHEA Grapalat" w:eastAsia="GHEA Grapalat" w:hAnsi="GHEA Grapalat" w:cs="GHEA Grapalat"/>
                <w:color w:val="000000"/>
              </w:rPr>
            </w:pPr>
          </w:p>
          <w:p w14:paraId="5CD12797" w14:textId="77777777" w:rsidR="00CF075F" w:rsidRDefault="00CF075F">
            <w:pPr>
              <w:spacing w:line="360" w:lineRule="auto"/>
              <w:rPr>
                <w:rFonts w:ascii="GHEA Grapalat" w:eastAsia="GHEA Grapalat" w:hAnsi="GHEA Grapalat" w:cs="GHEA Grapalat"/>
                <w:color w:val="000000"/>
              </w:rPr>
            </w:pPr>
          </w:p>
          <w:p w14:paraId="5EE8C1DE" w14:textId="77777777" w:rsidR="00CF075F" w:rsidRDefault="00CF075F">
            <w:pPr>
              <w:spacing w:line="360" w:lineRule="auto"/>
              <w:rPr>
                <w:rFonts w:ascii="GHEA Grapalat" w:eastAsia="GHEA Grapalat" w:hAnsi="GHEA Grapalat" w:cs="GHEA Grapalat"/>
                <w:color w:val="000000"/>
              </w:rPr>
            </w:pPr>
          </w:p>
          <w:p w14:paraId="22623EB6" w14:textId="77777777" w:rsidR="00CF075F" w:rsidRDefault="00CF075F">
            <w:pPr>
              <w:spacing w:line="360" w:lineRule="auto"/>
              <w:rPr>
                <w:rFonts w:ascii="GHEA Grapalat" w:eastAsia="GHEA Grapalat" w:hAnsi="GHEA Grapalat" w:cs="GHEA Grapalat"/>
                <w:color w:val="000000"/>
              </w:rPr>
            </w:pPr>
          </w:p>
          <w:p w14:paraId="2E0C9686" w14:textId="77777777" w:rsidR="00CF075F" w:rsidRDefault="00CF075F">
            <w:pPr>
              <w:spacing w:line="360" w:lineRule="auto"/>
              <w:rPr>
                <w:rFonts w:ascii="GHEA Grapalat" w:eastAsia="GHEA Grapalat" w:hAnsi="GHEA Grapalat" w:cs="GHEA Grapalat"/>
                <w:color w:val="000000"/>
              </w:rPr>
            </w:pPr>
          </w:p>
          <w:p w14:paraId="33F75451" w14:textId="77777777" w:rsidR="00CF075F" w:rsidRDefault="00CF075F">
            <w:pPr>
              <w:spacing w:line="360" w:lineRule="auto"/>
              <w:rPr>
                <w:rFonts w:ascii="GHEA Grapalat" w:eastAsia="GHEA Grapalat" w:hAnsi="GHEA Grapalat" w:cs="GHEA Grapalat"/>
                <w:color w:val="000000"/>
              </w:rPr>
            </w:pPr>
          </w:p>
          <w:p w14:paraId="326A85C3" w14:textId="77777777" w:rsidR="00CF075F" w:rsidRDefault="00CF075F">
            <w:pPr>
              <w:spacing w:line="360" w:lineRule="auto"/>
              <w:rPr>
                <w:rFonts w:ascii="GHEA Grapalat" w:eastAsia="GHEA Grapalat" w:hAnsi="GHEA Grapalat" w:cs="GHEA Grapalat"/>
                <w:color w:val="000000"/>
              </w:rPr>
            </w:pPr>
          </w:p>
          <w:p w14:paraId="3B9A579E" w14:textId="77777777" w:rsidR="00CF075F" w:rsidRDefault="00CF075F">
            <w:pPr>
              <w:spacing w:line="360" w:lineRule="auto"/>
              <w:rPr>
                <w:rFonts w:ascii="GHEA Grapalat" w:eastAsia="GHEA Grapalat" w:hAnsi="GHEA Grapalat" w:cs="GHEA Grapalat"/>
                <w:color w:val="000000"/>
              </w:rPr>
            </w:pPr>
          </w:p>
          <w:p w14:paraId="2B2010B5" w14:textId="77777777" w:rsidR="00CF075F" w:rsidRDefault="00CF075F">
            <w:pPr>
              <w:spacing w:line="360" w:lineRule="auto"/>
              <w:rPr>
                <w:rFonts w:ascii="GHEA Grapalat" w:eastAsia="GHEA Grapalat" w:hAnsi="GHEA Grapalat" w:cs="GHEA Grapalat"/>
                <w:color w:val="000000"/>
              </w:rPr>
            </w:pPr>
          </w:p>
          <w:p w14:paraId="082DAE19" w14:textId="77777777" w:rsidR="00CF075F" w:rsidRDefault="00CF075F">
            <w:pPr>
              <w:spacing w:line="360" w:lineRule="auto"/>
              <w:rPr>
                <w:rFonts w:ascii="GHEA Grapalat" w:eastAsia="GHEA Grapalat" w:hAnsi="GHEA Grapalat" w:cs="GHEA Grapalat"/>
                <w:b/>
                <w:color w:val="000000"/>
              </w:rPr>
            </w:pPr>
          </w:p>
          <w:p w14:paraId="442FAD66" w14:textId="77777777" w:rsidR="00567CBA" w:rsidRDefault="00567CBA">
            <w:pPr>
              <w:spacing w:line="360" w:lineRule="auto"/>
              <w:jc w:val="center"/>
              <w:rPr>
                <w:rFonts w:ascii="GHEA Grapalat" w:eastAsia="GHEA Grapalat" w:hAnsi="GHEA Grapalat" w:cs="GHEA Grapalat"/>
                <w:b/>
                <w:color w:val="000000"/>
              </w:rPr>
            </w:pPr>
          </w:p>
          <w:p w14:paraId="055F98DB" w14:textId="77777777" w:rsidR="00567CBA" w:rsidRDefault="00567CBA">
            <w:pPr>
              <w:spacing w:line="360" w:lineRule="auto"/>
              <w:jc w:val="center"/>
              <w:rPr>
                <w:rFonts w:ascii="GHEA Grapalat" w:eastAsia="GHEA Grapalat" w:hAnsi="GHEA Grapalat" w:cs="GHEA Grapalat"/>
                <w:b/>
                <w:color w:val="000000"/>
              </w:rPr>
            </w:pPr>
          </w:p>
          <w:p w14:paraId="5B7CAD5A" w14:textId="5EF8AF0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5. </w:t>
            </w:r>
            <w:r>
              <w:rPr>
                <w:rFonts w:ascii="GHEA Grapalat" w:eastAsia="GHEA Grapalat" w:hAnsi="GHEA Grapalat" w:cs="GHEA Grapalat"/>
                <w:b/>
              </w:rPr>
              <w:t>Մասամբ է ընդունվել</w:t>
            </w:r>
            <w:r>
              <w:rPr>
                <w:rFonts w:ascii="GHEA Grapalat" w:eastAsia="GHEA Grapalat" w:hAnsi="GHEA Grapalat" w:cs="GHEA Grapalat"/>
                <w:b/>
                <w:color w:val="000000"/>
              </w:rPr>
              <w:t>:</w:t>
            </w:r>
          </w:p>
          <w:p w14:paraId="59133F58" w14:textId="12E1653B" w:rsidR="00CF075F" w:rsidRPr="00567CBA"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Կատարվել է համապատասխան փոփոխություն</w:t>
            </w:r>
            <w:r w:rsidR="00567CBA">
              <w:rPr>
                <w:rFonts w:ascii="GHEA Grapalat" w:eastAsia="GHEA Grapalat" w:hAnsi="GHEA Grapalat" w:cs="GHEA Grapalat"/>
                <w:color w:val="000000"/>
              </w:rPr>
              <w:t>:</w:t>
            </w:r>
          </w:p>
          <w:p w14:paraId="5271F127" w14:textId="77777777" w:rsidR="00CF075F" w:rsidRDefault="00CF075F">
            <w:pPr>
              <w:spacing w:line="360" w:lineRule="auto"/>
              <w:jc w:val="both"/>
              <w:rPr>
                <w:rFonts w:ascii="GHEA Grapalat" w:eastAsia="GHEA Grapalat" w:hAnsi="GHEA Grapalat" w:cs="GHEA Grapalat"/>
                <w:color w:val="000000"/>
              </w:rPr>
            </w:pPr>
          </w:p>
          <w:p w14:paraId="783D4B5E" w14:textId="77777777" w:rsidR="00CF075F" w:rsidRDefault="00CF075F">
            <w:pPr>
              <w:spacing w:line="360" w:lineRule="auto"/>
              <w:jc w:val="both"/>
              <w:rPr>
                <w:rFonts w:ascii="GHEA Grapalat" w:eastAsia="GHEA Grapalat" w:hAnsi="GHEA Grapalat" w:cs="GHEA Grapalat"/>
                <w:color w:val="000000"/>
              </w:rPr>
            </w:pPr>
          </w:p>
          <w:p w14:paraId="62814C0F" w14:textId="77777777" w:rsidR="00CF075F" w:rsidRDefault="00CF075F">
            <w:pPr>
              <w:spacing w:line="360" w:lineRule="auto"/>
              <w:jc w:val="both"/>
              <w:rPr>
                <w:rFonts w:ascii="GHEA Grapalat" w:eastAsia="GHEA Grapalat" w:hAnsi="GHEA Grapalat" w:cs="GHEA Grapalat"/>
                <w:color w:val="000000"/>
              </w:rPr>
            </w:pPr>
          </w:p>
          <w:p w14:paraId="154FBF7B" w14:textId="77777777" w:rsidR="00CF075F" w:rsidRDefault="00CF075F">
            <w:pPr>
              <w:spacing w:line="360" w:lineRule="auto"/>
              <w:jc w:val="both"/>
              <w:rPr>
                <w:rFonts w:ascii="GHEA Grapalat" w:eastAsia="GHEA Grapalat" w:hAnsi="GHEA Grapalat" w:cs="GHEA Grapalat"/>
                <w:color w:val="000000"/>
              </w:rPr>
            </w:pPr>
          </w:p>
          <w:p w14:paraId="2F7197F8" w14:textId="77777777" w:rsidR="00CF075F" w:rsidRDefault="00CF075F">
            <w:pPr>
              <w:spacing w:line="360" w:lineRule="auto"/>
              <w:jc w:val="both"/>
              <w:rPr>
                <w:rFonts w:ascii="GHEA Grapalat" w:eastAsia="GHEA Grapalat" w:hAnsi="GHEA Grapalat" w:cs="GHEA Grapalat"/>
                <w:color w:val="000000"/>
              </w:rPr>
            </w:pPr>
          </w:p>
          <w:p w14:paraId="33DFC71B" w14:textId="77777777" w:rsidR="00CF075F" w:rsidRDefault="00CF075F">
            <w:pPr>
              <w:spacing w:line="360" w:lineRule="auto"/>
              <w:jc w:val="both"/>
              <w:rPr>
                <w:rFonts w:ascii="GHEA Grapalat" w:eastAsia="GHEA Grapalat" w:hAnsi="GHEA Grapalat" w:cs="GHEA Grapalat"/>
                <w:color w:val="000000"/>
              </w:rPr>
            </w:pPr>
          </w:p>
          <w:p w14:paraId="2AE631A0" w14:textId="77777777" w:rsidR="00CF075F" w:rsidRDefault="00CF075F">
            <w:pPr>
              <w:spacing w:line="360" w:lineRule="auto"/>
              <w:jc w:val="both"/>
              <w:rPr>
                <w:rFonts w:ascii="GHEA Grapalat" w:eastAsia="GHEA Grapalat" w:hAnsi="GHEA Grapalat" w:cs="GHEA Grapalat"/>
                <w:color w:val="000000"/>
              </w:rPr>
            </w:pPr>
          </w:p>
          <w:p w14:paraId="5C0A804B" w14:textId="77777777" w:rsidR="00CF075F" w:rsidRDefault="00CF075F">
            <w:pPr>
              <w:spacing w:line="360" w:lineRule="auto"/>
              <w:jc w:val="both"/>
              <w:rPr>
                <w:rFonts w:ascii="GHEA Grapalat" w:eastAsia="GHEA Grapalat" w:hAnsi="GHEA Grapalat" w:cs="GHEA Grapalat"/>
                <w:color w:val="000000"/>
              </w:rPr>
            </w:pPr>
          </w:p>
          <w:p w14:paraId="19E8ADCB" w14:textId="77777777" w:rsidR="00CF075F" w:rsidRDefault="00CF075F">
            <w:pPr>
              <w:spacing w:line="360" w:lineRule="auto"/>
              <w:jc w:val="both"/>
              <w:rPr>
                <w:rFonts w:ascii="GHEA Grapalat" w:eastAsia="GHEA Grapalat" w:hAnsi="GHEA Grapalat" w:cs="GHEA Grapalat"/>
                <w:color w:val="000000"/>
              </w:rPr>
            </w:pPr>
          </w:p>
          <w:p w14:paraId="0E5FF17B" w14:textId="77777777" w:rsidR="00CF075F" w:rsidRDefault="00CF075F">
            <w:pPr>
              <w:spacing w:line="360" w:lineRule="auto"/>
              <w:jc w:val="both"/>
              <w:rPr>
                <w:rFonts w:ascii="GHEA Grapalat" w:eastAsia="GHEA Grapalat" w:hAnsi="GHEA Grapalat" w:cs="GHEA Grapalat"/>
                <w:color w:val="000000"/>
              </w:rPr>
            </w:pPr>
          </w:p>
          <w:p w14:paraId="11BFC005" w14:textId="77777777" w:rsidR="00CF075F" w:rsidRDefault="00CF075F">
            <w:pPr>
              <w:spacing w:line="360" w:lineRule="auto"/>
              <w:jc w:val="both"/>
              <w:rPr>
                <w:rFonts w:ascii="GHEA Grapalat" w:eastAsia="GHEA Grapalat" w:hAnsi="GHEA Grapalat" w:cs="GHEA Grapalat"/>
                <w:color w:val="000000"/>
              </w:rPr>
            </w:pPr>
          </w:p>
          <w:p w14:paraId="04364C79" w14:textId="77777777" w:rsidR="00CF075F" w:rsidRDefault="00CF075F">
            <w:pPr>
              <w:spacing w:line="360" w:lineRule="auto"/>
              <w:jc w:val="both"/>
              <w:rPr>
                <w:rFonts w:ascii="GHEA Grapalat" w:eastAsia="GHEA Grapalat" w:hAnsi="GHEA Grapalat" w:cs="GHEA Grapalat"/>
                <w:color w:val="000000"/>
              </w:rPr>
            </w:pPr>
          </w:p>
          <w:p w14:paraId="32206A77" w14:textId="77777777" w:rsidR="00CF075F" w:rsidRDefault="00CF075F">
            <w:pPr>
              <w:spacing w:line="360" w:lineRule="auto"/>
              <w:jc w:val="both"/>
              <w:rPr>
                <w:rFonts w:ascii="GHEA Grapalat" w:eastAsia="GHEA Grapalat" w:hAnsi="GHEA Grapalat" w:cs="GHEA Grapalat"/>
                <w:color w:val="000000"/>
              </w:rPr>
            </w:pPr>
          </w:p>
          <w:p w14:paraId="20A12D07" w14:textId="77777777" w:rsidR="00CF075F" w:rsidRDefault="00CF075F">
            <w:pPr>
              <w:spacing w:line="360" w:lineRule="auto"/>
              <w:jc w:val="both"/>
              <w:rPr>
                <w:rFonts w:ascii="GHEA Grapalat" w:eastAsia="GHEA Grapalat" w:hAnsi="GHEA Grapalat" w:cs="GHEA Grapalat"/>
                <w:color w:val="000000"/>
              </w:rPr>
            </w:pPr>
          </w:p>
        </w:tc>
      </w:tr>
      <w:tr w:rsidR="00CF075F" w14:paraId="13FE2E78" w14:textId="77777777">
        <w:tc>
          <w:tcPr>
            <w:tcW w:w="12235" w:type="dxa"/>
            <w:gridSpan w:val="3"/>
            <w:vMerge w:val="restart"/>
            <w:shd w:val="clear" w:color="auto" w:fill="BFBFBF"/>
          </w:tcPr>
          <w:p w14:paraId="293207EA"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17. ՀՀ Պետական վերահսկողական ծառայություն</w:t>
            </w:r>
          </w:p>
        </w:tc>
        <w:tc>
          <w:tcPr>
            <w:tcW w:w="3173" w:type="dxa"/>
            <w:gridSpan w:val="2"/>
            <w:shd w:val="clear" w:color="auto" w:fill="BFBFBF"/>
          </w:tcPr>
          <w:p w14:paraId="7F665600"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16.05.2025թ.</w:t>
            </w:r>
          </w:p>
        </w:tc>
      </w:tr>
      <w:tr w:rsidR="00CF075F" w14:paraId="4945B1ED" w14:textId="77777777">
        <w:tc>
          <w:tcPr>
            <w:tcW w:w="12235" w:type="dxa"/>
            <w:gridSpan w:val="3"/>
            <w:vMerge/>
            <w:shd w:val="clear" w:color="auto" w:fill="BFBFBF"/>
          </w:tcPr>
          <w:p w14:paraId="19497DCC"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3173" w:type="dxa"/>
            <w:gridSpan w:val="2"/>
            <w:shd w:val="clear" w:color="auto" w:fill="BFBFBF"/>
          </w:tcPr>
          <w:p w14:paraId="336BCA89"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N Ե/1157-25</w:t>
            </w:r>
          </w:p>
        </w:tc>
      </w:tr>
      <w:tr w:rsidR="00CF075F" w14:paraId="493639F9" w14:textId="77777777">
        <w:tc>
          <w:tcPr>
            <w:tcW w:w="7398" w:type="dxa"/>
          </w:tcPr>
          <w:p w14:paraId="11C7A7DE" w14:textId="77777777" w:rsidR="00CF075F" w:rsidRDefault="00E933E3">
            <w:pPr>
              <w:pBdr>
                <w:top w:val="nil"/>
                <w:left w:val="nil"/>
                <w:bottom w:val="nil"/>
                <w:right w:val="nil"/>
                <w:between w:val="nil"/>
              </w:pBdr>
              <w:shd w:val="clear" w:color="auto" w:fill="FFFFFF"/>
              <w:tabs>
                <w:tab w:val="left" w:pos="5130"/>
              </w:tabs>
              <w:spacing w:line="360" w:lineRule="auto"/>
              <w:ind w:firstLine="737"/>
              <w:jc w:val="both"/>
              <w:rPr>
                <w:rFonts w:ascii="GHEA Grapalat" w:eastAsia="GHEA Grapalat" w:hAnsi="GHEA Grapalat" w:cs="GHEA Grapalat"/>
                <w:color w:val="000000"/>
              </w:rPr>
            </w:pPr>
            <w:r>
              <w:rPr>
                <w:rFonts w:ascii="GHEA Grapalat" w:eastAsia="GHEA Grapalat" w:hAnsi="GHEA Grapalat" w:cs="GHEA Grapalat"/>
                <w:color w:val="000000"/>
              </w:rPr>
              <w:t xml:space="preserve">Ի պատասխան Ձեր՝ 2025 թվականի ապրիլի 30-ի թիվ /30.2/18707-2025 գրությունը՝ հայտնում ենք, որ «Ինտերնետով հրապարակային և անհատական ծանուցման մասին» օրենքում լրացումներ կատարելու մասին» և հարակից օրենքներում լրացումներ և փոփոխություններ կատարելու մասին օրենքների </w:t>
            </w:r>
            <w:r>
              <w:rPr>
                <w:rFonts w:ascii="GHEA Grapalat" w:eastAsia="GHEA Grapalat" w:hAnsi="GHEA Grapalat" w:cs="GHEA Grapalat"/>
                <w:color w:val="000000"/>
                <w:highlight w:val="white"/>
              </w:rPr>
              <w:t>նախագծերի փաթեթի</w:t>
            </w:r>
            <w:r>
              <w:rPr>
                <w:rFonts w:ascii="GHEA Grapalat" w:eastAsia="GHEA Grapalat" w:hAnsi="GHEA Grapalat" w:cs="GHEA Grapalat"/>
                <w:color w:val="000000"/>
              </w:rPr>
              <w:t xml:space="preserve"> վերաբերյալ առաջարկություններ և դիտողություններ չկան, սակայն նախագծում առկա են տեխնիկական բնույթի վիպակներ:</w:t>
            </w:r>
          </w:p>
        </w:tc>
        <w:tc>
          <w:tcPr>
            <w:tcW w:w="8010" w:type="dxa"/>
            <w:gridSpan w:val="4"/>
          </w:tcPr>
          <w:p w14:paraId="337FB02A"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Ընդունվել է:</w:t>
            </w:r>
          </w:p>
          <w:p w14:paraId="4495FDCB" w14:textId="77777777" w:rsidR="00CF075F" w:rsidRDefault="00E933E3">
            <w:pPr>
              <w:spacing w:line="360" w:lineRule="auto"/>
              <w:rPr>
                <w:rFonts w:ascii="GHEA Grapalat" w:eastAsia="GHEA Grapalat" w:hAnsi="GHEA Grapalat" w:cs="GHEA Grapalat"/>
                <w:color w:val="000000"/>
              </w:rPr>
            </w:pPr>
            <w:r>
              <w:rPr>
                <w:rFonts w:ascii="GHEA Grapalat" w:eastAsia="GHEA Grapalat" w:hAnsi="GHEA Grapalat" w:cs="GHEA Grapalat"/>
                <w:color w:val="000000"/>
              </w:rPr>
              <w:t>Վրիպակները շտկվել են:</w:t>
            </w:r>
          </w:p>
        </w:tc>
      </w:tr>
      <w:tr w:rsidR="00CF075F" w14:paraId="7B92F359" w14:textId="77777777">
        <w:tc>
          <w:tcPr>
            <w:tcW w:w="12235" w:type="dxa"/>
            <w:gridSpan w:val="3"/>
            <w:vMerge w:val="restart"/>
            <w:shd w:val="clear" w:color="auto" w:fill="BFBFBF"/>
          </w:tcPr>
          <w:p w14:paraId="405AEE82"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19. Բարձրագույն դատական խորհուրդ</w:t>
            </w:r>
          </w:p>
        </w:tc>
        <w:tc>
          <w:tcPr>
            <w:tcW w:w="3173" w:type="dxa"/>
            <w:gridSpan w:val="2"/>
            <w:shd w:val="clear" w:color="auto" w:fill="BFBFBF"/>
          </w:tcPr>
          <w:p w14:paraId="7B7CBE06"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16.05.2025թ.</w:t>
            </w:r>
          </w:p>
        </w:tc>
      </w:tr>
      <w:tr w:rsidR="00CF075F" w14:paraId="283A6C3E" w14:textId="77777777">
        <w:tc>
          <w:tcPr>
            <w:tcW w:w="12235" w:type="dxa"/>
            <w:gridSpan w:val="3"/>
            <w:vMerge/>
            <w:shd w:val="clear" w:color="auto" w:fill="BFBFBF"/>
          </w:tcPr>
          <w:p w14:paraId="4F8E913F"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3173" w:type="dxa"/>
            <w:gridSpan w:val="2"/>
            <w:shd w:val="clear" w:color="auto" w:fill="BFBFBF"/>
          </w:tcPr>
          <w:p w14:paraId="2B66F7BA"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N </w:t>
            </w:r>
            <w:r>
              <w:rPr>
                <w:rFonts w:ascii="GHEA Grapalat" w:eastAsia="GHEA Grapalat" w:hAnsi="GHEA Grapalat" w:cs="GHEA Grapalat"/>
                <w:b/>
              </w:rPr>
              <w:t>ԴԴ1 ԴԴ/1907-25 Ե</w:t>
            </w:r>
          </w:p>
        </w:tc>
      </w:tr>
      <w:tr w:rsidR="00CF075F" w14:paraId="4150638D" w14:textId="77777777">
        <w:tc>
          <w:tcPr>
            <w:tcW w:w="7398" w:type="dxa"/>
          </w:tcPr>
          <w:p w14:paraId="64575FE9" w14:textId="77777777" w:rsidR="00CF075F" w:rsidRDefault="00E933E3">
            <w:pPr>
              <w:tabs>
                <w:tab w:val="left" w:pos="360"/>
                <w:tab w:val="left" w:pos="720"/>
                <w:tab w:val="left" w:pos="8280"/>
              </w:tabs>
              <w:spacing w:line="360" w:lineRule="auto"/>
              <w:ind w:firstLine="720"/>
              <w:jc w:val="both"/>
              <w:rPr>
                <w:rFonts w:ascii="GHEA Grapalat" w:eastAsia="GHEA Grapalat" w:hAnsi="GHEA Grapalat" w:cs="GHEA Grapalat"/>
              </w:rPr>
            </w:pPr>
            <w:r>
              <w:rPr>
                <w:rFonts w:ascii="GHEA Grapalat" w:eastAsia="GHEA Grapalat" w:hAnsi="GHEA Grapalat" w:cs="GHEA Grapalat"/>
              </w:rPr>
              <w:t>Առաջարկություններ չկան:</w:t>
            </w:r>
          </w:p>
        </w:tc>
        <w:tc>
          <w:tcPr>
            <w:tcW w:w="8010" w:type="dxa"/>
            <w:gridSpan w:val="4"/>
          </w:tcPr>
          <w:p w14:paraId="0707623D"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Ընդունվել է:</w:t>
            </w:r>
          </w:p>
        </w:tc>
      </w:tr>
      <w:tr w:rsidR="00CF075F" w14:paraId="56D4E5AA" w14:textId="77777777">
        <w:tc>
          <w:tcPr>
            <w:tcW w:w="12235" w:type="dxa"/>
            <w:gridSpan w:val="3"/>
            <w:vMerge w:val="restart"/>
            <w:shd w:val="clear" w:color="auto" w:fill="BFBFBF"/>
          </w:tcPr>
          <w:p w14:paraId="4407E433"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20. ՀՀ Հակակոռուպցիոն կոմիտե</w:t>
            </w:r>
          </w:p>
        </w:tc>
        <w:tc>
          <w:tcPr>
            <w:tcW w:w="3173" w:type="dxa"/>
            <w:gridSpan w:val="2"/>
            <w:shd w:val="clear" w:color="auto" w:fill="BFBFBF"/>
          </w:tcPr>
          <w:p w14:paraId="7DCA5968"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19.05.2025թ.</w:t>
            </w:r>
          </w:p>
        </w:tc>
      </w:tr>
      <w:tr w:rsidR="00CF075F" w14:paraId="7374741F" w14:textId="77777777">
        <w:tc>
          <w:tcPr>
            <w:tcW w:w="12235" w:type="dxa"/>
            <w:gridSpan w:val="3"/>
            <w:vMerge/>
            <w:shd w:val="clear" w:color="auto" w:fill="BFBFBF"/>
          </w:tcPr>
          <w:p w14:paraId="407B8067"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3173" w:type="dxa"/>
            <w:gridSpan w:val="2"/>
            <w:shd w:val="clear" w:color="auto" w:fill="BFBFBF"/>
          </w:tcPr>
          <w:p w14:paraId="5CF9BA7F"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N Ե/4090-2025</w:t>
            </w:r>
          </w:p>
        </w:tc>
      </w:tr>
      <w:tr w:rsidR="00CF075F" w14:paraId="07AF34B6" w14:textId="77777777">
        <w:tc>
          <w:tcPr>
            <w:tcW w:w="7398" w:type="dxa"/>
          </w:tcPr>
          <w:p w14:paraId="5597CF3C" w14:textId="77777777" w:rsidR="00CF075F" w:rsidRDefault="00E933E3">
            <w:pPr>
              <w:spacing w:line="360" w:lineRule="auto"/>
              <w:ind w:firstLine="708"/>
              <w:jc w:val="both"/>
              <w:rPr>
                <w:rFonts w:ascii="GHEA Grapalat" w:eastAsia="GHEA Grapalat" w:hAnsi="GHEA Grapalat" w:cs="GHEA Grapalat"/>
                <w:b/>
                <w:i/>
              </w:rPr>
            </w:pPr>
            <w:r>
              <w:rPr>
                <w:rFonts w:ascii="GHEA Grapalat" w:eastAsia="GHEA Grapalat" w:hAnsi="GHEA Grapalat" w:cs="GHEA Grapalat"/>
              </w:rPr>
              <w:t>1</w:t>
            </w:r>
            <w:r>
              <w:rPr>
                <w:rFonts w:ascii="Cambria Math" w:eastAsia="Cambria Math" w:hAnsi="Cambria Math" w:cs="Cambria Math"/>
              </w:rPr>
              <w:t>․</w:t>
            </w:r>
            <w:r>
              <w:rPr>
                <w:rFonts w:ascii="GHEA Grapalat" w:eastAsia="GHEA Grapalat" w:hAnsi="GHEA Grapalat" w:cs="GHEA Grapalat"/>
              </w:rPr>
              <w:t xml:space="preserve"> «Ինտերնետով հրապարակային և անհատական ծանուցման մասին» օրենքում փոփոխություններ կատարելու մասին» օրենքի նախագծի (այսուհետ՝ Նախագիծ 1) 2-րդ հոդվածով առաջարկվում է «Ինտերնետով հրապարակային և անհատական ծանուցման մասին» օրենքի 10-րդ հոդվածը շարադրել նոր խմբագրությամբ։ Նոր խմբագրությամբ 10-րդ հոդվածի 3-րդ և 4-րդ մասերի համաձայն՝ </w:t>
            </w:r>
            <w:r>
              <w:rPr>
                <w:rFonts w:ascii="GHEA Grapalat" w:eastAsia="GHEA Grapalat" w:hAnsi="GHEA Grapalat" w:cs="GHEA Grapalat"/>
                <w:i/>
              </w:rPr>
              <w:t xml:space="preserve">նույնականացման քարտ ունեցող ֆիզիկական անձը պետական և տեղական ինքնակառավարման մարմինների կողմից համարվում է պատշաճ ծանուցված Անձնական տվյալների և փաստաթղթերի էլեկտրոնային հարթակում ծանուցումը տեղադրելու միջոցով: Ծանուցումը տեղադրելը հավաստվում է էլեկտրոնային համակարգի կողմից: Ծանուցման մասին տվյալ ֆիզիկական անձը տեղեկացվում է նաև պաշտոնական էկեկտրոնային փոստի հասցեով, ինչպես նաև կարող է տեղեկացվել իր կողմից տրամադրված հավելյալ էլեկտրոնային փոստի հասցեով: </w:t>
            </w:r>
            <w:r>
              <w:rPr>
                <w:rFonts w:ascii="GHEA Grapalat" w:eastAsia="GHEA Grapalat" w:hAnsi="GHEA Grapalat" w:cs="GHEA Grapalat"/>
                <w:b/>
                <w:i/>
              </w:rPr>
              <w:t xml:space="preserve">Անձը համարվում է պատշաճ ծանուցված ծանուցումը Անձնական </w:t>
            </w:r>
            <w:r>
              <w:rPr>
                <w:rFonts w:ascii="GHEA Grapalat" w:eastAsia="GHEA Grapalat" w:hAnsi="GHEA Grapalat" w:cs="GHEA Grapalat"/>
                <w:b/>
                <w:i/>
              </w:rPr>
              <w:lastRenderedPageBreak/>
              <w:t>տվյալների և փաստաթղթերի էլեկտրոնային հարթակում տեղադրելու պահից՝ անկախ սույն մասի երրորդ նախադասությամբ նախատեսված տեղեկացումից:</w:t>
            </w:r>
            <w:r>
              <w:rPr>
                <w:rFonts w:ascii="GHEA Grapalat" w:eastAsia="GHEA Grapalat" w:hAnsi="GHEA Grapalat" w:cs="GHEA Grapalat"/>
                <w:i/>
              </w:rPr>
              <w:t xml:space="preserve"> Եթե ծանուցումը տեղադրելուց հետո 3 օրվա ընթացքում բացակայում է անձի կողմից պատշաճ ծանուցումը կարդալու մասին թվային համակարգի հավաստումը, ապա ծանուցումը ուղարկվում է նաև անձի հաշվառման կամ գտնվելու վայրի հասցեով, որի հետ միաժամանակ իրականացվում է հրապարակային ծանուցում: </w:t>
            </w:r>
            <w:r>
              <w:rPr>
                <w:rFonts w:ascii="GHEA Grapalat" w:eastAsia="GHEA Grapalat" w:hAnsi="GHEA Grapalat" w:cs="GHEA Grapalat"/>
                <w:b/>
                <w:i/>
              </w:rPr>
              <w:t>Անկախ սույն հոդվածով սահմանված կարգից, ծանուցումը պատշաճ է համարվում սույն հոդվածի 1-ին և 3-րդ մասերով սահմանված կարգով իրականացնելու դեպքում:</w:t>
            </w:r>
          </w:p>
          <w:p w14:paraId="3BF601F2"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 xml:space="preserve"> </w:t>
            </w:r>
            <w:r>
              <w:rPr>
                <w:rFonts w:ascii="GHEA Grapalat" w:eastAsia="GHEA Grapalat" w:hAnsi="GHEA Grapalat" w:cs="GHEA Grapalat"/>
              </w:rPr>
              <w:tab/>
              <w:t xml:space="preserve">Հարկ ենք համարում արձանագրել, որ ինչպես Նախագծի 1-ի, այնպես էլ Նախագծերի փաթեթի հիմնավորման ուսումնասիրությունից պարզ է դառնում, որ անկախ էլեկտրոնային համակարգի կողմից հավաստումից, որը փաստացի կարտացոլի անձի իրազեկվածությունը, ծանուցումը համարվում է պատշաճ հենց համապատասխան էլեկտրոնային հարթակում ծանուցումը տեղադրելու պահից: </w:t>
            </w:r>
          </w:p>
          <w:p w14:paraId="67B56FE3" w14:textId="77777777" w:rsidR="00CF075F" w:rsidRDefault="00E933E3">
            <w:pPr>
              <w:spacing w:line="360" w:lineRule="auto"/>
              <w:jc w:val="both"/>
              <w:rPr>
                <w:rFonts w:ascii="GHEA Grapalat" w:eastAsia="GHEA Grapalat" w:hAnsi="GHEA Grapalat" w:cs="GHEA Grapalat"/>
                <w:b/>
              </w:rPr>
            </w:pPr>
            <w:r>
              <w:rPr>
                <w:rFonts w:ascii="GHEA Grapalat" w:eastAsia="GHEA Grapalat" w:hAnsi="GHEA Grapalat" w:cs="GHEA Grapalat"/>
              </w:rPr>
              <w:lastRenderedPageBreak/>
              <w:tab/>
              <w:t xml:space="preserve"> Հարկ է նշել, որ ծանուցման նպատակն այն է, որ անձը լիարժեք տեղեկանա իրեն վերաբերող վարչարարության, ինչպես նաև իրականացվող դատավարական գործընթացների մասին։ Ընդ որում՝ հարկ է նկատել, որ եթե ծանուցումը տեղադրվում է էլեկտրոնային համակարգում, սակայն անձը,  օբյեկտիվ հանգամանքներից ելնելով, փաստացի տեղեկացված չէ դրա մասին, ապա այս կամ այն երկրորդական երաշխիքներ նախատեսելով, նրա իրավունքները ձևականորեն են ապահովվում, և ոչ թե գործնականորեն։ Այս առումով հատկանշական է, որ, Վճռաբեկ դատարանը ԿԴ3/0481/02/19 որոշմամբ նշել է հետևյալը</w:t>
            </w:r>
            <w:r>
              <w:rPr>
                <w:rFonts w:ascii="Cambria Math" w:eastAsia="Cambria Math" w:hAnsi="Cambria Math" w:cs="Cambria Math"/>
              </w:rPr>
              <w:t>․</w:t>
            </w:r>
            <w:r>
              <w:rPr>
                <w:rFonts w:ascii="GHEA Grapalat" w:eastAsia="GHEA Grapalat" w:hAnsi="GHEA Grapalat" w:cs="GHEA Grapalat"/>
              </w:rPr>
              <w:t xml:space="preserve"> </w:t>
            </w:r>
            <w:r>
              <w:rPr>
                <w:rFonts w:ascii="GHEA Grapalat" w:eastAsia="GHEA Grapalat" w:hAnsi="GHEA Grapalat" w:cs="GHEA Grapalat"/>
                <w:b/>
              </w:rPr>
              <w:t>«</w:t>
            </w:r>
            <w:r>
              <w:rPr>
                <w:rFonts w:ascii="GHEA Grapalat" w:eastAsia="GHEA Grapalat" w:hAnsi="GHEA Grapalat" w:cs="GHEA Grapalat"/>
                <w:i/>
              </w:rPr>
              <w:t xml:space="preserve">Միևնույն ժամանակ ՀՀ վճռաբեկ դատարանը գտել է նաև, որ գործին մասնակցող անձանց պատշաճ ծանուցումը վերջիններիս նյութական իրավունքների իրացման կարևոր նախապայման է (տե՛ս «ՎՏԲ-Հայաստան բանկ» փակ բաժնետիրական ընկերությունն ընդդեմ Վահե Բարսեղյանի և Ռոստոմ Բարսեղյանի թիվ ԼԴ/0221/02/11 քաղաքացիական գործով ՀՀ վճռաբեկ դատարանի 30.04.2015 թվականի որոշումը): ՀՀ վճռաբեկ դատարանը մեկ այլ գործով կայացված որոշմամբ ընդգծել է, որ ցանկացած դեպքում </w:t>
            </w:r>
            <w:r>
              <w:rPr>
                <w:rFonts w:ascii="GHEA Grapalat" w:eastAsia="GHEA Grapalat" w:hAnsi="GHEA Grapalat" w:cs="GHEA Grapalat"/>
                <w:i/>
              </w:rPr>
              <w:lastRenderedPageBreak/>
              <w:t xml:space="preserve">դատարանը պետք է կատարի դատավարության մասնակիցներին դատական նիստի ժամանակի և վայրի մասին իրազեկելուն ուղղված ակտիվ գործողություններ և պետք է ձեռնարկի օրենսդրությամբ նախատեսված` կոնկրետ իրավիճակում հնարավոր բոլոր ծանուցման միջոցները և եղանակները: (...) </w:t>
            </w:r>
            <w:r>
              <w:rPr>
                <w:rFonts w:ascii="GHEA Grapalat" w:eastAsia="GHEA Grapalat" w:hAnsi="GHEA Grapalat" w:cs="GHEA Grapalat"/>
                <w:b/>
                <w:i/>
              </w:rPr>
              <w:t>անկախ ծանուցման ընտրված եղանակից, ծանուցումը պետք է լինի այնպիսին, որով հնարավոր է ապացուցել դատավարության համապատասխան մասնակիցների` դատական նիստի մասին պատշաճ տեղեկացված լինելու փաստը</w:t>
            </w:r>
            <w:r>
              <w:rPr>
                <w:rFonts w:ascii="GHEA Grapalat" w:eastAsia="GHEA Grapalat" w:hAnsi="GHEA Grapalat" w:cs="GHEA Grapalat"/>
                <w:i/>
              </w:rPr>
              <w:t xml:space="preserve"> (տե՛ս Խաչիկ Պողոսյանն ընդդեմ Ժենյա և Հարություն Պողոսյանների թիվ ԵԿԴ/2767/02/09 քաղաքացիական գործով ՀՀ վճռաբեկ դատարանի 30.04.2015 թվականի որոշումը):</w:t>
            </w:r>
            <w:r>
              <w:rPr>
                <w:rFonts w:ascii="GHEA Grapalat" w:eastAsia="GHEA Grapalat" w:hAnsi="GHEA Grapalat" w:cs="GHEA Grapalat"/>
                <w:b/>
              </w:rPr>
              <w:t>»։</w:t>
            </w:r>
          </w:p>
          <w:p w14:paraId="3692428A" w14:textId="77777777" w:rsidR="00CF075F" w:rsidRDefault="00E933E3">
            <w:pPr>
              <w:spacing w:line="360" w:lineRule="auto"/>
              <w:jc w:val="both"/>
              <w:rPr>
                <w:rFonts w:ascii="GHEA Grapalat" w:eastAsia="GHEA Grapalat" w:hAnsi="GHEA Grapalat" w:cs="GHEA Grapalat"/>
                <w:i/>
              </w:rPr>
            </w:pPr>
            <w:r>
              <w:rPr>
                <w:rFonts w:ascii="GHEA Grapalat" w:eastAsia="GHEA Grapalat" w:hAnsi="GHEA Grapalat" w:cs="GHEA Grapalat"/>
                <w:i/>
              </w:rPr>
              <w:tab/>
            </w:r>
            <w:r>
              <w:rPr>
                <w:rFonts w:ascii="GHEA Grapalat" w:eastAsia="GHEA Grapalat" w:hAnsi="GHEA Grapalat" w:cs="GHEA Grapalat"/>
              </w:rPr>
              <w:t xml:space="preserve">Հարկ է ընդգծել նաև այն, որ պատշաճ ծանուցումը համարվում է անձի բողոքարկման իրավունքը իրացնելու հիմնական միջոց: Այսպես, </w:t>
            </w:r>
            <w:r>
              <w:rPr>
                <w:rFonts w:ascii="GHEA Grapalat" w:eastAsia="GHEA Grapalat" w:hAnsi="GHEA Grapalat" w:cs="GHEA Grapalat"/>
                <w:b/>
              </w:rPr>
              <w:t>«</w:t>
            </w:r>
            <w:r>
              <w:rPr>
                <w:rFonts w:ascii="GHEA Grapalat" w:eastAsia="GHEA Grapalat" w:hAnsi="GHEA Grapalat" w:cs="GHEA Grapalat"/>
              </w:rPr>
              <w:t>Վարչարարության հիմունքների և վարչական վարույթի մասին</w:t>
            </w:r>
            <w:r>
              <w:rPr>
                <w:rFonts w:ascii="GHEA Grapalat" w:eastAsia="GHEA Grapalat" w:hAnsi="GHEA Grapalat" w:cs="GHEA Grapalat"/>
                <w:b/>
              </w:rPr>
              <w:t>»</w:t>
            </w:r>
            <w:r>
              <w:rPr>
                <w:rFonts w:ascii="GHEA Grapalat" w:eastAsia="GHEA Grapalat" w:hAnsi="GHEA Grapalat" w:cs="GHEA Grapalat"/>
              </w:rPr>
              <w:t xml:space="preserve"> օրենքի 71-րդ հոդվածի համաձայն՝ </w:t>
            </w:r>
            <w:r>
              <w:rPr>
                <w:rFonts w:ascii="GHEA Grapalat" w:eastAsia="GHEA Grapalat" w:hAnsi="GHEA Grapalat" w:cs="GHEA Grapalat"/>
                <w:i/>
              </w:rPr>
              <w:t xml:space="preserve">վարչական բողոքը կարող է բերվել` </w:t>
            </w:r>
            <w:r>
              <w:rPr>
                <w:rFonts w:ascii="GHEA Grapalat" w:eastAsia="GHEA Grapalat" w:hAnsi="GHEA Grapalat" w:cs="GHEA Grapalat"/>
                <w:b/>
                <w:i/>
              </w:rPr>
              <w:t>վարչական ակտն ուժի մեջ մտնելու</w:t>
            </w:r>
            <w:r>
              <w:rPr>
                <w:rFonts w:ascii="GHEA Grapalat" w:eastAsia="GHEA Grapalat" w:hAnsi="GHEA Grapalat" w:cs="GHEA Grapalat"/>
                <w:i/>
              </w:rPr>
              <w:t xml:space="preserve"> օրվանից</w:t>
            </w:r>
            <w:r>
              <w:rPr>
                <w:rFonts w:ascii="Calibri" w:eastAsia="Calibri" w:hAnsi="Calibri" w:cs="Calibri"/>
                <w:i/>
              </w:rPr>
              <w:t> </w:t>
            </w:r>
            <w:r>
              <w:rPr>
                <w:rFonts w:ascii="GHEA Grapalat" w:eastAsia="GHEA Grapalat" w:hAnsi="GHEA Grapalat" w:cs="GHEA Grapalat"/>
                <w:i/>
              </w:rPr>
              <w:t>2 ամսվա ընթացքում:</w:t>
            </w:r>
            <w:r>
              <w:rPr>
                <w:rFonts w:ascii="GHEA Grapalat" w:eastAsia="GHEA Grapalat" w:hAnsi="GHEA Grapalat" w:cs="GHEA Grapalat"/>
              </w:rPr>
              <w:t xml:space="preserve"> Նույն օրենքի 60-րդ </w:t>
            </w:r>
            <w:r>
              <w:rPr>
                <w:rFonts w:ascii="GHEA Grapalat" w:eastAsia="GHEA Grapalat" w:hAnsi="GHEA Grapalat" w:cs="GHEA Grapalat"/>
              </w:rPr>
              <w:lastRenderedPageBreak/>
              <w:t xml:space="preserve">հոդվածի 1-ին մասի համաձայն՝ </w:t>
            </w:r>
            <w:r>
              <w:rPr>
                <w:rFonts w:ascii="GHEA Grapalat" w:eastAsia="GHEA Grapalat" w:hAnsi="GHEA Grapalat" w:cs="GHEA Grapalat"/>
                <w:i/>
              </w:rPr>
              <w:t>գրավոր վարչական ակտն ուժի մեջ է մտնում այդ ակտի ընդունման մասին` սույն օրենքի 59-րդ հոդվածով սահմանված կարգով իրազեկելուն հաջորդող օրվանից, եթե օրենքով կամ այդ ակտով այլ բան նախատեսված չէ</w:t>
            </w:r>
            <w:r>
              <w:rPr>
                <w:rFonts w:ascii="GHEA Grapalat" w:eastAsia="GHEA Grapalat" w:hAnsi="GHEA Grapalat" w:cs="GHEA Grapalat"/>
              </w:rPr>
              <w:t xml:space="preserve">: Նույն օրենքի 59-րդ հոդվածի 2-րդ մասի համաձայն՝ </w:t>
            </w:r>
            <w:r>
              <w:rPr>
                <w:rFonts w:ascii="GHEA Grapalat" w:eastAsia="GHEA Grapalat" w:hAnsi="GHEA Grapalat" w:cs="GHEA Grapalat"/>
                <w:i/>
              </w:rPr>
              <w:t xml:space="preserve">գրավոր վարչական ակտը, ընդունումից հետո` եռօրյա ժամկետում, պետք է հանձնվի վարույթի մասնակիցներին: Դա կարող է իրականացվել պատվիրված փոստով, այդ թվում` ստանալու մասին ծանուցմամբ, հասցեատիրոջը ստորագրությամբ առձեռն հանձնելու, </w:t>
            </w:r>
            <w:r>
              <w:rPr>
                <w:rFonts w:ascii="GHEA Grapalat" w:eastAsia="GHEA Grapalat" w:hAnsi="GHEA Grapalat" w:cs="GHEA Grapalat"/>
                <w:b/>
                <w:i/>
              </w:rPr>
              <w:t>ինչպես նաև հանձնման այնպիսի եղանակներով, որոնք թույլ են տալիս հաստատել հասցեատիրոջ կողմից ակտը ստանալու կամ օրենքով սահմանված դեպքերում պատշաճ ծանուցված լինելու փաստը</w:t>
            </w:r>
            <w:r>
              <w:rPr>
                <w:rFonts w:ascii="GHEA Grapalat" w:eastAsia="GHEA Grapalat" w:hAnsi="GHEA Grapalat" w:cs="GHEA Grapalat"/>
                <w:i/>
              </w:rPr>
              <w:t>:</w:t>
            </w:r>
          </w:p>
          <w:p w14:paraId="240F7144" w14:textId="77777777" w:rsidR="00CF075F" w:rsidRDefault="00E933E3">
            <w:pPr>
              <w:spacing w:line="360" w:lineRule="auto"/>
              <w:ind w:firstLine="708"/>
              <w:jc w:val="both"/>
              <w:rPr>
                <w:rFonts w:ascii="GHEA Grapalat" w:eastAsia="GHEA Grapalat" w:hAnsi="GHEA Grapalat" w:cs="GHEA Grapalat"/>
                <w:i/>
              </w:rPr>
            </w:pPr>
            <w:r>
              <w:rPr>
                <w:rFonts w:ascii="GHEA Grapalat" w:eastAsia="GHEA Grapalat" w:hAnsi="GHEA Grapalat" w:cs="GHEA Grapalat"/>
              </w:rPr>
              <w:t>Այս համատեքստում օրինակներ բերելով նաև քրեադատավարական առումով՝ հարկ է նշել, որ ՀՀ քրեական դատավարության օրենսգրքի 147-րդ հոդվածի 3-րդ մասի համաձայն՝</w:t>
            </w:r>
            <w:r>
              <w:rPr>
                <w:rFonts w:ascii="GHEA Grapalat" w:eastAsia="GHEA Grapalat" w:hAnsi="GHEA Grapalat" w:cs="GHEA Grapalat"/>
                <w:i/>
              </w:rPr>
              <w:t xml:space="preserve"> </w:t>
            </w:r>
            <w:r>
              <w:rPr>
                <w:rFonts w:ascii="GHEA Grapalat" w:eastAsia="GHEA Grapalat" w:hAnsi="GHEA Grapalat" w:cs="GHEA Grapalat"/>
                <w:i/>
                <w:color w:val="000000"/>
                <w:highlight w:val="white"/>
              </w:rPr>
              <w:t xml:space="preserve">վարույթից հեռացնելու մասին քննիչի որոշումը </w:t>
            </w:r>
            <w:r>
              <w:rPr>
                <w:rFonts w:ascii="GHEA Grapalat" w:eastAsia="GHEA Grapalat" w:hAnsi="GHEA Grapalat" w:cs="GHEA Grapalat"/>
                <w:b/>
                <w:i/>
                <w:color w:val="000000"/>
                <w:highlight w:val="white"/>
              </w:rPr>
              <w:t xml:space="preserve">կարող է բողոքարկվել </w:t>
            </w:r>
            <w:r>
              <w:rPr>
                <w:rFonts w:ascii="GHEA Grapalat" w:eastAsia="GHEA Grapalat" w:hAnsi="GHEA Grapalat" w:cs="GHEA Grapalat"/>
                <w:i/>
                <w:color w:val="000000"/>
                <w:highlight w:val="white"/>
              </w:rPr>
              <w:t xml:space="preserve">վերադաս դատախազին </w:t>
            </w:r>
            <w:r>
              <w:rPr>
                <w:rFonts w:ascii="GHEA Grapalat" w:eastAsia="GHEA Grapalat" w:hAnsi="GHEA Grapalat" w:cs="GHEA Grapalat"/>
                <w:b/>
                <w:i/>
                <w:color w:val="000000"/>
                <w:highlight w:val="white"/>
              </w:rPr>
              <w:t>այն ստանալու պահից</w:t>
            </w:r>
            <w:r>
              <w:rPr>
                <w:rFonts w:ascii="GHEA Grapalat" w:eastAsia="GHEA Grapalat" w:hAnsi="GHEA Grapalat" w:cs="GHEA Grapalat"/>
                <w:i/>
                <w:color w:val="000000"/>
                <w:highlight w:val="white"/>
              </w:rPr>
              <w:t xml:space="preserve"> յոթնօրյա ժամկետում, իսկ նրա կողմից բողոքը չբավարարվելու </w:t>
            </w:r>
            <w:r>
              <w:rPr>
                <w:rFonts w:ascii="GHEA Grapalat" w:eastAsia="GHEA Grapalat" w:hAnsi="GHEA Grapalat" w:cs="GHEA Grapalat"/>
                <w:i/>
                <w:color w:val="000000"/>
                <w:highlight w:val="white"/>
              </w:rPr>
              <w:lastRenderedPageBreak/>
              <w:t>դեպքում` դատարան: Վարույթից հեռացնելու մասին դատարանի որոշումը կարող է բողոքարկվել սույն օրենսգրքով սահմանված հատուկ վերանայման կարգով:</w:t>
            </w:r>
            <w:r>
              <w:rPr>
                <w:rFonts w:ascii="GHEA Grapalat" w:eastAsia="GHEA Grapalat" w:hAnsi="GHEA Grapalat" w:cs="GHEA Grapalat"/>
                <w:i/>
              </w:rPr>
              <w:t xml:space="preserve"> </w:t>
            </w:r>
          </w:p>
          <w:p w14:paraId="7F78FBF7" w14:textId="77777777" w:rsidR="00CF075F" w:rsidRDefault="00E933E3">
            <w:pPr>
              <w:spacing w:line="360" w:lineRule="auto"/>
              <w:ind w:firstLine="708"/>
              <w:jc w:val="both"/>
              <w:rPr>
                <w:rFonts w:ascii="GHEA Grapalat" w:eastAsia="GHEA Grapalat" w:hAnsi="GHEA Grapalat" w:cs="GHEA Grapalat"/>
                <w:i/>
              </w:rPr>
            </w:pPr>
            <w:r>
              <w:rPr>
                <w:rFonts w:ascii="GHEA Grapalat" w:eastAsia="GHEA Grapalat" w:hAnsi="GHEA Grapalat" w:cs="GHEA Grapalat"/>
              </w:rPr>
              <w:t xml:space="preserve">ՀՀ քրեական դատավարության օրենսգրքի 194-րդ հոդվածի 4-րդ մասի համաձայն՝ </w:t>
            </w:r>
            <w:r>
              <w:rPr>
                <w:rFonts w:ascii="Calibri" w:eastAsia="Calibri" w:hAnsi="Calibri" w:cs="Calibri"/>
                <w:color w:val="000000"/>
                <w:highlight w:val="white"/>
              </w:rPr>
              <w:t> </w:t>
            </w:r>
            <w:r>
              <w:rPr>
                <w:rFonts w:ascii="GHEA Grapalat" w:eastAsia="GHEA Grapalat" w:hAnsi="GHEA Grapalat" w:cs="GHEA Grapalat"/>
                <w:color w:val="000000"/>
                <w:highlight w:val="white"/>
              </w:rPr>
              <w:t xml:space="preserve">քրեական հետապնդման ժամկետը կասեցնելու մասին որոշումը վարույթի մասնավոր մասնակիցը </w:t>
            </w:r>
            <w:r>
              <w:rPr>
                <w:rFonts w:ascii="GHEA Grapalat" w:eastAsia="GHEA Grapalat" w:hAnsi="GHEA Grapalat" w:cs="GHEA Grapalat"/>
                <w:b/>
                <w:color w:val="000000"/>
                <w:highlight w:val="white"/>
              </w:rPr>
              <w:t>կարող է բողոքարկել</w:t>
            </w:r>
            <w:r>
              <w:rPr>
                <w:rFonts w:ascii="GHEA Grapalat" w:eastAsia="GHEA Grapalat" w:hAnsi="GHEA Grapalat" w:cs="GHEA Grapalat"/>
                <w:color w:val="000000"/>
                <w:highlight w:val="white"/>
              </w:rPr>
              <w:t xml:space="preserve"> վերադաս դատախազին</w:t>
            </w:r>
            <w:r>
              <w:rPr>
                <w:rFonts w:ascii="GHEA Grapalat" w:eastAsia="GHEA Grapalat" w:hAnsi="GHEA Grapalat" w:cs="GHEA Grapalat"/>
                <w:b/>
                <w:color w:val="000000"/>
                <w:highlight w:val="white"/>
              </w:rPr>
              <w:t>` այն ստանալու պահից</w:t>
            </w:r>
            <w:r>
              <w:rPr>
                <w:rFonts w:ascii="GHEA Grapalat" w:eastAsia="GHEA Grapalat" w:hAnsi="GHEA Grapalat" w:cs="GHEA Grapalat"/>
                <w:color w:val="000000"/>
                <w:highlight w:val="white"/>
              </w:rPr>
              <w:t xml:space="preserve"> տասնհինգօրյա ժամկետում: Վերադաս դատախազը բողոքը ստանալու պահից տասնհինգօրյա ժամկետում որոշում է կայացնում այն բավարարելու կամ մերժելու մասին:</w:t>
            </w:r>
          </w:p>
          <w:p w14:paraId="5F6730C2" w14:textId="09C04BFD"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 xml:space="preserve">Վերոգրյալից հստակ երևում է, որ բողոքարկման ժամկետի ընթացքի հաշվարկման կարգը պայմանավորվում է հասցեատիրոջ կողմից ակտը ստանալը հաստատված լինելու հանգամանքով, ուստի բողոքարկման իրավունքը չի կարող իրացվել, եթե պատշաճ ծանուցումը համարվի միայն համապատասխան էլեկտրոնային հարթակում </w:t>
            </w:r>
            <w:r w:rsidR="005926AF">
              <w:rPr>
                <w:rFonts w:ascii="GHEA Grapalat" w:eastAsia="GHEA Grapalat" w:hAnsi="GHEA Grapalat" w:cs="GHEA Grapalat"/>
              </w:rPr>
              <w:t>ծանուցումը տեղադրելու օրվանից հետո երրորդ օրը</w:t>
            </w:r>
            <w:r>
              <w:rPr>
                <w:rFonts w:ascii="GHEA Grapalat" w:eastAsia="GHEA Grapalat" w:hAnsi="GHEA Grapalat" w:cs="GHEA Grapalat"/>
              </w:rPr>
              <w:t>:</w:t>
            </w:r>
            <w:r>
              <w:rPr>
                <w:rFonts w:ascii="GHEA Grapalat" w:eastAsia="GHEA Grapalat" w:hAnsi="GHEA Grapalat" w:cs="GHEA Grapalat"/>
              </w:rPr>
              <w:tab/>
              <w:t xml:space="preserve">Հարկ ենք համարում նաև նշել, որ անձի պատշաճ ծանուցումն ապահովելու  </w:t>
            </w:r>
            <w:r>
              <w:rPr>
                <w:rFonts w:ascii="GHEA Grapalat" w:eastAsia="GHEA Grapalat" w:hAnsi="GHEA Grapalat" w:cs="GHEA Grapalat"/>
              </w:rPr>
              <w:lastRenderedPageBreak/>
              <w:t>նախապայման է նրան իր իրավունքներն իրացնելու համար։ Այս մոտեցումը հիմնված է իրավական որոշակիության սկզբունքի վրա (Legal Certainty), ըստ որի յուրաքանչյուր իրավասուբյեկտ պետք է իմանա իր նկատմամբ կիրառվող ընթացակարգերի մասին՝ ժամանակին և ընկալելի ձևով (Joseph Raz, The Rule of Law and Its Virtue, 1977) և նախազգուշացման սկզբունքի (Notice Principle) վրա, ըստ որի ծանուցումը ծառայում է որպես նախազգուշացում՝ պետության կամ այլ սուբյեկտի գործողության վերաբերյալ, ինչն առանց փաստացի իրազեկման վերածվում է դատարկ ձևի (Fuller, The Morality of Law, 1964):</w:t>
            </w:r>
          </w:p>
          <w:p w14:paraId="14C67066"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ab/>
              <w:t xml:space="preserve">Անհրաժեշտ է նկատի ունենալ նաև այն, որ ծանուցումը հանդիսանում է որպես արդար դատաքննության բաղադրիչ: Մարդու իրավունքների եվրոպական դատարանի (ՄԻԵԴ) կայուն պրակտիկայում՝ ծանուցման պատշաճությունը համարվում է արդար դատաքննության իրավունքի անբաժան մաս՝ ՄԻԵԿ 6-րդ հոդվածի շրջանակում (Pélissier and Sassi v. France, Application no. 25444/94 (1999): ՄԻԵԴ-ը շեշտել է, որ կողմերը պետք է «ճիշտ ժամանակին և մանրամասն ծանուցվեն իրենց նկատմամբ ներկայացվող պահանջների մասին»՝ արդյունավետ </w:t>
            </w:r>
            <w:r>
              <w:rPr>
                <w:rFonts w:ascii="GHEA Grapalat" w:eastAsia="GHEA Grapalat" w:hAnsi="GHEA Grapalat" w:cs="GHEA Grapalat"/>
              </w:rPr>
              <w:lastRenderedPageBreak/>
              <w:t xml:space="preserve">պաշտպանություն իրականացնելու համար։ (Gankin and Others v. Russia, App. No. 2430/06 (2014): </w:t>
            </w:r>
          </w:p>
          <w:p w14:paraId="1BD2BE71" w14:textId="77777777" w:rsidR="00CF075F" w:rsidRDefault="00E933E3">
            <w:pPr>
              <w:spacing w:line="360" w:lineRule="auto"/>
              <w:jc w:val="both"/>
              <w:rPr>
                <w:rFonts w:ascii="GHEA Grapalat" w:eastAsia="GHEA Grapalat" w:hAnsi="GHEA Grapalat" w:cs="GHEA Grapalat"/>
                <w:i/>
              </w:rPr>
            </w:pPr>
            <w:r>
              <w:rPr>
                <w:rFonts w:ascii="GHEA Grapalat" w:eastAsia="GHEA Grapalat" w:hAnsi="GHEA Grapalat" w:cs="GHEA Grapalat"/>
              </w:rPr>
              <w:tab/>
              <w:t xml:space="preserve">Ընդ որում հարկ է նաև նկատել, որ միջազգային փորձի ուսումնասիրությունը վկայում է այն մասին, որ բոլոր դեպքերում ծանուցումը պատշաճ է, երբ այն հասանելի է հասցեատիրոջը։ Այսպես, ըստ Գերմանիայի վարչական ընթացակարգի օրենքի (Verwaltungsverfahrensgesetz – VwVfG), §41-ը </w:t>
            </w:r>
            <w:r>
              <w:rPr>
                <w:rFonts w:ascii="GHEA Grapalat" w:eastAsia="GHEA Grapalat" w:hAnsi="GHEA Grapalat" w:cs="GHEA Grapalat"/>
                <w:i/>
              </w:rPr>
              <w:t xml:space="preserve">պահանջում է, որ ծանուցումը համարվի պատշաճ միայն այն դեպքում, երբ այն հասանելի է դառնում հասցեատիրոջը։ Թեև էլեկտրոնային ուղարկումը թույլատրվում է, այն պետք է ուղեկցվի ստացման հաստատմամբ (Empfangsbekenntnis )։ </w:t>
            </w:r>
            <w:r>
              <w:rPr>
                <w:rFonts w:ascii="GHEA Grapalat" w:eastAsia="GHEA Grapalat" w:hAnsi="GHEA Grapalat" w:cs="GHEA Grapalat"/>
              </w:rPr>
              <w:t xml:space="preserve">Ըստ ԱՄՆ-ի Federal Rules of Civil Procedure-ի  Rule 4-ի </w:t>
            </w:r>
            <w:r>
              <w:rPr>
                <w:rFonts w:ascii="GHEA Grapalat" w:eastAsia="GHEA Grapalat" w:hAnsi="GHEA Grapalat" w:cs="GHEA Grapalat"/>
                <w:i/>
              </w:rPr>
              <w:t xml:space="preserve">ծանուցումը պետք է իրականացվի այնպես, որ ապահովվի պատշաճ «service», այսինքն՝ ստացման իրական հավաստիացում։ Էլեկտրոնային ուղարկումը միայն թույլատրելի է, եթե մյուս կողմը բացահայտ համաձայնել է այդ ձևին, և ուղարկողը ստանում է փաստացի հաստատում։ </w:t>
            </w:r>
          </w:p>
          <w:p w14:paraId="7EE0B02A" w14:textId="77777777" w:rsidR="00CF075F" w:rsidRDefault="00E933E3">
            <w:pPr>
              <w:spacing w:line="360" w:lineRule="auto"/>
              <w:ind w:firstLine="708"/>
              <w:jc w:val="both"/>
              <w:rPr>
                <w:rFonts w:ascii="GHEA Grapalat" w:eastAsia="GHEA Grapalat" w:hAnsi="GHEA Grapalat" w:cs="GHEA Grapalat"/>
                <w:i/>
              </w:rPr>
            </w:pPr>
            <w:r>
              <w:rPr>
                <w:rFonts w:ascii="GHEA Grapalat" w:eastAsia="GHEA Grapalat" w:hAnsi="GHEA Grapalat" w:cs="GHEA Grapalat"/>
              </w:rPr>
              <w:t xml:space="preserve">Միաժամանակ հարկ է նկատել, որ գործնականում կարող են լինել իրատեսական և օբյեկտիվ խոչընդոտներ, որոնք անհնարին կդարձնեն անձի կողմից ծանուցման մասին </w:t>
            </w:r>
            <w:r>
              <w:rPr>
                <w:rFonts w:ascii="GHEA Grapalat" w:eastAsia="GHEA Grapalat" w:hAnsi="GHEA Grapalat" w:cs="GHEA Grapalat"/>
              </w:rPr>
              <w:lastRenderedPageBreak/>
              <w:t xml:space="preserve">ժամանակին տեղեկացված լինելը: Մասնավորապես, կարող են լինել այնպիսի իրավիճակներ, երբ անձը տևական ժամանակ ինտերնետ հասանելիության հնարավորություն չունենա, որպես օրինակ, կապի տևական խափանման կամ այլ տեխնիկական խնդիրների պատճառով կամ իր առողջական վիճակի պատճառով չկարողանա օգտվել համացանցից (Նախագիծ 1-ով, ի թիվս այլնի, բացառություն է նախատեսված ֆունկցիոնալության խորը կամ ծանր աստիճանի սահմանափակումով հաշմանդամություն ունեցող անձանց դեպքում) կամ տեղեկատվության բացակայության հետևանքով, մինչդեռ, Նախագծի 1-ով առաջարկվող  կարգավորման պայմաններում՝ անձը կհամարվի «պատշաճ ծանուցված»: Բացի վերը նշվածից, որոշակի խնդիրներ կարող է առաջացնել թվային գրագիտության բացակայությունը, հատկապես սահմանափակ կարողություններ ունեցող անձանց շրջանում կամ նրանց, ովքեր պարբերաբար չեն օգտվում էլեկտրոնային հարթակներից։ </w:t>
            </w:r>
          </w:p>
          <w:p w14:paraId="0CD34787"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ab/>
              <w:t xml:space="preserve">Նման պայմաններում՝ կարծում ենք, որ ծանուցման միակողմանի տեղադրումը համակարգում՝ առանց դրա </w:t>
            </w:r>
            <w:r>
              <w:rPr>
                <w:rFonts w:ascii="GHEA Grapalat" w:eastAsia="GHEA Grapalat" w:hAnsi="GHEA Grapalat" w:cs="GHEA Grapalat"/>
              </w:rPr>
              <w:lastRenderedPageBreak/>
              <w:t xml:space="preserve">ստացման փաստի հավաստի ապացույցի, որևէ կերպ արդարացված չէ։ </w:t>
            </w:r>
          </w:p>
          <w:p w14:paraId="206BBAB8" w14:textId="77777777" w:rsidR="00CF075F" w:rsidRDefault="00E933E3">
            <w:pPr>
              <w:spacing w:line="360" w:lineRule="auto"/>
              <w:jc w:val="both"/>
              <w:rPr>
                <w:rFonts w:ascii="GHEA Grapalat" w:eastAsia="GHEA Grapalat" w:hAnsi="GHEA Grapalat" w:cs="GHEA Grapalat"/>
                <w:i/>
              </w:rPr>
            </w:pPr>
            <w:r>
              <w:rPr>
                <w:rFonts w:ascii="GHEA Grapalat" w:eastAsia="GHEA Grapalat" w:hAnsi="GHEA Grapalat" w:cs="GHEA Grapalat"/>
              </w:rPr>
              <w:tab/>
              <w:t>2. Վերոնշյալի համատեքստում հարկ ենք համարում նշել նաև հետևյալը</w:t>
            </w:r>
            <w:r>
              <w:rPr>
                <w:rFonts w:ascii="Cambria Math" w:eastAsia="Cambria Math" w:hAnsi="Cambria Math" w:cs="Cambria Math"/>
              </w:rPr>
              <w:t>․</w:t>
            </w:r>
            <w:r>
              <w:rPr>
                <w:rFonts w:ascii="GHEA Grapalat" w:eastAsia="GHEA Grapalat" w:hAnsi="GHEA Grapalat" w:cs="GHEA Grapalat"/>
              </w:rPr>
              <w:t xml:space="preserve"> ՀՀ վարչական իրավախախտումների վերաբերյալ օրենսգրքի 246.1-ին հոդվածի 13-րդ մասի համաձայն՝ </w:t>
            </w:r>
            <w:r>
              <w:rPr>
                <w:rFonts w:ascii="GHEA Grapalat" w:eastAsia="GHEA Grapalat" w:hAnsi="GHEA Grapalat" w:cs="GHEA Grapalat"/>
                <w:i/>
              </w:rPr>
              <w:t>փաստաթղթերին, ծանուցագրերին և վարչական ակտերին հարկ վճարողը համարվում է պատշաճ ծանուցված հարկային մարմնի հաշվետվությունների ներկայացման էլեկտրոնային կառավարման համակարգի անձնական էջ մուտք գործելու պահին, որը հավաստվում է էլեկտրոնային համակարգի կողմից ինքնաշխատ եղանակով հարկ վճարողին ուղարկվող հաղորդագրությամբ:</w:t>
            </w:r>
            <w:r>
              <w:rPr>
                <w:rFonts w:ascii="GHEA Grapalat" w:eastAsia="GHEA Grapalat" w:hAnsi="GHEA Grapalat" w:cs="GHEA Grapalat"/>
              </w:rPr>
              <w:t xml:space="preserve"> Միևնույն ժամանակ, «Վարչական իրավախախտումների վերաբերյալ օրենսգրքում լրացումներ կատարելու մասին» օրենքի  նախագծով նախատեսվում է լրացում կատարել «Վարչական իրավախախտումների վերաբերյալ» օրենսգրքի 283-րդ հոդվածի մեջ, ըստ որի՝ </w:t>
            </w:r>
            <w:r>
              <w:rPr>
                <w:rFonts w:ascii="GHEA Grapalat" w:eastAsia="GHEA Grapalat" w:hAnsi="GHEA Grapalat" w:cs="GHEA Grapalat"/>
                <w:i/>
              </w:rPr>
              <w:t xml:space="preserve">վարչական իրավախախտման գործի որոշումը համարվում է անձամբ հանձնված, եթե այն հանձնվել է «Ինտերնետով հրապարակային և անհատական ծանուցման մասին» օրենքի 10-րդ հոդվածով </w:t>
            </w:r>
            <w:r>
              <w:rPr>
                <w:rFonts w:ascii="GHEA Grapalat" w:eastAsia="GHEA Grapalat" w:hAnsi="GHEA Grapalat" w:cs="GHEA Grapalat"/>
                <w:i/>
              </w:rPr>
              <w:lastRenderedPageBreak/>
              <w:t xml:space="preserve">սահմանված կարգով, այսինքն՝ հենց համապատասխան էլեկտրոնային հարթակում ծանուցումը տեղադրվելու պահից:  </w:t>
            </w:r>
          </w:p>
          <w:p w14:paraId="5FE6F2EB" w14:textId="77777777" w:rsidR="00CF075F" w:rsidRDefault="00E933E3">
            <w:pPr>
              <w:spacing w:line="360" w:lineRule="auto"/>
              <w:ind w:firstLine="708"/>
              <w:jc w:val="both"/>
              <w:rPr>
                <w:rFonts w:ascii="GHEA Grapalat" w:eastAsia="GHEA Grapalat" w:hAnsi="GHEA Grapalat" w:cs="GHEA Grapalat"/>
              </w:rPr>
            </w:pPr>
            <w:r>
              <w:rPr>
                <w:rFonts w:ascii="GHEA Grapalat" w:eastAsia="GHEA Grapalat" w:hAnsi="GHEA Grapalat" w:cs="GHEA Grapalat"/>
              </w:rPr>
              <w:t>Վերը նշված կարգավորումներից ակնհայտ է դառնում, որ նույն օրենքի տարբեր հոդվածներ տարբեր կերպ են արտահայտում պատշաճ ծանուցված լինելու կառուցակարգը: Վերոնշյալով պայմանավորված՝ առաջարկվում է վերանայել Նախագիծ 1-ի 2-րդ հոդվածով սահմանված «Ինտերնետով հրապարակային և անհատական ծանուցման մասին» օրենքի 10-րդ հոդվածի նոր խմբագրությամբ կարգավորումը և պատշաճ ծանուցման պահ համարել միայն անձի՝ համապատասխան էլեկտրոնային հարթակ մուտք գործելու պահը,</w:t>
            </w:r>
            <w:r>
              <w:rPr>
                <w:rFonts w:ascii="GHEA Grapalat" w:eastAsia="GHEA Grapalat" w:hAnsi="GHEA Grapalat" w:cs="GHEA Grapalat"/>
                <w:i/>
              </w:rPr>
              <w:t xml:space="preserve"> </w:t>
            </w:r>
            <w:r>
              <w:rPr>
                <w:rFonts w:ascii="GHEA Grapalat" w:eastAsia="GHEA Grapalat" w:hAnsi="GHEA Grapalat" w:cs="GHEA Grapalat"/>
              </w:rPr>
              <w:t>որը պետք է հավաստվի, օրինակ, էլեկտրոնային համակարգի կողմից ինքնաշխատ եղանակով տվյալ անձին ուղարկվող հաղորդագրությամբ:</w:t>
            </w:r>
          </w:p>
          <w:p w14:paraId="3A02058D"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ab/>
              <w:t>3</w:t>
            </w:r>
            <w:r>
              <w:rPr>
                <w:rFonts w:ascii="Cambria Math" w:eastAsia="Cambria Math" w:hAnsi="Cambria Math" w:cs="Cambria Math"/>
              </w:rPr>
              <w:t>․</w:t>
            </w:r>
            <w:r>
              <w:rPr>
                <w:rFonts w:ascii="GHEA Grapalat" w:eastAsia="GHEA Grapalat" w:hAnsi="GHEA Grapalat" w:cs="GHEA Grapalat"/>
              </w:rPr>
              <w:t xml:space="preserve">  Հարկ է նաև նկատել, որ «Քրեական դատավարության օրենսգրքում լրացումներ կատարելու մասին» օրենքի նախագծի (այսուհետ՝ Նախագիծ 2) 2-րդ հոդվածով առաջարկվում է Օրենսգրքի 153-րդ հոդվածի 1-ին մասում լրացնել նոր 9-րդ կետ։ Նշված լրացմամբ դրույթը ձևակերպելիս ստացվում է հետևյալ </w:t>
            </w:r>
            <w:r>
              <w:rPr>
                <w:rFonts w:ascii="GHEA Grapalat" w:eastAsia="GHEA Grapalat" w:hAnsi="GHEA Grapalat" w:cs="GHEA Grapalat"/>
              </w:rPr>
              <w:lastRenderedPageBreak/>
              <w:t>միտքը</w:t>
            </w:r>
            <w:r>
              <w:rPr>
                <w:rFonts w:ascii="Cambria Math" w:eastAsia="Cambria Math" w:hAnsi="Cambria Math" w:cs="Cambria Math"/>
              </w:rPr>
              <w:t>․</w:t>
            </w:r>
            <w:r>
              <w:rPr>
                <w:rFonts w:ascii="GHEA Grapalat" w:eastAsia="GHEA Grapalat" w:hAnsi="GHEA Grapalat" w:cs="GHEA Grapalat"/>
              </w:rPr>
              <w:t xml:space="preserve"> </w:t>
            </w:r>
            <w:r>
              <w:rPr>
                <w:rFonts w:ascii="GHEA Grapalat" w:eastAsia="GHEA Grapalat" w:hAnsi="GHEA Grapalat" w:cs="GHEA Grapalat"/>
                <w:i/>
              </w:rPr>
              <w:t xml:space="preserve">«Ծանուցումը պատշաճ է, եթե` «Ինտերնետով հրապարակային և անհատական ծանուցման մասին» օրենքի 10-րդ հոդվածով սահմանված դեպքում։ </w:t>
            </w:r>
            <w:r>
              <w:rPr>
                <w:rFonts w:ascii="GHEA Grapalat" w:eastAsia="GHEA Grapalat" w:hAnsi="GHEA Grapalat" w:cs="GHEA Grapalat"/>
              </w:rPr>
              <w:t>Վերը նշվածից ակնհայտ է, որ քննարկվող ձևակերպումը վրիպակի արդյունք է և այն պետք է վերախմբագրել։</w:t>
            </w:r>
          </w:p>
          <w:p w14:paraId="7A9BC670" w14:textId="77777777" w:rsidR="00CF075F" w:rsidRDefault="00E933E3">
            <w:pPr>
              <w:tabs>
                <w:tab w:val="left" w:pos="360"/>
                <w:tab w:val="left" w:pos="720"/>
                <w:tab w:val="left" w:pos="8280"/>
              </w:tabs>
              <w:spacing w:line="360" w:lineRule="auto"/>
              <w:jc w:val="both"/>
              <w:rPr>
                <w:rFonts w:ascii="GHEA Grapalat" w:eastAsia="GHEA Grapalat" w:hAnsi="GHEA Grapalat" w:cs="GHEA Grapalat"/>
              </w:rPr>
            </w:pPr>
            <w:r>
              <w:rPr>
                <w:rFonts w:ascii="GHEA Grapalat" w:eastAsia="GHEA Grapalat" w:hAnsi="GHEA Grapalat" w:cs="GHEA Grapalat"/>
              </w:rPr>
              <w:t>Ուստի, առաջարկում ենք Նախագիծ 2-ի 2-րդ հոդվածում տալ հետևյալ ձևակերպումը</w:t>
            </w:r>
            <w:r>
              <w:rPr>
                <w:rFonts w:ascii="Cambria Math" w:eastAsia="Cambria Math" w:hAnsi="Cambria Math" w:cs="Cambria Math"/>
              </w:rPr>
              <w:t>․</w:t>
            </w:r>
            <w:r>
              <w:rPr>
                <w:rFonts w:ascii="GHEA Grapalat" w:eastAsia="GHEA Grapalat" w:hAnsi="GHEA Grapalat" w:cs="GHEA Grapalat"/>
              </w:rPr>
              <w:t xml:space="preserve"> «Ծանուցումը պատշաճ է, եթե՝ «9) </w:t>
            </w:r>
            <w:r>
              <w:rPr>
                <w:rFonts w:ascii="GHEA Grapalat" w:eastAsia="GHEA Grapalat" w:hAnsi="GHEA Grapalat" w:cs="GHEA Grapalat"/>
                <w:u w:val="single"/>
              </w:rPr>
              <w:t>ծանուցումն ուղարկվել է</w:t>
            </w:r>
            <w:r>
              <w:rPr>
                <w:rFonts w:ascii="GHEA Grapalat" w:eastAsia="GHEA Grapalat" w:hAnsi="GHEA Grapalat" w:cs="GHEA Grapalat"/>
              </w:rPr>
              <w:t xml:space="preserve"> «Ինտերնետով հրապարակային և անհատական ծանուցման մասին» օրենքի 10-րդ հոդվածով սահմանված դեպքում»։</w:t>
            </w:r>
          </w:p>
        </w:tc>
        <w:tc>
          <w:tcPr>
            <w:tcW w:w="8010" w:type="dxa"/>
            <w:gridSpan w:val="4"/>
          </w:tcPr>
          <w:p w14:paraId="4518BD2F" w14:textId="124EF645"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 xml:space="preserve">1. </w:t>
            </w:r>
            <w:r w:rsidR="00F67655">
              <w:rPr>
                <w:rFonts w:ascii="GHEA Grapalat" w:eastAsia="GHEA Grapalat" w:hAnsi="GHEA Grapalat" w:cs="GHEA Grapalat"/>
                <w:b/>
                <w:lang w:val="hy-AM"/>
              </w:rPr>
              <w:t>Մասամբ է ընդունվել</w:t>
            </w:r>
            <w:r>
              <w:rPr>
                <w:rFonts w:ascii="GHEA Grapalat" w:eastAsia="GHEA Grapalat" w:hAnsi="GHEA Grapalat" w:cs="GHEA Grapalat"/>
                <w:b/>
                <w:color w:val="000000"/>
              </w:rPr>
              <w:t>:</w:t>
            </w:r>
          </w:p>
          <w:p w14:paraId="52853BA9" w14:textId="14B34DBC" w:rsidR="00F67655" w:rsidRDefault="00F67655" w:rsidP="00F67655">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«Ինտերնետով հրապարակային և անհատական ծանուցման մասին» օրենքում փոփոխություններ կատարելու մասին </w:t>
            </w:r>
            <w:r w:rsidR="003E3DE6">
              <w:rPr>
                <w:rFonts w:ascii="GHEA Grapalat" w:eastAsia="GHEA Grapalat" w:hAnsi="GHEA Grapalat" w:cs="GHEA Grapalat"/>
                <w:color w:val="000000"/>
              </w:rPr>
              <w:t>օրենքի նախագծի (այսուհետ՝ Նախագիծ) համաձայն՝ որպես պատշաճ</w:t>
            </w:r>
            <w:r>
              <w:rPr>
                <w:rFonts w:ascii="GHEA Grapalat" w:eastAsia="GHEA Grapalat" w:hAnsi="GHEA Grapalat" w:cs="GHEA Grapalat"/>
                <w:color w:val="000000"/>
              </w:rPr>
              <w:t xml:space="preserve"> ծանուցման պահ սահմանվել է </w:t>
            </w:r>
            <w:r>
              <w:rPr>
                <w:rFonts w:ascii="GHEA Grapalat" w:eastAsia="GHEA Grapalat" w:hAnsi="GHEA Grapalat" w:cs="GHEA Grapalat"/>
                <w:color w:val="000000"/>
                <w:lang w:val="hy-AM"/>
              </w:rPr>
              <w:t xml:space="preserve">իրավաբանական անձանց համար </w:t>
            </w:r>
            <w:r w:rsidRPr="00E106D3">
              <w:rPr>
                <w:rFonts w:ascii="GHEA Grapalat" w:eastAsia="GHEA Grapalat" w:hAnsi="GHEA Grapalat" w:cs="GHEA Grapalat"/>
                <w:color w:val="000000"/>
                <w:lang w:val="hy-AM"/>
              </w:rPr>
              <w:t>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w:t>
            </w:r>
            <w:r>
              <w:rPr>
                <w:rFonts w:ascii="GHEA Grapalat" w:eastAsia="GHEA Grapalat" w:hAnsi="GHEA Grapalat" w:cs="GHEA Grapalat"/>
                <w:color w:val="000000"/>
                <w:lang w:val="hy-AM"/>
              </w:rPr>
              <w:t xml:space="preserve"> </w:t>
            </w:r>
            <w:r w:rsidRPr="00E106D3">
              <w:rPr>
                <w:rFonts w:ascii="GHEA Grapalat" w:eastAsia="GHEA Grapalat" w:hAnsi="GHEA Grapalat" w:cs="GHEA Grapalat"/>
                <w:color w:val="000000"/>
              </w:rPr>
              <w:t>(</w:t>
            </w:r>
            <w:r>
              <w:rPr>
                <w:rFonts w:ascii="GHEA Grapalat" w:eastAsia="GHEA Grapalat" w:hAnsi="GHEA Grapalat" w:cs="GHEA Grapalat"/>
                <w:color w:val="000000"/>
                <w:lang w:val="hy-AM"/>
              </w:rPr>
              <w:t>այսուհետ սույն ամփոփաթերթում՝ Անձնական էջ</w:t>
            </w:r>
            <w:r w:rsidRPr="00E106D3">
              <w:rPr>
                <w:rFonts w:ascii="GHEA Grapalat" w:eastAsia="GHEA Grapalat" w:hAnsi="GHEA Grapalat" w:cs="GHEA Grapalat"/>
                <w:color w:val="000000"/>
              </w:rPr>
              <w:t>)</w:t>
            </w:r>
            <w:r>
              <w:rPr>
                <w:rFonts w:ascii="GHEA Grapalat" w:eastAsia="GHEA Grapalat" w:hAnsi="GHEA Grapalat" w:cs="GHEA Grapalat"/>
                <w:color w:val="000000"/>
                <w:lang w:val="hy-AM"/>
              </w:rPr>
              <w:t xml:space="preserve"> </w:t>
            </w:r>
            <w:r w:rsidR="005926AF">
              <w:rPr>
                <w:rFonts w:ascii="GHEA Grapalat" w:eastAsia="GHEA Grapalat" w:hAnsi="GHEA Grapalat" w:cs="GHEA Grapalat"/>
                <w:color w:val="000000"/>
                <w:lang w:val="hy-AM"/>
              </w:rPr>
              <w:t>ծանուցումը տեղադրելու օրվանից հետո երրորդ օրը</w:t>
            </w:r>
            <w:r>
              <w:rPr>
                <w:rFonts w:ascii="GHEA Grapalat" w:eastAsia="GHEA Grapalat" w:hAnsi="GHEA Grapalat" w:cs="GHEA Grapalat"/>
                <w:color w:val="000000"/>
                <w:lang w:val="hy-AM"/>
              </w:rPr>
              <w:t xml:space="preserve">: </w:t>
            </w:r>
            <w:r>
              <w:rPr>
                <w:rFonts w:ascii="GHEA Grapalat" w:eastAsia="GHEA Grapalat" w:hAnsi="GHEA Grapalat" w:cs="GHEA Grapalat"/>
                <w:color w:val="000000"/>
              </w:rPr>
              <w:t>Այսինքն</w:t>
            </w:r>
            <w:r>
              <w:rPr>
                <w:rFonts w:ascii="GHEA Grapalat" w:eastAsia="GHEA Grapalat" w:hAnsi="GHEA Grapalat" w:cs="GHEA Grapalat"/>
                <w:color w:val="000000"/>
                <w:lang w:val="hy-AM"/>
              </w:rPr>
              <w:t xml:space="preserve"> իրավաբանական անձանց և անհատ ձեռնարկատերերի համար</w:t>
            </w:r>
            <w:r>
              <w:rPr>
                <w:rFonts w:ascii="GHEA Grapalat" w:eastAsia="GHEA Grapalat" w:hAnsi="GHEA Grapalat" w:cs="GHEA Grapalat"/>
                <w:color w:val="000000"/>
              </w:rPr>
              <w:t xml:space="preserve"> ապահովվում է </w:t>
            </w:r>
            <w:r>
              <w:rPr>
                <w:rFonts w:ascii="GHEA Grapalat" w:eastAsia="GHEA Grapalat" w:hAnsi="GHEA Grapalat" w:cs="GHEA Grapalat"/>
              </w:rPr>
              <w:t>Սահմանադրական դատարանի 2020 թվականի մայիսի 2-ի ՍԴՈ-1529 որոշմամբ</w:t>
            </w:r>
            <w:r>
              <w:rPr>
                <w:rFonts w:ascii="GHEA Grapalat" w:eastAsia="GHEA Grapalat" w:hAnsi="GHEA Grapalat" w:cs="GHEA Grapalat"/>
                <w:color w:val="000000"/>
              </w:rPr>
              <w:t xml:space="preserve"> արձանագրված անձի հնարավորությունը «բացելու և ծանոթանալու» ծանուցման բովանդակությանը, մինչդեռ նշանակություն չի տրվում՝ անձը բացել և կարդացել է ծանուցումը, </w:t>
            </w:r>
            <w:r w:rsidR="00D02843">
              <w:rPr>
                <w:rFonts w:ascii="GHEA Grapalat" w:eastAsia="GHEA Grapalat" w:hAnsi="GHEA Grapalat" w:cs="GHEA Grapalat"/>
                <w:color w:val="000000"/>
              </w:rPr>
              <w:t xml:space="preserve">թե՝ ոչ: Ծանուցումը տեղադրելուց հետո եթե բացակայում է իրավաբանական անձի կամ ԱՁ-ի կողմից 3 օրվա ընթացքում կարդալը, ապա իրականացվում է </w:t>
            </w:r>
            <w:r w:rsidR="00D02843">
              <w:rPr>
                <w:rFonts w:ascii="GHEA Grapalat" w:eastAsia="GHEA Grapalat" w:hAnsi="GHEA Grapalat" w:cs="GHEA Grapalat"/>
                <w:color w:val="000000"/>
              </w:rPr>
              <w:lastRenderedPageBreak/>
              <w:t xml:space="preserve">հրապարակային ծանուցում, որից հետո 5-րդ օրը համարվում է պատշաճ ծանուցված: </w:t>
            </w:r>
          </w:p>
          <w:p w14:paraId="59AA561C" w14:textId="20D43B97" w:rsidR="00CF075F" w:rsidRPr="00F67655" w:rsidRDefault="00F67655">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Ֆիզիկական անձանց դեպքում՝ պաշտոնական էլեկտրոնային փոստում ծանուցումը տեղադրելուց հետո ֆիզիկական անձի կողմից </w:t>
            </w:r>
            <w:r w:rsidR="00A752CF">
              <w:rPr>
                <w:rFonts w:ascii="GHEA Grapalat" w:eastAsia="GHEA Grapalat" w:hAnsi="GHEA Grapalat" w:cs="GHEA Grapalat"/>
                <w:color w:val="000000"/>
                <w:lang w:val="hy-AM"/>
              </w:rPr>
              <w:t>պաշտոնական էլեկտրոնային փոստ մուտք գործելու պահը</w:t>
            </w:r>
            <w:r>
              <w:rPr>
                <w:rFonts w:ascii="GHEA Grapalat" w:eastAsia="GHEA Grapalat" w:hAnsi="GHEA Grapalat" w:cs="GHEA Grapalat"/>
                <w:color w:val="000000"/>
                <w:lang w:val="hy-AM"/>
              </w:rPr>
              <w:t>: Ֆիզիկական անձի դեպքում, եթե բացակայում է կարդալու մասին հավաստումը, ապա ծանուցումն իրականացվում է հիբրիդային փոստով ֆիզիկական անձի հաշվառման հասցեով, իսկ հնգօրյա ժամկետում չստանալու դեպքում իրականացվում է հրապարակային ծանուցում և յոթերորդ օրը անձը համարվում է պատշաճ ծանուցված:</w:t>
            </w:r>
          </w:p>
          <w:p w14:paraId="76B66189" w14:textId="77777777" w:rsidR="00CF075F" w:rsidRDefault="00CF075F">
            <w:pPr>
              <w:spacing w:line="360" w:lineRule="auto"/>
              <w:jc w:val="both"/>
              <w:rPr>
                <w:rFonts w:ascii="GHEA Grapalat" w:eastAsia="GHEA Grapalat" w:hAnsi="GHEA Grapalat" w:cs="GHEA Grapalat"/>
                <w:b/>
                <w:i/>
                <w:color w:val="000000"/>
              </w:rPr>
            </w:pPr>
          </w:p>
          <w:p w14:paraId="4DC8BE27" w14:textId="77777777" w:rsidR="00CF075F" w:rsidRDefault="00CF075F">
            <w:pPr>
              <w:spacing w:line="360" w:lineRule="auto"/>
              <w:jc w:val="both"/>
              <w:rPr>
                <w:rFonts w:ascii="GHEA Grapalat" w:eastAsia="GHEA Grapalat" w:hAnsi="GHEA Grapalat" w:cs="GHEA Grapalat"/>
                <w:b/>
                <w:i/>
                <w:color w:val="000000"/>
              </w:rPr>
            </w:pPr>
          </w:p>
          <w:p w14:paraId="2933C1E6" w14:textId="77777777" w:rsidR="00CF075F" w:rsidRDefault="00CF075F">
            <w:pPr>
              <w:spacing w:line="360" w:lineRule="auto"/>
              <w:jc w:val="both"/>
              <w:rPr>
                <w:rFonts w:ascii="GHEA Grapalat" w:eastAsia="GHEA Grapalat" w:hAnsi="GHEA Grapalat" w:cs="GHEA Grapalat"/>
                <w:b/>
                <w:i/>
                <w:color w:val="000000"/>
              </w:rPr>
            </w:pPr>
          </w:p>
          <w:p w14:paraId="41A26554" w14:textId="77777777" w:rsidR="00CF075F" w:rsidRDefault="00CF075F">
            <w:pPr>
              <w:spacing w:line="360" w:lineRule="auto"/>
              <w:jc w:val="both"/>
              <w:rPr>
                <w:rFonts w:ascii="GHEA Grapalat" w:eastAsia="GHEA Grapalat" w:hAnsi="GHEA Grapalat" w:cs="GHEA Grapalat"/>
                <w:b/>
                <w:i/>
                <w:color w:val="000000"/>
              </w:rPr>
            </w:pPr>
          </w:p>
          <w:p w14:paraId="0E161A04" w14:textId="77777777" w:rsidR="00CF075F" w:rsidRDefault="00CF075F">
            <w:pPr>
              <w:spacing w:line="360" w:lineRule="auto"/>
              <w:jc w:val="both"/>
              <w:rPr>
                <w:rFonts w:ascii="GHEA Grapalat" w:eastAsia="GHEA Grapalat" w:hAnsi="GHEA Grapalat" w:cs="GHEA Grapalat"/>
                <w:b/>
                <w:i/>
                <w:color w:val="000000"/>
              </w:rPr>
            </w:pPr>
          </w:p>
          <w:p w14:paraId="00F0BE69" w14:textId="77777777" w:rsidR="00CF075F" w:rsidRDefault="00CF075F">
            <w:pPr>
              <w:spacing w:line="360" w:lineRule="auto"/>
              <w:jc w:val="both"/>
              <w:rPr>
                <w:rFonts w:ascii="GHEA Grapalat" w:eastAsia="GHEA Grapalat" w:hAnsi="GHEA Grapalat" w:cs="GHEA Grapalat"/>
                <w:b/>
                <w:i/>
                <w:color w:val="000000"/>
              </w:rPr>
            </w:pPr>
          </w:p>
          <w:p w14:paraId="2EC5630A" w14:textId="77777777" w:rsidR="00CF075F" w:rsidRDefault="00CF075F">
            <w:pPr>
              <w:spacing w:line="360" w:lineRule="auto"/>
              <w:jc w:val="both"/>
              <w:rPr>
                <w:rFonts w:ascii="GHEA Grapalat" w:eastAsia="GHEA Grapalat" w:hAnsi="GHEA Grapalat" w:cs="GHEA Grapalat"/>
                <w:b/>
                <w:i/>
                <w:color w:val="000000"/>
              </w:rPr>
            </w:pPr>
          </w:p>
          <w:p w14:paraId="65754681" w14:textId="77777777" w:rsidR="00CF075F" w:rsidRDefault="00CF075F">
            <w:pPr>
              <w:spacing w:line="360" w:lineRule="auto"/>
              <w:jc w:val="both"/>
              <w:rPr>
                <w:rFonts w:ascii="GHEA Grapalat" w:eastAsia="GHEA Grapalat" w:hAnsi="GHEA Grapalat" w:cs="GHEA Grapalat"/>
                <w:b/>
                <w:i/>
                <w:color w:val="000000"/>
              </w:rPr>
            </w:pPr>
          </w:p>
          <w:p w14:paraId="5F1EC054" w14:textId="77777777" w:rsidR="00CF075F" w:rsidRDefault="00CF075F">
            <w:pPr>
              <w:spacing w:line="360" w:lineRule="auto"/>
              <w:jc w:val="both"/>
              <w:rPr>
                <w:rFonts w:ascii="GHEA Grapalat" w:eastAsia="GHEA Grapalat" w:hAnsi="GHEA Grapalat" w:cs="GHEA Grapalat"/>
                <w:b/>
                <w:i/>
                <w:color w:val="000000"/>
              </w:rPr>
            </w:pPr>
          </w:p>
          <w:p w14:paraId="39C5499B" w14:textId="77777777" w:rsidR="00CF075F" w:rsidRDefault="00CF075F">
            <w:pPr>
              <w:spacing w:line="360" w:lineRule="auto"/>
              <w:jc w:val="both"/>
              <w:rPr>
                <w:rFonts w:ascii="GHEA Grapalat" w:eastAsia="GHEA Grapalat" w:hAnsi="GHEA Grapalat" w:cs="GHEA Grapalat"/>
                <w:b/>
                <w:i/>
                <w:color w:val="000000"/>
              </w:rPr>
            </w:pPr>
          </w:p>
          <w:p w14:paraId="60A59925" w14:textId="77777777" w:rsidR="00CF075F" w:rsidRDefault="00CF075F">
            <w:pPr>
              <w:spacing w:line="360" w:lineRule="auto"/>
              <w:jc w:val="both"/>
              <w:rPr>
                <w:rFonts w:ascii="GHEA Grapalat" w:eastAsia="GHEA Grapalat" w:hAnsi="GHEA Grapalat" w:cs="GHEA Grapalat"/>
                <w:b/>
                <w:i/>
                <w:color w:val="000000"/>
              </w:rPr>
            </w:pPr>
          </w:p>
          <w:p w14:paraId="4BF1187A" w14:textId="77777777" w:rsidR="00CF075F" w:rsidRDefault="00CF075F">
            <w:pPr>
              <w:spacing w:line="360" w:lineRule="auto"/>
              <w:jc w:val="both"/>
              <w:rPr>
                <w:rFonts w:ascii="GHEA Grapalat" w:eastAsia="GHEA Grapalat" w:hAnsi="GHEA Grapalat" w:cs="GHEA Grapalat"/>
                <w:b/>
                <w:i/>
                <w:color w:val="000000"/>
              </w:rPr>
            </w:pPr>
          </w:p>
          <w:p w14:paraId="7B44D9B5" w14:textId="77777777" w:rsidR="00CF075F" w:rsidRDefault="00CF075F">
            <w:pPr>
              <w:spacing w:line="360" w:lineRule="auto"/>
              <w:jc w:val="both"/>
              <w:rPr>
                <w:rFonts w:ascii="GHEA Grapalat" w:eastAsia="GHEA Grapalat" w:hAnsi="GHEA Grapalat" w:cs="GHEA Grapalat"/>
                <w:b/>
                <w:i/>
                <w:color w:val="000000"/>
              </w:rPr>
            </w:pPr>
          </w:p>
          <w:p w14:paraId="1B60E958" w14:textId="77777777" w:rsidR="00CF075F" w:rsidRDefault="00CF075F">
            <w:pPr>
              <w:spacing w:line="360" w:lineRule="auto"/>
              <w:jc w:val="both"/>
              <w:rPr>
                <w:rFonts w:ascii="GHEA Grapalat" w:eastAsia="GHEA Grapalat" w:hAnsi="GHEA Grapalat" w:cs="GHEA Grapalat"/>
                <w:b/>
                <w:i/>
                <w:color w:val="000000"/>
              </w:rPr>
            </w:pPr>
          </w:p>
          <w:p w14:paraId="6FE4A0B8" w14:textId="77777777" w:rsidR="00CF075F" w:rsidRDefault="00CF075F">
            <w:pPr>
              <w:spacing w:line="360" w:lineRule="auto"/>
              <w:jc w:val="both"/>
              <w:rPr>
                <w:rFonts w:ascii="GHEA Grapalat" w:eastAsia="GHEA Grapalat" w:hAnsi="GHEA Grapalat" w:cs="GHEA Grapalat"/>
                <w:b/>
                <w:i/>
                <w:color w:val="000000"/>
              </w:rPr>
            </w:pPr>
          </w:p>
          <w:p w14:paraId="30F6A530" w14:textId="77777777" w:rsidR="00CF075F" w:rsidRDefault="00CF075F">
            <w:pPr>
              <w:spacing w:line="360" w:lineRule="auto"/>
              <w:jc w:val="both"/>
              <w:rPr>
                <w:rFonts w:ascii="GHEA Grapalat" w:eastAsia="GHEA Grapalat" w:hAnsi="GHEA Grapalat" w:cs="GHEA Grapalat"/>
                <w:b/>
                <w:i/>
                <w:color w:val="000000"/>
              </w:rPr>
            </w:pPr>
          </w:p>
          <w:p w14:paraId="012BDD1C" w14:textId="77777777" w:rsidR="00CF075F" w:rsidRDefault="00CF075F">
            <w:pPr>
              <w:spacing w:line="360" w:lineRule="auto"/>
              <w:jc w:val="both"/>
              <w:rPr>
                <w:rFonts w:ascii="GHEA Grapalat" w:eastAsia="GHEA Grapalat" w:hAnsi="GHEA Grapalat" w:cs="GHEA Grapalat"/>
                <w:b/>
                <w:i/>
                <w:color w:val="000000"/>
              </w:rPr>
            </w:pPr>
          </w:p>
          <w:p w14:paraId="0ACE3745" w14:textId="77777777" w:rsidR="00CF075F" w:rsidRDefault="00CF075F">
            <w:pPr>
              <w:spacing w:line="360" w:lineRule="auto"/>
              <w:jc w:val="both"/>
              <w:rPr>
                <w:rFonts w:ascii="GHEA Grapalat" w:eastAsia="GHEA Grapalat" w:hAnsi="GHEA Grapalat" w:cs="GHEA Grapalat"/>
                <w:b/>
                <w:i/>
                <w:color w:val="000000"/>
              </w:rPr>
            </w:pPr>
          </w:p>
          <w:p w14:paraId="242AF91B" w14:textId="77777777" w:rsidR="00CF075F" w:rsidRDefault="00CF075F">
            <w:pPr>
              <w:spacing w:line="360" w:lineRule="auto"/>
              <w:jc w:val="both"/>
              <w:rPr>
                <w:rFonts w:ascii="GHEA Grapalat" w:eastAsia="GHEA Grapalat" w:hAnsi="GHEA Grapalat" w:cs="GHEA Grapalat"/>
                <w:b/>
                <w:i/>
                <w:color w:val="000000"/>
              </w:rPr>
            </w:pPr>
          </w:p>
          <w:p w14:paraId="1FA35824" w14:textId="77777777" w:rsidR="00CF075F" w:rsidRDefault="00CF075F">
            <w:pPr>
              <w:spacing w:line="360" w:lineRule="auto"/>
              <w:jc w:val="both"/>
              <w:rPr>
                <w:rFonts w:ascii="GHEA Grapalat" w:eastAsia="GHEA Grapalat" w:hAnsi="GHEA Grapalat" w:cs="GHEA Grapalat"/>
                <w:b/>
                <w:i/>
                <w:color w:val="000000"/>
              </w:rPr>
            </w:pPr>
          </w:p>
          <w:p w14:paraId="5879184F" w14:textId="77777777" w:rsidR="00CF075F" w:rsidRDefault="00CF075F">
            <w:pPr>
              <w:spacing w:line="360" w:lineRule="auto"/>
              <w:jc w:val="both"/>
              <w:rPr>
                <w:rFonts w:ascii="GHEA Grapalat" w:eastAsia="GHEA Grapalat" w:hAnsi="GHEA Grapalat" w:cs="GHEA Grapalat"/>
                <w:b/>
                <w:i/>
                <w:color w:val="000000"/>
              </w:rPr>
            </w:pPr>
          </w:p>
          <w:p w14:paraId="38A66BE0" w14:textId="77777777" w:rsidR="00CF075F" w:rsidRDefault="00CF075F">
            <w:pPr>
              <w:spacing w:line="360" w:lineRule="auto"/>
              <w:jc w:val="both"/>
              <w:rPr>
                <w:rFonts w:ascii="GHEA Grapalat" w:eastAsia="GHEA Grapalat" w:hAnsi="GHEA Grapalat" w:cs="GHEA Grapalat"/>
                <w:b/>
                <w:i/>
                <w:color w:val="000000"/>
              </w:rPr>
            </w:pPr>
          </w:p>
          <w:p w14:paraId="63853203" w14:textId="77777777" w:rsidR="00CF075F" w:rsidRDefault="00CF075F">
            <w:pPr>
              <w:spacing w:line="360" w:lineRule="auto"/>
              <w:jc w:val="both"/>
              <w:rPr>
                <w:rFonts w:ascii="GHEA Grapalat" w:eastAsia="GHEA Grapalat" w:hAnsi="GHEA Grapalat" w:cs="GHEA Grapalat"/>
                <w:b/>
                <w:i/>
                <w:color w:val="000000"/>
              </w:rPr>
            </w:pPr>
          </w:p>
          <w:p w14:paraId="07DC7B6E" w14:textId="77777777" w:rsidR="00CF075F" w:rsidRDefault="00CF075F">
            <w:pPr>
              <w:spacing w:line="360" w:lineRule="auto"/>
              <w:jc w:val="both"/>
              <w:rPr>
                <w:rFonts w:ascii="GHEA Grapalat" w:eastAsia="GHEA Grapalat" w:hAnsi="GHEA Grapalat" w:cs="GHEA Grapalat"/>
                <w:b/>
                <w:i/>
                <w:color w:val="000000"/>
              </w:rPr>
            </w:pPr>
          </w:p>
          <w:p w14:paraId="3077D260" w14:textId="77777777" w:rsidR="00CF075F" w:rsidRDefault="00CF075F">
            <w:pPr>
              <w:spacing w:line="360" w:lineRule="auto"/>
              <w:jc w:val="both"/>
              <w:rPr>
                <w:rFonts w:ascii="GHEA Grapalat" w:eastAsia="GHEA Grapalat" w:hAnsi="GHEA Grapalat" w:cs="GHEA Grapalat"/>
                <w:b/>
                <w:i/>
                <w:color w:val="000000"/>
              </w:rPr>
            </w:pPr>
          </w:p>
          <w:p w14:paraId="7FCE752D" w14:textId="77777777" w:rsidR="00CF075F" w:rsidRDefault="00CF075F">
            <w:pPr>
              <w:spacing w:line="360" w:lineRule="auto"/>
              <w:jc w:val="both"/>
              <w:rPr>
                <w:rFonts w:ascii="GHEA Grapalat" w:eastAsia="GHEA Grapalat" w:hAnsi="GHEA Grapalat" w:cs="GHEA Grapalat"/>
                <w:b/>
                <w:i/>
                <w:color w:val="000000"/>
              </w:rPr>
            </w:pPr>
          </w:p>
          <w:p w14:paraId="2E724A6A" w14:textId="77777777" w:rsidR="00CF075F" w:rsidRDefault="00CF075F">
            <w:pPr>
              <w:spacing w:line="360" w:lineRule="auto"/>
              <w:jc w:val="both"/>
              <w:rPr>
                <w:rFonts w:ascii="GHEA Grapalat" w:eastAsia="GHEA Grapalat" w:hAnsi="GHEA Grapalat" w:cs="GHEA Grapalat"/>
                <w:b/>
                <w:i/>
                <w:color w:val="000000"/>
              </w:rPr>
            </w:pPr>
          </w:p>
          <w:p w14:paraId="719DA324" w14:textId="77777777" w:rsidR="00CF075F" w:rsidRDefault="00CF075F">
            <w:pPr>
              <w:spacing w:line="360" w:lineRule="auto"/>
              <w:jc w:val="both"/>
              <w:rPr>
                <w:rFonts w:ascii="GHEA Grapalat" w:eastAsia="GHEA Grapalat" w:hAnsi="GHEA Grapalat" w:cs="GHEA Grapalat"/>
                <w:b/>
                <w:i/>
                <w:color w:val="000000"/>
              </w:rPr>
            </w:pPr>
          </w:p>
          <w:p w14:paraId="478885BA" w14:textId="77777777" w:rsidR="00CF075F" w:rsidRDefault="00CF075F">
            <w:pPr>
              <w:spacing w:line="360" w:lineRule="auto"/>
              <w:jc w:val="both"/>
              <w:rPr>
                <w:rFonts w:ascii="GHEA Grapalat" w:eastAsia="GHEA Grapalat" w:hAnsi="GHEA Grapalat" w:cs="GHEA Grapalat"/>
                <w:b/>
                <w:i/>
                <w:color w:val="000000"/>
              </w:rPr>
            </w:pPr>
          </w:p>
          <w:p w14:paraId="5B7F0EE7" w14:textId="77777777" w:rsidR="00CF075F" w:rsidRDefault="00CF075F">
            <w:pPr>
              <w:spacing w:line="360" w:lineRule="auto"/>
              <w:jc w:val="both"/>
              <w:rPr>
                <w:rFonts w:ascii="GHEA Grapalat" w:eastAsia="GHEA Grapalat" w:hAnsi="GHEA Grapalat" w:cs="GHEA Grapalat"/>
                <w:b/>
                <w:i/>
                <w:color w:val="000000"/>
              </w:rPr>
            </w:pPr>
          </w:p>
          <w:p w14:paraId="346BA80F" w14:textId="77777777" w:rsidR="00CF075F" w:rsidRDefault="00CF075F">
            <w:pPr>
              <w:spacing w:line="360" w:lineRule="auto"/>
              <w:jc w:val="both"/>
              <w:rPr>
                <w:rFonts w:ascii="GHEA Grapalat" w:eastAsia="GHEA Grapalat" w:hAnsi="GHEA Grapalat" w:cs="GHEA Grapalat"/>
                <w:b/>
                <w:i/>
                <w:color w:val="000000"/>
              </w:rPr>
            </w:pPr>
          </w:p>
          <w:p w14:paraId="211B0FC2" w14:textId="77777777" w:rsidR="00CF075F" w:rsidRDefault="00CF075F">
            <w:pPr>
              <w:spacing w:line="360" w:lineRule="auto"/>
              <w:jc w:val="both"/>
              <w:rPr>
                <w:rFonts w:ascii="GHEA Grapalat" w:eastAsia="GHEA Grapalat" w:hAnsi="GHEA Grapalat" w:cs="GHEA Grapalat"/>
                <w:b/>
                <w:i/>
                <w:color w:val="000000"/>
              </w:rPr>
            </w:pPr>
          </w:p>
          <w:p w14:paraId="263843D2" w14:textId="77777777" w:rsidR="00CF075F" w:rsidRDefault="00CF075F">
            <w:pPr>
              <w:spacing w:line="360" w:lineRule="auto"/>
              <w:jc w:val="both"/>
              <w:rPr>
                <w:rFonts w:ascii="GHEA Grapalat" w:eastAsia="GHEA Grapalat" w:hAnsi="GHEA Grapalat" w:cs="GHEA Grapalat"/>
                <w:b/>
                <w:i/>
                <w:color w:val="000000"/>
              </w:rPr>
            </w:pPr>
          </w:p>
          <w:p w14:paraId="578E878F" w14:textId="77777777" w:rsidR="00CF075F" w:rsidRDefault="00CF075F">
            <w:pPr>
              <w:spacing w:line="360" w:lineRule="auto"/>
              <w:jc w:val="both"/>
              <w:rPr>
                <w:rFonts w:ascii="GHEA Grapalat" w:eastAsia="GHEA Grapalat" w:hAnsi="GHEA Grapalat" w:cs="GHEA Grapalat"/>
                <w:b/>
                <w:i/>
                <w:color w:val="000000"/>
              </w:rPr>
            </w:pPr>
          </w:p>
          <w:p w14:paraId="11F3629A" w14:textId="77777777" w:rsidR="00CF075F" w:rsidRDefault="00CF075F">
            <w:pPr>
              <w:spacing w:line="360" w:lineRule="auto"/>
              <w:jc w:val="both"/>
              <w:rPr>
                <w:rFonts w:ascii="GHEA Grapalat" w:eastAsia="GHEA Grapalat" w:hAnsi="GHEA Grapalat" w:cs="GHEA Grapalat"/>
                <w:b/>
                <w:i/>
                <w:color w:val="000000"/>
              </w:rPr>
            </w:pPr>
          </w:p>
          <w:p w14:paraId="411A65C4" w14:textId="77777777" w:rsidR="00CF075F" w:rsidRDefault="00CF075F">
            <w:pPr>
              <w:spacing w:line="360" w:lineRule="auto"/>
              <w:jc w:val="both"/>
              <w:rPr>
                <w:rFonts w:ascii="GHEA Grapalat" w:eastAsia="GHEA Grapalat" w:hAnsi="GHEA Grapalat" w:cs="GHEA Grapalat"/>
                <w:b/>
                <w:i/>
                <w:color w:val="000000"/>
              </w:rPr>
            </w:pPr>
          </w:p>
          <w:p w14:paraId="2CBEF668" w14:textId="77777777" w:rsidR="00CF075F" w:rsidRDefault="00CF075F">
            <w:pPr>
              <w:spacing w:line="360" w:lineRule="auto"/>
              <w:jc w:val="both"/>
              <w:rPr>
                <w:rFonts w:ascii="GHEA Grapalat" w:eastAsia="GHEA Grapalat" w:hAnsi="GHEA Grapalat" w:cs="GHEA Grapalat"/>
                <w:b/>
                <w:i/>
                <w:color w:val="000000"/>
              </w:rPr>
            </w:pPr>
          </w:p>
          <w:p w14:paraId="34FFC455" w14:textId="77777777" w:rsidR="00CF075F" w:rsidRDefault="00CF075F">
            <w:pPr>
              <w:spacing w:line="360" w:lineRule="auto"/>
              <w:jc w:val="both"/>
              <w:rPr>
                <w:rFonts w:ascii="GHEA Grapalat" w:eastAsia="GHEA Grapalat" w:hAnsi="GHEA Grapalat" w:cs="GHEA Grapalat"/>
                <w:b/>
                <w:i/>
                <w:color w:val="000000"/>
              </w:rPr>
            </w:pPr>
          </w:p>
          <w:p w14:paraId="531BAE78" w14:textId="77777777" w:rsidR="00CF075F" w:rsidRDefault="00CF075F">
            <w:pPr>
              <w:spacing w:line="360" w:lineRule="auto"/>
              <w:jc w:val="both"/>
              <w:rPr>
                <w:rFonts w:ascii="GHEA Grapalat" w:eastAsia="GHEA Grapalat" w:hAnsi="GHEA Grapalat" w:cs="GHEA Grapalat"/>
                <w:b/>
                <w:i/>
                <w:color w:val="000000"/>
              </w:rPr>
            </w:pPr>
          </w:p>
          <w:p w14:paraId="68011745" w14:textId="77777777" w:rsidR="00CF075F" w:rsidRDefault="00CF075F">
            <w:pPr>
              <w:spacing w:line="360" w:lineRule="auto"/>
              <w:jc w:val="both"/>
              <w:rPr>
                <w:rFonts w:ascii="GHEA Grapalat" w:eastAsia="GHEA Grapalat" w:hAnsi="GHEA Grapalat" w:cs="GHEA Grapalat"/>
                <w:b/>
                <w:i/>
                <w:color w:val="000000"/>
              </w:rPr>
            </w:pPr>
          </w:p>
          <w:p w14:paraId="0CE69E91" w14:textId="77777777" w:rsidR="00CF075F" w:rsidRDefault="00CF075F">
            <w:pPr>
              <w:spacing w:line="360" w:lineRule="auto"/>
              <w:jc w:val="both"/>
              <w:rPr>
                <w:rFonts w:ascii="GHEA Grapalat" w:eastAsia="GHEA Grapalat" w:hAnsi="GHEA Grapalat" w:cs="GHEA Grapalat"/>
                <w:b/>
                <w:i/>
                <w:color w:val="000000"/>
              </w:rPr>
            </w:pPr>
          </w:p>
          <w:p w14:paraId="065DD4C1" w14:textId="77777777" w:rsidR="00CF075F" w:rsidRDefault="00CF075F">
            <w:pPr>
              <w:spacing w:line="360" w:lineRule="auto"/>
              <w:jc w:val="both"/>
              <w:rPr>
                <w:rFonts w:ascii="GHEA Grapalat" w:eastAsia="GHEA Grapalat" w:hAnsi="GHEA Grapalat" w:cs="GHEA Grapalat"/>
                <w:b/>
                <w:i/>
                <w:color w:val="000000"/>
              </w:rPr>
            </w:pPr>
          </w:p>
          <w:p w14:paraId="58B7ACCE" w14:textId="77777777" w:rsidR="00CF075F" w:rsidRDefault="00CF075F">
            <w:pPr>
              <w:spacing w:line="360" w:lineRule="auto"/>
              <w:jc w:val="both"/>
              <w:rPr>
                <w:rFonts w:ascii="GHEA Grapalat" w:eastAsia="GHEA Grapalat" w:hAnsi="GHEA Grapalat" w:cs="GHEA Grapalat"/>
                <w:b/>
                <w:i/>
                <w:color w:val="000000"/>
              </w:rPr>
            </w:pPr>
          </w:p>
          <w:p w14:paraId="196D399F" w14:textId="77777777" w:rsidR="00CF075F" w:rsidRDefault="00CF075F">
            <w:pPr>
              <w:spacing w:line="360" w:lineRule="auto"/>
              <w:jc w:val="both"/>
              <w:rPr>
                <w:rFonts w:ascii="GHEA Grapalat" w:eastAsia="GHEA Grapalat" w:hAnsi="GHEA Grapalat" w:cs="GHEA Grapalat"/>
                <w:b/>
                <w:i/>
                <w:color w:val="000000"/>
              </w:rPr>
            </w:pPr>
          </w:p>
          <w:p w14:paraId="0E4859FD" w14:textId="77777777" w:rsidR="00CF075F" w:rsidRDefault="00CF075F">
            <w:pPr>
              <w:spacing w:line="360" w:lineRule="auto"/>
              <w:jc w:val="both"/>
              <w:rPr>
                <w:rFonts w:ascii="GHEA Grapalat" w:eastAsia="GHEA Grapalat" w:hAnsi="GHEA Grapalat" w:cs="GHEA Grapalat"/>
                <w:b/>
                <w:i/>
                <w:color w:val="000000"/>
              </w:rPr>
            </w:pPr>
          </w:p>
          <w:p w14:paraId="08B0EE7E" w14:textId="77777777" w:rsidR="00CF075F" w:rsidRDefault="00CF075F">
            <w:pPr>
              <w:spacing w:line="360" w:lineRule="auto"/>
              <w:jc w:val="both"/>
              <w:rPr>
                <w:rFonts w:ascii="GHEA Grapalat" w:eastAsia="GHEA Grapalat" w:hAnsi="GHEA Grapalat" w:cs="GHEA Grapalat"/>
                <w:b/>
                <w:i/>
                <w:color w:val="000000"/>
              </w:rPr>
            </w:pPr>
          </w:p>
          <w:p w14:paraId="06BA185E" w14:textId="77777777" w:rsidR="00CF075F" w:rsidRDefault="00CF075F">
            <w:pPr>
              <w:spacing w:line="360" w:lineRule="auto"/>
              <w:jc w:val="both"/>
              <w:rPr>
                <w:rFonts w:ascii="GHEA Grapalat" w:eastAsia="GHEA Grapalat" w:hAnsi="GHEA Grapalat" w:cs="GHEA Grapalat"/>
                <w:b/>
                <w:i/>
                <w:color w:val="000000"/>
              </w:rPr>
            </w:pPr>
          </w:p>
          <w:p w14:paraId="2C45714B" w14:textId="77777777" w:rsidR="00CF075F" w:rsidRDefault="00CF075F">
            <w:pPr>
              <w:spacing w:line="360" w:lineRule="auto"/>
              <w:jc w:val="both"/>
              <w:rPr>
                <w:rFonts w:ascii="GHEA Grapalat" w:eastAsia="GHEA Grapalat" w:hAnsi="GHEA Grapalat" w:cs="GHEA Grapalat"/>
                <w:b/>
                <w:i/>
                <w:color w:val="000000"/>
              </w:rPr>
            </w:pPr>
          </w:p>
          <w:p w14:paraId="7F1804FD" w14:textId="77777777" w:rsidR="00CF075F" w:rsidRDefault="00CF075F">
            <w:pPr>
              <w:spacing w:line="360" w:lineRule="auto"/>
              <w:jc w:val="both"/>
              <w:rPr>
                <w:rFonts w:ascii="GHEA Grapalat" w:eastAsia="GHEA Grapalat" w:hAnsi="GHEA Grapalat" w:cs="GHEA Grapalat"/>
                <w:b/>
                <w:i/>
                <w:color w:val="000000"/>
              </w:rPr>
            </w:pPr>
          </w:p>
          <w:p w14:paraId="57844755" w14:textId="77777777" w:rsidR="00CF075F" w:rsidRDefault="00CF075F">
            <w:pPr>
              <w:spacing w:line="360" w:lineRule="auto"/>
              <w:jc w:val="both"/>
              <w:rPr>
                <w:rFonts w:ascii="GHEA Grapalat" w:eastAsia="GHEA Grapalat" w:hAnsi="GHEA Grapalat" w:cs="GHEA Grapalat"/>
                <w:b/>
                <w:i/>
                <w:color w:val="000000"/>
              </w:rPr>
            </w:pPr>
          </w:p>
          <w:p w14:paraId="08B1779A" w14:textId="77777777" w:rsidR="00CF075F" w:rsidRDefault="00CF075F">
            <w:pPr>
              <w:spacing w:line="360" w:lineRule="auto"/>
              <w:jc w:val="both"/>
              <w:rPr>
                <w:rFonts w:ascii="GHEA Grapalat" w:eastAsia="GHEA Grapalat" w:hAnsi="GHEA Grapalat" w:cs="GHEA Grapalat"/>
                <w:b/>
                <w:i/>
                <w:color w:val="000000"/>
              </w:rPr>
            </w:pPr>
          </w:p>
          <w:p w14:paraId="1B45FBC1" w14:textId="77777777" w:rsidR="00CF075F" w:rsidRDefault="00CF075F">
            <w:pPr>
              <w:spacing w:line="360" w:lineRule="auto"/>
              <w:jc w:val="both"/>
              <w:rPr>
                <w:rFonts w:ascii="GHEA Grapalat" w:eastAsia="GHEA Grapalat" w:hAnsi="GHEA Grapalat" w:cs="GHEA Grapalat"/>
                <w:b/>
                <w:i/>
                <w:color w:val="000000"/>
              </w:rPr>
            </w:pPr>
          </w:p>
          <w:p w14:paraId="66D7E66A" w14:textId="77777777" w:rsidR="00CF075F" w:rsidRDefault="00CF075F">
            <w:pPr>
              <w:spacing w:line="360" w:lineRule="auto"/>
              <w:jc w:val="both"/>
              <w:rPr>
                <w:rFonts w:ascii="GHEA Grapalat" w:eastAsia="GHEA Grapalat" w:hAnsi="GHEA Grapalat" w:cs="GHEA Grapalat"/>
                <w:b/>
                <w:i/>
                <w:color w:val="000000"/>
              </w:rPr>
            </w:pPr>
          </w:p>
          <w:p w14:paraId="03AF5F68" w14:textId="77777777" w:rsidR="00CF075F" w:rsidRDefault="00CF075F">
            <w:pPr>
              <w:spacing w:line="360" w:lineRule="auto"/>
              <w:jc w:val="both"/>
              <w:rPr>
                <w:rFonts w:ascii="GHEA Grapalat" w:eastAsia="GHEA Grapalat" w:hAnsi="GHEA Grapalat" w:cs="GHEA Grapalat"/>
                <w:b/>
                <w:i/>
                <w:color w:val="000000"/>
              </w:rPr>
            </w:pPr>
          </w:p>
          <w:p w14:paraId="79EBC5A9" w14:textId="77777777" w:rsidR="00CF075F" w:rsidRDefault="00CF075F">
            <w:pPr>
              <w:spacing w:line="360" w:lineRule="auto"/>
              <w:jc w:val="both"/>
              <w:rPr>
                <w:rFonts w:ascii="GHEA Grapalat" w:eastAsia="GHEA Grapalat" w:hAnsi="GHEA Grapalat" w:cs="GHEA Grapalat"/>
                <w:b/>
                <w:i/>
                <w:color w:val="000000"/>
              </w:rPr>
            </w:pPr>
          </w:p>
          <w:p w14:paraId="650ADD07" w14:textId="77777777" w:rsidR="00CF075F" w:rsidRDefault="00CF075F">
            <w:pPr>
              <w:spacing w:line="360" w:lineRule="auto"/>
              <w:jc w:val="both"/>
              <w:rPr>
                <w:rFonts w:ascii="GHEA Grapalat" w:eastAsia="GHEA Grapalat" w:hAnsi="GHEA Grapalat" w:cs="GHEA Grapalat"/>
                <w:b/>
                <w:i/>
                <w:color w:val="000000"/>
              </w:rPr>
            </w:pPr>
          </w:p>
          <w:p w14:paraId="6CCE4077" w14:textId="77777777" w:rsidR="00CF075F" w:rsidRDefault="00CF075F">
            <w:pPr>
              <w:spacing w:line="360" w:lineRule="auto"/>
              <w:jc w:val="both"/>
              <w:rPr>
                <w:rFonts w:ascii="GHEA Grapalat" w:eastAsia="GHEA Grapalat" w:hAnsi="GHEA Grapalat" w:cs="GHEA Grapalat"/>
                <w:b/>
                <w:i/>
                <w:color w:val="000000"/>
              </w:rPr>
            </w:pPr>
          </w:p>
          <w:p w14:paraId="3F8BF6CA" w14:textId="77777777" w:rsidR="00CF075F" w:rsidRDefault="00CF075F">
            <w:pPr>
              <w:spacing w:line="360" w:lineRule="auto"/>
              <w:jc w:val="both"/>
              <w:rPr>
                <w:rFonts w:ascii="GHEA Grapalat" w:eastAsia="GHEA Grapalat" w:hAnsi="GHEA Grapalat" w:cs="GHEA Grapalat"/>
                <w:b/>
                <w:i/>
                <w:color w:val="000000"/>
              </w:rPr>
            </w:pPr>
          </w:p>
          <w:p w14:paraId="77876A0A" w14:textId="77777777" w:rsidR="00CF075F" w:rsidRDefault="00CF075F">
            <w:pPr>
              <w:spacing w:line="360" w:lineRule="auto"/>
              <w:jc w:val="both"/>
              <w:rPr>
                <w:rFonts w:ascii="GHEA Grapalat" w:eastAsia="GHEA Grapalat" w:hAnsi="GHEA Grapalat" w:cs="GHEA Grapalat"/>
                <w:b/>
                <w:i/>
                <w:color w:val="000000"/>
              </w:rPr>
            </w:pPr>
          </w:p>
          <w:p w14:paraId="20FBE67D" w14:textId="77777777" w:rsidR="00CF075F" w:rsidRDefault="00CF075F">
            <w:pPr>
              <w:spacing w:line="360" w:lineRule="auto"/>
              <w:jc w:val="both"/>
              <w:rPr>
                <w:rFonts w:ascii="GHEA Grapalat" w:eastAsia="GHEA Grapalat" w:hAnsi="GHEA Grapalat" w:cs="GHEA Grapalat"/>
                <w:b/>
                <w:i/>
                <w:color w:val="000000"/>
              </w:rPr>
            </w:pPr>
          </w:p>
          <w:p w14:paraId="7AC60FC4" w14:textId="77777777" w:rsidR="00CF075F" w:rsidRDefault="00CF075F">
            <w:pPr>
              <w:spacing w:line="360" w:lineRule="auto"/>
              <w:jc w:val="both"/>
              <w:rPr>
                <w:rFonts w:ascii="GHEA Grapalat" w:eastAsia="GHEA Grapalat" w:hAnsi="GHEA Grapalat" w:cs="GHEA Grapalat"/>
                <w:b/>
                <w:i/>
                <w:color w:val="000000"/>
              </w:rPr>
            </w:pPr>
          </w:p>
          <w:p w14:paraId="1B57C18D" w14:textId="77777777" w:rsidR="00CF075F" w:rsidRDefault="00CF075F">
            <w:pPr>
              <w:spacing w:line="360" w:lineRule="auto"/>
              <w:jc w:val="both"/>
              <w:rPr>
                <w:rFonts w:ascii="GHEA Grapalat" w:eastAsia="GHEA Grapalat" w:hAnsi="GHEA Grapalat" w:cs="GHEA Grapalat"/>
                <w:b/>
                <w:i/>
                <w:color w:val="000000"/>
              </w:rPr>
            </w:pPr>
          </w:p>
          <w:p w14:paraId="10A8EEB4" w14:textId="77777777" w:rsidR="00CF075F" w:rsidRDefault="00CF075F">
            <w:pPr>
              <w:spacing w:line="360" w:lineRule="auto"/>
              <w:jc w:val="both"/>
              <w:rPr>
                <w:rFonts w:ascii="GHEA Grapalat" w:eastAsia="GHEA Grapalat" w:hAnsi="GHEA Grapalat" w:cs="GHEA Grapalat"/>
                <w:b/>
                <w:i/>
                <w:color w:val="000000"/>
              </w:rPr>
            </w:pPr>
          </w:p>
          <w:p w14:paraId="3BDA36DF" w14:textId="77777777" w:rsidR="00CF075F" w:rsidRDefault="00CF075F">
            <w:pPr>
              <w:spacing w:line="360" w:lineRule="auto"/>
              <w:jc w:val="both"/>
              <w:rPr>
                <w:rFonts w:ascii="GHEA Grapalat" w:eastAsia="GHEA Grapalat" w:hAnsi="GHEA Grapalat" w:cs="GHEA Grapalat"/>
                <w:b/>
                <w:i/>
                <w:color w:val="000000"/>
              </w:rPr>
            </w:pPr>
          </w:p>
          <w:p w14:paraId="3D77EDCA" w14:textId="77777777" w:rsidR="00CF075F" w:rsidRDefault="00CF075F">
            <w:pPr>
              <w:spacing w:line="360" w:lineRule="auto"/>
              <w:jc w:val="both"/>
              <w:rPr>
                <w:rFonts w:ascii="GHEA Grapalat" w:eastAsia="GHEA Grapalat" w:hAnsi="GHEA Grapalat" w:cs="GHEA Grapalat"/>
                <w:b/>
                <w:i/>
                <w:color w:val="000000"/>
              </w:rPr>
            </w:pPr>
          </w:p>
          <w:p w14:paraId="3CEA43FC" w14:textId="77777777" w:rsidR="00CF075F" w:rsidRDefault="00CF075F">
            <w:pPr>
              <w:spacing w:line="360" w:lineRule="auto"/>
              <w:jc w:val="both"/>
              <w:rPr>
                <w:rFonts w:ascii="GHEA Grapalat" w:eastAsia="GHEA Grapalat" w:hAnsi="GHEA Grapalat" w:cs="GHEA Grapalat"/>
                <w:b/>
                <w:i/>
                <w:color w:val="000000"/>
              </w:rPr>
            </w:pPr>
          </w:p>
          <w:p w14:paraId="023F0014" w14:textId="77777777" w:rsidR="00CF075F" w:rsidRDefault="00CF075F">
            <w:pPr>
              <w:spacing w:line="360" w:lineRule="auto"/>
              <w:jc w:val="both"/>
              <w:rPr>
                <w:rFonts w:ascii="GHEA Grapalat" w:eastAsia="GHEA Grapalat" w:hAnsi="GHEA Grapalat" w:cs="GHEA Grapalat"/>
                <w:b/>
                <w:i/>
                <w:color w:val="000000"/>
              </w:rPr>
            </w:pPr>
          </w:p>
          <w:p w14:paraId="45F2B776" w14:textId="77777777" w:rsidR="00CF075F" w:rsidRDefault="00CF075F">
            <w:pPr>
              <w:spacing w:line="360" w:lineRule="auto"/>
              <w:jc w:val="both"/>
              <w:rPr>
                <w:rFonts w:ascii="GHEA Grapalat" w:eastAsia="GHEA Grapalat" w:hAnsi="GHEA Grapalat" w:cs="GHEA Grapalat"/>
                <w:b/>
                <w:i/>
                <w:color w:val="000000"/>
              </w:rPr>
            </w:pPr>
          </w:p>
          <w:p w14:paraId="0B750C8E" w14:textId="77777777" w:rsidR="00CF075F" w:rsidRDefault="00CF075F">
            <w:pPr>
              <w:spacing w:line="360" w:lineRule="auto"/>
              <w:jc w:val="both"/>
              <w:rPr>
                <w:rFonts w:ascii="GHEA Grapalat" w:eastAsia="GHEA Grapalat" w:hAnsi="GHEA Grapalat" w:cs="GHEA Grapalat"/>
                <w:b/>
                <w:i/>
                <w:color w:val="000000"/>
              </w:rPr>
            </w:pPr>
          </w:p>
          <w:p w14:paraId="246F502C" w14:textId="77777777" w:rsidR="00CF075F" w:rsidRDefault="00CF075F">
            <w:pPr>
              <w:spacing w:line="360" w:lineRule="auto"/>
              <w:jc w:val="both"/>
              <w:rPr>
                <w:rFonts w:ascii="GHEA Grapalat" w:eastAsia="GHEA Grapalat" w:hAnsi="GHEA Grapalat" w:cs="GHEA Grapalat"/>
                <w:b/>
                <w:i/>
                <w:color w:val="000000"/>
              </w:rPr>
            </w:pPr>
          </w:p>
          <w:p w14:paraId="5D635E61" w14:textId="77777777" w:rsidR="00CF075F" w:rsidRDefault="00CF075F">
            <w:pPr>
              <w:spacing w:line="360" w:lineRule="auto"/>
              <w:jc w:val="both"/>
              <w:rPr>
                <w:rFonts w:ascii="GHEA Grapalat" w:eastAsia="GHEA Grapalat" w:hAnsi="GHEA Grapalat" w:cs="GHEA Grapalat"/>
                <w:b/>
                <w:i/>
                <w:color w:val="000000"/>
              </w:rPr>
            </w:pPr>
          </w:p>
          <w:p w14:paraId="4828AA7F" w14:textId="77777777" w:rsidR="00CF075F" w:rsidRDefault="00CF075F">
            <w:pPr>
              <w:spacing w:line="360" w:lineRule="auto"/>
              <w:jc w:val="both"/>
              <w:rPr>
                <w:rFonts w:ascii="GHEA Grapalat" w:eastAsia="GHEA Grapalat" w:hAnsi="GHEA Grapalat" w:cs="GHEA Grapalat"/>
                <w:b/>
                <w:i/>
                <w:color w:val="000000"/>
              </w:rPr>
            </w:pPr>
          </w:p>
          <w:p w14:paraId="5B219C42" w14:textId="77777777" w:rsidR="00CF075F" w:rsidRDefault="00CF075F">
            <w:pPr>
              <w:spacing w:line="360" w:lineRule="auto"/>
              <w:jc w:val="both"/>
              <w:rPr>
                <w:rFonts w:ascii="GHEA Grapalat" w:eastAsia="GHEA Grapalat" w:hAnsi="GHEA Grapalat" w:cs="GHEA Grapalat"/>
                <w:b/>
                <w:i/>
                <w:color w:val="000000"/>
              </w:rPr>
            </w:pPr>
          </w:p>
          <w:p w14:paraId="33746CD0" w14:textId="77777777" w:rsidR="00CF075F" w:rsidRDefault="00CF075F">
            <w:pPr>
              <w:spacing w:line="360" w:lineRule="auto"/>
              <w:jc w:val="both"/>
              <w:rPr>
                <w:rFonts w:ascii="GHEA Grapalat" w:eastAsia="GHEA Grapalat" w:hAnsi="GHEA Grapalat" w:cs="GHEA Grapalat"/>
                <w:b/>
                <w:i/>
                <w:color w:val="000000"/>
              </w:rPr>
            </w:pPr>
          </w:p>
          <w:p w14:paraId="147F436D" w14:textId="77777777" w:rsidR="00CF075F" w:rsidRDefault="00CF075F">
            <w:pPr>
              <w:spacing w:line="360" w:lineRule="auto"/>
              <w:jc w:val="both"/>
              <w:rPr>
                <w:rFonts w:ascii="GHEA Grapalat" w:eastAsia="GHEA Grapalat" w:hAnsi="GHEA Grapalat" w:cs="GHEA Grapalat"/>
                <w:b/>
                <w:i/>
                <w:color w:val="000000"/>
              </w:rPr>
            </w:pPr>
          </w:p>
          <w:p w14:paraId="714A7A98" w14:textId="77777777" w:rsidR="00CF075F" w:rsidRDefault="00CF075F">
            <w:pPr>
              <w:spacing w:line="360" w:lineRule="auto"/>
              <w:jc w:val="both"/>
              <w:rPr>
                <w:rFonts w:ascii="GHEA Grapalat" w:eastAsia="GHEA Grapalat" w:hAnsi="GHEA Grapalat" w:cs="GHEA Grapalat"/>
                <w:b/>
                <w:i/>
                <w:color w:val="000000"/>
              </w:rPr>
            </w:pPr>
          </w:p>
          <w:p w14:paraId="514E1CCB" w14:textId="77777777" w:rsidR="00CF075F" w:rsidRDefault="00CF075F">
            <w:pPr>
              <w:spacing w:line="360" w:lineRule="auto"/>
              <w:jc w:val="both"/>
              <w:rPr>
                <w:rFonts w:ascii="GHEA Grapalat" w:eastAsia="GHEA Grapalat" w:hAnsi="GHEA Grapalat" w:cs="GHEA Grapalat"/>
                <w:b/>
                <w:i/>
                <w:color w:val="000000"/>
              </w:rPr>
            </w:pPr>
          </w:p>
          <w:p w14:paraId="3CB37016" w14:textId="77777777" w:rsidR="00CF075F" w:rsidRDefault="00CF075F">
            <w:pPr>
              <w:spacing w:line="360" w:lineRule="auto"/>
              <w:jc w:val="both"/>
              <w:rPr>
                <w:rFonts w:ascii="GHEA Grapalat" w:eastAsia="GHEA Grapalat" w:hAnsi="GHEA Grapalat" w:cs="GHEA Grapalat"/>
                <w:b/>
                <w:i/>
                <w:color w:val="000000"/>
              </w:rPr>
            </w:pPr>
          </w:p>
          <w:p w14:paraId="4ADFDBC0" w14:textId="77777777" w:rsidR="00CF075F" w:rsidRDefault="00CF075F">
            <w:pPr>
              <w:spacing w:line="360" w:lineRule="auto"/>
              <w:jc w:val="both"/>
              <w:rPr>
                <w:rFonts w:ascii="GHEA Grapalat" w:eastAsia="GHEA Grapalat" w:hAnsi="GHEA Grapalat" w:cs="GHEA Grapalat"/>
                <w:b/>
                <w:i/>
                <w:color w:val="000000"/>
              </w:rPr>
            </w:pPr>
          </w:p>
          <w:p w14:paraId="08FE33D6" w14:textId="77777777" w:rsidR="00CF075F" w:rsidRDefault="00CF075F">
            <w:pPr>
              <w:spacing w:line="360" w:lineRule="auto"/>
              <w:jc w:val="both"/>
              <w:rPr>
                <w:rFonts w:ascii="GHEA Grapalat" w:eastAsia="GHEA Grapalat" w:hAnsi="GHEA Grapalat" w:cs="GHEA Grapalat"/>
                <w:b/>
                <w:i/>
                <w:color w:val="000000"/>
              </w:rPr>
            </w:pPr>
          </w:p>
          <w:p w14:paraId="1B175F7A" w14:textId="77777777" w:rsidR="00CF075F" w:rsidRDefault="00CF075F">
            <w:pPr>
              <w:spacing w:line="360" w:lineRule="auto"/>
              <w:jc w:val="both"/>
              <w:rPr>
                <w:rFonts w:ascii="GHEA Grapalat" w:eastAsia="GHEA Grapalat" w:hAnsi="GHEA Grapalat" w:cs="GHEA Grapalat"/>
                <w:b/>
                <w:i/>
                <w:color w:val="000000"/>
              </w:rPr>
            </w:pPr>
          </w:p>
          <w:p w14:paraId="6AB690C7" w14:textId="77777777" w:rsidR="00CF075F" w:rsidRDefault="00CF075F">
            <w:pPr>
              <w:spacing w:line="360" w:lineRule="auto"/>
              <w:jc w:val="both"/>
              <w:rPr>
                <w:rFonts w:ascii="GHEA Grapalat" w:eastAsia="GHEA Grapalat" w:hAnsi="GHEA Grapalat" w:cs="GHEA Grapalat"/>
                <w:b/>
                <w:i/>
                <w:color w:val="000000"/>
              </w:rPr>
            </w:pPr>
          </w:p>
          <w:p w14:paraId="78DD0ABD" w14:textId="77777777" w:rsidR="00CF075F" w:rsidRDefault="00CF075F">
            <w:pPr>
              <w:spacing w:line="360" w:lineRule="auto"/>
              <w:jc w:val="both"/>
              <w:rPr>
                <w:rFonts w:ascii="GHEA Grapalat" w:eastAsia="GHEA Grapalat" w:hAnsi="GHEA Grapalat" w:cs="GHEA Grapalat"/>
                <w:b/>
                <w:i/>
                <w:color w:val="000000"/>
              </w:rPr>
            </w:pPr>
          </w:p>
          <w:p w14:paraId="52F1FCCE" w14:textId="77777777" w:rsidR="00CF075F" w:rsidRDefault="00CF075F">
            <w:pPr>
              <w:spacing w:line="360" w:lineRule="auto"/>
              <w:jc w:val="both"/>
              <w:rPr>
                <w:rFonts w:ascii="GHEA Grapalat" w:eastAsia="GHEA Grapalat" w:hAnsi="GHEA Grapalat" w:cs="GHEA Grapalat"/>
                <w:b/>
                <w:i/>
                <w:color w:val="000000"/>
              </w:rPr>
            </w:pPr>
          </w:p>
          <w:p w14:paraId="287C4653" w14:textId="77777777" w:rsidR="00CF075F" w:rsidRDefault="00CF075F">
            <w:pPr>
              <w:spacing w:line="360" w:lineRule="auto"/>
              <w:jc w:val="both"/>
              <w:rPr>
                <w:rFonts w:ascii="GHEA Grapalat" w:eastAsia="GHEA Grapalat" w:hAnsi="GHEA Grapalat" w:cs="GHEA Grapalat"/>
                <w:b/>
                <w:i/>
                <w:color w:val="000000"/>
              </w:rPr>
            </w:pPr>
          </w:p>
          <w:p w14:paraId="42A2AFAD" w14:textId="77777777" w:rsidR="00CF075F" w:rsidRDefault="00CF075F">
            <w:pPr>
              <w:spacing w:line="360" w:lineRule="auto"/>
              <w:jc w:val="both"/>
              <w:rPr>
                <w:rFonts w:ascii="GHEA Grapalat" w:eastAsia="GHEA Grapalat" w:hAnsi="GHEA Grapalat" w:cs="GHEA Grapalat"/>
                <w:b/>
                <w:i/>
                <w:color w:val="000000"/>
              </w:rPr>
            </w:pPr>
          </w:p>
          <w:p w14:paraId="763A4B4C" w14:textId="77777777" w:rsidR="00CF075F" w:rsidRDefault="00CF075F">
            <w:pPr>
              <w:spacing w:line="360" w:lineRule="auto"/>
              <w:jc w:val="both"/>
              <w:rPr>
                <w:rFonts w:ascii="GHEA Grapalat" w:eastAsia="GHEA Grapalat" w:hAnsi="GHEA Grapalat" w:cs="GHEA Grapalat"/>
                <w:b/>
                <w:i/>
                <w:color w:val="000000"/>
              </w:rPr>
            </w:pPr>
          </w:p>
          <w:p w14:paraId="35679F71" w14:textId="77777777" w:rsidR="00CF075F" w:rsidRDefault="00CF075F">
            <w:pPr>
              <w:spacing w:line="360" w:lineRule="auto"/>
              <w:jc w:val="both"/>
              <w:rPr>
                <w:rFonts w:ascii="GHEA Grapalat" w:eastAsia="GHEA Grapalat" w:hAnsi="GHEA Grapalat" w:cs="GHEA Grapalat"/>
                <w:b/>
                <w:i/>
                <w:color w:val="000000"/>
              </w:rPr>
            </w:pPr>
          </w:p>
          <w:p w14:paraId="635C7D34" w14:textId="77777777" w:rsidR="00CF075F" w:rsidRDefault="00CF075F">
            <w:pPr>
              <w:spacing w:line="360" w:lineRule="auto"/>
              <w:jc w:val="both"/>
              <w:rPr>
                <w:rFonts w:ascii="GHEA Grapalat" w:eastAsia="GHEA Grapalat" w:hAnsi="GHEA Grapalat" w:cs="GHEA Grapalat"/>
                <w:b/>
                <w:i/>
                <w:color w:val="000000"/>
              </w:rPr>
            </w:pPr>
          </w:p>
          <w:p w14:paraId="6E3C14D8" w14:textId="77777777" w:rsidR="00CF075F" w:rsidRDefault="00CF075F">
            <w:pPr>
              <w:spacing w:line="360" w:lineRule="auto"/>
              <w:jc w:val="both"/>
              <w:rPr>
                <w:rFonts w:ascii="GHEA Grapalat" w:eastAsia="GHEA Grapalat" w:hAnsi="GHEA Grapalat" w:cs="GHEA Grapalat"/>
                <w:b/>
                <w:i/>
                <w:color w:val="000000"/>
              </w:rPr>
            </w:pPr>
          </w:p>
          <w:p w14:paraId="11F8A453" w14:textId="77777777" w:rsidR="00CF075F" w:rsidRDefault="00CF075F">
            <w:pPr>
              <w:spacing w:line="360" w:lineRule="auto"/>
              <w:jc w:val="both"/>
              <w:rPr>
                <w:rFonts w:ascii="GHEA Grapalat" w:eastAsia="GHEA Grapalat" w:hAnsi="GHEA Grapalat" w:cs="GHEA Grapalat"/>
                <w:b/>
                <w:i/>
                <w:color w:val="000000"/>
              </w:rPr>
            </w:pPr>
          </w:p>
          <w:p w14:paraId="0AC4AF64" w14:textId="77777777" w:rsidR="00CF075F" w:rsidRDefault="00CF075F">
            <w:pPr>
              <w:spacing w:line="360" w:lineRule="auto"/>
              <w:jc w:val="both"/>
              <w:rPr>
                <w:rFonts w:ascii="GHEA Grapalat" w:eastAsia="GHEA Grapalat" w:hAnsi="GHEA Grapalat" w:cs="GHEA Grapalat"/>
                <w:b/>
                <w:i/>
                <w:color w:val="000000"/>
              </w:rPr>
            </w:pPr>
          </w:p>
          <w:p w14:paraId="36893B63" w14:textId="77777777" w:rsidR="00CF075F" w:rsidRDefault="00CF075F">
            <w:pPr>
              <w:spacing w:line="360" w:lineRule="auto"/>
              <w:jc w:val="both"/>
              <w:rPr>
                <w:rFonts w:ascii="GHEA Grapalat" w:eastAsia="GHEA Grapalat" w:hAnsi="GHEA Grapalat" w:cs="GHEA Grapalat"/>
                <w:b/>
                <w:i/>
                <w:color w:val="000000"/>
              </w:rPr>
            </w:pPr>
          </w:p>
          <w:p w14:paraId="49B81750" w14:textId="77777777" w:rsidR="00CF075F" w:rsidRDefault="00CF075F">
            <w:pPr>
              <w:spacing w:line="360" w:lineRule="auto"/>
              <w:jc w:val="both"/>
              <w:rPr>
                <w:rFonts w:ascii="GHEA Grapalat" w:eastAsia="GHEA Grapalat" w:hAnsi="GHEA Grapalat" w:cs="GHEA Grapalat"/>
                <w:b/>
                <w:i/>
                <w:color w:val="000000"/>
              </w:rPr>
            </w:pPr>
          </w:p>
          <w:p w14:paraId="36632371" w14:textId="77777777" w:rsidR="00CF075F" w:rsidRDefault="00CF075F">
            <w:pPr>
              <w:spacing w:line="360" w:lineRule="auto"/>
              <w:jc w:val="both"/>
              <w:rPr>
                <w:rFonts w:ascii="GHEA Grapalat" w:eastAsia="GHEA Grapalat" w:hAnsi="GHEA Grapalat" w:cs="GHEA Grapalat"/>
                <w:b/>
                <w:i/>
                <w:color w:val="000000"/>
              </w:rPr>
            </w:pPr>
          </w:p>
          <w:p w14:paraId="1453758D" w14:textId="77777777" w:rsidR="00CF075F" w:rsidRDefault="00CF075F">
            <w:pPr>
              <w:spacing w:line="360" w:lineRule="auto"/>
              <w:jc w:val="both"/>
              <w:rPr>
                <w:rFonts w:ascii="GHEA Grapalat" w:eastAsia="GHEA Grapalat" w:hAnsi="GHEA Grapalat" w:cs="GHEA Grapalat"/>
                <w:b/>
                <w:i/>
                <w:color w:val="000000"/>
              </w:rPr>
            </w:pPr>
          </w:p>
          <w:p w14:paraId="60D17158" w14:textId="77777777" w:rsidR="00CF075F" w:rsidRDefault="00CF075F">
            <w:pPr>
              <w:spacing w:line="360" w:lineRule="auto"/>
              <w:jc w:val="both"/>
              <w:rPr>
                <w:rFonts w:ascii="GHEA Grapalat" w:eastAsia="GHEA Grapalat" w:hAnsi="GHEA Grapalat" w:cs="GHEA Grapalat"/>
                <w:b/>
                <w:i/>
                <w:color w:val="000000"/>
              </w:rPr>
            </w:pPr>
          </w:p>
          <w:p w14:paraId="5DF635FA" w14:textId="77777777" w:rsidR="00CF075F" w:rsidRDefault="00CF075F">
            <w:pPr>
              <w:spacing w:line="360" w:lineRule="auto"/>
              <w:jc w:val="both"/>
              <w:rPr>
                <w:rFonts w:ascii="GHEA Grapalat" w:eastAsia="GHEA Grapalat" w:hAnsi="GHEA Grapalat" w:cs="GHEA Grapalat"/>
                <w:b/>
                <w:i/>
                <w:color w:val="000000"/>
              </w:rPr>
            </w:pPr>
          </w:p>
          <w:p w14:paraId="49819F12" w14:textId="77777777" w:rsidR="00CF075F" w:rsidRDefault="00CF075F">
            <w:pPr>
              <w:spacing w:line="360" w:lineRule="auto"/>
              <w:jc w:val="both"/>
              <w:rPr>
                <w:rFonts w:ascii="GHEA Grapalat" w:eastAsia="GHEA Grapalat" w:hAnsi="GHEA Grapalat" w:cs="GHEA Grapalat"/>
                <w:b/>
                <w:i/>
                <w:color w:val="000000"/>
              </w:rPr>
            </w:pPr>
          </w:p>
          <w:p w14:paraId="0CC05AEC" w14:textId="77777777" w:rsidR="00CF075F" w:rsidRDefault="00CF075F">
            <w:pPr>
              <w:spacing w:line="360" w:lineRule="auto"/>
              <w:jc w:val="both"/>
              <w:rPr>
                <w:rFonts w:ascii="GHEA Grapalat" w:eastAsia="GHEA Grapalat" w:hAnsi="GHEA Grapalat" w:cs="GHEA Grapalat"/>
                <w:b/>
                <w:i/>
                <w:color w:val="000000"/>
              </w:rPr>
            </w:pPr>
          </w:p>
          <w:p w14:paraId="4A6CB9FE" w14:textId="77777777" w:rsidR="00CF075F" w:rsidRDefault="00CF075F">
            <w:pPr>
              <w:spacing w:line="360" w:lineRule="auto"/>
              <w:jc w:val="both"/>
              <w:rPr>
                <w:rFonts w:ascii="GHEA Grapalat" w:eastAsia="GHEA Grapalat" w:hAnsi="GHEA Grapalat" w:cs="GHEA Grapalat"/>
                <w:b/>
                <w:i/>
                <w:color w:val="000000"/>
              </w:rPr>
            </w:pPr>
          </w:p>
          <w:p w14:paraId="48283032" w14:textId="77777777" w:rsidR="00CF075F" w:rsidRDefault="00CF075F">
            <w:pPr>
              <w:spacing w:line="360" w:lineRule="auto"/>
              <w:jc w:val="both"/>
              <w:rPr>
                <w:rFonts w:ascii="GHEA Grapalat" w:eastAsia="GHEA Grapalat" w:hAnsi="GHEA Grapalat" w:cs="GHEA Grapalat"/>
                <w:b/>
                <w:i/>
                <w:color w:val="000000"/>
              </w:rPr>
            </w:pPr>
          </w:p>
          <w:p w14:paraId="48CDCFB8" w14:textId="77777777" w:rsidR="00CF075F" w:rsidRDefault="00CF075F">
            <w:pPr>
              <w:spacing w:line="360" w:lineRule="auto"/>
              <w:jc w:val="both"/>
              <w:rPr>
                <w:rFonts w:ascii="GHEA Grapalat" w:eastAsia="GHEA Grapalat" w:hAnsi="GHEA Grapalat" w:cs="GHEA Grapalat"/>
                <w:b/>
                <w:i/>
                <w:color w:val="000000"/>
              </w:rPr>
            </w:pPr>
          </w:p>
          <w:p w14:paraId="1AA6B2B8" w14:textId="77777777" w:rsidR="00CF075F" w:rsidRDefault="00CF075F">
            <w:pPr>
              <w:spacing w:line="360" w:lineRule="auto"/>
              <w:jc w:val="both"/>
              <w:rPr>
                <w:rFonts w:ascii="GHEA Grapalat" w:eastAsia="GHEA Grapalat" w:hAnsi="GHEA Grapalat" w:cs="GHEA Grapalat"/>
                <w:b/>
                <w:i/>
                <w:color w:val="000000"/>
              </w:rPr>
            </w:pPr>
          </w:p>
          <w:p w14:paraId="0822ED67" w14:textId="77777777" w:rsidR="00CF075F" w:rsidRDefault="00CF075F">
            <w:pPr>
              <w:spacing w:line="360" w:lineRule="auto"/>
              <w:jc w:val="both"/>
              <w:rPr>
                <w:rFonts w:ascii="GHEA Grapalat" w:eastAsia="GHEA Grapalat" w:hAnsi="GHEA Grapalat" w:cs="GHEA Grapalat"/>
                <w:b/>
                <w:i/>
                <w:color w:val="000000"/>
              </w:rPr>
            </w:pPr>
          </w:p>
          <w:p w14:paraId="3EFA3081" w14:textId="77777777" w:rsidR="00CF075F" w:rsidRDefault="00CF075F">
            <w:pPr>
              <w:spacing w:line="360" w:lineRule="auto"/>
              <w:jc w:val="both"/>
              <w:rPr>
                <w:rFonts w:ascii="GHEA Grapalat" w:eastAsia="GHEA Grapalat" w:hAnsi="GHEA Grapalat" w:cs="GHEA Grapalat"/>
                <w:b/>
                <w:i/>
                <w:color w:val="000000"/>
              </w:rPr>
            </w:pPr>
          </w:p>
          <w:p w14:paraId="1F23A586" w14:textId="77777777" w:rsidR="00CF075F" w:rsidRDefault="00CF075F">
            <w:pPr>
              <w:spacing w:line="360" w:lineRule="auto"/>
              <w:jc w:val="both"/>
              <w:rPr>
                <w:rFonts w:ascii="GHEA Grapalat" w:eastAsia="GHEA Grapalat" w:hAnsi="GHEA Grapalat" w:cs="GHEA Grapalat"/>
                <w:b/>
                <w:i/>
                <w:color w:val="000000"/>
              </w:rPr>
            </w:pPr>
          </w:p>
          <w:p w14:paraId="3591C54B" w14:textId="77777777" w:rsidR="00CF075F" w:rsidRDefault="00CF075F">
            <w:pPr>
              <w:spacing w:line="360" w:lineRule="auto"/>
              <w:jc w:val="both"/>
              <w:rPr>
                <w:rFonts w:ascii="GHEA Grapalat" w:eastAsia="GHEA Grapalat" w:hAnsi="GHEA Grapalat" w:cs="GHEA Grapalat"/>
                <w:b/>
                <w:i/>
                <w:color w:val="000000"/>
              </w:rPr>
            </w:pPr>
          </w:p>
          <w:p w14:paraId="344AB041" w14:textId="77777777" w:rsidR="00CF075F" w:rsidRDefault="00CF075F">
            <w:pPr>
              <w:spacing w:line="360" w:lineRule="auto"/>
              <w:jc w:val="both"/>
              <w:rPr>
                <w:rFonts w:ascii="GHEA Grapalat" w:eastAsia="GHEA Grapalat" w:hAnsi="GHEA Grapalat" w:cs="GHEA Grapalat"/>
                <w:b/>
                <w:i/>
                <w:color w:val="000000"/>
              </w:rPr>
            </w:pPr>
          </w:p>
          <w:p w14:paraId="30587792" w14:textId="77777777" w:rsidR="00CF075F" w:rsidRDefault="00CF075F">
            <w:pPr>
              <w:spacing w:line="360" w:lineRule="auto"/>
              <w:jc w:val="both"/>
              <w:rPr>
                <w:rFonts w:ascii="GHEA Grapalat" w:eastAsia="GHEA Grapalat" w:hAnsi="GHEA Grapalat" w:cs="GHEA Grapalat"/>
                <w:b/>
                <w:i/>
                <w:color w:val="000000"/>
              </w:rPr>
            </w:pPr>
          </w:p>
          <w:p w14:paraId="4CEFDA3B" w14:textId="77777777" w:rsidR="00CF075F" w:rsidRDefault="00CF075F">
            <w:pPr>
              <w:spacing w:line="360" w:lineRule="auto"/>
              <w:jc w:val="both"/>
              <w:rPr>
                <w:rFonts w:ascii="GHEA Grapalat" w:eastAsia="GHEA Grapalat" w:hAnsi="GHEA Grapalat" w:cs="GHEA Grapalat"/>
                <w:b/>
                <w:i/>
                <w:color w:val="000000"/>
              </w:rPr>
            </w:pPr>
          </w:p>
          <w:p w14:paraId="2893DA22" w14:textId="77777777" w:rsidR="00CF075F" w:rsidRDefault="00CF075F">
            <w:pPr>
              <w:spacing w:line="360" w:lineRule="auto"/>
              <w:jc w:val="both"/>
              <w:rPr>
                <w:rFonts w:ascii="GHEA Grapalat" w:eastAsia="GHEA Grapalat" w:hAnsi="GHEA Grapalat" w:cs="GHEA Grapalat"/>
                <w:b/>
                <w:i/>
                <w:color w:val="000000"/>
              </w:rPr>
            </w:pPr>
          </w:p>
          <w:p w14:paraId="4B2415E1" w14:textId="77777777" w:rsidR="00CF075F" w:rsidRDefault="00CF075F">
            <w:pPr>
              <w:spacing w:line="360" w:lineRule="auto"/>
              <w:jc w:val="both"/>
              <w:rPr>
                <w:rFonts w:ascii="GHEA Grapalat" w:eastAsia="GHEA Grapalat" w:hAnsi="GHEA Grapalat" w:cs="GHEA Grapalat"/>
                <w:b/>
                <w:i/>
                <w:color w:val="000000"/>
              </w:rPr>
            </w:pPr>
          </w:p>
          <w:p w14:paraId="4268362D" w14:textId="77777777" w:rsidR="00CF075F" w:rsidRDefault="00CF075F">
            <w:pPr>
              <w:spacing w:line="360" w:lineRule="auto"/>
              <w:jc w:val="both"/>
              <w:rPr>
                <w:rFonts w:ascii="GHEA Grapalat" w:eastAsia="GHEA Grapalat" w:hAnsi="GHEA Grapalat" w:cs="GHEA Grapalat"/>
                <w:b/>
                <w:i/>
                <w:color w:val="000000"/>
              </w:rPr>
            </w:pPr>
          </w:p>
          <w:p w14:paraId="32F3233B" w14:textId="77777777" w:rsidR="00CF075F" w:rsidRDefault="00CF075F">
            <w:pPr>
              <w:spacing w:line="360" w:lineRule="auto"/>
              <w:jc w:val="both"/>
              <w:rPr>
                <w:rFonts w:ascii="GHEA Grapalat" w:eastAsia="GHEA Grapalat" w:hAnsi="GHEA Grapalat" w:cs="GHEA Grapalat"/>
                <w:b/>
                <w:i/>
                <w:color w:val="000000"/>
              </w:rPr>
            </w:pPr>
          </w:p>
          <w:p w14:paraId="349B61D4" w14:textId="77777777" w:rsidR="00CF075F" w:rsidRDefault="00CF075F">
            <w:pPr>
              <w:spacing w:line="360" w:lineRule="auto"/>
              <w:jc w:val="both"/>
              <w:rPr>
                <w:rFonts w:ascii="GHEA Grapalat" w:eastAsia="GHEA Grapalat" w:hAnsi="GHEA Grapalat" w:cs="GHEA Grapalat"/>
                <w:b/>
                <w:i/>
                <w:color w:val="000000"/>
              </w:rPr>
            </w:pPr>
          </w:p>
          <w:p w14:paraId="4804E239" w14:textId="77777777" w:rsidR="00CF075F" w:rsidRDefault="00CF075F">
            <w:pPr>
              <w:spacing w:line="360" w:lineRule="auto"/>
              <w:jc w:val="both"/>
              <w:rPr>
                <w:rFonts w:ascii="GHEA Grapalat" w:eastAsia="GHEA Grapalat" w:hAnsi="GHEA Grapalat" w:cs="GHEA Grapalat"/>
                <w:b/>
                <w:i/>
                <w:color w:val="000000"/>
              </w:rPr>
            </w:pPr>
          </w:p>
          <w:p w14:paraId="7E67873C" w14:textId="77777777" w:rsidR="00CF075F" w:rsidRDefault="00CF075F">
            <w:pPr>
              <w:spacing w:line="360" w:lineRule="auto"/>
              <w:jc w:val="both"/>
              <w:rPr>
                <w:rFonts w:ascii="GHEA Grapalat" w:eastAsia="GHEA Grapalat" w:hAnsi="GHEA Grapalat" w:cs="GHEA Grapalat"/>
                <w:b/>
                <w:i/>
                <w:color w:val="000000"/>
              </w:rPr>
            </w:pPr>
          </w:p>
          <w:p w14:paraId="64BC0387" w14:textId="77777777" w:rsidR="00CF075F" w:rsidRDefault="00CF075F">
            <w:pPr>
              <w:spacing w:line="360" w:lineRule="auto"/>
              <w:jc w:val="both"/>
              <w:rPr>
                <w:rFonts w:ascii="GHEA Grapalat" w:eastAsia="GHEA Grapalat" w:hAnsi="GHEA Grapalat" w:cs="GHEA Grapalat"/>
                <w:b/>
                <w:i/>
                <w:color w:val="000000"/>
              </w:rPr>
            </w:pPr>
          </w:p>
          <w:p w14:paraId="1BE04044" w14:textId="77777777" w:rsidR="00CF075F" w:rsidRDefault="00CF075F">
            <w:pPr>
              <w:spacing w:line="360" w:lineRule="auto"/>
              <w:jc w:val="both"/>
              <w:rPr>
                <w:rFonts w:ascii="GHEA Grapalat" w:eastAsia="GHEA Grapalat" w:hAnsi="GHEA Grapalat" w:cs="GHEA Grapalat"/>
                <w:b/>
                <w:i/>
                <w:color w:val="000000"/>
              </w:rPr>
            </w:pPr>
          </w:p>
          <w:p w14:paraId="050E2B9A" w14:textId="77777777" w:rsidR="00CF075F" w:rsidRDefault="00CF075F">
            <w:pPr>
              <w:spacing w:line="360" w:lineRule="auto"/>
              <w:jc w:val="both"/>
              <w:rPr>
                <w:rFonts w:ascii="GHEA Grapalat" w:eastAsia="GHEA Grapalat" w:hAnsi="GHEA Grapalat" w:cs="GHEA Grapalat"/>
                <w:b/>
                <w:i/>
                <w:color w:val="000000"/>
              </w:rPr>
            </w:pPr>
          </w:p>
          <w:p w14:paraId="0BAB5D95" w14:textId="77777777" w:rsidR="00CF075F" w:rsidRDefault="00CF075F">
            <w:pPr>
              <w:spacing w:line="360" w:lineRule="auto"/>
              <w:jc w:val="both"/>
              <w:rPr>
                <w:rFonts w:ascii="GHEA Grapalat" w:eastAsia="GHEA Grapalat" w:hAnsi="GHEA Grapalat" w:cs="GHEA Grapalat"/>
                <w:b/>
                <w:i/>
                <w:color w:val="000000"/>
              </w:rPr>
            </w:pPr>
          </w:p>
          <w:p w14:paraId="4831DE2B" w14:textId="77777777" w:rsidR="00CF075F" w:rsidRDefault="00CF075F">
            <w:pPr>
              <w:spacing w:line="360" w:lineRule="auto"/>
              <w:jc w:val="both"/>
              <w:rPr>
                <w:rFonts w:ascii="GHEA Grapalat" w:eastAsia="GHEA Grapalat" w:hAnsi="GHEA Grapalat" w:cs="GHEA Grapalat"/>
                <w:b/>
                <w:i/>
                <w:color w:val="000000"/>
              </w:rPr>
            </w:pPr>
          </w:p>
          <w:p w14:paraId="3C24E493" w14:textId="77777777" w:rsidR="00CF075F" w:rsidRDefault="00CF075F">
            <w:pPr>
              <w:spacing w:line="360" w:lineRule="auto"/>
              <w:jc w:val="both"/>
              <w:rPr>
                <w:rFonts w:ascii="GHEA Grapalat" w:eastAsia="GHEA Grapalat" w:hAnsi="GHEA Grapalat" w:cs="GHEA Grapalat"/>
                <w:b/>
                <w:i/>
                <w:color w:val="000000"/>
              </w:rPr>
            </w:pPr>
          </w:p>
          <w:p w14:paraId="6E61A3C8" w14:textId="77777777" w:rsidR="00CF075F" w:rsidRDefault="00CF075F">
            <w:pPr>
              <w:spacing w:line="360" w:lineRule="auto"/>
              <w:jc w:val="both"/>
              <w:rPr>
                <w:rFonts w:ascii="GHEA Grapalat" w:eastAsia="GHEA Grapalat" w:hAnsi="GHEA Grapalat" w:cs="GHEA Grapalat"/>
                <w:b/>
                <w:i/>
                <w:color w:val="000000"/>
              </w:rPr>
            </w:pPr>
          </w:p>
          <w:p w14:paraId="32D51B54" w14:textId="77777777" w:rsidR="00CF075F" w:rsidRDefault="00CF075F">
            <w:pPr>
              <w:spacing w:line="360" w:lineRule="auto"/>
              <w:jc w:val="both"/>
              <w:rPr>
                <w:rFonts w:ascii="GHEA Grapalat" w:eastAsia="GHEA Grapalat" w:hAnsi="GHEA Grapalat" w:cs="GHEA Grapalat"/>
                <w:b/>
                <w:i/>
                <w:color w:val="000000"/>
              </w:rPr>
            </w:pPr>
          </w:p>
          <w:p w14:paraId="3486401B" w14:textId="77777777" w:rsidR="00CF075F" w:rsidRDefault="00CF075F">
            <w:pPr>
              <w:spacing w:line="360" w:lineRule="auto"/>
              <w:jc w:val="both"/>
              <w:rPr>
                <w:rFonts w:ascii="GHEA Grapalat" w:eastAsia="GHEA Grapalat" w:hAnsi="GHEA Grapalat" w:cs="GHEA Grapalat"/>
                <w:b/>
                <w:i/>
                <w:color w:val="000000"/>
              </w:rPr>
            </w:pPr>
          </w:p>
          <w:p w14:paraId="1D561671" w14:textId="77777777" w:rsidR="00CF075F" w:rsidRDefault="00CF075F">
            <w:pPr>
              <w:spacing w:line="360" w:lineRule="auto"/>
              <w:jc w:val="both"/>
              <w:rPr>
                <w:rFonts w:ascii="GHEA Grapalat" w:eastAsia="GHEA Grapalat" w:hAnsi="GHEA Grapalat" w:cs="GHEA Grapalat"/>
                <w:b/>
                <w:i/>
                <w:color w:val="000000"/>
              </w:rPr>
            </w:pPr>
          </w:p>
          <w:p w14:paraId="0AA79D3C" w14:textId="77777777" w:rsidR="00CF075F" w:rsidRDefault="00CF075F">
            <w:pPr>
              <w:spacing w:line="360" w:lineRule="auto"/>
              <w:jc w:val="both"/>
              <w:rPr>
                <w:rFonts w:ascii="GHEA Grapalat" w:eastAsia="GHEA Grapalat" w:hAnsi="GHEA Grapalat" w:cs="GHEA Grapalat"/>
                <w:b/>
                <w:i/>
                <w:color w:val="000000"/>
              </w:rPr>
            </w:pPr>
          </w:p>
          <w:p w14:paraId="5B47B267" w14:textId="77777777" w:rsidR="00CF075F" w:rsidRDefault="00CF075F">
            <w:pPr>
              <w:spacing w:line="360" w:lineRule="auto"/>
              <w:jc w:val="both"/>
              <w:rPr>
                <w:rFonts w:ascii="GHEA Grapalat" w:eastAsia="GHEA Grapalat" w:hAnsi="GHEA Grapalat" w:cs="GHEA Grapalat"/>
                <w:b/>
                <w:i/>
                <w:color w:val="000000"/>
              </w:rPr>
            </w:pPr>
          </w:p>
          <w:p w14:paraId="68940EAE" w14:textId="77777777" w:rsidR="00CF075F" w:rsidRDefault="00CF075F">
            <w:pPr>
              <w:spacing w:line="360" w:lineRule="auto"/>
              <w:jc w:val="both"/>
              <w:rPr>
                <w:rFonts w:ascii="GHEA Grapalat" w:eastAsia="GHEA Grapalat" w:hAnsi="GHEA Grapalat" w:cs="GHEA Grapalat"/>
                <w:b/>
                <w:i/>
                <w:color w:val="000000"/>
              </w:rPr>
            </w:pPr>
          </w:p>
          <w:p w14:paraId="13040D51" w14:textId="4B09CAFF" w:rsidR="00CF075F" w:rsidRDefault="00CF075F">
            <w:pPr>
              <w:spacing w:line="360" w:lineRule="auto"/>
              <w:jc w:val="both"/>
              <w:rPr>
                <w:rFonts w:ascii="GHEA Grapalat" w:eastAsia="GHEA Grapalat" w:hAnsi="GHEA Grapalat" w:cs="GHEA Grapalat"/>
                <w:b/>
                <w:i/>
                <w:color w:val="000000"/>
              </w:rPr>
            </w:pPr>
          </w:p>
          <w:p w14:paraId="51BD80B6" w14:textId="42858E44" w:rsidR="00F67655" w:rsidRDefault="00F67655">
            <w:pPr>
              <w:spacing w:line="360" w:lineRule="auto"/>
              <w:jc w:val="both"/>
              <w:rPr>
                <w:rFonts w:ascii="GHEA Grapalat" w:eastAsia="GHEA Grapalat" w:hAnsi="GHEA Grapalat" w:cs="GHEA Grapalat"/>
                <w:b/>
                <w:i/>
                <w:color w:val="000000"/>
              </w:rPr>
            </w:pPr>
          </w:p>
          <w:p w14:paraId="18AFAE68" w14:textId="21FFB21F" w:rsidR="00F67655" w:rsidRDefault="00F67655">
            <w:pPr>
              <w:spacing w:line="360" w:lineRule="auto"/>
              <w:jc w:val="both"/>
              <w:rPr>
                <w:rFonts w:ascii="GHEA Grapalat" w:eastAsia="GHEA Grapalat" w:hAnsi="GHEA Grapalat" w:cs="GHEA Grapalat"/>
                <w:b/>
                <w:i/>
                <w:color w:val="000000"/>
              </w:rPr>
            </w:pPr>
          </w:p>
          <w:p w14:paraId="69611757" w14:textId="0F2C750C" w:rsidR="00F67655" w:rsidRDefault="00F67655">
            <w:pPr>
              <w:spacing w:line="360" w:lineRule="auto"/>
              <w:jc w:val="both"/>
              <w:rPr>
                <w:rFonts w:ascii="GHEA Grapalat" w:eastAsia="GHEA Grapalat" w:hAnsi="GHEA Grapalat" w:cs="GHEA Grapalat"/>
                <w:b/>
                <w:i/>
                <w:color w:val="000000"/>
              </w:rPr>
            </w:pPr>
          </w:p>
          <w:p w14:paraId="37930D20" w14:textId="4240A30E" w:rsidR="00F67655" w:rsidRDefault="00F67655">
            <w:pPr>
              <w:spacing w:line="360" w:lineRule="auto"/>
              <w:jc w:val="both"/>
              <w:rPr>
                <w:rFonts w:ascii="GHEA Grapalat" w:eastAsia="GHEA Grapalat" w:hAnsi="GHEA Grapalat" w:cs="GHEA Grapalat"/>
                <w:b/>
                <w:i/>
                <w:color w:val="000000"/>
              </w:rPr>
            </w:pPr>
          </w:p>
          <w:p w14:paraId="44BC2548" w14:textId="7779CEA4" w:rsidR="00F67655" w:rsidRDefault="00F67655">
            <w:pPr>
              <w:spacing w:line="360" w:lineRule="auto"/>
              <w:jc w:val="both"/>
              <w:rPr>
                <w:rFonts w:ascii="GHEA Grapalat" w:eastAsia="GHEA Grapalat" w:hAnsi="GHEA Grapalat" w:cs="GHEA Grapalat"/>
                <w:b/>
                <w:i/>
                <w:color w:val="000000"/>
              </w:rPr>
            </w:pPr>
          </w:p>
          <w:p w14:paraId="16F97300" w14:textId="3219FE70" w:rsidR="00F67655" w:rsidRDefault="00F67655">
            <w:pPr>
              <w:spacing w:line="360" w:lineRule="auto"/>
              <w:jc w:val="both"/>
              <w:rPr>
                <w:rFonts w:ascii="GHEA Grapalat" w:eastAsia="GHEA Grapalat" w:hAnsi="GHEA Grapalat" w:cs="GHEA Grapalat"/>
                <w:b/>
                <w:i/>
                <w:color w:val="000000"/>
              </w:rPr>
            </w:pPr>
          </w:p>
          <w:p w14:paraId="2A42CB02" w14:textId="2781608D" w:rsidR="00F67655" w:rsidRDefault="00F67655">
            <w:pPr>
              <w:spacing w:line="360" w:lineRule="auto"/>
              <w:jc w:val="both"/>
              <w:rPr>
                <w:rFonts w:ascii="GHEA Grapalat" w:eastAsia="GHEA Grapalat" w:hAnsi="GHEA Grapalat" w:cs="GHEA Grapalat"/>
                <w:b/>
                <w:i/>
                <w:color w:val="000000"/>
              </w:rPr>
            </w:pPr>
          </w:p>
          <w:p w14:paraId="2961BF57" w14:textId="104E59FF" w:rsidR="00F67655" w:rsidRDefault="00F67655">
            <w:pPr>
              <w:spacing w:line="360" w:lineRule="auto"/>
              <w:jc w:val="both"/>
              <w:rPr>
                <w:rFonts w:ascii="GHEA Grapalat" w:eastAsia="GHEA Grapalat" w:hAnsi="GHEA Grapalat" w:cs="GHEA Grapalat"/>
                <w:b/>
                <w:i/>
                <w:color w:val="000000"/>
              </w:rPr>
            </w:pPr>
          </w:p>
          <w:p w14:paraId="28DF3812" w14:textId="4FD7C8DF" w:rsidR="00F67655" w:rsidRDefault="00F67655">
            <w:pPr>
              <w:spacing w:line="360" w:lineRule="auto"/>
              <w:jc w:val="both"/>
              <w:rPr>
                <w:rFonts w:ascii="GHEA Grapalat" w:eastAsia="GHEA Grapalat" w:hAnsi="GHEA Grapalat" w:cs="GHEA Grapalat"/>
                <w:b/>
                <w:i/>
                <w:color w:val="000000"/>
              </w:rPr>
            </w:pPr>
          </w:p>
          <w:p w14:paraId="2441E908" w14:textId="1528AEFD" w:rsidR="00F67655" w:rsidRDefault="00F67655">
            <w:pPr>
              <w:spacing w:line="360" w:lineRule="auto"/>
              <w:jc w:val="both"/>
              <w:rPr>
                <w:rFonts w:ascii="GHEA Grapalat" w:eastAsia="GHEA Grapalat" w:hAnsi="GHEA Grapalat" w:cs="GHEA Grapalat"/>
                <w:b/>
                <w:i/>
                <w:color w:val="000000"/>
              </w:rPr>
            </w:pPr>
          </w:p>
          <w:p w14:paraId="54CDD0B0" w14:textId="276D5A64" w:rsidR="00F67655" w:rsidRDefault="00F67655">
            <w:pPr>
              <w:spacing w:line="360" w:lineRule="auto"/>
              <w:jc w:val="both"/>
              <w:rPr>
                <w:rFonts w:ascii="GHEA Grapalat" w:eastAsia="GHEA Grapalat" w:hAnsi="GHEA Grapalat" w:cs="GHEA Grapalat"/>
                <w:b/>
                <w:i/>
                <w:color w:val="000000"/>
              </w:rPr>
            </w:pPr>
          </w:p>
          <w:p w14:paraId="5E7EE204" w14:textId="496B5D56" w:rsidR="00F67655" w:rsidRDefault="00F67655">
            <w:pPr>
              <w:spacing w:line="360" w:lineRule="auto"/>
              <w:jc w:val="both"/>
              <w:rPr>
                <w:rFonts w:ascii="GHEA Grapalat" w:eastAsia="GHEA Grapalat" w:hAnsi="GHEA Grapalat" w:cs="GHEA Grapalat"/>
                <w:b/>
                <w:i/>
                <w:color w:val="000000"/>
              </w:rPr>
            </w:pPr>
          </w:p>
          <w:p w14:paraId="1D7FA9AE" w14:textId="36CC416E" w:rsidR="00CF075F" w:rsidRPr="00CE19FC" w:rsidRDefault="00E933E3">
            <w:pPr>
              <w:spacing w:line="360" w:lineRule="auto"/>
              <w:jc w:val="center"/>
              <w:rPr>
                <w:rFonts w:ascii="GHEA Grapalat" w:eastAsia="GHEA Grapalat" w:hAnsi="GHEA Grapalat" w:cs="GHEA Grapalat"/>
                <w:b/>
                <w:color w:val="000000"/>
              </w:rPr>
            </w:pPr>
            <w:r w:rsidRPr="00CE19FC">
              <w:rPr>
                <w:rFonts w:ascii="GHEA Grapalat" w:eastAsia="GHEA Grapalat" w:hAnsi="GHEA Grapalat" w:cs="GHEA Grapalat"/>
                <w:b/>
                <w:color w:val="000000"/>
              </w:rPr>
              <w:t xml:space="preserve">2. </w:t>
            </w:r>
            <w:r w:rsidR="00CE19FC" w:rsidRPr="00CE19FC">
              <w:rPr>
                <w:rFonts w:ascii="GHEA Grapalat" w:eastAsia="GHEA Grapalat" w:hAnsi="GHEA Grapalat" w:cs="GHEA Grapalat"/>
                <w:b/>
                <w:color w:val="000000"/>
                <w:lang w:val="hy-AM"/>
              </w:rPr>
              <w:t>Չի ընդունվել</w:t>
            </w:r>
            <w:r w:rsidRPr="00CE19FC">
              <w:rPr>
                <w:rFonts w:ascii="GHEA Grapalat" w:eastAsia="GHEA Grapalat" w:hAnsi="GHEA Grapalat" w:cs="GHEA Grapalat"/>
                <w:b/>
                <w:color w:val="000000"/>
              </w:rPr>
              <w:t>:</w:t>
            </w:r>
          </w:p>
          <w:p w14:paraId="744C966E" w14:textId="77777777" w:rsidR="00CE19FC" w:rsidRDefault="00CE19FC" w:rsidP="00CE19FC">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Նախագծում պարզապես հնարավորություն է տրվում ծանուցելու «</w:t>
            </w:r>
            <w:r w:rsidRPr="001048E2">
              <w:rPr>
                <w:rFonts w:ascii="GHEA Grapalat" w:eastAsia="GHEA Grapalat" w:hAnsi="GHEA Grapalat" w:cs="GHEA Grapalat"/>
                <w:color w:val="000000"/>
                <w:lang w:val="hy-AM"/>
              </w:rPr>
              <w:t>«Ինտերնետով հրապարակային և անհատական ծանուցման մասին» օրենքի 10-րդ հոդվածով սահմանված կարգով</w:t>
            </w:r>
            <w:r>
              <w:rPr>
                <w:rFonts w:ascii="GHEA Grapalat" w:eastAsia="GHEA Grapalat" w:hAnsi="GHEA Grapalat" w:cs="GHEA Grapalat"/>
                <w:color w:val="000000"/>
                <w:lang w:val="hy-AM"/>
              </w:rPr>
              <w:t>»:</w:t>
            </w:r>
          </w:p>
          <w:p w14:paraId="459D361A" w14:textId="6443C503" w:rsidR="00CF075F" w:rsidRPr="00CE19FC" w:rsidRDefault="00CF075F">
            <w:pPr>
              <w:spacing w:line="360" w:lineRule="auto"/>
              <w:rPr>
                <w:rFonts w:ascii="GHEA Grapalat" w:eastAsia="GHEA Grapalat" w:hAnsi="GHEA Grapalat" w:cs="GHEA Grapalat"/>
                <w:color w:val="000000"/>
                <w:lang w:val="hy-AM"/>
              </w:rPr>
            </w:pPr>
          </w:p>
          <w:p w14:paraId="3B315EA2" w14:textId="77777777" w:rsidR="00CF075F" w:rsidRDefault="00CF075F">
            <w:pPr>
              <w:spacing w:line="360" w:lineRule="auto"/>
              <w:rPr>
                <w:rFonts w:ascii="GHEA Grapalat" w:eastAsia="GHEA Grapalat" w:hAnsi="GHEA Grapalat" w:cs="GHEA Grapalat"/>
                <w:color w:val="000000"/>
              </w:rPr>
            </w:pPr>
          </w:p>
          <w:p w14:paraId="700848DC" w14:textId="77777777" w:rsidR="00CF075F" w:rsidRDefault="00CF075F">
            <w:pPr>
              <w:spacing w:line="360" w:lineRule="auto"/>
              <w:rPr>
                <w:rFonts w:ascii="GHEA Grapalat" w:eastAsia="GHEA Grapalat" w:hAnsi="GHEA Grapalat" w:cs="GHEA Grapalat"/>
                <w:color w:val="000000"/>
              </w:rPr>
            </w:pPr>
          </w:p>
          <w:p w14:paraId="08E0223A" w14:textId="77777777" w:rsidR="00CF075F" w:rsidRDefault="00CF075F">
            <w:pPr>
              <w:spacing w:line="360" w:lineRule="auto"/>
              <w:rPr>
                <w:rFonts w:ascii="GHEA Grapalat" w:eastAsia="GHEA Grapalat" w:hAnsi="GHEA Grapalat" w:cs="GHEA Grapalat"/>
                <w:color w:val="000000"/>
              </w:rPr>
            </w:pPr>
          </w:p>
          <w:p w14:paraId="198DB9C1" w14:textId="77777777" w:rsidR="00CF075F" w:rsidRDefault="00CF075F">
            <w:pPr>
              <w:spacing w:line="360" w:lineRule="auto"/>
              <w:rPr>
                <w:rFonts w:ascii="GHEA Grapalat" w:eastAsia="GHEA Grapalat" w:hAnsi="GHEA Grapalat" w:cs="GHEA Grapalat"/>
                <w:color w:val="000000"/>
              </w:rPr>
            </w:pPr>
          </w:p>
          <w:p w14:paraId="6D1BDACE" w14:textId="77777777" w:rsidR="00CF075F" w:rsidRDefault="00CF075F">
            <w:pPr>
              <w:spacing w:line="360" w:lineRule="auto"/>
              <w:rPr>
                <w:rFonts w:ascii="GHEA Grapalat" w:eastAsia="GHEA Grapalat" w:hAnsi="GHEA Grapalat" w:cs="GHEA Grapalat"/>
                <w:color w:val="000000"/>
              </w:rPr>
            </w:pPr>
          </w:p>
          <w:p w14:paraId="60A60BCB" w14:textId="77777777" w:rsidR="00CF075F" w:rsidRDefault="00CF075F">
            <w:pPr>
              <w:spacing w:line="360" w:lineRule="auto"/>
              <w:rPr>
                <w:rFonts w:ascii="GHEA Grapalat" w:eastAsia="GHEA Grapalat" w:hAnsi="GHEA Grapalat" w:cs="GHEA Grapalat"/>
                <w:color w:val="000000"/>
              </w:rPr>
            </w:pPr>
          </w:p>
          <w:p w14:paraId="5D1F476E" w14:textId="77777777" w:rsidR="00CF075F" w:rsidRDefault="00CF075F">
            <w:pPr>
              <w:spacing w:line="360" w:lineRule="auto"/>
              <w:rPr>
                <w:rFonts w:ascii="GHEA Grapalat" w:eastAsia="GHEA Grapalat" w:hAnsi="GHEA Grapalat" w:cs="GHEA Grapalat"/>
                <w:color w:val="000000"/>
              </w:rPr>
            </w:pPr>
          </w:p>
          <w:p w14:paraId="14043B41" w14:textId="77777777" w:rsidR="00CF075F" w:rsidRDefault="00CF075F">
            <w:pPr>
              <w:spacing w:line="360" w:lineRule="auto"/>
              <w:rPr>
                <w:rFonts w:ascii="GHEA Grapalat" w:eastAsia="GHEA Grapalat" w:hAnsi="GHEA Grapalat" w:cs="GHEA Grapalat"/>
                <w:color w:val="000000"/>
              </w:rPr>
            </w:pPr>
          </w:p>
          <w:p w14:paraId="0161DC7F" w14:textId="77777777" w:rsidR="00CF075F" w:rsidRDefault="00CF075F">
            <w:pPr>
              <w:spacing w:line="360" w:lineRule="auto"/>
              <w:rPr>
                <w:rFonts w:ascii="GHEA Grapalat" w:eastAsia="GHEA Grapalat" w:hAnsi="GHEA Grapalat" w:cs="GHEA Grapalat"/>
                <w:color w:val="000000"/>
              </w:rPr>
            </w:pPr>
          </w:p>
          <w:p w14:paraId="2254AA3D" w14:textId="77777777" w:rsidR="00CF075F" w:rsidRDefault="00CF075F">
            <w:pPr>
              <w:spacing w:line="360" w:lineRule="auto"/>
              <w:rPr>
                <w:rFonts w:ascii="GHEA Grapalat" w:eastAsia="GHEA Grapalat" w:hAnsi="GHEA Grapalat" w:cs="GHEA Grapalat"/>
                <w:color w:val="000000"/>
              </w:rPr>
            </w:pPr>
          </w:p>
          <w:p w14:paraId="25139F2F" w14:textId="77777777" w:rsidR="00CF075F" w:rsidRDefault="00CF075F">
            <w:pPr>
              <w:spacing w:line="360" w:lineRule="auto"/>
              <w:rPr>
                <w:rFonts w:ascii="GHEA Grapalat" w:eastAsia="GHEA Grapalat" w:hAnsi="GHEA Grapalat" w:cs="GHEA Grapalat"/>
                <w:color w:val="000000"/>
              </w:rPr>
            </w:pPr>
          </w:p>
          <w:p w14:paraId="7CCE95D1" w14:textId="77777777" w:rsidR="00CF075F" w:rsidRDefault="00CF075F">
            <w:pPr>
              <w:spacing w:line="360" w:lineRule="auto"/>
              <w:rPr>
                <w:rFonts w:ascii="GHEA Grapalat" w:eastAsia="GHEA Grapalat" w:hAnsi="GHEA Grapalat" w:cs="GHEA Grapalat"/>
                <w:color w:val="000000"/>
              </w:rPr>
            </w:pPr>
          </w:p>
          <w:p w14:paraId="1C565CEA" w14:textId="77777777" w:rsidR="00CF075F" w:rsidRDefault="00CF075F">
            <w:pPr>
              <w:spacing w:line="360" w:lineRule="auto"/>
              <w:rPr>
                <w:rFonts w:ascii="GHEA Grapalat" w:eastAsia="GHEA Grapalat" w:hAnsi="GHEA Grapalat" w:cs="GHEA Grapalat"/>
                <w:color w:val="000000"/>
              </w:rPr>
            </w:pPr>
          </w:p>
          <w:p w14:paraId="3837411E" w14:textId="77777777" w:rsidR="00CF075F" w:rsidRDefault="00CF075F">
            <w:pPr>
              <w:spacing w:line="360" w:lineRule="auto"/>
              <w:rPr>
                <w:rFonts w:ascii="GHEA Grapalat" w:eastAsia="GHEA Grapalat" w:hAnsi="GHEA Grapalat" w:cs="GHEA Grapalat"/>
                <w:color w:val="000000"/>
              </w:rPr>
            </w:pPr>
          </w:p>
          <w:p w14:paraId="3AC9FA02" w14:textId="77777777" w:rsidR="00CF075F" w:rsidRDefault="00CF075F">
            <w:pPr>
              <w:spacing w:line="360" w:lineRule="auto"/>
              <w:rPr>
                <w:rFonts w:ascii="GHEA Grapalat" w:eastAsia="GHEA Grapalat" w:hAnsi="GHEA Grapalat" w:cs="GHEA Grapalat"/>
                <w:color w:val="000000"/>
              </w:rPr>
            </w:pPr>
          </w:p>
          <w:p w14:paraId="7188FDF5" w14:textId="77777777" w:rsidR="00CF075F" w:rsidRDefault="00CF075F">
            <w:pPr>
              <w:spacing w:line="360" w:lineRule="auto"/>
              <w:rPr>
                <w:rFonts w:ascii="GHEA Grapalat" w:eastAsia="GHEA Grapalat" w:hAnsi="GHEA Grapalat" w:cs="GHEA Grapalat"/>
                <w:color w:val="000000"/>
              </w:rPr>
            </w:pPr>
          </w:p>
          <w:p w14:paraId="2F839B0A" w14:textId="77777777" w:rsidR="00CF075F" w:rsidRDefault="00CF075F">
            <w:pPr>
              <w:spacing w:line="360" w:lineRule="auto"/>
              <w:rPr>
                <w:rFonts w:ascii="GHEA Grapalat" w:eastAsia="GHEA Grapalat" w:hAnsi="GHEA Grapalat" w:cs="GHEA Grapalat"/>
                <w:color w:val="000000"/>
              </w:rPr>
            </w:pPr>
          </w:p>
          <w:p w14:paraId="66DF8BFF" w14:textId="77777777" w:rsidR="00CF075F" w:rsidRDefault="00CF075F">
            <w:pPr>
              <w:spacing w:line="360" w:lineRule="auto"/>
              <w:rPr>
                <w:rFonts w:ascii="GHEA Grapalat" w:eastAsia="GHEA Grapalat" w:hAnsi="GHEA Grapalat" w:cs="GHEA Grapalat"/>
                <w:color w:val="000000"/>
              </w:rPr>
            </w:pPr>
          </w:p>
          <w:p w14:paraId="290AACC6" w14:textId="77777777" w:rsidR="00CF075F" w:rsidRDefault="00CF075F">
            <w:pPr>
              <w:spacing w:line="360" w:lineRule="auto"/>
              <w:rPr>
                <w:rFonts w:ascii="GHEA Grapalat" w:eastAsia="GHEA Grapalat" w:hAnsi="GHEA Grapalat" w:cs="GHEA Grapalat"/>
                <w:color w:val="000000"/>
              </w:rPr>
            </w:pPr>
          </w:p>
          <w:p w14:paraId="1992FA6E" w14:textId="77777777" w:rsidR="00CF075F" w:rsidRDefault="00CF075F">
            <w:pPr>
              <w:spacing w:line="360" w:lineRule="auto"/>
              <w:rPr>
                <w:rFonts w:ascii="GHEA Grapalat" w:eastAsia="GHEA Grapalat" w:hAnsi="GHEA Grapalat" w:cs="GHEA Grapalat"/>
                <w:color w:val="000000"/>
              </w:rPr>
            </w:pPr>
          </w:p>
          <w:p w14:paraId="369E00EA" w14:textId="77777777" w:rsidR="00CF075F" w:rsidRDefault="00CF075F">
            <w:pPr>
              <w:spacing w:line="360" w:lineRule="auto"/>
              <w:rPr>
                <w:rFonts w:ascii="GHEA Grapalat" w:eastAsia="GHEA Grapalat" w:hAnsi="GHEA Grapalat" w:cs="GHEA Grapalat"/>
                <w:color w:val="000000"/>
              </w:rPr>
            </w:pPr>
          </w:p>
          <w:p w14:paraId="6695D843" w14:textId="77777777" w:rsidR="00CF075F" w:rsidRDefault="00CF075F">
            <w:pPr>
              <w:spacing w:line="360" w:lineRule="auto"/>
              <w:rPr>
                <w:rFonts w:ascii="GHEA Grapalat" w:eastAsia="GHEA Grapalat" w:hAnsi="GHEA Grapalat" w:cs="GHEA Grapalat"/>
                <w:color w:val="000000"/>
              </w:rPr>
            </w:pPr>
          </w:p>
          <w:p w14:paraId="1D967894" w14:textId="77777777" w:rsidR="00CF075F" w:rsidRDefault="00CF075F">
            <w:pPr>
              <w:spacing w:line="360" w:lineRule="auto"/>
              <w:rPr>
                <w:rFonts w:ascii="GHEA Grapalat" w:eastAsia="GHEA Grapalat" w:hAnsi="GHEA Grapalat" w:cs="GHEA Grapalat"/>
                <w:color w:val="000000"/>
              </w:rPr>
            </w:pPr>
          </w:p>
          <w:p w14:paraId="309C915F" w14:textId="77777777" w:rsidR="00CF075F" w:rsidRDefault="00CF075F">
            <w:pPr>
              <w:spacing w:line="360" w:lineRule="auto"/>
              <w:rPr>
                <w:rFonts w:ascii="GHEA Grapalat" w:eastAsia="GHEA Grapalat" w:hAnsi="GHEA Grapalat" w:cs="GHEA Grapalat"/>
                <w:color w:val="000000"/>
              </w:rPr>
            </w:pPr>
          </w:p>
          <w:p w14:paraId="0181A78E" w14:textId="77777777" w:rsidR="00CF075F" w:rsidRDefault="00CF075F">
            <w:pPr>
              <w:spacing w:line="360" w:lineRule="auto"/>
              <w:rPr>
                <w:rFonts w:ascii="GHEA Grapalat" w:eastAsia="GHEA Grapalat" w:hAnsi="GHEA Grapalat" w:cs="GHEA Grapalat"/>
                <w:color w:val="000000"/>
              </w:rPr>
            </w:pPr>
          </w:p>
          <w:p w14:paraId="6605B558" w14:textId="77777777" w:rsidR="00CF075F" w:rsidRDefault="00CF075F">
            <w:pPr>
              <w:spacing w:line="360" w:lineRule="auto"/>
              <w:rPr>
                <w:rFonts w:ascii="GHEA Grapalat" w:eastAsia="GHEA Grapalat" w:hAnsi="GHEA Grapalat" w:cs="GHEA Grapalat"/>
                <w:b/>
                <w:highlight w:val="green"/>
              </w:rPr>
            </w:pPr>
          </w:p>
          <w:p w14:paraId="040AEB1B" w14:textId="77777777" w:rsidR="00CF075F" w:rsidRDefault="00CF075F">
            <w:pPr>
              <w:spacing w:line="360" w:lineRule="auto"/>
              <w:rPr>
                <w:rFonts w:ascii="GHEA Grapalat" w:eastAsia="GHEA Grapalat" w:hAnsi="GHEA Grapalat" w:cs="GHEA Grapalat"/>
                <w:b/>
                <w:highlight w:val="green"/>
              </w:rPr>
            </w:pPr>
          </w:p>
          <w:p w14:paraId="31EA2C99" w14:textId="77777777" w:rsidR="00CF075F" w:rsidRDefault="00CF075F">
            <w:pPr>
              <w:spacing w:line="360" w:lineRule="auto"/>
              <w:rPr>
                <w:rFonts w:ascii="GHEA Grapalat" w:eastAsia="GHEA Grapalat" w:hAnsi="GHEA Grapalat" w:cs="GHEA Grapalat"/>
                <w:b/>
                <w:highlight w:val="green"/>
              </w:rPr>
            </w:pPr>
          </w:p>
          <w:p w14:paraId="2B023A4F" w14:textId="7BA13BB7" w:rsidR="00CF075F" w:rsidRDefault="00CF075F">
            <w:pPr>
              <w:spacing w:line="360" w:lineRule="auto"/>
              <w:rPr>
                <w:rFonts w:ascii="GHEA Grapalat" w:eastAsia="GHEA Grapalat" w:hAnsi="GHEA Grapalat" w:cs="GHEA Grapalat"/>
                <w:b/>
                <w:highlight w:val="green"/>
              </w:rPr>
            </w:pPr>
          </w:p>
          <w:p w14:paraId="0F83B1C2"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3. Ընդունվել է:</w:t>
            </w:r>
          </w:p>
          <w:p w14:paraId="4A4716C6" w14:textId="188F2DAD" w:rsidR="00CF075F" w:rsidRPr="00F67655" w:rsidRDefault="00F67655">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Նախագիծը վերախմբագրվել է:</w:t>
            </w:r>
          </w:p>
          <w:p w14:paraId="244185B8" w14:textId="77777777" w:rsidR="00CF075F" w:rsidRDefault="00CF075F">
            <w:pPr>
              <w:spacing w:line="360" w:lineRule="auto"/>
              <w:jc w:val="both"/>
              <w:rPr>
                <w:rFonts w:ascii="GHEA Grapalat" w:eastAsia="GHEA Grapalat" w:hAnsi="GHEA Grapalat" w:cs="GHEA Grapalat"/>
                <w:color w:val="000000"/>
              </w:rPr>
            </w:pPr>
          </w:p>
          <w:p w14:paraId="00B3AAE1" w14:textId="77777777" w:rsidR="00CF075F" w:rsidRDefault="00CF075F">
            <w:pPr>
              <w:spacing w:line="360" w:lineRule="auto"/>
              <w:rPr>
                <w:rFonts w:ascii="GHEA Grapalat" w:eastAsia="GHEA Grapalat" w:hAnsi="GHEA Grapalat" w:cs="GHEA Grapalat"/>
                <w:b/>
                <w:color w:val="000000"/>
              </w:rPr>
            </w:pPr>
          </w:p>
        </w:tc>
      </w:tr>
      <w:tr w:rsidR="00CF075F" w14:paraId="7BC9A622" w14:textId="77777777">
        <w:tc>
          <w:tcPr>
            <w:tcW w:w="12235" w:type="dxa"/>
            <w:gridSpan w:val="3"/>
            <w:vMerge w:val="restart"/>
            <w:shd w:val="clear" w:color="auto" w:fill="BFBFBF"/>
          </w:tcPr>
          <w:p w14:paraId="6785DBB8"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21. Հայաստանի տեղեկատվական համակարգերի գործակալություն</w:t>
            </w:r>
          </w:p>
        </w:tc>
        <w:tc>
          <w:tcPr>
            <w:tcW w:w="3173" w:type="dxa"/>
            <w:gridSpan w:val="2"/>
            <w:shd w:val="clear" w:color="auto" w:fill="BFBFBF"/>
          </w:tcPr>
          <w:p w14:paraId="154B10A1"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19.05.2025թ.</w:t>
            </w:r>
          </w:p>
        </w:tc>
      </w:tr>
      <w:tr w:rsidR="00CF075F" w14:paraId="61735D2D" w14:textId="77777777">
        <w:tc>
          <w:tcPr>
            <w:tcW w:w="12235" w:type="dxa"/>
            <w:gridSpan w:val="3"/>
            <w:vMerge/>
            <w:shd w:val="clear" w:color="auto" w:fill="BFBFBF"/>
          </w:tcPr>
          <w:p w14:paraId="01F768A8"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3173" w:type="dxa"/>
            <w:gridSpan w:val="2"/>
            <w:shd w:val="clear" w:color="auto" w:fill="BFBFBF"/>
          </w:tcPr>
          <w:p w14:paraId="0B76A3B7"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N ՀՏՀԳ/1.123/05-2025</w:t>
            </w:r>
          </w:p>
        </w:tc>
      </w:tr>
      <w:tr w:rsidR="00CF075F" w14:paraId="6ED8FD92" w14:textId="77777777">
        <w:tc>
          <w:tcPr>
            <w:tcW w:w="7398" w:type="dxa"/>
          </w:tcPr>
          <w:p w14:paraId="21CA72F0" w14:textId="77777777" w:rsidR="00CF075F" w:rsidRDefault="00E933E3">
            <w:pPr>
              <w:numPr>
                <w:ilvl w:val="0"/>
                <w:numId w:val="11"/>
              </w:numPr>
              <w:spacing w:line="360" w:lineRule="auto"/>
              <w:jc w:val="both"/>
              <w:rPr>
                <w:rFonts w:ascii="GHEA Grapalat" w:eastAsia="GHEA Grapalat" w:hAnsi="GHEA Grapalat" w:cs="GHEA Grapalat"/>
              </w:rPr>
            </w:pPr>
            <w:r>
              <w:rPr>
                <w:rFonts w:ascii="GHEA Grapalat" w:eastAsia="GHEA Grapalat" w:hAnsi="GHEA Grapalat" w:cs="GHEA Grapalat"/>
              </w:rPr>
              <w:t>Նախագծի 2-րդ հոդվածի «</w:t>
            </w:r>
            <w:r>
              <w:rPr>
                <w:rFonts w:ascii="GHEA Grapalat" w:eastAsia="GHEA Grapalat" w:hAnsi="GHEA Grapalat" w:cs="GHEA Grapalat"/>
                <w:b/>
              </w:rPr>
              <w:t>պաշտոնական էլեկտրոնային փոստ</w:t>
            </w:r>
            <w:r>
              <w:rPr>
                <w:rFonts w:ascii="GHEA Grapalat" w:eastAsia="GHEA Grapalat" w:hAnsi="GHEA Grapalat" w:cs="GHEA Grapalat"/>
              </w:rPr>
              <w:t xml:space="preserve">» հասկացության վերաբերյալ հայտնում ենք, որ «@e-citizen.am» տիրույթում ինքնաշխատ էլեկտրոնային փոստ գոյություն չունի, գործող էլեկտրոնային փոստի ենթակառուցվածք չի ձևավորվել, որն անխափան կարող է ապահովել քաղաքացիների պատշաճ ծանուցումը որպես էլեկտրոնային փոստ կամ օգտագործվել սույն օրենքի </w:t>
            </w:r>
            <w:r>
              <w:rPr>
                <w:rFonts w:ascii="GHEA Grapalat" w:eastAsia="GHEA Grapalat" w:hAnsi="GHEA Grapalat" w:cs="GHEA Grapalat"/>
              </w:rPr>
              <w:lastRenderedPageBreak/>
              <w:t xml:space="preserve">նախագծով նախատեսվող որևէ գործընթացի ապահովման համար։ </w:t>
            </w:r>
          </w:p>
          <w:p w14:paraId="6EA82572" w14:textId="77777777" w:rsidR="00CF075F" w:rsidRDefault="00E933E3">
            <w:pPr>
              <w:numPr>
                <w:ilvl w:val="0"/>
                <w:numId w:val="11"/>
              </w:numPr>
              <w:spacing w:line="360" w:lineRule="auto"/>
              <w:jc w:val="both"/>
              <w:rPr>
                <w:rFonts w:ascii="GHEA Grapalat" w:eastAsia="GHEA Grapalat" w:hAnsi="GHEA Grapalat" w:cs="GHEA Grapalat"/>
              </w:rPr>
            </w:pPr>
            <w:r>
              <w:rPr>
                <w:rFonts w:ascii="GHEA Grapalat" w:eastAsia="GHEA Grapalat" w:hAnsi="GHEA Grapalat" w:cs="GHEA Grapalat"/>
              </w:rPr>
              <w:t>Նախագծի 10-րդ հոդվածի՝</w:t>
            </w:r>
          </w:p>
          <w:p w14:paraId="43B17276" w14:textId="77777777" w:rsidR="00CF075F" w:rsidRDefault="00E933E3">
            <w:pPr>
              <w:numPr>
                <w:ilvl w:val="0"/>
                <w:numId w:val="10"/>
              </w:numPr>
              <w:spacing w:line="360" w:lineRule="auto"/>
              <w:jc w:val="both"/>
              <w:rPr>
                <w:rFonts w:ascii="GHEA Grapalat" w:eastAsia="GHEA Grapalat" w:hAnsi="GHEA Grapalat" w:cs="GHEA Grapalat"/>
              </w:rPr>
            </w:pPr>
            <w:bookmarkStart w:id="1" w:name="_heading=h.v307z2y2utoq" w:colFirst="0" w:colLast="0"/>
            <w:bookmarkEnd w:id="1"/>
            <w:r>
              <w:rPr>
                <w:rFonts w:ascii="GHEA Grapalat" w:eastAsia="GHEA Grapalat" w:hAnsi="GHEA Grapalat" w:cs="GHEA Grapalat"/>
              </w:rPr>
              <w:t>1-ին մասում նշվում է, որ իրավաբանական անձը կամ անհատ ձեռնարկատերը համարվում է պատշաճ ծանուցված, եթե ծանուցումը տեղադրվել է հարկային մարմնի հաշվետվությունների ներկայացման էլեկտրոնային կառավարման համակարգի անձնական էջում, եթե այլ բան նախատեսված չէ օրենքով։ Այս ձևակերպումը հստակեցման կարիք ունի</w:t>
            </w:r>
            <w:r>
              <w:rPr>
                <w:rFonts w:ascii="Cambria Math" w:eastAsia="Cambria Math" w:hAnsi="Cambria Math" w:cs="Cambria Math"/>
              </w:rPr>
              <w:t>․</w:t>
            </w:r>
            <w:r>
              <w:rPr>
                <w:rFonts w:ascii="GHEA Grapalat" w:eastAsia="GHEA Grapalat" w:hAnsi="GHEA Grapalat" w:cs="GHEA Grapalat"/>
              </w:rPr>
              <w:t xml:space="preserve"> մասնավորապես, թե ինչ «այլ բան» օրենքով սահմանված լինելու մասին է խոսքը։ Պետք է հստակ հղում անել այլ օրենքի կամ սույն օրենքով մանրամասն կարգավորել միայն անհատական ծանուցումներն էլեկտրոնային եղանակով ապահովելու գործընթացը և պատշաճ ծանուցման մյուս եղանակները և պատշաճ ծանուցման պահը (Օր</w:t>
            </w:r>
            <w:r>
              <w:rPr>
                <w:rFonts w:ascii="Cambria Math" w:eastAsia="Cambria Math" w:hAnsi="Cambria Math" w:cs="Cambria Math"/>
              </w:rPr>
              <w:t>․</w:t>
            </w:r>
            <w:r>
              <w:rPr>
                <w:rFonts w:ascii="GHEA Grapalat" w:eastAsia="GHEA Grapalat" w:hAnsi="GHEA Grapalat" w:cs="GHEA Grapalat"/>
              </w:rPr>
              <w:t xml:space="preserve">՝ փոստային առաքումը) թողնել ոլորտային այլ օրենքների կարգավորումների դաշտում: Բոլոր դեպքերում, քանի որ խոսքը պաշտոնական ծանուցումների </w:t>
            </w:r>
            <w:r>
              <w:rPr>
                <w:rFonts w:ascii="GHEA Grapalat" w:eastAsia="GHEA Grapalat" w:hAnsi="GHEA Grapalat" w:cs="GHEA Grapalat"/>
              </w:rPr>
              <w:lastRenderedPageBreak/>
              <w:t>մասին է, դրանց ապահովման գործընթացները պետք է հստակ և ամբողջական կերպով սահմանվեն օրենքով՝ ներքին հակասություններից խուսափելու համար։ Օրինակ՝ «ԱՊՕՐԻՆԻ ԾԱԳՈՒՄ ՈՒՆԵՑՈՂ ԳՈՒՅՔԻ ԲՌՆԱԳԱՆՁՄԱՆ ՄԱՍԻՆ» ՕՐԵՆՔՈՒՄ ԼՐԱՑՈՒՄ ԵՎ ՓՈՓՈԽՈՒԹՅՈՒՆ ԿԱՏԱՐԵԼՈՒ ՄԱՍԻՆ» օրենքի նախագծի համաձայն, որը սույն օրենքի նախագծի փաթեթի մաս է, «3</w:t>
            </w:r>
            <w:r>
              <w:rPr>
                <w:rFonts w:ascii="Cambria Math" w:eastAsia="Cambria Math" w:hAnsi="Cambria Math" w:cs="Cambria Math"/>
              </w:rPr>
              <w:t>․</w:t>
            </w:r>
            <w:r>
              <w:rPr>
                <w:rFonts w:ascii="GHEA Grapalat" w:eastAsia="GHEA Grapalat" w:hAnsi="GHEA Grapalat" w:cs="GHEA Grapalat"/>
              </w:rPr>
              <w:t xml:space="preserve">Շահագրգիռ անձանց </w:t>
            </w:r>
            <w:r>
              <w:rPr>
                <w:rFonts w:ascii="GHEA Grapalat" w:eastAsia="GHEA Grapalat" w:hAnsi="GHEA Grapalat" w:cs="GHEA Grapalat"/>
                <w:i/>
                <w:u w:val="single"/>
              </w:rPr>
              <w:t>ուղարկվում է</w:t>
            </w:r>
            <w:r>
              <w:rPr>
                <w:rFonts w:ascii="GHEA Grapalat" w:eastAsia="GHEA Grapalat" w:hAnsi="GHEA Grapalat" w:cs="GHEA Grapalat"/>
              </w:rPr>
              <w:t xml:space="preserve"> ծանուցում «Ինտերնետով հրապարակային և անհատական ծանուցման մասին» օրենքի 10-րդ հոդվածով սահմանված կարգով, </w:t>
            </w:r>
            <w:r>
              <w:rPr>
                <w:rFonts w:ascii="GHEA Grapalat" w:eastAsia="GHEA Grapalat" w:hAnsi="GHEA Grapalat" w:cs="GHEA Grapalat"/>
                <w:i/>
                <w:u w:val="single"/>
              </w:rPr>
              <w:t>իսկ դրա անհնարինության</w:t>
            </w:r>
            <w:r>
              <w:rPr>
                <w:rFonts w:ascii="GHEA Grapalat" w:eastAsia="GHEA Grapalat" w:hAnsi="GHEA Grapalat" w:cs="GHEA Grapalat"/>
              </w:rPr>
              <w:t xml:space="preserve"> դեպքում՝ պատվիրված նամակ՝ հանձնման մասին ծանուցմամբ, որը </w:t>
            </w:r>
            <w:r>
              <w:rPr>
                <w:rFonts w:ascii="Cambria Math" w:eastAsia="Cambria Math" w:hAnsi="Cambria Math" w:cs="Cambria Math"/>
              </w:rPr>
              <w:t>․․․</w:t>
            </w:r>
            <w:r>
              <w:rPr>
                <w:rFonts w:ascii="GHEA Grapalat" w:eastAsia="GHEA Grapalat" w:hAnsi="GHEA Grapalat" w:cs="GHEA Grapalat"/>
              </w:rPr>
              <w:t xml:space="preserve">»։ Նախ՝ «Ինտերնետով հրապարակային և անհատական ծանուցման մասին» օրենքի 10-րդ հոդվածով ծանուցում չի ուղարկվում այլ տեղադրվում է։ Երկրորդ՝ «ԱՊՕՐԻՆԻ ԾԱԳՈՒՄ ՈՒՆԵՑՈՂ ԳՈՒՅՔԻ ԲՌՆԱԳԱՆՁՄԱՆ ՄԱՍԻՆ» օրենքը, որպես պատշաճ ծանուցման եղանակ,  սահմանում է նաև պատվիրված նամակ ուղարկելը։ Հարց՝ արդյո՞ք «ուղարկվում է» և «տեղադրվում է» բառերը </w:t>
            </w:r>
            <w:r>
              <w:rPr>
                <w:rFonts w:ascii="GHEA Grapalat" w:eastAsia="GHEA Grapalat" w:hAnsi="GHEA Grapalat" w:cs="GHEA Grapalat"/>
              </w:rPr>
              <w:lastRenderedPageBreak/>
              <w:t>նույնիմաստ են և ունեն նույն իրավական հետևանքը։ Այս հարցը կարևոր է՝ փոստով պատվիրված նամակ ուղարկելու պարտականության պահը ֆիքսելու համար։ Եթե տեղադրելը հնարավոր է, սակայն անձը ինտերնետ տիրույթին հասանելիություն չունի, ինչպիսի գործողություն է ձեռնարկելու ծանուցող պետական մարմինը։ Նմանատիպ խնդիրներ կան նաև փաթեթի մյուս նախագծերի ձևակերպումների հետ։</w:t>
            </w:r>
          </w:p>
          <w:p w14:paraId="0980F003" w14:textId="77777777" w:rsidR="00CF075F" w:rsidRDefault="00E933E3">
            <w:pPr>
              <w:numPr>
                <w:ilvl w:val="0"/>
                <w:numId w:val="10"/>
              </w:numPr>
              <w:spacing w:line="360" w:lineRule="auto"/>
              <w:jc w:val="both"/>
              <w:rPr>
                <w:rFonts w:ascii="GHEA Grapalat" w:eastAsia="GHEA Grapalat" w:hAnsi="GHEA Grapalat" w:cs="GHEA Grapalat"/>
              </w:rPr>
            </w:pPr>
            <w:r>
              <w:rPr>
                <w:rFonts w:ascii="GHEA Grapalat" w:eastAsia="GHEA Grapalat" w:hAnsi="GHEA Grapalat" w:cs="GHEA Grapalat"/>
              </w:rPr>
              <w:t>Հոդվածի 1-ին մասով նախատեսվում է, որ ծանուցումը տեղադրելը հավաստվում է էլեկտրոնային համակարգի կողմից։ Սա բավարար կարգավորում չէ</w:t>
            </w:r>
            <w:r>
              <w:rPr>
                <w:rFonts w:ascii="Cambria Math" w:eastAsia="Cambria Math" w:hAnsi="Cambria Math" w:cs="Cambria Math"/>
              </w:rPr>
              <w:t>․</w:t>
            </w:r>
            <w:r>
              <w:rPr>
                <w:rFonts w:ascii="GHEA Grapalat" w:eastAsia="GHEA Grapalat" w:hAnsi="GHEA Grapalat" w:cs="GHEA Grapalat"/>
              </w:rPr>
              <w:t xml:space="preserve"> պատշաճ ծանուցում ապահովելու և դա ապացուցելու համար անհրաժեշտ է հստակ սահմանել, որ ծանուցման հետ ցանկացած գործողություն իրականացնելու լոգերը պահպանվում են, այդ թվում՝ մյուս կողմի հասանելիության։ Սահմանել դրանց պահպանման ժամկետը, ինչպես նաև՝ ծանուցման մեջ եղած տեղեկատվության անձեռնմխելիության և ամբողջականության փոփոխության անթույլատրելիության պահանջը։ Պետք է </w:t>
            </w:r>
            <w:r>
              <w:rPr>
                <w:rFonts w:ascii="GHEA Grapalat" w:eastAsia="GHEA Grapalat" w:hAnsi="GHEA Grapalat" w:cs="GHEA Grapalat"/>
              </w:rPr>
              <w:lastRenderedPageBreak/>
              <w:t>հստակեցվի, թե երբ և ում կողմից կարող են տրամադրվել այդ լոգերը, ով կարող է նման պահանջով դիմել։ Տվյալ հարցերը անմիջականորեն կապված են մարդու իրավունքների ապահովման հետ, մի կողմից և թվային ճարտարապետության ճիշտ դիզայնի ապահովման հետ՝ մյուս կողմից։ Այս դիտարկումները վերաբերում են նաև նույն հոդվածի 3-րդ մասին։</w:t>
            </w:r>
          </w:p>
          <w:p w14:paraId="32846015" w14:textId="77777777" w:rsidR="00CF075F" w:rsidRDefault="00E933E3">
            <w:pPr>
              <w:numPr>
                <w:ilvl w:val="0"/>
                <w:numId w:val="10"/>
              </w:numPr>
              <w:spacing w:line="360" w:lineRule="auto"/>
              <w:jc w:val="both"/>
              <w:rPr>
                <w:rFonts w:ascii="GHEA Grapalat" w:eastAsia="GHEA Grapalat" w:hAnsi="GHEA Grapalat" w:cs="GHEA Grapalat"/>
              </w:rPr>
            </w:pPr>
            <w:r>
              <w:rPr>
                <w:rFonts w:ascii="GHEA Grapalat" w:eastAsia="GHEA Grapalat" w:hAnsi="GHEA Grapalat" w:cs="GHEA Grapalat"/>
              </w:rPr>
              <w:t xml:space="preserve">Հոդվածի 1-ին մասում, նախատեսվում է, որ իրավաբանական անձը կամ անհատ ձեռնարկատերը </w:t>
            </w:r>
            <w:r>
              <w:rPr>
                <w:rFonts w:ascii="GHEA Grapalat" w:eastAsia="GHEA Grapalat" w:hAnsi="GHEA Grapalat" w:cs="GHEA Grapalat"/>
                <w:i/>
                <w:u w:val="single"/>
              </w:rPr>
              <w:t>կարող է</w:t>
            </w:r>
            <w:r>
              <w:rPr>
                <w:rFonts w:ascii="GHEA Grapalat" w:eastAsia="GHEA Grapalat" w:hAnsi="GHEA Grapalat" w:cs="GHEA Grapalat"/>
              </w:rPr>
              <w:t xml:space="preserve"> ծանուցվել նաև իր կողմից տրամադրված հավելյալ էլեկտրոնային փոստի հասցեով։ Հայեցողական մոտեցումը տվյալ դեպքում ընդունելի չէ, ո՞վ և ինչպե՞ս է գնահատելու, որ դեպքում կարող է, որ դեպքում ոչ։ Եթե անձը տրամադրել է այլ էլեկտրոնային փոստի հասցե, ապա անհրաժեշտ է ապահովել ծանուցման ուղարկումը նաև այդ հասցեով։ Ծանուցման ուղարկման հարցը չպետք է թողնվի պետական մարմնի հայեցողությանը։</w:t>
            </w:r>
          </w:p>
          <w:p w14:paraId="7055A350" w14:textId="77777777" w:rsidR="00CF075F" w:rsidRDefault="00E933E3">
            <w:pPr>
              <w:numPr>
                <w:ilvl w:val="0"/>
                <w:numId w:val="10"/>
              </w:numPr>
              <w:spacing w:line="360" w:lineRule="auto"/>
              <w:jc w:val="both"/>
              <w:rPr>
                <w:rFonts w:ascii="GHEA Grapalat" w:eastAsia="GHEA Grapalat" w:hAnsi="GHEA Grapalat" w:cs="GHEA Grapalat"/>
              </w:rPr>
            </w:pPr>
            <w:r>
              <w:rPr>
                <w:rFonts w:ascii="GHEA Grapalat" w:eastAsia="GHEA Grapalat" w:hAnsi="GHEA Grapalat" w:cs="GHEA Grapalat"/>
              </w:rPr>
              <w:t xml:space="preserve">Նույն հոդվածի 1-ին մասով սահմանվում է, որ անձը համարվում է պատշաճ ծանուցված՝ անկախ հոդվածի 1-ին </w:t>
            </w:r>
            <w:r>
              <w:rPr>
                <w:rFonts w:ascii="GHEA Grapalat" w:eastAsia="GHEA Grapalat" w:hAnsi="GHEA Grapalat" w:cs="GHEA Grapalat"/>
              </w:rPr>
              <w:lastRenderedPageBreak/>
              <w:t>մասի երրորդ նախադասությամբ նախատեսված տեղեկացումից, եթե ծանուցումը տեղադրվել է հարկային մարմնի էլեկտրոնային կառավարման համակարգի անձնական էջում։Այս կարգավորումը խնդրահարույց է գործունեությունը կասեցված իրավաբանական անձանց պարագայում։ Կարծում ենք՝ անհրաժեշտ է այլ կարգավորում ևս, քանի որ այդ դեպքերում էջը շարունակում է գոյություն ունենալ, սակայն փաստացի չի օգտագործվում, այդ թվում՝ հարկային մարմնի լիազորությունների տեսանկյունից։</w:t>
            </w:r>
          </w:p>
          <w:p w14:paraId="197AE011" w14:textId="16A05663" w:rsidR="00CF075F" w:rsidRPr="00662263" w:rsidRDefault="00E933E3" w:rsidP="00662263">
            <w:pPr>
              <w:numPr>
                <w:ilvl w:val="0"/>
                <w:numId w:val="10"/>
              </w:numPr>
              <w:spacing w:line="360" w:lineRule="auto"/>
              <w:jc w:val="both"/>
              <w:rPr>
                <w:rFonts w:ascii="GHEA Grapalat" w:eastAsia="GHEA Grapalat" w:hAnsi="GHEA Grapalat" w:cs="GHEA Grapalat"/>
              </w:rPr>
            </w:pPr>
            <w:r>
              <w:rPr>
                <w:rFonts w:ascii="GHEA Grapalat" w:eastAsia="GHEA Grapalat" w:hAnsi="GHEA Grapalat" w:cs="GHEA Grapalat"/>
              </w:rPr>
              <w:t>Նույն հոդվածի 2-րդ մասում, որտեղ նշվում է, որ «տրամադրման ենթակա տեղեկատվությունը» տեղադրվում է հարկային մարմնի հաշվետվությունների ներկայացման էլեկտրոնային կառավարման համակարգում, առաջարկում ենք հանել «տրամադրման ենթակա» ձևակերպումը, քանի որ այն ստեղծում է տպավորություն, թե ծանուցող մարմինը տեղեկատվությունը տրամադրում է այլ անձի կամ պետական մարմնի՝ տեղադրման նպատակով։</w:t>
            </w:r>
          </w:p>
          <w:p w14:paraId="19F2A25A" w14:textId="77777777" w:rsidR="00CF075F" w:rsidRDefault="00E933E3">
            <w:pPr>
              <w:numPr>
                <w:ilvl w:val="0"/>
                <w:numId w:val="10"/>
              </w:numPr>
              <w:spacing w:line="360" w:lineRule="auto"/>
              <w:jc w:val="both"/>
              <w:rPr>
                <w:rFonts w:ascii="GHEA Grapalat" w:eastAsia="GHEA Grapalat" w:hAnsi="GHEA Grapalat" w:cs="GHEA Grapalat"/>
              </w:rPr>
            </w:pPr>
            <w:r>
              <w:rPr>
                <w:rFonts w:ascii="GHEA Grapalat" w:eastAsia="GHEA Grapalat" w:hAnsi="GHEA Grapalat" w:cs="GHEA Grapalat"/>
              </w:rPr>
              <w:lastRenderedPageBreak/>
              <w:t xml:space="preserve">Հոդվածի 3-մասով նախատեսվում է, որ նույնականացման քարտ ունեցող ֆիզիկական անձը համարվում է պատշաճ ծանուցված՝ անձնական տվյալների և փաստաթղթերի էլեկտրոնային հարթակում ծանուցումը տեղադրելու միջոցով։ Հաշվի առնելով «Հանրային տեղեկությունների մասին» օրենքի նախագիծը՝ գտնում ենք, որ այս հարթակի մասով անհրաժեշտ են լրացուցիչ կարգավորումներ։ Անհրաժեշտ է հաշվի առնել, որ անձնական փաստաթղթերը և տվյալները հասանելի են լինելու քաղաքացիներին ծառայությունների միասնական մուտքի հարթակի «Իմ տվյալները» տիրույթում, որն ինտեգրված է լինելու բնակչության պետական ռեգիստրի հետ։ Նոր, առանձին հարթակ դրա համար անհրաժեշտ չէ։ </w:t>
            </w:r>
          </w:p>
          <w:p w14:paraId="0C4B16B0" w14:textId="77777777" w:rsidR="00CF075F" w:rsidRDefault="00E933E3">
            <w:pPr>
              <w:numPr>
                <w:ilvl w:val="0"/>
                <w:numId w:val="10"/>
              </w:numPr>
              <w:spacing w:line="360" w:lineRule="auto"/>
              <w:jc w:val="both"/>
              <w:rPr>
                <w:rFonts w:ascii="GHEA Grapalat" w:eastAsia="GHEA Grapalat" w:hAnsi="GHEA Grapalat" w:cs="GHEA Grapalat"/>
              </w:rPr>
            </w:pPr>
            <w:bookmarkStart w:id="2" w:name="_heading=h.sf023sbdi5km" w:colFirst="0" w:colLast="0"/>
            <w:bookmarkEnd w:id="2"/>
            <w:r>
              <w:rPr>
                <w:rFonts w:ascii="GHEA Grapalat" w:eastAsia="GHEA Grapalat" w:hAnsi="GHEA Grapalat" w:cs="GHEA Grapalat"/>
              </w:rPr>
              <w:t xml:space="preserve">Հոդվածի 3-րդ մասով նախատեսվում է, որ ֆիզիկական անձը տեղեկացվում է նաև պաշտոնական էլեկտրոնային փոստի հասցեով, ինչպես նաև կարող է տեղեկացվել իր կողմից տրամադրված հավելյալ էլեկտրոնային փոստի հասցեով։ Նախ «պաշտոնական էլեկտրոնային փոստ» հասկացության վերաբերյալ ներկայացված </w:t>
            </w:r>
            <w:r>
              <w:rPr>
                <w:rFonts w:ascii="GHEA Grapalat" w:eastAsia="GHEA Grapalat" w:hAnsi="GHEA Grapalat" w:cs="GHEA Grapalat"/>
              </w:rPr>
              <w:lastRenderedPageBreak/>
              <w:t>դիտարկումներն առաջարկում ենք հաշվի առնել։ Բացի այդ գտնում ենք, որ «կարող է տեղեկացվել» ձևակերպումը հայեցողական մոտեցում է, որը տվյալ դեպքում ընդունելի չէ։ Եթե անձը տրամադրել է այլ էլեկտրոնային փոստի հասցե, ապա ծանուցումն անպայման պետք է ուղարկվի նաև այդ հասցեին։ Ծանուցման ուղարկման հարցը չպետք է թողնվի պետական մարմնի հայեցողությանը։ Հստակ սահմանվող պահանջները կարևոր են նաև համակարգի թվային ճարտարապետությունը ճիշտ դիզայն անելու համար։</w:t>
            </w:r>
          </w:p>
          <w:p w14:paraId="37B2160F" w14:textId="77777777" w:rsidR="00CF075F" w:rsidRDefault="00E933E3">
            <w:pPr>
              <w:numPr>
                <w:ilvl w:val="0"/>
                <w:numId w:val="10"/>
              </w:numPr>
              <w:spacing w:line="360" w:lineRule="auto"/>
              <w:jc w:val="both"/>
              <w:rPr>
                <w:rFonts w:ascii="GHEA Grapalat" w:eastAsia="GHEA Grapalat" w:hAnsi="GHEA Grapalat" w:cs="GHEA Grapalat"/>
              </w:rPr>
            </w:pPr>
            <w:r>
              <w:rPr>
                <w:rFonts w:ascii="GHEA Grapalat" w:eastAsia="GHEA Grapalat" w:hAnsi="GHEA Grapalat" w:cs="GHEA Grapalat"/>
              </w:rPr>
              <w:t xml:space="preserve">4-րդ մասով նշվում է, որ անկախ 10-րդ հոդվածով սահմանված կարգից, ծանուցումը համարվում է պատշաճ, եթե այն իրականացվել է հոդվածի 1-ին և 3-րդ մասերով սահմանված կարգով։ Գտնում ենք, որ այս մոտեցումը հակասում է Մարդու իրավունքների եվրոպական դատարանի նախադեպային ակտերին, որոնց համաձայն՝ պետությունը պարտավոր է սպառել անձին պատշաճ տեղեկացնելու բոլոր հնարավոր միջոցները։ Բացի այդ, առաջացնում է ներքին հակասություններ սույն </w:t>
            </w:r>
            <w:r>
              <w:rPr>
                <w:rFonts w:ascii="GHEA Grapalat" w:eastAsia="GHEA Grapalat" w:hAnsi="GHEA Grapalat" w:cs="GHEA Grapalat"/>
              </w:rPr>
              <w:lastRenderedPageBreak/>
              <w:t>օրենսդրական փաթեթի այլ նախագծերի հետ՝ հաշվի առնելով եզրակացության 2-րդ կետի 1-ին ենթակետում արված դիտարկումները։</w:t>
            </w:r>
          </w:p>
          <w:p w14:paraId="46051929" w14:textId="77777777" w:rsidR="00CF075F" w:rsidRDefault="00CF075F">
            <w:pPr>
              <w:spacing w:line="360" w:lineRule="auto"/>
              <w:jc w:val="both"/>
              <w:rPr>
                <w:rFonts w:ascii="GHEA Grapalat" w:eastAsia="GHEA Grapalat" w:hAnsi="GHEA Grapalat" w:cs="GHEA Grapalat"/>
              </w:rPr>
            </w:pPr>
          </w:p>
          <w:p w14:paraId="4CA32052" w14:textId="77777777" w:rsidR="00CF075F" w:rsidRDefault="00CF075F">
            <w:pPr>
              <w:spacing w:line="360" w:lineRule="auto"/>
              <w:jc w:val="both"/>
              <w:rPr>
                <w:rFonts w:ascii="GHEA Grapalat" w:eastAsia="GHEA Grapalat" w:hAnsi="GHEA Grapalat" w:cs="GHEA Grapalat"/>
              </w:rPr>
            </w:pPr>
          </w:p>
          <w:p w14:paraId="291BCF3E" w14:textId="77777777" w:rsidR="00CF075F" w:rsidRDefault="00CF075F">
            <w:pPr>
              <w:spacing w:line="360" w:lineRule="auto"/>
              <w:jc w:val="both"/>
              <w:rPr>
                <w:rFonts w:ascii="GHEA Grapalat" w:eastAsia="GHEA Grapalat" w:hAnsi="GHEA Grapalat" w:cs="GHEA Grapalat"/>
              </w:rPr>
            </w:pPr>
          </w:p>
          <w:p w14:paraId="6A737D6D" w14:textId="375FCE15" w:rsidR="00957C15" w:rsidRDefault="00957C15">
            <w:pPr>
              <w:spacing w:line="360" w:lineRule="auto"/>
              <w:jc w:val="both"/>
              <w:rPr>
                <w:rFonts w:ascii="GHEA Grapalat" w:eastAsia="GHEA Grapalat" w:hAnsi="GHEA Grapalat" w:cs="GHEA Grapalat"/>
              </w:rPr>
            </w:pPr>
          </w:p>
          <w:p w14:paraId="7171BACA" w14:textId="009C46D2" w:rsidR="00662263" w:rsidRDefault="00662263">
            <w:pPr>
              <w:spacing w:line="360" w:lineRule="auto"/>
              <w:jc w:val="both"/>
              <w:rPr>
                <w:rFonts w:ascii="GHEA Grapalat" w:eastAsia="GHEA Grapalat" w:hAnsi="GHEA Grapalat" w:cs="GHEA Grapalat"/>
              </w:rPr>
            </w:pPr>
          </w:p>
          <w:p w14:paraId="06559A5E" w14:textId="11FC688A" w:rsidR="00662263" w:rsidRDefault="00662263">
            <w:pPr>
              <w:spacing w:line="360" w:lineRule="auto"/>
              <w:jc w:val="both"/>
              <w:rPr>
                <w:rFonts w:ascii="GHEA Grapalat" w:eastAsia="GHEA Grapalat" w:hAnsi="GHEA Grapalat" w:cs="GHEA Grapalat"/>
              </w:rPr>
            </w:pPr>
          </w:p>
          <w:p w14:paraId="1B43348D" w14:textId="2518E6B8" w:rsidR="00662263" w:rsidRDefault="00662263">
            <w:pPr>
              <w:spacing w:line="360" w:lineRule="auto"/>
              <w:jc w:val="both"/>
              <w:rPr>
                <w:rFonts w:ascii="GHEA Grapalat" w:eastAsia="GHEA Grapalat" w:hAnsi="GHEA Grapalat" w:cs="GHEA Grapalat"/>
              </w:rPr>
            </w:pPr>
          </w:p>
          <w:p w14:paraId="4757DF8F" w14:textId="78D23B98" w:rsidR="00662263" w:rsidRDefault="00662263">
            <w:pPr>
              <w:spacing w:line="360" w:lineRule="auto"/>
              <w:jc w:val="both"/>
              <w:rPr>
                <w:rFonts w:ascii="GHEA Grapalat" w:eastAsia="GHEA Grapalat" w:hAnsi="GHEA Grapalat" w:cs="GHEA Grapalat"/>
              </w:rPr>
            </w:pPr>
          </w:p>
          <w:p w14:paraId="34451DEC" w14:textId="30D189E9" w:rsidR="00662263" w:rsidRDefault="00662263">
            <w:pPr>
              <w:spacing w:line="360" w:lineRule="auto"/>
              <w:jc w:val="both"/>
              <w:rPr>
                <w:rFonts w:ascii="GHEA Grapalat" w:eastAsia="GHEA Grapalat" w:hAnsi="GHEA Grapalat" w:cs="GHEA Grapalat"/>
              </w:rPr>
            </w:pPr>
          </w:p>
          <w:p w14:paraId="71A48DAD" w14:textId="512BADA1" w:rsidR="00662263" w:rsidRDefault="00662263">
            <w:pPr>
              <w:spacing w:line="360" w:lineRule="auto"/>
              <w:jc w:val="both"/>
              <w:rPr>
                <w:rFonts w:ascii="GHEA Grapalat" w:eastAsia="GHEA Grapalat" w:hAnsi="GHEA Grapalat" w:cs="GHEA Grapalat"/>
              </w:rPr>
            </w:pPr>
          </w:p>
          <w:p w14:paraId="13B0CAA3" w14:textId="5EFAEF1E" w:rsidR="00662263" w:rsidRDefault="00662263">
            <w:pPr>
              <w:spacing w:line="360" w:lineRule="auto"/>
              <w:jc w:val="both"/>
              <w:rPr>
                <w:rFonts w:ascii="GHEA Grapalat" w:eastAsia="GHEA Grapalat" w:hAnsi="GHEA Grapalat" w:cs="GHEA Grapalat"/>
              </w:rPr>
            </w:pPr>
          </w:p>
          <w:p w14:paraId="5BB42AE9" w14:textId="17D0AE00" w:rsidR="00662263" w:rsidRDefault="00662263">
            <w:pPr>
              <w:spacing w:line="360" w:lineRule="auto"/>
              <w:jc w:val="both"/>
              <w:rPr>
                <w:rFonts w:ascii="GHEA Grapalat" w:eastAsia="GHEA Grapalat" w:hAnsi="GHEA Grapalat" w:cs="GHEA Grapalat"/>
              </w:rPr>
            </w:pPr>
          </w:p>
          <w:p w14:paraId="3BAFE43B" w14:textId="3A8FE9DD" w:rsidR="00662263" w:rsidRDefault="00662263">
            <w:pPr>
              <w:spacing w:line="360" w:lineRule="auto"/>
              <w:jc w:val="both"/>
              <w:rPr>
                <w:rFonts w:ascii="GHEA Grapalat" w:eastAsia="GHEA Grapalat" w:hAnsi="GHEA Grapalat" w:cs="GHEA Grapalat"/>
              </w:rPr>
            </w:pPr>
          </w:p>
          <w:p w14:paraId="3E0B8F56" w14:textId="28687664" w:rsidR="00662263" w:rsidRDefault="00662263">
            <w:pPr>
              <w:spacing w:line="360" w:lineRule="auto"/>
              <w:jc w:val="both"/>
              <w:rPr>
                <w:rFonts w:ascii="GHEA Grapalat" w:eastAsia="GHEA Grapalat" w:hAnsi="GHEA Grapalat" w:cs="GHEA Grapalat"/>
              </w:rPr>
            </w:pPr>
          </w:p>
          <w:p w14:paraId="4A928FAD" w14:textId="41D4811F" w:rsidR="00662263" w:rsidRDefault="00662263">
            <w:pPr>
              <w:spacing w:line="360" w:lineRule="auto"/>
              <w:jc w:val="both"/>
              <w:rPr>
                <w:rFonts w:ascii="GHEA Grapalat" w:eastAsia="GHEA Grapalat" w:hAnsi="GHEA Grapalat" w:cs="GHEA Grapalat"/>
              </w:rPr>
            </w:pPr>
          </w:p>
          <w:p w14:paraId="106A6253" w14:textId="14D5E619" w:rsidR="00662263" w:rsidRDefault="00662263">
            <w:pPr>
              <w:spacing w:line="360" w:lineRule="auto"/>
              <w:jc w:val="both"/>
              <w:rPr>
                <w:rFonts w:ascii="GHEA Grapalat" w:eastAsia="GHEA Grapalat" w:hAnsi="GHEA Grapalat" w:cs="GHEA Grapalat"/>
              </w:rPr>
            </w:pPr>
          </w:p>
          <w:p w14:paraId="6CE907C0" w14:textId="42AD8691" w:rsidR="00662263" w:rsidRDefault="00662263">
            <w:pPr>
              <w:spacing w:line="360" w:lineRule="auto"/>
              <w:jc w:val="both"/>
              <w:rPr>
                <w:rFonts w:ascii="GHEA Grapalat" w:eastAsia="GHEA Grapalat" w:hAnsi="GHEA Grapalat" w:cs="GHEA Grapalat"/>
              </w:rPr>
            </w:pPr>
          </w:p>
          <w:p w14:paraId="16102E23" w14:textId="3532084F" w:rsidR="00662263" w:rsidRDefault="00662263">
            <w:pPr>
              <w:spacing w:line="360" w:lineRule="auto"/>
              <w:jc w:val="both"/>
              <w:rPr>
                <w:rFonts w:ascii="GHEA Grapalat" w:eastAsia="GHEA Grapalat" w:hAnsi="GHEA Grapalat" w:cs="GHEA Grapalat"/>
              </w:rPr>
            </w:pPr>
          </w:p>
          <w:p w14:paraId="5B7581E9" w14:textId="58378C62" w:rsidR="00662263" w:rsidRDefault="00662263">
            <w:pPr>
              <w:spacing w:line="360" w:lineRule="auto"/>
              <w:jc w:val="both"/>
              <w:rPr>
                <w:rFonts w:ascii="GHEA Grapalat" w:eastAsia="GHEA Grapalat" w:hAnsi="GHEA Grapalat" w:cs="GHEA Grapalat"/>
              </w:rPr>
            </w:pPr>
          </w:p>
          <w:p w14:paraId="6611765F" w14:textId="0C00D8C3" w:rsidR="00662263" w:rsidRDefault="00662263">
            <w:pPr>
              <w:spacing w:line="360" w:lineRule="auto"/>
              <w:jc w:val="both"/>
              <w:rPr>
                <w:rFonts w:ascii="GHEA Grapalat" w:eastAsia="GHEA Grapalat" w:hAnsi="GHEA Grapalat" w:cs="GHEA Grapalat"/>
              </w:rPr>
            </w:pPr>
          </w:p>
          <w:p w14:paraId="17886584" w14:textId="25209941" w:rsidR="00662263" w:rsidRDefault="00662263">
            <w:pPr>
              <w:spacing w:line="360" w:lineRule="auto"/>
              <w:jc w:val="both"/>
              <w:rPr>
                <w:rFonts w:ascii="GHEA Grapalat" w:eastAsia="GHEA Grapalat" w:hAnsi="GHEA Grapalat" w:cs="GHEA Grapalat"/>
              </w:rPr>
            </w:pPr>
          </w:p>
          <w:p w14:paraId="6EA42375" w14:textId="7725EEFE" w:rsidR="00662263" w:rsidRDefault="00662263">
            <w:pPr>
              <w:spacing w:line="360" w:lineRule="auto"/>
              <w:jc w:val="both"/>
              <w:rPr>
                <w:rFonts w:ascii="GHEA Grapalat" w:eastAsia="GHEA Grapalat" w:hAnsi="GHEA Grapalat" w:cs="GHEA Grapalat"/>
              </w:rPr>
            </w:pPr>
          </w:p>
          <w:p w14:paraId="054E8B0D" w14:textId="628C137F" w:rsidR="00662263" w:rsidRDefault="00662263">
            <w:pPr>
              <w:spacing w:line="360" w:lineRule="auto"/>
              <w:jc w:val="both"/>
              <w:rPr>
                <w:rFonts w:ascii="GHEA Grapalat" w:eastAsia="GHEA Grapalat" w:hAnsi="GHEA Grapalat" w:cs="GHEA Grapalat"/>
              </w:rPr>
            </w:pPr>
          </w:p>
          <w:p w14:paraId="32D4CC59" w14:textId="4C61CF3B" w:rsidR="00662263" w:rsidRDefault="00662263">
            <w:pPr>
              <w:spacing w:line="360" w:lineRule="auto"/>
              <w:jc w:val="both"/>
              <w:rPr>
                <w:rFonts w:ascii="GHEA Grapalat" w:eastAsia="GHEA Grapalat" w:hAnsi="GHEA Grapalat" w:cs="GHEA Grapalat"/>
              </w:rPr>
            </w:pPr>
          </w:p>
          <w:p w14:paraId="5F57F2A8" w14:textId="73334D41" w:rsidR="00662263" w:rsidRDefault="00662263">
            <w:pPr>
              <w:spacing w:line="360" w:lineRule="auto"/>
              <w:jc w:val="both"/>
              <w:rPr>
                <w:rFonts w:ascii="GHEA Grapalat" w:eastAsia="GHEA Grapalat" w:hAnsi="GHEA Grapalat" w:cs="GHEA Grapalat"/>
              </w:rPr>
            </w:pPr>
          </w:p>
          <w:p w14:paraId="12279E78" w14:textId="5B4C7EEC" w:rsidR="00662263" w:rsidRDefault="00662263">
            <w:pPr>
              <w:spacing w:line="360" w:lineRule="auto"/>
              <w:jc w:val="both"/>
              <w:rPr>
                <w:rFonts w:ascii="GHEA Grapalat" w:eastAsia="GHEA Grapalat" w:hAnsi="GHEA Grapalat" w:cs="GHEA Grapalat"/>
              </w:rPr>
            </w:pPr>
          </w:p>
          <w:p w14:paraId="20ADFF26" w14:textId="03862780" w:rsidR="00662263" w:rsidRDefault="00662263">
            <w:pPr>
              <w:spacing w:line="360" w:lineRule="auto"/>
              <w:jc w:val="both"/>
              <w:rPr>
                <w:rFonts w:ascii="GHEA Grapalat" w:eastAsia="GHEA Grapalat" w:hAnsi="GHEA Grapalat" w:cs="GHEA Grapalat"/>
              </w:rPr>
            </w:pPr>
          </w:p>
          <w:p w14:paraId="4CA6131F" w14:textId="4584AD9F" w:rsidR="00662263" w:rsidRDefault="00662263">
            <w:pPr>
              <w:spacing w:line="360" w:lineRule="auto"/>
              <w:jc w:val="both"/>
              <w:rPr>
                <w:rFonts w:ascii="GHEA Grapalat" w:eastAsia="GHEA Grapalat" w:hAnsi="GHEA Grapalat" w:cs="GHEA Grapalat"/>
              </w:rPr>
            </w:pPr>
          </w:p>
          <w:p w14:paraId="0E0579F1" w14:textId="49BBF51D" w:rsidR="00662263" w:rsidRDefault="00662263">
            <w:pPr>
              <w:spacing w:line="360" w:lineRule="auto"/>
              <w:jc w:val="both"/>
              <w:rPr>
                <w:rFonts w:ascii="GHEA Grapalat" w:eastAsia="GHEA Grapalat" w:hAnsi="GHEA Grapalat" w:cs="GHEA Grapalat"/>
              </w:rPr>
            </w:pPr>
          </w:p>
          <w:p w14:paraId="4AB74834" w14:textId="50FA7A5F" w:rsidR="00662263" w:rsidRDefault="00662263">
            <w:pPr>
              <w:spacing w:line="360" w:lineRule="auto"/>
              <w:jc w:val="both"/>
              <w:rPr>
                <w:rFonts w:ascii="GHEA Grapalat" w:eastAsia="GHEA Grapalat" w:hAnsi="GHEA Grapalat" w:cs="GHEA Grapalat"/>
              </w:rPr>
            </w:pPr>
          </w:p>
          <w:p w14:paraId="3435747D" w14:textId="25605109" w:rsidR="00662263" w:rsidRDefault="00662263">
            <w:pPr>
              <w:spacing w:line="360" w:lineRule="auto"/>
              <w:jc w:val="both"/>
              <w:rPr>
                <w:rFonts w:ascii="GHEA Grapalat" w:eastAsia="GHEA Grapalat" w:hAnsi="GHEA Grapalat" w:cs="GHEA Grapalat"/>
              </w:rPr>
            </w:pPr>
          </w:p>
          <w:p w14:paraId="7B118F52" w14:textId="78A1D460" w:rsidR="00662263" w:rsidRDefault="00662263">
            <w:pPr>
              <w:spacing w:line="360" w:lineRule="auto"/>
              <w:jc w:val="both"/>
              <w:rPr>
                <w:rFonts w:ascii="GHEA Grapalat" w:eastAsia="GHEA Grapalat" w:hAnsi="GHEA Grapalat" w:cs="GHEA Grapalat"/>
              </w:rPr>
            </w:pPr>
          </w:p>
          <w:p w14:paraId="735D529E" w14:textId="3914EAA9" w:rsidR="00662263" w:rsidRDefault="00662263">
            <w:pPr>
              <w:spacing w:line="360" w:lineRule="auto"/>
              <w:jc w:val="both"/>
              <w:rPr>
                <w:rFonts w:ascii="GHEA Grapalat" w:eastAsia="GHEA Grapalat" w:hAnsi="GHEA Grapalat" w:cs="GHEA Grapalat"/>
              </w:rPr>
            </w:pPr>
          </w:p>
          <w:p w14:paraId="727B305B" w14:textId="686C971E" w:rsidR="00662263" w:rsidRDefault="00662263">
            <w:pPr>
              <w:spacing w:line="360" w:lineRule="auto"/>
              <w:jc w:val="both"/>
              <w:rPr>
                <w:rFonts w:ascii="GHEA Grapalat" w:eastAsia="GHEA Grapalat" w:hAnsi="GHEA Grapalat" w:cs="GHEA Grapalat"/>
              </w:rPr>
            </w:pPr>
          </w:p>
          <w:p w14:paraId="28EE42EE" w14:textId="12BE5EC3" w:rsidR="00662263" w:rsidRDefault="00662263">
            <w:pPr>
              <w:spacing w:line="360" w:lineRule="auto"/>
              <w:jc w:val="both"/>
              <w:rPr>
                <w:rFonts w:ascii="GHEA Grapalat" w:eastAsia="GHEA Grapalat" w:hAnsi="GHEA Grapalat" w:cs="GHEA Grapalat"/>
              </w:rPr>
            </w:pPr>
          </w:p>
          <w:p w14:paraId="2C462739" w14:textId="71815188" w:rsidR="00662263" w:rsidRDefault="00662263">
            <w:pPr>
              <w:spacing w:line="360" w:lineRule="auto"/>
              <w:jc w:val="both"/>
              <w:rPr>
                <w:rFonts w:ascii="GHEA Grapalat" w:eastAsia="GHEA Grapalat" w:hAnsi="GHEA Grapalat" w:cs="GHEA Grapalat"/>
              </w:rPr>
            </w:pPr>
          </w:p>
          <w:p w14:paraId="0921BDAE" w14:textId="2ADE8FEC" w:rsidR="00662263" w:rsidRDefault="00662263">
            <w:pPr>
              <w:spacing w:line="360" w:lineRule="auto"/>
              <w:jc w:val="both"/>
              <w:rPr>
                <w:rFonts w:ascii="GHEA Grapalat" w:eastAsia="GHEA Grapalat" w:hAnsi="GHEA Grapalat" w:cs="GHEA Grapalat"/>
              </w:rPr>
            </w:pPr>
          </w:p>
          <w:p w14:paraId="37442BFF" w14:textId="6338E178" w:rsidR="00662263" w:rsidRDefault="00662263">
            <w:pPr>
              <w:spacing w:line="360" w:lineRule="auto"/>
              <w:jc w:val="both"/>
              <w:rPr>
                <w:rFonts w:ascii="GHEA Grapalat" w:eastAsia="GHEA Grapalat" w:hAnsi="GHEA Grapalat" w:cs="GHEA Grapalat"/>
              </w:rPr>
            </w:pPr>
          </w:p>
          <w:p w14:paraId="182EB4FA" w14:textId="1F5FF2F9" w:rsidR="00662263" w:rsidRDefault="00662263">
            <w:pPr>
              <w:spacing w:line="360" w:lineRule="auto"/>
              <w:jc w:val="both"/>
              <w:rPr>
                <w:rFonts w:ascii="GHEA Grapalat" w:eastAsia="GHEA Grapalat" w:hAnsi="GHEA Grapalat" w:cs="GHEA Grapalat"/>
              </w:rPr>
            </w:pPr>
          </w:p>
          <w:p w14:paraId="3EF8FBCB" w14:textId="271B66C1" w:rsidR="00662263" w:rsidRDefault="00662263">
            <w:pPr>
              <w:spacing w:line="360" w:lineRule="auto"/>
              <w:jc w:val="both"/>
              <w:rPr>
                <w:rFonts w:ascii="GHEA Grapalat" w:eastAsia="GHEA Grapalat" w:hAnsi="GHEA Grapalat" w:cs="GHEA Grapalat"/>
              </w:rPr>
            </w:pPr>
          </w:p>
          <w:p w14:paraId="6141B59B" w14:textId="313FA8AE" w:rsidR="00662263" w:rsidRDefault="00662263">
            <w:pPr>
              <w:spacing w:line="360" w:lineRule="auto"/>
              <w:jc w:val="both"/>
              <w:rPr>
                <w:rFonts w:ascii="GHEA Grapalat" w:eastAsia="GHEA Grapalat" w:hAnsi="GHEA Grapalat" w:cs="GHEA Grapalat"/>
              </w:rPr>
            </w:pPr>
          </w:p>
          <w:p w14:paraId="7236E9A8" w14:textId="37CAA3B2" w:rsidR="00662263" w:rsidRDefault="00662263">
            <w:pPr>
              <w:spacing w:line="360" w:lineRule="auto"/>
              <w:jc w:val="both"/>
              <w:rPr>
                <w:rFonts w:ascii="GHEA Grapalat" w:eastAsia="GHEA Grapalat" w:hAnsi="GHEA Grapalat" w:cs="GHEA Grapalat"/>
              </w:rPr>
            </w:pPr>
          </w:p>
          <w:p w14:paraId="73F6A4EC" w14:textId="59400E26" w:rsidR="00662263" w:rsidRDefault="00662263">
            <w:pPr>
              <w:spacing w:line="360" w:lineRule="auto"/>
              <w:jc w:val="both"/>
              <w:rPr>
                <w:rFonts w:ascii="GHEA Grapalat" w:eastAsia="GHEA Grapalat" w:hAnsi="GHEA Grapalat" w:cs="GHEA Grapalat"/>
              </w:rPr>
            </w:pPr>
          </w:p>
          <w:p w14:paraId="096BA744" w14:textId="43D71AFF" w:rsidR="00662263" w:rsidRDefault="00662263">
            <w:pPr>
              <w:spacing w:line="360" w:lineRule="auto"/>
              <w:jc w:val="both"/>
              <w:rPr>
                <w:rFonts w:ascii="GHEA Grapalat" w:eastAsia="GHEA Grapalat" w:hAnsi="GHEA Grapalat" w:cs="GHEA Grapalat"/>
              </w:rPr>
            </w:pPr>
          </w:p>
          <w:p w14:paraId="2E337092" w14:textId="41984796" w:rsidR="00662263" w:rsidRDefault="00662263">
            <w:pPr>
              <w:spacing w:line="360" w:lineRule="auto"/>
              <w:jc w:val="both"/>
              <w:rPr>
                <w:rFonts w:ascii="GHEA Grapalat" w:eastAsia="GHEA Grapalat" w:hAnsi="GHEA Grapalat" w:cs="GHEA Grapalat"/>
              </w:rPr>
            </w:pPr>
          </w:p>
          <w:p w14:paraId="09FF2554" w14:textId="39EC0DFB" w:rsidR="00662263" w:rsidRDefault="00662263">
            <w:pPr>
              <w:spacing w:line="360" w:lineRule="auto"/>
              <w:jc w:val="both"/>
              <w:rPr>
                <w:rFonts w:ascii="GHEA Grapalat" w:eastAsia="GHEA Grapalat" w:hAnsi="GHEA Grapalat" w:cs="GHEA Grapalat"/>
                <w:highlight w:val="yellow"/>
              </w:rPr>
            </w:pPr>
          </w:p>
          <w:p w14:paraId="2FE12C21" w14:textId="72A0C099" w:rsidR="00D02843" w:rsidRDefault="00D02843">
            <w:pPr>
              <w:spacing w:line="360" w:lineRule="auto"/>
              <w:jc w:val="both"/>
              <w:rPr>
                <w:rFonts w:ascii="GHEA Grapalat" w:eastAsia="GHEA Grapalat" w:hAnsi="GHEA Grapalat" w:cs="GHEA Grapalat"/>
                <w:highlight w:val="yellow"/>
              </w:rPr>
            </w:pPr>
          </w:p>
          <w:p w14:paraId="1C09AAB7" w14:textId="7009BE82" w:rsidR="00D02843" w:rsidRDefault="00D02843">
            <w:pPr>
              <w:spacing w:line="360" w:lineRule="auto"/>
              <w:jc w:val="both"/>
              <w:rPr>
                <w:rFonts w:ascii="GHEA Grapalat" w:eastAsia="GHEA Grapalat" w:hAnsi="GHEA Grapalat" w:cs="GHEA Grapalat"/>
                <w:highlight w:val="yellow"/>
              </w:rPr>
            </w:pPr>
          </w:p>
          <w:p w14:paraId="40DE834D" w14:textId="6BF8919B" w:rsidR="00D02843" w:rsidRDefault="00D02843">
            <w:pPr>
              <w:spacing w:line="360" w:lineRule="auto"/>
              <w:jc w:val="both"/>
              <w:rPr>
                <w:rFonts w:ascii="GHEA Grapalat" w:eastAsia="GHEA Grapalat" w:hAnsi="GHEA Grapalat" w:cs="GHEA Grapalat"/>
                <w:highlight w:val="yellow"/>
              </w:rPr>
            </w:pPr>
          </w:p>
          <w:p w14:paraId="39F6E3FD" w14:textId="77777777" w:rsidR="00D02843" w:rsidRDefault="00D02843">
            <w:pPr>
              <w:spacing w:line="360" w:lineRule="auto"/>
              <w:jc w:val="both"/>
              <w:rPr>
                <w:rFonts w:ascii="GHEA Grapalat" w:eastAsia="GHEA Grapalat" w:hAnsi="GHEA Grapalat" w:cs="GHEA Grapalat"/>
                <w:highlight w:val="yellow"/>
              </w:rPr>
            </w:pPr>
          </w:p>
          <w:p w14:paraId="5638F408"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3</w:t>
            </w:r>
            <w:r>
              <w:rPr>
                <w:rFonts w:ascii="Cambria Math" w:eastAsia="Cambria Math" w:hAnsi="Cambria Math" w:cs="Cambria Math"/>
              </w:rPr>
              <w:t>․</w:t>
            </w:r>
            <w:r>
              <w:rPr>
                <w:rFonts w:ascii="GHEA Grapalat" w:eastAsia="GHEA Grapalat" w:hAnsi="GHEA Grapalat" w:cs="GHEA Grapalat"/>
              </w:rPr>
              <w:t xml:space="preserve"> «Ինտերնետով հրապարակային և անհատական ծանուցման մասին» օրենքով նախատեսված գործընթացները պատշաճ կարգավորելու համար և «ծանուցող» ու «ծանուցվող» կողմերի միջև պատշաճ կապ ապահովելու համար առաջարկում ենք </w:t>
            </w:r>
            <w:r>
              <w:rPr>
                <w:rFonts w:ascii="GHEA Grapalat" w:eastAsia="GHEA Grapalat" w:hAnsi="GHEA Grapalat" w:cs="GHEA Grapalat"/>
              </w:rPr>
              <w:lastRenderedPageBreak/>
              <w:t>քննարկել լիցենզավորվող օպերատորների համակարգի ներդրման մոտեցումը՝ սահմանելով օպերատորի պարտականությունների հստակ շրջանակը։ Օպերատորի լիցենզավորման պայմանների թվում, ի թիվս այլ պայմանների, կարող է նախատեսվել ծանուցումը «ծանուցվող» կողմի հասանելի և օգտագործվող էլեկտրոնային հասցեին հասանելի դարձնելու պարտավորությունը, որը կամրագրվի համապատասխան լոգերով և ժամանակի կնիքներով։</w:t>
            </w:r>
          </w:p>
        </w:tc>
        <w:tc>
          <w:tcPr>
            <w:tcW w:w="8010" w:type="dxa"/>
            <w:gridSpan w:val="4"/>
          </w:tcPr>
          <w:p w14:paraId="61F6B76A"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1. Ընդունվել է:</w:t>
            </w:r>
          </w:p>
          <w:p w14:paraId="50E7358C" w14:textId="323EDD12" w:rsidR="00CF075F" w:rsidRDefault="002A75A9">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lang w:val="hy-AM"/>
              </w:rPr>
              <w:t>Գործակալության հետ աշխատանքային քննարկման արդյունքում կ</w:t>
            </w:r>
            <w:r w:rsidR="00E933E3">
              <w:rPr>
                <w:rFonts w:ascii="GHEA Grapalat" w:eastAsia="GHEA Grapalat" w:hAnsi="GHEA Grapalat" w:cs="GHEA Grapalat"/>
                <w:color w:val="000000"/>
              </w:rPr>
              <w:t xml:space="preserve">արգավորումը ձևափոխվել է այնպես, որ էլեկտրոնային ծանուցումները կիրականացվեն Անձնական էջի և </w:t>
            </w:r>
            <w:r w:rsidR="00E933E3">
              <w:rPr>
                <w:rFonts w:ascii="GHEA Grapalat" w:eastAsia="GHEA Grapalat" w:hAnsi="GHEA Grapalat" w:cs="GHEA Grapalat"/>
              </w:rPr>
              <w:t>ֆիզիկական անձի պաշտոնական էլեկտրոնային փոստի միջոցով՝ համաձայն նախագծում տրված դրանց ձևակերպումների</w:t>
            </w:r>
            <w:r w:rsidR="00E933E3">
              <w:rPr>
                <w:rFonts w:ascii="GHEA Grapalat" w:eastAsia="GHEA Grapalat" w:hAnsi="GHEA Grapalat" w:cs="GHEA Grapalat"/>
                <w:color w:val="000000"/>
              </w:rPr>
              <w:t xml:space="preserve">՝ բացառելով </w:t>
            </w:r>
            <w:r w:rsidR="00E933E3">
              <w:rPr>
                <w:rFonts w:ascii="GHEA Grapalat" w:eastAsia="GHEA Grapalat" w:hAnsi="GHEA Grapalat" w:cs="GHEA Grapalat"/>
              </w:rPr>
              <w:t xml:space="preserve">ֆիզիկական անձանց պաշտոնական </w:t>
            </w:r>
            <w:r w:rsidR="00E933E3">
              <w:rPr>
                <w:rFonts w:ascii="GHEA Grapalat" w:eastAsia="GHEA Grapalat" w:hAnsi="GHEA Grapalat" w:cs="GHEA Grapalat"/>
                <w:color w:val="000000"/>
              </w:rPr>
              <w:t>էլեկտրոնային փոստեր</w:t>
            </w:r>
            <w:r w:rsidR="00E933E3">
              <w:rPr>
                <w:rFonts w:ascii="GHEA Grapalat" w:eastAsia="GHEA Grapalat" w:hAnsi="GHEA Grapalat" w:cs="GHEA Grapalat"/>
              </w:rPr>
              <w:t>ի ներկայիս ձևակերպումը</w:t>
            </w:r>
            <w:r w:rsidR="00E933E3">
              <w:rPr>
                <w:rFonts w:ascii="GHEA Grapalat" w:eastAsia="GHEA Grapalat" w:hAnsi="GHEA Grapalat" w:cs="GHEA Grapalat"/>
                <w:color w:val="000000"/>
              </w:rPr>
              <w:t>:</w:t>
            </w:r>
          </w:p>
          <w:p w14:paraId="50FE261B" w14:textId="77777777" w:rsidR="00CF075F" w:rsidRDefault="00CF075F">
            <w:pPr>
              <w:spacing w:line="360" w:lineRule="auto"/>
              <w:jc w:val="center"/>
              <w:rPr>
                <w:rFonts w:ascii="GHEA Grapalat" w:eastAsia="GHEA Grapalat" w:hAnsi="GHEA Grapalat" w:cs="GHEA Grapalat"/>
                <w:b/>
                <w:color w:val="000000"/>
              </w:rPr>
            </w:pPr>
          </w:p>
          <w:p w14:paraId="0922537A" w14:textId="15AFD2D1" w:rsidR="00CF075F" w:rsidRDefault="00CF075F" w:rsidP="00F67655">
            <w:pPr>
              <w:spacing w:line="360" w:lineRule="auto"/>
              <w:rPr>
                <w:rFonts w:ascii="GHEA Grapalat" w:eastAsia="GHEA Grapalat" w:hAnsi="GHEA Grapalat" w:cs="GHEA Grapalat"/>
                <w:b/>
                <w:color w:val="000000"/>
                <w:highlight w:val="yellow"/>
              </w:rPr>
            </w:pPr>
          </w:p>
          <w:p w14:paraId="7DF748A4" w14:textId="6C591E96"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2.1. </w:t>
            </w:r>
            <w:r w:rsidR="00F67655">
              <w:rPr>
                <w:rFonts w:ascii="GHEA Grapalat" w:eastAsia="GHEA Grapalat" w:hAnsi="GHEA Grapalat" w:cs="GHEA Grapalat"/>
                <w:b/>
                <w:lang w:val="hy-AM"/>
              </w:rPr>
              <w:t>Ընդունվել է</w:t>
            </w:r>
            <w:r>
              <w:rPr>
                <w:rFonts w:ascii="GHEA Grapalat" w:eastAsia="GHEA Grapalat" w:hAnsi="GHEA Grapalat" w:cs="GHEA Grapalat"/>
                <w:b/>
                <w:color w:val="000000"/>
              </w:rPr>
              <w:t>:</w:t>
            </w:r>
          </w:p>
          <w:p w14:paraId="12AABC3C"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1) Հասկացությունները համապատասխանեցվել են առաջարկվող կարգավորումներին:</w:t>
            </w:r>
          </w:p>
          <w:p w14:paraId="2266001F" w14:textId="535534D7" w:rsidR="00CF075F" w:rsidRPr="00F67655" w:rsidRDefault="00E933E3" w:rsidP="00F67655">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rPr>
              <w:t>«</w:t>
            </w:r>
            <w:r>
              <w:rPr>
                <w:rFonts w:ascii="GHEA Grapalat" w:eastAsia="GHEA Grapalat" w:hAnsi="GHEA Grapalat" w:cs="GHEA Grapalat"/>
              </w:rPr>
              <w:t>Եթե այլ բան նախատեսված չէ օրենքով</w:t>
            </w:r>
            <w:r>
              <w:rPr>
                <w:rFonts w:ascii="GHEA Grapalat" w:eastAsia="GHEA Grapalat" w:hAnsi="GHEA Grapalat" w:cs="GHEA Grapalat"/>
                <w:color w:val="000000"/>
              </w:rPr>
              <w:t xml:space="preserve">» ձևակերպումը </w:t>
            </w:r>
            <w:r w:rsidR="00F67655">
              <w:rPr>
                <w:rFonts w:ascii="GHEA Grapalat" w:eastAsia="GHEA Grapalat" w:hAnsi="GHEA Grapalat" w:cs="GHEA Grapalat"/>
                <w:color w:val="000000"/>
                <w:lang w:val="hy-AM"/>
              </w:rPr>
              <w:t>հանվել է Նախագծից:</w:t>
            </w:r>
          </w:p>
          <w:p w14:paraId="3E1F719D" w14:textId="77777777" w:rsidR="00CF075F" w:rsidRDefault="00CF075F">
            <w:pPr>
              <w:spacing w:line="360" w:lineRule="auto"/>
              <w:rPr>
                <w:rFonts w:ascii="GHEA Grapalat" w:eastAsia="GHEA Grapalat" w:hAnsi="GHEA Grapalat" w:cs="GHEA Grapalat"/>
                <w:color w:val="000000"/>
              </w:rPr>
            </w:pPr>
          </w:p>
          <w:p w14:paraId="57567165" w14:textId="77777777" w:rsidR="00CF075F" w:rsidRDefault="00CF075F">
            <w:pPr>
              <w:spacing w:line="360" w:lineRule="auto"/>
              <w:rPr>
                <w:rFonts w:ascii="GHEA Grapalat" w:eastAsia="GHEA Grapalat" w:hAnsi="GHEA Grapalat" w:cs="GHEA Grapalat"/>
                <w:color w:val="000000"/>
              </w:rPr>
            </w:pPr>
          </w:p>
          <w:p w14:paraId="2A4915F8" w14:textId="77777777" w:rsidR="00CF075F" w:rsidRDefault="00CF075F">
            <w:pPr>
              <w:spacing w:line="360" w:lineRule="auto"/>
              <w:rPr>
                <w:rFonts w:ascii="GHEA Grapalat" w:eastAsia="GHEA Grapalat" w:hAnsi="GHEA Grapalat" w:cs="GHEA Grapalat"/>
                <w:color w:val="000000"/>
              </w:rPr>
            </w:pPr>
          </w:p>
          <w:p w14:paraId="50DCA29C" w14:textId="77777777" w:rsidR="00CF075F" w:rsidRDefault="00CF075F">
            <w:pPr>
              <w:spacing w:line="360" w:lineRule="auto"/>
              <w:rPr>
                <w:rFonts w:ascii="GHEA Grapalat" w:eastAsia="GHEA Grapalat" w:hAnsi="GHEA Grapalat" w:cs="GHEA Grapalat"/>
                <w:color w:val="000000"/>
              </w:rPr>
            </w:pPr>
          </w:p>
          <w:p w14:paraId="3B571A81" w14:textId="77777777" w:rsidR="00CF075F" w:rsidRDefault="00CF075F">
            <w:pPr>
              <w:spacing w:line="360" w:lineRule="auto"/>
              <w:rPr>
                <w:rFonts w:ascii="GHEA Grapalat" w:eastAsia="GHEA Grapalat" w:hAnsi="GHEA Grapalat" w:cs="GHEA Grapalat"/>
                <w:color w:val="000000"/>
              </w:rPr>
            </w:pPr>
          </w:p>
          <w:p w14:paraId="17A0ACEB" w14:textId="77777777" w:rsidR="00CF075F" w:rsidRDefault="00CF075F">
            <w:pPr>
              <w:spacing w:line="360" w:lineRule="auto"/>
              <w:rPr>
                <w:rFonts w:ascii="GHEA Grapalat" w:eastAsia="GHEA Grapalat" w:hAnsi="GHEA Grapalat" w:cs="GHEA Grapalat"/>
                <w:color w:val="000000"/>
              </w:rPr>
            </w:pPr>
          </w:p>
          <w:p w14:paraId="0A1675FC" w14:textId="77777777" w:rsidR="00CF075F" w:rsidRDefault="00CF075F">
            <w:pPr>
              <w:spacing w:line="360" w:lineRule="auto"/>
              <w:rPr>
                <w:rFonts w:ascii="GHEA Grapalat" w:eastAsia="GHEA Grapalat" w:hAnsi="GHEA Grapalat" w:cs="GHEA Grapalat"/>
                <w:color w:val="000000"/>
              </w:rPr>
            </w:pPr>
          </w:p>
          <w:p w14:paraId="1AB90A62" w14:textId="77777777" w:rsidR="00CF075F" w:rsidRDefault="00CF075F">
            <w:pPr>
              <w:spacing w:line="360" w:lineRule="auto"/>
              <w:rPr>
                <w:rFonts w:ascii="GHEA Grapalat" w:eastAsia="GHEA Grapalat" w:hAnsi="GHEA Grapalat" w:cs="GHEA Grapalat"/>
                <w:color w:val="000000"/>
              </w:rPr>
            </w:pPr>
          </w:p>
          <w:p w14:paraId="47D0102B" w14:textId="77777777" w:rsidR="00CF075F" w:rsidRDefault="00CF075F">
            <w:pPr>
              <w:spacing w:line="360" w:lineRule="auto"/>
              <w:rPr>
                <w:rFonts w:ascii="GHEA Grapalat" w:eastAsia="GHEA Grapalat" w:hAnsi="GHEA Grapalat" w:cs="GHEA Grapalat"/>
                <w:color w:val="000000"/>
              </w:rPr>
            </w:pPr>
          </w:p>
          <w:p w14:paraId="14090ECD" w14:textId="77777777" w:rsidR="00CF075F" w:rsidRDefault="00CF075F">
            <w:pPr>
              <w:spacing w:line="360" w:lineRule="auto"/>
              <w:rPr>
                <w:rFonts w:ascii="GHEA Grapalat" w:eastAsia="GHEA Grapalat" w:hAnsi="GHEA Grapalat" w:cs="GHEA Grapalat"/>
                <w:color w:val="000000"/>
              </w:rPr>
            </w:pPr>
          </w:p>
          <w:p w14:paraId="3A898565" w14:textId="77777777" w:rsidR="00CF075F" w:rsidRDefault="00CF075F">
            <w:pPr>
              <w:spacing w:line="360" w:lineRule="auto"/>
              <w:rPr>
                <w:rFonts w:ascii="GHEA Grapalat" w:eastAsia="GHEA Grapalat" w:hAnsi="GHEA Grapalat" w:cs="GHEA Grapalat"/>
                <w:color w:val="000000"/>
              </w:rPr>
            </w:pPr>
          </w:p>
          <w:p w14:paraId="48CF5300" w14:textId="77777777" w:rsidR="00CF075F" w:rsidRDefault="00CF075F">
            <w:pPr>
              <w:spacing w:line="360" w:lineRule="auto"/>
              <w:rPr>
                <w:rFonts w:ascii="GHEA Grapalat" w:eastAsia="GHEA Grapalat" w:hAnsi="GHEA Grapalat" w:cs="GHEA Grapalat"/>
                <w:color w:val="000000"/>
              </w:rPr>
            </w:pPr>
          </w:p>
          <w:p w14:paraId="54B002A3" w14:textId="77777777" w:rsidR="00CF075F" w:rsidRDefault="00CF075F">
            <w:pPr>
              <w:spacing w:line="360" w:lineRule="auto"/>
              <w:rPr>
                <w:rFonts w:ascii="GHEA Grapalat" w:eastAsia="GHEA Grapalat" w:hAnsi="GHEA Grapalat" w:cs="GHEA Grapalat"/>
                <w:color w:val="000000"/>
              </w:rPr>
            </w:pPr>
          </w:p>
          <w:p w14:paraId="7F6206AC" w14:textId="77777777" w:rsidR="00CF075F" w:rsidRDefault="00CF075F">
            <w:pPr>
              <w:spacing w:line="360" w:lineRule="auto"/>
              <w:rPr>
                <w:rFonts w:ascii="GHEA Grapalat" w:eastAsia="GHEA Grapalat" w:hAnsi="GHEA Grapalat" w:cs="GHEA Grapalat"/>
                <w:color w:val="000000"/>
              </w:rPr>
            </w:pPr>
          </w:p>
          <w:p w14:paraId="6EA6DE0E" w14:textId="77777777" w:rsidR="00CF075F" w:rsidRDefault="00CF075F">
            <w:pPr>
              <w:spacing w:line="360" w:lineRule="auto"/>
              <w:rPr>
                <w:rFonts w:ascii="GHEA Grapalat" w:eastAsia="GHEA Grapalat" w:hAnsi="GHEA Grapalat" w:cs="GHEA Grapalat"/>
                <w:color w:val="000000"/>
              </w:rPr>
            </w:pPr>
          </w:p>
          <w:p w14:paraId="12A1BCBE" w14:textId="77777777" w:rsidR="00CF075F" w:rsidRDefault="00CF075F">
            <w:pPr>
              <w:spacing w:line="360" w:lineRule="auto"/>
              <w:rPr>
                <w:rFonts w:ascii="GHEA Grapalat" w:eastAsia="GHEA Grapalat" w:hAnsi="GHEA Grapalat" w:cs="GHEA Grapalat"/>
                <w:color w:val="000000"/>
              </w:rPr>
            </w:pPr>
          </w:p>
          <w:p w14:paraId="61D29006" w14:textId="77777777" w:rsidR="00CF075F" w:rsidRDefault="00CF075F">
            <w:pPr>
              <w:spacing w:line="360" w:lineRule="auto"/>
              <w:rPr>
                <w:rFonts w:ascii="GHEA Grapalat" w:eastAsia="GHEA Grapalat" w:hAnsi="GHEA Grapalat" w:cs="GHEA Grapalat"/>
                <w:color w:val="000000"/>
              </w:rPr>
            </w:pPr>
          </w:p>
          <w:p w14:paraId="65EC2F90" w14:textId="77777777" w:rsidR="00CF075F" w:rsidRDefault="00CF075F">
            <w:pPr>
              <w:spacing w:line="360" w:lineRule="auto"/>
              <w:rPr>
                <w:rFonts w:ascii="GHEA Grapalat" w:eastAsia="GHEA Grapalat" w:hAnsi="GHEA Grapalat" w:cs="GHEA Grapalat"/>
                <w:color w:val="000000"/>
              </w:rPr>
            </w:pPr>
          </w:p>
          <w:p w14:paraId="30E98B0B" w14:textId="77777777" w:rsidR="00CF075F" w:rsidRDefault="00CF075F">
            <w:pPr>
              <w:spacing w:line="360" w:lineRule="auto"/>
              <w:rPr>
                <w:rFonts w:ascii="GHEA Grapalat" w:eastAsia="GHEA Grapalat" w:hAnsi="GHEA Grapalat" w:cs="GHEA Grapalat"/>
                <w:color w:val="000000"/>
              </w:rPr>
            </w:pPr>
          </w:p>
          <w:p w14:paraId="0A87F5C6" w14:textId="77777777" w:rsidR="00CF075F" w:rsidRDefault="00CF075F">
            <w:pPr>
              <w:spacing w:line="360" w:lineRule="auto"/>
              <w:rPr>
                <w:rFonts w:ascii="GHEA Grapalat" w:eastAsia="GHEA Grapalat" w:hAnsi="GHEA Grapalat" w:cs="GHEA Grapalat"/>
                <w:color w:val="000000"/>
              </w:rPr>
            </w:pPr>
          </w:p>
          <w:p w14:paraId="1CEC5911" w14:textId="77777777" w:rsidR="00CF075F" w:rsidRDefault="00CF075F">
            <w:pPr>
              <w:spacing w:line="360" w:lineRule="auto"/>
              <w:rPr>
                <w:rFonts w:ascii="GHEA Grapalat" w:eastAsia="GHEA Grapalat" w:hAnsi="GHEA Grapalat" w:cs="GHEA Grapalat"/>
                <w:color w:val="000000"/>
              </w:rPr>
            </w:pPr>
          </w:p>
          <w:p w14:paraId="32219421" w14:textId="77777777" w:rsidR="00CF075F" w:rsidRDefault="00CF075F">
            <w:pPr>
              <w:spacing w:line="360" w:lineRule="auto"/>
              <w:rPr>
                <w:rFonts w:ascii="GHEA Grapalat" w:eastAsia="GHEA Grapalat" w:hAnsi="GHEA Grapalat" w:cs="GHEA Grapalat"/>
                <w:color w:val="000000"/>
              </w:rPr>
            </w:pPr>
          </w:p>
          <w:p w14:paraId="4D3C7D3F" w14:textId="77777777" w:rsidR="00CF075F" w:rsidRDefault="00CF075F">
            <w:pPr>
              <w:spacing w:line="360" w:lineRule="auto"/>
              <w:rPr>
                <w:rFonts w:ascii="GHEA Grapalat" w:eastAsia="GHEA Grapalat" w:hAnsi="GHEA Grapalat" w:cs="GHEA Grapalat"/>
                <w:color w:val="000000"/>
              </w:rPr>
            </w:pPr>
          </w:p>
          <w:p w14:paraId="249DA9C3" w14:textId="499BBA08" w:rsidR="00CF075F" w:rsidRDefault="00CF075F">
            <w:pPr>
              <w:spacing w:line="360" w:lineRule="auto"/>
              <w:rPr>
                <w:rFonts w:ascii="GHEA Grapalat" w:eastAsia="GHEA Grapalat" w:hAnsi="GHEA Grapalat" w:cs="GHEA Grapalat"/>
              </w:rPr>
            </w:pPr>
          </w:p>
          <w:p w14:paraId="763C960D" w14:textId="7875F96B" w:rsidR="00662263" w:rsidRDefault="00662263">
            <w:pPr>
              <w:spacing w:line="360" w:lineRule="auto"/>
              <w:rPr>
                <w:rFonts w:ascii="GHEA Grapalat" w:eastAsia="GHEA Grapalat" w:hAnsi="GHEA Grapalat" w:cs="GHEA Grapalat"/>
              </w:rPr>
            </w:pPr>
          </w:p>
          <w:p w14:paraId="60EE86C3" w14:textId="7F9995CE" w:rsidR="00662263" w:rsidRDefault="00662263">
            <w:pPr>
              <w:spacing w:line="360" w:lineRule="auto"/>
              <w:rPr>
                <w:rFonts w:ascii="GHEA Grapalat" w:eastAsia="GHEA Grapalat" w:hAnsi="GHEA Grapalat" w:cs="GHEA Grapalat"/>
              </w:rPr>
            </w:pPr>
          </w:p>
          <w:p w14:paraId="42150103" w14:textId="6E0F8F10" w:rsidR="00662263" w:rsidRDefault="00662263">
            <w:pPr>
              <w:spacing w:line="360" w:lineRule="auto"/>
              <w:rPr>
                <w:rFonts w:ascii="GHEA Grapalat" w:eastAsia="GHEA Grapalat" w:hAnsi="GHEA Grapalat" w:cs="GHEA Grapalat"/>
              </w:rPr>
            </w:pPr>
          </w:p>
          <w:p w14:paraId="65F055A4" w14:textId="684EE347" w:rsidR="00662263" w:rsidRDefault="00662263">
            <w:pPr>
              <w:spacing w:line="360" w:lineRule="auto"/>
              <w:rPr>
                <w:rFonts w:ascii="GHEA Grapalat" w:eastAsia="GHEA Grapalat" w:hAnsi="GHEA Grapalat" w:cs="GHEA Grapalat"/>
              </w:rPr>
            </w:pPr>
          </w:p>
          <w:p w14:paraId="35720EEF" w14:textId="2328357E" w:rsidR="00662263" w:rsidRDefault="00662263">
            <w:pPr>
              <w:spacing w:line="360" w:lineRule="auto"/>
              <w:rPr>
                <w:rFonts w:ascii="GHEA Grapalat" w:eastAsia="GHEA Grapalat" w:hAnsi="GHEA Grapalat" w:cs="GHEA Grapalat"/>
              </w:rPr>
            </w:pPr>
          </w:p>
          <w:p w14:paraId="5898ED07" w14:textId="4F1CA907" w:rsidR="00662263" w:rsidRDefault="00662263">
            <w:pPr>
              <w:spacing w:line="360" w:lineRule="auto"/>
              <w:rPr>
                <w:rFonts w:ascii="GHEA Grapalat" w:eastAsia="GHEA Grapalat" w:hAnsi="GHEA Grapalat" w:cs="GHEA Grapalat"/>
              </w:rPr>
            </w:pPr>
          </w:p>
          <w:p w14:paraId="198D465D" w14:textId="074D521C" w:rsidR="00662263" w:rsidRDefault="00662263">
            <w:pPr>
              <w:spacing w:line="360" w:lineRule="auto"/>
              <w:rPr>
                <w:rFonts w:ascii="GHEA Grapalat" w:eastAsia="GHEA Grapalat" w:hAnsi="GHEA Grapalat" w:cs="GHEA Grapalat"/>
              </w:rPr>
            </w:pPr>
          </w:p>
          <w:p w14:paraId="3C53B5B8" w14:textId="7990839E" w:rsidR="00662263" w:rsidRDefault="00662263">
            <w:pPr>
              <w:spacing w:line="360" w:lineRule="auto"/>
              <w:rPr>
                <w:rFonts w:ascii="GHEA Grapalat" w:eastAsia="GHEA Grapalat" w:hAnsi="GHEA Grapalat" w:cs="GHEA Grapalat"/>
              </w:rPr>
            </w:pPr>
          </w:p>
          <w:p w14:paraId="38164B32" w14:textId="14D1C541" w:rsidR="00662263" w:rsidRDefault="00662263">
            <w:pPr>
              <w:spacing w:line="360" w:lineRule="auto"/>
              <w:rPr>
                <w:rFonts w:ascii="GHEA Grapalat" w:eastAsia="GHEA Grapalat" w:hAnsi="GHEA Grapalat" w:cs="GHEA Grapalat"/>
              </w:rPr>
            </w:pPr>
          </w:p>
          <w:p w14:paraId="4E891B44" w14:textId="581A5513" w:rsidR="00662263" w:rsidRDefault="00662263">
            <w:pPr>
              <w:spacing w:line="360" w:lineRule="auto"/>
              <w:rPr>
                <w:rFonts w:ascii="GHEA Grapalat" w:eastAsia="GHEA Grapalat" w:hAnsi="GHEA Grapalat" w:cs="GHEA Grapalat"/>
              </w:rPr>
            </w:pPr>
          </w:p>
          <w:p w14:paraId="053E90C0" w14:textId="621768EB" w:rsidR="00662263" w:rsidRDefault="00662263">
            <w:pPr>
              <w:spacing w:line="360" w:lineRule="auto"/>
              <w:rPr>
                <w:rFonts w:ascii="GHEA Grapalat" w:eastAsia="GHEA Grapalat" w:hAnsi="GHEA Grapalat" w:cs="GHEA Grapalat"/>
              </w:rPr>
            </w:pPr>
          </w:p>
          <w:p w14:paraId="3720EEF1" w14:textId="6C27E350" w:rsidR="00662263" w:rsidRDefault="00662263">
            <w:pPr>
              <w:spacing w:line="360" w:lineRule="auto"/>
              <w:rPr>
                <w:rFonts w:ascii="GHEA Grapalat" w:eastAsia="GHEA Grapalat" w:hAnsi="GHEA Grapalat" w:cs="GHEA Grapalat"/>
              </w:rPr>
            </w:pPr>
          </w:p>
          <w:p w14:paraId="51486847" w14:textId="5BB38921" w:rsidR="00662263" w:rsidRDefault="00662263">
            <w:pPr>
              <w:spacing w:line="360" w:lineRule="auto"/>
              <w:rPr>
                <w:rFonts w:ascii="GHEA Grapalat" w:eastAsia="GHEA Grapalat" w:hAnsi="GHEA Grapalat" w:cs="GHEA Grapalat"/>
              </w:rPr>
            </w:pPr>
          </w:p>
          <w:p w14:paraId="11A0ABCE" w14:textId="73717883" w:rsidR="00662263" w:rsidRDefault="00662263">
            <w:pPr>
              <w:spacing w:line="360" w:lineRule="auto"/>
              <w:rPr>
                <w:rFonts w:ascii="GHEA Grapalat" w:eastAsia="GHEA Grapalat" w:hAnsi="GHEA Grapalat" w:cs="GHEA Grapalat"/>
              </w:rPr>
            </w:pPr>
          </w:p>
          <w:p w14:paraId="632927E2" w14:textId="77777777" w:rsidR="00662263" w:rsidRDefault="00662263">
            <w:pPr>
              <w:spacing w:line="360" w:lineRule="auto"/>
              <w:rPr>
                <w:rFonts w:ascii="GHEA Grapalat" w:eastAsia="GHEA Grapalat" w:hAnsi="GHEA Grapalat" w:cs="GHEA Grapalat"/>
              </w:rPr>
            </w:pPr>
          </w:p>
          <w:p w14:paraId="65536343"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2.2. </w:t>
            </w:r>
            <w:r>
              <w:rPr>
                <w:rFonts w:ascii="GHEA Grapalat" w:eastAsia="GHEA Grapalat" w:hAnsi="GHEA Grapalat" w:cs="GHEA Grapalat"/>
                <w:b/>
              </w:rPr>
              <w:t>Ընդունվել է</w:t>
            </w:r>
            <w:r>
              <w:rPr>
                <w:rFonts w:ascii="GHEA Grapalat" w:eastAsia="GHEA Grapalat" w:hAnsi="GHEA Grapalat" w:cs="GHEA Grapalat"/>
                <w:b/>
                <w:color w:val="000000"/>
              </w:rPr>
              <w:t>:</w:t>
            </w:r>
          </w:p>
          <w:p w14:paraId="4B13FB8C" w14:textId="23328063" w:rsidR="00CF075F" w:rsidRDefault="00662263">
            <w:pPr>
              <w:spacing w:line="360" w:lineRule="auto"/>
              <w:jc w:val="both"/>
              <w:rPr>
                <w:rFonts w:ascii="GHEA Grapalat" w:eastAsia="GHEA Grapalat" w:hAnsi="GHEA Grapalat" w:cs="GHEA Grapalat"/>
                <w:color w:val="000000"/>
              </w:rPr>
            </w:pPr>
            <w:r>
              <w:rPr>
                <w:rFonts w:ascii="GHEA Grapalat" w:eastAsia="Tahoma" w:hAnsi="GHEA Grapalat" w:cs="Tahoma"/>
                <w:lang w:val="hy-AM"/>
              </w:rPr>
              <w:t xml:space="preserve">Համաձայն փոփոխության՝ </w:t>
            </w:r>
            <w:r w:rsidRPr="00340786">
              <w:rPr>
                <w:rFonts w:ascii="GHEA Grapalat" w:eastAsia="Tahoma" w:hAnsi="GHEA Grapalat" w:cs="Tahoma"/>
              </w:rPr>
              <w:t>Անհատական և հրապարակային ծանուցումը տեղադրելու, ծանուցումը կարդալու փաստը հավաստվելու, ծանուցման հետ ցանկացած գործողություն կատարելու վերաբերյալ տեղեկությունների հաշվառման (լոգավորման) և լոգերը պահպանելու կարգը սահմանում է Կառավարությունը:</w:t>
            </w:r>
          </w:p>
          <w:p w14:paraId="58A60D83" w14:textId="77777777" w:rsidR="00CF075F" w:rsidRDefault="00CF075F">
            <w:pPr>
              <w:spacing w:line="360" w:lineRule="auto"/>
              <w:jc w:val="both"/>
              <w:rPr>
                <w:rFonts w:ascii="GHEA Grapalat" w:eastAsia="GHEA Grapalat" w:hAnsi="GHEA Grapalat" w:cs="GHEA Grapalat"/>
                <w:color w:val="000000"/>
              </w:rPr>
            </w:pPr>
          </w:p>
          <w:p w14:paraId="75614AC1" w14:textId="77777777" w:rsidR="00CF075F" w:rsidRDefault="00CF075F">
            <w:pPr>
              <w:spacing w:line="360" w:lineRule="auto"/>
              <w:jc w:val="both"/>
              <w:rPr>
                <w:rFonts w:ascii="GHEA Grapalat" w:eastAsia="GHEA Grapalat" w:hAnsi="GHEA Grapalat" w:cs="GHEA Grapalat"/>
                <w:color w:val="000000"/>
              </w:rPr>
            </w:pPr>
          </w:p>
          <w:p w14:paraId="307DCB18" w14:textId="77777777" w:rsidR="00CF075F" w:rsidRDefault="00CF075F">
            <w:pPr>
              <w:spacing w:line="360" w:lineRule="auto"/>
              <w:jc w:val="both"/>
              <w:rPr>
                <w:rFonts w:ascii="GHEA Grapalat" w:eastAsia="GHEA Grapalat" w:hAnsi="GHEA Grapalat" w:cs="GHEA Grapalat"/>
                <w:color w:val="000000"/>
              </w:rPr>
            </w:pPr>
          </w:p>
          <w:p w14:paraId="64E530A8" w14:textId="77777777" w:rsidR="00CF075F" w:rsidRDefault="00CF075F">
            <w:pPr>
              <w:spacing w:line="360" w:lineRule="auto"/>
              <w:jc w:val="both"/>
              <w:rPr>
                <w:rFonts w:ascii="GHEA Grapalat" w:eastAsia="GHEA Grapalat" w:hAnsi="GHEA Grapalat" w:cs="GHEA Grapalat"/>
                <w:color w:val="000000"/>
              </w:rPr>
            </w:pPr>
          </w:p>
          <w:p w14:paraId="47888E2C" w14:textId="77777777" w:rsidR="00CF075F" w:rsidRDefault="00CF075F">
            <w:pPr>
              <w:spacing w:line="360" w:lineRule="auto"/>
              <w:rPr>
                <w:rFonts w:ascii="GHEA Grapalat" w:eastAsia="GHEA Grapalat" w:hAnsi="GHEA Grapalat" w:cs="GHEA Grapalat"/>
                <w:b/>
                <w:color w:val="000000"/>
              </w:rPr>
            </w:pPr>
          </w:p>
          <w:p w14:paraId="5CC31276" w14:textId="77777777" w:rsidR="00CF075F" w:rsidRDefault="00CF075F">
            <w:pPr>
              <w:spacing w:line="360" w:lineRule="auto"/>
              <w:rPr>
                <w:rFonts w:ascii="GHEA Grapalat" w:eastAsia="GHEA Grapalat" w:hAnsi="GHEA Grapalat" w:cs="GHEA Grapalat"/>
                <w:b/>
                <w:color w:val="000000"/>
              </w:rPr>
            </w:pPr>
          </w:p>
          <w:p w14:paraId="42A828F6" w14:textId="77777777" w:rsidR="00CF075F" w:rsidRDefault="00CF075F">
            <w:pPr>
              <w:spacing w:line="360" w:lineRule="auto"/>
              <w:jc w:val="center"/>
              <w:rPr>
                <w:rFonts w:ascii="GHEA Grapalat" w:eastAsia="GHEA Grapalat" w:hAnsi="GHEA Grapalat" w:cs="GHEA Grapalat"/>
                <w:b/>
                <w:color w:val="000000"/>
              </w:rPr>
            </w:pPr>
          </w:p>
          <w:p w14:paraId="48383504" w14:textId="77777777" w:rsidR="00CF075F" w:rsidRDefault="00CF075F">
            <w:pPr>
              <w:spacing w:line="360" w:lineRule="auto"/>
              <w:jc w:val="center"/>
              <w:rPr>
                <w:rFonts w:ascii="GHEA Grapalat" w:eastAsia="GHEA Grapalat" w:hAnsi="GHEA Grapalat" w:cs="GHEA Grapalat"/>
                <w:b/>
                <w:color w:val="000000"/>
              </w:rPr>
            </w:pPr>
          </w:p>
          <w:p w14:paraId="2F56B784" w14:textId="43CAA130" w:rsidR="00CF075F" w:rsidRDefault="00CF075F">
            <w:pPr>
              <w:spacing w:line="360" w:lineRule="auto"/>
              <w:jc w:val="center"/>
              <w:rPr>
                <w:rFonts w:ascii="GHEA Grapalat" w:eastAsia="GHEA Grapalat" w:hAnsi="GHEA Grapalat" w:cs="GHEA Grapalat"/>
                <w:b/>
                <w:color w:val="000000"/>
              </w:rPr>
            </w:pPr>
          </w:p>
          <w:p w14:paraId="4F9676D1" w14:textId="77D35168" w:rsidR="00662263" w:rsidRDefault="00662263">
            <w:pPr>
              <w:spacing w:line="360" w:lineRule="auto"/>
              <w:jc w:val="center"/>
              <w:rPr>
                <w:rFonts w:ascii="GHEA Grapalat" w:eastAsia="GHEA Grapalat" w:hAnsi="GHEA Grapalat" w:cs="GHEA Grapalat"/>
                <w:b/>
                <w:color w:val="000000"/>
              </w:rPr>
            </w:pPr>
          </w:p>
          <w:p w14:paraId="00E6F906" w14:textId="20C677C6" w:rsidR="00662263" w:rsidRDefault="00662263">
            <w:pPr>
              <w:spacing w:line="360" w:lineRule="auto"/>
              <w:jc w:val="center"/>
              <w:rPr>
                <w:rFonts w:ascii="GHEA Grapalat" w:eastAsia="GHEA Grapalat" w:hAnsi="GHEA Grapalat" w:cs="GHEA Grapalat"/>
                <w:b/>
                <w:color w:val="000000"/>
              </w:rPr>
            </w:pPr>
          </w:p>
          <w:p w14:paraId="78EDA844" w14:textId="77777777" w:rsidR="00662263" w:rsidRDefault="00662263">
            <w:pPr>
              <w:spacing w:line="360" w:lineRule="auto"/>
              <w:jc w:val="center"/>
              <w:rPr>
                <w:rFonts w:ascii="GHEA Grapalat" w:eastAsia="GHEA Grapalat" w:hAnsi="GHEA Grapalat" w:cs="GHEA Grapalat"/>
                <w:b/>
                <w:color w:val="000000"/>
              </w:rPr>
            </w:pPr>
          </w:p>
          <w:p w14:paraId="2B5BD1C9"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2.3. Ընդունվել է:</w:t>
            </w:r>
          </w:p>
          <w:p w14:paraId="7C8BD9CB" w14:textId="1F4A784E" w:rsidR="00CF075F" w:rsidRPr="00662263" w:rsidRDefault="00E933E3">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rPr>
              <w:t xml:space="preserve">«Կարող է» ձևակերպումը </w:t>
            </w:r>
            <w:r w:rsidR="00662263">
              <w:rPr>
                <w:rFonts w:ascii="GHEA Grapalat" w:eastAsia="GHEA Grapalat" w:hAnsi="GHEA Grapalat" w:cs="GHEA Grapalat"/>
                <w:color w:val="000000"/>
                <w:lang w:val="hy-AM"/>
              </w:rPr>
              <w:t>հանվել է Նախագծից:</w:t>
            </w:r>
          </w:p>
          <w:p w14:paraId="1C2F2F6B" w14:textId="6AA61B88" w:rsidR="00CF075F" w:rsidRDefault="00CF075F">
            <w:pPr>
              <w:spacing w:line="360" w:lineRule="auto"/>
              <w:rPr>
                <w:rFonts w:ascii="GHEA Grapalat" w:eastAsia="GHEA Grapalat" w:hAnsi="GHEA Grapalat" w:cs="GHEA Grapalat"/>
                <w:b/>
                <w:color w:val="000000"/>
                <w:highlight w:val="yellow"/>
              </w:rPr>
            </w:pPr>
          </w:p>
          <w:p w14:paraId="017B18A3" w14:textId="76FACDF5" w:rsidR="00662263" w:rsidRDefault="00662263">
            <w:pPr>
              <w:spacing w:line="360" w:lineRule="auto"/>
              <w:rPr>
                <w:rFonts w:ascii="GHEA Grapalat" w:eastAsia="GHEA Grapalat" w:hAnsi="GHEA Grapalat" w:cs="GHEA Grapalat"/>
                <w:b/>
                <w:color w:val="000000"/>
                <w:highlight w:val="yellow"/>
              </w:rPr>
            </w:pPr>
          </w:p>
          <w:p w14:paraId="0EBC16E2" w14:textId="5C06F9B3" w:rsidR="00662263" w:rsidRDefault="00662263">
            <w:pPr>
              <w:spacing w:line="360" w:lineRule="auto"/>
              <w:rPr>
                <w:rFonts w:ascii="GHEA Grapalat" w:eastAsia="GHEA Grapalat" w:hAnsi="GHEA Grapalat" w:cs="GHEA Grapalat"/>
                <w:b/>
                <w:color w:val="000000"/>
                <w:highlight w:val="yellow"/>
              </w:rPr>
            </w:pPr>
          </w:p>
          <w:p w14:paraId="12A62D7C" w14:textId="2AAAB7F8" w:rsidR="00662263" w:rsidRDefault="00662263">
            <w:pPr>
              <w:spacing w:line="360" w:lineRule="auto"/>
              <w:rPr>
                <w:rFonts w:ascii="GHEA Grapalat" w:eastAsia="GHEA Grapalat" w:hAnsi="GHEA Grapalat" w:cs="GHEA Grapalat"/>
                <w:b/>
                <w:color w:val="000000"/>
                <w:highlight w:val="yellow"/>
              </w:rPr>
            </w:pPr>
          </w:p>
          <w:p w14:paraId="72606288" w14:textId="73FAB159" w:rsidR="00662263" w:rsidRDefault="00662263">
            <w:pPr>
              <w:spacing w:line="360" w:lineRule="auto"/>
              <w:rPr>
                <w:rFonts w:ascii="GHEA Grapalat" w:eastAsia="GHEA Grapalat" w:hAnsi="GHEA Grapalat" w:cs="GHEA Grapalat"/>
                <w:b/>
                <w:color w:val="000000"/>
                <w:highlight w:val="yellow"/>
              </w:rPr>
            </w:pPr>
          </w:p>
          <w:p w14:paraId="7372A268" w14:textId="1BBD74EF" w:rsidR="00662263" w:rsidRDefault="00662263">
            <w:pPr>
              <w:spacing w:line="360" w:lineRule="auto"/>
              <w:rPr>
                <w:rFonts w:ascii="GHEA Grapalat" w:eastAsia="GHEA Grapalat" w:hAnsi="GHEA Grapalat" w:cs="GHEA Grapalat"/>
                <w:b/>
                <w:color w:val="000000"/>
                <w:highlight w:val="yellow"/>
              </w:rPr>
            </w:pPr>
          </w:p>
          <w:p w14:paraId="4E3BBA22" w14:textId="42F7BA69" w:rsidR="00662263" w:rsidRDefault="00662263">
            <w:pPr>
              <w:spacing w:line="360" w:lineRule="auto"/>
              <w:rPr>
                <w:rFonts w:ascii="GHEA Grapalat" w:eastAsia="GHEA Grapalat" w:hAnsi="GHEA Grapalat" w:cs="GHEA Grapalat"/>
                <w:b/>
                <w:color w:val="000000"/>
                <w:highlight w:val="yellow"/>
              </w:rPr>
            </w:pPr>
          </w:p>
          <w:p w14:paraId="34B728A9" w14:textId="77777777" w:rsidR="00662263" w:rsidRDefault="00662263">
            <w:pPr>
              <w:spacing w:line="360" w:lineRule="auto"/>
              <w:rPr>
                <w:rFonts w:ascii="GHEA Grapalat" w:eastAsia="GHEA Grapalat" w:hAnsi="GHEA Grapalat" w:cs="GHEA Grapalat"/>
                <w:b/>
                <w:color w:val="000000"/>
                <w:highlight w:val="yellow"/>
              </w:rPr>
            </w:pPr>
          </w:p>
          <w:p w14:paraId="593ADA49"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2.4. </w:t>
            </w:r>
            <w:r>
              <w:rPr>
                <w:rFonts w:ascii="GHEA Grapalat" w:eastAsia="GHEA Grapalat" w:hAnsi="GHEA Grapalat" w:cs="GHEA Grapalat"/>
                <w:b/>
              </w:rPr>
              <w:t>Ընդունվել է։</w:t>
            </w:r>
          </w:p>
          <w:p w14:paraId="41D5081F" w14:textId="4533538F" w:rsidR="00CF075F" w:rsidRDefault="00E933E3">
            <w:pPr>
              <w:spacing w:line="360" w:lineRule="auto"/>
              <w:jc w:val="both"/>
              <w:rPr>
                <w:rFonts w:ascii="GHEA Grapalat" w:eastAsia="GHEA Grapalat" w:hAnsi="GHEA Grapalat" w:cs="GHEA Grapalat"/>
                <w:i/>
                <w:color w:val="000000"/>
              </w:rPr>
            </w:pPr>
            <w:r>
              <w:rPr>
                <w:rFonts w:ascii="GHEA Grapalat" w:eastAsia="GHEA Grapalat" w:hAnsi="GHEA Grapalat" w:cs="GHEA Grapalat"/>
              </w:rPr>
              <w:lastRenderedPageBreak/>
              <w:t xml:space="preserve">Նախագծում կատարվել է համապատասխան լրացում, համաձայն 10-րդ հոդվածի </w:t>
            </w:r>
            <w:r w:rsidR="00662263">
              <w:rPr>
                <w:rFonts w:ascii="GHEA Grapalat" w:eastAsia="GHEA Grapalat" w:hAnsi="GHEA Grapalat" w:cs="GHEA Grapalat"/>
                <w:lang w:val="hy-AM"/>
              </w:rPr>
              <w:t>4</w:t>
            </w:r>
            <w:r>
              <w:rPr>
                <w:rFonts w:ascii="GHEA Grapalat" w:eastAsia="GHEA Grapalat" w:hAnsi="GHEA Grapalat" w:cs="GHEA Grapalat"/>
              </w:rPr>
              <w:t xml:space="preserve">-րդ մասի՝ </w:t>
            </w:r>
            <w:r w:rsidR="00662263" w:rsidRPr="00662263">
              <w:rPr>
                <w:rFonts w:ascii="GHEA Grapalat" w:eastAsia="GHEA Grapalat" w:hAnsi="GHEA Grapalat" w:cs="GHEA Grapalat"/>
                <w:i/>
              </w:rPr>
              <w:t>Եթե իրավաբանական անձի կամ անհատ ձեռնարկատիրոջ գործունեությունը կասեցվել է, ապա անհատական ծանուցումը սույն հոդվածով սահմանված կարգով ուղարկվում է իրավաբանական անձի դեպքում՝ գործադիր մարմնի ղեկավարին (կոլեգիալության դեպքում գործադիր մարմնի բոլոր անդամներին), իսկ անհատ ձեռնարկատիրոջ դեպքում որպես անհատ ձեռնարկատեր գրանցված ֆիզիկական անձին:</w:t>
            </w:r>
          </w:p>
          <w:p w14:paraId="24A572CB" w14:textId="77777777" w:rsidR="00CF075F" w:rsidRDefault="00CF075F">
            <w:pPr>
              <w:spacing w:line="360" w:lineRule="auto"/>
              <w:jc w:val="both"/>
              <w:rPr>
                <w:rFonts w:ascii="GHEA Grapalat" w:eastAsia="GHEA Grapalat" w:hAnsi="GHEA Grapalat" w:cs="GHEA Grapalat"/>
              </w:rPr>
            </w:pPr>
          </w:p>
          <w:p w14:paraId="5A1F393B" w14:textId="368FC78F" w:rsidR="00CF075F" w:rsidRDefault="00CF075F">
            <w:pPr>
              <w:spacing w:line="360" w:lineRule="auto"/>
              <w:jc w:val="both"/>
              <w:rPr>
                <w:rFonts w:ascii="GHEA Grapalat" w:eastAsia="GHEA Grapalat" w:hAnsi="GHEA Grapalat" w:cs="GHEA Grapalat"/>
              </w:rPr>
            </w:pPr>
          </w:p>
          <w:p w14:paraId="7AE36ED0"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2.5. </w:t>
            </w:r>
            <w:r>
              <w:rPr>
                <w:rFonts w:ascii="GHEA Grapalat" w:eastAsia="GHEA Grapalat" w:hAnsi="GHEA Grapalat" w:cs="GHEA Grapalat"/>
                <w:b/>
              </w:rPr>
              <w:t>Ընդունվել</w:t>
            </w:r>
            <w:r>
              <w:rPr>
                <w:rFonts w:ascii="GHEA Grapalat" w:eastAsia="GHEA Grapalat" w:hAnsi="GHEA Grapalat" w:cs="GHEA Grapalat"/>
                <w:b/>
                <w:color w:val="000000"/>
              </w:rPr>
              <w:t>լ:</w:t>
            </w:r>
          </w:p>
          <w:p w14:paraId="7C76AF5E" w14:textId="4A4CB577" w:rsidR="00CF075F" w:rsidRPr="00662263" w:rsidRDefault="00662263">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Ձևակերպումը հանվել է Նախագծից:</w:t>
            </w:r>
          </w:p>
          <w:p w14:paraId="7032A215" w14:textId="7F8D44B9" w:rsidR="00CF075F" w:rsidRDefault="00CF075F">
            <w:pPr>
              <w:spacing w:line="360" w:lineRule="auto"/>
              <w:rPr>
                <w:rFonts w:ascii="GHEA Grapalat" w:eastAsia="GHEA Grapalat" w:hAnsi="GHEA Grapalat" w:cs="GHEA Grapalat"/>
                <w:b/>
                <w:color w:val="000000"/>
                <w:highlight w:val="yellow"/>
              </w:rPr>
            </w:pPr>
          </w:p>
          <w:p w14:paraId="699269BC" w14:textId="759B4204" w:rsidR="00662263" w:rsidRDefault="00662263">
            <w:pPr>
              <w:spacing w:line="360" w:lineRule="auto"/>
              <w:rPr>
                <w:rFonts w:ascii="GHEA Grapalat" w:eastAsia="GHEA Grapalat" w:hAnsi="GHEA Grapalat" w:cs="GHEA Grapalat"/>
                <w:b/>
                <w:color w:val="000000"/>
                <w:highlight w:val="yellow"/>
              </w:rPr>
            </w:pPr>
          </w:p>
          <w:p w14:paraId="60407D2D" w14:textId="3C683150" w:rsidR="00662263" w:rsidRDefault="00662263">
            <w:pPr>
              <w:spacing w:line="360" w:lineRule="auto"/>
              <w:rPr>
                <w:rFonts w:ascii="GHEA Grapalat" w:eastAsia="GHEA Grapalat" w:hAnsi="GHEA Grapalat" w:cs="GHEA Grapalat"/>
                <w:b/>
                <w:color w:val="000000"/>
                <w:highlight w:val="yellow"/>
              </w:rPr>
            </w:pPr>
          </w:p>
          <w:p w14:paraId="043899B7" w14:textId="5990CC8E" w:rsidR="00662263" w:rsidRDefault="00662263">
            <w:pPr>
              <w:spacing w:line="360" w:lineRule="auto"/>
              <w:rPr>
                <w:rFonts w:ascii="GHEA Grapalat" w:eastAsia="GHEA Grapalat" w:hAnsi="GHEA Grapalat" w:cs="GHEA Grapalat"/>
                <w:b/>
                <w:color w:val="000000"/>
                <w:highlight w:val="yellow"/>
              </w:rPr>
            </w:pPr>
          </w:p>
          <w:p w14:paraId="230439C1" w14:textId="6B68C037" w:rsidR="00662263" w:rsidRDefault="00662263">
            <w:pPr>
              <w:spacing w:line="360" w:lineRule="auto"/>
              <w:rPr>
                <w:rFonts w:ascii="GHEA Grapalat" w:eastAsia="GHEA Grapalat" w:hAnsi="GHEA Grapalat" w:cs="GHEA Grapalat"/>
                <w:b/>
                <w:color w:val="000000"/>
                <w:highlight w:val="yellow"/>
              </w:rPr>
            </w:pPr>
          </w:p>
          <w:p w14:paraId="2CA2ED07" w14:textId="53FBD279" w:rsidR="00662263" w:rsidRDefault="00662263">
            <w:pPr>
              <w:spacing w:line="360" w:lineRule="auto"/>
              <w:rPr>
                <w:rFonts w:ascii="GHEA Grapalat" w:eastAsia="GHEA Grapalat" w:hAnsi="GHEA Grapalat" w:cs="GHEA Grapalat"/>
                <w:b/>
                <w:color w:val="000000"/>
                <w:highlight w:val="yellow"/>
              </w:rPr>
            </w:pPr>
          </w:p>
          <w:p w14:paraId="7EC65215" w14:textId="77777777" w:rsidR="00662263" w:rsidRDefault="00662263">
            <w:pPr>
              <w:spacing w:line="360" w:lineRule="auto"/>
              <w:rPr>
                <w:rFonts w:ascii="GHEA Grapalat" w:eastAsia="GHEA Grapalat" w:hAnsi="GHEA Grapalat" w:cs="GHEA Grapalat"/>
                <w:b/>
                <w:color w:val="000000"/>
                <w:highlight w:val="yellow"/>
              </w:rPr>
            </w:pPr>
          </w:p>
          <w:p w14:paraId="6180F6FD"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 xml:space="preserve">2.6. </w:t>
            </w:r>
            <w:r>
              <w:rPr>
                <w:rFonts w:ascii="GHEA Grapalat" w:eastAsia="GHEA Grapalat" w:hAnsi="GHEA Grapalat" w:cs="GHEA Grapalat"/>
                <w:b/>
              </w:rPr>
              <w:t>Ը</w:t>
            </w:r>
            <w:r>
              <w:rPr>
                <w:rFonts w:ascii="GHEA Grapalat" w:eastAsia="GHEA Grapalat" w:hAnsi="GHEA Grapalat" w:cs="GHEA Grapalat"/>
                <w:b/>
                <w:color w:val="000000"/>
              </w:rPr>
              <w:t>նդունվել է:</w:t>
            </w:r>
          </w:p>
          <w:p w14:paraId="2B902F63"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Նախագիծը համապատասխանեցվել է «Հանրային տեղեկությունների մասին» օրենքի նախագծի կարգավորումներին։</w:t>
            </w:r>
          </w:p>
          <w:p w14:paraId="5576BCE2" w14:textId="77777777" w:rsidR="00CF075F" w:rsidRDefault="00CF075F">
            <w:pPr>
              <w:spacing w:line="360" w:lineRule="auto"/>
              <w:jc w:val="both"/>
              <w:rPr>
                <w:rFonts w:ascii="GHEA Grapalat" w:eastAsia="GHEA Grapalat" w:hAnsi="GHEA Grapalat" w:cs="GHEA Grapalat"/>
              </w:rPr>
            </w:pPr>
          </w:p>
          <w:p w14:paraId="473914B9" w14:textId="77777777" w:rsidR="00CF075F" w:rsidRDefault="00CF075F">
            <w:pPr>
              <w:spacing w:line="360" w:lineRule="auto"/>
              <w:jc w:val="both"/>
              <w:rPr>
                <w:rFonts w:ascii="GHEA Grapalat" w:eastAsia="GHEA Grapalat" w:hAnsi="GHEA Grapalat" w:cs="GHEA Grapalat"/>
              </w:rPr>
            </w:pPr>
          </w:p>
          <w:p w14:paraId="73DCE940" w14:textId="77777777" w:rsidR="00CF075F" w:rsidRDefault="00CF075F">
            <w:pPr>
              <w:spacing w:line="360" w:lineRule="auto"/>
              <w:jc w:val="both"/>
              <w:rPr>
                <w:rFonts w:ascii="GHEA Grapalat" w:eastAsia="GHEA Grapalat" w:hAnsi="GHEA Grapalat" w:cs="GHEA Grapalat"/>
              </w:rPr>
            </w:pPr>
          </w:p>
          <w:p w14:paraId="7CED399A" w14:textId="77777777" w:rsidR="00CF075F" w:rsidRDefault="00CF075F">
            <w:pPr>
              <w:spacing w:line="360" w:lineRule="auto"/>
              <w:jc w:val="both"/>
              <w:rPr>
                <w:rFonts w:ascii="GHEA Grapalat" w:eastAsia="GHEA Grapalat" w:hAnsi="GHEA Grapalat" w:cs="GHEA Grapalat"/>
              </w:rPr>
            </w:pPr>
          </w:p>
          <w:p w14:paraId="33C7C4CE" w14:textId="77777777" w:rsidR="00CF075F" w:rsidRDefault="00CF075F">
            <w:pPr>
              <w:spacing w:line="360" w:lineRule="auto"/>
              <w:jc w:val="both"/>
              <w:rPr>
                <w:rFonts w:ascii="GHEA Grapalat" w:eastAsia="GHEA Grapalat" w:hAnsi="GHEA Grapalat" w:cs="GHEA Grapalat"/>
              </w:rPr>
            </w:pPr>
          </w:p>
          <w:p w14:paraId="11D5D00E" w14:textId="77777777" w:rsidR="00CF075F" w:rsidRDefault="00CF075F">
            <w:pPr>
              <w:spacing w:line="360" w:lineRule="auto"/>
              <w:jc w:val="both"/>
              <w:rPr>
                <w:rFonts w:ascii="GHEA Grapalat" w:eastAsia="GHEA Grapalat" w:hAnsi="GHEA Grapalat" w:cs="GHEA Grapalat"/>
              </w:rPr>
            </w:pPr>
          </w:p>
          <w:p w14:paraId="529B6BEC" w14:textId="77777777" w:rsidR="00CF075F" w:rsidRDefault="00CF075F">
            <w:pPr>
              <w:spacing w:line="360" w:lineRule="auto"/>
              <w:jc w:val="both"/>
              <w:rPr>
                <w:rFonts w:ascii="GHEA Grapalat" w:eastAsia="GHEA Grapalat" w:hAnsi="GHEA Grapalat" w:cs="GHEA Grapalat"/>
              </w:rPr>
            </w:pPr>
          </w:p>
          <w:p w14:paraId="2F881779" w14:textId="77777777" w:rsidR="00CF075F" w:rsidRDefault="00CF075F">
            <w:pPr>
              <w:spacing w:line="360" w:lineRule="auto"/>
              <w:jc w:val="both"/>
              <w:rPr>
                <w:rFonts w:ascii="GHEA Grapalat" w:eastAsia="GHEA Grapalat" w:hAnsi="GHEA Grapalat" w:cs="GHEA Grapalat"/>
              </w:rPr>
            </w:pPr>
          </w:p>
          <w:p w14:paraId="12F95586" w14:textId="77777777" w:rsidR="00CF075F" w:rsidRDefault="00CF075F">
            <w:pPr>
              <w:spacing w:line="360" w:lineRule="auto"/>
              <w:jc w:val="both"/>
              <w:rPr>
                <w:rFonts w:ascii="GHEA Grapalat" w:eastAsia="GHEA Grapalat" w:hAnsi="GHEA Grapalat" w:cs="GHEA Grapalat"/>
              </w:rPr>
            </w:pPr>
          </w:p>
          <w:p w14:paraId="0252C3FC" w14:textId="77777777" w:rsidR="00CF075F" w:rsidRDefault="00CF075F">
            <w:pPr>
              <w:spacing w:line="360" w:lineRule="auto"/>
              <w:jc w:val="both"/>
              <w:rPr>
                <w:rFonts w:ascii="GHEA Grapalat" w:eastAsia="GHEA Grapalat" w:hAnsi="GHEA Grapalat" w:cs="GHEA Grapalat"/>
              </w:rPr>
            </w:pPr>
          </w:p>
          <w:p w14:paraId="3C3546E8" w14:textId="315007A1" w:rsidR="00CF075F" w:rsidRDefault="00E933E3">
            <w:pPr>
              <w:spacing w:line="360" w:lineRule="auto"/>
              <w:jc w:val="center"/>
              <w:rPr>
                <w:rFonts w:ascii="GHEA Grapalat" w:eastAsia="GHEA Grapalat" w:hAnsi="GHEA Grapalat" w:cs="GHEA Grapalat"/>
                <w:b/>
              </w:rPr>
            </w:pPr>
            <w:r>
              <w:rPr>
                <w:rFonts w:ascii="GHEA Grapalat" w:eastAsia="GHEA Grapalat" w:hAnsi="GHEA Grapalat" w:cs="GHEA Grapalat"/>
                <w:b/>
              </w:rPr>
              <w:t>2.7. Ընդունվել</w:t>
            </w:r>
            <w:r w:rsidR="002A75A9">
              <w:rPr>
                <w:rFonts w:ascii="GHEA Grapalat" w:eastAsia="GHEA Grapalat" w:hAnsi="GHEA Grapalat" w:cs="GHEA Grapalat"/>
                <w:b/>
                <w:lang w:val="hy-AM"/>
              </w:rPr>
              <w:t xml:space="preserve"> է</w:t>
            </w:r>
            <w:r>
              <w:rPr>
                <w:rFonts w:ascii="GHEA Grapalat" w:eastAsia="GHEA Grapalat" w:hAnsi="GHEA Grapalat" w:cs="GHEA Grapalat"/>
                <w:b/>
              </w:rPr>
              <w:t>:</w:t>
            </w:r>
          </w:p>
          <w:p w14:paraId="62EDFA23"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rPr>
              <w:t>Ձևակերպումը փոփոխվել է։</w:t>
            </w:r>
          </w:p>
          <w:p w14:paraId="5EA208F9" w14:textId="77777777" w:rsidR="00CF075F" w:rsidRDefault="00CF075F">
            <w:pPr>
              <w:spacing w:line="360" w:lineRule="auto"/>
              <w:jc w:val="both"/>
              <w:rPr>
                <w:rFonts w:ascii="GHEA Grapalat" w:eastAsia="GHEA Grapalat" w:hAnsi="GHEA Grapalat" w:cs="GHEA Grapalat"/>
                <w:color w:val="000000"/>
              </w:rPr>
            </w:pPr>
          </w:p>
          <w:p w14:paraId="093F26C1" w14:textId="77777777" w:rsidR="00CF075F" w:rsidRDefault="00CF075F">
            <w:pPr>
              <w:spacing w:line="360" w:lineRule="auto"/>
              <w:jc w:val="both"/>
              <w:rPr>
                <w:rFonts w:ascii="GHEA Grapalat" w:eastAsia="GHEA Grapalat" w:hAnsi="GHEA Grapalat" w:cs="GHEA Grapalat"/>
                <w:color w:val="000000"/>
              </w:rPr>
            </w:pPr>
          </w:p>
          <w:p w14:paraId="56BE7BF9" w14:textId="77777777" w:rsidR="00CF075F" w:rsidRDefault="00CF075F">
            <w:pPr>
              <w:spacing w:line="360" w:lineRule="auto"/>
              <w:rPr>
                <w:rFonts w:ascii="GHEA Grapalat" w:eastAsia="GHEA Grapalat" w:hAnsi="GHEA Grapalat" w:cs="GHEA Grapalat"/>
                <w:b/>
                <w:highlight w:val="yellow"/>
              </w:rPr>
            </w:pPr>
          </w:p>
          <w:p w14:paraId="64A6F2B2" w14:textId="77777777" w:rsidR="00CF075F" w:rsidRDefault="00CF075F">
            <w:pPr>
              <w:spacing w:line="360" w:lineRule="auto"/>
              <w:rPr>
                <w:rFonts w:ascii="GHEA Grapalat" w:eastAsia="GHEA Grapalat" w:hAnsi="GHEA Grapalat" w:cs="GHEA Grapalat"/>
                <w:b/>
                <w:highlight w:val="yellow"/>
              </w:rPr>
            </w:pPr>
          </w:p>
          <w:p w14:paraId="73B97E70" w14:textId="77777777" w:rsidR="00CF075F" w:rsidRDefault="00CF075F">
            <w:pPr>
              <w:spacing w:line="360" w:lineRule="auto"/>
              <w:rPr>
                <w:rFonts w:ascii="GHEA Grapalat" w:eastAsia="GHEA Grapalat" w:hAnsi="GHEA Grapalat" w:cs="GHEA Grapalat"/>
                <w:b/>
                <w:highlight w:val="yellow"/>
              </w:rPr>
            </w:pPr>
          </w:p>
          <w:p w14:paraId="2E347E7B" w14:textId="77777777" w:rsidR="00CF075F" w:rsidRDefault="00CF075F">
            <w:pPr>
              <w:spacing w:line="360" w:lineRule="auto"/>
              <w:rPr>
                <w:rFonts w:ascii="GHEA Grapalat" w:eastAsia="GHEA Grapalat" w:hAnsi="GHEA Grapalat" w:cs="GHEA Grapalat"/>
                <w:b/>
                <w:highlight w:val="yellow"/>
              </w:rPr>
            </w:pPr>
          </w:p>
          <w:p w14:paraId="2EE50ED3" w14:textId="77777777" w:rsidR="00CF075F" w:rsidRDefault="00CF075F">
            <w:pPr>
              <w:spacing w:line="360" w:lineRule="auto"/>
              <w:rPr>
                <w:rFonts w:ascii="GHEA Grapalat" w:eastAsia="GHEA Grapalat" w:hAnsi="GHEA Grapalat" w:cs="GHEA Grapalat"/>
                <w:b/>
                <w:highlight w:val="yellow"/>
              </w:rPr>
            </w:pPr>
          </w:p>
          <w:p w14:paraId="24767BD6" w14:textId="77777777" w:rsidR="00CF075F" w:rsidRDefault="00CF075F">
            <w:pPr>
              <w:spacing w:line="360" w:lineRule="auto"/>
              <w:rPr>
                <w:rFonts w:ascii="GHEA Grapalat" w:eastAsia="GHEA Grapalat" w:hAnsi="GHEA Grapalat" w:cs="GHEA Grapalat"/>
                <w:b/>
                <w:highlight w:val="yellow"/>
              </w:rPr>
            </w:pPr>
          </w:p>
          <w:p w14:paraId="707989A5" w14:textId="77777777" w:rsidR="00CF075F" w:rsidRDefault="00CF075F">
            <w:pPr>
              <w:spacing w:line="360" w:lineRule="auto"/>
              <w:rPr>
                <w:rFonts w:ascii="GHEA Grapalat" w:eastAsia="GHEA Grapalat" w:hAnsi="GHEA Grapalat" w:cs="GHEA Grapalat"/>
                <w:b/>
                <w:highlight w:val="yellow"/>
              </w:rPr>
            </w:pPr>
          </w:p>
          <w:p w14:paraId="01A27508" w14:textId="77777777" w:rsidR="00CF075F" w:rsidRDefault="00CF075F">
            <w:pPr>
              <w:spacing w:line="360" w:lineRule="auto"/>
              <w:rPr>
                <w:rFonts w:ascii="GHEA Grapalat" w:eastAsia="GHEA Grapalat" w:hAnsi="GHEA Grapalat" w:cs="GHEA Grapalat"/>
                <w:b/>
                <w:highlight w:val="yellow"/>
              </w:rPr>
            </w:pPr>
          </w:p>
          <w:p w14:paraId="50707192" w14:textId="77777777" w:rsidR="00CF075F" w:rsidRDefault="00CF075F">
            <w:pPr>
              <w:spacing w:line="360" w:lineRule="auto"/>
              <w:rPr>
                <w:rFonts w:ascii="GHEA Grapalat" w:eastAsia="GHEA Grapalat" w:hAnsi="GHEA Grapalat" w:cs="GHEA Grapalat"/>
                <w:b/>
                <w:highlight w:val="yellow"/>
              </w:rPr>
            </w:pPr>
          </w:p>
          <w:p w14:paraId="04C1DAB1" w14:textId="77777777" w:rsidR="00CF075F" w:rsidRDefault="00CF075F">
            <w:pPr>
              <w:spacing w:line="360" w:lineRule="auto"/>
              <w:rPr>
                <w:rFonts w:ascii="GHEA Grapalat" w:eastAsia="GHEA Grapalat" w:hAnsi="GHEA Grapalat" w:cs="GHEA Grapalat"/>
                <w:b/>
                <w:highlight w:val="yellow"/>
              </w:rPr>
            </w:pPr>
          </w:p>
          <w:p w14:paraId="1BEF5F6A" w14:textId="77777777" w:rsidR="00CF075F" w:rsidRDefault="00CF075F">
            <w:pPr>
              <w:spacing w:line="360" w:lineRule="auto"/>
              <w:rPr>
                <w:rFonts w:ascii="GHEA Grapalat" w:eastAsia="GHEA Grapalat" w:hAnsi="GHEA Grapalat" w:cs="GHEA Grapalat"/>
                <w:b/>
                <w:highlight w:val="yellow"/>
              </w:rPr>
            </w:pPr>
          </w:p>
          <w:p w14:paraId="492C384E" w14:textId="77777777" w:rsidR="00CF075F" w:rsidRDefault="00CF075F">
            <w:pPr>
              <w:spacing w:line="360" w:lineRule="auto"/>
              <w:rPr>
                <w:rFonts w:ascii="GHEA Grapalat" w:eastAsia="GHEA Grapalat" w:hAnsi="GHEA Grapalat" w:cs="GHEA Grapalat"/>
                <w:b/>
                <w:highlight w:val="yellow"/>
              </w:rPr>
            </w:pPr>
          </w:p>
          <w:p w14:paraId="4078D729" w14:textId="7D015183"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2.8. </w:t>
            </w:r>
            <w:r w:rsidR="00662263">
              <w:rPr>
                <w:rFonts w:ascii="GHEA Grapalat" w:eastAsia="GHEA Grapalat" w:hAnsi="GHEA Grapalat" w:cs="GHEA Grapalat"/>
                <w:b/>
                <w:color w:val="000000"/>
                <w:lang w:val="hy-AM"/>
              </w:rPr>
              <w:t>Մասամբ է ընդունվել</w:t>
            </w:r>
            <w:r>
              <w:rPr>
                <w:rFonts w:ascii="GHEA Grapalat" w:eastAsia="GHEA Grapalat" w:hAnsi="GHEA Grapalat" w:cs="GHEA Grapalat"/>
                <w:b/>
                <w:color w:val="000000"/>
              </w:rPr>
              <w:t>:</w:t>
            </w:r>
          </w:p>
          <w:p w14:paraId="76E31D07"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ՄԻԵԴ-ը նշել է, որ դատարան դիմելու իրավունքը ենթակա է սահմանափակման օրինակ ընթացակարգային կանոններով: Նման ընթացակարգային կանոնակարգեր սահմանելիս պայմանավորվող պետություններն օգտվում են գնահատման որոշակի սահմաններից: Թեև Կոնվենցիայի պահանջների պահպանման վերաբերյալ վերջնական որոշումը պատկանում է Դատարանին, Դատարանի գործառույթի մաս չէ իշխանությունների կողմից այս ոլորտում լավագույն քաղաքականությունը մշակելու և սահմանելու վերաբերյալ </w:t>
            </w:r>
            <w:r>
              <w:rPr>
                <w:rFonts w:ascii="GHEA Grapalat" w:eastAsia="GHEA Grapalat" w:hAnsi="GHEA Grapalat" w:cs="GHEA Grapalat"/>
                <w:color w:val="000000"/>
              </w:rPr>
              <w:lastRenderedPageBreak/>
              <w:t>որևէ գնահատական տալը: Այնուամենայնիվ, կիրառվող սահմանափակումները չպետք է սահմանափակեն դատարան դիմելու իրավունքն այնպես կամ այն չափով, որ խաթարվի իրավունքի բուն էությունը։ Ավելին, սահմանափակումը համատեղելի չի լինի Կոնվենցիայի 6-րդ հոդվածի 1-ին մասի հետ, եթե այն չի հետապնդում օրինական նպատակ, և համաչափ չէ կիրառված միջոցների և նպատակին հասնելու համար (տե՛ս Ashingdane, cited above, § 57; Fayed v. the United Kingdom, 21 September 1994, § 65, Series A no. 294-B; and Cordova v. Italy (no. 1), no. 40877/98, § 54, ECHR 2003-I):</w:t>
            </w:r>
          </w:p>
          <w:p w14:paraId="01DD8D48" w14:textId="75B43F3B"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Մարդու իրավունքների եվրոպական դատարանը (այսուհետ՝ ՄԻԵԴ) նույնպես անդրադարձել է ծանուցման խնդրին: Մասնավորապես, գործերից մեկով դատարանը արձանագրել է Մարդու իրավունքների եվրոպական կոնվենցիայի 6-րդ հոդվածի՝ արդար դատաքննության իրավունքի խախտում նշելով՝ «… Կողմերը պետք է կարողանան օգտվել հայց հարուցելու կամ բողոք ներկայացնելու իրավունքից այն պահից, երբ նրանք </w:t>
            </w:r>
            <w:r>
              <w:rPr>
                <w:rFonts w:ascii="GHEA Grapalat" w:eastAsia="GHEA Grapalat" w:hAnsi="GHEA Grapalat" w:cs="GHEA Grapalat"/>
                <w:b/>
                <w:i/>
                <w:color w:val="000000"/>
              </w:rPr>
              <w:t>կարող են արդյունավետորեն տեղեկանալ իրենց վրա պարտականություն դնող կամ նրանց օրինական իրավունքները կամ շահերը խախտող դատական որոշումներ մասին։</w:t>
            </w:r>
            <w:r>
              <w:rPr>
                <w:rFonts w:ascii="GHEA Grapalat" w:eastAsia="GHEA Grapalat" w:hAnsi="GHEA Grapalat" w:cs="GHEA Grapalat"/>
                <w:color w:val="000000"/>
              </w:rPr>
              <w:t xml:space="preserve"> Հակառակ դեպքում դատարանները կարող են էապես կրճատել բողոք </w:t>
            </w:r>
            <w:r>
              <w:rPr>
                <w:rFonts w:ascii="GHEA Grapalat" w:eastAsia="GHEA Grapalat" w:hAnsi="GHEA Grapalat" w:cs="GHEA Grapalat"/>
                <w:color w:val="000000"/>
              </w:rPr>
              <w:lastRenderedPageBreak/>
              <w:t>ներկայացնելու ժամանակը կամ նույնիսկ անհնարին դարձնել ցանկացած բողոք՝ հետաձգելով իրենց որոշումների հանձնումը: Դատական ակտի հանձնումը, որպես դատական մարմնի և կողմերի միջև կապի միջոց, կողմերին հայտնի է դարձնում դատական ակտը և դրա հիմքերը՝ այդպիսով նրանց հնարավորություն տալով բողոքարկել նպատակահարմարության դեպքում:» (տե՛ս Escolano and Others v. Spain, 2000, § 37):</w:t>
            </w:r>
          </w:p>
          <w:p w14:paraId="292068B2" w14:textId="1C6AC4DD" w:rsidR="00662263" w:rsidRDefault="00662263" w:rsidP="0066226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lang w:val="hy-AM"/>
              </w:rPr>
              <w:t xml:space="preserve">Այդուհանդերձ, </w:t>
            </w:r>
            <w:r>
              <w:rPr>
                <w:rFonts w:ascii="GHEA Grapalat" w:eastAsia="GHEA Grapalat" w:hAnsi="GHEA Grapalat" w:cs="GHEA Grapalat"/>
                <w:color w:val="000000"/>
              </w:rPr>
              <w:t xml:space="preserve">«Ինտերնետով հրապարակային և անհատական ծանուցման մասին» օրենքում փոփոխություններ կատարելու մասին </w:t>
            </w:r>
            <w:r w:rsidR="003E3DE6">
              <w:rPr>
                <w:rFonts w:ascii="GHEA Grapalat" w:eastAsia="GHEA Grapalat" w:hAnsi="GHEA Grapalat" w:cs="GHEA Grapalat"/>
                <w:color w:val="000000"/>
              </w:rPr>
              <w:t>օրենքի նախագծի (այսուհետ՝ Նախագիծ) համաձայն՝ որպես պատշաճ</w:t>
            </w:r>
            <w:r>
              <w:rPr>
                <w:rFonts w:ascii="GHEA Grapalat" w:eastAsia="GHEA Grapalat" w:hAnsi="GHEA Grapalat" w:cs="GHEA Grapalat"/>
                <w:color w:val="000000"/>
              </w:rPr>
              <w:t xml:space="preserve"> ծանուցման պահ սահմանվել է </w:t>
            </w:r>
            <w:r>
              <w:rPr>
                <w:rFonts w:ascii="GHEA Grapalat" w:eastAsia="GHEA Grapalat" w:hAnsi="GHEA Grapalat" w:cs="GHEA Grapalat"/>
                <w:color w:val="000000"/>
                <w:lang w:val="hy-AM"/>
              </w:rPr>
              <w:t xml:space="preserve">իրավաբանական անձանց համար </w:t>
            </w:r>
            <w:r w:rsidRPr="00E106D3">
              <w:rPr>
                <w:rFonts w:ascii="GHEA Grapalat" w:eastAsia="GHEA Grapalat" w:hAnsi="GHEA Grapalat" w:cs="GHEA Grapalat"/>
                <w:color w:val="000000"/>
                <w:lang w:val="hy-AM"/>
              </w:rPr>
              <w:t>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w:t>
            </w:r>
            <w:r>
              <w:rPr>
                <w:rFonts w:ascii="GHEA Grapalat" w:eastAsia="GHEA Grapalat" w:hAnsi="GHEA Grapalat" w:cs="GHEA Grapalat"/>
                <w:color w:val="000000"/>
                <w:lang w:val="hy-AM"/>
              </w:rPr>
              <w:t xml:space="preserve"> </w:t>
            </w:r>
            <w:r w:rsidRPr="00E106D3">
              <w:rPr>
                <w:rFonts w:ascii="GHEA Grapalat" w:eastAsia="GHEA Grapalat" w:hAnsi="GHEA Grapalat" w:cs="GHEA Grapalat"/>
                <w:color w:val="000000"/>
              </w:rPr>
              <w:t>(</w:t>
            </w:r>
            <w:r>
              <w:rPr>
                <w:rFonts w:ascii="GHEA Grapalat" w:eastAsia="GHEA Grapalat" w:hAnsi="GHEA Grapalat" w:cs="GHEA Grapalat"/>
                <w:color w:val="000000"/>
                <w:lang w:val="hy-AM"/>
              </w:rPr>
              <w:t>այսուհետ սույն ամփոփաթերթում՝ Անձնական էջ</w:t>
            </w:r>
            <w:r w:rsidRPr="00E106D3">
              <w:rPr>
                <w:rFonts w:ascii="GHEA Grapalat" w:eastAsia="GHEA Grapalat" w:hAnsi="GHEA Grapalat" w:cs="GHEA Grapalat"/>
                <w:color w:val="000000"/>
              </w:rPr>
              <w:t>)</w:t>
            </w:r>
            <w:r>
              <w:rPr>
                <w:rFonts w:ascii="GHEA Grapalat" w:eastAsia="GHEA Grapalat" w:hAnsi="GHEA Grapalat" w:cs="GHEA Grapalat"/>
                <w:color w:val="000000"/>
                <w:lang w:val="hy-AM"/>
              </w:rPr>
              <w:t xml:space="preserve"> </w:t>
            </w:r>
            <w:r w:rsidR="005926AF">
              <w:rPr>
                <w:rFonts w:ascii="GHEA Grapalat" w:eastAsia="GHEA Grapalat" w:hAnsi="GHEA Grapalat" w:cs="GHEA Grapalat"/>
                <w:color w:val="000000"/>
                <w:lang w:val="hy-AM"/>
              </w:rPr>
              <w:t>ծանուցումը տեղադրելու օրվանից հետո երրորդ օրը</w:t>
            </w:r>
            <w:r>
              <w:rPr>
                <w:rFonts w:ascii="GHEA Grapalat" w:eastAsia="GHEA Grapalat" w:hAnsi="GHEA Grapalat" w:cs="GHEA Grapalat"/>
                <w:color w:val="000000"/>
                <w:lang w:val="hy-AM"/>
              </w:rPr>
              <w:t xml:space="preserve">: </w:t>
            </w:r>
            <w:r>
              <w:rPr>
                <w:rFonts w:ascii="GHEA Grapalat" w:eastAsia="GHEA Grapalat" w:hAnsi="GHEA Grapalat" w:cs="GHEA Grapalat"/>
                <w:color w:val="000000"/>
              </w:rPr>
              <w:t>Այսինքն</w:t>
            </w:r>
            <w:r>
              <w:rPr>
                <w:rFonts w:ascii="GHEA Grapalat" w:eastAsia="GHEA Grapalat" w:hAnsi="GHEA Grapalat" w:cs="GHEA Grapalat"/>
                <w:color w:val="000000"/>
                <w:lang w:val="hy-AM"/>
              </w:rPr>
              <w:t xml:space="preserve"> իրավաբանական անձանց և անհատ ձեռնարկատերերի համար</w:t>
            </w:r>
            <w:r>
              <w:rPr>
                <w:rFonts w:ascii="GHEA Grapalat" w:eastAsia="GHEA Grapalat" w:hAnsi="GHEA Grapalat" w:cs="GHEA Grapalat"/>
                <w:color w:val="000000"/>
              </w:rPr>
              <w:t xml:space="preserve"> ապահովվում է </w:t>
            </w:r>
            <w:r>
              <w:rPr>
                <w:rFonts w:ascii="GHEA Grapalat" w:eastAsia="GHEA Grapalat" w:hAnsi="GHEA Grapalat" w:cs="GHEA Grapalat"/>
              </w:rPr>
              <w:t>Սահմանադրական դատարանի 2020 թվականի մայիսի 2-ի ՍԴՈ-1529 որոշմամբ</w:t>
            </w:r>
            <w:r>
              <w:rPr>
                <w:rFonts w:ascii="GHEA Grapalat" w:eastAsia="GHEA Grapalat" w:hAnsi="GHEA Grapalat" w:cs="GHEA Grapalat"/>
                <w:color w:val="000000"/>
              </w:rPr>
              <w:t xml:space="preserve"> արձանագրված անձի հնարավորությունը «բացելու և ծանոթանալու» </w:t>
            </w:r>
            <w:r>
              <w:rPr>
                <w:rFonts w:ascii="GHEA Grapalat" w:eastAsia="GHEA Grapalat" w:hAnsi="GHEA Grapalat" w:cs="GHEA Grapalat"/>
                <w:color w:val="000000"/>
              </w:rPr>
              <w:lastRenderedPageBreak/>
              <w:t xml:space="preserve">ծանուցման բովանդակությանը, մինչդեռ նշանակություն չի տրվում՝ անձը բացել և կարդացել է ծանուցումը, </w:t>
            </w:r>
            <w:r w:rsidR="00D02843">
              <w:rPr>
                <w:rFonts w:ascii="GHEA Grapalat" w:eastAsia="GHEA Grapalat" w:hAnsi="GHEA Grapalat" w:cs="GHEA Grapalat"/>
                <w:color w:val="000000"/>
              </w:rPr>
              <w:t xml:space="preserve">թե՝ ոչ: Ծանուցումը տեղադրելուց հետո եթե բացակայում է իրավաբանական անձի կամ ԱՁ-ի կողմից 3 օրվա ընթացքում կարդալը, ապա իրականացվում է հրապարակային ծանուցում, որից հետո 5-րդ օրը համարվում է պատշաճ ծանուցված: </w:t>
            </w:r>
          </w:p>
          <w:p w14:paraId="5B5D32C7" w14:textId="33C5E0F4" w:rsidR="00662263" w:rsidRDefault="00662263" w:rsidP="0066226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lang w:val="hy-AM"/>
              </w:rPr>
              <w:t xml:space="preserve">Ֆիզիկական անձանց դեպքում՝ պաշտոնական էլեկտրոնային փոստում ծանուցումը տեղադրելուց հետո ֆիզիկական անձի կողմից </w:t>
            </w:r>
            <w:r w:rsidR="00A752CF">
              <w:rPr>
                <w:rFonts w:ascii="GHEA Grapalat" w:eastAsia="GHEA Grapalat" w:hAnsi="GHEA Grapalat" w:cs="GHEA Grapalat"/>
                <w:color w:val="000000"/>
                <w:lang w:val="hy-AM"/>
              </w:rPr>
              <w:t>պաշտոնական էլեկտրոնային փոստ մուտք գործելու պահը</w:t>
            </w:r>
            <w:r>
              <w:rPr>
                <w:rFonts w:ascii="GHEA Grapalat" w:eastAsia="GHEA Grapalat" w:hAnsi="GHEA Grapalat" w:cs="GHEA Grapalat"/>
                <w:color w:val="000000"/>
                <w:lang w:val="hy-AM"/>
              </w:rPr>
              <w:t>: Ֆիզիկական անձի դեպքում, եթե բացակայում է կարդալու մասին հավաստումը, ապա ծանուցումն իրականացվում է հիբրիդային փոստով ֆիզիկական անձի հաշվառման հասցեով, իսկ հնգօրյա ժամկետում չստանալու դեպքում իրականացվում է հրապարակային ծանուցում և յոթերորդ օրը անձը համարվում է պատշաճ ծանուցված:</w:t>
            </w:r>
          </w:p>
          <w:p w14:paraId="2B81C0D3" w14:textId="6E3B6DCA" w:rsidR="00CF075F" w:rsidRDefault="00CF075F">
            <w:pPr>
              <w:spacing w:line="360" w:lineRule="auto"/>
              <w:jc w:val="both"/>
              <w:rPr>
                <w:rFonts w:ascii="GHEA Grapalat" w:eastAsia="GHEA Grapalat" w:hAnsi="GHEA Grapalat" w:cs="GHEA Grapalat"/>
                <w:color w:val="000000"/>
              </w:rPr>
            </w:pPr>
          </w:p>
          <w:p w14:paraId="2BCF24F0"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3. Չի ընդունվել:</w:t>
            </w:r>
          </w:p>
          <w:p w14:paraId="44C8E434"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 xml:space="preserve">Սույն նախագծով որդեգրված մոտեցումը քննարկվել և հաստատվել է Թվայնացման խորհրդի նիստում: Նշված մոտեցման հիմքում ընկած է </w:t>
            </w:r>
            <w:r>
              <w:rPr>
                <w:rFonts w:ascii="GHEA Grapalat" w:eastAsia="GHEA Grapalat" w:hAnsi="GHEA Grapalat" w:cs="GHEA Grapalat"/>
              </w:rPr>
              <w:lastRenderedPageBreak/>
              <w:t>ռիսկայնությունը և դրանով պայմանավորված սկզբնական շրջանում պետության կառավարման նպատակահարմարությունը:</w:t>
            </w:r>
          </w:p>
          <w:p w14:paraId="69E770A3" w14:textId="77777777" w:rsidR="00CF075F" w:rsidRDefault="00CF075F">
            <w:pPr>
              <w:spacing w:line="360" w:lineRule="auto"/>
              <w:jc w:val="both"/>
              <w:rPr>
                <w:rFonts w:ascii="GHEA Grapalat" w:eastAsia="GHEA Grapalat" w:hAnsi="GHEA Grapalat" w:cs="GHEA Grapalat"/>
              </w:rPr>
            </w:pPr>
          </w:p>
        </w:tc>
      </w:tr>
      <w:tr w:rsidR="00CF075F" w14:paraId="68E92062" w14:textId="77777777">
        <w:tc>
          <w:tcPr>
            <w:tcW w:w="11403" w:type="dxa"/>
            <w:gridSpan w:val="2"/>
            <w:vMerge w:val="restart"/>
            <w:shd w:val="clear" w:color="auto" w:fill="BFBFBF"/>
          </w:tcPr>
          <w:p w14:paraId="1584BA82"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22. ՀՀ Տարածքային կառավարման և ենթակառուցվածքների նախարարություն</w:t>
            </w:r>
          </w:p>
        </w:tc>
        <w:tc>
          <w:tcPr>
            <w:tcW w:w="4005" w:type="dxa"/>
            <w:gridSpan w:val="3"/>
            <w:shd w:val="clear" w:color="auto" w:fill="BFBFBF"/>
          </w:tcPr>
          <w:p w14:paraId="1FF3D96E"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26.12.2023</w:t>
            </w:r>
          </w:p>
        </w:tc>
      </w:tr>
      <w:tr w:rsidR="00CF075F" w14:paraId="24B2AD6C" w14:textId="77777777">
        <w:tc>
          <w:tcPr>
            <w:tcW w:w="11403" w:type="dxa"/>
            <w:gridSpan w:val="2"/>
            <w:vMerge/>
            <w:shd w:val="clear" w:color="auto" w:fill="BFBFBF"/>
          </w:tcPr>
          <w:p w14:paraId="528C3E1F"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4005" w:type="dxa"/>
            <w:gridSpan w:val="3"/>
            <w:shd w:val="clear" w:color="auto" w:fill="BFBFBF"/>
          </w:tcPr>
          <w:p w14:paraId="69380207"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N 01/23309-2023</w:t>
            </w:r>
          </w:p>
        </w:tc>
      </w:tr>
      <w:tr w:rsidR="00CF075F" w14:paraId="0CE64B59" w14:textId="77777777">
        <w:tc>
          <w:tcPr>
            <w:tcW w:w="7398" w:type="dxa"/>
          </w:tcPr>
          <w:p w14:paraId="75B3CAC5" w14:textId="77777777" w:rsidR="00CF075F" w:rsidRDefault="00E933E3">
            <w:pPr>
              <w:spacing w:line="360" w:lineRule="auto"/>
              <w:ind w:firstLine="540"/>
              <w:jc w:val="both"/>
              <w:rPr>
                <w:rFonts w:ascii="GHEA Grapalat" w:eastAsia="GHEA Grapalat" w:hAnsi="GHEA Grapalat" w:cs="GHEA Grapalat"/>
              </w:rPr>
            </w:pPr>
            <w:r>
              <w:rPr>
                <w:rFonts w:ascii="GHEA Grapalat" w:eastAsia="GHEA Grapalat" w:hAnsi="GHEA Grapalat" w:cs="GHEA Grapalat"/>
              </w:rPr>
              <w:t>Նախագծերը քննարկման նպատակով ներկայացվել են ՀՀ մարզպետների աշխատակազմեր և Երևանի քաղաքապետարան:</w:t>
            </w:r>
          </w:p>
          <w:p w14:paraId="0D76CCCC" w14:textId="77777777" w:rsidR="00CF075F" w:rsidRDefault="00E933E3">
            <w:pPr>
              <w:spacing w:line="360" w:lineRule="auto"/>
              <w:ind w:firstLine="540"/>
              <w:jc w:val="both"/>
              <w:rPr>
                <w:rFonts w:ascii="GHEA Grapalat" w:eastAsia="GHEA Grapalat" w:hAnsi="GHEA Grapalat" w:cs="GHEA Grapalat"/>
              </w:rPr>
            </w:pPr>
            <w:r>
              <w:rPr>
                <w:rFonts w:ascii="GHEA Grapalat" w:eastAsia="GHEA Grapalat" w:hAnsi="GHEA Grapalat" w:cs="GHEA Grapalat"/>
              </w:rPr>
              <w:t>Մարզպետների աշխատակազմերի կողմից ներկայացված դիրքորոշումների համաձայն՝ վերջիններս դիտողություններ և առաջարկություններ չունեն:</w:t>
            </w:r>
          </w:p>
          <w:p w14:paraId="219B70DF" w14:textId="77777777" w:rsidR="00CF075F" w:rsidRDefault="00E933E3">
            <w:pPr>
              <w:spacing w:line="360" w:lineRule="auto"/>
              <w:ind w:firstLine="540"/>
              <w:jc w:val="both"/>
              <w:rPr>
                <w:rFonts w:ascii="GHEA Grapalat" w:eastAsia="GHEA Grapalat" w:hAnsi="GHEA Grapalat" w:cs="GHEA Grapalat"/>
              </w:rPr>
            </w:pPr>
            <w:r>
              <w:rPr>
                <w:rFonts w:ascii="GHEA Grapalat" w:eastAsia="GHEA Grapalat" w:hAnsi="GHEA Grapalat" w:cs="GHEA Grapalat"/>
              </w:rPr>
              <w:t>Տեղեկացնում ենք, որ Երևանի քաղաքապետարանի և ենթակա մարմինների կողմից առաջարկությունները կներկայացնենք ի լրումն:</w:t>
            </w:r>
          </w:p>
        </w:tc>
        <w:tc>
          <w:tcPr>
            <w:tcW w:w="8010" w:type="dxa"/>
            <w:gridSpan w:val="4"/>
          </w:tcPr>
          <w:p w14:paraId="6345EEC8"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Ընդունվել է:</w:t>
            </w:r>
          </w:p>
        </w:tc>
      </w:tr>
      <w:tr w:rsidR="00CF075F" w14:paraId="3150C5DD" w14:textId="77777777">
        <w:tc>
          <w:tcPr>
            <w:tcW w:w="11403" w:type="dxa"/>
            <w:gridSpan w:val="2"/>
            <w:vMerge w:val="restart"/>
            <w:shd w:val="clear" w:color="auto" w:fill="BFBFBF"/>
          </w:tcPr>
          <w:p w14:paraId="79E53CE4"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23. ՀՀ Աշխատանքի և սոցիալական հարցերի նախարարություն</w:t>
            </w:r>
          </w:p>
        </w:tc>
        <w:tc>
          <w:tcPr>
            <w:tcW w:w="4005" w:type="dxa"/>
            <w:gridSpan w:val="3"/>
            <w:shd w:val="clear" w:color="auto" w:fill="BFBFBF"/>
          </w:tcPr>
          <w:p w14:paraId="6A5DF36E"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20.05.2025</w:t>
            </w:r>
          </w:p>
        </w:tc>
      </w:tr>
      <w:tr w:rsidR="00CF075F" w14:paraId="2F9322B9" w14:textId="77777777">
        <w:tc>
          <w:tcPr>
            <w:tcW w:w="11403" w:type="dxa"/>
            <w:gridSpan w:val="2"/>
            <w:vMerge/>
            <w:shd w:val="clear" w:color="auto" w:fill="BFBFBF"/>
          </w:tcPr>
          <w:p w14:paraId="02C36F47"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4005" w:type="dxa"/>
            <w:gridSpan w:val="3"/>
            <w:shd w:val="clear" w:color="auto" w:fill="BFBFBF"/>
          </w:tcPr>
          <w:p w14:paraId="1E90AEEB"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N ՆՄ/ԳԽ-2/13909-2025</w:t>
            </w:r>
          </w:p>
        </w:tc>
      </w:tr>
      <w:tr w:rsidR="00CF075F" w14:paraId="0C6ED3D3" w14:textId="77777777">
        <w:tc>
          <w:tcPr>
            <w:tcW w:w="7398" w:type="dxa"/>
          </w:tcPr>
          <w:p w14:paraId="3AA7EA46" w14:textId="77777777" w:rsidR="00CF075F" w:rsidRDefault="00E933E3">
            <w:pPr>
              <w:tabs>
                <w:tab w:val="left" w:pos="851"/>
              </w:tabs>
              <w:spacing w:line="360" w:lineRule="auto"/>
              <w:ind w:firstLine="605"/>
              <w:jc w:val="both"/>
              <w:rPr>
                <w:rFonts w:ascii="GHEA Grapalat" w:eastAsia="GHEA Grapalat" w:hAnsi="GHEA Grapalat" w:cs="GHEA Grapalat"/>
              </w:rPr>
            </w:pPr>
            <w:r>
              <w:rPr>
                <w:rFonts w:ascii="GHEA Grapalat" w:eastAsia="GHEA Grapalat" w:hAnsi="GHEA Grapalat" w:cs="GHEA Grapalat"/>
              </w:rPr>
              <w:lastRenderedPageBreak/>
              <w:t xml:space="preserve">1. «Սոցիալական աջակցության մասին» օրենքի 18-րդ հոդվածի 10-րդ մասի համաձայն՝ Անհատական օգտահաշիվը օրենսդրությամբ սահմանված կարգով ու դեպքերում սոցիալական պաշտպանության ոլորտի դիմումների միասնական տեղեկատվական համակարգում յուրաքանչյուր ֆիզիկական անձի անձնական տվյալներով բացված էլեկտրոնային էջն է, որի միջոցով անձը կարող է ներկայացնել սոցիալական ծառայություն ստանալու դիմումներ և ստանալ ծանուցումներ, ներառյալ իր վերաբերյալ կայացված վարչական ակտերը։ Նույն հոդվածի 9-րդ մասի համաձայն՝ Ընտանիքի անապահովության գնահատման նպատակով ընտանիքի չափահաս անդամներից մեկը մյուս չափահաս անդամների գրավոր կամ էլեկտրոնային համաձայնությամբ ներկայացնում է առցանց դիմում։ Դիմողն այն ներկայացնում է օրենսդրությամբ սահմանված կարգով՝ անհատական օգտահաշվի միջոցով, լրացնելով անհրաժեշտ բոլոր տվյալները և կցելով (ներբեռնելով) սահմանված փաստաթղթերի բնօրինակների գունավոր լուսապատճենները, որոնք հավաքվում են ընտանիքի էլեկտրոնային սոցիալական </w:t>
            </w:r>
            <w:r>
              <w:rPr>
                <w:rFonts w:ascii="GHEA Grapalat" w:eastAsia="GHEA Grapalat" w:hAnsi="GHEA Grapalat" w:cs="GHEA Grapalat"/>
              </w:rPr>
              <w:lastRenderedPageBreak/>
              <w:t xml:space="preserve">գործում։ Օրենսդրությամբ սահմանված դեպքերում և կարգով ընտանիքի անապահովության գնահատման նպատակով դիմում ներկայացրած ընտանիքի անդամը պարտավոր է ներկայացնել աշխատանք փնտրող անձի կողմից հաշվառվելու համար դիմում։ </w:t>
            </w:r>
          </w:p>
          <w:p w14:paraId="56D35BD1" w14:textId="77777777" w:rsidR="00CF075F" w:rsidRDefault="00E933E3">
            <w:pPr>
              <w:tabs>
                <w:tab w:val="left" w:pos="851"/>
              </w:tabs>
              <w:spacing w:line="360" w:lineRule="auto"/>
              <w:jc w:val="both"/>
              <w:rPr>
                <w:rFonts w:ascii="GHEA Grapalat" w:eastAsia="GHEA Grapalat" w:hAnsi="GHEA Grapalat" w:cs="GHEA Grapalat"/>
              </w:rPr>
            </w:pPr>
            <w:r>
              <w:rPr>
                <w:rFonts w:ascii="GHEA Grapalat" w:eastAsia="GHEA Grapalat" w:hAnsi="GHEA Grapalat" w:cs="GHEA Grapalat"/>
              </w:rPr>
              <w:t xml:space="preserve">«Պետական նպաստների մասին» օրենքի 14-րդ հոդվածի 2-ր մասի համաձայն՝ Անապահովության նպաստ նշանակելու նպատակով ընտանիքի չափահաս անդամներից մեկը՝ չափահաս մյուս անդամների գրավոր կամ էլեկտրոնային համաձայնությամբ, անհատական օգտահաշվի միջոցով առցանց ներկայացնում է գնահատման կարգով հաստատված դիմում:  Նույն հոդվածի 5-րդ մասի համաձայն՝ Կարգադրությունն ուժի մեջ է մտնում ձևավորման պահից։ Կարգադրությունը դիմողին տրամադրվում է ընտանիքի սոցիալական գնահատման և սոցիալական աջակցության տեղեկատվական ենթահամակարգում դիմողի անհատական օգտահաշվի միջոցով այն ձևավորվելու օրվա ընթացքում, իսկ դիմողի ցանկության դեպքում՝ նաև էլեկտրոնային փոստին կամ բջջային հեռախոսահամարին հաղորդագրություն ուղարկելու կամ տարածքային կենտրոնում առձեռն տրամադրելու միջոցով նման </w:t>
            </w:r>
            <w:r>
              <w:rPr>
                <w:rFonts w:ascii="GHEA Grapalat" w:eastAsia="GHEA Grapalat" w:hAnsi="GHEA Grapalat" w:cs="GHEA Grapalat"/>
              </w:rPr>
              <w:lastRenderedPageBreak/>
              <w:t xml:space="preserve">առցանց պահանջ ներկայացնելուց հետո՝ մեկ աշխատանքային օրվա ընթացքում։ Կարգադրությանը համաձայն չլինելու դեպքում դիմողը կարող է այն բողոքարկել դատական կամ վարչական կարգով։ </w:t>
            </w:r>
          </w:p>
          <w:p w14:paraId="05763958" w14:textId="77777777" w:rsidR="00CF075F" w:rsidRDefault="00E933E3">
            <w:pPr>
              <w:tabs>
                <w:tab w:val="left" w:pos="851"/>
              </w:tabs>
              <w:spacing w:line="360" w:lineRule="auto"/>
              <w:jc w:val="both"/>
              <w:rPr>
                <w:rFonts w:ascii="GHEA Grapalat" w:eastAsia="GHEA Grapalat" w:hAnsi="GHEA Grapalat" w:cs="GHEA Grapalat"/>
              </w:rPr>
            </w:pPr>
            <w:r>
              <w:rPr>
                <w:rFonts w:ascii="GHEA Grapalat" w:eastAsia="GHEA Grapalat" w:hAnsi="GHEA Grapalat" w:cs="GHEA Grapalat"/>
              </w:rPr>
              <w:t xml:space="preserve">            Այսինքն, սոցիալական պաշտպանության ոլորտում սկսվել է մի գործընթաց, որի արդյունքում անձը կամ ընտանիքը սոցիալական ծառայությունից օգտվելու համար պետք է ներկայացնի դիմում՝ սոցիալական պաշտպանության ոլորտի դիմումների միասնական տեղեկատվական համակարգում ստեղծվող անհատական օգտահաշվի միջոցով, և ծանուցումները նույնպես ստանալու է այդ օգտահաշվի միջոցով։ Այսպես, այժմ երկու մարզերում անապահովության նպաստի նշանակումը և ծանուցումների ստացումն իրականացվում է անհատական օգտահաշվի միջոցով։ </w:t>
            </w:r>
          </w:p>
          <w:p w14:paraId="2382A556" w14:textId="77777777" w:rsidR="00CF075F" w:rsidRDefault="00E933E3">
            <w:pPr>
              <w:tabs>
                <w:tab w:val="left" w:pos="851"/>
              </w:tabs>
              <w:spacing w:line="360" w:lineRule="auto"/>
              <w:jc w:val="both"/>
              <w:rPr>
                <w:rFonts w:ascii="GHEA Grapalat" w:eastAsia="GHEA Grapalat" w:hAnsi="GHEA Grapalat" w:cs="GHEA Grapalat"/>
              </w:rPr>
            </w:pPr>
            <w:r>
              <w:rPr>
                <w:rFonts w:ascii="GHEA Grapalat" w:eastAsia="GHEA Grapalat" w:hAnsi="GHEA Grapalat" w:cs="GHEA Grapalat"/>
              </w:rPr>
              <w:t xml:space="preserve">            Ուստի, առաջարկվում է Նախագծերում սահմանել, որ սոցիալական պաշտպանության ոլորտի օրենսդրությամբ սահմանված դեպքերում անհատական օգտահաշվի միջոցով դիմելու դեպքում՝ դիմողը համարվում է պատշաճ ծանուցված անհատական օգտահաշվով ծանուցվելու դեպքում և նշված </w:t>
            </w:r>
            <w:r>
              <w:rPr>
                <w:rFonts w:ascii="GHEA Grapalat" w:eastAsia="GHEA Grapalat" w:hAnsi="GHEA Grapalat" w:cs="GHEA Grapalat"/>
              </w:rPr>
              <w:lastRenderedPageBreak/>
              <w:t>դեպքերում ծանուցումների ստացման առաջնահերթությունը սահմանել հենց օգտահաշվով ստացումը, իսկ դիմողի ցանկությամբ նաև այլ եղանակներով։</w:t>
            </w:r>
          </w:p>
          <w:p w14:paraId="660D88D7" w14:textId="77777777" w:rsidR="00CF075F" w:rsidRDefault="00E933E3">
            <w:pPr>
              <w:tabs>
                <w:tab w:val="left" w:pos="851"/>
              </w:tabs>
              <w:spacing w:line="360" w:lineRule="auto"/>
              <w:jc w:val="both"/>
              <w:rPr>
                <w:rFonts w:ascii="GHEA Grapalat" w:eastAsia="GHEA Grapalat" w:hAnsi="GHEA Grapalat" w:cs="GHEA Grapalat"/>
              </w:rPr>
            </w:pPr>
            <w:r>
              <w:rPr>
                <w:rFonts w:ascii="GHEA Grapalat" w:eastAsia="GHEA Grapalat" w:hAnsi="GHEA Grapalat" w:cs="GHEA Grapalat"/>
              </w:rPr>
              <w:t xml:space="preserve">          2. Միաժամանակ առաջարկվում է Ինտերնետով հրապարակային և անհատական ծանուցման մասին» օրենքի 10-րդ հոդվածի 3-րդ մասի 3-րդ նախադասությունից հանել «կարող է տեղեկացվել» բառերը:</w:t>
            </w:r>
          </w:p>
        </w:tc>
        <w:tc>
          <w:tcPr>
            <w:tcW w:w="8010" w:type="dxa"/>
            <w:gridSpan w:val="4"/>
          </w:tcPr>
          <w:p w14:paraId="30478D94" w14:textId="71EA0411"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 xml:space="preserve">1. </w:t>
            </w:r>
            <w:r w:rsidR="00662263">
              <w:rPr>
                <w:rFonts w:ascii="GHEA Grapalat" w:eastAsia="GHEA Grapalat" w:hAnsi="GHEA Grapalat" w:cs="GHEA Grapalat"/>
                <w:b/>
                <w:color w:val="000000"/>
                <w:lang w:val="hy-AM"/>
              </w:rPr>
              <w:t>Ընդունվել է</w:t>
            </w:r>
            <w:r>
              <w:rPr>
                <w:rFonts w:ascii="GHEA Grapalat" w:eastAsia="GHEA Grapalat" w:hAnsi="GHEA Grapalat" w:cs="GHEA Grapalat"/>
                <w:b/>
                <w:color w:val="000000"/>
              </w:rPr>
              <w:t>:</w:t>
            </w:r>
          </w:p>
          <w:p w14:paraId="440F28B4" w14:textId="72457736" w:rsidR="00CF075F" w:rsidRPr="00662263" w:rsidRDefault="00662263">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Փոփոխվել է կարգավորման բնույթը՝ հնարավորություն տալով պետական մարմնին ընտրել էլեկտրոնային ծանուցման եղանակը:</w:t>
            </w:r>
          </w:p>
          <w:p w14:paraId="1499553D" w14:textId="77777777" w:rsidR="00CF075F" w:rsidRDefault="00CF075F">
            <w:pPr>
              <w:spacing w:line="360" w:lineRule="auto"/>
              <w:jc w:val="both"/>
              <w:rPr>
                <w:rFonts w:ascii="GHEA Grapalat" w:eastAsia="GHEA Grapalat" w:hAnsi="GHEA Grapalat" w:cs="GHEA Grapalat"/>
                <w:color w:val="000000"/>
              </w:rPr>
            </w:pPr>
          </w:p>
          <w:p w14:paraId="5967C273" w14:textId="77777777" w:rsidR="00CF075F" w:rsidRDefault="00CF075F">
            <w:pPr>
              <w:spacing w:line="360" w:lineRule="auto"/>
              <w:jc w:val="both"/>
              <w:rPr>
                <w:rFonts w:ascii="GHEA Grapalat" w:eastAsia="GHEA Grapalat" w:hAnsi="GHEA Grapalat" w:cs="GHEA Grapalat"/>
                <w:color w:val="000000"/>
              </w:rPr>
            </w:pPr>
          </w:p>
          <w:p w14:paraId="7C9BA5F1" w14:textId="77777777" w:rsidR="00CF075F" w:rsidRDefault="00CF075F">
            <w:pPr>
              <w:spacing w:line="360" w:lineRule="auto"/>
              <w:jc w:val="both"/>
              <w:rPr>
                <w:rFonts w:ascii="GHEA Grapalat" w:eastAsia="GHEA Grapalat" w:hAnsi="GHEA Grapalat" w:cs="GHEA Grapalat"/>
                <w:color w:val="000000"/>
              </w:rPr>
            </w:pPr>
          </w:p>
          <w:p w14:paraId="7A3A0B87" w14:textId="77777777" w:rsidR="00CF075F" w:rsidRDefault="00CF075F">
            <w:pPr>
              <w:spacing w:line="360" w:lineRule="auto"/>
              <w:jc w:val="both"/>
              <w:rPr>
                <w:rFonts w:ascii="GHEA Grapalat" w:eastAsia="GHEA Grapalat" w:hAnsi="GHEA Grapalat" w:cs="GHEA Grapalat"/>
                <w:color w:val="000000"/>
              </w:rPr>
            </w:pPr>
          </w:p>
          <w:p w14:paraId="1FD93959" w14:textId="77777777" w:rsidR="00CF075F" w:rsidRDefault="00CF075F">
            <w:pPr>
              <w:spacing w:line="360" w:lineRule="auto"/>
              <w:jc w:val="both"/>
              <w:rPr>
                <w:rFonts w:ascii="GHEA Grapalat" w:eastAsia="GHEA Grapalat" w:hAnsi="GHEA Grapalat" w:cs="GHEA Grapalat"/>
                <w:color w:val="000000"/>
              </w:rPr>
            </w:pPr>
          </w:p>
          <w:p w14:paraId="6B79D62F" w14:textId="77777777" w:rsidR="00CF075F" w:rsidRDefault="00CF075F">
            <w:pPr>
              <w:spacing w:line="360" w:lineRule="auto"/>
              <w:jc w:val="both"/>
              <w:rPr>
                <w:rFonts w:ascii="GHEA Grapalat" w:eastAsia="GHEA Grapalat" w:hAnsi="GHEA Grapalat" w:cs="GHEA Grapalat"/>
                <w:color w:val="000000"/>
              </w:rPr>
            </w:pPr>
          </w:p>
          <w:p w14:paraId="3C1AB486" w14:textId="77777777" w:rsidR="00CF075F" w:rsidRDefault="00CF075F">
            <w:pPr>
              <w:spacing w:line="360" w:lineRule="auto"/>
              <w:jc w:val="both"/>
              <w:rPr>
                <w:rFonts w:ascii="GHEA Grapalat" w:eastAsia="GHEA Grapalat" w:hAnsi="GHEA Grapalat" w:cs="GHEA Grapalat"/>
                <w:color w:val="000000"/>
              </w:rPr>
            </w:pPr>
          </w:p>
          <w:p w14:paraId="678C3E70" w14:textId="77777777" w:rsidR="00CF075F" w:rsidRDefault="00CF075F">
            <w:pPr>
              <w:spacing w:line="360" w:lineRule="auto"/>
              <w:jc w:val="both"/>
              <w:rPr>
                <w:rFonts w:ascii="GHEA Grapalat" w:eastAsia="GHEA Grapalat" w:hAnsi="GHEA Grapalat" w:cs="GHEA Grapalat"/>
                <w:color w:val="000000"/>
              </w:rPr>
            </w:pPr>
          </w:p>
          <w:p w14:paraId="0A442CA7" w14:textId="77777777" w:rsidR="00CF075F" w:rsidRDefault="00CF075F">
            <w:pPr>
              <w:spacing w:line="360" w:lineRule="auto"/>
              <w:jc w:val="both"/>
              <w:rPr>
                <w:rFonts w:ascii="GHEA Grapalat" w:eastAsia="GHEA Grapalat" w:hAnsi="GHEA Grapalat" w:cs="GHEA Grapalat"/>
                <w:color w:val="000000"/>
              </w:rPr>
            </w:pPr>
          </w:p>
          <w:p w14:paraId="7471AD99" w14:textId="77777777" w:rsidR="00CF075F" w:rsidRDefault="00CF075F">
            <w:pPr>
              <w:spacing w:line="360" w:lineRule="auto"/>
              <w:jc w:val="both"/>
              <w:rPr>
                <w:rFonts w:ascii="GHEA Grapalat" w:eastAsia="GHEA Grapalat" w:hAnsi="GHEA Grapalat" w:cs="GHEA Grapalat"/>
                <w:color w:val="000000"/>
              </w:rPr>
            </w:pPr>
          </w:p>
          <w:p w14:paraId="481DC9DB" w14:textId="77777777" w:rsidR="00CF075F" w:rsidRDefault="00CF075F">
            <w:pPr>
              <w:spacing w:line="360" w:lineRule="auto"/>
              <w:jc w:val="both"/>
              <w:rPr>
                <w:rFonts w:ascii="GHEA Grapalat" w:eastAsia="GHEA Grapalat" w:hAnsi="GHEA Grapalat" w:cs="GHEA Grapalat"/>
                <w:color w:val="000000"/>
              </w:rPr>
            </w:pPr>
          </w:p>
          <w:p w14:paraId="39D5B964" w14:textId="77777777" w:rsidR="00CF075F" w:rsidRDefault="00CF075F">
            <w:pPr>
              <w:spacing w:line="360" w:lineRule="auto"/>
              <w:jc w:val="both"/>
              <w:rPr>
                <w:rFonts w:ascii="GHEA Grapalat" w:eastAsia="GHEA Grapalat" w:hAnsi="GHEA Grapalat" w:cs="GHEA Grapalat"/>
                <w:color w:val="000000"/>
              </w:rPr>
            </w:pPr>
          </w:p>
          <w:p w14:paraId="5735FB35" w14:textId="77777777" w:rsidR="00CF075F" w:rsidRDefault="00CF075F">
            <w:pPr>
              <w:spacing w:line="360" w:lineRule="auto"/>
              <w:jc w:val="both"/>
              <w:rPr>
                <w:rFonts w:ascii="GHEA Grapalat" w:eastAsia="GHEA Grapalat" w:hAnsi="GHEA Grapalat" w:cs="GHEA Grapalat"/>
                <w:color w:val="000000"/>
              </w:rPr>
            </w:pPr>
          </w:p>
          <w:p w14:paraId="4CF2FDD7" w14:textId="77777777" w:rsidR="00CF075F" w:rsidRDefault="00CF075F">
            <w:pPr>
              <w:spacing w:line="360" w:lineRule="auto"/>
              <w:jc w:val="both"/>
              <w:rPr>
                <w:rFonts w:ascii="GHEA Grapalat" w:eastAsia="GHEA Grapalat" w:hAnsi="GHEA Grapalat" w:cs="GHEA Grapalat"/>
                <w:color w:val="000000"/>
              </w:rPr>
            </w:pPr>
          </w:p>
          <w:p w14:paraId="2100F5ED" w14:textId="77777777" w:rsidR="00CF075F" w:rsidRDefault="00CF075F">
            <w:pPr>
              <w:spacing w:line="360" w:lineRule="auto"/>
              <w:jc w:val="both"/>
              <w:rPr>
                <w:rFonts w:ascii="GHEA Grapalat" w:eastAsia="GHEA Grapalat" w:hAnsi="GHEA Grapalat" w:cs="GHEA Grapalat"/>
                <w:color w:val="000000"/>
              </w:rPr>
            </w:pPr>
          </w:p>
          <w:p w14:paraId="3CE75040" w14:textId="77777777" w:rsidR="00CF075F" w:rsidRDefault="00CF075F">
            <w:pPr>
              <w:spacing w:line="360" w:lineRule="auto"/>
              <w:jc w:val="both"/>
              <w:rPr>
                <w:rFonts w:ascii="GHEA Grapalat" w:eastAsia="GHEA Grapalat" w:hAnsi="GHEA Grapalat" w:cs="GHEA Grapalat"/>
                <w:color w:val="000000"/>
              </w:rPr>
            </w:pPr>
          </w:p>
          <w:p w14:paraId="10FE8836" w14:textId="77777777" w:rsidR="00CF075F" w:rsidRDefault="00CF075F">
            <w:pPr>
              <w:spacing w:line="360" w:lineRule="auto"/>
              <w:jc w:val="both"/>
              <w:rPr>
                <w:rFonts w:ascii="GHEA Grapalat" w:eastAsia="GHEA Grapalat" w:hAnsi="GHEA Grapalat" w:cs="GHEA Grapalat"/>
                <w:color w:val="000000"/>
              </w:rPr>
            </w:pPr>
          </w:p>
          <w:p w14:paraId="0FBC34BF" w14:textId="77777777" w:rsidR="00CF075F" w:rsidRDefault="00CF075F">
            <w:pPr>
              <w:spacing w:line="360" w:lineRule="auto"/>
              <w:jc w:val="both"/>
              <w:rPr>
                <w:rFonts w:ascii="GHEA Grapalat" w:eastAsia="GHEA Grapalat" w:hAnsi="GHEA Grapalat" w:cs="GHEA Grapalat"/>
                <w:color w:val="000000"/>
              </w:rPr>
            </w:pPr>
          </w:p>
          <w:p w14:paraId="42402E8C" w14:textId="77777777" w:rsidR="00CF075F" w:rsidRDefault="00CF075F">
            <w:pPr>
              <w:spacing w:line="360" w:lineRule="auto"/>
              <w:jc w:val="both"/>
              <w:rPr>
                <w:rFonts w:ascii="GHEA Grapalat" w:eastAsia="GHEA Grapalat" w:hAnsi="GHEA Grapalat" w:cs="GHEA Grapalat"/>
                <w:color w:val="000000"/>
              </w:rPr>
            </w:pPr>
          </w:p>
          <w:p w14:paraId="33467C50" w14:textId="77777777" w:rsidR="00CF075F" w:rsidRDefault="00CF075F">
            <w:pPr>
              <w:spacing w:line="360" w:lineRule="auto"/>
              <w:jc w:val="both"/>
              <w:rPr>
                <w:rFonts w:ascii="GHEA Grapalat" w:eastAsia="GHEA Grapalat" w:hAnsi="GHEA Grapalat" w:cs="GHEA Grapalat"/>
                <w:color w:val="000000"/>
              </w:rPr>
            </w:pPr>
          </w:p>
          <w:p w14:paraId="321BDF88" w14:textId="77777777" w:rsidR="00CF075F" w:rsidRDefault="00CF075F">
            <w:pPr>
              <w:spacing w:line="360" w:lineRule="auto"/>
              <w:jc w:val="both"/>
              <w:rPr>
                <w:rFonts w:ascii="GHEA Grapalat" w:eastAsia="GHEA Grapalat" w:hAnsi="GHEA Grapalat" w:cs="GHEA Grapalat"/>
                <w:color w:val="000000"/>
              </w:rPr>
            </w:pPr>
          </w:p>
          <w:p w14:paraId="725B2F68" w14:textId="77777777" w:rsidR="00CF075F" w:rsidRDefault="00CF075F">
            <w:pPr>
              <w:spacing w:line="360" w:lineRule="auto"/>
              <w:jc w:val="both"/>
              <w:rPr>
                <w:rFonts w:ascii="GHEA Grapalat" w:eastAsia="GHEA Grapalat" w:hAnsi="GHEA Grapalat" w:cs="GHEA Grapalat"/>
                <w:color w:val="000000"/>
              </w:rPr>
            </w:pPr>
          </w:p>
          <w:p w14:paraId="2F36A22B" w14:textId="77777777" w:rsidR="00CF075F" w:rsidRDefault="00CF075F">
            <w:pPr>
              <w:spacing w:line="360" w:lineRule="auto"/>
              <w:jc w:val="both"/>
              <w:rPr>
                <w:rFonts w:ascii="GHEA Grapalat" w:eastAsia="GHEA Grapalat" w:hAnsi="GHEA Grapalat" w:cs="GHEA Grapalat"/>
                <w:color w:val="000000"/>
              </w:rPr>
            </w:pPr>
          </w:p>
          <w:p w14:paraId="5DF808FC" w14:textId="77777777" w:rsidR="00CF075F" w:rsidRDefault="00CF075F">
            <w:pPr>
              <w:spacing w:line="360" w:lineRule="auto"/>
              <w:jc w:val="both"/>
              <w:rPr>
                <w:rFonts w:ascii="GHEA Grapalat" w:eastAsia="GHEA Grapalat" w:hAnsi="GHEA Grapalat" w:cs="GHEA Grapalat"/>
                <w:color w:val="000000"/>
              </w:rPr>
            </w:pPr>
          </w:p>
          <w:p w14:paraId="0F7DA2B0" w14:textId="77777777" w:rsidR="00CF075F" w:rsidRDefault="00CF075F">
            <w:pPr>
              <w:spacing w:line="360" w:lineRule="auto"/>
              <w:jc w:val="both"/>
              <w:rPr>
                <w:rFonts w:ascii="GHEA Grapalat" w:eastAsia="GHEA Grapalat" w:hAnsi="GHEA Grapalat" w:cs="GHEA Grapalat"/>
                <w:color w:val="000000"/>
              </w:rPr>
            </w:pPr>
          </w:p>
          <w:p w14:paraId="61D6E612" w14:textId="77777777" w:rsidR="00CF075F" w:rsidRDefault="00CF075F">
            <w:pPr>
              <w:spacing w:line="360" w:lineRule="auto"/>
              <w:jc w:val="both"/>
              <w:rPr>
                <w:rFonts w:ascii="GHEA Grapalat" w:eastAsia="GHEA Grapalat" w:hAnsi="GHEA Grapalat" w:cs="GHEA Grapalat"/>
                <w:color w:val="000000"/>
              </w:rPr>
            </w:pPr>
          </w:p>
          <w:p w14:paraId="0C4519DB" w14:textId="77777777" w:rsidR="00CF075F" w:rsidRDefault="00CF075F">
            <w:pPr>
              <w:spacing w:line="360" w:lineRule="auto"/>
              <w:jc w:val="both"/>
              <w:rPr>
                <w:rFonts w:ascii="GHEA Grapalat" w:eastAsia="GHEA Grapalat" w:hAnsi="GHEA Grapalat" w:cs="GHEA Grapalat"/>
                <w:color w:val="000000"/>
              </w:rPr>
            </w:pPr>
          </w:p>
          <w:p w14:paraId="51FDADD1" w14:textId="77777777" w:rsidR="00CF075F" w:rsidRDefault="00CF075F">
            <w:pPr>
              <w:spacing w:line="360" w:lineRule="auto"/>
              <w:jc w:val="both"/>
              <w:rPr>
                <w:rFonts w:ascii="GHEA Grapalat" w:eastAsia="GHEA Grapalat" w:hAnsi="GHEA Grapalat" w:cs="GHEA Grapalat"/>
                <w:color w:val="000000"/>
              </w:rPr>
            </w:pPr>
          </w:p>
          <w:p w14:paraId="0C01FACE" w14:textId="77777777" w:rsidR="00CF075F" w:rsidRDefault="00CF075F">
            <w:pPr>
              <w:spacing w:line="360" w:lineRule="auto"/>
              <w:jc w:val="both"/>
              <w:rPr>
                <w:rFonts w:ascii="GHEA Grapalat" w:eastAsia="GHEA Grapalat" w:hAnsi="GHEA Grapalat" w:cs="GHEA Grapalat"/>
                <w:color w:val="000000"/>
              </w:rPr>
            </w:pPr>
          </w:p>
          <w:p w14:paraId="42FF5613" w14:textId="77777777" w:rsidR="00CF075F" w:rsidRDefault="00CF075F">
            <w:pPr>
              <w:spacing w:line="360" w:lineRule="auto"/>
              <w:jc w:val="both"/>
              <w:rPr>
                <w:rFonts w:ascii="GHEA Grapalat" w:eastAsia="GHEA Grapalat" w:hAnsi="GHEA Grapalat" w:cs="GHEA Grapalat"/>
                <w:color w:val="000000"/>
              </w:rPr>
            </w:pPr>
          </w:p>
          <w:p w14:paraId="5895FB4E" w14:textId="77777777" w:rsidR="00CF075F" w:rsidRDefault="00CF075F">
            <w:pPr>
              <w:spacing w:line="360" w:lineRule="auto"/>
              <w:jc w:val="both"/>
              <w:rPr>
                <w:rFonts w:ascii="GHEA Grapalat" w:eastAsia="GHEA Grapalat" w:hAnsi="GHEA Grapalat" w:cs="GHEA Grapalat"/>
                <w:color w:val="000000"/>
              </w:rPr>
            </w:pPr>
          </w:p>
          <w:p w14:paraId="0CD6C877" w14:textId="77777777" w:rsidR="00CF075F" w:rsidRDefault="00CF075F">
            <w:pPr>
              <w:spacing w:line="360" w:lineRule="auto"/>
              <w:jc w:val="both"/>
              <w:rPr>
                <w:rFonts w:ascii="GHEA Grapalat" w:eastAsia="GHEA Grapalat" w:hAnsi="GHEA Grapalat" w:cs="GHEA Grapalat"/>
                <w:color w:val="000000"/>
              </w:rPr>
            </w:pPr>
          </w:p>
          <w:p w14:paraId="26D52AA4" w14:textId="77777777" w:rsidR="00CF075F" w:rsidRDefault="00CF075F">
            <w:pPr>
              <w:spacing w:line="360" w:lineRule="auto"/>
              <w:jc w:val="both"/>
              <w:rPr>
                <w:rFonts w:ascii="GHEA Grapalat" w:eastAsia="GHEA Grapalat" w:hAnsi="GHEA Grapalat" w:cs="GHEA Grapalat"/>
                <w:color w:val="000000"/>
              </w:rPr>
            </w:pPr>
          </w:p>
          <w:p w14:paraId="5AD18BE6" w14:textId="77777777" w:rsidR="00CF075F" w:rsidRDefault="00CF075F">
            <w:pPr>
              <w:spacing w:line="360" w:lineRule="auto"/>
              <w:jc w:val="both"/>
              <w:rPr>
                <w:rFonts w:ascii="GHEA Grapalat" w:eastAsia="GHEA Grapalat" w:hAnsi="GHEA Grapalat" w:cs="GHEA Grapalat"/>
                <w:color w:val="000000"/>
              </w:rPr>
            </w:pPr>
          </w:p>
          <w:p w14:paraId="33F0EAD8" w14:textId="77777777" w:rsidR="00CF075F" w:rsidRDefault="00CF075F">
            <w:pPr>
              <w:spacing w:line="360" w:lineRule="auto"/>
              <w:jc w:val="both"/>
              <w:rPr>
                <w:rFonts w:ascii="GHEA Grapalat" w:eastAsia="GHEA Grapalat" w:hAnsi="GHEA Grapalat" w:cs="GHEA Grapalat"/>
                <w:color w:val="000000"/>
              </w:rPr>
            </w:pPr>
          </w:p>
          <w:p w14:paraId="3C6E36B6" w14:textId="77777777" w:rsidR="00CF075F" w:rsidRDefault="00CF075F">
            <w:pPr>
              <w:spacing w:line="360" w:lineRule="auto"/>
              <w:jc w:val="both"/>
              <w:rPr>
                <w:rFonts w:ascii="GHEA Grapalat" w:eastAsia="GHEA Grapalat" w:hAnsi="GHEA Grapalat" w:cs="GHEA Grapalat"/>
                <w:color w:val="000000"/>
              </w:rPr>
            </w:pPr>
          </w:p>
          <w:p w14:paraId="6B35C094" w14:textId="77777777" w:rsidR="00CF075F" w:rsidRDefault="00CF075F">
            <w:pPr>
              <w:spacing w:line="360" w:lineRule="auto"/>
              <w:jc w:val="both"/>
              <w:rPr>
                <w:rFonts w:ascii="GHEA Grapalat" w:eastAsia="GHEA Grapalat" w:hAnsi="GHEA Grapalat" w:cs="GHEA Grapalat"/>
                <w:color w:val="000000"/>
              </w:rPr>
            </w:pPr>
          </w:p>
          <w:p w14:paraId="0829CD27" w14:textId="77777777" w:rsidR="00CF075F" w:rsidRDefault="00CF075F">
            <w:pPr>
              <w:spacing w:line="360" w:lineRule="auto"/>
              <w:jc w:val="both"/>
              <w:rPr>
                <w:rFonts w:ascii="GHEA Grapalat" w:eastAsia="GHEA Grapalat" w:hAnsi="GHEA Grapalat" w:cs="GHEA Grapalat"/>
                <w:color w:val="000000"/>
              </w:rPr>
            </w:pPr>
          </w:p>
          <w:p w14:paraId="46B00D7C" w14:textId="77777777" w:rsidR="00CF075F" w:rsidRDefault="00CF075F">
            <w:pPr>
              <w:spacing w:line="360" w:lineRule="auto"/>
              <w:jc w:val="both"/>
              <w:rPr>
                <w:rFonts w:ascii="GHEA Grapalat" w:eastAsia="GHEA Grapalat" w:hAnsi="GHEA Grapalat" w:cs="GHEA Grapalat"/>
                <w:color w:val="000000"/>
              </w:rPr>
            </w:pPr>
          </w:p>
          <w:p w14:paraId="6B02305A" w14:textId="77777777" w:rsidR="00CF075F" w:rsidRDefault="00CF075F">
            <w:pPr>
              <w:spacing w:line="360" w:lineRule="auto"/>
              <w:jc w:val="both"/>
              <w:rPr>
                <w:rFonts w:ascii="GHEA Grapalat" w:eastAsia="GHEA Grapalat" w:hAnsi="GHEA Grapalat" w:cs="GHEA Grapalat"/>
                <w:color w:val="000000"/>
              </w:rPr>
            </w:pPr>
          </w:p>
          <w:p w14:paraId="4E05D286" w14:textId="77777777" w:rsidR="00CF075F" w:rsidRDefault="00CF075F">
            <w:pPr>
              <w:spacing w:line="360" w:lineRule="auto"/>
              <w:jc w:val="both"/>
              <w:rPr>
                <w:rFonts w:ascii="GHEA Grapalat" w:eastAsia="GHEA Grapalat" w:hAnsi="GHEA Grapalat" w:cs="GHEA Grapalat"/>
                <w:color w:val="000000"/>
              </w:rPr>
            </w:pPr>
          </w:p>
          <w:p w14:paraId="506A32D3" w14:textId="77777777" w:rsidR="00CF075F" w:rsidRDefault="00CF075F">
            <w:pPr>
              <w:spacing w:line="360" w:lineRule="auto"/>
              <w:jc w:val="both"/>
              <w:rPr>
                <w:rFonts w:ascii="GHEA Grapalat" w:eastAsia="GHEA Grapalat" w:hAnsi="GHEA Grapalat" w:cs="GHEA Grapalat"/>
                <w:color w:val="000000"/>
              </w:rPr>
            </w:pPr>
          </w:p>
          <w:p w14:paraId="152CA1D2" w14:textId="77777777" w:rsidR="00CF075F" w:rsidRDefault="00CF075F">
            <w:pPr>
              <w:spacing w:line="360" w:lineRule="auto"/>
              <w:jc w:val="both"/>
              <w:rPr>
                <w:rFonts w:ascii="GHEA Grapalat" w:eastAsia="GHEA Grapalat" w:hAnsi="GHEA Grapalat" w:cs="GHEA Grapalat"/>
                <w:color w:val="000000"/>
              </w:rPr>
            </w:pPr>
          </w:p>
          <w:p w14:paraId="6C48AE9B" w14:textId="77777777" w:rsidR="00CF075F" w:rsidRDefault="00CF075F">
            <w:pPr>
              <w:spacing w:line="360" w:lineRule="auto"/>
              <w:jc w:val="both"/>
              <w:rPr>
                <w:rFonts w:ascii="GHEA Grapalat" w:eastAsia="GHEA Grapalat" w:hAnsi="GHEA Grapalat" w:cs="GHEA Grapalat"/>
                <w:color w:val="000000"/>
              </w:rPr>
            </w:pPr>
          </w:p>
          <w:p w14:paraId="3B5F6ECA" w14:textId="77777777" w:rsidR="00CF075F" w:rsidRDefault="00CF075F">
            <w:pPr>
              <w:spacing w:line="360" w:lineRule="auto"/>
              <w:jc w:val="both"/>
              <w:rPr>
                <w:rFonts w:ascii="GHEA Grapalat" w:eastAsia="GHEA Grapalat" w:hAnsi="GHEA Grapalat" w:cs="GHEA Grapalat"/>
                <w:color w:val="000000"/>
              </w:rPr>
            </w:pPr>
          </w:p>
          <w:p w14:paraId="572A063C" w14:textId="77777777" w:rsidR="00CF075F" w:rsidRDefault="00CF075F">
            <w:pPr>
              <w:spacing w:line="360" w:lineRule="auto"/>
              <w:jc w:val="both"/>
              <w:rPr>
                <w:rFonts w:ascii="GHEA Grapalat" w:eastAsia="GHEA Grapalat" w:hAnsi="GHEA Grapalat" w:cs="GHEA Grapalat"/>
                <w:color w:val="000000"/>
              </w:rPr>
            </w:pPr>
          </w:p>
          <w:p w14:paraId="023E1740" w14:textId="77777777" w:rsidR="00CF075F" w:rsidRDefault="00CF075F">
            <w:pPr>
              <w:spacing w:line="360" w:lineRule="auto"/>
              <w:jc w:val="both"/>
              <w:rPr>
                <w:rFonts w:ascii="GHEA Grapalat" w:eastAsia="GHEA Grapalat" w:hAnsi="GHEA Grapalat" w:cs="GHEA Grapalat"/>
                <w:color w:val="000000"/>
              </w:rPr>
            </w:pPr>
          </w:p>
          <w:p w14:paraId="230E917F" w14:textId="77777777" w:rsidR="00CF075F" w:rsidRDefault="00CF075F">
            <w:pPr>
              <w:spacing w:line="360" w:lineRule="auto"/>
              <w:jc w:val="both"/>
              <w:rPr>
                <w:rFonts w:ascii="GHEA Grapalat" w:eastAsia="GHEA Grapalat" w:hAnsi="GHEA Grapalat" w:cs="GHEA Grapalat"/>
                <w:color w:val="000000"/>
              </w:rPr>
            </w:pPr>
          </w:p>
          <w:p w14:paraId="00F0852B" w14:textId="77777777" w:rsidR="00CF075F" w:rsidRDefault="00CF075F">
            <w:pPr>
              <w:spacing w:line="360" w:lineRule="auto"/>
              <w:jc w:val="both"/>
              <w:rPr>
                <w:rFonts w:ascii="GHEA Grapalat" w:eastAsia="GHEA Grapalat" w:hAnsi="GHEA Grapalat" w:cs="GHEA Grapalat"/>
                <w:color w:val="000000"/>
              </w:rPr>
            </w:pPr>
          </w:p>
          <w:p w14:paraId="26316670" w14:textId="1B363713" w:rsidR="00CF075F" w:rsidRDefault="00CF075F">
            <w:pPr>
              <w:spacing w:line="360" w:lineRule="auto"/>
              <w:jc w:val="both"/>
              <w:rPr>
                <w:rFonts w:ascii="GHEA Grapalat" w:eastAsia="GHEA Grapalat" w:hAnsi="GHEA Grapalat" w:cs="GHEA Grapalat"/>
                <w:color w:val="000000"/>
              </w:rPr>
            </w:pPr>
          </w:p>
          <w:p w14:paraId="09EB9013" w14:textId="26C5384D" w:rsidR="00662263" w:rsidRDefault="00662263">
            <w:pPr>
              <w:spacing w:line="360" w:lineRule="auto"/>
              <w:jc w:val="both"/>
              <w:rPr>
                <w:rFonts w:ascii="GHEA Grapalat" w:eastAsia="GHEA Grapalat" w:hAnsi="GHEA Grapalat" w:cs="GHEA Grapalat"/>
                <w:color w:val="000000"/>
              </w:rPr>
            </w:pPr>
          </w:p>
          <w:p w14:paraId="770DB4C4" w14:textId="1DD724CD" w:rsidR="00662263" w:rsidRDefault="00662263">
            <w:pPr>
              <w:spacing w:line="360" w:lineRule="auto"/>
              <w:jc w:val="both"/>
              <w:rPr>
                <w:rFonts w:ascii="GHEA Grapalat" w:eastAsia="GHEA Grapalat" w:hAnsi="GHEA Grapalat" w:cs="GHEA Grapalat"/>
                <w:color w:val="000000"/>
              </w:rPr>
            </w:pPr>
          </w:p>
          <w:p w14:paraId="61AB9B85" w14:textId="08EDF363" w:rsidR="00662263" w:rsidRDefault="00662263">
            <w:pPr>
              <w:spacing w:line="360" w:lineRule="auto"/>
              <w:jc w:val="both"/>
              <w:rPr>
                <w:rFonts w:ascii="GHEA Grapalat" w:eastAsia="GHEA Grapalat" w:hAnsi="GHEA Grapalat" w:cs="GHEA Grapalat"/>
                <w:color w:val="000000"/>
              </w:rPr>
            </w:pPr>
          </w:p>
          <w:p w14:paraId="2B9EDD68" w14:textId="45DA3780" w:rsidR="00662263" w:rsidRDefault="00662263">
            <w:pPr>
              <w:spacing w:line="360" w:lineRule="auto"/>
              <w:jc w:val="both"/>
              <w:rPr>
                <w:rFonts w:ascii="GHEA Grapalat" w:eastAsia="GHEA Grapalat" w:hAnsi="GHEA Grapalat" w:cs="GHEA Grapalat"/>
                <w:color w:val="000000"/>
              </w:rPr>
            </w:pPr>
          </w:p>
          <w:p w14:paraId="5F900223" w14:textId="63BCFC8C" w:rsidR="00662263" w:rsidRDefault="00662263">
            <w:pPr>
              <w:spacing w:line="360" w:lineRule="auto"/>
              <w:jc w:val="both"/>
              <w:rPr>
                <w:rFonts w:ascii="GHEA Grapalat" w:eastAsia="GHEA Grapalat" w:hAnsi="GHEA Grapalat" w:cs="GHEA Grapalat"/>
                <w:color w:val="000000"/>
              </w:rPr>
            </w:pPr>
          </w:p>
          <w:p w14:paraId="643181AA" w14:textId="2BB46623" w:rsidR="00662263" w:rsidRDefault="00662263">
            <w:pPr>
              <w:spacing w:line="360" w:lineRule="auto"/>
              <w:jc w:val="both"/>
              <w:rPr>
                <w:rFonts w:ascii="GHEA Grapalat" w:eastAsia="GHEA Grapalat" w:hAnsi="GHEA Grapalat" w:cs="GHEA Grapalat"/>
                <w:color w:val="000000"/>
              </w:rPr>
            </w:pPr>
          </w:p>
          <w:p w14:paraId="42BF262E" w14:textId="77777777" w:rsidR="00662263" w:rsidRDefault="00662263">
            <w:pPr>
              <w:spacing w:line="360" w:lineRule="auto"/>
              <w:jc w:val="both"/>
              <w:rPr>
                <w:rFonts w:ascii="GHEA Grapalat" w:eastAsia="GHEA Grapalat" w:hAnsi="GHEA Grapalat" w:cs="GHEA Grapalat"/>
                <w:color w:val="000000"/>
              </w:rPr>
            </w:pPr>
          </w:p>
          <w:p w14:paraId="5033A9C9"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 Ընդունվել է:</w:t>
            </w:r>
          </w:p>
          <w:p w14:paraId="690553DA"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Կատարվել է համապատասխան փոփոխություն:</w:t>
            </w:r>
          </w:p>
        </w:tc>
      </w:tr>
      <w:tr w:rsidR="00CF075F" w14:paraId="1972FB73" w14:textId="77777777">
        <w:tc>
          <w:tcPr>
            <w:tcW w:w="11403" w:type="dxa"/>
            <w:gridSpan w:val="2"/>
            <w:vMerge w:val="restart"/>
            <w:shd w:val="clear" w:color="auto" w:fill="BFBFBF"/>
          </w:tcPr>
          <w:p w14:paraId="12C10246"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24. ՀՀ Գլխավոր դատախազություն</w:t>
            </w:r>
          </w:p>
        </w:tc>
        <w:tc>
          <w:tcPr>
            <w:tcW w:w="4005" w:type="dxa"/>
            <w:gridSpan w:val="3"/>
            <w:shd w:val="clear" w:color="auto" w:fill="BFBFBF"/>
          </w:tcPr>
          <w:p w14:paraId="1180E8E3"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20.05.2025թ.</w:t>
            </w:r>
          </w:p>
        </w:tc>
      </w:tr>
      <w:tr w:rsidR="00CF075F" w14:paraId="2720B738" w14:textId="77777777">
        <w:tc>
          <w:tcPr>
            <w:tcW w:w="11403" w:type="dxa"/>
            <w:gridSpan w:val="2"/>
            <w:vMerge/>
            <w:shd w:val="clear" w:color="auto" w:fill="BFBFBF"/>
          </w:tcPr>
          <w:p w14:paraId="6B2519FB"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4005" w:type="dxa"/>
            <w:gridSpan w:val="3"/>
            <w:shd w:val="clear" w:color="auto" w:fill="BFBFBF"/>
          </w:tcPr>
          <w:p w14:paraId="09629CA9"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N 02//10896-2025</w:t>
            </w:r>
          </w:p>
        </w:tc>
      </w:tr>
      <w:tr w:rsidR="00CF075F" w14:paraId="73821D4D" w14:textId="77777777">
        <w:tc>
          <w:tcPr>
            <w:tcW w:w="7398" w:type="dxa"/>
          </w:tcPr>
          <w:p w14:paraId="2D219F2F" w14:textId="77777777" w:rsidR="00CF075F" w:rsidRDefault="00E933E3">
            <w:pPr>
              <w:tabs>
                <w:tab w:val="left" w:pos="851"/>
              </w:tabs>
              <w:spacing w:line="360" w:lineRule="auto"/>
              <w:jc w:val="both"/>
              <w:rPr>
                <w:rFonts w:ascii="GHEA Grapalat" w:eastAsia="GHEA Grapalat" w:hAnsi="GHEA Grapalat" w:cs="GHEA Grapalat"/>
              </w:rPr>
            </w:pPr>
            <w:r>
              <w:rPr>
                <w:rFonts w:ascii="GHEA Grapalat" w:eastAsia="GHEA Grapalat" w:hAnsi="GHEA Grapalat" w:cs="GHEA Grapalat"/>
              </w:rPr>
              <w:t xml:space="preserve">1. ««Ինտերնետով հրապարակային և անհատական ծանուցման մասին» օրենքում փոփոխություններ կատարելու մասին» օրենքի նախագծի (այսուհետ՝ Նախագիծ) 2-րդ հոդվածով «Ինտերնետով հրապարակային և անհատական ծանուցման մասին» օրենքի՝ նոր խմբագրությամբ շարադրվող 10-րդ հոդվածի 1-ին մասի համաձայն՝ իրավաբանական անձը կամ անհատ ձեռնարկատերը պետական և տեղական ինքնակառավարման մարմինների կողմից համարվում է պատշաճ ծանուցված Հայաստանի Հանրապետության հարկային օրենսգրքով սահմանված հարկային մարմնի հաշվետվությունների ներկայացման </w:t>
            </w:r>
            <w:r>
              <w:rPr>
                <w:rFonts w:ascii="GHEA Grapalat" w:eastAsia="GHEA Grapalat" w:hAnsi="GHEA Grapalat" w:cs="GHEA Grapalat"/>
              </w:rPr>
              <w:lastRenderedPageBreak/>
              <w:t xml:space="preserve">էլեկտրոնային կառավարման համակարգի անձնական էջում  ծանուցումը  տեղադրելու միջոցով, եթե այլ բան նախատեսված չէ օրենքով:  Ծանուցումը  տեղադրելը հավաստվում է էլեկտրոնային համակարգի կողմից: Ծանուցման  մասին տվյալ իրավաբանական անձը կամ անհատ ձեռնարկատերը տեղեկացվում է նաև պաշտոնական էլեկտրոնային փոստի հասցեով, ինչպես նաև կարող է տեղեկացվել  իր կողմից տրամադրված հավելյալ էլեկտրոնային փոստի հասցեով: Անձը համարվում է պատշաճ ծանուցված ծանուցումը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էջում տեղադրելու պահից անկախ սույն մասի երրորդ նախադասությամբ նախատեսված տեղեկացումից: </w:t>
            </w:r>
          </w:p>
          <w:p w14:paraId="7DE49E9E" w14:textId="77777777" w:rsidR="00CF075F" w:rsidRDefault="00E933E3">
            <w:pPr>
              <w:tabs>
                <w:tab w:val="left" w:pos="851"/>
              </w:tabs>
              <w:spacing w:line="360" w:lineRule="auto"/>
              <w:jc w:val="both"/>
              <w:rPr>
                <w:rFonts w:ascii="GHEA Grapalat" w:eastAsia="GHEA Grapalat" w:hAnsi="GHEA Grapalat" w:cs="GHEA Grapalat"/>
              </w:rPr>
            </w:pPr>
            <w:r>
              <w:rPr>
                <w:rFonts w:ascii="GHEA Grapalat" w:eastAsia="GHEA Grapalat" w:hAnsi="GHEA Grapalat" w:cs="GHEA Grapalat"/>
              </w:rPr>
              <w:t xml:space="preserve">Նույն հոդվածի 3-րդ մասի համաձայն՝ նույնականացման քարտ ունեցող ֆիզիկական անձը պետական և տեղական ինքնակառավարման մարմինների կողմից համարվում է պատշաճ ծանուցված Անձնական տվյալների և փաստաթղթերի էլեկտրոնային հարթակում ծանուցումը տեղադրելու միջոցով: </w:t>
            </w:r>
            <w:r>
              <w:rPr>
                <w:rFonts w:ascii="GHEA Grapalat" w:eastAsia="GHEA Grapalat" w:hAnsi="GHEA Grapalat" w:cs="GHEA Grapalat"/>
              </w:rPr>
              <w:lastRenderedPageBreak/>
              <w:t>Ծանուցումը տեղադրելը հավաստվում է էլեկտրոնային համակարգի կողմից: Ծանուցման մասին տվյալ ֆիզիկական անձը տեղեկացվում է նաև պաշտոնական էկեկտրոնային փոստի հասցեով, ինչպես նաև կարող է տեղեկացվել իր կողմից տրամադրված հավելյալ էլեկտրոնային փոստի հասցեով: Անձը համարվում է պատշաճ ծանուցված ծանուցումը Անձնական տվյալների և փաստաթղթերի էլեկտրոնային հարթակում տեղադրելու պահից՝ անկախ սույն մասի երրորդ նախադասությամբ նախատեսված տեղեկացումից:</w:t>
            </w:r>
          </w:p>
          <w:p w14:paraId="46A61DB7" w14:textId="77777777" w:rsidR="00CF075F" w:rsidRDefault="00E933E3">
            <w:pPr>
              <w:tabs>
                <w:tab w:val="left" w:pos="851"/>
              </w:tabs>
              <w:spacing w:line="360" w:lineRule="auto"/>
              <w:jc w:val="both"/>
              <w:rPr>
                <w:rFonts w:ascii="GHEA Grapalat" w:eastAsia="GHEA Grapalat" w:hAnsi="GHEA Grapalat" w:cs="GHEA Grapalat"/>
              </w:rPr>
            </w:pPr>
            <w:r>
              <w:rPr>
                <w:rFonts w:ascii="GHEA Grapalat" w:eastAsia="GHEA Grapalat" w:hAnsi="GHEA Grapalat" w:cs="GHEA Grapalat"/>
              </w:rPr>
              <w:t>Նույն հոդվածի 6-րդ մասի համաձայն՝ սույն հոդվածով սահմանված դեպքերում անձինք կրում են պատշաճ ծանուցումը չկարդալու անբարենպաստ հետևանքները:</w:t>
            </w:r>
          </w:p>
          <w:p w14:paraId="6DCEDB4E" w14:textId="2A2E2F8B" w:rsidR="00CF075F" w:rsidRDefault="00E933E3">
            <w:pPr>
              <w:tabs>
                <w:tab w:val="left" w:pos="851"/>
              </w:tabs>
              <w:spacing w:line="360" w:lineRule="auto"/>
              <w:jc w:val="both"/>
              <w:rPr>
                <w:rFonts w:ascii="GHEA Grapalat" w:eastAsia="GHEA Grapalat" w:hAnsi="GHEA Grapalat" w:cs="GHEA Grapalat"/>
              </w:rPr>
            </w:pPr>
            <w:r>
              <w:rPr>
                <w:rFonts w:ascii="GHEA Grapalat" w:eastAsia="GHEA Grapalat" w:hAnsi="GHEA Grapalat" w:cs="GHEA Grapalat"/>
              </w:rPr>
              <w:t xml:space="preserve">Մինչդեռ կարծում ենք՝ պատշաճ ծանուցման փաստը համապատասխան էլեկտրոնային կառավարման համակարգի անձնական էջում տեղադրելու հանգամանքով պայմանավորելը խնդրահարույց է պատշաճ վարչարարության սահմանադրական իրավունքի տեսանկյունից՝ նկատի ունենալով նաև ՀՀ սահմանադրական դատարանի 2020 թվականի մայիսի 12-ի թիվ ՍԴՈ-1529 որոշմամբ արտահայտված հետևյալ իրավական </w:t>
            </w:r>
            <w:r>
              <w:rPr>
                <w:rFonts w:ascii="GHEA Grapalat" w:eastAsia="GHEA Grapalat" w:hAnsi="GHEA Grapalat" w:cs="GHEA Grapalat"/>
              </w:rPr>
              <w:lastRenderedPageBreak/>
              <w:t xml:space="preserve">դիրքորոշումն առ այն, որ «Վարչարարության հիմունքների և վարչական վարույթի մասին» Հայաստանի Հանրապետության օրենքի՝ ծանուցմանը վերաբերող իրավակարգավորումներից հետևում է, որ ծանուցման հանձնումը պետք է կատարվի այնպիսի եղանակով, որը թույլ կտա հաստատել հասցեատիրոջ կողմից ակտն ստանալու կամ օրենքով սահմանված դեպքերում պատշաճ ծանուցված լինելու փաստը, որը արդյունավետ կառուցակարգ է պատշաճ ծանուցման իրականացման համար, այսինքն՝ էական նշանակություն ունի ծանուցումն ստանալու հանգամանքը, այլ ոչ միայն այն ուղարկելու փաստի առկայությունը։ Ընդ որում, հարկ վճարողը պետք է հնարավորություն ունենա «բացելու և ծանոթանալու» ծանուցման բովանդակությանը, և որևէ նշանակություն չունի, թե վերջինս օգտվե՞լ է այդ հնարավորությունից, </w:t>
            </w:r>
            <w:r w:rsidR="00D02843">
              <w:rPr>
                <w:rFonts w:ascii="GHEA Grapalat" w:eastAsia="GHEA Grapalat" w:hAnsi="GHEA Grapalat" w:cs="GHEA Grapalat"/>
              </w:rPr>
              <w:t xml:space="preserve">թե՝ ոչ: Ծանուցումը տեղադրելուց հետո եթե բացակայում է իրավաբանական անձի կամ ԱՁ-ի կողմից 3 օրվա ընթացքում կարդալը, ապա իրականացվում է հրապարակային ծանուցում, որից հետո 5-րդ օրը համարվում է պատշաճ ծանուցված: </w:t>
            </w:r>
            <w:r>
              <w:rPr>
                <w:rFonts w:ascii="GHEA Grapalat" w:eastAsia="GHEA Grapalat" w:hAnsi="GHEA Grapalat" w:cs="GHEA Grapalat"/>
              </w:rPr>
              <w:t xml:space="preserve"> Այսինքն՝ պարտադիր ծանուցման ենթակա փաստաթղթերի հարկ վճարողներին էլեկտրոնային եղանակով </w:t>
            </w:r>
            <w:r>
              <w:rPr>
                <w:rFonts w:ascii="GHEA Grapalat" w:eastAsia="GHEA Grapalat" w:hAnsi="GHEA Grapalat" w:cs="GHEA Grapalat"/>
              </w:rPr>
              <w:lastRenderedPageBreak/>
              <w:t>իրազեկումը կարող է հաստատված լինել միայն այն ժամանակ, երբ փաստաթուղթը ոչ միայն ուղարկվում է հարկ վճարողի կողմից հարկային մարմին ներկայացված էլեկտրոնային փոստի հասցեին, այլ նաև հասնում է այդ հասցեին:»:</w:t>
            </w:r>
          </w:p>
          <w:p w14:paraId="33C039C5" w14:textId="77777777" w:rsidR="00CF075F" w:rsidRDefault="00E933E3">
            <w:pPr>
              <w:tabs>
                <w:tab w:val="left" w:pos="851"/>
              </w:tabs>
              <w:spacing w:line="360" w:lineRule="auto"/>
              <w:jc w:val="both"/>
              <w:rPr>
                <w:rFonts w:ascii="GHEA Grapalat" w:eastAsia="GHEA Grapalat" w:hAnsi="GHEA Grapalat" w:cs="GHEA Grapalat"/>
              </w:rPr>
            </w:pPr>
            <w:r>
              <w:rPr>
                <w:rFonts w:ascii="GHEA Grapalat" w:eastAsia="GHEA Grapalat" w:hAnsi="GHEA Grapalat" w:cs="GHEA Grapalat"/>
              </w:rPr>
              <w:t>Ավելին, Նախագծերի փաթեթի ընդունման հիմնավորման մեջ նշվում է, որ ընդառաջ գնալով ՀՀ Սահմանադրական դատարանի և ՄԻԵԴ-ի դիրքորոշումներին ծանուցման արդյունավետ միջոցների կիրառման համար՝ առաջարկվում է սահմանել, որ համակարգի կողմից հավաստվում է ծանուցումը ուղարկվելը, համապատասխան հարթակում կամ համակարգում մուտք լինելը, և անձի կողմից այն կարդալը: Ընդ որում, համակարգում մուտք լինելը հավաստելը դիտարկվում է բավարար անձի պատշաճ ծանուցման համար (էջ 12): Մինչդեռ Նախագծով անձի պատշաճ ծանուցված լինելու հանգամանքը պայմանավորվում է ոչ թե ծանուցումը համակարգում մուտք լինելու, այլ այն համակարգի անձնական էջում տեղադրելու պահից, որոնք կարծում ենք՝ նույնական չեն:</w:t>
            </w:r>
          </w:p>
          <w:p w14:paraId="70750CE9" w14:textId="77777777" w:rsidR="00CF075F" w:rsidRDefault="00E933E3">
            <w:pPr>
              <w:tabs>
                <w:tab w:val="left" w:pos="851"/>
              </w:tabs>
              <w:spacing w:line="360" w:lineRule="auto"/>
              <w:jc w:val="both"/>
              <w:rPr>
                <w:rFonts w:ascii="GHEA Grapalat" w:eastAsia="GHEA Grapalat" w:hAnsi="GHEA Grapalat" w:cs="GHEA Grapalat"/>
              </w:rPr>
            </w:pPr>
            <w:r>
              <w:rPr>
                <w:rFonts w:ascii="GHEA Grapalat" w:eastAsia="GHEA Grapalat" w:hAnsi="GHEA Grapalat" w:cs="GHEA Grapalat"/>
              </w:rPr>
              <w:t xml:space="preserve">2.«Վարչական իրավախախտումների վերաբերյալ օրենսգրքում լրացումներ կատարելու մասին» ՀՀ օրենքի նախագծի 1-ին </w:t>
            </w:r>
            <w:r>
              <w:rPr>
                <w:rFonts w:ascii="GHEA Grapalat" w:eastAsia="GHEA Grapalat" w:hAnsi="GHEA Grapalat" w:cs="GHEA Grapalat"/>
              </w:rPr>
              <w:lastRenderedPageBreak/>
              <w:t>հոդվածի 1-ին մասով նախատեսվում է ՎԻՎ օրենսգրքի 283-րդ հոդվածի 2-րդ մասում լրացնել նոր 6-րդ կետ, ըստ որի՝ վարչական իրավախախտման գործի վերաբերյալ որոշումը համարվում է անձամբ հանձնված, եթե այն հանձնվել է «Ինտերնետով հրապարակային և անհատական ծանուցման մասին» օրենքի 10-րդ հոդվածով սահմանված կարգով, մինչդեռ նշված հոդվածի 2-րդ մասի 2-րդ կետով արդեն իսկ նախատեսված է համանման կարգավորում, սակայն ըստ որի՝ որոշումը համարվում է անձամբ հանձնված, եթե այն ուղարկվել է հասցեատիրոջ պաշտոնական էլեկտրոնային փոստի հասցեով՝ «Ինտերնետով հրապարակային և անհատական ծանուցման մասին» Հայաստանի Հանրապետության օրենքով սահմանված կարգով, և այդ օրենքով համարվում է պատշաճ ծանուցված: Ուստի, նշված երկու նորմերի միաժամանակյա առկայության դեպքում առաջանում է հակասություն:</w:t>
            </w:r>
          </w:p>
          <w:p w14:paraId="557D3862" w14:textId="77777777" w:rsidR="00CF075F" w:rsidRDefault="00E933E3">
            <w:pPr>
              <w:tabs>
                <w:tab w:val="left" w:pos="851"/>
              </w:tabs>
              <w:spacing w:line="360" w:lineRule="auto"/>
              <w:jc w:val="both"/>
              <w:rPr>
                <w:rFonts w:ascii="GHEA Grapalat" w:eastAsia="GHEA Grapalat" w:hAnsi="GHEA Grapalat" w:cs="GHEA Grapalat"/>
              </w:rPr>
            </w:pPr>
            <w:r>
              <w:rPr>
                <w:rFonts w:ascii="GHEA Grapalat" w:eastAsia="GHEA Grapalat" w:hAnsi="GHEA Grapalat" w:cs="GHEA Grapalat"/>
              </w:rPr>
              <w:t xml:space="preserve">3.«Ապօրինի ծագում ունեցող գույքի բռնագանձման մասին» օրենքում լրացում և փոփոխություն կատարելու մասին» ՀՀ օրենքի նախագծի 1-ին հոդվածի 1-ին մասով կատարվող լրացմամբ նախատեսվում է, որ շահագրգիռ անձանց ուղարկվում </w:t>
            </w:r>
            <w:r>
              <w:rPr>
                <w:rFonts w:ascii="GHEA Grapalat" w:eastAsia="GHEA Grapalat" w:hAnsi="GHEA Grapalat" w:cs="GHEA Grapalat"/>
              </w:rPr>
              <w:lastRenderedPageBreak/>
              <w:t>է ծանուցում «Ինտերնետով հրապարակային և անհատական ծանուցման մասին» օրենքի 10-րդ հոդվածով սահմանված կարգով, իսկ դրա անհնարինության դեպքում՝ պատվիրված նամակ՝ հանձնման մասին ծանուցմամբ, որը պետք է պարունակի տվյալներ հրավիրող մարմնի և հասցեատիրոջ վերաբերյալ, այն հանգամանքների վերաբերյալ, որոնք իրավասու մարմնին հիմք են տալիս ենթադրելու, որ ուսումնասիրված գույքի բռնագանձումը կարող է ազդել հրավիրվող անձի իրավունքների կամ պարտականությունների վրա, գործի նյութերին ծանոթանալու, հայտարարագիր, դիրքորոշում ներկայացնելու իրավունքի և դրա իրացման եղանակների և ժամկետների վերաբերյալ։</w:t>
            </w:r>
          </w:p>
          <w:p w14:paraId="3FE8FD9D" w14:textId="77777777" w:rsidR="00CF075F" w:rsidRDefault="00E933E3">
            <w:pPr>
              <w:tabs>
                <w:tab w:val="left" w:pos="851"/>
              </w:tabs>
              <w:spacing w:line="360" w:lineRule="auto"/>
              <w:jc w:val="both"/>
              <w:rPr>
                <w:rFonts w:ascii="GHEA Grapalat" w:eastAsia="GHEA Grapalat" w:hAnsi="GHEA Grapalat" w:cs="GHEA Grapalat"/>
              </w:rPr>
            </w:pPr>
            <w:r>
              <w:rPr>
                <w:rFonts w:ascii="GHEA Grapalat" w:eastAsia="GHEA Grapalat" w:hAnsi="GHEA Grapalat" w:cs="GHEA Grapalat"/>
              </w:rPr>
              <w:t xml:space="preserve">Այս կապակցությամբ գտնում ենք, որ պարզ չէ՝ որոնք են շահագրգիռ անձանց «Ինտերնետով հրապարակային և անհատական ծանուցման մասին» օրենքի 10-րդ հոդվածով սահմանված կարգով ծանուցելու անհնարինության դեպքերը, մասնավորապես՝ խոսքը տեխնիկական անհնարինության, թե այլ օբյեկտիվ պատճառներով անհնարինության մասին է, ինչը գործնականում կարող է հանգեցնել տարընկալումների: </w:t>
            </w:r>
          </w:p>
          <w:p w14:paraId="68564D18" w14:textId="77777777" w:rsidR="00CF075F" w:rsidRDefault="00E933E3">
            <w:pPr>
              <w:tabs>
                <w:tab w:val="left" w:pos="851"/>
              </w:tabs>
              <w:spacing w:line="360" w:lineRule="auto"/>
              <w:jc w:val="both"/>
              <w:rPr>
                <w:rFonts w:ascii="GHEA Grapalat" w:eastAsia="GHEA Grapalat" w:hAnsi="GHEA Grapalat" w:cs="GHEA Grapalat"/>
              </w:rPr>
            </w:pPr>
            <w:r>
              <w:rPr>
                <w:rFonts w:ascii="GHEA Grapalat" w:eastAsia="GHEA Grapalat" w:hAnsi="GHEA Grapalat" w:cs="GHEA Grapalat"/>
              </w:rPr>
              <w:lastRenderedPageBreak/>
              <w:t>Նույն դիտարկումը վերաբերում է նաև հարակից այլ օրենքների նախագծերում առկա նույնաբովանդակ կարգավորումներին:</w:t>
            </w:r>
          </w:p>
        </w:tc>
        <w:tc>
          <w:tcPr>
            <w:tcW w:w="8010" w:type="dxa"/>
            <w:gridSpan w:val="4"/>
          </w:tcPr>
          <w:p w14:paraId="51D8827C" w14:textId="1646031B" w:rsidR="00CF075F" w:rsidRDefault="00403EB0">
            <w:pPr>
              <w:numPr>
                <w:ilvl w:val="0"/>
                <w:numId w:val="2"/>
              </w:numPr>
              <w:spacing w:line="360" w:lineRule="auto"/>
              <w:jc w:val="center"/>
              <w:rPr>
                <w:rFonts w:ascii="GHEA Grapalat" w:eastAsia="GHEA Grapalat" w:hAnsi="GHEA Grapalat" w:cs="GHEA Grapalat"/>
                <w:b/>
                <w:color w:val="000000"/>
              </w:rPr>
            </w:pPr>
            <w:r>
              <w:rPr>
                <w:rFonts w:ascii="GHEA Grapalat" w:eastAsia="GHEA Grapalat" w:hAnsi="GHEA Grapalat" w:cs="GHEA Grapalat"/>
                <w:b/>
                <w:lang w:val="hy-AM"/>
              </w:rPr>
              <w:lastRenderedPageBreak/>
              <w:t>Մասամբ է ընդունվել</w:t>
            </w:r>
            <w:r w:rsidR="00E933E3">
              <w:rPr>
                <w:rFonts w:ascii="GHEA Grapalat" w:eastAsia="GHEA Grapalat" w:hAnsi="GHEA Grapalat" w:cs="GHEA Grapalat"/>
                <w:b/>
                <w:color w:val="000000"/>
              </w:rPr>
              <w:t>:</w:t>
            </w:r>
          </w:p>
          <w:p w14:paraId="083DEFAA" w14:textId="3B0C355A" w:rsidR="00403EB0" w:rsidRDefault="00403EB0" w:rsidP="00403EB0">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«Ինտերնետով հրապարակային և անհատական ծանուցման մասին» օրենքում փոփոխություններ կատարելու մասին </w:t>
            </w:r>
            <w:r w:rsidR="003E3DE6">
              <w:rPr>
                <w:rFonts w:ascii="GHEA Grapalat" w:eastAsia="GHEA Grapalat" w:hAnsi="GHEA Grapalat" w:cs="GHEA Grapalat"/>
                <w:color w:val="000000"/>
              </w:rPr>
              <w:t>օրենքի նախագծի (այսուհետ՝ Նախագիծ) համաձայն՝ որպես պատշաճ</w:t>
            </w:r>
            <w:r>
              <w:rPr>
                <w:rFonts w:ascii="GHEA Grapalat" w:eastAsia="GHEA Grapalat" w:hAnsi="GHEA Grapalat" w:cs="GHEA Grapalat"/>
                <w:color w:val="000000"/>
              </w:rPr>
              <w:t xml:space="preserve"> ծանուցման պահ սահմանվել է </w:t>
            </w:r>
            <w:r>
              <w:rPr>
                <w:rFonts w:ascii="GHEA Grapalat" w:eastAsia="GHEA Grapalat" w:hAnsi="GHEA Grapalat" w:cs="GHEA Grapalat"/>
                <w:color w:val="000000"/>
                <w:lang w:val="hy-AM"/>
              </w:rPr>
              <w:t xml:space="preserve">իրավաբանական անձանց համար </w:t>
            </w:r>
            <w:r w:rsidRPr="00E106D3">
              <w:rPr>
                <w:rFonts w:ascii="GHEA Grapalat" w:eastAsia="GHEA Grapalat" w:hAnsi="GHEA Grapalat" w:cs="GHEA Grapalat"/>
                <w:color w:val="000000"/>
                <w:lang w:val="hy-AM"/>
              </w:rPr>
              <w:t>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w:t>
            </w:r>
            <w:r>
              <w:rPr>
                <w:rFonts w:ascii="GHEA Grapalat" w:eastAsia="GHEA Grapalat" w:hAnsi="GHEA Grapalat" w:cs="GHEA Grapalat"/>
                <w:color w:val="000000"/>
                <w:lang w:val="hy-AM"/>
              </w:rPr>
              <w:t xml:space="preserve"> </w:t>
            </w:r>
            <w:r w:rsidRPr="00E106D3">
              <w:rPr>
                <w:rFonts w:ascii="GHEA Grapalat" w:eastAsia="GHEA Grapalat" w:hAnsi="GHEA Grapalat" w:cs="GHEA Grapalat"/>
                <w:color w:val="000000"/>
              </w:rPr>
              <w:t>(</w:t>
            </w:r>
            <w:r>
              <w:rPr>
                <w:rFonts w:ascii="GHEA Grapalat" w:eastAsia="GHEA Grapalat" w:hAnsi="GHEA Grapalat" w:cs="GHEA Grapalat"/>
                <w:color w:val="000000"/>
                <w:lang w:val="hy-AM"/>
              </w:rPr>
              <w:t>այսուհետ սույն ամփոփաթերթում՝ Անձնական էջ</w:t>
            </w:r>
            <w:r w:rsidRPr="00E106D3">
              <w:rPr>
                <w:rFonts w:ascii="GHEA Grapalat" w:eastAsia="GHEA Grapalat" w:hAnsi="GHEA Grapalat" w:cs="GHEA Grapalat"/>
                <w:color w:val="000000"/>
              </w:rPr>
              <w:t>)</w:t>
            </w:r>
            <w:r>
              <w:rPr>
                <w:rFonts w:ascii="GHEA Grapalat" w:eastAsia="GHEA Grapalat" w:hAnsi="GHEA Grapalat" w:cs="GHEA Grapalat"/>
                <w:color w:val="000000"/>
                <w:lang w:val="hy-AM"/>
              </w:rPr>
              <w:t xml:space="preserve"> </w:t>
            </w:r>
            <w:r w:rsidR="005926AF">
              <w:rPr>
                <w:rFonts w:ascii="GHEA Grapalat" w:eastAsia="GHEA Grapalat" w:hAnsi="GHEA Grapalat" w:cs="GHEA Grapalat"/>
                <w:color w:val="000000"/>
                <w:lang w:val="hy-AM"/>
              </w:rPr>
              <w:t>ծանուցումը տեղադրելու օրվանից հետո երրորդ օրը</w:t>
            </w:r>
            <w:r>
              <w:rPr>
                <w:rFonts w:ascii="GHEA Grapalat" w:eastAsia="GHEA Grapalat" w:hAnsi="GHEA Grapalat" w:cs="GHEA Grapalat"/>
                <w:color w:val="000000"/>
                <w:lang w:val="hy-AM"/>
              </w:rPr>
              <w:t xml:space="preserve">: </w:t>
            </w:r>
            <w:r>
              <w:rPr>
                <w:rFonts w:ascii="GHEA Grapalat" w:eastAsia="GHEA Grapalat" w:hAnsi="GHEA Grapalat" w:cs="GHEA Grapalat"/>
                <w:color w:val="000000"/>
              </w:rPr>
              <w:t>Այսինքն</w:t>
            </w:r>
            <w:r>
              <w:rPr>
                <w:rFonts w:ascii="GHEA Grapalat" w:eastAsia="GHEA Grapalat" w:hAnsi="GHEA Grapalat" w:cs="GHEA Grapalat"/>
                <w:color w:val="000000"/>
                <w:lang w:val="hy-AM"/>
              </w:rPr>
              <w:t xml:space="preserve"> իրավաբանական անձանց և անհատ </w:t>
            </w:r>
            <w:r>
              <w:rPr>
                <w:rFonts w:ascii="GHEA Grapalat" w:eastAsia="GHEA Grapalat" w:hAnsi="GHEA Grapalat" w:cs="GHEA Grapalat"/>
                <w:color w:val="000000"/>
                <w:lang w:val="hy-AM"/>
              </w:rPr>
              <w:lastRenderedPageBreak/>
              <w:t>ձեռնարկատերերի համար</w:t>
            </w:r>
            <w:r>
              <w:rPr>
                <w:rFonts w:ascii="GHEA Grapalat" w:eastAsia="GHEA Grapalat" w:hAnsi="GHEA Grapalat" w:cs="GHEA Grapalat"/>
                <w:color w:val="000000"/>
              </w:rPr>
              <w:t xml:space="preserve"> ապահովվում է </w:t>
            </w:r>
            <w:r>
              <w:rPr>
                <w:rFonts w:ascii="GHEA Grapalat" w:eastAsia="GHEA Grapalat" w:hAnsi="GHEA Grapalat" w:cs="GHEA Grapalat"/>
              </w:rPr>
              <w:t>Սահմանադրական դատարանի 2020 թվականի մայիսի 2-ի ՍԴՈ-1529 որոշմամբ</w:t>
            </w:r>
            <w:r>
              <w:rPr>
                <w:rFonts w:ascii="GHEA Grapalat" w:eastAsia="GHEA Grapalat" w:hAnsi="GHEA Grapalat" w:cs="GHEA Grapalat"/>
                <w:color w:val="000000"/>
              </w:rPr>
              <w:t xml:space="preserve"> արձանագրված անձի հնարավորությունը «բացելու և ծանոթանալու» ծանուցման բովանդակությանը, մինչդեռ նշանակություն չի տրվում՝ անձը բացել և կարդացել է ծանուցումը, </w:t>
            </w:r>
            <w:r w:rsidR="00D02843">
              <w:rPr>
                <w:rFonts w:ascii="GHEA Grapalat" w:eastAsia="GHEA Grapalat" w:hAnsi="GHEA Grapalat" w:cs="GHEA Grapalat"/>
                <w:color w:val="000000"/>
              </w:rPr>
              <w:t xml:space="preserve">թե՝ ոչ: Ծանուցումը տեղադրելուց հետո եթե բացակայում է իրավաբանական անձի կամ ԱՁ-ի կողմից 3 օրվա ընթացքում կարդալը, ապա իրականացվում է հրապարակային ծանուցում, որից հետո 5-րդ օրը համարվում է պատշաճ ծանուցված: </w:t>
            </w:r>
          </w:p>
          <w:p w14:paraId="4E01EF75" w14:textId="2C2D1DA5" w:rsidR="00403EB0" w:rsidRPr="00403EB0" w:rsidRDefault="00403EB0">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Ֆիզիկական անձանց դեպքում՝ պաշտոնական էլեկտրոնային փոստում ծանուցումը տեղադրելուց հետո ֆիզիկական անձի կողմից </w:t>
            </w:r>
            <w:r w:rsidR="00A752CF">
              <w:rPr>
                <w:rFonts w:ascii="GHEA Grapalat" w:eastAsia="GHEA Grapalat" w:hAnsi="GHEA Grapalat" w:cs="GHEA Grapalat"/>
                <w:color w:val="000000"/>
                <w:lang w:val="hy-AM"/>
              </w:rPr>
              <w:t>պաշտոնական էլեկտրոնային փոստ մուտք գործելու պահը</w:t>
            </w:r>
            <w:r>
              <w:rPr>
                <w:rFonts w:ascii="GHEA Grapalat" w:eastAsia="GHEA Grapalat" w:hAnsi="GHEA Grapalat" w:cs="GHEA Grapalat"/>
                <w:color w:val="000000"/>
                <w:lang w:val="hy-AM"/>
              </w:rPr>
              <w:t>: Ֆիզիկական անձի դեպքում, եթե բացակայում է կարդալու մասին հավաստումը, ապա ծանուցումն իրականացվում է հիբրիդային փոստով ֆիզիկական անձի հաշվառման հասցեով, իսկ հնգօրյա ժամկետում չստանալու դեպքում իրականացվում է հրապարակային ծանուցում և յոթերորդ օրը անձը համարվում է պատշաճ ծանուցված:</w:t>
            </w:r>
          </w:p>
          <w:p w14:paraId="4F83EB84" w14:textId="529F8D70"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ՄԻԵԴ-ը նշել է, որ դատարան դիմելու իրավունքը ենթակա է սահմանափակման օրինակ ընթացակարգային կանոններով: Նման </w:t>
            </w:r>
            <w:r>
              <w:rPr>
                <w:rFonts w:ascii="GHEA Grapalat" w:eastAsia="GHEA Grapalat" w:hAnsi="GHEA Grapalat" w:cs="GHEA Grapalat"/>
                <w:color w:val="000000"/>
              </w:rPr>
              <w:lastRenderedPageBreak/>
              <w:t>ընթացակարգային կանոնակարգեր սահմանելիս պայմանավորվող պետություններն օգտվում են գնահատման որոշակի սահմաններից: Թեև Կոնվենցիայի պահանջների պահպանման վերաբերյալ վերջնական որոշումը պատկանում է Դատարանին, Դատարանի գործառույթի մաս չէ իշխանությունների կողմից այս ոլորտում լավագույն քաղաքականությունը մշակելու և սահմանելու վերաբերյալ որևէ գնահատական տալը: Այնուամենայնիվ, կիրառվող սահմանափակումները չպետք է սահմանափակեն դատարան դիմելու իրավունքն այնպես կամ այն չափով, որ խաթարվի իրավունքի բուն էությունը։ Ավելին, սահմանափակումը համատեղելի չի լինի Կոնվենցիայի 6-րդ հոդվածի 1-ին մասի հետ, եթե այն չի հետապնդում օրինական նպատակ, և համաչափ չէ կիրառված միջոցների և նպատակին հասնելու համար (տե՛ս Ashingdane, cited above, § 57; Fayed v. the United Kingdom, 21 September 1994, § 65, Series A no. 294-B; and Cordova v. Italy (no. 1), no. 40877/98, § 54, ECHR 2003-I):</w:t>
            </w:r>
          </w:p>
          <w:p w14:paraId="12EEF63B"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Մարդու իրավունքների եվրոպական դատարանը (այսուհետ՝ ՄԻԵԴ) նույնպես անդրադարձել է ծանուցման խնդրին: Մասնավորապես, գործերից մեկով դատարանը արձանագրել է Մարդու իրավունքների եվրոպական կոնվենցիայի 6-րդ հոդվածի՝ արդար դատաքննության </w:t>
            </w:r>
            <w:r>
              <w:rPr>
                <w:rFonts w:ascii="GHEA Grapalat" w:eastAsia="GHEA Grapalat" w:hAnsi="GHEA Grapalat" w:cs="GHEA Grapalat"/>
                <w:color w:val="000000"/>
              </w:rPr>
              <w:lastRenderedPageBreak/>
              <w:t xml:space="preserve">իրավունքի խախտում նշելով՝ «… Կողմերը պետք է կարողանան օգտվել հայց հարուցելու կամ բողոք ներկայացնելու իրավունքից այն պահից, երբ նրանք </w:t>
            </w:r>
            <w:r>
              <w:rPr>
                <w:rFonts w:ascii="GHEA Grapalat" w:eastAsia="GHEA Grapalat" w:hAnsi="GHEA Grapalat" w:cs="GHEA Grapalat"/>
                <w:b/>
                <w:i/>
                <w:color w:val="000000"/>
              </w:rPr>
              <w:t>կարող են արդյունավետորեն տեղեկանալ իրենց վրա պարտականություն դնող կամ նրանց օրինական իրավունքները կամ շահերը խախտող դատական որոշումներ մասին։</w:t>
            </w:r>
            <w:r>
              <w:rPr>
                <w:rFonts w:ascii="GHEA Grapalat" w:eastAsia="GHEA Grapalat" w:hAnsi="GHEA Grapalat" w:cs="GHEA Grapalat"/>
                <w:color w:val="000000"/>
              </w:rPr>
              <w:t xml:space="preserve"> Հակառակ դեպքում դատարանները կարող են էապես կրճատել բողոք ներկայացնելու ժամանակը կամ նույնիսկ անհնարին դարձնել ցանկացած բողոք՝ հետաձգելով իրենց որոշումների հանձնումը: Դատական ակտի հանձնումը, որպես դատական մարմնի և կողմերի միջև կապի միջոց, կողմերին հայտնի է դարձնում դատական ակտը և դրա հիմքերը՝ այդպիսով նրանց հնարավորություն տալով բողոքարկել նպատակահարմարության դեպքում:» (տե՛ս Escolano and Others v. Spain, 2000, § 37):</w:t>
            </w:r>
          </w:p>
          <w:p w14:paraId="7468EFA6" w14:textId="77777777" w:rsidR="00CF075F" w:rsidRDefault="00CF075F">
            <w:pPr>
              <w:spacing w:line="360" w:lineRule="auto"/>
              <w:jc w:val="both"/>
              <w:rPr>
                <w:rFonts w:ascii="GHEA Grapalat" w:eastAsia="GHEA Grapalat" w:hAnsi="GHEA Grapalat" w:cs="GHEA Grapalat"/>
                <w:color w:val="000000"/>
              </w:rPr>
            </w:pPr>
          </w:p>
          <w:p w14:paraId="78BEB8AD" w14:textId="77777777" w:rsidR="00CF075F" w:rsidRDefault="00CF075F">
            <w:pPr>
              <w:spacing w:line="360" w:lineRule="auto"/>
              <w:jc w:val="both"/>
              <w:rPr>
                <w:rFonts w:ascii="GHEA Grapalat" w:eastAsia="GHEA Grapalat" w:hAnsi="GHEA Grapalat" w:cs="GHEA Grapalat"/>
                <w:color w:val="000000"/>
              </w:rPr>
            </w:pPr>
          </w:p>
          <w:p w14:paraId="47BFAAFA" w14:textId="77777777" w:rsidR="00CF075F" w:rsidRDefault="00CF075F">
            <w:pPr>
              <w:spacing w:line="360" w:lineRule="auto"/>
              <w:jc w:val="both"/>
              <w:rPr>
                <w:rFonts w:ascii="GHEA Grapalat" w:eastAsia="GHEA Grapalat" w:hAnsi="GHEA Grapalat" w:cs="GHEA Grapalat"/>
                <w:color w:val="000000"/>
              </w:rPr>
            </w:pPr>
          </w:p>
          <w:p w14:paraId="1F0F027A" w14:textId="77777777" w:rsidR="00CF075F" w:rsidRDefault="00CF075F">
            <w:pPr>
              <w:spacing w:line="360" w:lineRule="auto"/>
              <w:jc w:val="both"/>
              <w:rPr>
                <w:rFonts w:ascii="GHEA Grapalat" w:eastAsia="GHEA Grapalat" w:hAnsi="GHEA Grapalat" w:cs="GHEA Grapalat"/>
                <w:color w:val="000000"/>
              </w:rPr>
            </w:pPr>
          </w:p>
          <w:p w14:paraId="1DDECB01" w14:textId="77777777" w:rsidR="00CF075F" w:rsidRDefault="00CF075F">
            <w:pPr>
              <w:spacing w:line="360" w:lineRule="auto"/>
              <w:jc w:val="both"/>
              <w:rPr>
                <w:rFonts w:ascii="GHEA Grapalat" w:eastAsia="GHEA Grapalat" w:hAnsi="GHEA Grapalat" w:cs="GHEA Grapalat"/>
                <w:color w:val="000000"/>
              </w:rPr>
            </w:pPr>
          </w:p>
          <w:p w14:paraId="071EA030" w14:textId="77777777" w:rsidR="00CF075F" w:rsidRDefault="00CF075F">
            <w:pPr>
              <w:spacing w:line="360" w:lineRule="auto"/>
              <w:jc w:val="both"/>
              <w:rPr>
                <w:rFonts w:ascii="GHEA Grapalat" w:eastAsia="GHEA Grapalat" w:hAnsi="GHEA Grapalat" w:cs="GHEA Grapalat"/>
                <w:color w:val="000000"/>
              </w:rPr>
            </w:pPr>
          </w:p>
          <w:p w14:paraId="3CF3F51B" w14:textId="77777777" w:rsidR="00CF075F" w:rsidRDefault="00CF075F">
            <w:pPr>
              <w:spacing w:line="360" w:lineRule="auto"/>
              <w:jc w:val="both"/>
              <w:rPr>
                <w:rFonts w:ascii="GHEA Grapalat" w:eastAsia="GHEA Grapalat" w:hAnsi="GHEA Grapalat" w:cs="GHEA Grapalat"/>
                <w:color w:val="000000"/>
              </w:rPr>
            </w:pPr>
          </w:p>
          <w:p w14:paraId="760ED1F7" w14:textId="77777777" w:rsidR="00CF075F" w:rsidRDefault="00CF075F">
            <w:pPr>
              <w:spacing w:line="360" w:lineRule="auto"/>
              <w:jc w:val="both"/>
              <w:rPr>
                <w:rFonts w:ascii="GHEA Grapalat" w:eastAsia="GHEA Grapalat" w:hAnsi="GHEA Grapalat" w:cs="GHEA Grapalat"/>
                <w:color w:val="000000"/>
              </w:rPr>
            </w:pPr>
          </w:p>
          <w:p w14:paraId="3199E3AC" w14:textId="77777777" w:rsidR="00CF075F" w:rsidRDefault="00CF075F">
            <w:pPr>
              <w:spacing w:line="360" w:lineRule="auto"/>
              <w:jc w:val="both"/>
              <w:rPr>
                <w:rFonts w:ascii="GHEA Grapalat" w:eastAsia="GHEA Grapalat" w:hAnsi="GHEA Grapalat" w:cs="GHEA Grapalat"/>
                <w:color w:val="000000"/>
              </w:rPr>
            </w:pPr>
          </w:p>
          <w:p w14:paraId="77C00989" w14:textId="77777777" w:rsidR="00CF075F" w:rsidRDefault="00CF075F">
            <w:pPr>
              <w:spacing w:line="360" w:lineRule="auto"/>
              <w:jc w:val="both"/>
              <w:rPr>
                <w:rFonts w:ascii="GHEA Grapalat" w:eastAsia="GHEA Grapalat" w:hAnsi="GHEA Grapalat" w:cs="GHEA Grapalat"/>
                <w:color w:val="000000"/>
              </w:rPr>
            </w:pPr>
          </w:p>
          <w:p w14:paraId="1D3AB49F" w14:textId="77777777" w:rsidR="00CF075F" w:rsidRDefault="00CF075F">
            <w:pPr>
              <w:spacing w:line="360" w:lineRule="auto"/>
              <w:jc w:val="both"/>
              <w:rPr>
                <w:rFonts w:ascii="GHEA Grapalat" w:eastAsia="GHEA Grapalat" w:hAnsi="GHEA Grapalat" w:cs="GHEA Grapalat"/>
                <w:color w:val="000000"/>
              </w:rPr>
            </w:pPr>
          </w:p>
          <w:p w14:paraId="7030084F" w14:textId="77777777" w:rsidR="00CF075F" w:rsidRDefault="00CF075F">
            <w:pPr>
              <w:spacing w:line="360" w:lineRule="auto"/>
              <w:jc w:val="both"/>
              <w:rPr>
                <w:rFonts w:ascii="GHEA Grapalat" w:eastAsia="GHEA Grapalat" w:hAnsi="GHEA Grapalat" w:cs="GHEA Grapalat"/>
                <w:color w:val="000000"/>
              </w:rPr>
            </w:pPr>
          </w:p>
          <w:p w14:paraId="7DBBA2A6" w14:textId="77777777" w:rsidR="00CF075F" w:rsidRDefault="00CF075F">
            <w:pPr>
              <w:spacing w:line="360" w:lineRule="auto"/>
              <w:jc w:val="both"/>
              <w:rPr>
                <w:rFonts w:ascii="GHEA Grapalat" w:eastAsia="GHEA Grapalat" w:hAnsi="GHEA Grapalat" w:cs="GHEA Grapalat"/>
              </w:rPr>
            </w:pPr>
          </w:p>
          <w:p w14:paraId="225BC67F" w14:textId="5A7AC71B" w:rsidR="00CF075F" w:rsidRDefault="00CF075F">
            <w:pPr>
              <w:spacing w:line="360" w:lineRule="auto"/>
              <w:jc w:val="both"/>
              <w:rPr>
                <w:rFonts w:ascii="GHEA Grapalat" w:eastAsia="GHEA Grapalat" w:hAnsi="GHEA Grapalat" w:cs="GHEA Grapalat"/>
              </w:rPr>
            </w:pPr>
          </w:p>
          <w:p w14:paraId="33353140" w14:textId="629220D2" w:rsidR="00403EB0" w:rsidRDefault="00403EB0">
            <w:pPr>
              <w:spacing w:line="360" w:lineRule="auto"/>
              <w:jc w:val="both"/>
              <w:rPr>
                <w:rFonts w:ascii="GHEA Grapalat" w:eastAsia="GHEA Grapalat" w:hAnsi="GHEA Grapalat" w:cs="GHEA Grapalat"/>
              </w:rPr>
            </w:pPr>
          </w:p>
          <w:p w14:paraId="1B02017E" w14:textId="4ED2D75B" w:rsidR="00403EB0" w:rsidRDefault="00403EB0">
            <w:pPr>
              <w:spacing w:line="360" w:lineRule="auto"/>
              <w:jc w:val="both"/>
              <w:rPr>
                <w:rFonts w:ascii="GHEA Grapalat" w:eastAsia="GHEA Grapalat" w:hAnsi="GHEA Grapalat" w:cs="GHEA Grapalat"/>
              </w:rPr>
            </w:pPr>
          </w:p>
          <w:p w14:paraId="099C9F3F" w14:textId="6E237F6E" w:rsidR="00403EB0" w:rsidRDefault="00403EB0">
            <w:pPr>
              <w:spacing w:line="360" w:lineRule="auto"/>
              <w:jc w:val="both"/>
              <w:rPr>
                <w:rFonts w:ascii="GHEA Grapalat" w:eastAsia="GHEA Grapalat" w:hAnsi="GHEA Grapalat" w:cs="GHEA Grapalat"/>
              </w:rPr>
            </w:pPr>
          </w:p>
          <w:p w14:paraId="62DC9DF6" w14:textId="5E08D2E4" w:rsidR="00403EB0" w:rsidRDefault="00403EB0">
            <w:pPr>
              <w:spacing w:line="360" w:lineRule="auto"/>
              <w:jc w:val="both"/>
              <w:rPr>
                <w:rFonts w:ascii="GHEA Grapalat" w:eastAsia="GHEA Grapalat" w:hAnsi="GHEA Grapalat" w:cs="GHEA Grapalat"/>
              </w:rPr>
            </w:pPr>
          </w:p>
          <w:p w14:paraId="138F538A" w14:textId="55F51DAB" w:rsidR="00403EB0" w:rsidRDefault="00403EB0">
            <w:pPr>
              <w:spacing w:line="360" w:lineRule="auto"/>
              <w:jc w:val="both"/>
              <w:rPr>
                <w:rFonts w:ascii="GHEA Grapalat" w:eastAsia="GHEA Grapalat" w:hAnsi="GHEA Grapalat" w:cs="GHEA Grapalat"/>
              </w:rPr>
            </w:pPr>
          </w:p>
          <w:p w14:paraId="37800608" w14:textId="57DF0C72" w:rsidR="00403EB0" w:rsidRDefault="00403EB0">
            <w:pPr>
              <w:spacing w:line="360" w:lineRule="auto"/>
              <w:jc w:val="both"/>
              <w:rPr>
                <w:rFonts w:ascii="GHEA Grapalat" w:eastAsia="GHEA Grapalat" w:hAnsi="GHEA Grapalat" w:cs="GHEA Grapalat"/>
              </w:rPr>
            </w:pPr>
          </w:p>
          <w:p w14:paraId="22ED4DA7" w14:textId="25D23FD3" w:rsidR="00403EB0" w:rsidRDefault="00403EB0">
            <w:pPr>
              <w:spacing w:line="360" w:lineRule="auto"/>
              <w:jc w:val="both"/>
              <w:rPr>
                <w:rFonts w:ascii="GHEA Grapalat" w:eastAsia="GHEA Grapalat" w:hAnsi="GHEA Grapalat" w:cs="GHEA Grapalat"/>
              </w:rPr>
            </w:pPr>
          </w:p>
          <w:p w14:paraId="0DE73941" w14:textId="6C3C0A9F" w:rsidR="00403EB0" w:rsidRDefault="00403EB0">
            <w:pPr>
              <w:spacing w:line="360" w:lineRule="auto"/>
              <w:jc w:val="both"/>
              <w:rPr>
                <w:rFonts w:ascii="GHEA Grapalat" w:eastAsia="GHEA Grapalat" w:hAnsi="GHEA Grapalat" w:cs="GHEA Grapalat"/>
              </w:rPr>
            </w:pPr>
          </w:p>
          <w:p w14:paraId="00C5E547" w14:textId="0BAC2E7E" w:rsidR="00403EB0" w:rsidRDefault="00403EB0">
            <w:pPr>
              <w:spacing w:line="360" w:lineRule="auto"/>
              <w:jc w:val="both"/>
              <w:rPr>
                <w:rFonts w:ascii="GHEA Grapalat" w:eastAsia="GHEA Grapalat" w:hAnsi="GHEA Grapalat" w:cs="GHEA Grapalat"/>
              </w:rPr>
            </w:pPr>
          </w:p>
          <w:p w14:paraId="35DACA48"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 Ընդունվել է:</w:t>
            </w:r>
          </w:p>
          <w:p w14:paraId="258F0553"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Նախագծում կատարվել է համապատասխան փոփոխություն:</w:t>
            </w:r>
          </w:p>
          <w:p w14:paraId="7ACBFA78" w14:textId="77777777" w:rsidR="00CF075F" w:rsidRDefault="00CF075F">
            <w:pPr>
              <w:spacing w:line="360" w:lineRule="auto"/>
              <w:jc w:val="both"/>
              <w:rPr>
                <w:rFonts w:ascii="GHEA Grapalat" w:eastAsia="GHEA Grapalat" w:hAnsi="GHEA Grapalat" w:cs="GHEA Grapalat"/>
                <w:color w:val="000000"/>
              </w:rPr>
            </w:pPr>
          </w:p>
          <w:p w14:paraId="7E54CC12" w14:textId="77777777" w:rsidR="00CF075F" w:rsidRDefault="00CF075F">
            <w:pPr>
              <w:spacing w:line="360" w:lineRule="auto"/>
              <w:jc w:val="both"/>
              <w:rPr>
                <w:rFonts w:ascii="GHEA Grapalat" w:eastAsia="GHEA Grapalat" w:hAnsi="GHEA Grapalat" w:cs="GHEA Grapalat"/>
                <w:color w:val="000000"/>
              </w:rPr>
            </w:pPr>
          </w:p>
          <w:p w14:paraId="1625BFC2" w14:textId="77777777" w:rsidR="00CF075F" w:rsidRDefault="00CF075F">
            <w:pPr>
              <w:spacing w:line="360" w:lineRule="auto"/>
              <w:jc w:val="both"/>
              <w:rPr>
                <w:rFonts w:ascii="GHEA Grapalat" w:eastAsia="GHEA Grapalat" w:hAnsi="GHEA Grapalat" w:cs="GHEA Grapalat"/>
                <w:color w:val="000000"/>
              </w:rPr>
            </w:pPr>
          </w:p>
          <w:p w14:paraId="413A3AA3" w14:textId="77777777" w:rsidR="00CF075F" w:rsidRDefault="00CF075F">
            <w:pPr>
              <w:spacing w:line="360" w:lineRule="auto"/>
              <w:jc w:val="both"/>
              <w:rPr>
                <w:rFonts w:ascii="GHEA Grapalat" w:eastAsia="GHEA Grapalat" w:hAnsi="GHEA Grapalat" w:cs="GHEA Grapalat"/>
                <w:color w:val="000000"/>
              </w:rPr>
            </w:pPr>
          </w:p>
          <w:p w14:paraId="71E84BCA" w14:textId="77777777" w:rsidR="00CF075F" w:rsidRDefault="00CF075F">
            <w:pPr>
              <w:spacing w:line="360" w:lineRule="auto"/>
              <w:jc w:val="both"/>
              <w:rPr>
                <w:rFonts w:ascii="GHEA Grapalat" w:eastAsia="GHEA Grapalat" w:hAnsi="GHEA Grapalat" w:cs="GHEA Grapalat"/>
                <w:color w:val="000000"/>
              </w:rPr>
            </w:pPr>
          </w:p>
          <w:p w14:paraId="77B076A5" w14:textId="77777777" w:rsidR="00CF075F" w:rsidRDefault="00CF075F">
            <w:pPr>
              <w:spacing w:line="360" w:lineRule="auto"/>
              <w:jc w:val="both"/>
              <w:rPr>
                <w:rFonts w:ascii="GHEA Grapalat" w:eastAsia="GHEA Grapalat" w:hAnsi="GHEA Grapalat" w:cs="GHEA Grapalat"/>
                <w:color w:val="000000"/>
              </w:rPr>
            </w:pPr>
          </w:p>
          <w:p w14:paraId="47C4984B" w14:textId="77777777" w:rsidR="00CF075F" w:rsidRDefault="00CF075F">
            <w:pPr>
              <w:spacing w:line="360" w:lineRule="auto"/>
              <w:jc w:val="both"/>
              <w:rPr>
                <w:rFonts w:ascii="GHEA Grapalat" w:eastAsia="GHEA Grapalat" w:hAnsi="GHEA Grapalat" w:cs="GHEA Grapalat"/>
                <w:color w:val="000000"/>
              </w:rPr>
            </w:pPr>
          </w:p>
          <w:p w14:paraId="5C1354EE" w14:textId="77777777" w:rsidR="00CF075F" w:rsidRDefault="00CF075F">
            <w:pPr>
              <w:spacing w:line="360" w:lineRule="auto"/>
              <w:jc w:val="both"/>
              <w:rPr>
                <w:rFonts w:ascii="GHEA Grapalat" w:eastAsia="GHEA Grapalat" w:hAnsi="GHEA Grapalat" w:cs="GHEA Grapalat"/>
                <w:color w:val="000000"/>
              </w:rPr>
            </w:pPr>
          </w:p>
          <w:p w14:paraId="6CAE0693" w14:textId="77777777" w:rsidR="00CF075F" w:rsidRDefault="00CF075F">
            <w:pPr>
              <w:spacing w:line="360" w:lineRule="auto"/>
              <w:jc w:val="both"/>
              <w:rPr>
                <w:rFonts w:ascii="GHEA Grapalat" w:eastAsia="GHEA Grapalat" w:hAnsi="GHEA Grapalat" w:cs="GHEA Grapalat"/>
                <w:color w:val="000000"/>
              </w:rPr>
            </w:pPr>
          </w:p>
          <w:p w14:paraId="6B3F269E" w14:textId="77777777" w:rsidR="00CF075F" w:rsidRDefault="00CF075F">
            <w:pPr>
              <w:spacing w:line="360" w:lineRule="auto"/>
              <w:jc w:val="both"/>
              <w:rPr>
                <w:rFonts w:ascii="GHEA Grapalat" w:eastAsia="GHEA Grapalat" w:hAnsi="GHEA Grapalat" w:cs="GHEA Grapalat"/>
                <w:color w:val="000000"/>
              </w:rPr>
            </w:pPr>
          </w:p>
          <w:p w14:paraId="70B966EB" w14:textId="77777777" w:rsidR="00CF075F" w:rsidRDefault="00CF075F">
            <w:pPr>
              <w:spacing w:line="360" w:lineRule="auto"/>
              <w:jc w:val="both"/>
              <w:rPr>
                <w:rFonts w:ascii="GHEA Grapalat" w:eastAsia="GHEA Grapalat" w:hAnsi="GHEA Grapalat" w:cs="GHEA Grapalat"/>
                <w:color w:val="000000"/>
              </w:rPr>
            </w:pPr>
          </w:p>
          <w:p w14:paraId="13AE3864" w14:textId="77777777" w:rsidR="00CF075F" w:rsidRDefault="00CF075F">
            <w:pPr>
              <w:spacing w:line="360" w:lineRule="auto"/>
              <w:jc w:val="center"/>
              <w:rPr>
                <w:rFonts w:ascii="GHEA Grapalat" w:eastAsia="GHEA Grapalat" w:hAnsi="GHEA Grapalat" w:cs="GHEA Grapalat"/>
                <w:b/>
                <w:color w:val="000000"/>
                <w:highlight w:val="yellow"/>
              </w:rPr>
            </w:pPr>
          </w:p>
          <w:p w14:paraId="1DB600EA" w14:textId="77777777" w:rsidR="00CF075F" w:rsidRDefault="00CF075F">
            <w:pPr>
              <w:spacing w:line="360" w:lineRule="auto"/>
              <w:jc w:val="center"/>
              <w:rPr>
                <w:rFonts w:ascii="GHEA Grapalat" w:eastAsia="GHEA Grapalat" w:hAnsi="GHEA Grapalat" w:cs="GHEA Grapalat"/>
                <w:b/>
                <w:color w:val="000000"/>
                <w:highlight w:val="yellow"/>
              </w:rPr>
            </w:pPr>
          </w:p>
          <w:p w14:paraId="6A4DC767" w14:textId="77777777" w:rsidR="00CF075F" w:rsidRDefault="00CF075F">
            <w:pPr>
              <w:spacing w:line="360" w:lineRule="auto"/>
              <w:jc w:val="center"/>
              <w:rPr>
                <w:rFonts w:ascii="GHEA Grapalat" w:eastAsia="GHEA Grapalat" w:hAnsi="GHEA Grapalat" w:cs="GHEA Grapalat"/>
                <w:b/>
                <w:color w:val="000000"/>
                <w:highlight w:val="yellow"/>
              </w:rPr>
            </w:pPr>
          </w:p>
          <w:p w14:paraId="44E7B5AD" w14:textId="77777777" w:rsidR="00CF075F" w:rsidRDefault="00CF075F">
            <w:pPr>
              <w:spacing w:line="360" w:lineRule="auto"/>
              <w:jc w:val="center"/>
              <w:rPr>
                <w:rFonts w:ascii="GHEA Grapalat" w:eastAsia="GHEA Grapalat" w:hAnsi="GHEA Grapalat" w:cs="GHEA Grapalat"/>
                <w:b/>
                <w:color w:val="000000"/>
                <w:highlight w:val="yellow"/>
              </w:rPr>
            </w:pPr>
          </w:p>
          <w:p w14:paraId="08317FF9"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3. Ընդունվել է:</w:t>
            </w:r>
          </w:p>
          <w:p w14:paraId="23E06B53" w14:textId="3ACC9B3F" w:rsidR="00CF075F" w:rsidRPr="00403EB0" w:rsidRDefault="00403EB0" w:rsidP="00403EB0">
            <w:pPr>
              <w:spacing w:line="360" w:lineRule="auto"/>
              <w:jc w:val="both"/>
              <w:rPr>
                <w:rFonts w:ascii="GHEA Grapalat" w:eastAsia="GHEA Grapalat" w:hAnsi="GHEA Grapalat" w:cs="GHEA Grapalat"/>
                <w:i/>
                <w:lang w:val="hy-AM"/>
              </w:rPr>
            </w:pPr>
            <w:r>
              <w:rPr>
                <w:rFonts w:ascii="GHEA Grapalat" w:eastAsia="GHEA Grapalat" w:hAnsi="GHEA Grapalat" w:cs="GHEA Grapalat"/>
                <w:color w:val="000000"/>
                <w:lang w:val="hy-AM"/>
              </w:rPr>
              <w:t>Նախագծը խմբագրվել է, «անհնարինություն» ձևակերպումը հանվել է Նախագծերի փաթեթից:</w:t>
            </w:r>
          </w:p>
        </w:tc>
      </w:tr>
      <w:tr w:rsidR="00CF075F" w14:paraId="769D58AB" w14:textId="77777777">
        <w:tc>
          <w:tcPr>
            <w:tcW w:w="11403" w:type="dxa"/>
            <w:gridSpan w:val="2"/>
            <w:vMerge w:val="restart"/>
            <w:shd w:val="clear" w:color="auto" w:fill="BFBFBF"/>
          </w:tcPr>
          <w:p w14:paraId="61AAFE1E"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25. ՀՀ բարձր տեխնոլոգիական արդյունաբերության նախարարություն</w:t>
            </w:r>
          </w:p>
        </w:tc>
        <w:tc>
          <w:tcPr>
            <w:tcW w:w="4005" w:type="dxa"/>
            <w:gridSpan w:val="3"/>
            <w:shd w:val="clear" w:color="auto" w:fill="BFBFBF"/>
          </w:tcPr>
          <w:p w14:paraId="77E3BB82"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20.05.2025</w:t>
            </w:r>
          </w:p>
        </w:tc>
      </w:tr>
      <w:tr w:rsidR="00CF075F" w14:paraId="51F9B358" w14:textId="77777777">
        <w:tc>
          <w:tcPr>
            <w:tcW w:w="11403" w:type="dxa"/>
            <w:gridSpan w:val="2"/>
            <w:vMerge/>
            <w:shd w:val="clear" w:color="auto" w:fill="BFBFBF"/>
          </w:tcPr>
          <w:p w14:paraId="0D5F8E70"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4005" w:type="dxa"/>
            <w:gridSpan w:val="3"/>
            <w:shd w:val="clear" w:color="auto" w:fill="BFBFBF"/>
          </w:tcPr>
          <w:p w14:paraId="25E80AF9"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N 01/17.2/3878-2025</w:t>
            </w:r>
          </w:p>
        </w:tc>
      </w:tr>
      <w:tr w:rsidR="00CF075F" w14:paraId="5F5BC1D2" w14:textId="77777777">
        <w:trPr>
          <w:trHeight w:val="885"/>
        </w:trPr>
        <w:tc>
          <w:tcPr>
            <w:tcW w:w="7398" w:type="dxa"/>
          </w:tcPr>
          <w:p w14:paraId="73621C58"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1.</w:t>
            </w:r>
            <w:r>
              <w:rPr>
                <w:rFonts w:ascii="GHEA Grapalat" w:eastAsia="GHEA Grapalat" w:hAnsi="GHEA Grapalat" w:cs="GHEA Grapalat"/>
              </w:rPr>
              <w:tab/>
              <w:t>Նախագծի հիմնավորման համաձայն.</w:t>
            </w:r>
          </w:p>
          <w:p w14:paraId="15E652F5"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 Նախագծով ակնկալվում է հետևյալ արդյունքը</w:t>
            </w:r>
            <w:r>
              <w:rPr>
                <w:rFonts w:ascii="Cambria Math" w:eastAsia="Cambria Math" w:hAnsi="Cambria Math" w:cs="Cambria Math"/>
              </w:rPr>
              <w:t>․</w:t>
            </w:r>
          </w:p>
          <w:p w14:paraId="40094590"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1. Պետական և տեղական ինքնակառավարման մարմինների կողմից իրավաբանական անձանց և անհատ ձեռնարկատերերին, ինչպես նաև նույնականացման քարտ ունեցող ֆիզիկական անձանց ծանուցումները իրականացվելու են Հարկային օրենսգրքով սահմանված հարկային մարմնի հաշվետվությունների ներկայացման էլեկտրոնային կառավարման համակարգի կամ Անձնական տվյալների և փաստաթղթերի էլեկտրոնային հարթակի միջոցով՝ ծանուցման գործընթացը դարձնելով դյուրին։</w:t>
            </w:r>
          </w:p>
          <w:p w14:paraId="3EBE86DF"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 xml:space="preserve">2. Հարկային օրենսգրքով սահմանված հարկային մարմնի հաշվետվությունների ներկայացման էլեկտրոնային կառավարման համակարգը և Անձնական տվյալների և փաստաթղթերի էլեկտրոնային հարթակը միացվելու է e-notify </w:t>
            </w:r>
            <w:r>
              <w:rPr>
                <w:rFonts w:ascii="GHEA Grapalat" w:eastAsia="GHEA Grapalat" w:hAnsi="GHEA Grapalat" w:cs="GHEA Grapalat"/>
              </w:rPr>
              <w:lastRenderedPageBreak/>
              <w:t>համակարգին, որով իրականացվել է ծանուցումը։ Նշված կարգը սահմանվելու ՀՀ կառավարության կողմից։</w:t>
            </w:r>
          </w:p>
          <w:p w14:paraId="2E48DF85"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3. Սահմանվելու է պատշաճ ծանուցման պահը՝ Հարկային օրենսգրքով սահմանված հարկային մարմնի հաշվետվությունների ներկայացման էլեկտրոնային կառավարման համակարգ կամ Անձնական տվյալների և փաստաթղթերի էլեկտրոնային հարթակ ծանուցումը մուտքագրելու պահը։»:</w:t>
            </w:r>
          </w:p>
          <w:p w14:paraId="3CB3C83C"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Վերը նշվածի առնչությամբ հայտնում եմ, որ թեև Նախագծով առաջարկվող լուծումներն ընդհանուր առմամբ բխում են Տեղեկատվական համակարգերի կառավարման խորհրդի (ՏՀԿԽ) 2025 թվականի մարտի 4-ի նիստի (թիվ ԽԱ/5-2025 արձանագրություն) 2-րդ հարցով քննարկված և ծանուցման հիմնական սկզբունքների շուրջ ձեռք բերված մոտեցումից, այնուամենայնիվ, առաջարկվող լուծումների մասով դեռևս շարունակվում է խնդրահարույց մնալ հետևյալ հիմնական հարցադրումները.</w:t>
            </w:r>
          </w:p>
          <w:p w14:paraId="5815743F"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 xml:space="preserve">1) ՏՀԿԽ թիվ ԽԱ/5-2025 արձանագրությամբ e-notify-ը ներկայացվել է որպես բաշխող համակարգ, իսկ Նախագծի </w:t>
            </w:r>
            <w:r>
              <w:rPr>
                <w:rFonts w:ascii="GHEA Grapalat" w:eastAsia="GHEA Grapalat" w:hAnsi="GHEA Grapalat" w:cs="GHEA Grapalat"/>
              </w:rPr>
              <w:lastRenderedPageBreak/>
              <w:t>հիմնավորման համաձայն e-notify համակարգին են միացվելու հարկային մարմնի հաշվետվությունների ներկայացման էլեկտրոնային կառավարման համակարգը և անձնական տվյալների և փաստաթղթերի էլեկտրոնային հարթակը: Նշված ձևակերպումներից պարզ չէ, թե «e-notify համակարգ»-ը տեղեկատվական համակարգ է, տվյալների շտեմարան, թե տվյալների փոխանակման շերտ, արդյոք այն միացված է լինելու պետական տեղեկատվական համակարգի տվյալների շտեմարաններին, նույնականացման ազգային հարթակին, ով է լինելու դրա կառավարիչը, արդյոք «Հանրային տեղեկությունների մասին» օրենքի նախագծի կարգավորումներին համապատասխան պետք է հաստատվի դրա կանոնակարգը: Նույնը վերաբերում է անձնական տվյալների և փաստաթղթերի էլեկտրոնային հարթակին:</w:t>
            </w:r>
          </w:p>
          <w:p w14:paraId="4A19758B"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 xml:space="preserve">Առաջարկում եմ գնահատել նաև համակարգի համապատասխանությունը ՀՀ կառավարության 2021 թվականի փետրվարի 11-ի N 183-Լ որոշմամբ հաստատված Հայաստանի թվայնացման ռազմավարությամբ սահմանված պահանջներին, ինչպես նաև ներկայումս տարվող թվայնացման </w:t>
            </w:r>
            <w:r>
              <w:rPr>
                <w:rFonts w:ascii="GHEA Grapalat" w:eastAsia="GHEA Grapalat" w:hAnsi="GHEA Grapalat" w:cs="GHEA Grapalat"/>
              </w:rPr>
              <w:lastRenderedPageBreak/>
              <w:t>բարեփոխումների համատեքստում իրականացվող այլ միջոցառումների հետ: Մասնավորապես այն պետք է համադրելի լինի՝</w:t>
            </w:r>
          </w:p>
          <w:p w14:paraId="4DBF3B79"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 xml:space="preserve"> ա) պետական թվային համալիր համակարգի ճարտարապետությանը,</w:t>
            </w:r>
          </w:p>
          <w:p w14:paraId="3C5972F7"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 xml:space="preserve"> բ)  միասնական հենքի (Systems development unified framework) հետ, </w:t>
            </w:r>
          </w:p>
          <w:p w14:paraId="4E9C37AF"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 xml:space="preserve"> գ) ունենա պետական թվայնացման համակարգի ինտեգրվածության պահանջվող մակարդակ,</w:t>
            </w:r>
          </w:p>
          <w:p w14:paraId="5A111920"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 xml:space="preserve"> դ) ունենա օգտագործման բավարար մատչելիություն, </w:t>
            </w:r>
          </w:p>
          <w:p w14:paraId="5CFDD7AF"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 xml:space="preserve"> ե) բավարարի անվտանգության, տեխնիկական և ֆունկցիոնալության պահանջներին,</w:t>
            </w:r>
          </w:p>
          <w:p w14:paraId="11484678"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 xml:space="preserve"> զ) բավարարի սահմանված թվայնացման միասնական ստանդարտներին,</w:t>
            </w:r>
          </w:p>
          <w:p w14:paraId="1CC420AB"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 xml:space="preserve"> է) բավարարի ներդրվող  միասնական նույնականացման  մեխանիզմի  պահանջներին:</w:t>
            </w:r>
          </w:p>
          <w:p w14:paraId="2B260701"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2)</w:t>
            </w:r>
            <w:r>
              <w:rPr>
                <w:rFonts w:ascii="GHEA Grapalat" w:eastAsia="GHEA Grapalat" w:hAnsi="GHEA Grapalat" w:cs="GHEA Grapalat"/>
              </w:rPr>
              <w:tab/>
              <w:t xml:space="preserve">Նախագծից պարզ չի դառնում, թե արդյոք նշված համակարգի ներդնումը թույլ է տալու ունենալ ծանուցումների միասնական համակարգ և արդյոք առաջարկվող մոտեցումները </w:t>
            </w:r>
            <w:r>
              <w:rPr>
                <w:rFonts w:ascii="GHEA Grapalat" w:eastAsia="GHEA Grapalat" w:hAnsi="GHEA Grapalat" w:cs="GHEA Grapalat"/>
              </w:rPr>
              <w:lastRenderedPageBreak/>
              <w:t xml:space="preserve">բխում են ՏՀԿԽ-ի մեկ այլ՝ 2023 թվականի մայիսի 5-ի նիստում կայացված որոշումներից, ըստ որի՝ </w:t>
            </w:r>
          </w:p>
          <w:p w14:paraId="6CE784C2"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 xml:space="preserve">ա) ազգային մակարդակում ծանուցումների մոդելը չի կարող հենվել կենտրոնացված սկզբունքի վրա, և օրենսդրությունն ընդամենը պետք է սահմանի ծանուցման ծառայություն մատուցելու համար պահանջներն ու մեխանիզմը, </w:t>
            </w:r>
          </w:p>
          <w:p w14:paraId="08DCE6B0"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բ) մասնավոր հատվածի համար չի կարող պարտադրվել որևէ կենտրոնացված լուծում,</w:t>
            </w:r>
          </w:p>
          <w:p w14:paraId="1D8AAA1B"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գ) ծանուցման գործընթաց ապահովելու իրավունք պետք է ունենա ցանկացածը, ով վճարել է տուրք, լիցենզավորվել է, ունի բավարար անվտանգային միջավայրով համակարգեր և ռեպուտացիոն հատկանիշ,</w:t>
            </w:r>
          </w:p>
          <w:p w14:paraId="6BACA22D"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դ) պաշտոնական փոստը պետք է լինի փոխգործելիության հարթակի ու նույնականացման համակարգի միջոցով:</w:t>
            </w:r>
          </w:p>
          <w:p w14:paraId="58D6866B" w14:textId="45381A12"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 xml:space="preserve">3) Թեև Նախագծի 1-ին հոդվածով «անհատական ծանուցում»  հասկացությանը տրված սահմանումից հետևում է, որ փոստային առաքմամբ ծանուցումը որպես ծանուցման առանձին ձև շարունակելու է գոյություն ունենալ, այնուամենայնիվ, Նախագծի հիմնավորումից էլ կանխորոշվում է, որ Նախագծի ընդունումից </w:t>
            </w:r>
            <w:r>
              <w:rPr>
                <w:rFonts w:ascii="GHEA Grapalat" w:eastAsia="GHEA Grapalat" w:hAnsi="GHEA Grapalat" w:cs="GHEA Grapalat"/>
              </w:rPr>
              <w:lastRenderedPageBreak/>
              <w:t xml:space="preserve">հետո պետական կամ տեղական ինքնակառավարման մարմինների կողմից բացառապես նախապատվությունը տրվելու է էլեկտրոնային եղանակով ծանուցումների ուղարկմանը, իսկ պարտադիր փոստային առաքմամբ դեպքերի մասին խոսք անգամ չի գնում: Այդ առնչությամբ, հաշվի առնելով եվրոպական մի շարք երկրների փորձը, ինչպես նաև Մարդու իրավունքների եվրոպական դատարանի նախադեպային պրակտիկան, կարող ենք ասել, որ էլեկտրոնային եղանակով անհատական ծանուցման ձևը պետք է դառնա անձանց տարբեր իրադարձությունների կապակցությամբ պատշաճ ծանուցելու տարբերակներից ընդամենը մեկը, իսկ եթե խոսենք ինտերնետի հասանելիության բացակայության, կայքերի կամ համակարգերի աշխատանքների հնարավոր խափանման կամ տեխնիկական հնարավորությունների բացակայության մասին, ապա նշված դեպքերում փոստային առաքմամբ ծանուցումն առաջնայնություն է ստանում: Նշվածի առնչությամբ, առաջարկում եմ առանձին հոդվածով կամ կարգավորումներով հստակ ամրագրել, որ ինտերնետի հասանելիության բացակայության կամ էլեկտրոնային եղանակով անհատական ծանուցման համար </w:t>
            </w:r>
            <w:r>
              <w:rPr>
                <w:rFonts w:ascii="GHEA Grapalat" w:eastAsia="GHEA Grapalat" w:hAnsi="GHEA Grapalat" w:cs="GHEA Grapalat"/>
              </w:rPr>
              <w:lastRenderedPageBreak/>
              <w:t>օգտագործվող ցանկացած տեղեկատվական համակարգի կամ հարթակների աշխատանքի խափանման դեպքում ծանուցումներն իրականացվում են փոստային առաքմամբ, իսկ կարգավորվող օրենքներում, այս մասով ևս հղում կատարվի Օրենքում լրացվող նոր հոդվածին:</w:t>
            </w:r>
          </w:p>
          <w:p w14:paraId="144D0400" w14:textId="0218DA3C" w:rsidR="00D02843" w:rsidRDefault="00D02843">
            <w:pPr>
              <w:spacing w:line="360" w:lineRule="auto"/>
              <w:jc w:val="both"/>
              <w:rPr>
                <w:rFonts w:ascii="GHEA Grapalat" w:eastAsia="GHEA Grapalat" w:hAnsi="GHEA Grapalat" w:cs="GHEA Grapalat"/>
              </w:rPr>
            </w:pPr>
          </w:p>
          <w:p w14:paraId="0E78D364" w14:textId="47111787" w:rsidR="00D02843" w:rsidRDefault="00D02843">
            <w:pPr>
              <w:spacing w:line="360" w:lineRule="auto"/>
              <w:jc w:val="both"/>
              <w:rPr>
                <w:rFonts w:ascii="GHEA Grapalat" w:eastAsia="GHEA Grapalat" w:hAnsi="GHEA Grapalat" w:cs="GHEA Grapalat"/>
              </w:rPr>
            </w:pPr>
          </w:p>
          <w:p w14:paraId="75C07BB8" w14:textId="65A928F7" w:rsidR="00D02843" w:rsidRDefault="00D02843">
            <w:pPr>
              <w:spacing w:line="360" w:lineRule="auto"/>
              <w:jc w:val="both"/>
              <w:rPr>
                <w:rFonts w:ascii="GHEA Grapalat" w:eastAsia="GHEA Grapalat" w:hAnsi="GHEA Grapalat" w:cs="GHEA Grapalat"/>
              </w:rPr>
            </w:pPr>
          </w:p>
          <w:p w14:paraId="259582F1" w14:textId="62D4217E" w:rsidR="00D02843" w:rsidRDefault="00D02843">
            <w:pPr>
              <w:spacing w:line="360" w:lineRule="auto"/>
              <w:jc w:val="both"/>
              <w:rPr>
                <w:rFonts w:ascii="GHEA Grapalat" w:eastAsia="GHEA Grapalat" w:hAnsi="GHEA Grapalat" w:cs="GHEA Grapalat"/>
              </w:rPr>
            </w:pPr>
          </w:p>
          <w:p w14:paraId="7F15D0BC" w14:textId="5707E1F2" w:rsidR="00D02843" w:rsidRDefault="00D02843">
            <w:pPr>
              <w:spacing w:line="360" w:lineRule="auto"/>
              <w:jc w:val="both"/>
              <w:rPr>
                <w:rFonts w:ascii="GHEA Grapalat" w:eastAsia="GHEA Grapalat" w:hAnsi="GHEA Grapalat" w:cs="GHEA Grapalat"/>
              </w:rPr>
            </w:pPr>
          </w:p>
          <w:p w14:paraId="6473EEE8" w14:textId="792EC990" w:rsidR="00D02843" w:rsidRDefault="00D02843">
            <w:pPr>
              <w:spacing w:line="360" w:lineRule="auto"/>
              <w:jc w:val="both"/>
              <w:rPr>
                <w:rFonts w:ascii="GHEA Grapalat" w:eastAsia="GHEA Grapalat" w:hAnsi="GHEA Grapalat" w:cs="GHEA Grapalat"/>
              </w:rPr>
            </w:pPr>
          </w:p>
          <w:p w14:paraId="12F78164" w14:textId="18918379" w:rsidR="00D02843" w:rsidRDefault="00D02843">
            <w:pPr>
              <w:spacing w:line="360" w:lineRule="auto"/>
              <w:jc w:val="both"/>
              <w:rPr>
                <w:rFonts w:ascii="GHEA Grapalat" w:eastAsia="GHEA Grapalat" w:hAnsi="GHEA Grapalat" w:cs="GHEA Grapalat"/>
              </w:rPr>
            </w:pPr>
          </w:p>
          <w:p w14:paraId="216D6C5C" w14:textId="1CD24774" w:rsidR="00D02843" w:rsidRDefault="00D02843">
            <w:pPr>
              <w:spacing w:line="360" w:lineRule="auto"/>
              <w:jc w:val="both"/>
              <w:rPr>
                <w:rFonts w:ascii="GHEA Grapalat" w:eastAsia="GHEA Grapalat" w:hAnsi="GHEA Grapalat" w:cs="GHEA Grapalat"/>
              </w:rPr>
            </w:pPr>
          </w:p>
          <w:p w14:paraId="4A0BE244" w14:textId="77777777" w:rsidR="00D02843" w:rsidRDefault="00D02843">
            <w:pPr>
              <w:spacing w:line="360" w:lineRule="auto"/>
              <w:jc w:val="both"/>
              <w:rPr>
                <w:rFonts w:ascii="GHEA Grapalat" w:eastAsia="GHEA Grapalat" w:hAnsi="GHEA Grapalat" w:cs="GHEA Grapalat"/>
              </w:rPr>
            </w:pPr>
          </w:p>
          <w:p w14:paraId="38EF8A44"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 xml:space="preserve">2. Առաջարկում եմ նաև հստակ ամրագրել փոստային առաքմամբ ծանուցման դեպքում դրանք փոստային կապի ազգային օպերատորի՝ ի դեմս «Հայփոստ» ՓԲԸ-ի միջոցով իրականացնելը, ինչպես նաև հնարավորություն ստեղծել, որպեսզի ընկերությունը հնարավորություն ունենա մատուցելու </w:t>
            </w:r>
            <w:r>
              <w:rPr>
                <w:rFonts w:ascii="GHEA Grapalat" w:eastAsia="GHEA Grapalat" w:hAnsi="GHEA Grapalat" w:cs="GHEA Grapalat"/>
              </w:rPr>
              <w:lastRenderedPageBreak/>
              <w:t xml:space="preserve">էլեկտրոնային ծանուցումների ծառայություն՝ իր կողմից ստեղծված ծրագրային լուծումներով, միաժամանակ ապահովելով էլեկտրոնային միջավայրում էլեկտրոնային հաղորդագրությունների ուղարկումից մինչև ստացում բոլոր իրադարձությունների անվիճելի ու անվերապահ գրանցում միասնական բազայում և այդ գրանցման մասին ապացուցելի տեղեկատվության տրամադրում ծառայությունից օգտվողներին («Հայփոստ» ՓԲԸ-ի կողմից ներկայացված կարծիքը կցվում է): </w:t>
            </w:r>
          </w:p>
          <w:p w14:paraId="589832E9"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4.</w:t>
            </w:r>
            <w:r>
              <w:rPr>
                <w:rFonts w:ascii="GHEA Grapalat" w:eastAsia="GHEA Grapalat" w:hAnsi="GHEA Grapalat" w:cs="GHEA Grapalat"/>
              </w:rPr>
              <w:tab/>
              <w:t xml:space="preserve">Նախագծի 1-ին հոդվածով նոր խմբագրությամբ շարադրվող ««Ինտերնետով հրապարակային և անհատական ծանուցման մասին» օրենքի (այսուհետ՝ Օրենք)  10-րդ հոդվածի 1-ին մասով նախատեսվում է, որ իրավաբանական անձը կամ անհատ ձեռնարկատերը պետական և տեղական ինքնակառավարման մարմինների կողմից համարվում է պատշաճ ծանուցված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էջում  ծանուցումը  տեղադրելու միջոցով, եթե այլ բան նախատեսված չէ օրենքով: </w:t>
            </w:r>
            <w:r>
              <w:rPr>
                <w:rFonts w:ascii="GHEA Grapalat" w:eastAsia="GHEA Grapalat" w:hAnsi="GHEA Grapalat" w:cs="GHEA Grapalat"/>
              </w:rPr>
              <w:lastRenderedPageBreak/>
              <w:t xml:space="preserve">Ընդգծված կարգավորումից պարզ չի դառնում, թե արդյոք նշված հոդվածով առաջարկվող էլեկտրոնային եղանակով ծանուցման ձևը հանդիսանալու է որդեգրված մեկ միասնական ունիվերսալ ձև բոլոր դեպքերի համար, թե, օրինակ, շարունակվելու է թույլատրելի համարվել առանձին ոլորտային օրենսդրությամբ էլեկտրոնային եղանակով ծանուցման տարբեր ձևերի սահմանումը: </w:t>
            </w:r>
          </w:p>
          <w:p w14:paraId="61E5F72C"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5.</w:t>
            </w:r>
            <w:r>
              <w:rPr>
                <w:rFonts w:ascii="GHEA Grapalat" w:eastAsia="GHEA Grapalat" w:hAnsi="GHEA Grapalat" w:cs="GHEA Grapalat"/>
              </w:rPr>
              <w:tab/>
              <w:t>Օրենքի նոր խմբագրությամբ շարադրվող 10-րդ հոդվածի 1-ին և 3-րդ կետերով սահմանվում է, որ. «Ծանուցումը տեղադրելը հավաստվում է էլեկտրոնային համակարգի կողմից»: Նշված կարգավորումը թույլ չի տալիս գնահատելու, թե արդյոք համակարգը հնարավորություն է տալու պահպանելու լոգերը, թե ոչ, կամ արդյոք լինելու է պահանջ տեղեկատվության անձեռնմխելիության և ամբողջականության փոփոխության անթույլատրելիության վերաբերյալ, թե՝ ոչ, ինչպես է այն ապահովվելու գործնականում:</w:t>
            </w:r>
          </w:p>
          <w:p w14:paraId="3E617CBC" w14:textId="74941D89"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6.</w:t>
            </w:r>
            <w:r>
              <w:rPr>
                <w:rFonts w:ascii="GHEA Grapalat" w:eastAsia="GHEA Grapalat" w:hAnsi="GHEA Grapalat" w:cs="GHEA Grapalat"/>
              </w:rPr>
              <w:tab/>
              <w:t xml:space="preserve">Օրենքի նոր խմբագրությամբ շարադրվող 10-րդ հոդվածով անհրաժեշտ է առանձին կարգավորում նախատեսել պետական և տեղական ինքնակառավարման մարմինների կողմից նաև </w:t>
            </w:r>
            <w:r>
              <w:rPr>
                <w:rFonts w:ascii="GHEA Grapalat" w:eastAsia="GHEA Grapalat" w:hAnsi="GHEA Grapalat" w:cs="GHEA Grapalat"/>
              </w:rPr>
              <w:lastRenderedPageBreak/>
              <w:t>նույնականացման քարտ չունեցող ֆիզիկական անձանց պատշաճ ծանուցման վերաբերյալ:</w:t>
            </w:r>
          </w:p>
          <w:p w14:paraId="3CFB1EF3"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7.</w:t>
            </w:r>
            <w:r>
              <w:rPr>
                <w:rFonts w:ascii="GHEA Grapalat" w:eastAsia="GHEA Grapalat" w:hAnsi="GHEA Grapalat" w:cs="GHEA Grapalat"/>
              </w:rPr>
              <w:tab/>
              <w:t>Օրենքի նոր խմբագրությամբ շարադրվող 10-րդ հոդվածի 4-րդ մասում «հաշվառման կամ գտնվելու վայրի հասցեով» և 8-րդ մասի 1-ին կետում   «հաստատությունների հասցեներով» բառերից հետո առաջարկում եմ լրացնել                                      «՝ պատվիրված նամակով» բառերը, քանի որ գտնվելու վայրի հասցեով անձը կարող է ծանուցվել նամակով, իսկ ծանուցող անձի ծանուցման վերաբերյալ հավաստվելու համար նամակը պետք է լինի պատվիրված եղանակով:</w:t>
            </w:r>
          </w:p>
          <w:p w14:paraId="3CB22D27" w14:textId="1E2F149E" w:rsidR="00D02843" w:rsidRDefault="00E933E3">
            <w:pPr>
              <w:spacing w:line="360" w:lineRule="auto"/>
              <w:jc w:val="both"/>
              <w:rPr>
                <w:rFonts w:ascii="GHEA Grapalat" w:eastAsia="GHEA Grapalat" w:hAnsi="GHEA Grapalat" w:cs="GHEA Grapalat"/>
              </w:rPr>
            </w:pPr>
            <w:r>
              <w:rPr>
                <w:rFonts w:ascii="GHEA Grapalat" w:eastAsia="GHEA Grapalat" w:hAnsi="GHEA Grapalat" w:cs="GHEA Grapalat"/>
              </w:rPr>
              <w:t>8.</w:t>
            </w:r>
            <w:r>
              <w:rPr>
                <w:rFonts w:ascii="GHEA Grapalat" w:eastAsia="GHEA Grapalat" w:hAnsi="GHEA Grapalat" w:cs="GHEA Grapalat"/>
              </w:rPr>
              <w:tab/>
              <w:t xml:space="preserve">Օրենքի նոր խմբագրությամբ շարադրվող 10-րդ հոդվածի 4-րդ մասը վերանայման կարիք ունի, նկատի ունենալով այն, որ վերջին նախադասությամբ նախատեսվում է՝ «անկախ սույն հոդվածով սահմանված կարգից, ծանուցումը պատշաճ է համարվում սույն հոդվածի 1-ին և 3-րդ մասերով սահմանված կարգով իրականացնելու դեպքում», որտեղ վկայակոչված մասերի համաձայն անձը համարվում է պատշաճ ծանուցված ծանուցումը Հայաստանի Հանրապետության հարկային օրենսգրքով սահմանված հարկային մարմնի </w:t>
            </w:r>
            <w:r>
              <w:rPr>
                <w:rFonts w:ascii="GHEA Grapalat" w:eastAsia="GHEA Grapalat" w:hAnsi="GHEA Grapalat" w:cs="GHEA Grapalat"/>
              </w:rPr>
              <w:lastRenderedPageBreak/>
              <w:t xml:space="preserve">հաշվետվությունների ներկայացման էլեկտրոնային կառավարման համակարգի անձնական էջում տեղադրելու պահից անկախ հիշյալ մասերի երրորդ նախադասությամբ նախատեսված տեղեկացումից: Մինչդեռ նույն 4-րդ մասով նախատեսվում է, որ՝ «եթե ծանուցումը տեղադրելուց հետո 3 օրվա ընթացքում բացակայում է անձի կողմից պատշաճ ծանուցումը կարդալու մասին թվային համակարգի հավաստումը, ապա ծանուցումը ուղարկվում է նաև անձի հաշվառման կամ գտնվելու վայրի հասցեով, որի հետ միաժամանակ իրականացվում է հրապարակային ծանուցում»: Արդյունքում, 10-րդ հոդվածի 1-ին և 3-րդ մասերով իրականացված ծանուցումը, ամեն դեպքում, համարվելու է պատշաճ, իսկ եթե պարզվում է, որ ծանուցումը չի կարդացվել, ապա հաշվառման կամ գտնվելու վայրի հասցեով և հրապարակային ծանուցմամբ կրկին անգամ ծանուցվելու մեխանիզմը, ըստ էության, կրելու է ձևական բնույթ և որևէ վճռորոշ ազդեցություն չի ունենալու անձի պատշաճ ծանուցված լինելու պահը որոշելու համար: Նման մոտեցումը նաև չի ապահովում պետության պարտավորությունը՝ լիարժեք սպառելու անձին պատշաճ տեղեկացնելու բոլոր հնարավոր </w:t>
            </w:r>
            <w:r>
              <w:rPr>
                <w:rFonts w:ascii="GHEA Grapalat" w:eastAsia="GHEA Grapalat" w:hAnsi="GHEA Grapalat" w:cs="GHEA Grapalat"/>
              </w:rPr>
              <w:lastRenderedPageBreak/>
              <w:t>եղանակները, ինչը հակասում է Մարդու իրավունքների եվրոպական դատարանի նախադեպերին, որոնցում Եվրոպական դատարանը, անդրադառնալով դատավարության մասնակիցների պատշաճ ծանուցված լինելու իրավունքին՝ իր որոշումներում հանգում է այն դիրքորոշմանը, որ պետությունները պետք է սպառեն անձին ծանուցելու հասանելի բոլոր հնարավոր եղանակները՝ համոզվելու համար, որ ի վերջո անձը տեղեկացվել է իրեն վերաբերող դատավարության առկայության փաստի մասին: Գտնում եմ, որ, անհրաժեշտ է ծանուցումը համարել պատշաճ, եթե սպառվել են  վերը նշված հոդվածով նկարագրված բոլոր հնարավոր եղանակները:</w:t>
            </w:r>
          </w:p>
          <w:p w14:paraId="737F5CA8"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9.</w:t>
            </w:r>
            <w:r>
              <w:rPr>
                <w:rFonts w:ascii="GHEA Grapalat" w:eastAsia="GHEA Grapalat" w:hAnsi="GHEA Grapalat" w:cs="GHEA Grapalat"/>
              </w:rPr>
              <w:tab/>
              <w:t>Օրենքի նոր խմբագրությամբ շարադրվող 10-րդ հոդվածի 8-րդ մասում «սահմանված կարգից» բառերն առաջարկում եմ փոխարինել «սահմանված պահանջից» բառերով:</w:t>
            </w:r>
          </w:p>
          <w:p w14:paraId="781280F4"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10</w:t>
            </w:r>
            <w:r>
              <w:rPr>
                <w:rFonts w:ascii="Cambria Math" w:eastAsia="Cambria Math" w:hAnsi="Cambria Math" w:cs="Cambria Math"/>
              </w:rPr>
              <w:t>․</w:t>
            </w:r>
            <w:r>
              <w:rPr>
                <w:rFonts w:ascii="GHEA Grapalat" w:eastAsia="GHEA Grapalat" w:hAnsi="GHEA Grapalat" w:cs="GHEA Grapalat"/>
              </w:rPr>
              <w:t xml:space="preserve"> Նախագծի 2-րդ հոդվածի 1-ին մասում «Օրենքը լրացնել նոր 10-րդ հոդվածը» բառերն առաջարկում եմ փոխարինել «Օրենքի 10-րդ հոդվածը շարադրել» բառերով, իսկ «հետևյալ բովանդակությամբ» բառերը հանել:</w:t>
            </w:r>
          </w:p>
          <w:p w14:paraId="78EA0E71"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lastRenderedPageBreak/>
              <w:t>11</w:t>
            </w:r>
            <w:r>
              <w:rPr>
                <w:rFonts w:ascii="Cambria Math" w:eastAsia="Cambria Math" w:hAnsi="Cambria Math" w:cs="Cambria Math"/>
              </w:rPr>
              <w:t>․</w:t>
            </w:r>
            <w:r>
              <w:rPr>
                <w:rFonts w:ascii="GHEA Grapalat" w:eastAsia="GHEA Grapalat" w:hAnsi="GHEA Grapalat" w:cs="GHEA Grapalat"/>
              </w:rPr>
              <w:t xml:space="preserve"> Նախագծի 3-րդ հոդվածի 2-րդ մասում «Սույն օրենքի 1-ին հոդվածով լրացվող Օրենքի 10-րդ հոդվածի» բառերն առաջարկում եմ փոխարինել «Սույն օրենքի 2-րդ հոդվածով սահմանված՝ Օրենքում նոր խմբագրությամբ շարադրվող 10-րդ հոդվածի» բառերով, քանի որ Հայաստանի Հանրապետության կառավարությանը՝ 10-րդ հոդվածի 2-րդ և 7-րդ մասերով նախատեսված կարգերի ընդունման լիազորող նորմերը նախատեսված են Նախագծի 2-րդ հոդվածով։ </w:t>
            </w:r>
          </w:p>
          <w:p w14:paraId="4639045B"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12</w:t>
            </w:r>
            <w:r>
              <w:rPr>
                <w:rFonts w:ascii="Cambria Math" w:eastAsia="Cambria Math" w:hAnsi="Cambria Math" w:cs="Cambria Math"/>
              </w:rPr>
              <w:t>․</w:t>
            </w:r>
            <w:r>
              <w:rPr>
                <w:rFonts w:ascii="GHEA Grapalat" w:eastAsia="GHEA Grapalat" w:hAnsi="GHEA Grapalat" w:cs="GHEA Grapalat"/>
              </w:rPr>
              <w:t xml:space="preserve"> «Քաղաքացիական դատավարության օրենսգրքում լրացումներ և փոփոխություններ կատարելու մասին» օրենքի նախագծի (այսուհետ՝ Նախագիծ 1) վերնագրում «ՔԱՂԱՔԱՑԻԱԿԱՆ» բառից առաջ առաջարկում եմ լրացնել «ՀԱՅԱՍՏԱՆԻ ՀԱՆՐԱՊԵՏՈՒԹՅԱՆ» բառերը:</w:t>
            </w:r>
          </w:p>
          <w:p w14:paraId="637545FC" w14:textId="7F7AB779" w:rsidR="00C4123D" w:rsidRDefault="00E933E3">
            <w:pPr>
              <w:spacing w:line="360" w:lineRule="auto"/>
              <w:jc w:val="both"/>
              <w:rPr>
                <w:rFonts w:ascii="GHEA Grapalat" w:eastAsia="GHEA Grapalat" w:hAnsi="GHEA Grapalat" w:cs="GHEA Grapalat"/>
              </w:rPr>
            </w:pPr>
            <w:r>
              <w:rPr>
                <w:rFonts w:ascii="GHEA Grapalat" w:eastAsia="GHEA Grapalat" w:hAnsi="GHEA Grapalat" w:cs="GHEA Grapalat"/>
              </w:rPr>
              <w:t>13</w:t>
            </w:r>
            <w:r>
              <w:rPr>
                <w:rFonts w:ascii="Cambria Math" w:eastAsia="Cambria Math" w:hAnsi="Cambria Math" w:cs="Cambria Math"/>
              </w:rPr>
              <w:t>․</w:t>
            </w:r>
            <w:r>
              <w:rPr>
                <w:rFonts w:ascii="GHEA Grapalat" w:eastAsia="GHEA Grapalat" w:hAnsi="GHEA Grapalat" w:cs="GHEA Grapalat"/>
              </w:rPr>
              <w:t xml:space="preserve"> Նախագիծ 1-ի 2-րդ հոդվածով ՀՀ քաղաքացիական դատավարության օրենսգրքի (այսուհետ՝ Օրենսգիրք) 97-րդ հոդվածի 1-ին մասի նոր խմբագրությամբ նախատեսվում է, որ էլեկտրոնային հաղորդակցության միջոցով անհատական ծանուցումը իրականացվում է  Օրենքի 10-րդ հոդվածով սահմանված կարգով, բացառությամբ նման կարգով ծանուցում </w:t>
            </w:r>
            <w:r>
              <w:rPr>
                <w:rFonts w:ascii="GHEA Grapalat" w:eastAsia="GHEA Grapalat" w:hAnsi="GHEA Grapalat" w:cs="GHEA Grapalat"/>
              </w:rPr>
              <w:lastRenderedPageBreak/>
              <w:t>իրականացնելու անհնարինության կամ սույն օրենսգրքի 11.1-րդ գլխով սահմանված դեպքերի: Վերոգրյալի վերաբերյալ հարկ եմ համարում նշել, որ «նման կարգով» ձևակերպումը հստակեցման կարիք ունի, մասնավորապես՝ անհրաժեշտ է հստակ նշել ծանուցումն էլեկտրոնային եղանակով չիրականացնելու հնարավոր դեպքերը և ընթացակարգը: Նշվածի առնչությամբ առաջարկում եմ հենց Օրենքում այդպիսի կարգավորում նախատեսել (տես 1-ին կետի 3-րդ ենթակետի առաջարկությունը), իսկ մնացած օրենքներում հղում տալ այդ կարգավորմանը</w:t>
            </w:r>
            <w:r w:rsidR="004C554F">
              <w:rPr>
                <w:rFonts w:ascii="GHEA Grapalat" w:eastAsia="GHEA Grapalat" w:hAnsi="GHEA Grapalat" w:cs="GHEA Grapalat"/>
              </w:rPr>
              <w:t>:</w:t>
            </w:r>
          </w:p>
          <w:p w14:paraId="68AAC553" w14:textId="36A8BF27" w:rsidR="00CF075F" w:rsidRDefault="004C554F">
            <w:pPr>
              <w:spacing w:line="360" w:lineRule="auto"/>
              <w:jc w:val="both"/>
              <w:rPr>
                <w:rFonts w:ascii="GHEA Grapalat" w:eastAsia="GHEA Grapalat" w:hAnsi="GHEA Grapalat" w:cs="GHEA Grapalat"/>
              </w:rPr>
            </w:pPr>
            <w:r>
              <w:rPr>
                <w:rFonts w:ascii="GHEA Grapalat" w:eastAsia="GHEA Grapalat" w:hAnsi="GHEA Grapalat" w:cs="GHEA Grapalat"/>
              </w:rPr>
              <w:t>14</w:t>
            </w:r>
            <w:r w:rsidR="00E933E3">
              <w:rPr>
                <w:rFonts w:ascii="Cambria Math" w:eastAsia="Cambria Math" w:hAnsi="Cambria Math" w:cs="Cambria Math"/>
              </w:rPr>
              <w:t>․</w:t>
            </w:r>
            <w:r w:rsidR="00E933E3">
              <w:rPr>
                <w:rFonts w:ascii="GHEA Grapalat" w:eastAsia="GHEA Grapalat" w:hAnsi="GHEA Grapalat" w:cs="GHEA Grapalat"/>
              </w:rPr>
              <w:t xml:space="preserve"> Նախագիծ 1-ի 2-րդ հոդվածի 1-ին մասով Օրենսգրքի 97-րդ հոդվածի 1-ին մասի նոր խմբագրության դեպքում անհրաժեշտություն է առաջանում Օրենսգրքի 97-րդ հոդվածի 3-րդ մասում մատնանշված «Սույն հոդվածի 1-ին և 2-րդ մասերով նախատեսված մարմինները և անձինք» ձևակերպումը ևս խմբագրել, քանի որ արդեն նույն հոդվածի 1-ին մասի նոր խմբագրության տարբերակում «մարմիններ կամ անձինք» չի նշվում: </w:t>
            </w:r>
          </w:p>
          <w:p w14:paraId="5E23F44A" w14:textId="1BF02999" w:rsidR="00C4123D" w:rsidRDefault="00E933E3">
            <w:pPr>
              <w:spacing w:line="360" w:lineRule="auto"/>
              <w:jc w:val="both"/>
              <w:rPr>
                <w:rFonts w:ascii="GHEA Grapalat" w:eastAsia="GHEA Grapalat" w:hAnsi="GHEA Grapalat" w:cs="GHEA Grapalat"/>
              </w:rPr>
            </w:pPr>
            <w:r>
              <w:rPr>
                <w:rFonts w:ascii="GHEA Grapalat" w:eastAsia="GHEA Grapalat" w:hAnsi="GHEA Grapalat" w:cs="GHEA Grapalat"/>
              </w:rPr>
              <w:t>14</w:t>
            </w:r>
            <w:r>
              <w:rPr>
                <w:rFonts w:ascii="Cambria Math" w:eastAsia="Cambria Math" w:hAnsi="Cambria Math" w:cs="Cambria Math"/>
              </w:rPr>
              <w:t>․</w:t>
            </w:r>
            <w:r>
              <w:rPr>
                <w:rFonts w:ascii="GHEA Grapalat" w:eastAsia="GHEA Grapalat" w:hAnsi="GHEA Grapalat" w:cs="GHEA Grapalat"/>
              </w:rPr>
              <w:t xml:space="preserve"> Հաշվի առնելով Նախագիծ 1-ի 2-րդ հոդվածի 1-ին մասով Օրենսգրքի 97-րդ հոդվածի 1-ին մասի նոր խմբագրությամբ </w:t>
            </w:r>
            <w:r>
              <w:rPr>
                <w:rFonts w:ascii="GHEA Grapalat" w:eastAsia="GHEA Grapalat" w:hAnsi="GHEA Grapalat" w:cs="GHEA Grapalat"/>
              </w:rPr>
              <w:lastRenderedPageBreak/>
              <w:t>տարբերակը՝ Օրենսգրքի 97-րդ հոդվածի 4-րդ մասից «էլեկտրոնային փոստին» բառերը նույնպես անհրաժեշտ է  հանել:</w:t>
            </w:r>
          </w:p>
          <w:p w14:paraId="65DB9CB8"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15</w:t>
            </w:r>
            <w:r>
              <w:rPr>
                <w:rFonts w:ascii="Cambria Math" w:eastAsia="Cambria Math" w:hAnsi="Cambria Math" w:cs="Cambria Math"/>
              </w:rPr>
              <w:t>․</w:t>
            </w:r>
            <w:r>
              <w:rPr>
                <w:rFonts w:ascii="GHEA Grapalat" w:eastAsia="GHEA Grapalat" w:hAnsi="GHEA Grapalat" w:cs="GHEA Grapalat"/>
              </w:rPr>
              <w:t xml:space="preserve"> «Քրեական դատավարության օրենսգրքում լրացումներ կատարելու մասին» Հայաստանի Հանրապետության օրենքի նախագծի (այսուհետ՝ Նախագիծ 2) վերնագրում «ՔՐԵԱԿԱՆ» բառից առաջ առաջարկում եմ լրացնել «ՀԱՅԱՍՏԱՆԻ ՀԱՆՐԱՊԵՏՈՒԹՅԱՆ» բառերը։</w:t>
            </w:r>
          </w:p>
          <w:p w14:paraId="35182FC3"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16</w:t>
            </w:r>
            <w:r>
              <w:rPr>
                <w:rFonts w:ascii="Cambria Math" w:eastAsia="Cambria Math" w:hAnsi="Cambria Math" w:cs="Cambria Math"/>
              </w:rPr>
              <w:t>․</w:t>
            </w:r>
            <w:r>
              <w:rPr>
                <w:rFonts w:ascii="GHEA Grapalat" w:eastAsia="GHEA Grapalat" w:hAnsi="GHEA Grapalat" w:cs="GHEA Grapalat"/>
              </w:rPr>
              <w:t xml:space="preserve"> Հաշվի առնելով այն, որ Նախագիծ 2-ի 1-ին հոդվածի 1-ին մասի 1-ին կետով նախատեսվում է ՀՀ քրեական դատավարության օրենսգրքի (այսուհետ՝ Օրենսգիրք) 149-րդ հոդվածի 2-րդ մասը լրացնել նոր 4-րդ կետով՝ հղում կատարելով Օրենքի 10-րդ հոդվածով սահմանված կարգին, առաջարկում եմ, կրկնություններից խուսափելու նպատակով, Նախագիծ 2-ով նախատեսել նաև Օրենսգրքի 149-րդ հոդվածի 2-րդ մասի 1-ին կետից «կամ էլեկտրոնային ծանուցագրով» բառերը հանելու վերաբերյալ դրույթ, քանի որ, բովանդակային առումով, այն ներառված է  Օրենքի 10-րդ հոդվածի նոր խմբագրությամբ տարբերակում:</w:t>
            </w:r>
          </w:p>
          <w:p w14:paraId="7BED1B69"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lastRenderedPageBreak/>
              <w:t>17</w:t>
            </w:r>
            <w:r>
              <w:rPr>
                <w:rFonts w:ascii="Cambria Math" w:eastAsia="Cambria Math" w:hAnsi="Cambria Math" w:cs="Cambria Math"/>
              </w:rPr>
              <w:t>․</w:t>
            </w:r>
            <w:r>
              <w:rPr>
                <w:rFonts w:ascii="GHEA Grapalat" w:eastAsia="GHEA Grapalat" w:hAnsi="GHEA Grapalat" w:cs="GHEA Grapalat"/>
              </w:rPr>
              <w:t xml:space="preserve"> «Վարչական դատավարության օրենսգրքում լրացումներ կատարելու մասին» օրենքի նախագծի (այսուհետ՝ Նախագիծ 3) վերնագրում «ՎԱՐՉԱԿԱՆ» բառից առաջ առաջարկում եմ լրացնել «ՀԱՅԱՍՏԱՆԻ ՀԱՆՐԱՊԵՏՈՒԹՅԱՆ» բառերը։</w:t>
            </w:r>
          </w:p>
          <w:p w14:paraId="5241879A"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18</w:t>
            </w:r>
            <w:r>
              <w:rPr>
                <w:rFonts w:ascii="Cambria Math" w:eastAsia="Cambria Math" w:hAnsi="Cambria Math" w:cs="Cambria Math"/>
              </w:rPr>
              <w:t>․</w:t>
            </w:r>
            <w:r>
              <w:rPr>
                <w:rFonts w:ascii="GHEA Grapalat" w:eastAsia="GHEA Grapalat" w:hAnsi="GHEA Grapalat" w:cs="GHEA Grapalat"/>
              </w:rPr>
              <w:t xml:space="preserve"> Հաշվի առնելով Նախագիծ 3-ի 1-ին հոդվածի 1-ին մասի 1-ին կետով նախատեսված կարգավորումը՝ առաջարկում եմ, կրկնություններից խուսափելու նպատակով, Նախագիծ 3-ով նախատեսել նաև Օրենսգրքի 63-րդ հոդվածի 1-ին մասից «էլեկտրոնային փոստով» բառերը հանելու վերաբերյալ դրույթ, քանի որ Օրենքի 10-րդ հոդվածի նոր խմբագրության մեջ ներառված է էլեկտրոնային փոստով ծանուցման հետ կապված կարգավորում։</w:t>
            </w:r>
          </w:p>
          <w:p w14:paraId="36FBED8C"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19</w:t>
            </w:r>
            <w:r>
              <w:rPr>
                <w:rFonts w:ascii="Cambria Math" w:eastAsia="Cambria Math" w:hAnsi="Cambria Math" w:cs="Cambria Math"/>
              </w:rPr>
              <w:t>․</w:t>
            </w:r>
            <w:r>
              <w:rPr>
                <w:rFonts w:ascii="GHEA Grapalat" w:eastAsia="GHEA Grapalat" w:hAnsi="GHEA Grapalat" w:cs="GHEA Grapalat"/>
              </w:rPr>
              <w:t xml:space="preserve"> «Վարչարարության հիմունքների և վարչական վարույթի մասին» օրենքում լրացումներ և փոփոխություն կատարելու մասին» օրենքի նախագծի (այսուհետ՝ Նախագիծ 4) 1-ին հոդվածի 1-ին մասի 2-րդ կետով նախատեսվող լրացումը հաշվի առնելով առաջարկում եմ, կրկնություններից խուսափելու նպատակով Նախագիծ 4-ով նախատեսել նաև «Վարչարարության հիմունքների և վարչական վարույթի մասին» օրենքի 29</w:t>
            </w:r>
            <w:r>
              <w:rPr>
                <w:rFonts w:ascii="Cambria Math" w:eastAsia="Cambria Math" w:hAnsi="Cambria Math" w:cs="Cambria Math"/>
              </w:rPr>
              <w:t>․</w:t>
            </w:r>
            <w:r>
              <w:rPr>
                <w:rFonts w:ascii="GHEA Grapalat" w:eastAsia="GHEA Grapalat" w:hAnsi="GHEA Grapalat" w:cs="GHEA Grapalat"/>
              </w:rPr>
              <w:t xml:space="preserve">1-րդ </w:t>
            </w:r>
            <w:r>
              <w:rPr>
                <w:rFonts w:ascii="GHEA Grapalat" w:eastAsia="GHEA Grapalat" w:hAnsi="GHEA Grapalat" w:cs="GHEA Grapalat"/>
              </w:rPr>
              <w:lastRenderedPageBreak/>
              <w:t>հոդվածի                3-րդ մասից «էլեկտրոնային փոստի հասցեով կամ հաղորդակցության այլ միջոցներով» բառերը հանելու վերաբերյալ դրույթ, քանի որ Օրենքի 10-րդ հոդվածի նոր խմբագրության մեջ ներառված են էլեկտրոնային ծանուցման բոլոր սպառված եղանակների հետ կապված կարգավորումներ, այդ թվում նաև էլեկտրոնային փոստի հասցեով կամ հաղորդակցության այլ միջոցներով ծանուցման հետ կապված կարգավորում։</w:t>
            </w:r>
          </w:p>
          <w:p w14:paraId="79D4DC16"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20</w:t>
            </w:r>
            <w:r>
              <w:rPr>
                <w:rFonts w:ascii="Cambria Math" w:eastAsia="Cambria Math" w:hAnsi="Cambria Math" w:cs="Cambria Math"/>
              </w:rPr>
              <w:t>․</w:t>
            </w:r>
            <w:r>
              <w:rPr>
                <w:rFonts w:ascii="GHEA Grapalat" w:eastAsia="GHEA Grapalat" w:hAnsi="GHEA Grapalat" w:cs="GHEA Grapalat"/>
              </w:rPr>
              <w:t xml:space="preserve"> Նախագիծ 4-ի 1-ին հոդվածի 1-ին մասի 3-րդ կետի վերաբերյալ հարկ է նշել, որ համաձայն «Նորմատիվ իրավական ակտերի մասին» օրենքի 33-րդ հոդվածի 1-ին մասի 2-րդ կետով սահմանված պահանջի՝ նորմատիվ իրավական ակտում փոփոխությունները կատարվում են նրա առանձին նախադասություններ հանելու միջոցով։ </w:t>
            </w:r>
          </w:p>
          <w:p w14:paraId="760C3C16"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20.1. Նախագիծ 4-ի 2-րդ հոդվածի 1-ին մասի 3-րդ կետով առաջարկվող լրացումն անհրաժեշտ է հանել, քանի որ «Վարչարարության հիմունքների և վարչական վարույթի մասին» օրենքի 59-րդ հոդվածի 2-րդ մասում նման լրացում կատարելու անհրաժեշտությունը բացակայում է:</w:t>
            </w:r>
          </w:p>
          <w:p w14:paraId="4E6A212F"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lastRenderedPageBreak/>
              <w:t>21</w:t>
            </w:r>
            <w:r>
              <w:rPr>
                <w:rFonts w:ascii="Cambria Math" w:eastAsia="Cambria Math" w:hAnsi="Cambria Math" w:cs="Cambria Math"/>
              </w:rPr>
              <w:t>․</w:t>
            </w:r>
            <w:r>
              <w:rPr>
                <w:rFonts w:ascii="GHEA Grapalat" w:eastAsia="GHEA Grapalat" w:hAnsi="GHEA Grapalat" w:cs="GHEA Grapalat"/>
              </w:rPr>
              <w:t xml:space="preserve"> «Տնտեսական մրցակցության պաշտպանության մասին» օրենքում լրացում կատարելու մասին» օրենքի նախագծի 1-ին հոդվածով առաջարկվող լրացումը հաշվի առնելով՝ նույն նախագծով անհրաժեշտ է նախատեսել «Տնտեսական մրցակցության պաշտպանության մասին» օրենքի 45-րդ հոդվածի 1-ին մասից «էլեկտրոնային փոստի հասցեով կամ հաղորդակցության այլ միջոցներով» բառերը հանելու վերաբերյալ դրույթ։</w:t>
            </w:r>
          </w:p>
          <w:p w14:paraId="5887F864"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22</w:t>
            </w:r>
            <w:r>
              <w:rPr>
                <w:rFonts w:ascii="Cambria Math" w:eastAsia="Cambria Math" w:hAnsi="Cambria Math" w:cs="Cambria Math"/>
              </w:rPr>
              <w:t>․</w:t>
            </w:r>
            <w:r>
              <w:rPr>
                <w:rFonts w:ascii="GHEA Grapalat" w:eastAsia="GHEA Grapalat" w:hAnsi="GHEA Grapalat" w:cs="GHEA Grapalat"/>
              </w:rPr>
              <w:t xml:space="preserve">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լրացումներ կատարելու մասին» օրենքի նախագծի  1-ին հոդվածում առաջարկում եմ լրացումը ձևակերպել հետևյալ կերպ. ««անձի տրամադրած էլեկտրոնային փոստի հասցեով» բառերը փոխարինել «առաջնահերթության կարգով «Ինտերնետով հրապարակային և անհատական ծանուցման մասին» ՀՀ օրենքի 10-րդ հոդվածով սահմանված կարգով» բառերով», քանի որ Օրենքի 10-րդ հոդվածի նոր խմբագրության մեջ ներառված են </w:t>
            </w:r>
            <w:r>
              <w:rPr>
                <w:rFonts w:ascii="GHEA Grapalat" w:eastAsia="GHEA Grapalat" w:hAnsi="GHEA Grapalat" w:cs="GHEA Grapalat"/>
              </w:rPr>
              <w:lastRenderedPageBreak/>
              <w:t>էլեկտրոնային ծանուցման բոլոր սպառված եղանակների հետ կապված կարգավորումներ, այդ թվում նաև էլեկտրոնային փոստի հասցեով կամ հաղորդակցության այլ միջոցներով ծանուցման հետ կապված կարգավորումներ: Նույն առաջարկությունը վերաբերում է նաև 2-րդ հոդվածով նախատեսվող լրացմանը։</w:t>
            </w:r>
          </w:p>
          <w:p w14:paraId="7350F8E1"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 xml:space="preserve">23. «Վարչական իրավախախտումների վերաբերյալ օրենսգրքում լրացումներ կատարելու մասին» օրենքի նախագծի (այսուհետ՝ Նախագիծ 5) 1-ին հոդվածի 1-ին մասի 1-ին կետով նախատեսված լրացման անհրաժեշտությունը բացակայում է, քանի որ Վարչական իրավախախտումների վերաբերյալ օրենսգրքի (այսուհետ՝ Օրենսգիրք) 283-րդ հոդվածի 2-րդ մասի 2-րդ կետով արդեն իսկ վկայակոչված է «Ինտերնետով հրապարակային և անհատական ծանուցման մասին» օրենքը: Բացի այդ, գտնում եմ, որ անհրաժեշտություն կա  նշված հոդվածի 2-րդ մասի 2-րդ և 3-րդ կետը միավորել և նոր խմբագրությամբ շարադրել, քանի որ Օրենքի 10-րդ հոդվածի նոր խմբագրության մեջ ներառված են էլեկտրոնային ծանուցման բոլոր սպառված եղանակների հետ կապված կարգավորումներ: Նշվածով պայմանավորված </w:t>
            </w:r>
            <w:r>
              <w:rPr>
                <w:rFonts w:ascii="GHEA Grapalat" w:eastAsia="GHEA Grapalat" w:hAnsi="GHEA Grapalat" w:cs="GHEA Grapalat"/>
              </w:rPr>
              <w:lastRenderedPageBreak/>
              <w:t>անհրաժեշտություն կառաջանա խմբագրելու նաև Նախագիծ 5-ի 1-ին հոդվածի 1-ին մասի 2-րդ կետը:</w:t>
            </w:r>
          </w:p>
          <w:p w14:paraId="0468C6CE"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24. «Ապօրինի ծագում ունեցող գույքի բռնագանձման մասին» օրենքում լրացում և փոփոխություն կատարելու մասին» օրենքի նախագծի 1-ին հոդվածով առաջարկվող լրացումը հաշվի առնելով՝  նույն նախագծով անհրաժեշտ է նախատեսել «Ապօրինի ծագում ունեցող գույքի բռնագանձման մասին» օրենքի 17-րդ հոդվածի 4-րդ մասը ուժը կորցնելու վերաբերյալ դրույթ:</w:t>
            </w:r>
          </w:p>
          <w:p w14:paraId="429F7213"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 xml:space="preserve">25. Հաշվի առնելով «Մաքսային կարգավորման մասին» օրենքում լրացում կատարելու մասին» օրենքի նախագծի 1-ին հոդվածով առաջարկվող լրացումը՝ անհրաժեշտ է  «Մաքսային կարգավորման մասին» օրենքի 21-րդ հոդվածի 4-րդ մասում «էլեկտրոնային եղանակով կամ թղթային կրիչով» բառերը «սույն օրենքի 6.1-րդ հոդվածով սահմանված կարգով» բառերով փոխարինելու վերաբերյալ կարգավորում նախատեսել: </w:t>
            </w:r>
          </w:p>
          <w:p w14:paraId="5A38C476" w14:textId="5962C583"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 xml:space="preserve">26. Առաջարկում եմ «Ապրանքային նշանների մասին» օրենքում լրացումներ կատարելու մասին» օրենքի նախագծով կարգավորում նախատեսել նաև «Ապրանքային նշանների մասին» օրենքի 6.1-րդ հոդվածում «կամ էլեկտրոնային </w:t>
            </w:r>
            <w:r>
              <w:rPr>
                <w:rFonts w:ascii="GHEA Grapalat" w:eastAsia="GHEA Grapalat" w:hAnsi="GHEA Grapalat" w:cs="GHEA Grapalat"/>
              </w:rPr>
              <w:lastRenderedPageBreak/>
              <w:t>համակարգի միջոցով (այդ թվում՝ հայտատուի նշած էլեկտրոնային փոստի միջոցով), ինչպես նաև օրենսդրությամբ սահմանված էլեկտրոնային կապի այլ միջոցներով» բառերը հանելու վերաբերյալ:</w:t>
            </w:r>
          </w:p>
          <w:p w14:paraId="77CF47C5" w14:textId="3455ACAA"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27. Առաջարկում եմ «Աշխարհագրական նշումների մասին» օրենքում լրացում կատարելու մասին» օրենքի նախագծով կարգավորում նախատեսել նաև «Ապրանքային նշանների մասին» օրենքի 6.1-րդ հոդվածում «կամ էլեկտրոնային համակարգի միջոցով (այդ թվում՝ հայտատուի նշած էլեկտրոնային փոստի միջոցով), ինչպես նաև օրենսդրությամբ սահմանված էլեկտրոնային կապի այլ միջոցներով» բառերը հանելու վերաբերյալ:</w:t>
            </w:r>
          </w:p>
          <w:p w14:paraId="562815F2" w14:textId="10C585EE"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 xml:space="preserve">28. Առաջարկում եմ «Արտոնագրերի մասին» օրենքում լրացում կատարելու մասին» օրենքի նախագծով կարգավորում նախատեսել «Արտոնագրերի մասին» օրենքի 11-րդ հոդվածի 1-ին մասից «փոստային կամ կապի այլ միջոցներով, այդ թվում` հայտատուի նշած էլեկտրոնային փոստով» բառերը հանելու վերաբերյալ: </w:t>
            </w:r>
          </w:p>
          <w:p w14:paraId="5ADEC9C4"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lastRenderedPageBreak/>
              <w:t>29. «Արդյունաբերական դիզայնի մասին» օրենքում լրացում կատարելու մասին»  օրենքի նախագծի (այսուհետ՝ Նախագիծ) 1-ին հոդվածում «11-րդ հոդվածում» բառերն առաջարկում եմ փոխարինել «10-րդ հոդվածի» բառերով, քանի որ Նախագծով նախատեսվող լրացումն ենթադրվում է կատարել «Արդյունաբերական դիզայնի մասին» օրենքի 10-րդ հոդվածում:</w:t>
            </w:r>
          </w:p>
          <w:p w14:paraId="0AFA9D57" w14:textId="453FD929"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30. «1-ին մասի» բառերը փոխարինել «1-ին և 2-րդ մասերում» բառերով:</w:t>
            </w:r>
          </w:p>
          <w:p w14:paraId="3D7AC7F8" w14:textId="7C7A97FA" w:rsidR="001E1712" w:rsidRDefault="001E1712">
            <w:pPr>
              <w:spacing w:line="360" w:lineRule="auto"/>
              <w:jc w:val="both"/>
              <w:rPr>
                <w:rFonts w:ascii="GHEA Grapalat" w:eastAsia="GHEA Grapalat" w:hAnsi="GHEA Grapalat" w:cs="GHEA Grapalat"/>
              </w:rPr>
            </w:pPr>
          </w:p>
          <w:p w14:paraId="06254FC7" w14:textId="5DA7D3DF" w:rsidR="001E1712" w:rsidRDefault="001E1712">
            <w:pPr>
              <w:spacing w:line="360" w:lineRule="auto"/>
              <w:jc w:val="both"/>
              <w:rPr>
                <w:rFonts w:ascii="GHEA Grapalat" w:eastAsia="GHEA Grapalat" w:hAnsi="GHEA Grapalat" w:cs="GHEA Grapalat"/>
              </w:rPr>
            </w:pPr>
          </w:p>
          <w:p w14:paraId="0A77EF14" w14:textId="77777777" w:rsidR="001E1712" w:rsidRDefault="001E1712">
            <w:pPr>
              <w:spacing w:line="360" w:lineRule="auto"/>
              <w:jc w:val="both"/>
              <w:rPr>
                <w:rFonts w:ascii="GHEA Grapalat" w:eastAsia="GHEA Grapalat" w:hAnsi="GHEA Grapalat" w:cs="GHEA Grapalat"/>
              </w:rPr>
            </w:pPr>
          </w:p>
          <w:p w14:paraId="21657AF4" w14:textId="10DF0CE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31. Միաժամանակ, առաջարկում եմ նշված նախագծով կարգավորում նախատեսել «Արդյունաբերական դիզայնի մասին» օրենքի 10-րդ հոդվածի 1-ին և 2-րդ մասերից «այդ թվում` հայտատուի նշած էլեկտրոնային փոստի միջոցով» բառերը հանելու վերաբերյալ:</w:t>
            </w:r>
          </w:p>
          <w:p w14:paraId="57FEA84C" w14:textId="77777777" w:rsidR="001E1712" w:rsidRDefault="001E1712">
            <w:pPr>
              <w:spacing w:line="360" w:lineRule="auto"/>
              <w:jc w:val="both"/>
              <w:rPr>
                <w:rFonts w:ascii="GHEA Grapalat" w:eastAsia="GHEA Grapalat" w:hAnsi="GHEA Grapalat" w:cs="GHEA Grapalat"/>
              </w:rPr>
            </w:pPr>
          </w:p>
          <w:p w14:paraId="2EBC1E47" w14:textId="7E554B81" w:rsidR="00C4123D" w:rsidRDefault="00E933E3">
            <w:pPr>
              <w:spacing w:line="360" w:lineRule="auto"/>
              <w:jc w:val="both"/>
              <w:rPr>
                <w:rFonts w:ascii="GHEA Grapalat" w:eastAsia="GHEA Grapalat" w:hAnsi="GHEA Grapalat" w:cs="GHEA Grapalat"/>
              </w:rPr>
            </w:pPr>
            <w:r>
              <w:rPr>
                <w:rFonts w:ascii="GHEA Grapalat" w:eastAsia="GHEA Grapalat" w:hAnsi="GHEA Grapalat" w:cs="GHEA Grapalat"/>
              </w:rPr>
              <w:t xml:space="preserve">32. Առաջարկում եմ «Սելեկցիոն նվաճումների պահպանության մասին» օրենքում լրացում կատարելու մասին» օրենքի </w:t>
            </w:r>
            <w:r>
              <w:rPr>
                <w:rFonts w:ascii="GHEA Grapalat" w:eastAsia="GHEA Grapalat" w:hAnsi="GHEA Grapalat" w:cs="GHEA Grapalat"/>
              </w:rPr>
              <w:lastRenderedPageBreak/>
              <w:t>նախագծով կարգավորում նախատեսել «Սելեկցիոն նվաճումների պահպանության մասին» օրենքի 9-րդ հոդվածի 7.1-րդ մասից «կամ էլեկտրոնային համակարգի միջոցով (այդ թվում՝ հայտատուի նշած էլեկտրոնային փոստի միջոցով) կամ օրենսդրությամբ սահմանված էլեկտրոնային կապի այլ միջոցներով» բառերը հանելու վերաբերյալ:</w:t>
            </w:r>
          </w:p>
          <w:p w14:paraId="13A4D2DA"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 xml:space="preserve">33. «Գույքի նկատմամբ իրավունքների պետական գրանցման մասին» օրենքում լրացումներ կատարելու մասին» օրենքի նախագծի (այսուհետ՝ Նախագիծ 6) առաջարկում եմ նախատեսել կարգավորում, ըստ որի՝ նշված օրենքը կլրացվի նոր հոդվածով, որով ծանուցման մեկ միասնական կարգավորում կնախատեսվի օրենքի 30-րդ, 34-րդ, 35-րդ հոդվածներով նկարագրված դեպքերի համար, իսկ նշված հոդվածներում ծանուցման վերաբերող կարգավորումները ուժը կորցրած կճանաչվեն: </w:t>
            </w:r>
          </w:p>
          <w:p w14:paraId="62CD2DCD" w14:textId="0BEC90BB" w:rsidR="00C4123D" w:rsidRDefault="00E933E3">
            <w:pPr>
              <w:spacing w:line="360" w:lineRule="auto"/>
              <w:jc w:val="both"/>
              <w:rPr>
                <w:rFonts w:ascii="GHEA Grapalat" w:eastAsia="GHEA Grapalat" w:hAnsi="GHEA Grapalat" w:cs="GHEA Grapalat"/>
              </w:rPr>
            </w:pPr>
            <w:r>
              <w:rPr>
                <w:rFonts w:ascii="GHEA Grapalat" w:eastAsia="GHEA Grapalat" w:hAnsi="GHEA Grapalat" w:cs="GHEA Grapalat"/>
              </w:rPr>
              <w:t xml:space="preserve">Բացի այդ՝ Նախագիծ 6-ի 4-րդ հոդվածով առաջարկվող լրացման դեպքում ինկորպորացիայի խնդիր կունենանք, քանի որ անհնարինության դեպքը վերը նշված օրենքի 35-րդ հոդվածի 5-րդ մասում արդեն իսկ նկարագրված է: </w:t>
            </w:r>
          </w:p>
          <w:p w14:paraId="0061BC27"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lastRenderedPageBreak/>
              <w:t xml:space="preserve">34. Առաջարկում եմ «Կոռուպցիայի կանխարգելման հանձնաժողովի մասին» օրենքում լրացում կատարելու մասին» օրենքի նախագծում նախատեսել կարգավորում, որով «Կոռուպցիայի կանխարգելման հանձնաժողովի մասին» օրենքի 41.1-րդ հոդվածի 1-ին մասում «կամ էլեկտրոնային եղանակով կամ», ինչպես նաև «կամ ծանուցվողի համաձայնությամբ՝ այլ եղանակով» բառերը հանելու վերաբերյալ՝ հաշվի առնելով նշված նախագծով առաջարկվող լրացումը, քանի որ Օրենքի 10-րդ հոդվածի նոր խմբագրության մեջ նախատեսվում են վերոհիշյալ ծանուցման եղանակները և, նույն հոդվածում, կրկին անգամ մատնանշելու անհրաժեշտությունը բացակայում է: </w:t>
            </w:r>
          </w:p>
          <w:p w14:paraId="407BCA88"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Միաժամանակ, նկատի ունենալով նշված Նախագծով նախատեսվող լրացումը՝ առաջարկում եմ վերանայել նաև նշված օրենքի 41.1 հոդվածի 2-րդ և 3-րդ մասերը, անհրաժեշտության դեպքում, վերջիններս համապատասխանեցնելով Օրենքի 10-րդ հոդվածին նոր խմբագրության տարբերակին:</w:t>
            </w:r>
          </w:p>
          <w:p w14:paraId="68159D3F"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 xml:space="preserve">35. «Տեսալսողական մեդիայի մասին» օրենքում լրացում կատարելու մասին» օրենքի նախագծով նախատեսվող լրացումը հաշվի հաշվի առնելով՝ առաջարկում եմ վերանայել նաև Օրենքի </w:t>
            </w:r>
            <w:r>
              <w:rPr>
                <w:rFonts w:ascii="GHEA Grapalat" w:eastAsia="GHEA Grapalat" w:hAnsi="GHEA Grapalat" w:cs="GHEA Grapalat"/>
              </w:rPr>
              <w:lastRenderedPageBreak/>
              <w:t>մյուս հոդվածները, վերջիններս համապատասխանեցնելով Օրենքի 10-րդ հոդվածի նոր խմբագրության կարգավորումներին:</w:t>
            </w:r>
          </w:p>
          <w:p w14:paraId="203E59F2"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36. «Աղբահանության եվ սանիտարական մաքրման մասին» օրենքում փոփոխություն կատարելու մասին օրենքի նախագծի 1-ին հոդվածով նախատեսված փոփոխության վերաբերյալ առաջարկում եմ «հաշվառման հասցեին» բառերը փոխարինել «փոստային առաքմամբ՝ հաշվառման հասցեով» բառերով, քանի որ «հաշվառման հասցեին» ծանուցման ձև գոյություն չունի, իսկ «կամ նրա տրամադրած էլեկտրոնային փոստին» բառերը հանել, քանի որ Օրենքի 10-րդ հոդվածի նոր խմբագրության մեջ նախատեսվում են ծանուցման այդ եղանակները:</w:t>
            </w:r>
          </w:p>
          <w:p w14:paraId="130D6D83"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 xml:space="preserve">37. «Չափումների միասնականության ապահովման մասին» օրենքում լրացում կատարելու մասին օրենքի նախագծի 1-ին հոդվածում «Աղբահանության և սանիտարական մաքրման մասին» բառերն անհրաժեշտ է փոխարինել «Չափումների միասնականության ապահովման մասին» բառերով, քանի որ, վերնագրի համաձայն, լրացումը նախատեսվում է կատարել «Չափումների միասնականության ապահովման մասին» օրենքում: </w:t>
            </w:r>
          </w:p>
          <w:p w14:paraId="052EF0D8"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lastRenderedPageBreak/>
              <w:t>36. «Դատական ակտերի հարկադիր կատարման մասին» օրենքում լրացում կատարելու մասին», «Հանրային ծառայությունները կարգավորող մարմնի մասին» օրենքում լրացումներ կատարելու մասին», «Լիցենզավորման մասին» օրենքում լրացում կատարելու մասին», «Հակագնագցման (հակադեմփինգային) եվ փոխհատուցման միջոցների մասին» օրենքում լրացումներ կատարելու մասին», «Հավաքների ազատության մասին» օրենքում լրացում կատարելու մասին», «Քաղաքաշինության բնագավառում իրավախախտումների համար պատասխանատվության մասին» օրենքում լրացում կատարելու մասին» օրենքների նախագծերի վերաբերյալ Հայաստանի Հանրապետության բարձր տեխնոլոգիական արդյունաբերության նախարարությունն իր իրավասությունների շրջանակում առաջարկություններ և դիտողություններ չունի:</w:t>
            </w:r>
          </w:p>
        </w:tc>
        <w:tc>
          <w:tcPr>
            <w:tcW w:w="8010" w:type="dxa"/>
            <w:gridSpan w:val="4"/>
          </w:tcPr>
          <w:p w14:paraId="74DA2F0F" w14:textId="77777777" w:rsidR="00CF075F" w:rsidRDefault="00CF075F">
            <w:pPr>
              <w:spacing w:line="360" w:lineRule="auto"/>
              <w:jc w:val="center"/>
              <w:rPr>
                <w:rFonts w:ascii="GHEA Grapalat" w:eastAsia="GHEA Grapalat" w:hAnsi="GHEA Grapalat" w:cs="GHEA Grapalat"/>
                <w:b/>
                <w:color w:val="000000"/>
                <w:highlight w:val="yellow"/>
              </w:rPr>
            </w:pPr>
          </w:p>
          <w:p w14:paraId="714C532C" w14:textId="77777777" w:rsidR="00CF075F" w:rsidRDefault="00CF075F">
            <w:pPr>
              <w:spacing w:line="360" w:lineRule="auto"/>
              <w:jc w:val="center"/>
              <w:rPr>
                <w:rFonts w:ascii="GHEA Grapalat" w:eastAsia="GHEA Grapalat" w:hAnsi="GHEA Grapalat" w:cs="GHEA Grapalat"/>
                <w:b/>
                <w:color w:val="000000"/>
                <w:highlight w:val="yellow"/>
              </w:rPr>
            </w:pPr>
          </w:p>
          <w:p w14:paraId="181FC196" w14:textId="77777777" w:rsidR="00CF075F" w:rsidRDefault="00CF075F">
            <w:pPr>
              <w:spacing w:line="360" w:lineRule="auto"/>
              <w:jc w:val="center"/>
              <w:rPr>
                <w:rFonts w:ascii="GHEA Grapalat" w:eastAsia="GHEA Grapalat" w:hAnsi="GHEA Grapalat" w:cs="GHEA Grapalat"/>
                <w:b/>
                <w:color w:val="000000"/>
                <w:highlight w:val="yellow"/>
              </w:rPr>
            </w:pPr>
          </w:p>
          <w:p w14:paraId="1552620C" w14:textId="77777777" w:rsidR="00CF075F" w:rsidRDefault="00CF075F">
            <w:pPr>
              <w:spacing w:line="360" w:lineRule="auto"/>
              <w:jc w:val="center"/>
              <w:rPr>
                <w:rFonts w:ascii="GHEA Grapalat" w:eastAsia="GHEA Grapalat" w:hAnsi="GHEA Grapalat" w:cs="GHEA Grapalat"/>
                <w:b/>
                <w:color w:val="000000"/>
                <w:highlight w:val="yellow"/>
              </w:rPr>
            </w:pPr>
          </w:p>
          <w:p w14:paraId="148835F0" w14:textId="77777777" w:rsidR="00CF075F" w:rsidRDefault="00CF075F">
            <w:pPr>
              <w:spacing w:line="360" w:lineRule="auto"/>
              <w:jc w:val="center"/>
              <w:rPr>
                <w:rFonts w:ascii="GHEA Grapalat" w:eastAsia="GHEA Grapalat" w:hAnsi="GHEA Grapalat" w:cs="GHEA Grapalat"/>
                <w:b/>
                <w:color w:val="000000"/>
                <w:highlight w:val="yellow"/>
              </w:rPr>
            </w:pPr>
          </w:p>
          <w:p w14:paraId="4889E7EB" w14:textId="77777777" w:rsidR="00CF075F" w:rsidRDefault="00CF075F">
            <w:pPr>
              <w:spacing w:line="360" w:lineRule="auto"/>
              <w:jc w:val="center"/>
              <w:rPr>
                <w:rFonts w:ascii="GHEA Grapalat" w:eastAsia="GHEA Grapalat" w:hAnsi="GHEA Grapalat" w:cs="GHEA Grapalat"/>
                <w:b/>
                <w:color w:val="000000"/>
                <w:highlight w:val="yellow"/>
              </w:rPr>
            </w:pPr>
          </w:p>
          <w:p w14:paraId="6D92F0E5" w14:textId="77777777" w:rsidR="00CF075F" w:rsidRDefault="00CF075F">
            <w:pPr>
              <w:spacing w:line="360" w:lineRule="auto"/>
              <w:jc w:val="center"/>
              <w:rPr>
                <w:rFonts w:ascii="GHEA Grapalat" w:eastAsia="GHEA Grapalat" w:hAnsi="GHEA Grapalat" w:cs="GHEA Grapalat"/>
                <w:b/>
                <w:color w:val="000000"/>
                <w:highlight w:val="yellow"/>
              </w:rPr>
            </w:pPr>
          </w:p>
          <w:p w14:paraId="393068D1" w14:textId="77777777" w:rsidR="00CF075F" w:rsidRDefault="00CF075F">
            <w:pPr>
              <w:spacing w:line="360" w:lineRule="auto"/>
              <w:jc w:val="center"/>
              <w:rPr>
                <w:rFonts w:ascii="GHEA Grapalat" w:eastAsia="GHEA Grapalat" w:hAnsi="GHEA Grapalat" w:cs="GHEA Grapalat"/>
                <w:b/>
                <w:color w:val="000000"/>
                <w:highlight w:val="yellow"/>
              </w:rPr>
            </w:pPr>
          </w:p>
          <w:p w14:paraId="1131FBDC" w14:textId="77777777" w:rsidR="00CF075F" w:rsidRDefault="00CF075F">
            <w:pPr>
              <w:spacing w:line="360" w:lineRule="auto"/>
              <w:jc w:val="center"/>
              <w:rPr>
                <w:rFonts w:ascii="GHEA Grapalat" w:eastAsia="GHEA Grapalat" w:hAnsi="GHEA Grapalat" w:cs="GHEA Grapalat"/>
                <w:b/>
                <w:color w:val="000000"/>
                <w:highlight w:val="yellow"/>
              </w:rPr>
            </w:pPr>
          </w:p>
          <w:p w14:paraId="4597E9E8" w14:textId="77777777" w:rsidR="00CF075F" w:rsidRDefault="00CF075F">
            <w:pPr>
              <w:spacing w:line="360" w:lineRule="auto"/>
              <w:jc w:val="center"/>
              <w:rPr>
                <w:rFonts w:ascii="GHEA Grapalat" w:eastAsia="GHEA Grapalat" w:hAnsi="GHEA Grapalat" w:cs="GHEA Grapalat"/>
                <w:b/>
                <w:color w:val="000000"/>
                <w:highlight w:val="yellow"/>
              </w:rPr>
            </w:pPr>
          </w:p>
          <w:p w14:paraId="6FF551F4" w14:textId="77777777" w:rsidR="00CF075F" w:rsidRDefault="00CF075F">
            <w:pPr>
              <w:spacing w:line="360" w:lineRule="auto"/>
              <w:jc w:val="center"/>
              <w:rPr>
                <w:rFonts w:ascii="GHEA Grapalat" w:eastAsia="GHEA Grapalat" w:hAnsi="GHEA Grapalat" w:cs="GHEA Grapalat"/>
                <w:b/>
                <w:color w:val="000000"/>
                <w:highlight w:val="yellow"/>
              </w:rPr>
            </w:pPr>
          </w:p>
          <w:p w14:paraId="3155F454" w14:textId="77777777" w:rsidR="00CF075F" w:rsidRDefault="00CF075F">
            <w:pPr>
              <w:spacing w:line="360" w:lineRule="auto"/>
              <w:jc w:val="center"/>
              <w:rPr>
                <w:rFonts w:ascii="GHEA Grapalat" w:eastAsia="GHEA Grapalat" w:hAnsi="GHEA Grapalat" w:cs="GHEA Grapalat"/>
                <w:b/>
                <w:color w:val="000000"/>
                <w:highlight w:val="yellow"/>
              </w:rPr>
            </w:pPr>
          </w:p>
          <w:p w14:paraId="498B0991" w14:textId="77777777" w:rsidR="00CF075F" w:rsidRDefault="00CF075F">
            <w:pPr>
              <w:spacing w:line="360" w:lineRule="auto"/>
              <w:jc w:val="center"/>
              <w:rPr>
                <w:rFonts w:ascii="GHEA Grapalat" w:eastAsia="GHEA Grapalat" w:hAnsi="GHEA Grapalat" w:cs="GHEA Grapalat"/>
                <w:b/>
                <w:color w:val="000000"/>
                <w:highlight w:val="yellow"/>
              </w:rPr>
            </w:pPr>
          </w:p>
          <w:p w14:paraId="75FACB5A" w14:textId="77777777" w:rsidR="00CF075F" w:rsidRDefault="00CF075F">
            <w:pPr>
              <w:spacing w:line="360" w:lineRule="auto"/>
              <w:jc w:val="center"/>
              <w:rPr>
                <w:rFonts w:ascii="GHEA Grapalat" w:eastAsia="GHEA Grapalat" w:hAnsi="GHEA Grapalat" w:cs="GHEA Grapalat"/>
                <w:b/>
                <w:color w:val="000000"/>
                <w:highlight w:val="yellow"/>
              </w:rPr>
            </w:pPr>
          </w:p>
          <w:p w14:paraId="31582712" w14:textId="77777777" w:rsidR="00CF075F" w:rsidRDefault="00CF075F">
            <w:pPr>
              <w:spacing w:line="360" w:lineRule="auto"/>
              <w:jc w:val="center"/>
              <w:rPr>
                <w:rFonts w:ascii="GHEA Grapalat" w:eastAsia="GHEA Grapalat" w:hAnsi="GHEA Grapalat" w:cs="GHEA Grapalat"/>
                <w:b/>
                <w:color w:val="000000"/>
                <w:highlight w:val="yellow"/>
              </w:rPr>
            </w:pPr>
          </w:p>
          <w:p w14:paraId="1DDF9C42" w14:textId="77777777" w:rsidR="00CF075F" w:rsidRDefault="00CF075F">
            <w:pPr>
              <w:spacing w:line="360" w:lineRule="auto"/>
              <w:jc w:val="center"/>
              <w:rPr>
                <w:rFonts w:ascii="GHEA Grapalat" w:eastAsia="GHEA Grapalat" w:hAnsi="GHEA Grapalat" w:cs="GHEA Grapalat"/>
                <w:b/>
                <w:color w:val="000000"/>
                <w:highlight w:val="yellow"/>
              </w:rPr>
            </w:pPr>
          </w:p>
          <w:p w14:paraId="267A44BA" w14:textId="77777777" w:rsidR="00CF075F" w:rsidRDefault="00CF075F">
            <w:pPr>
              <w:spacing w:line="360" w:lineRule="auto"/>
              <w:jc w:val="center"/>
              <w:rPr>
                <w:rFonts w:ascii="GHEA Grapalat" w:eastAsia="GHEA Grapalat" w:hAnsi="GHEA Grapalat" w:cs="GHEA Grapalat"/>
                <w:b/>
                <w:color w:val="000000"/>
                <w:highlight w:val="yellow"/>
              </w:rPr>
            </w:pPr>
          </w:p>
          <w:p w14:paraId="3BAB689D" w14:textId="77777777" w:rsidR="00CF075F" w:rsidRDefault="00CF075F">
            <w:pPr>
              <w:spacing w:line="360" w:lineRule="auto"/>
              <w:jc w:val="center"/>
              <w:rPr>
                <w:rFonts w:ascii="GHEA Grapalat" w:eastAsia="GHEA Grapalat" w:hAnsi="GHEA Grapalat" w:cs="GHEA Grapalat"/>
                <w:b/>
                <w:color w:val="000000"/>
                <w:highlight w:val="yellow"/>
              </w:rPr>
            </w:pPr>
          </w:p>
          <w:p w14:paraId="39D92F18" w14:textId="77777777" w:rsidR="00CF075F" w:rsidRDefault="00CF075F">
            <w:pPr>
              <w:spacing w:line="360" w:lineRule="auto"/>
              <w:jc w:val="center"/>
              <w:rPr>
                <w:rFonts w:ascii="GHEA Grapalat" w:eastAsia="GHEA Grapalat" w:hAnsi="GHEA Grapalat" w:cs="GHEA Grapalat"/>
                <w:b/>
                <w:color w:val="000000"/>
                <w:highlight w:val="yellow"/>
              </w:rPr>
            </w:pPr>
          </w:p>
          <w:p w14:paraId="5BF08050" w14:textId="77777777" w:rsidR="00CF075F" w:rsidRDefault="00CF075F">
            <w:pPr>
              <w:spacing w:line="360" w:lineRule="auto"/>
              <w:jc w:val="center"/>
              <w:rPr>
                <w:rFonts w:ascii="GHEA Grapalat" w:eastAsia="GHEA Grapalat" w:hAnsi="GHEA Grapalat" w:cs="GHEA Grapalat"/>
                <w:b/>
                <w:color w:val="000000"/>
                <w:highlight w:val="yellow"/>
              </w:rPr>
            </w:pPr>
          </w:p>
          <w:p w14:paraId="347759AD" w14:textId="77777777" w:rsidR="00CF075F" w:rsidRDefault="00CF075F">
            <w:pPr>
              <w:spacing w:line="360" w:lineRule="auto"/>
              <w:jc w:val="center"/>
              <w:rPr>
                <w:rFonts w:ascii="GHEA Grapalat" w:eastAsia="GHEA Grapalat" w:hAnsi="GHEA Grapalat" w:cs="GHEA Grapalat"/>
                <w:b/>
                <w:color w:val="000000"/>
                <w:highlight w:val="yellow"/>
              </w:rPr>
            </w:pPr>
          </w:p>
          <w:p w14:paraId="61B808CE" w14:textId="77777777" w:rsidR="00CF075F" w:rsidRDefault="00CF075F">
            <w:pPr>
              <w:spacing w:line="360" w:lineRule="auto"/>
              <w:jc w:val="center"/>
              <w:rPr>
                <w:rFonts w:ascii="GHEA Grapalat" w:eastAsia="GHEA Grapalat" w:hAnsi="GHEA Grapalat" w:cs="GHEA Grapalat"/>
                <w:b/>
                <w:color w:val="000000"/>
                <w:highlight w:val="yellow"/>
              </w:rPr>
            </w:pPr>
          </w:p>
          <w:p w14:paraId="6C36A132" w14:textId="77777777" w:rsidR="00CF075F" w:rsidRDefault="00CF075F">
            <w:pPr>
              <w:spacing w:line="360" w:lineRule="auto"/>
              <w:jc w:val="center"/>
              <w:rPr>
                <w:rFonts w:ascii="GHEA Grapalat" w:eastAsia="GHEA Grapalat" w:hAnsi="GHEA Grapalat" w:cs="GHEA Grapalat"/>
                <w:b/>
                <w:color w:val="000000"/>
                <w:highlight w:val="yellow"/>
              </w:rPr>
            </w:pPr>
          </w:p>
          <w:p w14:paraId="06D2FD9E" w14:textId="77777777" w:rsidR="00CF075F" w:rsidRDefault="00CF075F">
            <w:pPr>
              <w:spacing w:line="360" w:lineRule="auto"/>
              <w:jc w:val="center"/>
              <w:rPr>
                <w:rFonts w:ascii="GHEA Grapalat" w:eastAsia="GHEA Grapalat" w:hAnsi="GHEA Grapalat" w:cs="GHEA Grapalat"/>
                <w:b/>
                <w:color w:val="000000"/>
                <w:highlight w:val="yellow"/>
              </w:rPr>
            </w:pPr>
          </w:p>
          <w:p w14:paraId="67585303" w14:textId="77777777" w:rsidR="00CF075F" w:rsidRDefault="00CF075F">
            <w:pPr>
              <w:spacing w:line="360" w:lineRule="auto"/>
              <w:jc w:val="center"/>
              <w:rPr>
                <w:rFonts w:ascii="GHEA Grapalat" w:eastAsia="GHEA Grapalat" w:hAnsi="GHEA Grapalat" w:cs="GHEA Grapalat"/>
                <w:b/>
                <w:color w:val="000000"/>
                <w:highlight w:val="yellow"/>
              </w:rPr>
            </w:pPr>
          </w:p>
          <w:p w14:paraId="42759845" w14:textId="77777777" w:rsidR="00CF075F" w:rsidRDefault="00CF075F">
            <w:pPr>
              <w:spacing w:line="360" w:lineRule="auto"/>
              <w:jc w:val="center"/>
              <w:rPr>
                <w:rFonts w:ascii="GHEA Grapalat" w:eastAsia="GHEA Grapalat" w:hAnsi="GHEA Grapalat" w:cs="GHEA Grapalat"/>
                <w:b/>
                <w:color w:val="000000"/>
                <w:highlight w:val="yellow"/>
              </w:rPr>
            </w:pPr>
          </w:p>
          <w:p w14:paraId="345F6469" w14:textId="77777777" w:rsidR="00CF075F" w:rsidRDefault="00CF075F">
            <w:pPr>
              <w:spacing w:line="360" w:lineRule="auto"/>
              <w:jc w:val="center"/>
              <w:rPr>
                <w:rFonts w:ascii="GHEA Grapalat" w:eastAsia="GHEA Grapalat" w:hAnsi="GHEA Grapalat" w:cs="GHEA Grapalat"/>
                <w:b/>
                <w:color w:val="000000"/>
                <w:highlight w:val="yellow"/>
              </w:rPr>
            </w:pPr>
          </w:p>
          <w:p w14:paraId="4A9BE5B6" w14:textId="77777777" w:rsidR="00CF075F" w:rsidRDefault="00CF075F">
            <w:pPr>
              <w:spacing w:line="360" w:lineRule="auto"/>
              <w:jc w:val="center"/>
              <w:rPr>
                <w:rFonts w:ascii="GHEA Grapalat" w:eastAsia="GHEA Grapalat" w:hAnsi="GHEA Grapalat" w:cs="GHEA Grapalat"/>
                <w:b/>
                <w:color w:val="000000"/>
                <w:highlight w:val="yellow"/>
              </w:rPr>
            </w:pPr>
          </w:p>
          <w:p w14:paraId="59C86197" w14:textId="77777777" w:rsidR="00CF075F" w:rsidRDefault="00CF075F">
            <w:pPr>
              <w:spacing w:line="360" w:lineRule="auto"/>
              <w:jc w:val="center"/>
              <w:rPr>
                <w:rFonts w:ascii="GHEA Grapalat" w:eastAsia="GHEA Grapalat" w:hAnsi="GHEA Grapalat" w:cs="GHEA Grapalat"/>
                <w:b/>
                <w:color w:val="000000"/>
                <w:highlight w:val="yellow"/>
              </w:rPr>
            </w:pPr>
          </w:p>
          <w:p w14:paraId="7754BBF6" w14:textId="77777777" w:rsidR="00CF075F" w:rsidRDefault="00CF075F">
            <w:pPr>
              <w:spacing w:line="360" w:lineRule="auto"/>
              <w:jc w:val="center"/>
              <w:rPr>
                <w:rFonts w:ascii="GHEA Grapalat" w:eastAsia="GHEA Grapalat" w:hAnsi="GHEA Grapalat" w:cs="GHEA Grapalat"/>
                <w:b/>
                <w:color w:val="000000"/>
                <w:highlight w:val="yellow"/>
              </w:rPr>
            </w:pPr>
          </w:p>
          <w:p w14:paraId="08BBD1F8" w14:textId="77777777" w:rsidR="00CF075F" w:rsidRDefault="00CF075F">
            <w:pPr>
              <w:spacing w:line="360" w:lineRule="auto"/>
              <w:jc w:val="center"/>
              <w:rPr>
                <w:rFonts w:ascii="GHEA Grapalat" w:eastAsia="GHEA Grapalat" w:hAnsi="GHEA Grapalat" w:cs="GHEA Grapalat"/>
                <w:b/>
                <w:color w:val="000000"/>
                <w:highlight w:val="yellow"/>
              </w:rPr>
            </w:pPr>
          </w:p>
          <w:p w14:paraId="2872C57A" w14:textId="77777777" w:rsidR="00CF075F" w:rsidRDefault="00CF075F">
            <w:pPr>
              <w:spacing w:line="360" w:lineRule="auto"/>
              <w:rPr>
                <w:rFonts w:ascii="GHEA Grapalat" w:eastAsia="GHEA Grapalat" w:hAnsi="GHEA Grapalat" w:cs="GHEA Grapalat"/>
                <w:b/>
                <w:color w:val="000000"/>
                <w:highlight w:val="yellow"/>
              </w:rPr>
            </w:pPr>
          </w:p>
          <w:p w14:paraId="56216EEB" w14:textId="77777777" w:rsidR="000F4155" w:rsidRDefault="000F4155">
            <w:pPr>
              <w:spacing w:line="360" w:lineRule="auto"/>
              <w:jc w:val="center"/>
              <w:rPr>
                <w:rFonts w:ascii="GHEA Grapalat" w:eastAsia="GHEA Grapalat" w:hAnsi="GHEA Grapalat" w:cs="GHEA Grapalat"/>
                <w:b/>
                <w:color w:val="000000"/>
              </w:rPr>
            </w:pPr>
          </w:p>
          <w:p w14:paraId="560E9D81" w14:textId="0CA2A1AF"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1.1. </w:t>
            </w:r>
            <w:r>
              <w:rPr>
                <w:rFonts w:ascii="GHEA Grapalat" w:eastAsia="GHEA Grapalat" w:hAnsi="GHEA Grapalat" w:cs="GHEA Grapalat"/>
                <w:b/>
              </w:rPr>
              <w:t>Ընդունվել է</w:t>
            </w:r>
            <w:r>
              <w:rPr>
                <w:rFonts w:ascii="GHEA Grapalat" w:eastAsia="GHEA Grapalat" w:hAnsi="GHEA Grapalat" w:cs="GHEA Grapalat"/>
                <w:b/>
                <w:color w:val="000000"/>
              </w:rPr>
              <w:t>:</w:t>
            </w:r>
          </w:p>
          <w:p w14:paraId="3CBDF2AA" w14:textId="623E5225" w:rsidR="00CF075F" w:rsidRPr="00403EB0" w:rsidRDefault="00E933E3" w:rsidP="00403EB0">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rPr>
              <w:lastRenderedPageBreak/>
              <w:t xml:space="preserve">Համաձայն Նախագծի </w:t>
            </w:r>
            <w:r w:rsidR="00403EB0">
              <w:rPr>
                <w:rFonts w:ascii="GHEA Grapalat" w:eastAsia="GHEA Grapalat" w:hAnsi="GHEA Grapalat" w:cs="GHEA Grapalat"/>
                <w:color w:val="000000"/>
                <w:lang w:val="hy-AM"/>
              </w:rPr>
              <w:t xml:space="preserve">2-րդ հոդվածով փոփոխվող 10-րդ հոդվածի 10-րդ մասի՝ </w:t>
            </w:r>
            <w:r w:rsidR="00403EB0" w:rsidRPr="00403EB0">
              <w:rPr>
                <w:rFonts w:ascii="GHEA Grapalat" w:eastAsia="GHEA Grapalat" w:hAnsi="GHEA Grapalat" w:cs="GHEA Grapalat"/>
                <w:color w:val="000000"/>
                <w:lang w:val="hy-AM"/>
              </w:rPr>
              <w:t>Անհատական և հրապարակային ծանուցումը տեղադրելու, ծանուցումը կարդալու փաստը հավաստվելու, ծանուցման հետ ցանկացած գործողություն կատարելու վերաբերյալ տեղեկությունների հաշվառման (լոգավորման) և լոգերը պահպանելու կարգը սահմանում է Կառավարությունը:</w:t>
            </w:r>
          </w:p>
          <w:p w14:paraId="5E1338CD"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Ըստ այդմ, դիտարկման մեջ նշված հանգամանքների վերաբերյալ մանրամասները սահմանվելու են կառավարության որոշմամբ:</w:t>
            </w:r>
          </w:p>
          <w:p w14:paraId="2276F088" w14:textId="77777777" w:rsidR="00CF075F" w:rsidRDefault="00CF075F">
            <w:pPr>
              <w:spacing w:line="360" w:lineRule="auto"/>
              <w:jc w:val="both"/>
              <w:rPr>
                <w:rFonts w:ascii="GHEA Grapalat" w:eastAsia="GHEA Grapalat" w:hAnsi="GHEA Grapalat" w:cs="GHEA Grapalat"/>
                <w:color w:val="000000"/>
              </w:rPr>
            </w:pPr>
          </w:p>
          <w:p w14:paraId="47F66600" w14:textId="77777777" w:rsidR="00CF075F" w:rsidRDefault="00CF075F">
            <w:pPr>
              <w:spacing w:line="360" w:lineRule="auto"/>
              <w:jc w:val="both"/>
              <w:rPr>
                <w:rFonts w:ascii="GHEA Grapalat" w:eastAsia="GHEA Grapalat" w:hAnsi="GHEA Grapalat" w:cs="GHEA Grapalat"/>
                <w:color w:val="000000"/>
              </w:rPr>
            </w:pPr>
          </w:p>
          <w:p w14:paraId="52B3EA9C" w14:textId="77777777" w:rsidR="00CF075F" w:rsidRDefault="00CF075F">
            <w:pPr>
              <w:spacing w:line="360" w:lineRule="auto"/>
              <w:jc w:val="both"/>
              <w:rPr>
                <w:rFonts w:ascii="GHEA Grapalat" w:eastAsia="GHEA Grapalat" w:hAnsi="GHEA Grapalat" w:cs="GHEA Grapalat"/>
                <w:color w:val="000000"/>
              </w:rPr>
            </w:pPr>
          </w:p>
          <w:p w14:paraId="5B3C4FFE" w14:textId="77777777" w:rsidR="00CF075F" w:rsidRDefault="00CF075F">
            <w:pPr>
              <w:spacing w:line="360" w:lineRule="auto"/>
              <w:jc w:val="both"/>
              <w:rPr>
                <w:rFonts w:ascii="GHEA Grapalat" w:eastAsia="GHEA Grapalat" w:hAnsi="GHEA Grapalat" w:cs="GHEA Grapalat"/>
                <w:color w:val="000000"/>
              </w:rPr>
            </w:pPr>
          </w:p>
          <w:p w14:paraId="33D59DA3" w14:textId="77777777" w:rsidR="00CF075F" w:rsidRDefault="00CF075F">
            <w:pPr>
              <w:spacing w:line="360" w:lineRule="auto"/>
              <w:jc w:val="both"/>
              <w:rPr>
                <w:rFonts w:ascii="GHEA Grapalat" w:eastAsia="GHEA Grapalat" w:hAnsi="GHEA Grapalat" w:cs="GHEA Grapalat"/>
                <w:color w:val="000000"/>
              </w:rPr>
            </w:pPr>
          </w:p>
          <w:p w14:paraId="250D524E" w14:textId="77777777" w:rsidR="00CF075F" w:rsidRDefault="00CF075F">
            <w:pPr>
              <w:spacing w:line="360" w:lineRule="auto"/>
              <w:jc w:val="both"/>
              <w:rPr>
                <w:rFonts w:ascii="GHEA Grapalat" w:eastAsia="GHEA Grapalat" w:hAnsi="GHEA Grapalat" w:cs="GHEA Grapalat"/>
                <w:color w:val="000000"/>
              </w:rPr>
            </w:pPr>
          </w:p>
          <w:p w14:paraId="0B1B36E2" w14:textId="77777777" w:rsidR="00CF075F" w:rsidRDefault="00CF075F">
            <w:pPr>
              <w:spacing w:line="360" w:lineRule="auto"/>
              <w:jc w:val="both"/>
              <w:rPr>
                <w:rFonts w:ascii="GHEA Grapalat" w:eastAsia="GHEA Grapalat" w:hAnsi="GHEA Grapalat" w:cs="GHEA Grapalat"/>
                <w:color w:val="000000"/>
              </w:rPr>
            </w:pPr>
          </w:p>
          <w:p w14:paraId="2E152696" w14:textId="77777777" w:rsidR="00CF075F" w:rsidRDefault="00CF075F">
            <w:pPr>
              <w:spacing w:line="360" w:lineRule="auto"/>
              <w:jc w:val="both"/>
              <w:rPr>
                <w:rFonts w:ascii="GHEA Grapalat" w:eastAsia="GHEA Grapalat" w:hAnsi="GHEA Grapalat" w:cs="GHEA Grapalat"/>
                <w:color w:val="000000"/>
              </w:rPr>
            </w:pPr>
          </w:p>
          <w:p w14:paraId="7C7621F4" w14:textId="77777777" w:rsidR="00CF075F" w:rsidRDefault="00CF075F">
            <w:pPr>
              <w:spacing w:line="360" w:lineRule="auto"/>
              <w:jc w:val="both"/>
              <w:rPr>
                <w:rFonts w:ascii="GHEA Grapalat" w:eastAsia="GHEA Grapalat" w:hAnsi="GHEA Grapalat" w:cs="GHEA Grapalat"/>
                <w:color w:val="000000"/>
              </w:rPr>
            </w:pPr>
          </w:p>
          <w:p w14:paraId="5B018932" w14:textId="77777777" w:rsidR="00CF075F" w:rsidRDefault="00CF075F">
            <w:pPr>
              <w:spacing w:line="360" w:lineRule="auto"/>
              <w:jc w:val="both"/>
              <w:rPr>
                <w:rFonts w:ascii="GHEA Grapalat" w:eastAsia="GHEA Grapalat" w:hAnsi="GHEA Grapalat" w:cs="GHEA Grapalat"/>
                <w:color w:val="000000"/>
              </w:rPr>
            </w:pPr>
          </w:p>
          <w:p w14:paraId="64F9313B" w14:textId="77777777" w:rsidR="00CF075F" w:rsidRDefault="00CF075F">
            <w:pPr>
              <w:spacing w:line="360" w:lineRule="auto"/>
              <w:jc w:val="both"/>
              <w:rPr>
                <w:rFonts w:ascii="GHEA Grapalat" w:eastAsia="GHEA Grapalat" w:hAnsi="GHEA Grapalat" w:cs="GHEA Grapalat"/>
                <w:color w:val="000000"/>
              </w:rPr>
            </w:pPr>
          </w:p>
          <w:p w14:paraId="46E29E1E" w14:textId="77777777" w:rsidR="00CF075F" w:rsidRDefault="00CF075F">
            <w:pPr>
              <w:spacing w:line="360" w:lineRule="auto"/>
              <w:jc w:val="both"/>
              <w:rPr>
                <w:rFonts w:ascii="GHEA Grapalat" w:eastAsia="GHEA Grapalat" w:hAnsi="GHEA Grapalat" w:cs="GHEA Grapalat"/>
                <w:color w:val="000000"/>
              </w:rPr>
            </w:pPr>
          </w:p>
          <w:p w14:paraId="7ED8BE22" w14:textId="77777777" w:rsidR="00CF075F" w:rsidRDefault="00CF075F">
            <w:pPr>
              <w:spacing w:line="360" w:lineRule="auto"/>
              <w:jc w:val="both"/>
              <w:rPr>
                <w:rFonts w:ascii="GHEA Grapalat" w:eastAsia="GHEA Grapalat" w:hAnsi="GHEA Grapalat" w:cs="GHEA Grapalat"/>
                <w:color w:val="000000"/>
              </w:rPr>
            </w:pPr>
          </w:p>
          <w:p w14:paraId="5C032B5D" w14:textId="592650B0" w:rsidR="00CF075F" w:rsidRDefault="00CF075F">
            <w:pPr>
              <w:spacing w:line="360" w:lineRule="auto"/>
              <w:jc w:val="both"/>
              <w:rPr>
                <w:rFonts w:ascii="GHEA Grapalat" w:eastAsia="GHEA Grapalat" w:hAnsi="GHEA Grapalat" w:cs="GHEA Grapalat"/>
                <w:color w:val="000000"/>
              </w:rPr>
            </w:pPr>
          </w:p>
          <w:p w14:paraId="2DF24F8C" w14:textId="17A550B0" w:rsidR="00403EB0" w:rsidRDefault="00403EB0">
            <w:pPr>
              <w:spacing w:line="360" w:lineRule="auto"/>
              <w:jc w:val="both"/>
              <w:rPr>
                <w:rFonts w:ascii="GHEA Grapalat" w:eastAsia="GHEA Grapalat" w:hAnsi="GHEA Grapalat" w:cs="GHEA Grapalat"/>
                <w:color w:val="000000"/>
              </w:rPr>
            </w:pPr>
          </w:p>
          <w:p w14:paraId="3C153A0B" w14:textId="50AEEF3C" w:rsidR="00403EB0" w:rsidRDefault="00403EB0">
            <w:pPr>
              <w:spacing w:line="360" w:lineRule="auto"/>
              <w:jc w:val="both"/>
              <w:rPr>
                <w:rFonts w:ascii="GHEA Grapalat" w:eastAsia="GHEA Grapalat" w:hAnsi="GHEA Grapalat" w:cs="GHEA Grapalat"/>
                <w:color w:val="000000"/>
              </w:rPr>
            </w:pPr>
          </w:p>
          <w:p w14:paraId="621CAE88" w14:textId="7E174A10" w:rsidR="00403EB0" w:rsidRDefault="00403EB0">
            <w:pPr>
              <w:spacing w:line="360" w:lineRule="auto"/>
              <w:jc w:val="both"/>
              <w:rPr>
                <w:rFonts w:ascii="GHEA Grapalat" w:eastAsia="GHEA Grapalat" w:hAnsi="GHEA Grapalat" w:cs="GHEA Grapalat"/>
                <w:color w:val="000000"/>
              </w:rPr>
            </w:pPr>
          </w:p>
          <w:p w14:paraId="5E813F19" w14:textId="1E7E8DAD" w:rsidR="00403EB0" w:rsidRDefault="00403EB0">
            <w:pPr>
              <w:spacing w:line="360" w:lineRule="auto"/>
              <w:jc w:val="both"/>
              <w:rPr>
                <w:rFonts w:ascii="GHEA Grapalat" w:eastAsia="GHEA Grapalat" w:hAnsi="GHEA Grapalat" w:cs="GHEA Grapalat"/>
                <w:color w:val="000000"/>
              </w:rPr>
            </w:pPr>
          </w:p>
          <w:p w14:paraId="780DEBFA" w14:textId="6B28A00C" w:rsidR="00403EB0" w:rsidRDefault="00403EB0">
            <w:pPr>
              <w:spacing w:line="360" w:lineRule="auto"/>
              <w:jc w:val="both"/>
              <w:rPr>
                <w:rFonts w:ascii="GHEA Grapalat" w:eastAsia="GHEA Grapalat" w:hAnsi="GHEA Grapalat" w:cs="GHEA Grapalat"/>
                <w:color w:val="000000"/>
              </w:rPr>
            </w:pPr>
          </w:p>
          <w:p w14:paraId="1090D2DD" w14:textId="4100F292" w:rsidR="00403EB0" w:rsidRDefault="00403EB0">
            <w:pPr>
              <w:spacing w:line="360" w:lineRule="auto"/>
              <w:jc w:val="both"/>
              <w:rPr>
                <w:rFonts w:ascii="GHEA Grapalat" w:eastAsia="GHEA Grapalat" w:hAnsi="GHEA Grapalat" w:cs="GHEA Grapalat"/>
                <w:color w:val="000000"/>
              </w:rPr>
            </w:pPr>
          </w:p>
          <w:p w14:paraId="5C66A793" w14:textId="654A81AD" w:rsidR="00403EB0" w:rsidRDefault="00403EB0">
            <w:pPr>
              <w:spacing w:line="360" w:lineRule="auto"/>
              <w:jc w:val="both"/>
              <w:rPr>
                <w:rFonts w:ascii="GHEA Grapalat" w:eastAsia="GHEA Grapalat" w:hAnsi="GHEA Grapalat" w:cs="GHEA Grapalat"/>
                <w:color w:val="000000"/>
              </w:rPr>
            </w:pPr>
          </w:p>
          <w:p w14:paraId="765DB571" w14:textId="36F70D70" w:rsidR="00403EB0" w:rsidRDefault="00403EB0">
            <w:pPr>
              <w:spacing w:line="360" w:lineRule="auto"/>
              <w:jc w:val="both"/>
              <w:rPr>
                <w:rFonts w:ascii="GHEA Grapalat" w:eastAsia="GHEA Grapalat" w:hAnsi="GHEA Grapalat" w:cs="GHEA Grapalat"/>
                <w:color w:val="000000"/>
              </w:rPr>
            </w:pPr>
          </w:p>
          <w:p w14:paraId="3ECB4C04" w14:textId="0EB36209" w:rsidR="00403EB0" w:rsidRDefault="00403EB0">
            <w:pPr>
              <w:spacing w:line="360" w:lineRule="auto"/>
              <w:jc w:val="both"/>
              <w:rPr>
                <w:rFonts w:ascii="GHEA Grapalat" w:eastAsia="GHEA Grapalat" w:hAnsi="GHEA Grapalat" w:cs="GHEA Grapalat"/>
                <w:color w:val="000000"/>
              </w:rPr>
            </w:pPr>
          </w:p>
          <w:p w14:paraId="12C4AB65" w14:textId="54A25BF8" w:rsidR="00403EB0" w:rsidRDefault="00403EB0">
            <w:pPr>
              <w:spacing w:line="360" w:lineRule="auto"/>
              <w:jc w:val="both"/>
              <w:rPr>
                <w:rFonts w:ascii="GHEA Grapalat" w:eastAsia="GHEA Grapalat" w:hAnsi="GHEA Grapalat" w:cs="GHEA Grapalat"/>
                <w:color w:val="000000"/>
              </w:rPr>
            </w:pPr>
          </w:p>
          <w:p w14:paraId="73AF0F09" w14:textId="5F83F569" w:rsidR="00403EB0" w:rsidRDefault="00403EB0">
            <w:pPr>
              <w:spacing w:line="360" w:lineRule="auto"/>
              <w:jc w:val="both"/>
              <w:rPr>
                <w:rFonts w:ascii="GHEA Grapalat" w:eastAsia="GHEA Grapalat" w:hAnsi="GHEA Grapalat" w:cs="GHEA Grapalat"/>
                <w:color w:val="000000"/>
              </w:rPr>
            </w:pPr>
          </w:p>
          <w:p w14:paraId="646AB268" w14:textId="51A8ABFE" w:rsidR="00403EB0" w:rsidRDefault="00403EB0">
            <w:pPr>
              <w:spacing w:line="360" w:lineRule="auto"/>
              <w:jc w:val="both"/>
              <w:rPr>
                <w:rFonts w:ascii="GHEA Grapalat" w:eastAsia="GHEA Grapalat" w:hAnsi="GHEA Grapalat" w:cs="GHEA Grapalat"/>
                <w:color w:val="000000"/>
              </w:rPr>
            </w:pPr>
          </w:p>
          <w:p w14:paraId="4EDB0EE2" w14:textId="61530521" w:rsidR="00403EB0" w:rsidRDefault="00403EB0">
            <w:pPr>
              <w:spacing w:line="360" w:lineRule="auto"/>
              <w:jc w:val="both"/>
              <w:rPr>
                <w:rFonts w:ascii="GHEA Grapalat" w:eastAsia="GHEA Grapalat" w:hAnsi="GHEA Grapalat" w:cs="GHEA Grapalat"/>
                <w:color w:val="000000"/>
              </w:rPr>
            </w:pPr>
          </w:p>
          <w:p w14:paraId="48F8B2DB" w14:textId="77777777" w:rsidR="00403EB0" w:rsidRDefault="00403EB0">
            <w:pPr>
              <w:spacing w:line="360" w:lineRule="auto"/>
              <w:jc w:val="both"/>
              <w:rPr>
                <w:rFonts w:ascii="GHEA Grapalat" w:eastAsia="GHEA Grapalat" w:hAnsi="GHEA Grapalat" w:cs="GHEA Grapalat"/>
                <w:color w:val="000000"/>
              </w:rPr>
            </w:pPr>
          </w:p>
          <w:p w14:paraId="00A3894C"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1.2. Չի ընդունվել:</w:t>
            </w:r>
          </w:p>
          <w:p w14:paraId="1CD6DB6A" w14:textId="77777777" w:rsidR="00CF075F" w:rsidRDefault="00E933E3">
            <w:pPr>
              <w:spacing w:line="360" w:lineRule="auto"/>
              <w:jc w:val="both"/>
              <w:rPr>
                <w:rFonts w:ascii="GHEA Grapalat" w:eastAsia="GHEA Grapalat" w:hAnsi="GHEA Grapalat" w:cs="GHEA Grapalat"/>
                <w:b/>
                <w:color w:val="000000"/>
              </w:rPr>
            </w:pPr>
            <w:r>
              <w:rPr>
                <w:rFonts w:ascii="GHEA Grapalat" w:eastAsia="GHEA Grapalat" w:hAnsi="GHEA Grapalat" w:cs="GHEA Grapalat"/>
              </w:rPr>
              <w:lastRenderedPageBreak/>
              <w:t>Սույն նախագծով որդեգրված մոտեցումը քննարկվել և հաստատվել է Թվայնացման խորհրդի նիստում: Նշված մոտեցման հիմքում ընկած է ռիսկայնությունը և դրանով պայմանավորված սկզբնական շրջանում պետության կառավարման նպատակահարմարությունը:</w:t>
            </w:r>
          </w:p>
          <w:p w14:paraId="79AC2AD3" w14:textId="77777777" w:rsidR="00CF075F" w:rsidRDefault="00CF075F">
            <w:pPr>
              <w:spacing w:line="360" w:lineRule="auto"/>
              <w:jc w:val="center"/>
              <w:rPr>
                <w:rFonts w:ascii="GHEA Grapalat" w:eastAsia="GHEA Grapalat" w:hAnsi="GHEA Grapalat" w:cs="GHEA Grapalat"/>
                <w:b/>
                <w:color w:val="000000"/>
              </w:rPr>
            </w:pPr>
          </w:p>
          <w:p w14:paraId="5CF3EAA2" w14:textId="77777777" w:rsidR="00CF075F" w:rsidRDefault="00CF075F">
            <w:pPr>
              <w:spacing w:line="360" w:lineRule="auto"/>
              <w:jc w:val="center"/>
              <w:rPr>
                <w:rFonts w:ascii="GHEA Grapalat" w:eastAsia="GHEA Grapalat" w:hAnsi="GHEA Grapalat" w:cs="GHEA Grapalat"/>
                <w:b/>
                <w:color w:val="000000"/>
              </w:rPr>
            </w:pPr>
          </w:p>
          <w:p w14:paraId="147D2265" w14:textId="77777777" w:rsidR="00CF075F" w:rsidRDefault="00CF075F">
            <w:pPr>
              <w:spacing w:line="360" w:lineRule="auto"/>
              <w:jc w:val="center"/>
              <w:rPr>
                <w:rFonts w:ascii="GHEA Grapalat" w:eastAsia="GHEA Grapalat" w:hAnsi="GHEA Grapalat" w:cs="GHEA Grapalat"/>
                <w:b/>
                <w:color w:val="000000"/>
              </w:rPr>
            </w:pPr>
          </w:p>
          <w:p w14:paraId="1F9D327E" w14:textId="77777777" w:rsidR="00CF075F" w:rsidRDefault="00CF075F">
            <w:pPr>
              <w:spacing w:line="360" w:lineRule="auto"/>
              <w:jc w:val="center"/>
              <w:rPr>
                <w:rFonts w:ascii="GHEA Grapalat" w:eastAsia="GHEA Grapalat" w:hAnsi="GHEA Grapalat" w:cs="GHEA Grapalat"/>
                <w:b/>
                <w:color w:val="000000"/>
              </w:rPr>
            </w:pPr>
          </w:p>
          <w:p w14:paraId="6CA6CF48" w14:textId="77777777" w:rsidR="00CF075F" w:rsidRDefault="00CF075F">
            <w:pPr>
              <w:spacing w:line="360" w:lineRule="auto"/>
              <w:jc w:val="center"/>
              <w:rPr>
                <w:rFonts w:ascii="GHEA Grapalat" w:eastAsia="GHEA Grapalat" w:hAnsi="GHEA Grapalat" w:cs="GHEA Grapalat"/>
                <w:b/>
                <w:color w:val="000000"/>
              </w:rPr>
            </w:pPr>
          </w:p>
          <w:p w14:paraId="566AF03F" w14:textId="77777777" w:rsidR="00CF075F" w:rsidRDefault="00CF075F">
            <w:pPr>
              <w:spacing w:line="360" w:lineRule="auto"/>
              <w:jc w:val="center"/>
              <w:rPr>
                <w:rFonts w:ascii="GHEA Grapalat" w:eastAsia="GHEA Grapalat" w:hAnsi="GHEA Grapalat" w:cs="GHEA Grapalat"/>
                <w:b/>
                <w:color w:val="000000"/>
              </w:rPr>
            </w:pPr>
          </w:p>
          <w:p w14:paraId="5F8F7AB9" w14:textId="77777777" w:rsidR="00CF075F" w:rsidRDefault="00CF075F">
            <w:pPr>
              <w:spacing w:line="360" w:lineRule="auto"/>
              <w:jc w:val="center"/>
              <w:rPr>
                <w:rFonts w:ascii="GHEA Grapalat" w:eastAsia="GHEA Grapalat" w:hAnsi="GHEA Grapalat" w:cs="GHEA Grapalat"/>
                <w:b/>
                <w:color w:val="000000"/>
              </w:rPr>
            </w:pPr>
          </w:p>
          <w:p w14:paraId="1E64033F" w14:textId="77777777" w:rsidR="00CF075F" w:rsidRDefault="00CF075F">
            <w:pPr>
              <w:spacing w:line="360" w:lineRule="auto"/>
              <w:jc w:val="center"/>
              <w:rPr>
                <w:rFonts w:ascii="GHEA Grapalat" w:eastAsia="GHEA Grapalat" w:hAnsi="GHEA Grapalat" w:cs="GHEA Grapalat"/>
                <w:b/>
                <w:color w:val="000000"/>
              </w:rPr>
            </w:pPr>
          </w:p>
          <w:p w14:paraId="7DDD3AE9" w14:textId="77777777" w:rsidR="00CF075F" w:rsidRDefault="00CF075F">
            <w:pPr>
              <w:spacing w:line="360" w:lineRule="auto"/>
              <w:jc w:val="center"/>
              <w:rPr>
                <w:rFonts w:ascii="GHEA Grapalat" w:eastAsia="GHEA Grapalat" w:hAnsi="GHEA Grapalat" w:cs="GHEA Grapalat"/>
                <w:b/>
                <w:color w:val="000000"/>
              </w:rPr>
            </w:pPr>
          </w:p>
          <w:p w14:paraId="2B29F13C" w14:textId="77777777" w:rsidR="00CF075F" w:rsidRDefault="00CF075F">
            <w:pPr>
              <w:spacing w:line="360" w:lineRule="auto"/>
              <w:jc w:val="center"/>
              <w:rPr>
                <w:rFonts w:ascii="GHEA Grapalat" w:eastAsia="GHEA Grapalat" w:hAnsi="GHEA Grapalat" w:cs="GHEA Grapalat"/>
                <w:b/>
                <w:color w:val="000000"/>
              </w:rPr>
            </w:pPr>
          </w:p>
          <w:p w14:paraId="0318568E" w14:textId="77777777" w:rsidR="00CF075F" w:rsidRDefault="00CF075F">
            <w:pPr>
              <w:spacing w:line="360" w:lineRule="auto"/>
              <w:jc w:val="center"/>
              <w:rPr>
                <w:rFonts w:ascii="GHEA Grapalat" w:eastAsia="GHEA Grapalat" w:hAnsi="GHEA Grapalat" w:cs="GHEA Grapalat"/>
                <w:b/>
                <w:color w:val="000000"/>
              </w:rPr>
            </w:pPr>
          </w:p>
          <w:p w14:paraId="57BD2B33" w14:textId="77777777" w:rsidR="00CF075F" w:rsidRDefault="00CF075F">
            <w:pPr>
              <w:spacing w:line="360" w:lineRule="auto"/>
              <w:rPr>
                <w:rFonts w:ascii="GHEA Grapalat" w:eastAsia="GHEA Grapalat" w:hAnsi="GHEA Grapalat" w:cs="GHEA Grapalat"/>
                <w:b/>
                <w:highlight w:val="yellow"/>
              </w:rPr>
            </w:pPr>
          </w:p>
          <w:p w14:paraId="0F2F246A" w14:textId="77777777" w:rsidR="00CF075F" w:rsidRDefault="00CF075F">
            <w:pPr>
              <w:spacing w:line="360" w:lineRule="auto"/>
              <w:rPr>
                <w:rFonts w:ascii="GHEA Grapalat" w:eastAsia="GHEA Grapalat" w:hAnsi="GHEA Grapalat" w:cs="GHEA Grapalat"/>
                <w:b/>
                <w:highlight w:val="yellow"/>
              </w:rPr>
            </w:pPr>
          </w:p>
          <w:p w14:paraId="1E94BBAB" w14:textId="41830A66"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1.3. </w:t>
            </w:r>
            <w:r w:rsidR="00403EB0">
              <w:rPr>
                <w:rFonts w:ascii="GHEA Grapalat" w:eastAsia="GHEA Grapalat" w:hAnsi="GHEA Grapalat" w:cs="GHEA Grapalat"/>
                <w:b/>
                <w:color w:val="000000"/>
                <w:lang w:val="hy-AM"/>
              </w:rPr>
              <w:t>Մասամբ է ընդունվել</w:t>
            </w:r>
            <w:r>
              <w:rPr>
                <w:rFonts w:ascii="GHEA Grapalat" w:eastAsia="GHEA Grapalat" w:hAnsi="GHEA Grapalat" w:cs="GHEA Grapalat"/>
                <w:b/>
                <w:color w:val="000000"/>
              </w:rPr>
              <w:t>:</w:t>
            </w:r>
          </w:p>
          <w:p w14:paraId="59CBC80D" w14:textId="43DA5AB9" w:rsidR="00403EB0" w:rsidRPr="00403EB0" w:rsidRDefault="00403EB0" w:rsidP="00403EB0">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lang w:val="hy-AM"/>
              </w:rPr>
              <w:lastRenderedPageBreak/>
              <w:t xml:space="preserve">Նախագծում կատարվել է փոփոխություն: </w:t>
            </w:r>
            <w:r w:rsidRPr="00403EB0">
              <w:rPr>
                <w:rFonts w:ascii="GHEA Grapalat" w:eastAsia="GHEA Grapalat" w:hAnsi="GHEA Grapalat" w:cs="GHEA Grapalat"/>
                <w:color w:val="000000"/>
              </w:rPr>
              <w:t xml:space="preserve">«Ինտերնետով հրապարակային և անհատական ծանուցման մասին» օրենքում փոփոխություններ կատարելու մասին </w:t>
            </w:r>
            <w:r w:rsidR="003E3DE6">
              <w:rPr>
                <w:rFonts w:ascii="GHEA Grapalat" w:eastAsia="GHEA Grapalat" w:hAnsi="GHEA Grapalat" w:cs="GHEA Grapalat"/>
                <w:color w:val="000000"/>
              </w:rPr>
              <w:t>օրենքի նախագծի (այսուհետ՝ Նախագիծ) համաձայն՝ որպես պատշաճ</w:t>
            </w:r>
            <w:r w:rsidRPr="00403EB0">
              <w:rPr>
                <w:rFonts w:ascii="GHEA Grapalat" w:eastAsia="GHEA Grapalat" w:hAnsi="GHEA Grapalat" w:cs="GHEA Grapalat"/>
                <w:color w:val="000000"/>
              </w:rPr>
              <w:t xml:space="preserve"> ծանուցման պահ սահմանվել է իրավաբանական անձանց համար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(այսուհետ սույն ամփոփաթերթում՝ Անձնական էջ) </w:t>
            </w:r>
            <w:r w:rsidR="005926AF">
              <w:rPr>
                <w:rFonts w:ascii="GHEA Grapalat" w:eastAsia="GHEA Grapalat" w:hAnsi="GHEA Grapalat" w:cs="GHEA Grapalat"/>
                <w:color w:val="000000"/>
              </w:rPr>
              <w:t>ծանուցումը տեղադրելու օրվանից հետո երրորդ օրը</w:t>
            </w:r>
            <w:r w:rsidRPr="00403EB0">
              <w:rPr>
                <w:rFonts w:ascii="GHEA Grapalat" w:eastAsia="GHEA Grapalat" w:hAnsi="GHEA Grapalat" w:cs="GHEA Grapalat"/>
                <w:color w:val="000000"/>
              </w:rPr>
              <w:t xml:space="preserve">: Այսինքն իրավաբանական անձանց և անհատ ձեռնարկատերերի համար ապահովվում է Սահմանադրական դատարանի 2020 թվականի մայիսի 2-ի ՍԴՈ-1529 որոշմամբ արձանագրված անձի հնարավորությունը «բացելու և ծանոթանալու» ծանուցման բովանդակությանը, մինչդեռ նշանակություն չի տրվում՝ անձը բացել և կարդացել է ծանուցումը, </w:t>
            </w:r>
            <w:r w:rsidR="00D02843">
              <w:rPr>
                <w:rFonts w:ascii="GHEA Grapalat" w:eastAsia="GHEA Grapalat" w:hAnsi="GHEA Grapalat" w:cs="GHEA Grapalat"/>
                <w:color w:val="000000"/>
              </w:rPr>
              <w:t xml:space="preserve">թե՝ ոչ: Ծանուցումը տեղադրելուց հետո եթե բացակայում է իրավաբանական անձի կամ ԱՁ-ի կողմից 3 օրվա ընթացքում կարդալը, ապա իրականացվում է հրապարակային ծանուցում, որից հետո 5-րդ օրը համարվում է պատշաճ ծանուցված: </w:t>
            </w:r>
          </w:p>
          <w:p w14:paraId="61DE0484" w14:textId="2A7B2D38" w:rsidR="00CF075F" w:rsidRDefault="00403EB0" w:rsidP="00403EB0">
            <w:pPr>
              <w:spacing w:line="360" w:lineRule="auto"/>
              <w:jc w:val="both"/>
              <w:rPr>
                <w:rFonts w:ascii="GHEA Grapalat" w:eastAsia="GHEA Grapalat" w:hAnsi="GHEA Grapalat" w:cs="GHEA Grapalat"/>
                <w:b/>
                <w:color w:val="000000"/>
              </w:rPr>
            </w:pPr>
            <w:r w:rsidRPr="00403EB0">
              <w:rPr>
                <w:rFonts w:ascii="GHEA Grapalat" w:eastAsia="GHEA Grapalat" w:hAnsi="GHEA Grapalat" w:cs="GHEA Grapalat"/>
                <w:color w:val="000000"/>
              </w:rPr>
              <w:lastRenderedPageBreak/>
              <w:t xml:space="preserve">Ֆիզիկական անձանց դեպքում՝ պաշտոնական էլեկտրոնային փոստում ծանուցումը տեղադրելուց հետո ֆիզիկական անձի կողմից </w:t>
            </w:r>
            <w:r w:rsidR="00A752CF">
              <w:rPr>
                <w:rFonts w:ascii="GHEA Grapalat" w:eastAsia="GHEA Grapalat" w:hAnsi="GHEA Grapalat" w:cs="GHEA Grapalat"/>
                <w:color w:val="000000"/>
              </w:rPr>
              <w:t>պաշտոնական էլեկտրոնային փոստ մուտք գործելու պահը</w:t>
            </w:r>
            <w:r w:rsidRPr="00403EB0">
              <w:rPr>
                <w:rFonts w:ascii="GHEA Grapalat" w:eastAsia="GHEA Grapalat" w:hAnsi="GHEA Grapalat" w:cs="GHEA Grapalat"/>
                <w:color w:val="000000"/>
              </w:rPr>
              <w:t>: Ֆիզիկական անձի դեպքում, եթե բացակայում է կարդալու մասին հավաստումը, ապա ծանուցումն իրականացվում է հիբրիդային փոստով ֆիզիկական անձի հաշվառման հասցեով, իսկ հնգօրյա ժամկետում չստանալու դեպքում իրականացվում է հրապարակային ծանուցում և յոթերորդ օրը անձը համարվում է պատշաճ ծանուցված:</w:t>
            </w:r>
          </w:p>
          <w:p w14:paraId="1D602838" w14:textId="77777777" w:rsidR="00CF075F" w:rsidRDefault="00CF075F">
            <w:pPr>
              <w:spacing w:line="360" w:lineRule="auto"/>
              <w:jc w:val="center"/>
              <w:rPr>
                <w:rFonts w:ascii="GHEA Grapalat" w:eastAsia="GHEA Grapalat" w:hAnsi="GHEA Grapalat" w:cs="GHEA Grapalat"/>
                <w:b/>
                <w:color w:val="000000"/>
              </w:rPr>
            </w:pPr>
          </w:p>
          <w:p w14:paraId="0CF3A298" w14:textId="77777777" w:rsidR="00CF075F" w:rsidRDefault="00CF075F">
            <w:pPr>
              <w:spacing w:line="360" w:lineRule="auto"/>
              <w:jc w:val="center"/>
              <w:rPr>
                <w:rFonts w:ascii="GHEA Grapalat" w:eastAsia="GHEA Grapalat" w:hAnsi="GHEA Grapalat" w:cs="GHEA Grapalat"/>
                <w:b/>
                <w:color w:val="000000"/>
              </w:rPr>
            </w:pPr>
          </w:p>
          <w:p w14:paraId="79B1682C" w14:textId="77777777" w:rsidR="00CF075F" w:rsidRDefault="00CF075F">
            <w:pPr>
              <w:spacing w:line="360" w:lineRule="auto"/>
              <w:jc w:val="center"/>
              <w:rPr>
                <w:rFonts w:ascii="GHEA Grapalat" w:eastAsia="GHEA Grapalat" w:hAnsi="GHEA Grapalat" w:cs="GHEA Grapalat"/>
                <w:b/>
                <w:color w:val="000000"/>
              </w:rPr>
            </w:pPr>
          </w:p>
          <w:p w14:paraId="25F660B7" w14:textId="77777777" w:rsidR="00CF075F" w:rsidRDefault="00CF075F">
            <w:pPr>
              <w:spacing w:line="360" w:lineRule="auto"/>
              <w:jc w:val="center"/>
              <w:rPr>
                <w:rFonts w:ascii="GHEA Grapalat" w:eastAsia="GHEA Grapalat" w:hAnsi="GHEA Grapalat" w:cs="GHEA Grapalat"/>
                <w:b/>
                <w:color w:val="000000"/>
              </w:rPr>
            </w:pPr>
          </w:p>
          <w:p w14:paraId="77E9025A" w14:textId="77777777" w:rsidR="00CF075F" w:rsidRDefault="00CF075F">
            <w:pPr>
              <w:spacing w:line="360" w:lineRule="auto"/>
              <w:rPr>
                <w:rFonts w:ascii="GHEA Grapalat" w:eastAsia="GHEA Grapalat" w:hAnsi="GHEA Grapalat" w:cs="GHEA Grapalat"/>
                <w:b/>
              </w:rPr>
            </w:pPr>
          </w:p>
          <w:p w14:paraId="414BEADB" w14:textId="0F07E50C" w:rsidR="00CF075F" w:rsidRDefault="00CF075F">
            <w:pPr>
              <w:spacing w:line="360" w:lineRule="auto"/>
              <w:rPr>
                <w:rFonts w:ascii="GHEA Grapalat" w:eastAsia="GHEA Grapalat" w:hAnsi="GHEA Grapalat" w:cs="GHEA Grapalat"/>
                <w:b/>
              </w:rPr>
            </w:pPr>
          </w:p>
          <w:p w14:paraId="28BCB05E"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 Չի ընդունվել:</w:t>
            </w:r>
          </w:p>
          <w:p w14:paraId="69C6C11D" w14:textId="443759D6" w:rsidR="00CF075F" w:rsidRDefault="00E933E3">
            <w:pPr>
              <w:spacing w:line="360" w:lineRule="auto"/>
              <w:jc w:val="both"/>
              <w:rPr>
                <w:rFonts w:ascii="GHEA Grapalat" w:eastAsia="GHEA Grapalat" w:hAnsi="GHEA Grapalat" w:cs="GHEA Grapalat"/>
                <w:b/>
                <w:color w:val="000000"/>
              </w:rPr>
            </w:pPr>
            <w:r>
              <w:rPr>
                <w:rFonts w:ascii="GHEA Grapalat" w:eastAsia="GHEA Grapalat" w:hAnsi="GHEA Grapalat" w:cs="GHEA Grapalat"/>
                <w:color w:val="000000"/>
              </w:rPr>
              <w:t xml:space="preserve">«Հայփոստ» ՓԲԸ-ի միջոցով ծանուցումները չեն բացառվում, այլ դրանք պետական և տեղական ինքնակառավարման մարմինների դեպքում գործելու են </w:t>
            </w:r>
            <w:r w:rsidR="004576C3">
              <w:rPr>
                <w:rFonts w:ascii="GHEA Grapalat" w:eastAsia="GHEA Grapalat" w:hAnsi="GHEA Grapalat" w:cs="GHEA Grapalat"/>
                <w:color w:val="000000"/>
                <w:lang w:val="hy-AM"/>
              </w:rPr>
              <w:t xml:space="preserve">Հիբրիդային փոստի միջոցով: </w:t>
            </w:r>
            <w:r w:rsidRPr="009C7D4E">
              <w:rPr>
                <w:rFonts w:ascii="GHEA Grapalat" w:eastAsia="GHEA Grapalat" w:hAnsi="GHEA Grapalat" w:cs="GHEA Grapalat"/>
                <w:color w:val="000000"/>
              </w:rPr>
              <w:t xml:space="preserve">Մանրամասն դիտարկումը </w:t>
            </w:r>
            <w:r w:rsidRPr="009C7D4E">
              <w:rPr>
                <w:rFonts w:ascii="GHEA Grapalat" w:eastAsia="GHEA Grapalat" w:hAnsi="GHEA Grapalat" w:cs="GHEA Grapalat"/>
                <w:color w:val="000000"/>
              </w:rPr>
              <w:lastRenderedPageBreak/>
              <w:t>տե՛ս ի պատասխան Հայփոստի 30.05.2025 թվականի թիվ N Ել. ՀՓ/1337-2025 գրության սույն ամփոփաթերթում:</w:t>
            </w:r>
          </w:p>
          <w:p w14:paraId="08EB73DE" w14:textId="77777777" w:rsidR="00CF075F" w:rsidRDefault="00CF075F">
            <w:pPr>
              <w:spacing w:line="360" w:lineRule="auto"/>
              <w:jc w:val="center"/>
              <w:rPr>
                <w:rFonts w:ascii="GHEA Grapalat" w:eastAsia="GHEA Grapalat" w:hAnsi="GHEA Grapalat" w:cs="GHEA Grapalat"/>
                <w:b/>
                <w:color w:val="000000"/>
              </w:rPr>
            </w:pPr>
          </w:p>
          <w:p w14:paraId="4BC8C891" w14:textId="77777777" w:rsidR="00CF075F" w:rsidRDefault="00CF075F">
            <w:pPr>
              <w:spacing w:line="360" w:lineRule="auto"/>
              <w:jc w:val="center"/>
              <w:rPr>
                <w:rFonts w:ascii="GHEA Grapalat" w:eastAsia="GHEA Grapalat" w:hAnsi="GHEA Grapalat" w:cs="GHEA Grapalat"/>
                <w:b/>
                <w:color w:val="000000"/>
              </w:rPr>
            </w:pPr>
          </w:p>
          <w:p w14:paraId="70C33000" w14:textId="77777777" w:rsidR="00CF075F" w:rsidRDefault="00CF075F">
            <w:pPr>
              <w:spacing w:line="360" w:lineRule="auto"/>
              <w:rPr>
                <w:rFonts w:ascii="GHEA Grapalat" w:eastAsia="GHEA Grapalat" w:hAnsi="GHEA Grapalat" w:cs="GHEA Grapalat"/>
                <w:b/>
                <w:color w:val="000000"/>
              </w:rPr>
            </w:pPr>
          </w:p>
          <w:p w14:paraId="0B155B3A" w14:textId="1AE519F9" w:rsidR="00CF075F" w:rsidRDefault="00CF075F">
            <w:pPr>
              <w:spacing w:line="360" w:lineRule="auto"/>
              <w:rPr>
                <w:rFonts w:ascii="GHEA Grapalat" w:eastAsia="GHEA Grapalat" w:hAnsi="GHEA Grapalat" w:cs="GHEA Grapalat"/>
                <w:b/>
              </w:rPr>
            </w:pPr>
          </w:p>
          <w:p w14:paraId="622238DA" w14:textId="084AB6AA" w:rsidR="004576C3" w:rsidRDefault="004576C3">
            <w:pPr>
              <w:spacing w:line="360" w:lineRule="auto"/>
              <w:rPr>
                <w:rFonts w:ascii="GHEA Grapalat" w:eastAsia="GHEA Grapalat" w:hAnsi="GHEA Grapalat" w:cs="GHEA Grapalat"/>
                <w:b/>
              </w:rPr>
            </w:pPr>
          </w:p>
          <w:p w14:paraId="354E4ADC" w14:textId="259202A5" w:rsidR="004576C3" w:rsidRDefault="004576C3">
            <w:pPr>
              <w:spacing w:line="360" w:lineRule="auto"/>
              <w:rPr>
                <w:rFonts w:ascii="GHEA Grapalat" w:eastAsia="GHEA Grapalat" w:hAnsi="GHEA Grapalat" w:cs="GHEA Grapalat"/>
                <w:b/>
              </w:rPr>
            </w:pPr>
          </w:p>
          <w:p w14:paraId="6D7C3307" w14:textId="77777777" w:rsidR="004576C3" w:rsidRDefault="004576C3">
            <w:pPr>
              <w:spacing w:line="360" w:lineRule="auto"/>
              <w:rPr>
                <w:rFonts w:ascii="GHEA Grapalat" w:eastAsia="GHEA Grapalat" w:hAnsi="GHEA Grapalat" w:cs="GHEA Grapalat"/>
                <w:b/>
              </w:rPr>
            </w:pPr>
          </w:p>
          <w:p w14:paraId="7B4B182F" w14:textId="0065588C"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4. </w:t>
            </w:r>
            <w:r w:rsidR="004576C3">
              <w:rPr>
                <w:rFonts w:ascii="GHEA Grapalat" w:eastAsia="GHEA Grapalat" w:hAnsi="GHEA Grapalat" w:cs="GHEA Grapalat"/>
                <w:b/>
                <w:color w:val="000000"/>
                <w:lang w:val="hy-AM"/>
              </w:rPr>
              <w:t>Ընդունվել է</w:t>
            </w:r>
            <w:r>
              <w:rPr>
                <w:rFonts w:ascii="GHEA Grapalat" w:eastAsia="GHEA Grapalat" w:hAnsi="GHEA Grapalat" w:cs="GHEA Grapalat"/>
                <w:b/>
                <w:color w:val="000000"/>
              </w:rPr>
              <w:t>:</w:t>
            </w:r>
          </w:p>
          <w:p w14:paraId="0AEBBDBC" w14:textId="0B2311B2" w:rsidR="00CF075F" w:rsidRPr="004576C3" w:rsidRDefault="004576C3">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Նախագծերի փաթեթում կատարվել փոփոխություն: Պետական մարմինը ինքն է ընտրելու էլեկտրոնային ծանուցման եղանակը:</w:t>
            </w:r>
          </w:p>
          <w:p w14:paraId="10DA961D" w14:textId="77777777" w:rsidR="00CF075F" w:rsidRDefault="00CF075F">
            <w:pPr>
              <w:spacing w:line="360" w:lineRule="auto"/>
              <w:jc w:val="both"/>
              <w:rPr>
                <w:rFonts w:ascii="GHEA Grapalat" w:eastAsia="GHEA Grapalat" w:hAnsi="GHEA Grapalat" w:cs="GHEA Grapalat"/>
                <w:b/>
                <w:color w:val="000000"/>
              </w:rPr>
            </w:pPr>
          </w:p>
          <w:p w14:paraId="2CBD8E95" w14:textId="77777777" w:rsidR="00CF075F" w:rsidRDefault="00CF075F">
            <w:pPr>
              <w:spacing w:line="360" w:lineRule="auto"/>
              <w:jc w:val="center"/>
              <w:rPr>
                <w:rFonts w:ascii="GHEA Grapalat" w:eastAsia="GHEA Grapalat" w:hAnsi="GHEA Grapalat" w:cs="GHEA Grapalat"/>
                <w:b/>
                <w:color w:val="000000"/>
              </w:rPr>
            </w:pPr>
          </w:p>
          <w:p w14:paraId="7F13BEDF" w14:textId="77777777" w:rsidR="00CF075F" w:rsidRDefault="00CF075F">
            <w:pPr>
              <w:spacing w:line="360" w:lineRule="auto"/>
              <w:jc w:val="center"/>
              <w:rPr>
                <w:rFonts w:ascii="GHEA Grapalat" w:eastAsia="GHEA Grapalat" w:hAnsi="GHEA Grapalat" w:cs="GHEA Grapalat"/>
                <w:b/>
                <w:color w:val="000000"/>
              </w:rPr>
            </w:pPr>
          </w:p>
          <w:p w14:paraId="338E5B90" w14:textId="77777777" w:rsidR="00CF075F" w:rsidRDefault="00CF075F">
            <w:pPr>
              <w:spacing w:line="360" w:lineRule="auto"/>
              <w:jc w:val="center"/>
              <w:rPr>
                <w:rFonts w:ascii="GHEA Grapalat" w:eastAsia="GHEA Grapalat" w:hAnsi="GHEA Grapalat" w:cs="GHEA Grapalat"/>
                <w:b/>
                <w:color w:val="000000"/>
              </w:rPr>
            </w:pPr>
          </w:p>
          <w:p w14:paraId="775B622D" w14:textId="77777777" w:rsidR="00CF075F" w:rsidRDefault="00CF075F">
            <w:pPr>
              <w:spacing w:line="360" w:lineRule="auto"/>
              <w:jc w:val="center"/>
              <w:rPr>
                <w:rFonts w:ascii="GHEA Grapalat" w:eastAsia="GHEA Grapalat" w:hAnsi="GHEA Grapalat" w:cs="GHEA Grapalat"/>
                <w:b/>
                <w:color w:val="000000"/>
              </w:rPr>
            </w:pPr>
          </w:p>
          <w:p w14:paraId="07D24167" w14:textId="77777777" w:rsidR="00CF075F" w:rsidRDefault="00CF075F">
            <w:pPr>
              <w:spacing w:line="360" w:lineRule="auto"/>
              <w:jc w:val="center"/>
              <w:rPr>
                <w:rFonts w:ascii="GHEA Grapalat" w:eastAsia="GHEA Grapalat" w:hAnsi="GHEA Grapalat" w:cs="GHEA Grapalat"/>
                <w:b/>
                <w:color w:val="000000"/>
              </w:rPr>
            </w:pPr>
          </w:p>
          <w:p w14:paraId="2823B302" w14:textId="77777777" w:rsidR="00CF075F" w:rsidRDefault="00CF075F">
            <w:pPr>
              <w:spacing w:line="360" w:lineRule="auto"/>
              <w:jc w:val="center"/>
              <w:rPr>
                <w:rFonts w:ascii="GHEA Grapalat" w:eastAsia="GHEA Grapalat" w:hAnsi="GHEA Grapalat" w:cs="GHEA Grapalat"/>
                <w:b/>
                <w:color w:val="000000"/>
              </w:rPr>
            </w:pPr>
          </w:p>
          <w:p w14:paraId="7C971C1B" w14:textId="77777777" w:rsidR="00CF075F" w:rsidRDefault="00CF075F">
            <w:pPr>
              <w:spacing w:line="360" w:lineRule="auto"/>
              <w:jc w:val="center"/>
              <w:rPr>
                <w:rFonts w:ascii="GHEA Grapalat" w:eastAsia="GHEA Grapalat" w:hAnsi="GHEA Grapalat" w:cs="GHEA Grapalat"/>
                <w:b/>
                <w:color w:val="000000"/>
              </w:rPr>
            </w:pPr>
          </w:p>
          <w:p w14:paraId="4C1E237B" w14:textId="77777777" w:rsidR="00CF075F" w:rsidRDefault="00CF075F">
            <w:pPr>
              <w:spacing w:line="360" w:lineRule="auto"/>
              <w:rPr>
                <w:rFonts w:ascii="GHEA Grapalat" w:eastAsia="GHEA Grapalat" w:hAnsi="GHEA Grapalat" w:cs="GHEA Grapalat"/>
                <w:b/>
                <w:color w:val="000000"/>
                <w:highlight w:val="yellow"/>
              </w:rPr>
            </w:pPr>
          </w:p>
          <w:p w14:paraId="3B440046" w14:textId="134A0BAE" w:rsidR="00CF075F" w:rsidRDefault="00CF075F">
            <w:pPr>
              <w:spacing w:line="360" w:lineRule="auto"/>
              <w:rPr>
                <w:rFonts w:ascii="GHEA Grapalat" w:eastAsia="GHEA Grapalat" w:hAnsi="GHEA Grapalat" w:cs="GHEA Grapalat"/>
                <w:b/>
                <w:color w:val="000000"/>
              </w:rPr>
            </w:pPr>
          </w:p>
          <w:p w14:paraId="1AAECE28" w14:textId="75451EE4" w:rsidR="004576C3" w:rsidRDefault="004576C3">
            <w:pPr>
              <w:spacing w:line="360" w:lineRule="auto"/>
              <w:rPr>
                <w:rFonts w:ascii="GHEA Grapalat" w:eastAsia="GHEA Grapalat" w:hAnsi="GHEA Grapalat" w:cs="GHEA Grapalat"/>
                <w:b/>
                <w:color w:val="000000"/>
              </w:rPr>
            </w:pPr>
          </w:p>
          <w:p w14:paraId="77BF1560" w14:textId="15BC53CA" w:rsidR="004576C3" w:rsidRDefault="004576C3">
            <w:pPr>
              <w:spacing w:line="360" w:lineRule="auto"/>
              <w:rPr>
                <w:rFonts w:ascii="GHEA Grapalat" w:eastAsia="GHEA Grapalat" w:hAnsi="GHEA Grapalat" w:cs="GHEA Grapalat"/>
                <w:b/>
                <w:color w:val="000000"/>
              </w:rPr>
            </w:pPr>
          </w:p>
          <w:p w14:paraId="74E72FF7" w14:textId="307A0F0C" w:rsidR="004576C3" w:rsidRDefault="004576C3">
            <w:pPr>
              <w:spacing w:line="360" w:lineRule="auto"/>
              <w:rPr>
                <w:rFonts w:ascii="GHEA Grapalat" w:eastAsia="GHEA Grapalat" w:hAnsi="GHEA Grapalat" w:cs="GHEA Grapalat"/>
                <w:b/>
                <w:color w:val="000000"/>
              </w:rPr>
            </w:pPr>
          </w:p>
          <w:p w14:paraId="55A00A36" w14:textId="1A1701B0" w:rsidR="004576C3" w:rsidRDefault="004576C3">
            <w:pPr>
              <w:spacing w:line="360" w:lineRule="auto"/>
              <w:rPr>
                <w:rFonts w:ascii="GHEA Grapalat" w:eastAsia="GHEA Grapalat" w:hAnsi="GHEA Grapalat" w:cs="GHEA Grapalat"/>
                <w:b/>
                <w:color w:val="000000"/>
              </w:rPr>
            </w:pPr>
          </w:p>
          <w:p w14:paraId="7FA88C35" w14:textId="77777777" w:rsidR="004576C3" w:rsidRDefault="004576C3">
            <w:pPr>
              <w:spacing w:line="360" w:lineRule="auto"/>
              <w:rPr>
                <w:rFonts w:ascii="GHEA Grapalat" w:eastAsia="GHEA Grapalat" w:hAnsi="GHEA Grapalat" w:cs="GHEA Grapalat"/>
                <w:b/>
                <w:color w:val="000000"/>
              </w:rPr>
            </w:pPr>
          </w:p>
          <w:p w14:paraId="3ACB480F"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5. </w:t>
            </w:r>
            <w:r>
              <w:rPr>
                <w:rFonts w:ascii="GHEA Grapalat" w:eastAsia="GHEA Grapalat" w:hAnsi="GHEA Grapalat" w:cs="GHEA Grapalat"/>
                <w:b/>
              </w:rPr>
              <w:t>Ընդունվել է</w:t>
            </w:r>
            <w:r>
              <w:rPr>
                <w:rFonts w:ascii="GHEA Grapalat" w:eastAsia="GHEA Grapalat" w:hAnsi="GHEA Grapalat" w:cs="GHEA Grapalat"/>
                <w:b/>
                <w:color w:val="000000"/>
              </w:rPr>
              <w:t>:</w:t>
            </w:r>
          </w:p>
          <w:p w14:paraId="23983DFE"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rPr>
              <w:t>Տե՛ս 1-ին դիտարկման պատասխանը։</w:t>
            </w:r>
          </w:p>
          <w:p w14:paraId="228F0B3F" w14:textId="77777777" w:rsidR="00CF075F" w:rsidRDefault="00CF075F">
            <w:pPr>
              <w:spacing w:line="360" w:lineRule="auto"/>
              <w:jc w:val="both"/>
              <w:rPr>
                <w:rFonts w:ascii="GHEA Grapalat" w:eastAsia="GHEA Grapalat" w:hAnsi="GHEA Grapalat" w:cs="GHEA Grapalat"/>
                <w:color w:val="000000"/>
              </w:rPr>
            </w:pPr>
          </w:p>
          <w:p w14:paraId="64AF3EC9" w14:textId="77777777" w:rsidR="00CF075F" w:rsidRDefault="00CF075F">
            <w:pPr>
              <w:spacing w:line="360" w:lineRule="auto"/>
              <w:jc w:val="both"/>
              <w:rPr>
                <w:rFonts w:ascii="GHEA Grapalat" w:eastAsia="GHEA Grapalat" w:hAnsi="GHEA Grapalat" w:cs="GHEA Grapalat"/>
                <w:color w:val="000000"/>
              </w:rPr>
            </w:pPr>
          </w:p>
          <w:p w14:paraId="32088920" w14:textId="77777777" w:rsidR="00CF075F" w:rsidRDefault="00CF075F">
            <w:pPr>
              <w:spacing w:line="360" w:lineRule="auto"/>
              <w:jc w:val="both"/>
              <w:rPr>
                <w:rFonts w:ascii="GHEA Grapalat" w:eastAsia="GHEA Grapalat" w:hAnsi="GHEA Grapalat" w:cs="GHEA Grapalat"/>
                <w:color w:val="000000"/>
              </w:rPr>
            </w:pPr>
          </w:p>
          <w:p w14:paraId="0C815DE1" w14:textId="77777777" w:rsidR="00CF075F" w:rsidRDefault="00CF075F">
            <w:pPr>
              <w:spacing w:line="360" w:lineRule="auto"/>
              <w:jc w:val="both"/>
              <w:rPr>
                <w:rFonts w:ascii="GHEA Grapalat" w:eastAsia="GHEA Grapalat" w:hAnsi="GHEA Grapalat" w:cs="GHEA Grapalat"/>
                <w:color w:val="000000"/>
              </w:rPr>
            </w:pPr>
          </w:p>
          <w:p w14:paraId="59FB3EA1" w14:textId="77777777" w:rsidR="00CF075F" w:rsidRDefault="00CF075F">
            <w:pPr>
              <w:spacing w:line="360" w:lineRule="auto"/>
              <w:jc w:val="both"/>
              <w:rPr>
                <w:rFonts w:ascii="GHEA Grapalat" w:eastAsia="GHEA Grapalat" w:hAnsi="GHEA Grapalat" w:cs="GHEA Grapalat"/>
                <w:color w:val="000000"/>
              </w:rPr>
            </w:pPr>
          </w:p>
          <w:p w14:paraId="169E81AE" w14:textId="77777777" w:rsidR="00CF075F" w:rsidRDefault="00CF075F">
            <w:pPr>
              <w:spacing w:line="360" w:lineRule="auto"/>
              <w:rPr>
                <w:rFonts w:ascii="GHEA Grapalat" w:eastAsia="GHEA Grapalat" w:hAnsi="GHEA Grapalat" w:cs="GHEA Grapalat"/>
                <w:b/>
                <w:highlight w:val="yellow"/>
              </w:rPr>
            </w:pPr>
          </w:p>
          <w:p w14:paraId="59E1A5DC" w14:textId="77777777" w:rsidR="00CF075F" w:rsidRDefault="00CF075F">
            <w:pPr>
              <w:spacing w:line="360" w:lineRule="auto"/>
              <w:rPr>
                <w:rFonts w:ascii="GHEA Grapalat" w:eastAsia="GHEA Grapalat" w:hAnsi="GHEA Grapalat" w:cs="GHEA Grapalat"/>
                <w:b/>
                <w:highlight w:val="yellow"/>
              </w:rPr>
            </w:pPr>
          </w:p>
          <w:p w14:paraId="40A4C4DC" w14:textId="61E7C7E0"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6. </w:t>
            </w:r>
            <w:r w:rsidR="00A05A75">
              <w:rPr>
                <w:rFonts w:ascii="GHEA Grapalat" w:eastAsia="GHEA Grapalat" w:hAnsi="GHEA Grapalat" w:cs="GHEA Grapalat"/>
                <w:b/>
                <w:color w:val="000000"/>
              </w:rPr>
              <w:t>Ը</w:t>
            </w:r>
            <w:r>
              <w:rPr>
                <w:rFonts w:ascii="GHEA Grapalat" w:eastAsia="GHEA Grapalat" w:hAnsi="GHEA Grapalat" w:cs="GHEA Grapalat"/>
                <w:b/>
                <w:color w:val="000000"/>
              </w:rPr>
              <w:t>նդունվել</w:t>
            </w:r>
            <w:r w:rsidR="00A05A75">
              <w:rPr>
                <w:rFonts w:ascii="GHEA Grapalat" w:eastAsia="GHEA Grapalat" w:hAnsi="GHEA Grapalat" w:cs="GHEA Grapalat"/>
                <w:b/>
                <w:color w:val="000000"/>
              </w:rPr>
              <w:t xml:space="preserve"> է</w:t>
            </w:r>
            <w:r>
              <w:rPr>
                <w:rFonts w:ascii="GHEA Grapalat" w:eastAsia="GHEA Grapalat" w:hAnsi="GHEA Grapalat" w:cs="GHEA Grapalat"/>
                <w:b/>
                <w:color w:val="000000"/>
              </w:rPr>
              <w:t>:</w:t>
            </w:r>
          </w:p>
          <w:p w14:paraId="0C2100E5" w14:textId="06EC46FE" w:rsidR="00CF075F" w:rsidRPr="004576C3" w:rsidRDefault="004576C3">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lastRenderedPageBreak/>
              <w:t>Նախագծից հանվել է «Նույնականացման քարտ ունեցող» ձևակերպումը:</w:t>
            </w:r>
          </w:p>
          <w:p w14:paraId="692C03EA" w14:textId="59C29AFD" w:rsidR="00CF075F" w:rsidRDefault="00CF075F">
            <w:pPr>
              <w:spacing w:line="360" w:lineRule="auto"/>
              <w:rPr>
                <w:rFonts w:ascii="GHEA Grapalat" w:eastAsia="GHEA Grapalat" w:hAnsi="GHEA Grapalat" w:cs="GHEA Grapalat"/>
                <w:b/>
                <w:color w:val="000000"/>
                <w:highlight w:val="yellow"/>
              </w:rPr>
            </w:pPr>
          </w:p>
          <w:p w14:paraId="19C0B514" w14:textId="77777777" w:rsidR="004576C3" w:rsidRDefault="004576C3">
            <w:pPr>
              <w:spacing w:line="360" w:lineRule="auto"/>
              <w:rPr>
                <w:rFonts w:ascii="GHEA Grapalat" w:eastAsia="GHEA Grapalat" w:hAnsi="GHEA Grapalat" w:cs="GHEA Grapalat"/>
                <w:b/>
                <w:color w:val="000000"/>
                <w:highlight w:val="yellow"/>
              </w:rPr>
            </w:pPr>
          </w:p>
          <w:p w14:paraId="589F2716"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7. Ընդունվել է:</w:t>
            </w:r>
          </w:p>
          <w:p w14:paraId="6CAB533A" w14:textId="0CF06BB1"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Կատարվել է համապատասխան </w:t>
            </w:r>
            <w:r w:rsidR="004576C3">
              <w:rPr>
                <w:rFonts w:ascii="GHEA Grapalat" w:eastAsia="GHEA Grapalat" w:hAnsi="GHEA Grapalat" w:cs="GHEA Grapalat"/>
                <w:color w:val="000000"/>
                <w:lang w:val="hy-AM"/>
              </w:rPr>
              <w:t>փոփոխություն</w:t>
            </w:r>
            <w:r>
              <w:rPr>
                <w:rFonts w:ascii="GHEA Grapalat" w:eastAsia="GHEA Grapalat" w:hAnsi="GHEA Grapalat" w:cs="GHEA Grapalat"/>
                <w:color w:val="000000"/>
              </w:rPr>
              <w:t>:</w:t>
            </w:r>
          </w:p>
          <w:p w14:paraId="03A4C8EB" w14:textId="77777777" w:rsidR="00CF075F" w:rsidRDefault="00CF075F">
            <w:pPr>
              <w:spacing w:line="360" w:lineRule="auto"/>
              <w:jc w:val="both"/>
              <w:rPr>
                <w:rFonts w:ascii="GHEA Grapalat" w:eastAsia="GHEA Grapalat" w:hAnsi="GHEA Grapalat" w:cs="GHEA Grapalat"/>
                <w:color w:val="000000"/>
              </w:rPr>
            </w:pPr>
          </w:p>
          <w:p w14:paraId="63BC81C3" w14:textId="77777777" w:rsidR="00CF075F" w:rsidRDefault="00CF075F">
            <w:pPr>
              <w:spacing w:line="360" w:lineRule="auto"/>
              <w:jc w:val="both"/>
              <w:rPr>
                <w:rFonts w:ascii="GHEA Grapalat" w:eastAsia="GHEA Grapalat" w:hAnsi="GHEA Grapalat" w:cs="GHEA Grapalat"/>
                <w:color w:val="000000"/>
              </w:rPr>
            </w:pPr>
          </w:p>
          <w:p w14:paraId="51CAFDFD" w14:textId="77777777" w:rsidR="00CF075F" w:rsidRDefault="00CF075F">
            <w:pPr>
              <w:spacing w:line="360" w:lineRule="auto"/>
              <w:jc w:val="both"/>
              <w:rPr>
                <w:rFonts w:ascii="GHEA Grapalat" w:eastAsia="GHEA Grapalat" w:hAnsi="GHEA Grapalat" w:cs="GHEA Grapalat"/>
                <w:color w:val="000000"/>
              </w:rPr>
            </w:pPr>
          </w:p>
          <w:p w14:paraId="737EBF2E" w14:textId="77777777" w:rsidR="00CF075F" w:rsidRDefault="00CF075F">
            <w:pPr>
              <w:spacing w:line="360" w:lineRule="auto"/>
              <w:jc w:val="both"/>
              <w:rPr>
                <w:rFonts w:ascii="GHEA Grapalat" w:eastAsia="GHEA Grapalat" w:hAnsi="GHEA Grapalat" w:cs="GHEA Grapalat"/>
                <w:color w:val="000000"/>
              </w:rPr>
            </w:pPr>
          </w:p>
          <w:p w14:paraId="6079339B" w14:textId="77777777" w:rsidR="00CF075F" w:rsidRDefault="00CF075F">
            <w:pPr>
              <w:spacing w:line="360" w:lineRule="auto"/>
              <w:jc w:val="both"/>
              <w:rPr>
                <w:rFonts w:ascii="GHEA Grapalat" w:eastAsia="GHEA Grapalat" w:hAnsi="GHEA Grapalat" w:cs="GHEA Grapalat"/>
                <w:color w:val="000000"/>
              </w:rPr>
            </w:pPr>
          </w:p>
          <w:p w14:paraId="1C31AD3C" w14:textId="416CA11E" w:rsidR="00CF075F" w:rsidRDefault="00CF075F">
            <w:pPr>
              <w:spacing w:line="360" w:lineRule="auto"/>
              <w:rPr>
                <w:rFonts w:ascii="GHEA Grapalat" w:eastAsia="GHEA Grapalat" w:hAnsi="GHEA Grapalat" w:cs="GHEA Grapalat"/>
                <w:b/>
                <w:highlight w:val="yellow"/>
              </w:rPr>
            </w:pPr>
          </w:p>
          <w:p w14:paraId="38CF8C39" w14:textId="5B90B47B"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8. </w:t>
            </w:r>
            <w:r w:rsidR="004C554F">
              <w:rPr>
                <w:rFonts w:ascii="GHEA Grapalat" w:eastAsia="GHEA Grapalat" w:hAnsi="GHEA Grapalat" w:cs="GHEA Grapalat"/>
                <w:b/>
                <w:color w:val="000000"/>
                <w:lang w:val="hy-AM"/>
              </w:rPr>
              <w:t>Ընդունվել է</w:t>
            </w:r>
            <w:r>
              <w:rPr>
                <w:rFonts w:ascii="GHEA Grapalat" w:eastAsia="GHEA Grapalat" w:hAnsi="GHEA Grapalat" w:cs="GHEA Grapalat"/>
                <w:b/>
                <w:color w:val="000000"/>
              </w:rPr>
              <w:t>:</w:t>
            </w:r>
          </w:p>
          <w:p w14:paraId="3AF2DD34" w14:textId="1E447D42" w:rsidR="004C554F" w:rsidRDefault="004C554F" w:rsidP="004C554F">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«Ինտերնետով հրապարակային և անհատական ծանուցման մասին» օրենքում փոփոխություններ կատարելու մասին </w:t>
            </w:r>
            <w:r w:rsidR="003E3DE6">
              <w:rPr>
                <w:rFonts w:ascii="GHEA Grapalat" w:eastAsia="GHEA Grapalat" w:hAnsi="GHEA Grapalat" w:cs="GHEA Grapalat"/>
                <w:color w:val="000000"/>
              </w:rPr>
              <w:t>օրենքի նախագծի (այսուհետ՝ Նախագիծ) համաձայն՝ որպես պատշաճ</w:t>
            </w:r>
            <w:r>
              <w:rPr>
                <w:rFonts w:ascii="GHEA Grapalat" w:eastAsia="GHEA Grapalat" w:hAnsi="GHEA Grapalat" w:cs="GHEA Grapalat"/>
                <w:color w:val="000000"/>
              </w:rPr>
              <w:t xml:space="preserve"> ծանուցման պահ սահմանվել է </w:t>
            </w:r>
            <w:r>
              <w:rPr>
                <w:rFonts w:ascii="GHEA Grapalat" w:eastAsia="GHEA Grapalat" w:hAnsi="GHEA Grapalat" w:cs="GHEA Grapalat"/>
                <w:color w:val="000000"/>
                <w:lang w:val="hy-AM"/>
              </w:rPr>
              <w:t xml:space="preserve">իրավաբանական անձանց համար </w:t>
            </w:r>
            <w:r w:rsidRPr="00E106D3">
              <w:rPr>
                <w:rFonts w:ascii="GHEA Grapalat" w:eastAsia="GHEA Grapalat" w:hAnsi="GHEA Grapalat" w:cs="GHEA Grapalat"/>
                <w:color w:val="000000"/>
                <w:lang w:val="hy-AM"/>
              </w:rPr>
              <w:t xml:space="preserve">Հայաստանի Հանրապետության հարկային օրենսգրքով սահմանված հարկային մարմնի հաշվետվությունների ներկայացման էլեկտրոնային </w:t>
            </w:r>
            <w:r w:rsidRPr="00E106D3">
              <w:rPr>
                <w:rFonts w:ascii="GHEA Grapalat" w:eastAsia="GHEA Grapalat" w:hAnsi="GHEA Grapalat" w:cs="GHEA Grapalat"/>
                <w:color w:val="000000"/>
                <w:lang w:val="hy-AM"/>
              </w:rPr>
              <w:lastRenderedPageBreak/>
              <w:t>կառավարման համակարգի անձնական էջ</w:t>
            </w:r>
            <w:r>
              <w:rPr>
                <w:rFonts w:ascii="GHEA Grapalat" w:eastAsia="GHEA Grapalat" w:hAnsi="GHEA Grapalat" w:cs="GHEA Grapalat"/>
                <w:color w:val="000000"/>
                <w:lang w:val="hy-AM"/>
              </w:rPr>
              <w:t xml:space="preserve"> </w:t>
            </w:r>
            <w:r w:rsidRPr="00E106D3">
              <w:rPr>
                <w:rFonts w:ascii="GHEA Grapalat" w:eastAsia="GHEA Grapalat" w:hAnsi="GHEA Grapalat" w:cs="GHEA Grapalat"/>
                <w:color w:val="000000"/>
              </w:rPr>
              <w:t>(</w:t>
            </w:r>
            <w:r>
              <w:rPr>
                <w:rFonts w:ascii="GHEA Grapalat" w:eastAsia="GHEA Grapalat" w:hAnsi="GHEA Grapalat" w:cs="GHEA Grapalat"/>
                <w:color w:val="000000"/>
                <w:lang w:val="hy-AM"/>
              </w:rPr>
              <w:t>այսուհետ սույն ամփոփաթերթում՝ Անձնական էջ</w:t>
            </w:r>
            <w:r w:rsidRPr="00E106D3">
              <w:rPr>
                <w:rFonts w:ascii="GHEA Grapalat" w:eastAsia="GHEA Grapalat" w:hAnsi="GHEA Grapalat" w:cs="GHEA Grapalat"/>
                <w:color w:val="000000"/>
              </w:rPr>
              <w:t>)</w:t>
            </w:r>
            <w:r>
              <w:rPr>
                <w:rFonts w:ascii="GHEA Grapalat" w:eastAsia="GHEA Grapalat" w:hAnsi="GHEA Grapalat" w:cs="GHEA Grapalat"/>
                <w:color w:val="000000"/>
                <w:lang w:val="hy-AM"/>
              </w:rPr>
              <w:t xml:space="preserve"> </w:t>
            </w:r>
            <w:r w:rsidR="005926AF">
              <w:rPr>
                <w:rFonts w:ascii="GHEA Grapalat" w:eastAsia="GHEA Grapalat" w:hAnsi="GHEA Grapalat" w:cs="GHEA Grapalat"/>
                <w:color w:val="000000"/>
                <w:lang w:val="hy-AM"/>
              </w:rPr>
              <w:t>ծանուցումը տեղադրելու օրվանից հետո երրորդ օրը</w:t>
            </w:r>
            <w:r>
              <w:rPr>
                <w:rFonts w:ascii="GHEA Grapalat" w:eastAsia="GHEA Grapalat" w:hAnsi="GHEA Grapalat" w:cs="GHEA Grapalat"/>
                <w:color w:val="000000"/>
                <w:lang w:val="hy-AM"/>
              </w:rPr>
              <w:t xml:space="preserve">: </w:t>
            </w:r>
            <w:r>
              <w:rPr>
                <w:rFonts w:ascii="GHEA Grapalat" w:eastAsia="GHEA Grapalat" w:hAnsi="GHEA Grapalat" w:cs="GHEA Grapalat"/>
                <w:color w:val="000000"/>
              </w:rPr>
              <w:t>Այսինքն</w:t>
            </w:r>
            <w:r>
              <w:rPr>
                <w:rFonts w:ascii="GHEA Grapalat" w:eastAsia="GHEA Grapalat" w:hAnsi="GHEA Grapalat" w:cs="GHEA Grapalat"/>
                <w:color w:val="000000"/>
                <w:lang w:val="hy-AM"/>
              </w:rPr>
              <w:t xml:space="preserve"> իրավաբանական անձանց և անհատ ձեռնարկատերերի համար</w:t>
            </w:r>
            <w:r>
              <w:rPr>
                <w:rFonts w:ascii="GHEA Grapalat" w:eastAsia="GHEA Grapalat" w:hAnsi="GHEA Grapalat" w:cs="GHEA Grapalat"/>
                <w:color w:val="000000"/>
              </w:rPr>
              <w:t xml:space="preserve"> ապահովվում է </w:t>
            </w:r>
            <w:r>
              <w:rPr>
                <w:rFonts w:ascii="GHEA Grapalat" w:eastAsia="GHEA Grapalat" w:hAnsi="GHEA Grapalat" w:cs="GHEA Grapalat"/>
              </w:rPr>
              <w:t>Սահմանադրական դատարանի 2020 թվականի մայիսի 2-ի ՍԴՈ-1529 որոշմամբ</w:t>
            </w:r>
            <w:r>
              <w:rPr>
                <w:rFonts w:ascii="GHEA Grapalat" w:eastAsia="GHEA Grapalat" w:hAnsi="GHEA Grapalat" w:cs="GHEA Grapalat"/>
                <w:color w:val="000000"/>
              </w:rPr>
              <w:t xml:space="preserve"> արձանագրված անձի հնարավորությունը «բացելու և ծանոթանալու» ծանուցման բովանդակությանը, մինչդեռ նշանակություն չի տրվում՝ անձը բացել և կարդացել է ծանուցումը, </w:t>
            </w:r>
            <w:r w:rsidR="00D02843">
              <w:rPr>
                <w:rFonts w:ascii="GHEA Grapalat" w:eastAsia="GHEA Grapalat" w:hAnsi="GHEA Grapalat" w:cs="GHEA Grapalat"/>
                <w:color w:val="000000"/>
              </w:rPr>
              <w:t xml:space="preserve">թե՝ ոչ: Ծանուցումը տեղադրելուց հետո եթե բացակայում է իրավաբանական անձի կամ ԱՁ-ի կողմից 3 օրվա ընթացքում կարդալը, ապա իրականացվում է հրապարակային ծանուցում, որից հետո 5-րդ օրը համարվում է պատշաճ ծանուցված: </w:t>
            </w:r>
          </w:p>
          <w:p w14:paraId="2A7C3B71" w14:textId="76F1979D" w:rsidR="00CF075F" w:rsidRPr="004C554F" w:rsidRDefault="004C554F">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Ֆիզիկական անձանց դեպքում՝ պաշտոնական էլեկտրոնային փոստում ծանուցումը տեղադրելուց հետո ֆիզիկական անձի կողմից </w:t>
            </w:r>
            <w:r w:rsidR="00A752CF">
              <w:rPr>
                <w:rFonts w:ascii="GHEA Grapalat" w:eastAsia="GHEA Grapalat" w:hAnsi="GHEA Grapalat" w:cs="GHEA Grapalat"/>
                <w:color w:val="000000"/>
                <w:lang w:val="hy-AM"/>
              </w:rPr>
              <w:t>պաշտոնական էլեկտրոնային փոստ մուտք գործելու պահը</w:t>
            </w:r>
            <w:r>
              <w:rPr>
                <w:rFonts w:ascii="GHEA Grapalat" w:eastAsia="GHEA Grapalat" w:hAnsi="GHEA Grapalat" w:cs="GHEA Grapalat"/>
                <w:color w:val="000000"/>
                <w:lang w:val="hy-AM"/>
              </w:rPr>
              <w:t xml:space="preserve">: Ֆիզիկական անձի դեպքում, եթե բացակայում է կարդալու մասին հավաստումը, ապա ծանուցումն իրականացվում է հիբրիդային փոստով ֆիզիկական անձի հաշվառման հասցեով, իսկ հնգօրյա </w:t>
            </w:r>
            <w:r>
              <w:rPr>
                <w:rFonts w:ascii="GHEA Grapalat" w:eastAsia="GHEA Grapalat" w:hAnsi="GHEA Grapalat" w:cs="GHEA Grapalat"/>
                <w:color w:val="000000"/>
                <w:lang w:val="hy-AM"/>
              </w:rPr>
              <w:lastRenderedPageBreak/>
              <w:t>ժամկետում չստանալու դեպքում իրականացվում է հրապարակային ծանուցում և յոթերորդ օրը անձը համարվում է պատշաճ ծանուցված:</w:t>
            </w:r>
          </w:p>
          <w:p w14:paraId="7B012B60" w14:textId="77777777" w:rsidR="00CF075F" w:rsidRDefault="00CF075F">
            <w:pPr>
              <w:spacing w:line="360" w:lineRule="auto"/>
              <w:jc w:val="both"/>
              <w:rPr>
                <w:rFonts w:ascii="GHEA Grapalat" w:eastAsia="GHEA Grapalat" w:hAnsi="GHEA Grapalat" w:cs="GHEA Grapalat"/>
                <w:color w:val="000000"/>
              </w:rPr>
            </w:pPr>
          </w:p>
          <w:p w14:paraId="76E9ED18" w14:textId="77777777" w:rsidR="00CF075F" w:rsidRDefault="00CF075F">
            <w:pPr>
              <w:spacing w:line="360" w:lineRule="auto"/>
              <w:jc w:val="both"/>
              <w:rPr>
                <w:rFonts w:ascii="GHEA Grapalat" w:eastAsia="GHEA Grapalat" w:hAnsi="GHEA Grapalat" w:cs="GHEA Grapalat"/>
                <w:color w:val="000000"/>
              </w:rPr>
            </w:pPr>
          </w:p>
          <w:p w14:paraId="0739AF3A" w14:textId="77777777" w:rsidR="00CF075F" w:rsidRDefault="00CF075F">
            <w:pPr>
              <w:spacing w:line="360" w:lineRule="auto"/>
              <w:jc w:val="both"/>
              <w:rPr>
                <w:rFonts w:ascii="GHEA Grapalat" w:eastAsia="GHEA Grapalat" w:hAnsi="GHEA Grapalat" w:cs="GHEA Grapalat"/>
                <w:color w:val="000000"/>
              </w:rPr>
            </w:pPr>
          </w:p>
          <w:p w14:paraId="4B040123" w14:textId="77777777" w:rsidR="00CF075F" w:rsidRDefault="00CF075F">
            <w:pPr>
              <w:spacing w:line="360" w:lineRule="auto"/>
              <w:jc w:val="both"/>
              <w:rPr>
                <w:rFonts w:ascii="GHEA Grapalat" w:eastAsia="GHEA Grapalat" w:hAnsi="GHEA Grapalat" w:cs="GHEA Grapalat"/>
                <w:color w:val="000000"/>
              </w:rPr>
            </w:pPr>
          </w:p>
          <w:p w14:paraId="73AC76FA" w14:textId="77777777" w:rsidR="00CF075F" w:rsidRDefault="00CF075F">
            <w:pPr>
              <w:spacing w:line="360" w:lineRule="auto"/>
              <w:jc w:val="both"/>
              <w:rPr>
                <w:rFonts w:ascii="GHEA Grapalat" w:eastAsia="GHEA Grapalat" w:hAnsi="GHEA Grapalat" w:cs="GHEA Grapalat"/>
                <w:color w:val="000000"/>
              </w:rPr>
            </w:pPr>
          </w:p>
          <w:p w14:paraId="3A5D37CD" w14:textId="77777777" w:rsidR="00CF075F" w:rsidRDefault="00CF075F">
            <w:pPr>
              <w:spacing w:line="360" w:lineRule="auto"/>
              <w:jc w:val="both"/>
              <w:rPr>
                <w:rFonts w:ascii="GHEA Grapalat" w:eastAsia="GHEA Grapalat" w:hAnsi="GHEA Grapalat" w:cs="GHEA Grapalat"/>
                <w:color w:val="000000"/>
              </w:rPr>
            </w:pPr>
          </w:p>
          <w:p w14:paraId="25328B5E" w14:textId="77777777" w:rsidR="00CF075F" w:rsidRDefault="00CF075F">
            <w:pPr>
              <w:spacing w:line="360" w:lineRule="auto"/>
              <w:jc w:val="both"/>
              <w:rPr>
                <w:rFonts w:ascii="GHEA Grapalat" w:eastAsia="GHEA Grapalat" w:hAnsi="GHEA Grapalat" w:cs="GHEA Grapalat"/>
                <w:color w:val="000000"/>
              </w:rPr>
            </w:pPr>
          </w:p>
          <w:p w14:paraId="1F194B19" w14:textId="77777777" w:rsidR="00CF075F" w:rsidRDefault="00CF075F">
            <w:pPr>
              <w:spacing w:line="360" w:lineRule="auto"/>
              <w:jc w:val="both"/>
              <w:rPr>
                <w:rFonts w:ascii="GHEA Grapalat" w:eastAsia="GHEA Grapalat" w:hAnsi="GHEA Grapalat" w:cs="GHEA Grapalat"/>
                <w:color w:val="000000"/>
              </w:rPr>
            </w:pPr>
          </w:p>
          <w:p w14:paraId="7ADDE20C" w14:textId="3B578FE2" w:rsidR="00CF075F" w:rsidRDefault="00CF075F">
            <w:pPr>
              <w:spacing w:line="360" w:lineRule="auto"/>
              <w:rPr>
                <w:rFonts w:ascii="GHEA Grapalat" w:eastAsia="GHEA Grapalat" w:hAnsi="GHEA Grapalat" w:cs="GHEA Grapalat"/>
                <w:b/>
                <w:highlight w:val="green"/>
              </w:rPr>
            </w:pPr>
          </w:p>
          <w:p w14:paraId="4B01418C"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9. Չի ընդունվել:</w:t>
            </w:r>
          </w:p>
          <w:p w14:paraId="0A3C6F28"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Նախագծով նախատեսվում է ծանուցման կարգ:</w:t>
            </w:r>
          </w:p>
          <w:p w14:paraId="4B80F619" w14:textId="77777777" w:rsidR="00CF075F" w:rsidRDefault="00CF075F">
            <w:pPr>
              <w:spacing w:line="360" w:lineRule="auto"/>
              <w:rPr>
                <w:rFonts w:ascii="GHEA Grapalat" w:eastAsia="GHEA Grapalat" w:hAnsi="GHEA Grapalat" w:cs="GHEA Grapalat"/>
                <w:b/>
                <w:color w:val="000000"/>
                <w:highlight w:val="green"/>
              </w:rPr>
            </w:pPr>
          </w:p>
          <w:p w14:paraId="2D6DE923"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10. Ընդունվել է:</w:t>
            </w:r>
          </w:p>
          <w:p w14:paraId="6C95A533" w14:textId="5FB1D088" w:rsidR="00CF075F" w:rsidRDefault="001048E2">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lang w:val="hy-AM"/>
              </w:rPr>
              <w:t>Նախագծում կ</w:t>
            </w:r>
            <w:r w:rsidR="00E933E3">
              <w:rPr>
                <w:rFonts w:ascii="GHEA Grapalat" w:eastAsia="GHEA Grapalat" w:hAnsi="GHEA Grapalat" w:cs="GHEA Grapalat"/>
                <w:color w:val="000000"/>
              </w:rPr>
              <w:t>ատարվել է փոփոխություն:</w:t>
            </w:r>
          </w:p>
          <w:p w14:paraId="43EF8C4A" w14:textId="77777777" w:rsidR="00CF075F" w:rsidRDefault="00CF075F">
            <w:pPr>
              <w:spacing w:line="360" w:lineRule="auto"/>
              <w:jc w:val="both"/>
              <w:rPr>
                <w:rFonts w:ascii="GHEA Grapalat" w:eastAsia="GHEA Grapalat" w:hAnsi="GHEA Grapalat" w:cs="GHEA Grapalat"/>
                <w:color w:val="000000"/>
              </w:rPr>
            </w:pPr>
          </w:p>
          <w:p w14:paraId="57E5C8F9" w14:textId="77777777" w:rsidR="00CF075F" w:rsidRDefault="00CF075F">
            <w:pPr>
              <w:spacing w:line="360" w:lineRule="auto"/>
              <w:rPr>
                <w:rFonts w:ascii="GHEA Grapalat" w:eastAsia="GHEA Grapalat" w:hAnsi="GHEA Grapalat" w:cs="GHEA Grapalat"/>
                <w:b/>
                <w:highlight w:val="green"/>
              </w:rPr>
            </w:pPr>
          </w:p>
          <w:p w14:paraId="52AD3098"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11. Ընդունվել է:</w:t>
            </w:r>
          </w:p>
          <w:p w14:paraId="592E1913" w14:textId="3BF9190B" w:rsidR="00CF075F" w:rsidRDefault="001048E2">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lang w:val="hy-AM"/>
              </w:rPr>
              <w:lastRenderedPageBreak/>
              <w:t>Նախագծում կ</w:t>
            </w:r>
            <w:r w:rsidR="00E933E3">
              <w:rPr>
                <w:rFonts w:ascii="GHEA Grapalat" w:eastAsia="GHEA Grapalat" w:hAnsi="GHEA Grapalat" w:cs="GHEA Grapalat"/>
                <w:color w:val="000000"/>
              </w:rPr>
              <w:t>ատարվել է փոփոխություն:</w:t>
            </w:r>
          </w:p>
          <w:p w14:paraId="5884D048" w14:textId="77777777" w:rsidR="00CF075F" w:rsidRDefault="00CF075F">
            <w:pPr>
              <w:spacing w:line="360" w:lineRule="auto"/>
              <w:jc w:val="both"/>
              <w:rPr>
                <w:rFonts w:ascii="GHEA Grapalat" w:eastAsia="GHEA Grapalat" w:hAnsi="GHEA Grapalat" w:cs="GHEA Grapalat"/>
                <w:color w:val="000000"/>
              </w:rPr>
            </w:pPr>
          </w:p>
          <w:p w14:paraId="7A3746F3" w14:textId="77777777" w:rsidR="00CF075F" w:rsidRDefault="00CF075F">
            <w:pPr>
              <w:spacing w:line="360" w:lineRule="auto"/>
              <w:jc w:val="both"/>
              <w:rPr>
                <w:rFonts w:ascii="GHEA Grapalat" w:eastAsia="GHEA Grapalat" w:hAnsi="GHEA Grapalat" w:cs="GHEA Grapalat"/>
                <w:color w:val="000000"/>
              </w:rPr>
            </w:pPr>
          </w:p>
          <w:p w14:paraId="35A9CE97" w14:textId="77777777" w:rsidR="00CF075F" w:rsidRDefault="00CF075F">
            <w:pPr>
              <w:spacing w:line="360" w:lineRule="auto"/>
              <w:jc w:val="both"/>
              <w:rPr>
                <w:rFonts w:ascii="GHEA Grapalat" w:eastAsia="GHEA Grapalat" w:hAnsi="GHEA Grapalat" w:cs="GHEA Grapalat"/>
                <w:color w:val="000000"/>
              </w:rPr>
            </w:pPr>
          </w:p>
          <w:p w14:paraId="4E674980" w14:textId="77777777" w:rsidR="00CF075F" w:rsidRDefault="00CF075F">
            <w:pPr>
              <w:spacing w:line="360" w:lineRule="auto"/>
              <w:jc w:val="both"/>
              <w:rPr>
                <w:rFonts w:ascii="GHEA Grapalat" w:eastAsia="GHEA Grapalat" w:hAnsi="GHEA Grapalat" w:cs="GHEA Grapalat"/>
                <w:color w:val="000000"/>
              </w:rPr>
            </w:pPr>
          </w:p>
          <w:p w14:paraId="6B7B9AC0" w14:textId="77777777" w:rsidR="00CF075F" w:rsidRDefault="00CF075F">
            <w:pPr>
              <w:spacing w:line="360" w:lineRule="auto"/>
              <w:jc w:val="both"/>
              <w:rPr>
                <w:rFonts w:ascii="GHEA Grapalat" w:eastAsia="GHEA Grapalat" w:hAnsi="GHEA Grapalat" w:cs="GHEA Grapalat"/>
                <w:color w:val="000000"/>
              </w:rPr>
            </w:pPr>
          </w:p>
          <w:p w14:paraId="7FEC9D20" w14:textId="77777777" w:rsidR="00CF075F" w:rsidRDefault="00CF075F">
            <w:pPr>
              <w:spacing w:line="360" w:lineRule="auto"/>
              <w:rPr>
                <w:rFonts w:ascii="GHEA Grapalat" w:eastAsia="GHEA Grapalat" w:hAnsi="GHEA Grapalat" w:cs="GHEA Grapalat"/>
                <w:b/>
                <w:color w:val="000000"/>
                <w:highlight w:val="green"/>
              </w:rPr>
            </w:pPr>
          </w:p>
          <w:p w14:paraId="3354CBB0"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12. Ընդունվել է:</w:t>
            </w:r>
          </w:p>
          <w:p w14:paraId="5716EA8A" w14:textId="0AE058FB" w:rsidR="00CF075F" w:rsidRDefault="001048E2">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lang w:val="hy-AM"/>
              </w:rPr>
              <w:t>Նախագծում կ</w:t>
            </w:r>
            <w:r w:rsidR="00E933E3">
              <w:rPr>
                <w:rFonts w:ascii="GHEA Grapalat" w:eastAsia="GHEA Grapalat" w:hAnsi="GHEA Grapalat" w:cs="GHEA Grapalat"/>
                <w:color w:val="000000"/>
              </w:rPr>
              <w:t>ատարվել է լրացում:</w:t>
            </w:r>
          </w:p>
          <w:p w14:paraId="2530948A" w14:textId="77777777" w:rsidR="00CF075F" w:rsidRDefault="00CF075F">
            <w:pPr>
              <w:spacing w:line="360" w:lineRule="auto"/>
              <w:jc w:val="both"/>
              <w:rPr>
                <w:rFonts w:ascii="GHEA Grapalat" w:eastAsia="GHEA Grapalat" w:hAnsi="GHEA Grapalat" w:cs="GHEA Grapalat"/>
                <w:color w:val="000000"/>
              </w:rPr>
            </w:pPr>
          </w:p>
          <w:p w14:paraId="53BF34E5" w14:textId="77777777" w:rsidR="00CF075F" w:rsidRDefault="00CF075F">
            <w:pPr>
              <w:spacing w:line="360" w:lineRule="auto"/>
              <w:jc w:val="both"/>
              <w:rPr>
                <w:rFonts w:ascii="GHEA Grapalat" w:eastAsia="GHEA Grapalat" w:hAnsi="GHEA Grapalat" w:cs="GHEA Grapalat"/>
                <w:color w:val="000000"/>
              </w:rPr>
            </w:pPr>
          </w:p>
          <w:p w14:paraId="695D08F6" w14:textId="448D66C1" w:rsidR="00CF075F" w:rsidRDefault="00CF075F">
            <w:pPr>
              <w:spacing w:line="360" w:lineRule="auto"/>
              <w:rPr>
                <w:rFonts w:ascii="GHEA Grapalat" w:eastAsia="GHEA Grapalat" w:hAnsi="GHEA Grapalat" w:cs="GHEA Grapalat"/>
                <w:b/>
                <w:color w:val="000000"/>
                <w:highlight w:val="yellow"/>
              </w:rPr>
            </w:pPr>
          </w:p>
          <w:p w14:paraId="7FABC4E3" w14:textId="77777777" w:rsidR="004C554F" w:rsidRDefault="004C554F">
            <w:pPr>
              <w:spacing w:line="360" w:lineRule="auto"/>
              <w:rPr>
                <w:rFonts w:ascii="GHEA Grapalat" w:eastAsia="GHEA Grapalat" w:hAnsi="GHEA Grapalat" w:cs="GHEA Grapalat"/>
                <w:b/>
                <w:color w:val="000000"/>
                <w:highlight w:val="yellow"/>
              </w:rPr>
            </w:pPr>
          </w:p>
          <w:p w14:paraId="312DA20E" w14:textId="58B7D1E8"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13. </w:t>
            </w:r>
            <w:r w:rsidR="004C554F">
              <w:rPr>
                <w:rFonts w:ascii="GHEA Grapalat" w:eastAsia="GHEA Grapalat" w:hAnsi="GHEA Grapalat" w:cs="GHEA Grapalat"/>
                <w:b/>
                <w:color w:val="000000"/>
                <w:lang w:val="hy-AM"/>
              </w:rPr>
              <w:t>Ընդունվել է</w:t>
            </w:r>
            <w:r>
              <w:rPr>
                <w:rFonts w:ascii="GHEA Grapalat" w:eastAsia="GHEA Grapalat" w:hAnsi="GHEA Grapalat" w:cs="GHEA Grapalat"/>
                <w:b/>
                <w:color w:val="000000"/>
              </w:rPr>
              <w:t>:</w:t>
            </w:r>
          </w:p>
          <w:p w14:paraId="16A193FE" w14:textId="5ECCDB59" w:rsidR="00CF075F" w:rsidRDefault="004C554F">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Նախագծից հանվել է 97-րդ հոդվածը:</w:t>
            </w:r>
          </w:p>
          <w:p w14:paraId="2913EF79" w14:textId="1F35E3FA" w:rsidR="004C554F" w:rsidRDefault="004C554F">
            <w:pPr>
              <w:spacing w:line="360" w:lineRule="auto"/>
              <w:jc w:val="both"/>
              <w:rPr>
                <w:rFonts w:ascii="GHEA Grapalat" w:eastAsia="GHEA Grapalat" w:hAnsi="GHEA Grapalat" w:cs="GHEA Grapalat"/>
                <w:color w:val="000000"/>
                <w:lang w:val="hy-AM"/>
              </w:rPr>
            </w:pPr>
          </w:p>
          <w:p w14:paraId="7177B5F9" w14:textId="47F1E124" w:rsidR="004C554F" w:rsidRDefault="004C554F">
            <w:pPr>
              <w:spacing w:line="360" w:lineRule="auto"/>
              <w:jc w:val="both"/>
              <w:rPr>
                <w:rFonts w:ascii="GHEA Grapalat" w:eastAsia="GHEA Grapalat" w:hAnsi="GHEA Grapalat" w:cs="GHEA Grapalat"/>
                <w:color w:val="000000"/>
                <w:lang w:val="hy-AM"/>
              </w:rPr>
            </w:pPr>
          </w:p>
          <w:p w14:paraId="25570117" w14:textId="596B7B07" w:rsidR="004C554F" w:rsidRDefault="004C554F">
            <w:pPr>
              <w:spacing w:line="360" w:lineRule="auto"/>
              <w:jc w:val="both"/>
              <w:rPr>
                <w:rFonts w:ascii="GHEA Grapalat" w:eastAsia="GHEA Grapalat" w:hAnsi="GHEA Grapalat" w:cs="GHEA Grapalat"/>
                <w:color w:val="000000"/>
                <w:lang w:val="hy-AM"/>
              </w:rPr>
            </w:pPr>
          </w:p>
          <w:p w14:paraId="0B5BB036" w14:textId="69836163" w:rsidR="004C554F" w:rsidRDefault="004C554F">
            <w:pPr>
              <w:spacing w:line="360" w:lineRule="auto"/>
              <w:jc w:val="both"/>
              <w:rPr>
                <w:rFonts w:ascii="GHEA Grapalat" w:eastAsia="GHEA Grapalat" w:hAnsi="GHEA Grapalat" w:cs="GHEA Grapalat"/>
                <w:color w:val="000000"/>
                <w:lang w:val="hy-AM"/>
              </w:rPr>
            </w:pPr>
          </w:p>
          <w:p w14:paraId="703C12A4" w14:textId="59C64714" w:rsidR="004C554F" w:rsidRDefault="004C554F">
            <w:pPr>
              <w:spacing w:line="360" w:lineRule="auto"/>
              <w:jc w:val="both"/>
              <w:rPr>
                <w:rFonts w:ascii="GHEA Grapalat" w:eastAsia="GHEA Grapalat" w:hAnsi="GHEA Grapalat" w:cs="GHEA Grapalat"/>
                <w:color w:val="000000"/>
                <w:lang w:val="hy-AM"/>
              </w:rPr>
            </w:pPr>
          </w:p>
          <w:p w14:paraId="26A1AF7F" w14:textId="6C00F86E" w:rsidR="004C554F" w:rsidRDefault="004C554F">
            <w:pPr>
              <w:spacing w:line="360" w:lineRule="auto"/>
              <w:jc w:val="both"/>
              <w:rPr>
                <w:rFonts w:ascii="GHEA Grapalat" w:eastAsia="GHEA Grapalat" w:hAnsi="GHEA Grapalat" w:cs="GHEA Grapalat"/>
                <w:color w:val="000000"/>
                <w:lang w:val="hy-AM"/>
              </w:rPr>
            </w:pPr>
          </w:p>
          <w:p w14:paraId="7C4777FD" w14:textId="0DE45C0E" w:rsidR="004C554F" w:rsidRDefault="004C554F">
            <w:pPr>
              <w:spacing w:line="360" w:lineRule="auto"/>
              <w:jc w:val="both"/>
              <w:rPr>
                <w:rFonts w:ascii="GHEA Grapalat" w:eastAsia="GHEA Grapalat" w:hAnsi="GHEA Grapalat" w:cs="GHEA Grapalat"/>
                <w:color w:val="000000"/>
                <w:lang w:val="hy-AM"/>
              </w:rPr>
            </w:pPr>
          </w:p>
          <w:p w14:paraId="0CAC31AC" w14:textId="14394BE1" w:rsidR="004C554F" w:rsidRDefault="004C554F">
            <w:pPr>
              <w:spacing w:line="360" w:lineRule="auto"/>
              <w:jc w:val="both"/>
              <w:rPr>
                <w:rFonts w:ascii="GHEA Grapalat" w:eastAsia="GHEA Grapalat" w:hAnsi="GHEA Grapalat" w:cs="GHEA Grapalat"/>
                <w:color w:val="000000"/>
                <w:lang w:val="hy-AM"/>
              </w:rPr>
            </w:pPr>
          </w:p>
          <w:p w14:paraId="7520A81D" w14:textId="15C3BBC2" w:rsidR="004C554F" w:rsidRDefault="004C554F">
            <w:pPr>
              <w:spacing w:line="360" w:lineRule="auto"/>
              <w:jc w:val="both"/>
              <w:rPr>
                <w:rFonts w:ascii="GHEA Grapalat" w:eastAsia="GHEA Grapalat" w:hAnsi="GHEA Grapalat" w:cs="GHEA Grapalat"/>
                <w:color w:val="000000"/>
                <w:lang w:val="hy-AM"/>
              </w:rPr>
            </w:pPr>
          </w:p>
          <w:p w14:paraId="1106D194" w14:textId="599725C4" w:rsidR="004C554F" w:rsidRDefault="004C554F">
            <w:pPr>
              <w:spacing w:line="360" w:lineRule="auto"/>
              <w:jc w:val="both"/>
              <w:rPr>
                <w:rFonts w:ascii="GHEA Grapalat" w:eastAsia="GHEA Grapalat" w:hAnsi="GHEA Grapalat" w:cs="GHEA Grapalat"/>
                <w:color w:val="000000"/>
                <w:lang w:val="hy-AM"/>
              </w:rPr>
            </w:pPr>
          </w:p>
          <w:p w14:paraId="1690C8FE" w14:textId="0F554C48" w:rsidR="004C554F" w:rsidRDefault="004C554F">
            <w:pPr>
              <w:spacing w:line="360" w:lineRule="auto"/>
              <w:jc w:val="both"/>
              <w:rPr>
                <w:rFonts w:ascii="GHEA Grapalat" w:eastAsia="GHEA Grapalat" w:hAnsi="GHEA Grapalat" w:cs="GHEA Grapalat"/>
                <w:color w:val="000000"/>
                <w:lang w:val="hy-AM"/>
              </w:rPr>
            </w:pPr>
          </w:p>
          <w:p w14:paraId="565C1237" w14:textId="486EED2A" w:rsidR="004C554F" w:rsidRDefault="004C554F">
            <w:pPr>
              <w:spacing w:line="360" w:lineRule="auto"/>
              <w:jc w:val="both"/>
              <w:rPr>
                <w:rFonts w:ascii="GHEA Grapalat" w:eastAsia="GHEA Grapalat" w:hAnsi="GHEA Grapalat" w:cs="GHEA Grapalat"/>
                <w:color w:val="000000"/>
                <w:lang w:val="hy-AM"/>
              </w:rPr>
            </w:pPr>
          </w:p>
          <w:p w14:paraId="628D38C6" w14:textId="77777777" w:rsidR="004C554F" w:rsidRPr="004C554F" w:rsidRDefault="004C554F">
            <w:pPr>
              <w:spacing w:line="360" w:lineRule="auto"/>
              <w:jc w:val="both"/>
              <w:rPr>
                <w:rFonts w:ascii="GHEA Grapalat" w:eastAsia="GHEA Grapalat" w:hAnsi="GHEA Grapalat" w:cs="GHEA Grapalat"/>
                <w:color w:val="000000"/>
                <w:lang w:val="hy-AM"/>
              </w:rPr>
            </w:pPr>
          </w:p>
          <w:p w14:paraId="4FB73384"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13. Ընդունվել է:</w:t>
            </w:r>
          </w:p>
          <w:p w14:paraId="2E41F737" w14:textId="77777777" w:rsidR="004C554F" w:rsidRDefault="004C554F" w:rsidP="004C554F">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Նախագծից հանվել է 97-րդ հոդվածը:</w:t>
            </w:r>
          </w:p>
          <w:p w14:paraId="32A342D5" w14:textId="77777777" w:rsidR="00CF075F" w:rsidRPr="004C554F" w:rsidRDefault="00CF075F">
            <w:pPr>
              <w:spacing w:line="360" w:lineRule="auto"/>
              <w:jc w:val="both"/>
              <w:rPr>
                <w:rFonts w:ascii="GHEA Grapalat" w:eastAsia="GHEA Grapalat" w:hAnsi="GHEA Grapalat" w:cs="GHEA Grapalat"/>
                <w:color w:val="000000"/>
                <w:lang w:val="hy-AM"/>
              </w:rPr>
            </w:pPr>
          </w:p>
          <w:p w14:paraId="3C47B913" w14:textId="77777777" w:rsidR="00CF075F" w:rsidRDefault="00CF075F">
            <w:pPr>
              <w:spacing w:line="360" w:lineRule="auto"/>
              <w:jc w:val="both"/>
              <w:rPr>
                <w:rFonts w:ascii="GHEA Grapalat" w:eastAsia="GHEA Grapalat" w:hAnsi="GHEA Grapalat" w:cs="GHEA Grapalat"/>
                <w:color w:val="000000"/>
              </w:rPr>
            </w:pPr>
          </w:p>
          <w:p w14:paraId="2693E39F" w14:textId="77777777" w:rsidR="00CF075F" w:rsidRDefault="00CF075F">
            <w:pPr>
              <w:spacing w:line="360" w:lineRule="auto"/>
              <w:jc w:val="both"/>
              <w:rPr>
                <w:rFonts w:ascii="GHEA Grapalat" w:eastAsia="GHEA Grapalat" w:hAnsi="GHEA Grapalat" w:cs="GHEA Grapalat"/>
                <w:color w:val="000000"/>
              </w:rPr>
            </w:pPr>
          </w:p>
          <w:p w14:paraId="12901CD0" w14:textId="77777777" w:rsidR="00CF075F" w:rsidRDefault="00CF075F">
            <w:pPr>
              <w:spacing w:line="360" w:lineRule="auto"/>
              <w:jc w:val="both"/>
              <w:rPr>
                <w:rFonts w:ascii="GHEA Grapalat" w:eastAsia="GHEA Grapalat" w:hAnsi="GHEA Grapalat" w:cs="GHEA Grapalat"/>
                <w:color w:val="000000"/>
              </w:rPr>
            </w:pPr>
          </w:p>
          <w:p w14:paraId="3DAE0711" w14:textId="77777777" w:rsidR="00CF075F" w:rsidRDefault="00CF075F">
            <w:pPr>
              <w:spacing w:line="360" w:lineRule="auto"/>
              <w:jc w:val="both"/>
              <w:rPr>
                <w:rFonts w:ascii="GHEA Grapalat" w:eastAsia="GHEA Grapalat" w:hAnsi="GHEA Grapalat" w:cs="GHEA Grapalat"/>
                <w:color w:val="000000"/>
              </w:rPr>
            </w:pPr>
          </w:p>
          <w:p w14:paraId="5851F728" w14:textId="77777777" w:rsidR="00CF075F" w:rsidRDefault="00CF075F">
            <w:pPr>
              <w:spacing w:line="360" w:lineRule="auto"/>
              <w:rPr>
                <w:rFonts w:ascii="GHEA Grapalat" w:eastAsia="GHEA Grapalat" w:hAnsi="GHEA Grapalat" w:cs="GHEA Grapalat"/>
                <w:b/>
                <w:color w:val="000000"/>
                <w:highlight w:val="yellow"/>
              </w:rPr>
            </w:pPr>
          </w:p>
          <w:p w14:paraId="5B83AD85" w14:textId="649152B4"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14. </w:t>
            </w:r>
            <w:r w:rsidR="004C554F">
              <w:rPr>
                <w:rFonts w:ascii="GHEA Grapalat" w:eastAsia="GHEA Grapalat" w:hAnsi="GHEA Grapalat" w:cs="GHEA Grapalat"/>
                <w:b/>
                <w:color w:val="000000"/>
                <w:lang w:val="hy-AM"/>
              </w:rPr>
              <w:t>Ընդունվել է</w:t>
            </w:r>
            <w:r>
              <w:rPr>
                <w:rFonts w:ascii="GHEA Grapalat" w:eastAsia="GHEA Grapalat" w:hAnsi="GHEA Grapalat" w:cs="GHEA Grapalat"/>
                <w:b/>
                <w:color w:val="000000"/>
              </w:rPr>
              <w:t>:</w:t>
            </w:r>
          </w:p>
          <w:p w14:paraId="3916D3AA" w14:textId="77777777" w:rsidR="004C554F" w:rsidRDefault="004C554F" w:rsidP="004C554F">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Նախագծից հանվել է 97-րդ հոդվածը:</w:t>
            </w:r>
          </w:p>
          <w:p w14:paraId="78CFC14D" w14:textId="7032CCE1" w:rsidR="00CF075F" w:rsidRDefault="00CF075F">
            <w:pPr>
              <w:spacing w:line="360" w:lineRule="auto"/>
              <w:jc w:val="both"/>
              <w:rPr>
                <w:rFonts w:ascii="GHEA Grapalat" w:eastAsia="GHEA Grapalat" w:hAnsi="GHEA Grapalat" w:cs="GHEA Grapalat"/>
                <w:color w:val="000000"/>
                <w:lang w:val="hy-AM"/>
              </w:rPr>
            </w:pPr>
          </w:p>
          <w:p w14:paraId="67EABA63" w14:textId="77777777" w:rsidR="004C554F" w:rsidRPr="004C554F" w:rsidRDefault="004C554F">
            <w:pPr>
              <w:spacing w:line="360" w:lineRule="auto"/>
              <w:jc w:val="both"/>
              <w:rPr>
                <w:rFonts w:ascii="GHEA Grapalat" w:eastAsia="GHEA Grapalat" w:hAnsi="GHEA Grapalat" w:cs="GHEA Grapalat"/>
                <w:color w:val="000000"/>
                <w:lang w:val="hy-AM"/>
              </w:rPr>
            </w:pPr>
          </w:p>
          <w:p w14:paraId="5537AB38" w14:textId="3AF574C8"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15. </w:t>
            </w:r>
            <w:r w:rsidR="004C554F">
              <w:rPr>
                <w:rFonts w:ascii="GHEA Grapalat" w:eastAsia="GHEA Grapalat" w:hAnsi="GHEA Grapalat" w:cs="GHEA Grapalat"/>
                <w:b/>
                <w:color w:val="000000"/>
                <w:lang w:val="hy-AM"/>
              </w:rPr>
              <w:t>Ընդունվել է</w:t>
            </w:r>
            <w:r>
              <w:rPr>
                <w:rFonts w:ascii="GHEA Grapalat" w:eastAsia="GHEA Grapalat" w:hAnsi="GHEA Grapalat" w:cs="GHEA Grapalat"/>
                <w:b/>
                <w:color w:val="000000"/>
              </w:rPr>
              <w:t>:</w:t>
            </w:r>
          </w:p>
          <w:p w14:paraId="53B0741C" w14:textId="2B7E7C66" w:rsidR="00CF075F" w:rsidRPr="004C554F" w:rsidRDefault="004C554F">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Նախագծում կատարվել է լրացում:</w:t>
            </w:r>
          </w:p>
          <w:p w14:paraId="33633E2C" w14:textId="3B89203C" w:rsidR="00CF075F" w:rsidRDefault="00CF075F">
            <w:pPr>
              <w:spacing w:line="360" w:lineRule="auto"/>
              <w:jc w:val="both"/>
              <w:rPr>
                <w:rFonts w:ascii="GHEA Grapalat" w:eastAsia="GHEA Grapalat" w:hAnsi="GHEA Grapalat" w:cs="GHEA Grapalat"/>
                <w:color w:val="000000"/>
              </w:rPr>
            </w:pPr>
          </w:p>
          <w:p w14:paraId="16A66475" w14:textId="63126B73" w:rsidR="004C554F" w:rsidRDefault="004C554F">
            <w:pPr>
              <w:spacing w:line="360" w:lineRule="auto"/>
              <w:jc w:val="both"/>
              <w:rPr>
                <w:rFonts w:ascii="GHEA Grapalat" w:eastAsia="GHEA Grapalat" w:hAnsi="GHEA Grapalat" w:cs="GHEA Grapalat"/>
                <w:color w:val="000000"/>
              </w:rPr>
            </w:pPr>
          </w:p>
          <w:p w14:paraId="54B10ACB" w14:textId="77777777" w:rsidR="004C554F" w:rsidRDefault="004C554F">
            <w:pPr>
              <w:spacing w:line="360" w:lineRule="auto"/>
              <w:jc w:val="both"/>
              <w:rPr>
                <w:rFonts w:ascii="GHEA Grapalat" w:eastAsia="GHEA Grapalat" w:hAnsi="GHEA Grapalat" w:cs="GHEA Grapalat"/>
                <w:color w:val="000000"/>
              </w:rPr>
            </w:pPr>
          </w:p>
          <w:p w14:paraId="0154FC53" w14:textId="59B9F573"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16</w:t>
            </w:r>
            <w:r w:rsidR="004C554F">
              <w:rPr>
                <w:rFonts w:ascii="GHEA Grapalat" w:eastAsia="GHEA Grapalat" w:hAnsi="GHEA Grapalat" w:cs="GHEA Grapalat"/>
                <w:b/>
                <w:color w:val="000000"/>
                <w:lang w:val="hy-AM"/>
              </w:rPr>
              <w:t>. Ընդունվել է</w:t>
            </w:r>
            <w:r>
              <w:rPr>
                <w:rFonts w:ascii="GHEA Grapalat" w:eastAsia="GHEA Grapalat" w:hAnsi="GHEA Grapalat" w:cs="GHEA Grapalat"/>
                <w:b/>
                <w:color w:val="000000"/>
              </w:rPr>
              <w:t>:</w:t>
            </w:r>
          </w:p>
          <w:p w14:paraId="3460A391" w14:textId="56026F57" w:rsidR="00CF075F" w:rsidRPr="004C554F" w:rsidRDefault="004C554F">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Նախագծում կատարվել է փոփոխություն:</w:t>
            </w:r>
          </w:p>
          <w:p w14:paraId="7A6FB9FB" w14:textId="77777777" w:rsidR="00CF075F" w:rsidRDefault="00CF075F">
            <w:pPr>
              <w:spacing w:line="360" w:lineRule="auto"/>
              <w:jc w:val="both"/>
              <w:rPr>
                <w:rFonts w:ascii="GHEA Grapalat" w:eastAsia="GHEA Grapalat" w:hAnsi="GHEA Grapalat" w:cs="GHEA Grapalat"/>
                <w:color w:val="000000"/>
              </w:rPr>
            </w:pPr>
          </w:p>
          <w:p w14:paraId="2B3EC264" w14:textId="77777777" w:rsidR="00CF075F" w:rsidRDefault="00CF075F">
            <w:pPr>
              <w:spacing w:line="360" w:lineRule="auto"/>
              <w:jc w:val="both"/>
              <w:rPr>
                <w:rFonts w:ascii="GHEA Grapalat" w:eastAsia="GHEA Grapalat" w:hAnsi="GHEA Grapalat" w:cs="GHEA Grapalat"/>
                <w:color w:val="000000"/>
              </w:rPr>
            </w:pPr>
          </w:p>
          <w:p w14:paraId="21B43D4A" w14:textId="77777777" w:rsidR="00CF075F" w:rsidRDefault="00CF075F">
            <w:pPr>
              <w:spacing w:line="360" w:lineRule="auto"/>
              <w:jc w:val="both"/>
              <w:rPr>
                <w:rFonts w:ascii="GHEA Grapalat" w:eastAsia="GHEA Grapalat" w:hAnsi="GHEA Grapalat" w:cs="GHEA Grapalat"/>
                <w:color w:val="000000"/>
              </w:rPr>
            </w:pPr>
          </w:p>
          <w:p w14:paraId="1A9FF3E3" w14:textId="77777777" w:rsidR="00CF075F" w:rsidRDefault="00CF075F">
            <w:pPr>
              <w:spacing w:line="360" w:lineRule="auto"/>
              <w:rPr>
                <w:rFonts w:ascii="GHEA Grapalat" w:eastAsia="GHEA Grapalat" w:hAnsi="GHEA Grapalat" w:cs="GHEA Grapalat"/>
                <w:b/>
                <w:color w:val="000000"/>
                <w:highlight w:val="green"/>
              </w:rPr>
            </w:pPr>
          </w:p>
          <w:p w14:paraId="055C0131" w14:textId="77777777" w:rsidR="00CF075F" w:rsidRDefault="00CF075F">
            <w:pPr>
              <w:spacing w:line="360" w:lineRule="auto"/>
              <w:rPr>
                <w:rFonts w:ascii="GHEA Grapalat" w:eastAsia="GHEA Grapalat" w:hAnsi="GHEA Grapalat" w:cs="GHEA Grapalat"/>
                <w:b/>
                <w:color w:val="000000"/>
                <w:highlight w:val="green"/>
              </w:rPr>
            </w:pPr>
          </w:p>
          <w:p w14:paraId="35A67158" w14:textId="77777777" w:rsidR="00CF075F" w:rsidRDefault="00CF075F">
            <w:pPr>
              <w:spacing w:line="360" w:lineRule="auto"/>
              <w:rPr>
                <w:rFonts w:ascii="GHEA Grapalat" w:eastAsia="GHEA Grapalat" w:hAnsi="GHEA Grapalat" w:cs="GHEA Grapalat"/>
                <w:b/>
                <w:color w:val="000000"/>
                <w:highlight w:val="green"/>
              </w:rPr>
            </w:pPr>
          </w:p>
          <w:p w14:paraId="4D570DD1" w14:textId="77777777" w:rsidR="00CF075F" w:rsidRDefault="00CF075F">
            <w:pPr>
              <w:spacing w:line="360" w:lineRule="auto"/>
              <w:rPr>
                <w:rFonts w:ascii="GHEA Grapalat" w:eastAsia="GHEA Grapalat" w:hAnsi="GHEA Grapalat" w:cs="GHEA Grapalat"/>
                <w:b/>
                <w:color w:val="000000"/>
                <w:highlight w:val="green"/>
              </w:rPr>
            </w:pPr>
          </w:p>
          <w:p w14:paraId="02E782BA" w14:textId="020642A6" w:rsidR="00C4123D" w:rsidRDefault="00C4123D">
            <w:pPr>
              <w:spacing w:line="360" w:lineRule="auto"/>
              <w:jc w:val="center"/>
              <w:rPr>
                <w:rFonts w:ascii="GHEA Grapalat" w:eastAsia="GHEA Grapalat" w:hAnsi="GHEA Grapalat" w:cs="GHEA Grapalat"/>
                <w:b/>
                <w:color w:val="000000"/>
              </w:rPr>
            </w:pPr>
          </w:p>
          <w:p w14:paraId="45377A99" w14:textId="77777777" w:rsidR="004C554F" w:rsidRDefault="004C554F">
            <w:pPr>
              <w:spacing w:line="360" w:lineRule="auto"/>
              <w:jc w:val="center"/>
              <w:rPr>
                <w:rFonts w:ascii="GHEA Grapalat" w:eastAsia="GHEA Grapalat" w:hAnsi="GHEA Grapalat" w:cs="GHEA Grapalat"/>
                <w:b/>
                <w:color w:val="000000"/>
              </w:rPr>
            </w:pPr>
          </w:p>
          <w:p w14:paraId="1FB9E464" w14:textId="245F9BC4"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17. Ընդունվել է:</w:t>
            </w:r>
          </w:p>
          <w:p w14:paraId="607A0061" w14:textId="41D3819C" w:rsidR="004C554F" w:rsidRPr="004C554F" w:rsidRDefault="004C554F" w:rsidP="004C554F">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lastRenderedPageBreak/>
              <w:t xml:space="preserve">Նախագծում կատարվել է </w:t>
            </w:r>
            <w:r w:rsidR="001048E2">
              <w:rPr>
                <w:rFonts w:ascii="GHEA Grapalat" w:eastAsia="GHEA Grapalat" w:hAnsi="GHEA Grapalat" w:cs="GHEA Grapalat"/>
                <w:color w:val="000000"/>
                <w:lang w:val="hy-AM"/>
              </w:rPr>
              <w:t>լրացում</w:t>
            </w:r>
            <w:r>
              <w:rPr>
                <w:rFonts w:ascii="GHEA Grapalat" w:eastAsia="GHEA Grapalat" w:hAnsi="GHEA Grapalat" w:cs="GHEA Grapalat"/>
                <w:color w:val="000000"/>
                <w:lang w:val="hy-AM"/>
              </w:rPr>
              <w:t>:</w:t>
            </w:r>
          </w:p>
          <w:p w14:paraId="5789CD4F" w14:textId="77777777" w:rsidR="00CF075F" w:rsidRPr="004C554F" w:rsidRDefault="00CF075F">
            <w:pPr>
              <w:spacing w:line="360" w:lineRule="auto"/>
              <w:jc w:val="both"/>
              <w:rPr>
                <w:rFonts w:ascii="GHEA Grapalat" w:eastAsia="GHEA Grapalat" w:hAnsi="GHEA Grapalat" w:cs="GHEA Grapalat"/>
                <w:color w:val="000000"/>
                <w:lang w:val="hy-AM"/>
              </w:rPr>
            </w:pPr>
          </w:p>
          <w:p w14:paraId="5C96426A" w14:textId="77777777" w:rsidR="00CF075F" w:rsidRDefault="00CF075F">
            <w:pPr>
              <w:spacing w:line="360" w:lineRule="auto"/>
              <w:jc w:val="both"/>
              <w:rPr>
                <w:rFonts w:ascii="GHEA Grapalat" w:eastAsia="GHEA Grapalat" w:hAnsi="GHEA Grapalat" w:cs="GHEA Grapalat"/>
                <w:color w:val="000000"/>
              </w:rPr>
            </w:pPr>
          </w:p>
          <w:p w14:paraId="0B7EB9DF" w14:textId="6635F441"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18. </w:t>
            </w:r>
            <w:r w:rsidR="004C554F">
              <w:rPr>
                <w:rFonts w:ascii="GHEA Grapalat" w:eastAsia="GHEA Grapalat" w:hAnsi="GHEA Grapalat" w:cs="GHEA Grapalat"/>
                <w:b/>
                <w:color w:val="000000"/>
                <w:lang w:val="hy-AM"/>
              </w:rPr>
              <w:t>Ընդունվել է</w:t>
            </w:r>
            <w:r>
              <w:rPr>
                <w:rFonts w:ascii="GHEA Grapalat" w:eastAsia="GHEA Grapalat" w:hAnsi="GHEA Grapalat" w:cs="GHEA Grapalat"/>
                <w:b/>
                <w:color w:val="000000"/>
              </w:rPr>
              <w:t>:</w:t>
            </w:r>
          </w:p>
          <w:p w14:paraId="5C53718D" w14:textId="77777777" w:rsidR="001048E2" w:rsidRPr="004C554F" w:rsidRDefault="001048E2" w:rsidP="001048E2">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Նախագծում կատարվել է փոփոխություն:</w:t>
            </w:r>
          </w:p>
          <w:p w14:paraId="7145DE9C" w14:textId="77777777" w:rsidR="00CF075F" w:rsidRPr="001048E2" w:rsidRDefault="00CF075F">
            <w:pPr>
              <w:spacing w:line="360" w:lineRule="auto"/>
              <w:jc w:val="both"/>
              <w:rPr>
                <w:rFonts w:ascii="GHEA Grapalat" w:eastAsia="GHEA Grapalat" w:hAnsi="GHEA Grapalat" w:cs="GHEA Grapalat"/>
                <w:color w:val="000000"/>
                <w:lang w:val="hy-AM"/>
              </w:rPr>
            </w:pPr>
          </w:p>
          <w:p w14:paraId="207A0CDF" w14:textId="77777777" w:rsidR="00CF075F" w:rsidRDefault="00CF075F">
            <w:pPr>
              <w:spacing w:line="360" w:lineRule="auto"/>
              <w:jc w:val="center"/>
              <w:rPr>
                <w:rFonts w:ascii="GHEA Grapalat" w:eastAsia="GHEA Grapalat" w:hAnsi="GHEA Grapalat" w:cs="GHEA Grapalat"/>
                <w:b/>
                <w:color w:val="000000"/>
                <w:highlight w:val="yellow"/>
              </w:rPr>
            </w:pPr>
          </w:p>
          <w:p w14:paraId="054C86C8" w14:textId="77777777" w:rsidR="00CF075F" w:rsidRDefault="00CF075F">
            <w:pPr>
              <w:spacing w:line="360" w:lineRule="auto"/>
              <w:jc w:val="center"/>
              <w:rPr>
                <w:rFonts w:ascii="GHEA Grapalat" w:eastAsia="GHEA Grapalat" w:hAnsi="GHEA Grapalat" w:cs="GHEA Grapalat"/>
                <w:b/>
                <w:color w:val="000000"/>
                <w:highlight w:val="yellow"/>
              </w:rPr>
            </w:pPr>
          </w:p>
          <w:p w14:paraId="63DB49DF" w14:textId="77777777" w:rsidR="00CF075F" w:rsidRDefault="00CF075F">
            <w:pPr>
              <w:spacing w:line="360" w:lineRule="auto"/>
              <w:jc w:val="center"/>
              <w:rPr>
                <w:rFonts w:ascii="GHEA Grapalat" w:eastAsia="GHEA Grapalat" w:hAnsi="GHEA Grapalat" w:cs="GHEA Grapalat"/>
                <w:b/>
                <w:color w:val="000000"/>
                <w:highlight w:val="yellow"/>
              </w:rPr>
            </w:pPr>
          </w:p>
          <w:p w14:paraId="6EADD816" w14:textId="77777777" w:rsidR="00CF075F" w:rsidRDefault="00CF075F">
            <w:pPr>
              <w:spacing w:line="360" w:lineRule="auto"/>
              <w:jc w:val="center"/>
              <w:rPr>
                <w:rFonts w:ascii="GHEA Grapalat" w:eastAsia="GHEA Grapalat" w:hAnsi="GHEA Grapalat" w:cs="GHEA Grapalat"/>
                <w:b/>
                <w:color w:val="000000"/>
                <w:highlight w:val="yellow"/>
              </w:rPr>
            </w:pPr>
          </w:p>
          <w:p w14:paraId="3E369244" w14:textId="5CBDF983" w:rsidR="00CF075F" w:rsidRDefault="00CF075F" w:rsidP="001048E2">
            <w:pPr>
              <w:spacing w:line="360" w:lineRule="auto"/>
              <w:rPr>
                <w:rFonts w:ascii="GHEA Grapalat" w:eastAsia="GHEA Grapalat" w:hAnsi="GHEA Grapalat" w:cs="GHEA Grapalat"/>
                <w:b/>
                <w:color w:val="000000"/>
                <w:highlight w:val="yellow"/>
              </w:rPr>
            </w:pPr>
          </w:p>
          <w:p w14:paraId="4E960362"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19. Չի ընդունվել:</w:t>
            </w:r>
          </w:p>
          <w:p w14:paraId="6C0CA7C8" w14:textId="1253A574" w:rsidR="00CF075F" w:rsidRDefault="001048E2">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Նախագծում պարզապես հնարավորություն է տրվում ծանուցելու «</w:t>
            </w:r>
            <w:r w:rsidRPr="001048E2">
              <w:rPr>
                <w:rFonts w:ascii="GHEA Grapalat" w:eastAsia="GHEA Grapalat" w:hAnsi="GHEA Grapalat" w:cs="GHEA Grapalat"/>
                <w:color w:val="000000"/>
                <w:lang w:val="hy-AM"/>
              </w:rPr>
              <w:t>«Ինտերնետով հրապարակային և անհատական ծանուցման մասին» օրենքի 10-րդ հոդվածով սահմանված կարգով</w:t>
            </w:r>
            <w:r>
              <w:rPr>
                <w:rFonts w:ascii="GHEA Grapalat" w:eastAsia="GHEA Grapalat" w:hAnsi="GHEA Grapalat" w:cs="GHEA Grapalat"/>
                <w:color w:val="000000"/>
                <w:lang w:val="hy-AM"/>
              </w:rPr>
              <w:t>»:</w:t>
            </w:r>
          </w:p>
          <w:p w14:paraId="2DFF0438" w14:textId="4781D464" w:rsidR="001048E2" w:rsidRDefault="001048E2">
            <w:pPr>
              <w:spacing w:line="360" w:lineRule="auto"/>
              <w:jc w:val="both"/>
              <w:rPr>
                <w:rFonts w:ascii="GHEA Grapalat" w:eastAsia="GHEA Grapalat" w:hAnsi="GHEA Grapalat" w:cs="GHEA Grapalat"/>
                <w:color w:val="000000"/>
                <w:lang w:val="hy-AM"/>
              </w:rPr>
            </w:pPr>
          </w:p>
          <w:p w14:paraId="5ABDDA64" w14:textId="360FE972" w:rsidR="001048E2" w:rsidRDefault="001048E2">
            <w:pPr>
              <w:spacing w:line="360" w:lineRule="auto"/>
              <w:jc w:val="both"/>
              <w:rPr>
                <w:rFonts w:ascii="GHEA Grapalat" w:eastAsia="GHEA Grapalat" w:hAnsi="GHEA Grapalat" w:cs="GHEA Grapalat"/>
                <w:color w:val="000000"/>
                <w:lang w:val="hy-AM"/>
              </w:rPr>
            </w:pPr>
          </w:p>
          <w:p w14:paraId="1B7B802D" w14:textId="444A9C8C" w:rsidR="001048E2" w:rsidRDefault="001048E2">
            <w:pPr>
              <w:spacing w:line="360" w:lineRule="auto"/>
              <w:jc w:val="both"/>
              <w:rPr>
                <w:rFonts w:ascii="GHEA Grapalat" w:eastAsia="GHEA Grapalat" w:hAnsi="GHEA Grapalat" w:cs="GHEA Grapalat"/>
                <w:color w:val="000000"/>
                <w:lang w:val="hy-AM"/>
              </w:rPr>
            </w:pPr>
          </w:p>
          <w:p w14:paraId="7D6483D8" w14:textId="292E2BD0" w:rsidR="001048E2" w:rsidRDefault="001048E2">
            <w:pPr>
              <w:spacing w:line="360" w:lineRule="auto"/>
              <w:jc w:val="both"/>
              <w:rPr>
                <w:rFonts w:ascii="GHEA Grapalat" w:eastAsia="GHEA Grapalat" w:hAnsi="GHEA Grapalat" w:cs="GHEA Grapalat"/>
                <w:color w:val="000000"/>
                <w:lang w:val="hy-AM"/>
              </w:rPr>
            </w:pPr>
          </w:p>
          <w:p w14:paraId="6B538A8D" w14:textId="38FD67F0" w:rsidR="001048E2" w:rsidRDefault="001048E2">
            <w:pPr>
              <w:spacing w:line="360" w:lineRule="auto"/>
              <w:jc w:val="both"/>
              <w:rPr>
                <w:rFonts w:ascii="GHEA Grapalat" w:eastAsia="GHEA Grapalat" w:hAnsi="GHEA Grapalat" w:cs="GHEA Grapalat"/>
                <w:color w:val="000000"/>
                <w:lang w:val="hy-AM"/>
              </w:rPr>
            </w:pPr>
          </w:p>
          <w:p w14:paraId="6C892C10" w14:textId="5F82EFBB" w:rsidR="001048E2" w:rsidRDefault="001048E2">
            <w:pPr>
              <w:spacing w:line="360" w:lineRule="auto"/>
              <w:jc w:val="both"/>
              <w:rPr>
                <w:rFonts w:ascii="GHEA Grapalat" w:eastAsia="GHEA Grapalat" w:hAnsi="GHEA Grapalat" w:cs="GHEA Grapalat"/>
                <w:color w:val="000000"/>
                <w:lang w:val="hy-AM"/>
              </w:rPr>
            </w:pPr>
          </w:p>
          <w:p w14:paraId="3D33CEF2" w14:textId="6EDD97E5" w:rsidR="001048E2" w:rsidRDefault="001048E2">
            <w:pPr>
              <w:spacing w:line="360" w:lineRule="auto"/>
              <w:jc w:val="both"/>
              <w:rPr>
                <w:rFonts w:ascii="GHEA Grapalat" w:eastAsia="GHEA Grapalat" w:hAnsi="GHEA Grapalat" w:cs="GHEA Grapalat"/>
                <w:color w:val="000000"/>
                <w:lang w:val="hy-AM"/>
              </w:rPr>
            </w:pPr>
          </w:p>
          <w:p w14:paraId="4619152A" w14:textId="7315DC67" w:rsidR="001048E2" w:rsidRDefault="001048E2">
            <w:pPr>
              <w:spacing w:line="360" w:lineRule="auto"/>
              <w:jc w:val="both"/>
              <w:rPr>
                <w:rFonts w:ascii="GHEA Grapalat" w:eastAsia="GHEA Grapalat" w:hAnsi="GHEA Grapalat" w:cs="GHEA Grapalat"/>
                <w:color w:val="000000"/>
                <w:lang w:val="hy-AM"/>
              </w:rPr>
            </w:pPr>
          </w:p>
          <w:p w14:paraId="28B54824" w14:textId="0F1F2DBF" w:rsidR="001048E2" w:rsidRDefault="001048E2">
            <w:pPr>
              <w:spacing w:line="360" w:lineRule="auto"/>
              <w:jc w:val="both"/>
              <w:rPr>
                <w:rFonts w:ascii="GHEA Grapalat" w:eastAsia="GHEA Grapalat" w:hAnsi="GHEA Grapalat" w:cs="GHEA Grapalat"/>
                <w:color w:val="000000"/>
                <w:lang w:val="hy-AM"/>
              </w:rPr>
            </w:pPr>
          </w:p>
          <w:p w14:paraId="3A2AA6D8" w14:textId="6D84C20A" w:rsidR="001048E2" w:rsidRDefault="001048E2">
            <w:pPr>
              <w:spacing w:line="360" w:lineRule="auto"/>
              <w:jc w:val="both"/>
              <w:rPr>
                <w:rFonts w:ascii="GHEA Grapalat" w:eastAsia="GHEA Grapalat" w:hAnsi="GHEA Grapalat" w:cs="GHEA Grapalat"/>
                <w:color w:val="000000"/>
                <w:lang w:val="hy-AM"/>
              </w:rPr>
            </w:pPr>
          </w:p>
          <w:p w14:paraId="4D79551B" w14:textId="676BEEB9" w:rsidR="00CF075F" w:rsidRDefault="00CF075F">
            <w:pPr>
              <w:spacing w:line="360" w:lineRule="auto"/>
              <w:jc w:val="both"/>
              <w:rPr>
                <w:rFonts w:ascii="GHEA Grapalat" w:eastAsia="GHEA Grapalat" w:hAnsi="GHEA Grapalat" w:cs="GHEA Grapalat"/>
                <w:color w:val="000000"/>
              </w:rPr>
            </w:pPr>
          </w:p>
          <w:p w14:paraId="42C2D9C1"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20. Ընդունվել է:</w:t>
            </w:r>
          </w:p>
          <w:p w14:paraId="48289F00"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Կատարվել է համապատասխան փոփոխություն:</w:t>
            </w:r>
          </w:p>
          <w:p w14:paraId="59688D54" w14:textId="77777777" w:rsidR="00CF075F" w:rsidRDefault="00CF075F">
            <w:pPr>
              <w:spacing w:line="360" w:lineRule="auto"/>
              <w:jc w:val="both"/>
              <w:rPr>
                <w:rFonts w:ascii="GHEA Grapalat" w:eastAsia="GHEA Grapalat" w:hAnsi="GHEA Grapalat" w:cs="GHEA Grapalat"/>
                <w:color w:val="000000"/>
              </w:rPr>
            </w:pPr>
          </w:p>
          <w:p w14:paraId="1B02B08D" w14:textId="77777777" w:rsidR="00CF075F" w:rsidRDefault="00CF075F">
            <w:pPr>
              <w:spacing w:line="360" w:lineRule="auto"/>
              <w:jc w:val="both"/>
              <w:rPr>
                <w:rFonts w:ascii="GHEA Grapalat" w:eastAsia="GHEA Grapalat" w:hAnsi="GHEA Grapalat" w:cs="GHEA Grapalat"/>
                <w:color w:val="000000"/>
              </w:rPr>
            </w:pPr>
          </w:p>
          <w:p w14:paraId="513BCD50" w14:textId="77777777" w:rsidR="00CF075F" w:rsidRDefault="00CF075F">
            <w:pPr>
              <w:spacing w:line="360" w:lineRule="auto"/>
              <w:jc w:val="both"/>
              <w:rPr>
                <w:rFonts w:ascii="GHEA Grapalat" w:eastAsia="GHEA Grapalat" w:hAnsi="GHEA Grapalat" w:cs="GHEA Grapalat"/>
                <w:color w:val="000000"/>
              </w:rPr>
            </w:pPr>
          </w:p>
          <w:p w14:paraId="7E4069D3" w14:textId="77777777" w:rsidR="00CF075F" w:rsidRDefault="00CF075F">
            <w:pPr>
              <w:spacing w:line="360" w:lineRule="auto"/>
              <w:jc w:val="both"/>
              <w:rPr>
                <w:rFonts w:ascii="GHEA Grapalat" w:eastAsia="GHEA Grapalat" w:hAnsi="GHEA Grapalat" w:cs="GHEA Grapalat"/>
                <w:color w:val="000000"/>
              </w:rPr>
            </w:pPr>
          </w:p>
          <w:p w14:paraId="0828B5D9"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20.1. Չի ընդունվել:</w:t>
            </w:r>
          </w:p>
          <w:p w14:paraId="1CD4F26B"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Գտնում ենք, որ լրացում կատարելու անհրաժեշտությունը առկա է:</w:t>
            </w:r>
          </w:p>
          <w:p w14:paraId="3064A945" w14:textId="77777777" w:rsidR="00CF075F" w:rsidRDefault="00CF075F">
            <w:pPr>
              <w:spacing w:line="360" w:lineRule="auto"/>
              <w:jc w:val="both"/>
              <w:rPr>
                <w:rFonts w:ascii="GHEA Grapalat" w:eastAsia="GHEA Grapalat" w:hAnsi="GHEA Grapalat" w:cs="GHEA Grapalat"/>
                <w:color w:val="000000"/>
              </w:rPr>
            </w:pPr>
          </w:p>
          <w:p w14:paraId="20BE90F6" w14:textId="77777777" w:rsidR="00CF075F" w:rsidRDefault="00CF075F">
            <w:pPr>
              <w:spacing w:line="360" w:lineRule="auto"/>
              <w:jc w:val="both"/>
              <w:rPr>
                <w:rFonts w:ascii="GHEA Grapalat" w:eastAsia="GHEA Grapalat" w:hAnsi="GHEA Grapalat" w:cs="GHEA Grapalat"/>
                <w:color w:val="000000"/>
              </w:rPr>
            </w:pPr>
          </w:p>
          <w:p w14:paraId="49CBFF7D" w14:textId="77777777" w:rsidR="00CF075F" w:rsidRDefault="00CF075F">
            <w:pPr>
              <w:spacing w:line="360" w:lineRule="auto"/>
              <w:rPr>
                <w:rFonts w:ascii="GHEA Grapalat" w:eastAsia="GHEA Grapalat" w:hAnsi="GHEA Grapalat" w:cs="GHEA Grapalat"/>
                <w:b/>
                <w:color w:val="000000"/>
                <w:highlight w:val="yellow"/>
              </w:rPr>
            </w:pPr>
          </w:p>
          <w:p w14:paraId="32153B3F" w14:textId="541995AF"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21. </w:t>
            </w:r>
            <w:r w:rsidR="00ED752D">
              <w:rPr>
                <w:rFonts w:ascii="GHEA Grapalat" w:eastAsia="GHEA Grapalat" w:hAnsi="GHEA Grapalat" w:cs="GHEA Grapalat"/>
                <w:b/>
                <w:color w:val="000000"/>
                <w:lang w:val="hy-AM"/>
              </w:rPr>
              <w:t>Չի ընդունվել</w:t>
            </w:r>
            <w:r>
              <w:rPr>
                <w:rFonts w:ascii="GHEA Grapalat" w:eastAsia="GHEA Grapalat" w:hAnsi="GHEA Grapalat" w:cs="GHEA Grapalat"/>
                <w:b/>
                <w:color w:val="000000"/>
              </w:rPr>
              <w:t>:</w:t>
            </w:r>
          </w:p>
          <w:p w14:paraId="2CD2CB0C" w14:textId="77777777" w:rsidR="00ED752D" w:rsidRDefault="00ED752D" w:rsidP="00ED752D">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lastRenderedPageBreak/>
              <w:t>Նախագծում պարզապես հնարավորություն է տրվում ծանուցելու «</w:t>
            </w:r>
            <w:r w:rsidRPr="001048E2">
              <w:rPr>
                <w:rFonts w:ascii="GHEA Grapalat" w:eastAsia="GHEA Grapalat" w:hAnsi="GHEA Grapalat" w:cs="GHEA Grapalat"/>
                <w:color w:val="000000"/>
                <w:lang w:val="hy-AM"/>
              </w:rPr>
              <w:t>«Ինտերնետով հրապարակային և անհատական ծանուցման մասին» օրենքի 10-րդ հոդվածով սահմանված կարգով</w:t>
            </w:r>
            <w:r>
              <w:rPr>
                <w:rFonts w:ascii="GHEA Grapalat" w:eastAsia="GHEA Grapalat" w:hAnsi="GHEA Grapalat" w:cs="GHEA Grapalat"/>
                <w:color w:val="000000"/>
                <w:lang w:val="hy-AM"/>
              </w:rPr>
              <w:t>»:</w:t>
            </w:r>
          </w:p>
          <w:p w14:paraId="45C582C0" w14:textId="77777777" w:rsidR="00CF075F" w:rsidRPr="00ED752D" w:rsidRDefault="00CF075F">
            <w:pPr>
              <w:spacing w:line="360" w:lineRule="auto"/>
              <w:jc w:val="both"/>
              <w:rPr>
                <w:rFonts w:ascii="GHEA Grapalat" w:eastAsia="GHEA Grapalat" w:hAnsi="GHEA Grapalat" w:cs="GHEA Grapalat"/>
                <w:lang w:val="hy-AM"/>
              </w:rPr>
            </w:pPr>
          </w:p>
          <w:p w14:paraId="4535DD09" w14:textId="77777777" w:rsidR="00CF075F" w:rsidRDefault="00CF075F">
            <w:pPr>
              <w:spacing w:line="360" w:lineRule="auto"/>
              <w:jc w:val="both"/>
              <w:rPr>
                <w:rFonts w:ascii="GHEA Grapalat" w:eastAsia="GHEA Grapalat" w:hAnsi="GHEA Grapalat" w:cs="GHEA Grapalat"/>
              </w:rPr>
            </w:pPr>
          </w:p>
          <w:p w14:paraId="3E6D8194" w14:textId="6D9B825E" w:rsidR="00CF075F" w:rsidRDefault="00CF075F">
            <w:pPr>
              <w:spacing w:line="360" w:lineRule="auto"/>
              <w:jc w:val="both"/>
              <w:rPr>
                <w:rFonts w:ascii="GHEA Grapalat" w:eastAsia="GHEA Grapalat" w:hAnsi="GHEA Grapalat" w:cs="GHEA Grapalat"/>
              </w:rPr>
            </w:pPr>
          </w:p>
          <w:p w14:paraId="01E549B0" w14:textId="77777777" w:rsidR="00ED752D" w:rsidRDefault="00ED752D">
            <w:pPr>
              <w:spacing w:line="360" w:lineRule="auto"/>
              <w:jc w:val="both"/>
              <w:rPr>
                <w:rFonts w:ascii="GHEA Grapalat" w:eastAsia="GHEA Grapalat" w:hAnsi="GHEA Grapalat" w:cs="GHEA Grapalat"/>
              </w:rPr>
            </w:pPr>
          </w:p>
          <w:p w14:paraId="4563DCE0"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22. Չի ընդունվել:</w:t>
            </w:r>
          </w:p>
          <w:p w14:paraId="7EE18F7E" w14:textId="77777777" w:rsidR="00ED752D" w:rsidRDefault="00ED752D" w:rsidP="00ED752D">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Նախագծում պարզապես հնարավորություն է տրվում ծանուցելու «</w:t>
            </w:r>
            <w:r w:rsidRPr="001048E2">
              <w:rPr>
                <w:rFonts w:ascii="GHEA Grapalat" w:eastAsia="GHEA Grapalat" w:hAnsi="GHEA Grapalat" w:cs="GHEA Grapalat"/>
                <w:color w:val="000000"/>
                <w:lang w:val="hy-AM"/>
              </w:rPr>
              <w:t>«Ինտերնետով հրապարակային և անհատական ծանուցման մասին» օրենքի 10-րդ հոդվածով սահմանված կարգով</w:t>
            </w:r>
            <w:r>
              <w:rPr>
                <w:rFonts w:ascii="GHEA Grapalat" w:eastAsia="GHEA Grapalat" w:hAnsi="GHEA Grapalat" w:cs="GHEA Grapalat"/>
                <w:color w:val="000000"/>
                <w:lang w:val="hy-AM"/>
              </w:rPr>
              <w:t>»:</w:t>
            </w:r>
          </w:p>
          <w:p w14:paraId="3A034F7F" w14:textId="77777777" w:rsidR="00CF075F" w:rsidRPr="00ED752D" w:rsidRDefault="00CF075F">
            <w:pPr>
              <w:spacing w:line="360" w:lineRule="auto"/>
              <w:jc w:val="both"/>
              <w:rPr>
                <w:rFonts w:ascii="GHEA Grapalat" w:eastAsia="GHEA Grapalat" w:hAnsi="GHEA Grapalat" w:cs="GHEA Grapalat"/>
                <w:color w:val="000000"/>
                <w:lang w:val="hy-AM"/>
              </w:rPr>
            </w:pPr>
          </w:p>
          <w:p w14:paraId="2C0D7F19" w14:textId="77777777" w:rsidR="00CF075F" w:rsidRDefault="00CF075F">
            <w:pPr>
              <w:spacing w:line="360" w:lineRule="auto"/>
              <w:jc w:val="both"/>
              <w:rPr>
                <w:rFonts w:ascii="GHEA Grapalat" w:eastAsia="GHEA Grapalat" w:hAnsi="GHEA Grapalat" w:cs="GHEA Grapalat"/>
                <w:color w:val="000000"/>
              </w:rPr>
            </w:pPr>
          </w:p>
          <w:p w14:paraId="1CD1B242" w14:textId="77777777" w:rsidR="00CF075F" w:rsidRDefault="00CF075F">
            <w:pPr>
              <w:spacing w:line="360" w:lineRule="auto"/>
              <w:jc w:val="both"/>
              <w:rPr>
                <w:rFonts w:ascii="GHEA Grapalat" w:eastAsia="GHEA Grapalat" w:hAnsi="GHEA Grapalat" w:cs="GHEA Grapalat"/>
                <w:color w:val="000000"/>
              </w:rPr>
            </w:pPr>
          </w:p>
          <w:p w14:paraId="33B04F17" w14:textId="77777777" w:rsidR="00CF075F" w:rsidRDefault="00CF075F">
            <w:pPr>
              <w:spacing w:line="360" w:lineRule="auto"/>
              <w:jc w:val="both"/>
              <w:rPr>
                <w:rFonts w:ascii="GHEA Grapalat" w:eastAsia="GHEA Grapalat" w:hAnsi="GHEA Grapalat" w:cs="GHEA Grapalat"/>
                <w:color w:val="000000"/>
              </w:rPr>
            </w:pPr>
          </w:p>
          <w:p w14:paraId="0DD6F947" w14:textId="77777777" w:rsidR="00CF075F" w:rsidRDefault="00CF075F">
            <w:pPr>
              <w:spacing w:line="360" w:lineRule="auto"/>
              <w:jc w:val="both"/>
              <w:rPr>
                <w:rFonts w:ascii="GHEA Grapalat" w:eastAsia="GHEA Grapalat" w:hAnsi="GHEA Grapalat" w:cs="GHEA Grapalat"/>
                <w:color w:val="000000"/>
              </w:rPr>
            </w:pPr>
          </w:p>
          <w:p w14:paraId="0B25DD0E" w14:textId="77777777" w:rsidR="00CF075F" w:rsidRDefault="00CF075F">
            <w:pPr>
              <w:spacing w:line="360" w:lineRule="auto"/>
              <w:jc w:val="both"/>
              <w:rPr>
                <w:rFonts w:ascii="GHEA Grapalat" w:eastAsia="GHEA Grapalat" w:hAnsi="GHEA Grapalat" w:cs="GHEA Grapalat"/>
                <w:color w:val="000000"/>
              </w:rPr>
            </w:pPr>
          </w:p>
          <w:p w14:paraId="469E27C5" w14:textId="77777777" w:rsidR="00CF075F" w:rsidRDefault="00CF075F">
            <w:pPr>
              <w:spacing w:line="360" w:lineRule="auto"/>
              <w:jc w:val="both"/>
              <w:rPr>
                <w:rFonts w:ascii="GHEA Grapalat" w:eastAsia="GHEA Grapalat" w:hAnsi="GHEA Grapalat" w:cs="GHEA Grapalat"/>
                <w:color w:val="000000"/>
              </w:rPr>
            </w:pPr>
          </w:p>
          <w:p w14:paraId="3C68878F" w14:textId="77777777" w:rsidR="00CF075F" w:rsidRDefault="00CF075F">
            <w:pPr>
              <w:spacing w:line="360" w:lineRule="auto"/>
              <w:jc w:val="both"/>
              <w:rPr>
                <w:rFonts w:ascii="GHEA Grapalat" w:eastAsia="GHEA Grapalat" w:hAnsi="GHEA Grapalat" w:cs="GHEA Grapalat"/>
                <w:color w:val="000000"/>
              </w:rPr>
            </w:pPr>
          </w:p>
          <w:p w14:paraId="11254E5F" w14:textId="77777777" w:rsidR="00CF075F" w:rsidRDefault="00CF075F">
            <w:pPr>
              <w:spacing w:line="360" w:lineRule="auto"/>
              <w:jc w:val="both"/>
              <w:rPr>
                <w:rFonts w:ascii="GHEA Grapalat" w:eastAsia="GHEA Grapalat" w:hAnsi="GHEA Grapalat" w:cs="GHEA Grapalat"/>
                <w:color w:val="000000"/>
              </w:rPr>
            </w:pPr>
          </w:p>
          <w:p w14:paraId="5F3C48AF" w14:textId="77777777" w:rsidR="00CF075F" w:rsidRDefault="00CF075F">
            <w:pPr>
              <w:spacing w:line="360" w:lineRule="auto"/>
              <w:jc w:val="both"/>
              <w:rPr>
                <w:rFonts w:ascii="GHEA Grapalat" w:eastAsia="GHEA Grapalat" w:hAnsi="GHEA Grapalat" w:cs="GHEA Grapalat"/>
                <w:color w:val="000000"/>
              </w:rPr>
            </w:pPr>
          </w:p>
          <w:p w14:paraId="26BD47EE" w14:textId="77777777" w:rsidR="00CF075F" w:rsidRDefault="00CF075F">
            <w:pPr>
              <w:spacing w:line="360" w:lineRule="auto"/>
              <w:jc w:val="both"/>
              <w:rPr>
                <w:rFonts w:ascii="GHEA Grapalat" w:eastAsia="GHEA Grapalat" w:hAnsi="GHEA Grapalat" w:cs="GHEA Grapalat"/>
              </w:rPr>
            </w:pPr>
          </w:p>
          <w:p w14:paraId="467D2D95" w14:textId="479F8B36" w:rsidR="00CF075F" w:rsidRDefault="00CF075F">
            <w:pPr>
              <w:spacing w:line="360" w:lineRule="auto"/>
              <w:jc w:val="both"/>
              <w:rPr>
                <w:rFonts w:ascii="GHEA Grapalat" w:eastAsia="GHEA Grapalat" w:hAnsi="GHEA Grapalat" w:cs="GHEA Grapalat"/>
              </w:rPr>
            </w:pPr>
          </w:p>
          <w:p w14:paraId="4EAC6345" w14:textId="77777777" w:rsidR="00ED752D" w:rsidRDefault="00ED752D">
            <w:pPr>
              <w:spacing w:line="360" w:lineRule="auto"/>
              <w:jc w:val="both"/>
              <w:rPr>
                <w:rFonts w:ascii="GHEA Grapalat" w:eastAsia="GHEA Grapalat" w:hAnsi="GHEA Grapalat" w:cs="GHEA Grapalat"/>
              </w:rPr>
            </w:pPr>
          </w:p>
          <w:p w14:paraId="4B4A88D7"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23. Չի ընդունվել:</w:t>
            </w:r>
          </w:p>
          <w:p w14:paraId="5208026E" w14:textId="77777777" w:rsidR="00ED752D" w:rsidRDefault="00ED752D" w:rsidP="00ED752D">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Նախագծում պարզապես հնարավորություն է տրվում ծանուցելու «</w:t>
            </w:r>
            <w:r w:rsidRPr="001048E2">
              <w:rPr>
                <w:rFonts w:ascii="GHEA Grapalat" w:eastAsia="GHEA Grapalat" w:hAnsi="GHEA Grapalat" w:cs="GHEA Grapalat"/>
                <w:color w:val="000000"/>
                <w:lang w:val="hy-AM"/>
              </w:rPr>
              <w:t>«Ինտերնետով հրապարակային և անհատական ծանուցման մասին» օրենքի 10-րդ հոդվածով սահմանված կարգով</w:t>
            </w:r>
            <w:r>
              <w:rPr>
                <w:rFonts w:ascii="GHEA Grapalat" w:eastAsia="GHEA Grapalat" w:hAnsi="GHEA Grapalat" w:cs="GHEA Grapalat"/>
                <w:color w:val="000000"/>
                <w:lang w:val="hy-AM"/>
              </w:rPr>
              <w:t>»:</w:t>
            </w:r>
          </w:p>
          <w:p w14:paraId="48E5F4DC" w14:textId="39F3D4E3" w:rsidR="00CF075F" w:rsidRDefault="00CF075F">
            <w:pPr>
              <w:spacing w:line="360" w:lineRule="auto"/>
              <w:rPr>
                <w:rFonts w:ascii="GHEA Grapalat" w:eastAsia="GHEA Grapalat" w:hAnsi="GHEA Grapalat" w:cs="GHEA Grapalat"/>
                <w:b/>
                <w:color w:val="000000"/>
                <w:highlight w:val="yellow"/>
                <w:lang w:val="hy-AM"/>
              </w:rPr>
            </w:pPr>
          </w:p>
          <w:p w14:paraId="5A3ADC3C" w14:textId="0D36C306" w:rsidR="00ED752D" w:rsidRDefault="00ED752D">
            <w:pPr>
              <w:spacing w:line="360" w:lineRule="auto"/>
              <w:rPr>
                <w:rFonts w:ascii="GHEA Grapalat" w:eastAsia="GHEA Grapalat" w:hAnsi="GHEA Grapalat" w:cs="GHEA Grapalat"/>
                <w:b/>
                <w:color w:val="000000"/>
                <w:highlight w:val="yellow"/>
                <w:lang w:val="hy-AM"/>
              </w:rPr>
            </w:pPr>
          </w:p>
          <w:p w14:paraId="08E481BE" w14:textId="51945C5A" w:rsidR="00ED752D" w:rsidRDefault="00ED752D">
            <w:pPr>
              <w:spacing w:line="360" w:lineRule="auto"/>
              <w:rPr>
                <w:rFonts w:ascii="GHEA Grapalat" w:eastAsia="GHEA Grapalat" w:hAnsi="GHEA Grapalat" w:cs="GHEA Grapalat"/>
                <w:b/>
                <w:color w:val="000000"/>
                <w:highlight w:val="yellow"/>
                <w:lang w:val="hy-AM"/>
              </w:rPr>
            </w:pPr>
          </w:p>
          <w:p w14:paraId="43A7CE60" w14:textId="57C3A363" w:rsidR="00ED752D" w:rsidRDefault="00ED752D">
            <w:pPr>
              <w:spacing w:line="360" w:lineRule="auto"/>
              <w:rPr>
                <w:rFonts w:ascii="GHEA Grapalat" w:eastAsia="GHEA Grapalat" w:hAnsi="GHEA Grapalat" w:cs="GHEA Grapalat"/>
                <w:b/>
                <w:color w:val="000000"/>
                <w:highlight w:val="yellow"/>
                <w:lang w:val="hy-AM"/>
              </w:rPr>
            </w:pPr>
          </w:p>
          <w:p w14:paraId="075FFD23" w14:textId="358D4EE0" w:rsidR="00ED752D" w:rsidRDefault="00ED752D">
            <w:pPr>
              <w:spacing w:line="360" w:lineRule="auto"/>
              <w:rPr>
                <w:rFonts w:ascii="GHEA Grapalat" w:eastAsia="GHEA Grapalat" w:hAnsi="GHEA Grapalat" w:cs="GHEA Grapalat"/>
                <w:b/>
                <w:color w:val="000000"/>
                <w:highlight w:val="yellow"/>
                <w:lang w:val="hy-AM"/>
              </w:rPr>
            </w:pPr>
          </w:p>
          <w:p w14:paraId="0917B202" w14:textId="29A5C181" w:rsidR="00ED752D" w:rsidRDefault="00ED752D">
            <w:pPr>
              <w:spacing w:line="360" w:lineRule="auto"/>
              <w:rPr>
                <w:rFonts w:ascii="GHEA Grapalat" w:eastAsia="GHEA Grapalat" w:hAnsi="GHEA Grapalat" w:cs="GHEA Grapalat"/>
                <w:b/>
                <w:color w:val="000000"/>
                <w:highlight w:val="yellow"/>
                <w:lang w:val="hy-AM"/>
              </w:rPr>
            </w:pPr>
          </w:p>
          <w:p w14:paraId="56FD2E1B" w14:textId="072AE364" w:rsidR="00ED752D" w:rsidRDefault="00ED752D">
            <w:pPr>
              <w:spacing w:line="360" w:lineRule="auto"/>
              <w:rPr>
                <w:rFonts w:ascii="GHEA Grapalat" w:eastAsia="GHEA Grapalat" w:hAnsi="GHEA Grapalat" w:cs="GHEA Grapalat"/>
                <w:b/>
                <w:color w:val="000000"/>
                <w:highlight w:val="yellow"/>
                <w:lang w:val="hy-AM"/>
              </w:rPr>
            </w:pPr>
          </w:p>
          <w:p w14:paraId="13623A4A" w14:textId="75A6D617" w:rsidR="00ED752D" w:rsidRDefault="00ED752D">
            <w:pPr>
              <w:spacing w:line="360" w:lineRule="auto"/>
              <w:rPr>
                <w:rFonts w:ascii="GHEA Grapalat" w:eastAsia="GHEA Grapalat" w:hAnsi="GHEA Grapalat" w:cs="GHEA Grapalat"/>
                <w:b/>
                <w:color w:val="000000"/>
                <w:highlight w:val="yellow"/>
                <w:lang w:val="hy-AM"/>
              </w:rPr>
            </w:pPr>
          </w:p>
          <w:p w14:paraId="1C701A28" w14:textId="15B46B9C" w:rsidR="00ED752D" w:rsidRDefault="00ED752D">
            <w:pPr>
              <w:spacing w:line="360" w:lineRule="auto"/>
              <w:rPr>
                <w:rFonts w:ascii="GHEA Grapalat" w:eastAsia="GHEA Grapalat" w:hAnsi="GHEA Grapalat" w:cs="GHEA Grapalat"/>
                <w:b/>
                <w:color w:val="000000"/>
                <w:highlight w:val="yellow"/>
                <w:lang w:val="hy-AM"/>
              </w:rPr>
            </w:pPr>
          </w:p>
          <w:p w14:paraId="4590F180" w14:textId="01BBD905" w:rsidR="00ED752D" w:rsidRDefault="00ED752D">
            <w:pPr>
              <w:spacing w:line="360" w:lineRule="auto"/>
              <w:rPr>
                <w:rFonts w:ascii="GHEA Grapalat" w:eastAsia="GHEA Grapalat" w:hAnsi="GHEA Grapalat" w:cs="GHEA Grapalat"/>
                <w:b/>
                <w:color w:val="000000"/>
                <w:highlight w:val="yellow"/>
                <w:lang w:val="hy-AM"/>
              </w:rPr>
            </w:pPr>
          </w:p>
          <w:p w14:paraId="1E8139AF" w14:textId="77777777" w:rsidR="00ED752D" w:rsidRPr="00ED752D" w:rsidRDefault="00ED752D">
            <w:pPr>
              <w:spacing w:line="360" w:lineRule="auto"/>
              <w:rPr>
                <w:rFonts w:ascii="GHEA Grapalat" w:eastAsia="GHEA Grapalat" w:hAnsi="GHEA Grapalat" w:cs="GHEA Grapalat"/>
                <w:b/>
                <w:color w:val="000000"/>
                <w:highlight w:val="yellow"/>
                <w:lang w:val="hy-AM"/>
              </w:rPr>
            </w:pPr>
          </w:p>
          <w:p w14:paraId="38EF7384" w14:textId="55F09FAF"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24. </w:t>
            </w:r>
            <w:r w:rsidR="001E1712">
              <w:rPr>
                <w:rFonts w:ascii="GHEA Grapalat" w:eastAsia="GHEA Grapalat" w:hAnsi="GHEA Grapalat" w:cs="GHEA Grapalat"/>
                <w:b/>
                <w:color w:val="000000"/>
                <w:lang w:val="hy-AM"/>
              </w:rPr>
              <w:t>Չի ը</w:t>
            </w:r>
            <w:r>
              <w:rPr>
                <w:rFonts w:ascii="GHEA Grapalat" w:eastAsia="GHEA Grapalat" w:hAnsi="GHEA Grapalat" w:cs="GHEA Grapalat"/>
                <w:b/>
                <w:color w:val="000000"/>
              </w:rPr>
              <w:t>նդունվել:</w:t>
            </w:r>
          </w:p>
          <w:p w14:paraId="5FC8306E" w14:textId="77777777" w:rsidR="001E1712" w:rsidRDefault="001E1712" w:rsidP="001E1712">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Նախագծում պարզապես հնարավորություն է տրվում ծանուցելու «</w:t>
            </w:r>
            <w:r w:rsidRPr="001048E2">
              <w:rPr>
                <w:rFonts w:ascii="GHEA Grapalat" w:eastAsia="GHEA Grapalat" w:hAnsi="GHEA Grapalat" w:cs="GHEA Grapalat"/>
                <w:color w:val="000000"/>
                <w:lang w:val="hy-AM"/>
              </w:rPr>
              <w:t>«Ինտերնետով հրապարակային և անհատական ծանուցման մասին» օրենքի 10-րդ հոդվածով սահմանված կարգով</w:t>
            </w:r>
            <w:r>
              <w:rPr>
                <w:rFonts w:ascii="GHEA Grapalat" w:eastAsia="GHEA Grapalat" w:hAnsi="GHEA Grapalat" w:cs="GHEA Grapalat"/>
                <w:color w:val="000000"/>
                <w:lang w:val="hy-AM"/>
              </w:rPr>
              <w:t>»:</w:t>
            </w:r>
          </w:p>
          <w:p w14:paraId="0F3BAAD5" w14:textId="5663C79C" w:rsidR="00CF075F" w:rsidRDefault="00CF075F">
            <w:pPr>
              <w:spacing w:line="360" w:lineRule="auto"/>
              <w:jc w:val="both"/>
              <w:rPr>
                <w:rFonts w:ascii="GHEA Grapalat" w:eastAsia="GHEA Grapalat" w:hAnsi="GHEA Grapalat" w:cs="GHEA Grapalat"/>
                <w:color w:val="000000"/>
              </w:rPr>
            </w:pPr>
          </w:p>
          <w:p w14:paraId="7F155756" w14:textId="77777777" w:rsidR="00CF075F" w:rsidRDefault="00CF075F">
            <w:pPr>
              <w:spacing w:line="360" w:lineRule="auto"/>
              <w:jc w:val="center"/>
              <w:rPr>
                <w:rFonts w:ascii="GHEA Grapalat" w:eastAsia="GHEA Grapalat" w:hAnsi="GHEA Grapalat" w:cs="GHEA Grapalat"/>
                <w:b/>
                <w:highlight w:val="yellow"/>
              </w:rPr>
            </w:pPr>
          </w:p>
          <w:p w14:paraId="3B95BFC9" w14:textId="18D534C8" w:rsidR="00CF075F" w:rsidRPr="001E1712" w:rsidRDefault="00E933E3">
            <w:pPr>
              <w:spacing w:line="360" w:lineRule="auto"/>
              <w:jc w:val="center"/>
              <w:rPr>
                <w:rFonts w:ascii="GHEA Grapalat" w:eastAsia="GHEA Grapalat" w:hAnsi="GHEA Grapalat" w:cs="GHEA Grapalat"/>
                <w:b/>
                <w:color w:val="000000"/>
                <w:lang w:val="hy-AM"/>
              </w:rPr>
            </w:pPr>
            <w:r>
              <w:rPr>
                <w:rFonts w:ascii="GHEA Grapalat" w:eastAsia="GHEA Grapalat" w:hAnsi="GHEA Grapalat" w:cs="GHEA Grapalat"/>
                <w:b/>
                <w:color w:val="000000"/>
              </w:rPr>
              <w:t xml:space="preserve">25. </w:t>
            </w:r>
            <w:r w:rsidR="001E1712">
              <w:rPr>
                <w:rFonts w:ascii="GHEA Grapalat" w:eastAsia="GHEA Grapalat" w:hAnsi="GHEA Grapalat" w:cs="GHEA Grapalat"/>
                <w:b/>
                <w:color w:val="000000"/>
                <w:lang w:val="hy-AM"/>
              </w:rPr>
              <w:t>Չի ընդունվել:</w:t>
            </w:r>
          </w:p>
          <w:p w14:paraId="7AEB4E12" w14:textId="41185B19" w:rsidR="00CF075F" w:rsidRPr="001E1712" w:rsidRDefault="001E1712">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Նախագիծը հանվել է Նախագծերի փաթեթից:</w:t>
            </w:r>
          </w:p>
          <w:p w14:paraId="301EF064" w14:textId="77777777" w:rsidR="00CF075F" w:rsidRDefault="00CF075F">
            <w:pPr>
              <w:spacing w:line="360" w:lineRule="auto"/>
              <w:jc w:val="both"/>
              <w:rPr>
                <w:rFonts w:ascii="GHEA Grapalat" w:eastAsia="GHEA Grapalat" w:hAnsi="GHEA Grapalat" w:cs="GHEA Grapalat"/>
                <w:b/>
                <w:color w:val="000000"/>
              </w:rPr>
            </w:pPr>
          </w:p>
          <w:p w14:paraId="2DF8FCE1" w14:textId="77777777" w:rsidR="00CF075F" w:rsidRDefault="00CF075F">
            <w:pPr>
              <w:spacing w:line="360" w:lineRule="auto"/>
              <w:jc w:val="both"/>
              <w:rPr>
                <w:rFonts w:ascii="GHEA Grapalat" w:eastAsia="GHEA Grapalat" w:hAnsi="GHEA Grapalat" w:cs="GHEA Grapalat"/>
                <w:color w:val="000000"/>
              </w:rPr>
            </w:pPr>
          </w:p>
          <w:p w14:paraId="440A0154" w14:textId="77777777" w:rsidR="00CF075F" w:rsidRDefault="00CF075F">
            <w:pPr>
              <w:spacing w:line="360" w:lineRule="auto"/>
              <w:jc w:val="both"/>
              <w:rPr>
                <w:rFonts w:ascii="GHEA Grapalat" w:eastAsia="GHEA Grapalat" w:hAnsi="GHEA Grapalat" w:cs="GHEA Grapalat"/>
                <w:color w:val="000000"/>
              </w:rPr>
            </w:pPr>
          </w:p>
          <w:p w14:paraId="4EE1D931" w14:textId="77777777" w:rsidR="00CF075F" w:rsidRDefault="00CF075F">
            <w:pPr>
              <w:spacing w:line="360" w:lineRule="auto"/>
              <w:jc w:val="both"/>
              <w:rPr>
                <w:rFonts w:ascii="GHEA Grapalat" w:eastAsia="GHEA Grapalat" w:hAnsi="GHEA Grapalat" w:cs="GHEA Grapalat"/>
                <w:color w:val="000000"/>
              </w:rPr>
            </w:pPr>
          </w:p>
          <w:p w14:paraId="4956194C" w14:textId="77777777" w:rsidR="00CF075F" w:rsidRDefault="00CF075F">
            <w:pPr>
              <w:spacing w:line="360" w:lineRule="auto"/>
              <w:rPr>
                <w:rFonts w:ascii="GHEA Grapalat" w:eastAsia="GHEA Grapalat" w:hAnsi="GHEA Grapalat" w:cs="GHEA Grapalat"/>
                <w:b/>
                <w:color w:val="000000"/>
                <w:highlight w:val="yellow"/>
              </w:rPr>
            </w:pPr>
          </w:p>
          <w:p w14:paraId="0715530D"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26. Չի ընդունվել:</w:t>
            </w:r>
          </w:p>
          <w:p w14:paraId="1A8E0120" w14:textId="77777777" w:rsidR="001E1712" w:rsidRDefault="001E1712" w:rsidP="001E1712">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Նախագծում պարզապես հնարավորություն է տրվում ծանուցելու «</w:t>
            </w:r>
            <w:r w:rsidRPr="001048E2">
              <w:rPr>
                <w:rFonts w:ascii="GHEA Grapalat" w:eastAsia="GHEA Grapalat" w:hAnsi="GHEA Grapalat" w:cs="GHEA Grapalat"/>
                <w:color w:val="000000"/>
                <w:lang w:val="hy-AM"/>
              </w:rPr>
              <w:t>«Ինտերնետով հրապարակային և անհատական ծանուցման մասին» օրենքի 10-րդ հոդվածով սահմանված կարգով</w:t>
            </w:r>
            <w:r>
              <w:rPr>
                <w:rFonts w:ascii="GHEA Grapalat" w:eastAsia="GHEA Grapalat" w:hAnsi="GHEA Grapalat" w:cs="GHEA Grapalat"/>
                <w:color w:val="000000"/>
                <w:lang w:val="hy-AM"/>
              </w:rPr>
              <w:t>»:</w:t>
            </w:r>
          </w:p>
          <w:p w14:paraId="58717F4A" w14:textId="0D5F6FC3" w:rsidR="00CF075F" w:rsidRDefault="00CF075F">
            <w:pPr>
              <w:spacing w:line="360" w:lineRule="auto"/>
              <w:rPr>
                <w:rFonts w:ascii="GHEA Grapalat" w:eastAsia="GHEA Grapalat" w:hAnsi="GHEA Grapalat" w:cs="GHEA Grapalat"/>
                <w:b/>
                <w:color w:val="000000"/>
                <w:highlight w:val="yellow"/>
                <w:lang w:val="hy-AM"/>
              </w:rPr>
            </w:pPr>
          </w:p>
          <w:p w14:paraId="214F34AE" w14:textId="0F8B4D52" w:rsidR="001E1712" w:rsidRDefault="001E1712">
            <w:pPr>
              <w:spacing w:line="360" w:lineRule="auto"/>
              <w:rPr>
                <w:rFonts w:ascii="GHEA Grapalat" w:eastAsia="GHEA Grapalat" w:hAnsi="GHEA Grapalat" w:cs="GHEA Grapalat"/>
                <w:b/>
                <w:color w:val="000000"/>
                <w:highlight w:val="yellow"/>
                <w:lang w:val="hy-AM"/>
              </w:rPr>
            </w:pPr>
          </w:p>
          <w:p w14:paraId="6E21E94D" w14:textId="09907F10" w:rsidR="001E1712" w:rsidRDefault="001E1712">
            <w:pPr>
              <w:spacing w:line="360" w:lineRule="auto"/>
              <w:rPr>
                <w:rFonts w:ascii="GHEA Grapalat" w:eastAsia="GHEA Grapalat" w:hAnsi="GHEA Grapalat" w:cs="GHEA Grapalat"/>
                <w:b/>
                <w:color w:val="000000"/>
                <w:highlight w:val="yellow"/>
                <w:lang w:val="hy-AM"/>
              </w:rPr>
            </w:pPr>
          </w:p>
          <w:p w14:paraId="07673D1E" w14:textId="77777777" w:rsidR="001E1712" w:rsidRPr="001E1712" w:rsidRDefault="001E1712">
            <w:pPr>
              <w:spacing w:line="360" w:lineRule="auto"/>
              <w:rPr>
                <w:rFonts w:ascii="GHEA Grapalat" w:eastAsia="GHEA Grapalat" w:hAnsi="GHEA Grapalat" w:cs="GHEA Grapalat"/>
                <w:b/>
                <w:color w:val="000000"/>
                <w:highlight w:val="yellow"/>
                <w:lang w:val="hy-AM"/>
              </w:rPr>
            </w:pPr>
          </w:p>
          <w:p w14:paraId="152D3179"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27. Չի ընդունվել:</w:t>
            </w:r>
          </w:p>
          <w:p w14:paraId="2C7B68C3" w14:textId="77777777" w:rsidR="001E1712" w:rsidRDefault="00E933E3" w:rsidP="001E1712">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rPr>
              <w:t xml:space="preserve"> </w:t>
            </w:r>
            <w:r w:rsidR="001E1712">
              <w:rPr>
                <w:rFonts w:ascii="GHEA Grapalat" w:eastAsia="GHEA Grapalat" w:hAnsi="GHEA Grapalat" w:cs="GHEA Grapalat"/>
                <w:color w:val="000000"/>
                <w:lang w:val="hy-AM"/>
              </w:rPr>
              <w:t>Նախագծում պարզապես հնարավորություն է տրվում ծանուցելու «</w:t>
            </w:r>
            <w:r w:rsidR="001E1712" w:rsidRPr="001048E2">
              <w:rPr>
                <w:rFonts w:ascii="GHEA Grapalat" w:eastAsia="GHEA Grapalat" w:hAnsi="GHEA Grapalat" w:cs="GHEA Grapalat"/>
                <w:color w:val="000000"/>
                <w:lang w:val="hy-AM"/>
              </w:rPr>
              <w:t>«Ինտերնետով հրապարակային և անհատական ծանուցման մասին» օրենքի 10-րդ հոդվածով սահմանված կարգով</w:t>
            </w:r>
            <w:r w:rsidR="001E1712">
              <w:rPr>
                <w:rFonts w:ascii="GHEA Grapalat" w:eastAsia="GHEA Grapalat" w:hAnsi="GHEA Grapalat" w:cs="GHEA Grapalat"/>
                <w:color w:val="000000"/>
                <w:lang w:val="hy-AM"/>
              </w:rPr>
              <w:t>»:</w:t>
            </w:r>
          </w:p>
          <w:p w14:paraId="1501D4B9" w14:textId="4090BEB7" w:rsidR="00CF075F" w:rsidRDefault="00CF075F">
            <w:pPr>
              <w:spacing w:line="360" w:lineRule="auto"/>
              <w:jc w:val="both"/>
              <w:rPr>
                <w:rFonts w:ascii="GHEA Grapalat" w:eastAsia="GHEA Grapalat" w:hAnsi="GHEA Grapalat" w:cs="GHEA Grapalat"/>
                <w:color w:val="000000"/>
                <w:lang w:val="hy-AM"/>
              </w:rPr>
            </w:pPr>
          </w:p>
          <w:p w14:paraId="0BF1395E" w14:textId="77777777" w:rsidR="001E1712" w:rsidRPr="001E1712" w:rsidRDefault="001E1712">
            <w:pPr>
              <w:spacing w:line="360" w:lineRule="auto"/>
              <w:jc w:val="both"/>
              <w:rPr>
                <w:rFonts w:ascii="GHEA Grapalat" w:eastAsia="GHEA Grapalat" w:hAnsi="GHEA Grapalat" w:cs="GHEA Grapalat"/>
                <w:color w:val="000000"/>
                <w:lang w:val="hy-AM"/>
              </w:rPr>
            </w:pPr>
          </w:p>
          <w:p w14:paraId="024A86B8" w14:textId="77777777" w:rsidR="00CF075F" w:rsidRDefault="00E933E3">
            <w:pPr>
              <w:spacing w:line="360" w:lineRule="auto"/>
              <w:jc w:val="center"/>
              <w:rPr>
                <w:rFonts w:ascii="GHEA Grapalat" w:eastAsia="GHEA Grapalat" w:hAnsi="GHEA Grapalat" w:cs="GHEA Grapalat"/>
                <w:b/>
              </w:rPr>
            </w:pPr>
            <w:r>
              <w:rPr>
                <w:rFonts w:ascii="GHEA Grapalat" w:eastAsia="GHEA Grapalat" w:hAnsi="GHEA Grapalat" w:cs="GHEA Grapalat"/>
                <w:b/>
              </w:rPr>
              <w:t>28. Չի ընդունվել:</w:t>
            </w:r>
          </w:p>
          <w:p w14:paraId="476E8EF7" w14:textId="77777777" w:rsidR="001E1712" w:rsidRDefault="001E1712" w:rsidP="001E1712">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Նախագծում պարզապես հնարավորություն է տրվում ծանուցելու «</w:t>
            </w:r>
            <w:r w:rsidRPr="001048E2">
              <w:rPr>
                <w:rFonts w:ascii="GHEA Grapalat" w:eastAsia="GHEA Grapalat" w:hAnsi="GHEA Grapalat" w:cs="GHEA Grapalat"/>
                <w:color w:val="000000"/>
                <w:lang w:val="hy-AM"/>
              </w:rPr>
              <w:t>«Ինտերնետով հրապարակային և անհատական ծանուցման մասին» օրենքի 10-րդ հոդվածով սահմանված կարգով</w:t>
            </w:r>
            <w:r>
              <w:rPr>
                <w:rFonts w:ascii="GHEA Grapalat" w:eastAsia="GHEA Grapalat" w:hAnsi="GHEA Grapalat" w:cs="GHEA Grapalat"/>
                <w:color w:val="000000"/>
                <w:lang w:val="hy-AM"/>
              </w:rPr>
              <w:t>»:</w:t>
            </w:r>
          </w:p>
          <w:p w14:paraId="3D594D6E" w14:textId="77777777" w:rsidR="00CF075F" w:rsidRPr="001E1712" w:rsidRDefault="00CF075F">
            <w:pPr>
              <w:spacing w:line="360" w:lineRule="auto"/>
              <w:rPr>
                <w:rFonts w:ascii="GHEA Grapalat" w:eastAsia="GHEA Grapalat" w:hAnsi="GHEA Grapalat" w:cs="GHEA Grapalat"/>
                <w:b/>
                <w:color w:val="000000"/>
                <w:highlight w:val="green"/>
                <w:lang w:val="hy-AM"/>
              </w:rPr>
            </w:pPr>
          </w:p>
          <w:p w14:paraId="25FC5610" w14:textId="253069D5" w:rsidR="00CF075F" w:rsidRDefault="00CF075F">
            <w:pPr>
              <w:spacing w:line="360" w:lineRule="auto"/>
              <w:jc w:val="center"/>
              <w:rPr>
                <w:rFonts w:ascii="GHEA Grapalat" w:eastAsia="GHEA Grapalat" w:hAnsi="GHEA Grapalat" w:cs="GHEA Grapalat"/>
                <w:b/>
                <w:color w:val="000000"/>
              </w:rPr>
            </w:pPr>
          </w:p>
          <w:p w14:paraId="4D58E86B" w14:textId="77777777" w:rsidR="001E1712" w:rsidRDefault="001E1712">
            <w:pPr>
              <w:spacing w:line="360" w:lineRule="auto"/>
              <w:jc w:val="center"/>
              <w:rPr>
                <w:rFonts w:ascii="GHEA Grapalat" w:eastAsia="GHEA Grapalat" w:hAnsi="GHEA Grapalat" w:cs="GHEA Grapalat"/>
                <w:b/>
                <w:color w:val="000000"/>
              </w:rPr>
            </w:pPr>
          </w:p>
          <w:p w14:paraId="5C7E7CFA" w14:textId="756FDB60"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29. </w:t>
            </w:r>
            <w:r w:rsidR="001E1712">
              <w:rPr>
                <w:rFonts w:ascii="GHEA Grapalat" w:eastAsia="GHEA Grapalat" w:hAnsi="GHEA Grapalat" w:cs="GHEA Grapalat"/>
                <w:b/>
                <w:color w:val="000000"/>
                <w:lang w:val="hy-AM"/>
              </w:rPr>
              <w:t>Չի ը</w:t>
            </w:r>
            <w:r>
              <w:rPr>
                <w:rFonts w:ascii="GHEA Grapalat" w:eastAsia="GHEA Grapalat" w:hAnsi="GHEA Grapalat" w:cs="GHEA Grapalat"/>
                <w:b/>
                <w:color w:val="000000"/>
              </w:rPr>
              <w:t>նդունվել:</w:t>
            </w:r>
          </w:p>
          <w:p w14:paraId="7E47F2EB" w14:textId="77777777" w:rsidR="001E1712" w:rsidRDefault="001E1712" w:rsidP="001E1712">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lastRenderedPageBreak/>
              <w:t>Նախագծում պարզապես հնարավորություն է տրվում ծանուցելու «</w:t>
            </w:r>
            <w:r w:rsidRPr="001048E2">
              <w:rPr>
                <w:rFonts w:ascii="GHEA Grapalat" w:eastAsia="GHEA Grapalat" w:hAnsi="GHEA Grapalat" w:cs="GHEA Grapalat"/>
                <w:color w:val="000000"/>
                <w:lang w:val="hy-AM"/>
              </w:rPr>
              <w:t>«Ինտերնետով հրապարակային և անհատական ծանուցման մասին» օրենքի 10-րդ հոդվածով սահմանված կարգով</w:t>
            </w:r>
            <w:r>
              <w:rPr>
                <w:rFonts w:ascii="GHEA Grapalat" w:eastAsia="GHEA Grapalat" w:hAnsi="GHEA Grapalat" w:cs="GHEA Grapalat"/>
                <w:color w:val="000000"/>
                <w:lang w:val="hy-AM"/>
              </w:rPr>
              <w:t>»:</w:t>
            </w:r>
          </w:p>
          <w:p w14:paraId="7A08C6FA" w14:textId="77777777" w:rsidR="00CF075F" w:rsidRPr="001E1712" w:rsidRDefault="00CF075F">
            <w:pPr>
              <w:spacing w:line="360" w:lineRule="auto"/>
              <w:jc w:val="both"/>
              <w:rPr>
                <w:rFonts w:ascii="GHEA Grapalat" w:eastAsia="GHEA Grapalat" w:hAnsi="GHEA Grapalat" w:cs="GHEA Grapalat"/>
                <w:color w:val="000000"/>
                <w:lang w:val="hy-AM"/>
              </w:rPr>
            </w:pPr>
          </w:p>
          <w:p w14:paraId="25A97253" w14:textId="3D715235" w:rsidR="00CF075F" w:rsidRDefault="00CF075F">
            <w:pPr>
              <w:spacing w:line="360" w:lineRule="auto"/>
              <w:rPr>
                <w:rFonts w:ascii="GHEA Grapalat" w:eastAsia="GHEA Grapalat" w:hAnsi="GHEA Grapalat" w:cs="GHEA Grapalat"/>
                <w:b/>
                <w:color w:val="000000"/>
              </w:rPr>
            </w:pPr>
          </w:p>
          <w:p w14:paraId="7093A634" w14:textId="7D728D38"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30. </w:t>
            </w:r>
            <w:r w:rsidR="001E1712">
              <w:rPr>
                <w:rFonts w:ascii="GHEA Grapalat" w:eastAsia="GHEA Grapalat" w:hAnsi="GHEA Grapalat" w:cs="GHEA Grapalat"/>
                <w:b/>
                <w:color w:val="000000"/>
                <w:lang w:val="hy-AM"/>
              </w:rPr>
              <w:t>Չի ը</w:t>
            </w:r>
            <w:r>
              <w:rPr>
                <w:rFonts w:ascii="GHEA Grapalat" w:eastAsia="GHEA Grapalat" w:hAnsi="GHEA Grapalat" w:cs="GHEA Grapalat"/>
                <w:b/>
                <w:color w:val="000000"/>
              </w:rPr>
              <w:t>նդունվել:</w:t>
            </w:r>
          </w:p>
          <w:p w14:paraId="203704A1" w14:textId="77777777" w:rsidR="001E1712" w:rsidRDefault="001E1712" w:rsidP="001E1712">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Նախագծում պարզապես հնարավորություն է տրվում ծանուցելու «</w:t>
            </w:r>
            <w:r w:rsidRPr="001048E2">
              <w:rPr>
                <w:rFonts w:ascii="GHEA Grapalat" w:eastAsia="GHEA Grapalat" w:hAnsi="GHEA Grapalat" w:cs="GHEA Grapalat"/>
                <w:color w:val="000000"/>
                <w:lang w:val="hy-AM"/>
              </w:rPr>
              <w:t>«Ինտերնետով հրապարակային և անհատական ծանուցման մասին» օրենքի 10-րդ հոդվածով սահմանված կարգով</w:t>
            </w:r>
            <w:r>
              <w:rPr>
                <w:rFonts w:ascii="GHEA Grapalat" w:eastAsia="GHEA Grapalat" w:hAnsi="GHEA Grapalat" w:cs="GHEA Grapalat"/>
                <w:color w:val="000000"/>
                <w:lang w:val="hy-AM"/>
              </w:rPr>
              <w:t>»:</w:t>
            </w:r>
          </w:p>
          <w:p w14:paraId="43954992" w14:textId="77777777" w:rsidR="00CF075F" w:rsidRPr="001E1712" w:rsidRDefault="00CF075F">
            <w:pPr>
              <w:spacing w:line="360" w:lineRule="auto"/>
              <w:jc w:val="both"/>
              <w:rPr>
                <w:rFonts w:ascii="GHEA Grapalat" w:eastAsia="GHEA Grapalat" w:hAnsi="GHEA Grapalat" w:cs="GHEA Grapalat"/>
                <w:lang w:val="hy-AM"/>
              </w:rPr>
            </w:pPr>
          </w:p>
          <w:p w14:paraId="51344A11"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31. Չի ընդունվել:</w:t>
            </w:r>
          </w:p>
          <w:p w14:paraId="0E5F092E" w14:textId="77777777" w:rsidR="001E1712" w:rsidRDefault="001E1712" w:rsidP="001E1712">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Նախագծում պարզապես հնարավորություն է տրվում ծանուցելու «</w:t>
            </w:r>
            <w:r w:rsidRPr="001048E2">
              <w:rPr>
                <w:rFonts w:ascii="GHEA Grapalat" w:eastAsia="GHEA Grapalat" w:hAnsi="GHEA Grapalat" w:cs="GHEA Grapalat"/>
                <w:color w:val="000000"/>
                <w:lang w:val="hy-AM"/>
              </w:rPr>
              <w:t>«Ինտերնետով հրապարակային և անհատական ծանուցման մասին» օրենքի 10-րդ հոդվածով սահմանված կարգով</w:t>
            </w:r>
            <w:r>
              <w:rPr>
                <w:rFonts w:ascii="GHEA Grapalat" w:eastAsia="GHEA Grapalat" w:hAnsi="GHEA Grapalat" w:cs="GHEA Grapalat"/>
                <w:color w:val="000000"/>
                <w:lang w:val="hy-AM"/>
              </w:rPr>
              <w:t>»:</w:t>
            </w:r>
          </w:p>
          <w:p w14:paraId="4E4B12AA" w14:textId="77777777" w:rsidR="00CF075F" w:rsidRPr="001E1712" w:rsidRDefault="00CF075F">
            <w:pPr>
              <w:spacing w:line="360" w:lineRule="auto"/>
              <w:jc w:val="both"/>
              <w:rPr>
                <w:rFonts w:ascii="GHEA Grapalat" w:eastAsia="GHEA Grapalat" w:hAnsi="GHEA Grapalat" w:cs="GHEA Grapalat"/>
                <w:color w:val="000000"/>
                <w:lang w:val="hy-AM"/>
              </w:rPr>
            </w:pPr>
          </w:p>
          <w:p w14:paraId="3117DE92"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32. Չի ընդունվել:</w:t>
            </w:r>
          </w:p>
          <w:p w14:paraId="32CD1258" w14:textId="77777777" w:rsidR="001E1712" w:rsidRDefault="001E1712" w:rsidP="001E1712">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Նախագծում պարզապես հնարավորություն է տրվում ծանուցելու «</w:t>
            </w:r>
            <w:r w:rsidRPr="001048E2">
              <w:rPr>
                <w:rFonts w:ascii="GHEA Grapalat" w:eastAsia="GHEA Grapalat" w:hAnsi="GHEA Grapalat" w:cs="GHEA Grapalat"/>
                <w:color w:val="000000"/>
                <w:lang w:val="hy-AM"/>
              </w:rPr>
              <w:t>«Ինտերնետով հրապարակային և անհատական ծանուցման մասին» օրենքի 10-րդ հոդվածով սահմանված կարգով</w:t>
            </w:r>
            <w:r>
              <w:rPr>
                <w:rFonts w:ascii="GHEA Grapalat" w:eastAsia="GHEA Grapalat" w:hAnsi="GHEA Grapalat" w:cs="GHEA Grapalat"/>
                <w:color w:val="000000"/>
                <w:lang w:val="hy-AM"/>
              </w:rPr>
              <w:t>»:</w:t>
            </w:r>
          </w:p>
          <w:p w14:paraId="6BE5DF94" w14:textId="000AB738" w:rsidR="00CF075F" w:rsidRDefault="00CF075F">
            <w:pPr>
              <w:spacing w:line="360" w:lineRule="auto"/>
              <w:jc w:val="both"/>
              <w:rPr>
                <w:rFonts w:ascii="GHEA Grapalat" w:eastAsia="GHEA Grapalat" w:hAnsi="GHEA Grapalat" w:cs="GHEA Grapalat"/>
                <w:color w:val="000000"/>
                <w:lang w:val="hy-AM"/>
              </w:rPr>
            </w:pPr>
          </w:p>
          <w:p w14:paraId="3623984B" w14:textId="49FBF6BA" w:rsidR="001E1712" w:rsidRDefault="001E1712">
            <w:pPr>
              <w:spacing w:line="360" w:lineRule="auto"/>
              <w:jc w:val="both"/>
              <w:rPr>
                <w:rFonts w:ascii="GHEA Grapalat" w:eastAsia="GHEA Grapalat" w:hAnsi="GHEA Grapalat" w:cs="GHEA Grapalat"/>
                <w:color w:val="000000"/>
                <w:lang w:val="hy-AM"/>
              </w:rPr>
            </w:pPr>
          </w:p>
          <w:p w14:paraId="6235087F" w14:textId="31BB0DEF" w:rsidR="001E1712" w:rsidRDefault="001E1712">
            <w:pPr>
              <w:spacing w:line="360" w:lineRule="auto"/>
              <w:jc w:val="both"/>
              <w:rPr>
                <w:rFonts w:ascii="GHEA Grapalat" w:eastAsia="GHEA Grapalat" w:hAnsi="GHEA Grapalat" w:cs="GHEA Grapalat"/>
                <w:color w:val="000000"/>
                <w:lang w:val="hy-AM"/>
              </w:rPr>
            </w:pPr>
          </w:p>
          <w:p w14:paraId="4C040968" w14:textId="6DF3AED3" w:rsidR="001E1712" w:rsidRPr="001E1712" w:rsidRDefault="001E1712">
            <w:pPr>
              <w:spacing w:line="360" w:lineRule="auto"/>
              <w:jc w:val="both"/>
              <w:rPr>
                <w:rFonts w:ascii="GHEA Grapalat" w:eastAsia="GHEA Grapalat" w:hAnsi="GHEA Grapalat" w:cs="GHEA Grapalat"/>
                <w:color w:val="000000"/>
                <w:lang w:val="hy-AM"/>
              </w:rPr>
            </w:pPr>
          </w:p>
          <w:p w14:paraId="6CBF2A5F"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33. Չի ընդունվել:</w:t>
            </w:r>
          </w:p>
          <w:p w14:paraId="12809818" w14:textId="77777777" w:rsidR="001E1712" w:rsidRDefault="001E1712" w:rsidP="001E1712">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Նախագծում պարզապես հնարավորություն է տրվում ծանուցելու «</w:t>
            </w:r>
            <w:r w:rsidRPr="001048E2">
              <w:rPr>
                <w:rFonts w:ascii="GHEA Grapalat" w:eastAsia="GHEA Grapalat" w:hAnsi="GHEA Grapalat" w:cs="GHEA Grapalat"/>
                <w:color w:val="000000"/>
                <w:lang w:val="hy-AM"/>
              </w:rPr>
              <w:t>«Ինտերնետով հրապարակային և անհատական ծանուցման մասին» օրենքի 10-րդ հոդվածով սահմանված կարգով</w:t>
            </w:r>
            <w:r>
              <w:rPr>
                <w:rFonts w:ascii="GHEA Grapalat" w:eastAsia="GHEA Grapalat" w:hAnsi="GHEA Grapalat" w:cs="GHEA Grapalat"/>
                <w:color w:val="000000"/>
                <w:lang w:val="hy-AM"/>
              </w:rPr>
              <w:t>»:</w:t>
            </w:r>
          </w:p>
          <w:p w14:paraId="1CA0A870" w14:textId="77777777" w:rsidR="00CF075F" w:rsidRPr="001E1712" w:rsidRDefault="00CF075F">
            <w:pPr>
              <w:spacing w:line="360" w:lineRule="auto"/>
              <w:jc w:val="both"/>
              <w:rPr>
                <w:rFonts w:ascii="GHEA Grapalat" w:eastAsia="GHEA Grapalat" w:hAnsi="GHEA Grapalat" w:cs="GHEA Grapalat"/>
                <w:color w:val="000000"/>
                <w:lang w:val="hy-AM"/>
              </w:rPr>
            </w:pPr>
          </w:p>
          <w:p w14:paraId="5A6AA2A8" w14:textId="77777777" w:rsidR="00CF075F" w:rsidRDefault="00CF075F">
            <w:pPr>
              <w:spacing w:line="360" w:lineRule="auto"/>
              <w:jc w:val="both"/>
              <w:rPr>
                <w:rFonts w:ascii="GHEA Grapalat" w:eastAsia="GHEA Grapalat" w:hAnsi="GHEA Grapalat" w:cs="GHEA Grapalat"/>
                <w:color w:val="000000"/>
              </w:rPr>
            </w:pPr>
          </w:p>
          <w:p w14:paraId="47EEFC4B" w14:textId="77777777" w:rsidR="00CF075F" w:rsidRDefault="00CF075F">
            <w:pPr>
              <w:spacing w:line="360" w:lineRule="auto"/>
              <w:jc w:val="both"/>
              <w:rPr>
                <w:rFonts w:ascii="GHEA Grapalat" w:eastAsia="GHEA Grapalat" w:hAnsi="GHEA Grapalat" w:cs="GHEA Grapalat"/>
                <w:color w:val="000000"/>
              </w:rPr>
            </w:pPr>
          </w:p>
          <w:p w14:paraId="3651AD5A" w14:textId="77777777" w:rsidR="00CF075F" w:rsidRDefault="00CF075F">
            <w:pPr>
              <w:spacing w:line="360" w:lineRule="auto"/>
              <w:jc w:val="both"/>
              <w:rPr>
                <w:rFonts w:ascii="GHEA Grapalat" w:eastAsia="GHEA Grapalat" w:hAnsi="GHEA Grapalat" w:cs="GHEA Grapalat"/>
                <w:color w:val="000000"/>
              </w:rPr>
            </w:pPr>
          </w:p>
          <w:p w14:paraId="767422F2" w14:textId="77777777" w:rsidR="00CF075F" w:rsidRDefault="00CF075F">
            <w:pPr>
              <w:spacing w:line="360" w:lineRule="auto"/>
              <w:rPr>
                <w:rFonts w:ascii="GHEA Grapalat" w:eastAsia="GHEA Grapalat" w:hAnsi="GHEA Grapalat" w:cs="GHEA Grapalat"/>
                <w:b/>
                <w:color w:val="000000"/>
                <w:highlight w:val="yellow"/>
              </w:rPr>
            </w:pPr>
          </w:p>
          <w:p w14:paraId="606D822B" w14:textId="73E4DAA5" w:rsidR="00CF075F" w:rsidRDefault="00CF075F">
            <w:pPr>
              <w:spacing w:line="360" w:lineRule="auto"/>
              <w:rPr>
                <w:rFonts w:ascii="GHEA Grapalat" w:eastAsia="GHEA Grapalat" w:hAnsi="GHEA Grapalat" w:cs="GHEA Grapalat"/>
                <w:b/>
                <w:color w:val="000000"/>
                <w:highlight w:val="yellow"/>
              </w:rPr>
            </w:pPr>
          </w:p>
          <w:p w14:paraId="2DA4EACC" w14:textId="43D3753F" w:rsidR="001E1712" w:rsidRDefault="001E1712">
            <w:pPr>
              <w:spacing w:line="360" w:lineRule="auto"/>
              <w:rPr>
                <w:rFonts w:ascii="GHEA Grapalat" w:eastAsia="GHEA Grapalat" w:hAnsi="GHEA Grapalat" w:cs="GHEA Grapalat"/>
                <w:b/>
                <w:color w:val="000000"/>
                <w:highlight w:val="yellow"/>
              </w:rPr>
            </w:pPr>
          </w:p>
          <w:p w14:paraId="2245D8C4" w14:textId="42D7385D" w:rsidR="001E1712" w:rsidRDefault="001E1712">
            <w:pPr>
              <w:spacing w:line="360" w:lineRule="auto"/>
              <w:rPr>
                <w:rFonts w:ascii="GHEA Grapalat" w:eastAsia="GHEA Grapalat" w:hAnsi="GHEA Grapalat" w:cs="GHEA Grapalat"/>
                <w:b/>
                <w:color w:val="000000"/>
                <w:highlight w:val="yellow"/>
              </w:rPr>
            </w:pPr>
          </w:p>
          <w:p w14:paraId="559A1E54" w14:textId="77777777" w:rsidR="001E1712" w:rsidRDefault="001E1712">
            <w:pPr>
              <w:spacing w:line="360" w:lineRule="auto"/>
              <w:rPr>
                <w:rFonts w:ascii="GHEA Grapalat" w:eastAsia="GHEA Grapalat" w:hAnsi="GHEA Grapalat" w:cs="GHEA Grapalat"/>
                <w:b/>
                <w:color w:val="000000"/>
                <w:highlight w:val="yellow"/>
              </w:rPr>
            </w:pPr>
          </w:p>
          <w:p w14:paraId="642786F5"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34. Չի ընդունվել:</w:t>
            </w:r>
          </w:p>
          <w:p w14:paraId="55E10424" w14:textId="77777777" w:rsidR="001E1712" w:rsidRDefault="00E933E3" w:rsidP="001E1712">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rPr>
              <w:lastRenderedPageBreak/>
              <w:t>«</w:t>
            </w:r>
            <w:r w:rsidR="001E1712">
              <w:rPr>
                <w:rFonts w:ascii="GHEA Grapalat" w:eastAsia="GHEA Grapalat" w:hAnsi="GHEA Grapalat" w:cs="GHEA Grapalat"/>
                <w:color w:val="000000"/>
                <w:lang w:val="hy-AM"/>
              </w:rPr>
              <w:t>Նախագծում պարզապես հնարավորություն է տրվում ծանուցելու «</w:t>
            </w:r>
            <w:r w:rsidR="001E1712" w:rsidRPr="001048E2">
              <w:rPr>
                <w:rFonts w:ascii="GHEA Grapalat" w:eastAsia="GHEA Grapalat" w:hAnsi="GHEA Grapalat" w:cs="GHEA Grapalat"/>
                <w:color w:val="000000"/>
                <w:lang w:val="hy-AM"/>
              </w:rPr>
              <w:t>«Ինտերնետով հրապարակային և անհատական ծանուցման մասին» օրենքի 10-րդ հոդվածով սահմանված կարգով</w:t>
            </w:r>
            <w:r w:rsidR="001E1712">
              <w:rPr>
                <w:rFonts w:ascii="GHEA Grapalat" w:eastAsia="GHEA Grapalat" w:hAnsi="GHEA Grapalat" w:cs="GHEA Grapalat"/>
                <w:color w:val="000000"/>
                <w:lang w:val="hy-AM"/>
              </w:rPr>
              <w:t>»:</w:t>
            </w:r>
          </w:p>
          <w:p w14:paraId="24EEBA56" w14:textId="7983F1D2" w:rsidR="00CF075F" w:rsidRPr="001E1712" w:rsidRDefault="00CF075F">
            <w:pPr>
              <w:spacing w:line="360" w:lineRule="auto"/>
              <w:jc w:val="both"/>
              <w:rPr>
                <w:rFonts w:ascii="GHEA Grapalat" w:eastAsia="GHEA Grapalat" w:hAnsi="GHEA Grapalat" w:cs="GHEA Grapalat"/>
                <w:color w:val="000000"/>
                <w:lang w:val="hy-AM"/>
              </w:rPr>
            </w:pPr>
          </w:p>
          <w:p w14:paraId="756F4AF5" w14:textId="77777777" w:rsidR="00CF075F" w:rsidRDefault="00CF075F">
            <w:pPr>
              <w:spacing w:line="360" w:lineRule="auto"/>
              <w:jc w:val="both"/>
              <w:rPr>
                <w:rFonts w:ascii="GHEA Grapalat" w:eastAsia="GHEA Grapalat" w:hAnsi="GHEA Grapalat" w:cs="GHEA Grapalat"/>
                <w:color w:val="000000"/>
              </w:rPr>
            </w:pPr>
          </w:p>
          <w:p w14:paraId="499B916A" w14:textId="77777777" w:rsidR="00CF075F" w:rsidRDefault="00CF075F">
            <w:pPr>
              <w:spacing w:line="360" w:lineRule="auto"/>
              <w:jc w:val="both"/>
              <w:rPr>
                <w:rFonts w:ascii="GHEA Grapalat" w:eastAsia="GHEA Grapalat" w:hAnsi="GHEA Grapalat" w:cs="GHEA Grapalat"/>
                <w:color w:val="000000"/>
              </w:rPr>
            </w:pPr>
          </w:p>
          <w:p w14:paraId="70266573" w14:textId="77777777" w:rsidR="00CF075F" w:rsidRDefault="00CF075F">
            <w:pPr>
              <w:spacing w:line="360" w:lineRule="auto"/>
              <w:jc w:val="both"/>
              <w:rPr>
                <w:rFonts w:ascii="GHEA Grapalat" w:eastAsia="GHEA Grapalat" w:hAnsi="GHEA Grapalat" w:cs="GHEA Grapalat"/>
                <w:color w:val="000000"/>
              </w:rPr>
            </w:pPr>
          </w:p>
          <w:p w14:paraId="0C0ED3BB" w14:textId="77777777" w:rsidR="00CF075F" w:rsidRDefault="00CF075F">
            <w:pPr>
              <w:spacing w:line="360" w:lineRule="auto"/>
              <w:jc w:val="both"/>
              <w:rPr>
                <w:rFonts w:ascii="GHEA Grapalat" w:eastAsia="GHEA Grapalat" w:hAnsi="GHEA Grapalat" w:cs="GHEA Grapalat"/>
                <w:color w:val="000000"/>
              </w:rPr>
            </w:pPr>
          </w:p>
          <w:p w14:paraId="2FDD7697" w14:textId="77777777" w:rsidR="00CF075F" w:rsidRDefault="00CF075F">
            <w:pPr>
              <w:spacing w:line="360" w:lineRule="auto"/>
              <w:jc w:val="both"/>
              <w:rPr>
                <w:rFonts w:ascii="GHEA Grapalat" w:eastAsia="GHEA Grapalat" w:hAnsi="GHEA Grapalat" w:cs="GHEA Grapalat"/>
                <w:color w:val="000000"/>
              </w:rPr>
            </w:pPr>
          </w:p>
          <w:p w14:paraId="5E1B4789" w14:textId="77777777" w:rsidR="00CF075F" w:rsidRDefault="00CF075F">
            <w:pPr>
              <w:spacing w:line="360" w:lineRule="auto"/>
              <w:jc w:val="both"/>
              <w:rPr>
                <w:rFonts w:ascii="GHEA Grapalat" w:eastAsia="GHEA Grapalat" w:hAnsi="GHEA Grapalat" w:cs="GHEA Grapalat"/>
                <w:color w:val="000000"/>
              </w:rPr>
            </w:pPr>
          </w:p>
          <w:p w14:paraId="579433F3" w14:textId="77777777" w:rsidR="00CF075F" w:rsidRDefault="00CF075F">
            <w:pPr>
              <w:spacing w:line="360" w:lineRule="auto"/>
              <w:jc w:val="both"/>
              <w:rPr>
                <w:rFonts w:ascii="GHEA Grapalat" w:eastAsia="GHEA Grapalat" w:hAnsi="GHEA Grapalat" w:cs="GHEA Grapalat"/>
                <w:color w:val="000000"/>
              </w:rPr>
            </w:pPr>
          </w:p>
          <w:p w14:paraId="6B99E1AB" w14:textId="77777777" w:rsidR="00CF075F" w:rsidRDefault="00CF075F">
            <w:pPr>
              <w:spacing w:line="360" w:lineRule="auto"/>
              <w:rPr>
                <w:rFonts w:ascii="GHEA Grapalat" w:eastAsia="GHEA Grapalat" w:hAnsi="GHEA Grapalat" w:cs="GHEA Grapalat"/>
                <w:b/>
                <w:color w:val="000000"/>
                <w:highlight w:val="yellow"/>
              </w:rPr>
            </w:pPr>
          </w:p>
          <w:p w14:paraId="13D17EC8" w14:textId="7B9B5DB6" w:rsidR="00C4123D" w:rsidRDefault="00C4123D">
            <w:pPr>
              <w:spacing w:line="360" w:lineRule="auto"/>
              <w:jc w:val="center"/>
              <w:rPr>
                <w:rFonts w:ascii="GHEA Grapalat" w:eastAsia="GHEA Grapalat" w:hAnsi="GHEA Grapalat" w:cs="GHEA Grapalat"/>
                <w:b/>
                <w:color w:val="000000"/>
              </w:rPr>
            </w:pPr>
          </w:p>
          <w:p w14:paraId="1267122B" w14:textId="212FB62F" w:rsidR="001E1712" w:rsidRDefault="001E1712">
            <w:pPr>
              <w:spacing w:line="360" w:lineRule="auto"/>
              <w:jc w:val="center"/>
              <w:rPr>
                <w:rFonts w:ascii="GHEA Grapalat" w:eastAsia="GHEA Grapalat" w:hAnsi="GHEA Grapalat" w:cs="GHEA Grapalat"/>
                <w:b/>
                <w:color w:val="000000"/>
              </w:rPr>
            </w:pPr>
          </w:p>
          <w:p w14:paraId="3E6CEC49" w14:textId="77777777" w:rsidR="001E1712" w:rsidRDefault="001E1712">
            <w:pPr>
              <w:spacing w:line="360" w:lineRule="auto"/>
              <w:jc w:val="center"/>
              <w:rPr>
                <w:rFonts w:ascii="GHEA Grapalat" w:eastAsia="GHEA Grapalat" w:hAnsi="GHEA Grapalat" w:cs="GHEA Grapalat"/>
                <w:b/>
                <w:color w:val="000000"/>
              </w:rPr>
            </w:pPr>
          </w:p>
          <w:p w14:paraId="097348A6" w14:textId="7462F803"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35. Չի ընդունվել:</w:t>
            </w:r>
          </w:p>
          <w:p w14:paraId="26B6AE98"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rPr>
              <w:t>Տեսալսողական մեդիայի մասին» օրենքում ծանուցումները կարգավորվում են 42-րդ հոդվածի 15-րդ մասով:</w:t>
            </w:r>
          </w:p>
          <w:p w14:paraId="4954D017" w14:textId="77777777" w:rsidR="00CF075F" w:rsidRDefault="00CF075F">
            <w:pPr>
              <w:spacing w:line="360" w:lineRule="auto"/>
              <w:jc w:val="both"/>
              <w:rPr>
                <w:rFonts w:ascii="GHEA Grapalat" w:eastAsia="GHEA Grapalat" w:hAnsi="GHEA Grapalat" w:cs="GHEA Grapalat"/>
                <w:color w:val="000000"/>
              </w:rPr>
            </w:pPr>
          </w:p>
          <w:p w14:paraId="55BFD826" w14:textId="77777777" w:rsidR="00CF075F" w:rsidRDefault="00CF075F">
            <w:pPr>
              <w:spacing w:line="360" w:lineRule="auto"/>
              <w:rPr>
                <w:rFonts w:ascii="GHEA Grapalat" w:eastAsia="GHEA Grapalat" w:hAnsi="GHEA Grapalat" w:cs="GHEA Grapalat"/>
                <w:b/>
                <w:highlight w:val="yellow"/>
              </w:rPr>
            </w:pPr>
          </w:p>
          <w:p w14:paraId="4F7D0409"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36. </w:t>
            </w:r>
            <w:r>
              <w:rPr>
                <w:rFonts w:ascii="GHEA Grapalat" w:eastAsia="GHEA Grapalat" w:hAnsi="GHEA Grapalat" w:cs="GHEA Grapalat"/>
                <w:b/>
              </w:rPr>
              <w:t>Ընդունվել է։</w:t>
            </w:r>
          </w:p>
          <w:p w14:paraId="0A10ADA2" w14:textId="225D0677" w:rsidR="00CF075F" w:rsidRPr="001E1712" w:rsidRDefault="001E1712">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Նախագիծը հանվել է Նախագծերի փաթեթից:</w:t>
            </w:r>
          </w:p>
          <w:p w14:paraId="3CE1C398" w14:textId="77777777" w:rsidR="00CF075F" w:rsidRDefault="00CF075F">
            <w:pPr>
              <w:spacing w:line="360" w:lineRule="auto"/>
              <w:jc w:val="both"/>
              <w:rPr>
                <w:rFonts w:ascii="GHEA Grapalat" w:eastAsia="GHEA Grapalat" w:hAnsi="GHEA Grapalat" w:cs="GHEA Grapalat"/>
              </w:rPr>
            </w:pPr>
          </w:p>
          <w:p w14:paraId="3C196A59" w14:textId="77777777" w:rsidR="00CF075F" w:rsidRDefault="00CF075F">
            <w:pPr>
              <w:spacing w:line="360" w:lineRule="auto"/>
              <w:jc w:val="both"/>
              <w:rPr>
                <w:rFonts w:ascii="GHEA Grapalat" w:eastAsia="GHEA Grapalat" w:hAnsi="GHEA Grapalat" w:cs="GHEA Grapalat"/>
              </w:rPr>
            </w:pPr>
          </w:p>
          <w:p w14:paraId="3611A0CA" w14:textId="77777777" w:rsidR="00CF075F" w:rsidRDefault="00CF075F">
            <w:pPr>
              <w:spacing w:line="360" w:lineRule="auto"/>
              <w:jc w:val="center"/>
              <w:rPr>
                <w:rFonts w:ascii="GHEA Grapalat" w:eastAsia="GHEA Grapalat" w:hAnsi="GHEA Grapalat" w:cs="GHEA Grapalat"/>
                <w:b/>
              </w:rPr>
            </w:pPr>
          </w:p>
          <w:p w14:paraId="5D5231A9" w14:textId="77777777" w:rsidR="00CF075F" w:rsidRDefault="00CF075F">
            <w:pPr>
              <w:spacing w:line="360" w:lineRule="auto"/>
              <w:jc w:val="center"/>
              <w:rPr>
                <w:rFonts w:ascii="GHEA Grapalat" w:eastAsia="GHEA Grapalat" w:hAnsi="GHEA Grapalat" w:cs="GHEA Grapalat"/>
                <w:b/>
              </w:rPr>
            </w:pPr>
          </w:p>
          <w:p w14:paraId="3547F6CA" w14:textId="77777777" w:rsidR="00CF075F" w:rsidRDefault="00CF075F">
            <w:pPr>
              <w:spacing w:line="360" w:lineRule="auto"/>
              <w:jc w:val="center"/>
              <w:rPr>
                <w:rFonts w:ascii="GHEA Grapalat" w:eastAsia="GHEA Grapalat" w:hAnsi="GHEA Grapalat" w:cs="GHEA Grapalat"/>
                <w:b/>
              </w:rPr>
            </w:pPr>
          </w:p>
          <w:p w14:paraId="24D3676B" w14:textId="77777777" w:rsidR="00CF075F" w:rsidRDefault="00CF075F">
            <w:pPr>
              <w:spacing w:line="360" w:lineRule="auto"/>
              <w:jc w:val="center"/>
              <w:rPr>
                <w:rFonts w:ascii="GHEA Grapalat" w:eastAsia="GHEA Grapalat" w:hAnsi="GHEA Grapalat" w:cs="GHEA Grapalat"/>
                <w:b/>
              </w:rPr>
            </w:pPr>
          </w:p>
          <w:p w14:paraId="5D334B03" w14:textId="77777777" w:rsidR="00CF075F" w:rsidRDefault="00CF075F">
            <w:pPr>
              <w:spacing w:line="360" w:lineRule="auto"/>
              <w:jc w:val="center"/>
              <w:rPr>
                <w:rFonts w:ascii="GHEA Grapalat" w:eastAsia="GHEA Grapalat" w:hAnsi="GHEA Grapalat" w:cs="GHEA Grapalat"/>
                <w:b/>
              </w:rPr>
            </w:pPr>
          </w:p>
          <w:p w14:paraId="13D19573"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37. Ընդունվել է:</w:t>
            </w:r>
          </w:p>
          <w:p w14:paraId="4E2C3FD2" w14:textId="77777777" w:rsidR="001E1712" w:rsidRPr="001E1712" w:rsidRDefault="001E1712" w:rsidP="001E1712">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Նախագիծը հանվել է Նախագծերի փաթեթից:</w:t>
            </w:r>
          </w:p>
          <w:p w14:paraId="5B2AA8DB" w14:textId="77777777" w:rsidR="00CF075F" w:rsidRPr="001E1712" w:rsidRDefault="00CF075F">
            <w:pPr>
              <w:spacing w:line="360" w:lineRule="auto"/>
              <w:jc w:val="both"/>
              <w:rPr>
                <w:rFonts w:ascii="GHEA Grapalat" w:eastAsia="GHEA Grapalat" w:hAnsi="GHEA Grapalat" w:cs="GHEA Grapalat"/>
                <w:color w:val="000000"/>
                <w:lang w:val="hy-AM"/>
              </w:rPr>
            </w:pPr>
          </w:p>
          <w:p w14:paraId="0E9CB101" w14:textId="77777777" w:rsidR="00CF075F" w:rsidRDefault="00CF075F">
            <w:pPr>
              <w:spacing w:line="360" w:lineRule="auto"/>
              <w:jc w:val="both"/>
              <w:rPr>
                <w:rFonts w:ascii="GHEA Grapalat" w:eastAsia="GHEA Grapalat" w:hAnsi="GHEA Grapalat" w:cs="GHEA Grapalat"/>
                <w:color w:val="000000"/>
              </w:rPr>
            </w:pPr>
          </w:p>
          <w:p w14:paraId="2C3F25DE" w14:textId="77777777" w:rsidR="00CF075F" w:rsidRDefault="00CF075F">
            <w:pPr>
              <w:spacing w:line="360" w:lineRule="auto"/>
              <w:jc w:val="both"/>
              <w:rPr>
                <w:rFonts w:ascii="GHEA Grapalat" w:eastAsia="GHEA Grapalat" w:hAnsi="GHEA Grapalat" w:cs="GHEA Grapalat"/>
                <w:color w:val="000000"/>
              </w:rPr>
            </w:pPr>
          </w:p>
          <w:p w14:paraId="0D9C7976" w14:textId="77777777" w:rsidR="00CF075F" w:rsidRDefault="00CF075F">
            <w:pPr>
              <w:spacing w:line="360" w:lineRule="auto"/>
              <w:jc w:val="both"/>
              <w:rPr>
                <w:rFonts w:ascii="GHEA Grapalat" w:eastAsia="GHEA Grapalat" w:hAnsi="GHEA Grapalat" w:cs="GHEA Grapalat"/>
                <w:color w:val="000000"/>
              </w:rPr>
            </w:pPr>
          </w:p>
          <w:p w14:paraId="46EC661B" w14:textId="77777777" w:rsidR="00CF075F" w:rsidRDefault="00CF075F">
            <w:pPr>
              <w:spacing w:line="360" w:lineRule="auto"/>
              <w:jc w:val="both"/>
              <w:rPr>
                <w:rFonts w:ascii="GHEA Grapalat" w:eastAsia="GHEA Grapalat" w:hAnsi="GHEA Grapalat" w:cs="GHEA Grapalat"/>
                <w:color w:val="000000"/>
              </w:rPr>
            </w:pPr>
          </w:p>
          <w:p w14:paraId="7615E329" w14:textId="77777777" w:rsidR="00CF075F" w:rsidRDefault="00CF075F">
            <w:pPr>
              <w:spacing w:line="360" w:lineRule="auto"/>
              <w:rPr>
                <w:rFonts w:ascii="GHEA Grapalat" w:eastAsia="GHEA Grapalat" w:hAnsi="GHEA Grapalat" w:cs="GHEA Grapalat"/>
                <w:b/>
                <w:color w:val="000000"/>
                <w:highlight w:val="green"/>
              </w:rPr>
            </w:pPr>
          </w:p>
          <w:p w14:paraId="40B8956E"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36. Ընդունվել է:</w:t>
            </w:r>
          </w:p>
          <w:p w14:paraId="0449686B" w14:textId="77777777" w:rsidR="00CF075F" w:rsidRDefault="00CF075F">
            <w:pPr>
              <w:spacing w:line="360" w:lineRule="auto"/>
              <w:jc w:val="both"/>
              <w:rPr>
                <w:rFonts w:ascii="GHEA Grapalat" w:eastAsia="GHEA Grapalat" w:hAnsi="GHEA Grapalat" w:cs="GHEA Grapalat"/>
                <w:color w:val="000000"/>
              </w:rPr>
            </w:pPr>
          </w:p>
          <w:p w14:paraId="0F3780FA" w14:textId="77777777" w:rsidR="00CF075F" w:rsidRDefault="00CF075F">
            <w:pPr>
              <w:spacing w:line="360" w:lineRule="auto"/>
              <w:jc w:val="both"/>
              <w:rPr>
                <w:rFonts w:ascii="GHEA Grapalat" w:eastAsia="GHEA Grapalat" w:hAnsi="GHEA Grapalat" w:cs="GHEA Grapalat"/>
                <w:b/>
                <w:color w:val="000000"/>
              </w:rPr>
            </w:pPr>
          </w:p>
        </w:tc>
      </w:tr>
      <w:tr w:rsidR="00CF075F" w14:paraId="48414EC1" w14:textId="77777777">
        <w:tc>
          <w:tcPr>
            <w:tcW w:w="11403" w:type="dxa"/>
            <w:gridSpan w:val="2"/>
            <w:vMerge w:val="restart"/>
            <w:shd w:val="clear" w:color="auto" w:fill="BFBFBF"/>
          </w:tcPr>
          <w:p w14:paraId="5E278EAC"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26. ՀՀ բարձր տեխնոլոգիական արդյունաբերության նախարարություն (Հայփոստ ՓԲԸ)</w:t>
            </w:r>
          </w:p>
        </w:tc>
        <w:tc>
          <w:tcPr>
            <w:tcW w:w="4005" w:type="dxa"/>
            <w:gridSpan w:val="3"/>
            <w:shd w:val="clear" w:color="auto" w:fill="BFBFBF"/>
          </w:tcPr>
          <w:p w14:paraId="2E994037"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30.05.2025</w:t>
            </w:r>
          </w:p>
        </w:tc>
      </w:tr>
      <w:tr w:rsidR="00CF075F" w14:paraId="77141A2A" w14:textId="77777777">
        <w:tc>
          <w:tcPr>
            <w:tcW w:w="11403" w:type="dxa"/>
            <w:gridSpan w:val="2"/>
            <w:vMerge/>
            <w:shd w:val="clear" w:color="auto" w:fill="BFBFBF"/>
          </w:tcPr>
          <w:p w14:paraId="0C77149D"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4005" w:type="dxa"/>
            <w:gridSpan w:val="3"/>
            <w:shd w:val="clear" w:color="auto" w:fill="BFBFBF"/>
          </w:tcPr>
          <w:p w14:paraId="4F5E7DFC"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N Ել. ՀՓ/1337-2025</w:t>
            </w:r>
          </w:p>
        </w:tc>
      </w:tr>
      <w:tr w:rsidR="00CF075F" w14:paraId="0171E43C" w14:textId="77777777">
        <w:tc>
          <w:tcPr>
            <w:tcW w:w="7398" w:type="dxa"/>
          </w:tcPr>
          <w:p w14:paraId="593CB37E"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1</w:t>
            </w:r>
            <w:r>
              <w:rPr>
                <w:rFonts w:ascii="Cambria Math" w:eastAsia="Cambria Math" w:hAnsi="Cambria Math" w:cs="Cambria Math"/>
              </w:rPr>
              <w:t>․</w:t>
            </w:r>
            <w:r>
              <w:rPr>
                <w:rFonts w:ascii="GHEA Grapalat" w:eastAsia="GHEA Grapalat" w:hAnsi="GHEA Grapalat" w:cs="GHEA Grapalat"/>
              </w:rPr>
              <w:t xml:space="preserve">  «Ինտերնետով հրապարակային և անհատական ծանուցման մասին» ՀՀ օրենքի 2-րդ հոդվածի 1-ին մասի 2-րդ կետում՝ «փոստային» բառը փոխարինել հետևյալ ձևակերպմամբ՝ </w:t>
            </w:r>
            <w:r>
              <w:rPr>
                <w:rFonts w:ascii="GHEA Grapalat" w:eastAsia="GHEA Grapalat" w:hAnsi="GHEA Grapalat" w:cs="GHEA Grapalat"/>
              </w:rPr>
              <w:lastRenderedPageBreak/>
              <w:t>«Փոստային կապի ազգային օպերատոր «Հայփոստ» փակ բաժնետիրական ընկերության միջոցով»։</w:t>
            </w:r>
          </w:p>
          <w:p w14:paraId="08BEDAE5" w14:textId="77777777" w:rsidR="00CF075F" w:rsidRDefault="00CF075F">
            <w:pPr>
              <w:spacing w:line="360" w:lineRule="auto"/>
              <w:jc w:val="both"/>
              <w:rPr>
                <w:rFonts w:ascii="GHEA Grapalat" w:eastAsia="GHEA Grapalat" w:hAnsi="GHEA Grapalat" w:cs="GHEA Grapalat"/>
              </w:rPr>
            </w:pPr>
          </w:p>
          <w:p w14:paraId="1CE028CF" w14:textId="77777777" w:rsidR="00CF075F" w:rsidRDefault="00CF075F">
            <w:pPr>
              <w:spacing w:line="360" w:lineRule="auto"/>
              <w:jc w:val="both"/>
              <w:rPr>
                <w:rFonts w:ascii="GHEA Grapalat" w:eastAsia="GHEA Grapalat" w:hAnsi="GHEA Grapalat" w:cs="GHEA Grapalat"/>
              </w:rPr>
            </w:pPr>
          </w:p>
          <w:p w14:paraId="5E8A47B7" w14:textId="77777777" w:rsidR="00CF075F" w:rsidRDefault="00CF075F">
            <w:pPr>
              <w:spacing w:line="360" w:lineRule="auto"/>
              <w:jc w:val="both"/>
              <w:rPr>
                <w:rFonts w:ascii="GHEA Grapalat" w:eastAsia="GHEA Grapalat" w:hAnsi="GHEA Grapalat" w:cs="GHEA Grapalat"/>
              </w:rPr>
            </w:pPr>
          </w:p>
          <w:p w14:paraId="79EE325C" w14:textId="77777777" w:rsidR="00CF075F" w:rsidRDefault="00CF075F">
            <w:pPr>
              <w:spacing w:line="360" w:lineRule="auto"/>
              <w:jc w:val="both"/>
              <w:rPr>
                <w:rFonts w:ascii="GHEA Grapalat" w:eastAsia="GHEA Grapalat" w:hAnsi="GHEA Grapalat" w:cs="GHEA Grapalat"/>
              </w:rPr>
            </w:pPr>
          </w:p>
          <w:p w14:paraId="420EEF6E" w14:textId="77777777" w:rsidR="00CF075F" w:rsidRDefault="00CF075F">
            <w:pPr>
              <w:spacing w:line="360" w:lineRule="auto"/>
              <w:jc w:val="both"/>
              <w:rPr>
                <w:rFonts w:ascii="GHEA Grapalat" w:eastAsia="GHEA Grapalat" w:hAnsi="GHEA Grapalat" w:cs="GHEA Grapalat"/>
              </w:rPr>
            </w:pPr>
          </w:p>
          <w:p w14:paraId="52041A1D" w14:textId="77777777" w:rsidR="00CF075F" w:rsidRDefault="00CF075F">
            <w:pPr>
              <w:spacing w:line="360" w:lineRule="auto"/>
              <w:jc w:val="both"/>
              <w:rPr>
                <w:rFonts w:ascii="GHEA Grapalat" w:eastAsia="GHEA Grapalat" w:hAnsi="GHEA Grapalat" w:cs="GHEA Grapalat"/>
              </w:rPr>
            </w:pPr>
          </w:p>
          <w:p w14:paraId="026AAB7F" w14:textId="77777777" w:rsidR="00CF075F" w:rsidRDefault="00CF075F">
            <w:pPr>
              <w:spacing w:line="360" w:lineRule="auto"/>
              <w:jc w:val="both"/>
              <w:rPr>
                <w:rFonts w:ascii="GHEA Grapalat" w:eastAsia="GHEA Grapalat" w:hAnsi="GHEA Grapalat" w:cs="GHEA Grapalat"/>
              </w:rPr>
            </w:pPr>
          </w:p>
          <w:p w14:paraId="5141DC43" w14:textId="77777777" w:rsidR="00CF075F" w:rsidRDefault="00CF075F">
            <w:pPr>
              <w:spacing w:line="360" w:lineRule="auto"/>
              <w:jc w:val="both"/>
              <w:rPr>
                <w:rFonts w:ascii="GHEA Grapalat" w:eastAsia="GHEA Grapalat" w:hAnsi="GHEA Grapalat" w:cs="GHEA Grapalat"/>
              </w:rPr>
            </w:pPr>
          </w:p>
          <w:p w14:paraId="66ABC7DD" w14:textId="77777777" w:rsidR="00CF075F" w:rsidRDefault="00CF075F">
            <w:pPr>
              <w:spacing w:line="360" w:lineRule="auto"/>
              <w:jc w:val="both"/>
              <w:rPr>
                <w:rFonts w:ascii="GHEA Grapalat" w:eastAsia="GHEA Grapalat" w:hAnsi="GHEA Grapalat" w:cs="GHEA Grapalat"/>
              </w:rPr>
            </w:pPr>
          </w:p>
          <w:p w14:paraId="671F4BBD" w14:textId="77777777" w:rsidR="00CF075F" w:rsidRDefault="00CF075F">
            <w:pPr>
              <w:spacing w:line="360" w:lineRule="auto"/>
              <w:jc w:val="both"/>
              <w:rPr>
                <w:rFonts w:ascii="GHEA Grapalat" w:eastAsia="GHEA Grapalat" w:hAnsi="GHEA Grapalat" w:cs="GHEA Grapalat"/>
              </w:rPr>
            </w:pPr>
          </w:p>
          <w:p w14:paraId="36A9856D" w14:textId="77777777" w:rsidR="00CF075F" w:rsidRDefault="00CF075F">
            <w:pPr>
              <w:spacing w:line="360" w:lineRule="auto"/>
              <w:jc w:val="both"/>
              <w:rPr>
                <w:rFonts w:ascii="GHEA Grapalat" w:eastAsia="GHEA Grapalat" w:hAnsi="GHEA Grapalat" w:cs="GHEA Grapalat"/>
              </w:rPr>
            </w:pPr>
          </w:p>
          <w:p w14:paraId="2070726D" w14:textId="19BD1605" w:rsidR="00CF075F" w:rsidRDefault="00CF075F">
            <w:pPr>
              <w:spacing w:line="360" w:lineRule="auto"/>
              <w:jc w:val="both"/>
              <w:rPr>
                <w:rFonts w:ascii="GHEA Grapalat" w:eastAsia="GHEA Grapalat" w:hAnsi="GHEA Grapalat" w:cs="GHEA Grapalat"/>
              </w:rPr>
            </w:pPr>
          </w:p>
          <w:p w14:paraId="06027352" w14:textId="77777777" w:rsidR="001E1712" w:rsidRDefault="001E1712">
            <w:pPr>
              <w:spacing w:line="360" w:lineRule="auto"/>
              <w:jc w:val="both"/>
              <w:rPr>
                <w:rFonts w:ascii="GHEA Grapalat" w:eastAsia="GHEA Grapalat" w:hAnsi="GHEA Grapalat" w:cs="GHEA Grapalat"/>
              </w:rPr>
            </w:pPr>
          </w:p>
          <w:p w14:paraId="14E2928C"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2. Նույն հոդվածի 1-ին մասի 8-րդ կետում լրացնել նոր` դ. ենթակետը հետևյալ բովանդակությամբ</w:t>
            </w:r>
            <w:r>
              <w:rPr>
                <w:rFonts w:ascii="Cambria Math" w:eastAsia="Cambria Math" w:hAnsi="Cambria Math" w:cs="Cambria Math"/>
              </w:rPr>
              <w:t>․</w:t>
            </w:r>
          </w:p>
          <w:p w14:paraId="531CBB42"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«դ</w:t>
            </w:r>
            <w:r>
              <w:rPr>
                <w:rFonts w:ascii="Cambria Math" w:eastAsia="Cambria Math" w:hAnsi="Cambria Math" w:cs="Cambria Math"/>
              </w:rPr>
              <w:t>․</w:t>
            </w:r>
            <w:r>
              <w:rPr>
                <w:rFonts w:ascii="GHEA Grapalat" w:eastAsia="GHEA Grapalat" w:hAnsi="GHEA Grapalat" w:cs="GHEA Grapalat"/>
              </w:rPr>
              <w:t xml:space="preserve"> Սույն հոդվածի 1-ին մասի 8-րդ կետի ա., բ., գ. ենթակետերում նշված անձանց մոտ տեխնիկական հնարավորությունների </w:t>
            </w:r>
            <w:r>
              <w:rPr>
                <w:rFonts w:ascii="GHEA Grapalat" w:eastAsia="GHEA Grapalat" w:hAnsi="GHEA Grapalat" w:cs="GHEA Grapalat"/>
              </w:rPr>
              <w:lastRenderedPageBreak/>
              <w:t>բացակայության դեպքում (ներառյալ համացանցի հասանելիության բացակայությունը), վերջիններս պետք է հնարավորություն ունենան միջնորդավորված դիմումի միջոցով ստանալու իրենց հասցեագրված ծանուցումները փոստային եղանակով»։</w:t>
            </w:r>
          </w:p>
          <w:p w14:paraId="1048A7E0"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 xml:space="preserve">3. Օրենքի 10-րդ հոդվածի 1-ին մասում «...էջում  ծանուցումը  տեղադրելու միջոցով, բառերից հետո լրացնել «...կամ իրավաբանական անձի, անհատ ձեռնարկատիրոջ կողմից չի ներկայացվել միջնորդավորված դիմում՝ իրենց հասցեագրված ծանուցումներն ուղարկելու և ստանալու փոստային եղանակով»։ </w:t>
            </w:r>
          </w:p>
          <w:p w14:paraId="5132364D"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4. Նույն հոդվածի 4-րդ մասում «ծանուցումը ուղարկվում է նաև» բառերից հետո ավելացնել՝ «Փոստային կապի ազգային օպերատոր «Հայփոստ» փակ բաժնետիրական ընկերության միջոցով»։</w:t>
            </w:r>
          </w:p>
          <w:p w14:paraId="0E59F5FA"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5. Նույն հոդվածի 8-րդ մասում ավելացնել նոր՝ 4-րդ կետ՝ հետևյալ ձևակերպմամբ</w:t>
            </w:r>
            <w:r>
              <w:rPr>
                <w:rFonts w:ascii="Cambria Math" w:eastAsia="Cambria Math" w:hAnsi="Cambria Math" w:cs="Cambria Math"/>
              </w:rPr>
              <w:t>․</w:t>
            </w:r>
          </w:p>
          <w:p w14:paraId="2C3E2EAB"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ab/>
              <w:t>«4) անձի, ով միջնորդավորված դիմում է ներկայացրել՝ իրեն հասցեագրված ծանուցումներն փոստային եղանակով ուղարկելու և ստանալու համար»։</w:t>
            </w:r>
          </w:p>
          <w:p w14:paraId="68912E76"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lastRenderedPageBreak/>
              <w:t>«Հայփոստ» ՓԲ ընկերության ներկայացված առաջարկները կնպաստեն օրինագծի կատարելագործմանը՝ հաշվի առնելով տեխնիկական հասանելիության խնդիրները, մարդու իրավունքների ապահովման և պետական հաղորդակցության ավելի հստակ մեխանիզմների ստեղծման անհրաժեշտությունը։ Առաջարկում ենք, որ օրենքում և օրենքից բխող ենթաօրենսդրական ակտերում չսահմանվի էլեկտրոնային ծանուցման նկատմամբ գերակայություն, այլ սահմանվի ծանուցման ձևի ընտրության իրավունք՝ ըստ անձի նախապատվության և տեխնիկական հնարավորությունների՝ հավասար պայմաններով ապահովելով բոլոր մատչելի տարբերակների կիրառելիությունը։</w:t>
            </w:r>
          </w:p>
          <w:p w14:paraId="24B044A1"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Անհրաժեշտ ենք համարում նշել, որ գործող համակարգերի տեխնիկական սահմանափակումները, ինչպես նաև որոշակի խմբերի թվային գրագիտության, համապատասխան ենթակառուցվածքների պակասը կարող են խոչընդոտ հանդիսանալ էլեկտրոնային ծանուցման լիարժեք իրագործմանը։</w:t>
            </w:r>
          </w:p>
          <w:p w14:paraId="19458D36"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 xml:space="preserve">Այսպիսով՝ ծանուցումների թվայնացման գործընթացը մի կողմից հանգեցնելու է թղթային ծանուցումների ծավալների զգալի </w:t>
            </w:r>
            <w:r>
              <w:rPr>
                <w:rFonts w:ascii="GHEA Grapalat" w:eastAsia="GHEA Grapalat" w:hAnsi="GHEA Grapalat" w:cs="GHEA Grapalat"/>
              </w:rPr>
              <w:lastRenderedPageBreak/>
              <w:t xml:space="preserve">կրճատման, ինչն էապես ազդելու է «Հայփոստ» ՓԲԸ-ի կողմից մատուցվող ծառայությունների քանակի և դրանցից ակնկալվող եկամտի վրա, մյուս կողմից՝ առանց պետական մարմինների հետ համապատասխան փոխհամաձայնեցման կամ կանոնակարգման ճշգրտման, նման փոփոխությունները կարող են առաջացնել գործառնական լուրջ դժվարություններ՝ հատկապես հաշվի առնելով «Հայփոստ» ՓԲԸ-ի՝ պետական գերատեսչությունների հետ գործող և պլանավորվող պայմանագրային պարտավորությունները։  </w:t>
            </w:r>
          </w:p>
          <w:p w14:paraId="1C47175A"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Հատկապես կարևոր է ընդգծել, որ նույնիսկ թվայնացման պայմաններում թղթային ծանուցումները կպահպանեն իրենց կարևորությունը՝ հանդիսանալով որպես պահուստային, իսկ որոշ դեպքերում՝ որպես հիմնական միջոց։ Սա հատկապես վերաբերում է մարզային և սահմանամերձ համայնքներում բնակվող այն քաղաքացիներին, ովքեր չունեն համարժեք տեխնիկական հագեցվածություն կամ համացանցի հասանելիություն։</w:t>
            </w:r>
          </w:p>
          <w:p w14:paraId="6E579D27"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 xml:space="preserve">Ներկայումս «Հայփոստ» ՓԲԸ-ն  տվյալ ծառայությունները մատուցում է նվազագույն սակագներով՝ ծավալների հաշվին </w:t>
            </w:r>
            <w:r>
              <w:rPr>
                <w:rFonts w:ascii="GHEA Grapalat" w:eastAsia="GHEA Grapalat" w:hAnsi="GHEA Grapalat" w:cs="GHEA Grapalat"/>
              </w:rPr>
              <w:lastRenderedPageBreak/>
              <w:t>պահպանելով տնտեսապես հիմնավորված փոստային ունիվերսալ ծառայությունների արժեքները։ Սակայն ծավալների կրճատման պայմաններում թղթային առաքումների ինքնարժեքը էականորեն կաճի՝ հաշվի առնելով ենթակառուցվածքի շարունակական շահագործմանն ուղղված կապիտալ և օպերացիոն ծախսերը՝ ներառյալ   թվայնացման արդյունքում նախատեսվող կրճատումները անձնակազմի շրջանում։ Այս պարագայում՝ ընկերությունը, չունենալով փոխհատուցման համապատասխան մեխանիզմ, կհայտնվի ֆինանսական կայունության վտանգի առաջ։</w:t>
            </w:r>
          </w:p>
          <w:p w14:paraId="3234C99F"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Վերոնշյալից ելնելով՝ անհրաժեշտ ենք համարում թվայնացման գործընթացը իրականացնել փուլային, հաշվարկված և համաձայնեցված ձևով՝ պետական գերատեսչությունների հետ համագործակցաբար մշակելով սպասվող թղթային ծանուցումների ծավալների գնահատման և կառավարման մեխանիզմներ։ Սա թույլ կտա ապահովել համակարգի կայունությունը, ծառայությունների հասանելիությունը և սոցիալ-տնտեսական հավասարակշռությունը։</w:t>
            </w:r>
          </w:p>
          <w:p w14:paraId="2E279455"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lastRenderedPageBreak/>
              <w:t>Միաժամանակ տեղեկացնում ենք, որ ներկայումս մշակվող «Հայփոստ» ՓԲԸ-ի թվայնացման     ռազմավարությամբ    նախատեսվում    է    վերազինել    ընկերության     ՏՏ ենթակառուցվածքները այնպիսի տրամաբանությամբ, որը թույլ կտա ապահովել նաև թվային ծանուցումների կազմակերպումը՝ զուգակցելով այն թղթային ծանուցումների հետ՝ հաշվի առնելով «Հայփոստ» ՓԲԸ-ի տարածքային ընդգրկվածությունը, տեխնիկական ներուժը, անձնակազմի փորձը և պետության հետ համագործակցության փորձառությունը։</w:t>
            </w:r>
          </w:p>
          <w:p w14:paraId="3F7243DD"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Առաջարկում ենք դիտարկել  «Հայփոստ» ՓԲԸ-ի՝ որպես e-notify համակարգի միասնական (հիմնական) օպերատոր հանդես գալու կամ առնվազն այդ համակարգին API ինտեգրման միջոցով միանալու հնարավորությունը՝ դառնալով տվյալ ծառայության մատակարար։ Սա թույլ կտա մատուցել առավել ծախսարդյունավետ ծառայություններ՝ միաժամանակ ապահովելով առավել ամբողջական և քաղաքացիակենտրոն մոտեցում։</w:t>
            </w:r>
          </w:p>
          <w:p w14:paraId="1DA25DF6"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lastRenderedPageBreak/>
              <w:t>«Հայփոստ» ՓԲԸ-ի e-notify համակարգի միասնական (հիմնական) օպերատոր հանդես գալու դեպքում օգտվողների համար կստեղծեն հետևյալ հնարավորությունները.</w:t>
            </w:r>
          </w:p>
          <w:p w14:paraId="78FB76B0"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1.</w:t>
            </w:r>
            <w:r>
              <w:rPr>
                <w:rFonts w:ascii="GHEA Grapalat" w:eastAsia="GHEA Grapalat" w:hAnsi="GHEA Grapalat" w:cs="GHEA Grapalat"/>
              </w:rPr>
              <w:tab/>
              <w:t>Էլեկտրոնային միջավայրում էլեկտրոնային հաղորդագրությունների ուղարկումից մինչև ստացում բոլոր իրադարձությունների անվիճելի ու անվերապահ գրանցում միասնական բազայում և այդ գրանցման մասին ապացուցելի տեղեկատվության տրամադրում ծառայությունից օգտվողներին։</w:t>
            </w:r>
          </w:p>
          <w:p w14:paraId="62053359"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2.</w:t>
            </w:r>
            <w:r>
              <w:rPr>
                <w:rFonts w:ascii="GHEA Grapalat" w:eastAsia="GHEA Grapalat" w:hAnsi="GHEA Grapalat" w:cs="GHEA Grapalat"/>
              </w:rPr>
              <w:tab/>
              <w:t>ՀՀ ողջ տարածքում հաճախորդների սպասարկման լայն հնարավորությունների և հասանելիության ապահովում, այդ թվում՝ հաճախորդների առաջնային և, անհրաժեշտության դեպքում, հետագա նույնականացում (մոտակա փոստային բաժանմունքի միջոցով), թվային միջավայրում կատարված իրադարձությունների մասին գրավոր ապացույցների տրամադրում, հաճախորդների դիմում-բողոքների սպասարկում և այլն։</w:t>
            </w:r>
          </w:p>
          <w:p w14:paraId="7C8FCF72"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3.</w:t>
            </w:r>
            <w:r>
              <w:rPr>
                <w:rFonts w:ascii="GHEA Grapalat" w:eastAsia="GHEA Grapalat" w:hAnsi="GHEA Grapalat" w:cs="GHEA Grapalat"/>
              </w:rPr>
              <w:tab/>
              <w:t xml:space="preserve">Ունիվերսալ հնարավորությունների ապահովում բոլոր օգտվողների համար։ «Հայփոստ» ՓԲԸ-ի կողմից առաջարկվելիք լուծումները հնարավորություն են ընձեռում էլեկտրոնային փոստի </w:t>
            </w:r>
            <w:r>
              <w:rPr>
                <w:rFonts w:ascii="GHEA Grapalat" w:eastAsia="GHEA Grapalat" w:hAnsi="GHEA Grapalat" w:cs="GHEA Grapalat"/>
              </w:rPr>
              <w:lastRenderedPageBreak/>
              <w:t>առաքման հնարավորության կիրառում ոչ միայն պետություն-անհատ կամ պետություն-բիզնես մակարդակներում, այլև բիզնես-հաճախորդ, բիզնես-բիզնես և բիզնես-պետություն մակարդակներում՝ ներառյալ անդրսահմանային էլեկտրոնային փոստափոխանակումը, որը կիրականացվի ընկերության գործընկեր նշանակված օպերատորների հետ՝ համագործակցությամբ։ Այսպիսով՝ օգտվողները հնարավորություն կստանան էլեկտրոնային նամակներ փոխանակել, պայմանագրեր կնքել և այլ կարևոր գործարքներ իրականացնել ՀՀ-ից դեպի այլ երկրներ, որտեղ էլեկտրոնային ծառայությունը կապահովվի տվյալ երկրի նշանակված օպերատորի միջոցով՝ ՀՓՄ շրջանակներում։</w:t>
            </w:r>
          </w:p>
          <w:p w14:paraId="34163AC1"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 xml:space="preserve">«Հայփոստ» ՓԲԸ-ի էլեկտրոնային փոստ ծառայությունը էականորեն կնպաստի ՀՀ-ում թվային ռազմավարության իրականացմանը, կապահովի էլ.կառավարման նորարարական և օգտակար լուծումներ, կզարգացնի ինչպես ներպետական, այնպես էլ անդրսահմանային էլեկտրոնային փոստափոխանակումը և համապատասխան ծառայությունների զարգացումը։ </w:t>
            </w:r>
            <w:r>
              <w:rPr>
                <w:rFonts w:ascii="GHEA Grapalat" w:eastAsia="GHEA Grapalat" w:hAnsi="GHEA Grapalat" w:cs="GHEA Grapalat"/>
              </w:rPr>
              <w:tab/>
              <w:t xml:space="preserve">«Հայփոստ» ՓԲԸ-ի կողմից ծառայության </w:t>
            </w:r>
            <w:r>
              <w:rPr>
                <w:rFonts w:ascii="GHEA Grapalat" w:eastAsia="GHEA Grapalat" w:hAnsi="GHEA Grapalat" w:cs="GHEA Grapalat"/>
              </w:rPr>
              <w:lastRenderedPageBreak/>
              <w:t xml:space="preserve">մատուցումը հանրային փոստային ցանցի միջոցների գործադրմամբ  հնարավորություն  կընձեռի  ծառայության  լայն  տարածմանը։ </w:t>
            </w:r>
          </w:p>
          <w:p w14:paraId="53D8DF25" w14:textId="77777777" w:rsidR="00CF075F" w:rsidRDefault="00E933E3">
            <w:pPr>
              <w:spacing w:line="360" w:lineRule="auto"/>
              <w:jc w:val="both"/>
              <w:rPr>
                <w:rFonts w:ascii="GHEA Grapalat" w:eastAsia="GHEA Grapalat" w:hAnsi="GHEA Grapalat" w:cs="GHEA Grapalat"/>
              </w:rPr>
            </w:pPr>
            <w:r>
              <w:t xml:space="preserve">     </w:t>
            </w:r>
            <w:r>
              <w:rPr>
                <w:rFonts w:ascii="GHEA Grapalat" w:eastAsia="GHEA Grapalat" w:hAnsi="GHEA Grapalat" w:cs="GHEA Grapalat"/>
              </w:rPr>
              <w:t>Ամփոփելով վերոգրյալը՝ առաջարկում ենք.</w:t>
            </w:r>
          </w:p>
          <w:p w14:paraId="41F570E6"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1.</w:t>
            </w:r>
            <w:r>
              <w:rPr>
                <w:rFonts w:ascii="GHEA Grapalat" w:eastAsia="GHEA Grapalat" w:hAnsi="GHEA Grapalat" w:cs="GHEA Grapalat"/>
              </w:rPr>
              <w:tab/>
              <w:t xml:space="preserve">Նախաձեռնել համագործակցություն «Հայփոստ» ՓԲԸ-ի  և համապատասխան պետական մարմինների միջև՝ որպես պատշաճ թղթային պահուստային (իսկ որոշ դեպքերում՝ հիմնական) ծառայություններ մատուցող օպերատոր՝ առնվազն էլեկտրոնային ծանուցման ներդրման սկզբնական փուլում: Ընկերությունը պատրաստ է անհրաժեշտ բոլոր գերատեսչությունների հետ համակողմանի քննարկումներ նախաձեռնել՝ միասին վերլուծելու և դուրս բերելու ապագայում մատուցվելիք ծառայությունների ինքնարժեքը: </w:t>
            </w:r>
          </w:p>
          <w:p w14:paraId="7FF8F4F4"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2.</w:t>
            </w:r>
            <w:r>
              <w:rPr>
                <w:rFonts w:ascii="GHEA Grapalat" w:eastAsia="GHEA Grapalat" w:hAnsi="GHEA Grapalat" w:cs="GHEA Grapalat"/>
              </w:rPr>
              <w:tab/>
              <w:t xml:space="preserve">Դիտարկել «Հայփոստ» ՓԲ ընկերությանը որպես e-notify համակարգի միասնական (հիմնական) օպերատոր հանդես գալու կամ առնվազն այդ համակարգին API ինտեգրման միջոցով միանալու հնարավորությունը՝ դառնալով տվյալ ծառայության մատակարար։ Սա թույլ կտա մատուցել ամենից ծախսարդյունավետ ծառայությունները՝ միաժամանակ </w:t>
            </w:r>
            <w:r>
              <w:rPr>
                <w:rFonts w:ascii="GHEA Grapalat" w:eastAsia="GHEA Grapalat" w:hAnsi="GHEA Grapalat" w:cs="GHEA Grapalat"/>
              </w:rPr>
              <w:lastRenderedPageBreak/>
              <w:t xml:space="preserve">ապահովելով առավել ամբողջական և քաղաքացիակենտրոն մոտեցում: </w:t>
            </w:r>
          </w:p>
          <w:p w14:paraId="0CDA26D6"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3.</w:t>
            </w:r>
            <w:r>
              <w:rPr>
                <w:rFonts w:ascii="GHEA Grapalat" w:eastAsia="GHEA Grapalat" w:hAnsi="GHEA Grapalat" w:cs="GHEA Grapalat"/>
              </w:rPr>
              <w:tab/>
              <w:t>Դիտարկել փոստային՝ թղթային և թվային ծանուցման ծառայությունների փոխհատուցման մոդել, երբ դրանք կիրառվում են որպես հիմնական կամ պահեստային լուծում՝ պետական մարմինների կողմից նախաձեռնված հաղորդակցությունների պայմաններում: Այս մոդելի ներդրումը հնարավորություն կտա ճշգրիտ թիրախավորել և վերահսկել թվայնացման թիրախային ցուցանիշները և ծավալները՝ Կառավարության կողմից պլանավորման և բյուջետավորման փուլում ծանուցումների թիրախային ծավալները աստիճանաբար ուղղելով դեպի թվային ոլորտ:</w:t>
            </w:r>
          </w:p>
        </w:tc>
        <w:tc>
          <w:tcPr>
            <w:tcW w:w="8010" w:type="dxa"/>
            <w:gridSpan w:val="4"/>
          </w:tcPr>
          <w:p w14:paraId="28108C54" w14:textId="77777777" w:rsidR="00CF075F" w:rsidRDefault="00E933E3">
            <w:pPr>
              <w:pBdr>
                <w:top w:val="nil"/>
                <w:left w:val="nil"/>
                <w:bottom w:val="nil"/>
                <w:right w:val="nil"/>
                <w:between w:val="nil"/>
              </w:pBdr>
              <w:spacing w:line="360" w:lineRule="auto"/>
              <w:jc w:val="center"/>
              <w:rPr>
                <w:rFonts w:ascii="GHEA Grapalat" w:eastAsia="GHEA Grapalat" w:hAnsi="GHEA Grapalat" w:cs="GHEA Grapalat"/>
                <w:b/>
                <w:color w:val="000000"/>
                <w:highlight w:val="white"/>
              </w:rPr>
            </w:pPr>
            <w:r>
              <w:rPr>
                <w:rFonts w:ascii="GHEA Grapalat" w:eastAsia="GHEA Grapalat" w:hAnsi="GHEA Grapalat" w:cs="GHEA Grapalat"/>
                <w:b/>
                <w:color w:val="000000"/>
                <w:highlight w:val="white"/>
              </w:rPr>
              <w:lastRenderedPageBreak/>
              <w:t>1. Չի ընդունվել:</w:t>
            </w:r>
          </w:p>
          <w:p w14:paraId="1DE428EA" w14:textId="77777777" w:rsidR="00CF075F" w:rsidRDefault="00E933E3">
            <w:pPr>
              <w:pBdr>
                <w:top w:val="nil"/>
                <w:left w:val="nil"/>
                <w:bottom w:val="nil"/>
                <w:right w:val="nil"/>
                <w:between w:val="nil"/>
              </w:pBdr>
              <w:spacing w:line="360" w:lineRule="auto"/>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 xml:space="preserve">Համաձայն Սահմանադրության 11-րդ հոդվածի՝ </w:t>
            </w:r>
            <w:r>
              <w:rPr>
                <w:rFonts w:ascii="GHEA Grapalat" w:eastAsia="GHEA Grapalat" w:hAnsi="GHEA Grapalat" w:cs="GHEA Grapalat"/>
                <w:i/>
                <w:color w:val="000000"/>
                <w:highlight w:val="white"/>
              </w:rPr>
              <w:t xml:space="preserve">Հայաստանի Հանրապետության տնտեսական կարգի հիմքը սոցիալական </w:t>
            </w:r>
            <w:r>
              <w:rPr>
                <w:rFonts w:ascii="GHEA Grapalat" w:eastAsia="GHEA Grapalat" w:hAnsi="GHEA Grapalat" w:cs="GHEA Grapalat"/>
                <w:i/>
                <w:color w:val="000000"/>
                <w:highlight w:val="white"/>
              </w:rPr>
              <w:lastRenderedPageBreak/>
              <w:t xml:space="preserve">շուկայական տնտեսությունն է, որը հիմնված է մասնավոր սեփականության, </w:t>
            </w:r>
            <w:r>
              <w:rPr>
                <w:rFonts w:ascii="GHEA Grapalat" w:eastAsia="GHEA Grapalat" w:hAnsi="GHEA Grapalat" w:cs="GHEA Grapalat"/>
                <w:b/>
                <w:i/>
                <w:color w:val="000000"/>
                <w:highlight w:val="white"/>
              </w:rPr>
              <w:t>տնտեսական գործունեության ազատության, ազատ տնտեսական մրցակցության վրա</w:t>
            </w:r>
            <w:r>
              <w:rPr>
                <w:rFonts w:ascii="GHEA Grapalat" w:eastAsia="GHEA Grapalat" w:hAnsi="GHEA Grapalat" w:cs="GHEA Grapalat"/>
                <w:i/>
                <w:color w:val="000000"/>
                <w:highlight w:val="white"/>
              </w:rPr>
              <w:t xml:space="preserve"> և պետական քաղաքականության միջոցով ուղղված է ընդհանուր տնտեսական բարեկեցությանը և սոցիալական արդարությանը:</w:t>
            </w:r>
          </w:p>
          <w:p w14:paraId="55026DE7" w14:textId="507CD35B" w:rsidR="00CF075F" w:rsidRDefault="00E933E3">
            <w:pPr>
              <w:pBdr>
                <w:top w:val="nil"/>
                <w:left w:val="nil"/>
                <w:bottom w:val="nil"/>
                <w:right w:val="nil"/>
                <w:between w:val="nil"/>
              </w:pBdr>
              <w:spacing w:line="360" w:lineRule="auto"/>
              <w:jc w:val="both"/>
              <w:rPr>
                <w:rFonts w:ascii="GHEA Grapalat" w:eastAsia="GHEA Grapalat" w:hAnsi="GHEA Grapalat" w:cs="GHEA Grapalat"/>
              </w:rPr>
            </w:pPr>
            <w:r>
              <w:rPr>
                <w:rFonts w:ascii="GHEA Grapalat" w:eastAsia="GHEA Grapalat" w:hAnsi="GHEA Grapalat" w:cs="GHEA Grapalat"/>
              </w:rPr>
              <w:t>«Հայփոստ» փակ բաժնետիրական ընկերությունը հանդիսանում է տնտեսական գործունեություն իրականացնող սուբյեկտ: Ներկայումս Հայաստանի Հանրապետության տարածքում փոստային ծանուցումները իրականացվում են բացառապես «Հայփոստ» ՓԲԸ-ի միջոցով, մինչդեռ չի կարելի բացառել, որ ցանկացած սուբյեկտ կարող է իրականացնել նշված գործունեությունը, իսկ նման կարգավորումներ նախատեսելը կարող է հանգեցնել տնտեսական մրցակցության ազատությանը՝ հնարավորություն չընձեռելով այլ սուբյեկտներին նույնպես իրականացնելու փոստային առաքման ծառայությունները:</w:t>
            </w:r>
          </w:p>
          <w:p w14:paraId="5FC51FC6" w14:textId="77777777" w:rsidR="001E1712" w:rsidRDefault="001E1712">
            <w:pPr>
              <w:pBdr>
                <w:top w:val="nil"/>
                <w:left w:val="nil"/>
                <w:bottom w:val="nil"/>
                <w:right w:val="nil"/>
                <w:between w:val="nil"/>
              </w:pBdr>
              <w:spacing w:line="360" w:lineRule="auto"/>
              <w:jc w:val="both"/>
              <w:rPr>
                <w:rFonts w:ascii="GHEA Grapalat" w:eastAsia="GHEA Grapalat" w:hAnsi="GHEA Grapalat" w:cs="GHEA Grapalat"/>
              </w:rPr>
            </w:pPr>
          </w:p>
          <w:p w14:paraId="593F090A" w14:textId="42417391" w:rsidR="00CF075F" w:rsidRDefault="00E933E3">
            <w:pPr>
              <w:pBdr>
                <w:top w:val="nil"/>
                <w:left w:val="nil"/>
                <w:bottom w:val="nil"/>
                <w:right w:val="nil"/>
                <w:between w:val="nil"/>
              </w:pBdr>
              <w:spacing w:line="360" w:lineRule="auto"/>
              <w:jc w:val="center"/>
              <w:rPr>
                <w:rFonts w:ascii="GHEA Grapalat" w:eastAsia="GHEA Grapalat" w:hAnsi="GHEA Grapalat" w:cs="GHEA Grapalat"/>
                <w:b/>
              </w:rPr>
            </w:pPr>
            <w:r>
              <w:rPr>
                <w:rFonts w:ascii="GHEA Grapalat" w:eastAsia="GHEA Grapalat" w:hAnsi="GHEA Grapalat" w:cs="GHEA Grapalat"/>
                <w:b/>
              </w:rPr>
              <w:t xml:space="preserve">2. </w:t>
            </w:r>
            <w:r w:rsidR="00A05A75">
              <w:rPr>
                <w:rFonts w:ascii="GHEA Grapalat" w:eastAsia="GHEA Grapalat" w:hAnsi="GHEA Grapalat" w:cs="GHEA Grapalat"/>
                <w:b/>
              </w:rPr>
              <w:t>Ընդունվել է</w:t>
            </w:r>
            <w:r>
              <w:rPr>
                <w:rFonts w:ascii="GHEA Grapalat" w:eastAsia="GHEA Grapalat" w:hAnsi="GHEA Grapalat" w:cs="GHEA Grapalat"/>
                <w:b/>
              </w:rPr>
              <w:t>:</w:t>
            </w:r>
          </w:p>
          <w:p w14:paraId="624AA178" w14:textId="5E82C693" w:rsidR="00CF075F" w:rsidRPr="00A04215" w:rsidRDefault="00A04215">
            <w:pPr>
              <w:pBdr>
                <w:top w:val="nil"/>
                <w:left w:val="nil"/>
                <w:bottom w:val="nil"/>
                <w:right w:val="nil"/>
                <w:between w:val="nil"/>
              </w:pBd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Համաձայն Նախագծի՝ </w:t>
            </w:r>
            <w:r w:rsidR="001E1712">
              <w:rPr>
                <w:rFonts w:ascii="GHEA Grapalat" w:eastAsia="GHEA Grapalat" w:hAnsi="GHEA Grapalat" w:cs="GHEA Grapalat"/>
                <w:lang w:val="hy-AM"/>
              </w:rPr>
              <w:t>Անձիք ծանուցվում են նաև փոստային</w:t>
            </w:r>
            <w:r w:rsidRPr="00A04215">
              <w:rPr>
                <w:rFonts w:ascii="GHEA Grapalat" w:eastAsia="GHEA Grapalat" w:hAnsi="GHEA Grapalat" w:cs="GHEA Grapalat"/>
              </w:rPr>
              <w:t xml:space="preserve"> </w:t>
            </w:r>
            <w:r>
              <w:rPr>
                <w:rFonts w:ascii="GHEA Grapalat" w:eastAsia="GHEA Grapalat" w:hAnsi="GHEA Grapalat" w:cs="GHEA Grapalat"/>
                <w:lang w:val="hy-AM"/>
              </w:rPr>
              <w:t>եղանակով</w:t>
            </w:r>
          </w:p>
          <w:p w14:paraId="64215474"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6DB1DA80" w14:textId="77777777" w:rsidR="00CF075F" w:rsidRDefault="00CF075F">
            <w:pPr>
              <w:pBdr>
                <w:top w:val="nil"/>
                <w:left w:val="nil"/>
                <w:bottom w:val="nil"/>
                <w:right w:val="nil"/>
                <w:between w:val="nil"/>
              </w:pBdr>
              <w:spacing w:line="360" w:lineRule="auto"/>
              <w:rPr>
                <w:rFonts w:ascii="GHEA Grapalat" w:eastAsia="GHEA Grapalat" w:hAnsi="GHEA Grapalat" w:cs="GHEA Grapalat"/>
                <w:b/>
                <w:highlight w:val="yellow"/>
              </w:rPr>
            </w:pPr>
          </w:p>
          <w:p w14:paraId="5B186413" w14:textId="77777777" w:rsidR="00CF075F" w:rsidRDefault="00CF075F">
            <w:pPr>
              <w:pBdr>
                <w:top w:val="nil"/>
                <w:left w:val="nil"/>
                <w:bottom w:val="nil"/>
                <w:right w:val="nil"/>
                <w:between w:val="nil"/>
              </w:pBdr>
              <w:spacing w:line="360" w:lineRule="auto"/>
              <w:rPr>
                <w:rFonts w:ascii="GHEA Grapalat" w:eastAsia="GHEA Grapalat" w:hAnsi="GHEA Grapalat" w:cs="GHEA Grapalat"/>
                <w:b/>
                <w:highlight w:val="yellow"/>
              </w:rPr>
            </w:pPr>
          </w:p>
          <w:p w14:paraId="51C4053E" w14:textId="77777777" w:rsidR="00CF075F" w:rsidRDefault="00CF075F">
            <w:pPr>
              <w:pBdr>
                <w:top w:val="nil"/>
                <w:left w:val="nil"/>
                <w:bottom w:val="nil"/>
                <w:right w:val="nil"/>
                <w:between w:val="nil"/>
              </w:pBdr>
              <w:spacing w:line="360" w:lineRule="auto"/>
              <w:rPr>
                <w:rFonts w:ascii="GHEA Grapalat" w:eastAsia="GHEA Grapalat" w:hAnsi="GHEA Grapalat" w:cs="GHEA Grapalat"/>
                <w:b/>
                <w:highlight w:val="yellow"/>
              </w:rPr>
            </w:pPr>
          </w:p>
          <w:p w14:paraId="6809FB48" w14:textId="66BD0112" w:rsidR="00CF075F" w:rsidRDefault="00CF075F">
            <w:pPr>
              <w:pBdr>
                <w:top w:val="nil"/>
                <w:left w:val="nil"/>
                <w:bottom w:val="nil"/>
                <w:right w:val="nil"/>
                <w:between w:val="nil"/>
              </w:pBdr>
              <w:spacing w:line="360" w:lineRule="auto"/>
              <w:rPr>
                <w:rFonts w:ascii="GHEA Grapalat" w:eastAsia="GHEA Grapalat" w:hAnsi="GHEA Grapalat" w:cs="GHEA Grapalat"/>
                <w:b/>
                <w:highlight w:val="yellow"/>
              </w:rPr>
            </w:pPr>
          </w:p>
          <w:p w14:paraId="7BDF0ED7" w14:textId="77777777" w:rsidR="00A04215" w:rsidRDefault="00A04215">
            <w:pPr>
              <w:pBdr>
                <w:top w:val="nil"/>
                <w:left w:val="nil"/>
                <w:bottom w:val="nil"/>
                <w:right w:val="nil"/>
                <w:between w:val="nil"/>
              </w:pBdr>
              <w:spacing w:line="360" w:lineRule="auto"/>
              <w:rPr>
                <w:rFonts w:ascii="GHEA Grapalat" w:eastAsia="GHEA Grapalat" w:hAnsi="GHEA Grapalat" w:cs="GHEA Grapalat"/>
                <w:b/>
                <w:highlight w:val="yellow"/>
              </w:rPr>
            </w:pPr>
          </w:p>
          <w:p w14:paraId="61F9D83D" w14:textId="77777777" w:rsidR="00CF075F" w:rsidRDefault="00E933E3">
            <w:pPr>
              <w:pBdr>
                <w:top w:val="nil"/>
                <w:left w:val="nil"/>
                <w:bottom w:val="nil"/>
                <w:right w:val="nil"/>
                <w:between w:val="nil"/>
              </w:pBdr>
              <w:spacing w:line="360" w:lineRule="auto"/>
              <w:jc w:val="center"/>
              <w:rPr>
                <w:rFonts w:ascii="GHEA Grapalat" w:eastAsia="GHEA Grapalat" w:hAnsi="GHEA Grapalat" w:cs="GHEA Grapalat"/>
                <w:b/>
              </w:rPr>
            </w:pPr>
            <w:r>
              <w:rPr>
                <w:rFonts w:ascii="GHEA Grapalat" w:eastAsia="GHEA Grapalat" w:hAnsi="GHEA Grapalat" w:cs="GHEA Grapalat"/>
                <w:b/>
              </w:rPr>
              <w:t>3. Չի ընդունվել:</w:t>
            </w:r>
          </w:p>
          <w:p w14:paraId="144029FC" w14:textId="77777777" w:rsidR="00A04215" w:rsidRDefault="00A04215" w:rsidP="00A04215">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rPr>
              <w:t>«</w:t>
            </w:r>
            <w:r>
              <w:rPr>
                <w:rFonts w:ascii="GHEA Grapalat" w:eastAsia="GHEA Grapalat" w:hAnsi="GHEA Grapalat" w:cs="GHEA Grapalat"/>
                <w:color w:val="000000"/>
                <w:lang w:val="hy-AM"/>
              </w:rPr>
              <w:t>Նախագծում պարզապես հնարավորություն է տրվում ծանուցելու «</w:t>
            </w:r>
            <w:r w:rsidRPr="001048E2">
              <w:rPr>
                <w:rFonts w:ascii="GHEA Grapalat" w:eastAsia="GHEA Grapalat" w:hAnsi="GHEA Grapalat" w:cs="GHEA Grapalat"/>
                <w:color w:val="000000"/>
                <w:lang w:val="hy-AM"/>
              </w:rPr>
              <w:t>«Ինտերնետով հրապարակային և անհատական ծանուցման մասին» օրենքի 10-րդ հոդվածով սահմանված կարգով</w:t>
            </w:r>
            <w:r>
              <w:rPr>
                <w:rFonts w:ascii="GHEA Grapalat" w:eastAsia="GHEA Grapalat" w:hAnsi="GHEA Grapalat" w:cs="GHEA Grapalat"/>
                <w:color w:val="000000"/>
                <w:lang w:val="hy-AM"/>
              </w:rPr>
              <w:t>»:</w:t>
            </w:r>
          </w:p>
          <w:p w14:paraId="42436E6F" w14:textId="77777777" w:rsidR="00CF075F" w:rsidRPr="00A04215" w:rsidRDefault="00CF075F">
            <w:pPr>
              <w:pBdr>
                <w:top w:val="nil"/>
                <w:left w:val="nil"/>
                <w:bottom w:val="nil"/>
                <w:right w:val="nil"/>
                <w:between w:val="nil"/>
              </w:pBdr>
              <w:spacing w:line="360" w:lineRule="auto"/>
              <w:jc w:val="center"/>
              <w:rPr>
                <w:rFonts w:ascii="GHEA Grapalat" w:eastAsia="GHEA Grapalat" w:hAnsi="GHEA Grapalat" w:cs="GHEA Grapalat"/>
                <w:b/>
                <w:highlight w:val="yellow"/>
                <w:lang w:val="hy-AM"/>
              </w:rPr>
            </w:pPr>
          </w:p>
          <w:p w14:paraId="2FF080C7" w14:textId="77777777" w:rsidR="00CF075F" w:rsidRDefault="00E933E3">
            <w:pPr>
              <w:pBdr>
                <w:top w:val="nil"/>
                <w:left w:val="nil"/>
                <w:bottom w:val="nil"/>
                <w:right w:val="nil"/>
                <w:between w:val="nil"/>
              </w:pBdr>
              <w:spacing w:line="360" w:lineRule="auto"/>
              <w:jc w:val="center"/>
              <w:rPr>
                <w:rFonts w:ascii="GHEA Grapalat" w:eastAsia="GHEA Grapalat" w:hAnsi="GHEA Grapalat" w:cs="GHEA Grapalat"/>
                <w:b/>
              </w:rPr>
            </w:pPr>
            <w:r>
              <w:rPr>
                <w:rFonts w:ascii="GHEA Grapalat" w:eastAsia="GHEA Grapalat" w:hAnsi="GHEA Grapalat" w:cs="GHEA Grapalat"/>
                <w:b/>
              </w:rPr>
              <w:t>4. Չի ընդունվել:</w:t>
            </w:r>
          </w:p>
          <w:p w14:paraId="38890DB6" w14:textId="77777777" w:rsidR="00CF075F" w:rsidRDefault="00E933E3">
            <w:pPr>
              <w:pBdr>
                <w:top w:val="nil"/>
                <w:left w:val="nil"/>
                <w:bottom w:val="nil"/>
                <w:right w:val="nil"/>
                <w:between w:val="nil"/>
              </w:pBdr>
              <w:spacing w:line="360" w:lineRule="auto"/>
              <w:jc w:val="both"/>
              <w:rPr>
                <w:rFonts w:ascii="GHEA Grapalat" w:eastAsia="GHEA Grapalat" w:hAnsi="GHEA Grapalat" w:cs="GHEA Grapalat"/>
              </w:rPr>
            </w:pPr>
            <w:r>
              <w:rPr>
                <w:rFonts w:ascii="GHEA Grapalat" w:eastAsia="GHEA Grapalat" w:hAnsi="GHEA Grapalat" w:cs="GHEA Grapalat"/>
              </w:rPr>
              <w:t>Տե՛ս 1-ին կետի դիտարկումը:</w:t>
            </w:r>
          </w:p>
          <w:p w14:paraId="7CDFDA87"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32CF5DF6" w14:textId="77777777" w:rsidR="00CF075F" w:rsidRDefault="00CF075F">
            <w:pPr>
              <w:pBdr>
                <w:top w:val="nil"/>
                <w:left w:val="nil"/>
                <w:bottom w:val="nil"/>
                <w:right w:val="nil"/>
                <w:between w:val="nil"/>
              </w:pBdr>
              <w:spacing w:line="360" w:lineRule="auto"/>
              <w:rPr>
                <w:rFonts w:ascii="GHEA Grapalat" w:eastAsia="GHEA Grapalat" w:hAnsi="GHEA Grapalat" w:cs="GHEA Grapalat"/>
                <w:b/>
                <w:highlight w:val="yellow"/>
              </w:rPr>
            </w:pPr>
          </w:p>
          <w:p w14:paraId="58547604" w14:textId="77777777" w:rsidR="00CF075F" w:rsidRDefault="00E933E3">
            <w:pPr>
              <w:pBdr>
                <w:top w:val="nil"/>
                <w:left w:val="nil"/>
                <w:bottom w:val="nil"/>
                <w:right w:val="nil"/>
                <w:between w:val="nil"/>
              </w:pBdr>
              <w:spacing w:line="360" w:lineRule="auto"/>
              <w:jc w:val="center"/>
              <w:rPr>
                <w:rFonts w:ascii="GHEA Grapalat" w:eastAsia="GHEA Grapalat" w:hAnsi="GHEA Grapalat" w:cs="GHEA Grapalat"/>
                <w:b/>
              </w:rPr>
            </w:pPr>
            <w:r>
              <w:rPr>
                <w:rFonts w:ascii="GHEA Grapalat" w:eastAsia="GHEA Grapalat" w:hAnsi="GHEA Grapalat" w:cs="GHEA Grapalat"/>
                <w:b/>
              </w:rPr>
              <w:t>5. Չի ընդունվել</w:t>
            </w:r>
          </w:p>
          <w:p w14:paraId="784270AB" w14:textId="77777777" w:rsidR="00A04215" w:rsidRDefault="00A04215" w:rsidP="00A04215">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rPr>
              <w:t>«</w:t>
            </w:r>
            <w:r>
              <w:rPr>
                <w:rFonts w:ascii="GHEA Grapalat" w:eastAsia="GHEA Grapalat" w:hAnsi="GHEA Grapalat" w:cs="GHEA Grapalat"/>
                <w:color w:val="000000"/>
                <w:lang w:val="hy-AM"/>
              </w:rPr>
              <w:t>Նախագծում պարզապես հնարավորություն է տրվում ծանուցելու «</w:t>
            </w:r>
            <w:r w:rsidRPr="001048E2">
              <w:rPr>
                <w:rFonts w:ascii="GHEA Grapalat" w:eastAsia="GHEA Grapalat" w:hAnsi="GHEA Grapalat" w:cs="GHEA Grapalat"/>
                <w:color w:val="000000"/>
                <w:lang w:val="hy-AM"/>
              </w:rPr>
              <w:t>«Ինտերնետով հրապարակային և անհատական ծանուցման մասին» օրենքի 10-րդ հոդվածով սահմանված կարգով</w:t>
            </w:r>
            <w:r>
              <w:rPr>
                <w:rFonts w:ascii="GHEA Grapalat" w:eastAsia="GHEA Grapalat" w:hAnsi="GHEA Grapalat" w:cs="GHEA Grapalat"/>
                <w:color w:val="000000"/>
                <w:lang w:val="hy-AM"/>
              </w:rPr>
              <w:t>»:</w:t>
            </w:r>
          </w:p>
          <w:p w14:paraId="2DF7165C" w14:textId="77777777" w:rsidR="00CF075F" w:rsidRPr="00A04215" w:rsidRDefault="00CF075F">
            <w:pPr>
              <w:pBdr>
                <w:top w:val="nil"/>
                <w:left w:val="nil"/>
                <w:bottom w:val="nil"/>
                <w:right w:val="nil"/>
                <w:between w:val="nil"/>
              </w:pBdr>
              <w:spacing w:line="360" w:lineRule="auto"/>
              <w:jc w:val="both"/>
              <w:rPr>
                <w:rFonts w:ascii="GHEA Grapalat" w:eastAsia="GHEA Grapalat" w:hAnsi="GHEA Grapalat" w:cs="GHEA Grapalat"/>
                <w:lang w:val="hy-AM"/>
              </w:rPr>
            </w:pPr>
          </w:p>
          <w:p w14:paraId="7B21890E"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5093E2C9"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547006DE"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68C46849"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51E1991A"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56BB5974"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6C639D44"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449529A5"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296B872B"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1D2D4980"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6D6974E9"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01B6FE71"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644BE8D3"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4F2FD433"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78EC886F"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253AF759"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622FCFE5"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5F4777BB"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53C91E38"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659929A7"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3FDFC74E"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06EDDACC"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6DEF8751"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19272C02"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0ED00CB1"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5E838C1C"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77A2F5A5"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41B6B539"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19533655"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28582090"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57E60B4E"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2F4C84C1"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258DBCA7"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498B12A8"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77579583"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760FC4AA"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55F8942F"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3C59B49A"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58725681"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356D758B"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434337CD"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04C0994E"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6BC5F30A"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2409BF32"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24F89EAF"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70EC57EB"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35F5C2FD"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30463E0D"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11C73FE8"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23EB7030"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1A3BB12A"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7F0855EC"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7DD52B61"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75EE10C3"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4905F1AA"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0414E519"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30A5977F"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5BB1AB71"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4A0AF2C1"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210FB4C0"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7295ED08"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7CB35073"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0622586C"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6EA6D876"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11CB0DAC"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35D83B0E"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435E4B12"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1372DA38"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382A404E"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47F1BF63"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204804A5"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05E6F2F4"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08033949"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7EB9534C"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26BD8A24"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5069408C"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70DE20E9"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14A1739F"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10DD60AC"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17D26C05"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7E86C4DE"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133B7CAD"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6C2AAE6B"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3C723A34"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052FB622"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rPr>
            </w:pPr>
          </w:p>
          <w:p w14:paraId="126AF6A5" w14:textId="77777777" w:rsidR="00CF075F" w:rsidRDefault="00CF075F">
            <w:pPr>
              <w:pBdr>
                <w:top w:val="nil"/>
                <w:left w:val="nil"/>
                <w:bottom w:val="nil"/>
                <w:right w:val="nil"/>
                <w:between w:val="nil"/>
              </w:pBdr>
              <w:spacing w:line="360" w:lineRule="auto"/>
              <w:jc w:val="center"/>
              <w:rPr>
                <w:rFonts w:ascii="GHEA Grapalat" w:eastAsia="GHEA Grapalat" w:hAnsi="GHEA Grapalat" w:cs="GHEA Grapalat"/>
              </w:rPr>
            </w:pPr>
          </w:p>
          <w:p w14:paraId="2C84C593" w14:textId="77777777" w:rsidR="00CF075F" w:rsidRDefault="00CF075F">
            <w:pPr>
              <w:pBdr>
                <w:top w:val="nil"/>
                <w:left w:val="nil"/>
                <w:bottom w:val="nil"/>
                <w:right w:val="nil"/>
                <w:between w:val="nil"/>
              </w:pBdr>
              <w:spacing w:line="360" w:lineRule="auto"/>
              <w:jc w:val="center"/>
              <w:rPr>
                <w:rFonts w:ascii="GHEA Grapalat" w:eastAsia="GHEA Grapalat" w:hAnsi="GHEA Grapalat" w:cs="GHEA Grapalat"/>
              </w:rPr>
            </w:pPr>
          </w:p>
          <w:p w14:paraId="7C9C63A1" w14:textId="77777777" w:rsidR="00CF075F" w:rsidRDefault="00CF075F">
            <w:pPr>
              <w:pBdr>
                <w:top w:val="nil"/>
                <w:left w:val="nil"/>
                <w:bottom w:val="nil"/>
                <w:right w:val="nil"/>
                <w:between w:val="nil"/>
              </w:pBdr>
              <w:spacing w:line="360" w:lineRule="auto"/>
              <w:jc w:val="center"/>
              <w:rPr>
                <w:rFonts w:ascii="GHEA Grapalat" w:eastAsia="GHEA Grapalat" w:hAnsi="GHEA Grapalat" w:cs="GHEA Grapalat"/>
              </w:rPr>
            </w:pPr>
          </w:p>
          <w:p w14:paraId="16A6FF6B" w14:textId="77777777" w:rsidR="00CF075F" w:rsidRDefault="00CF075F">
            <w:pPr>
              <w:pBdr>
                <w:top w:val="nil"/>
                <w:left w:val="nil"/>
                <w:bottom w:val="nil"/>
                <w:right w:val="nil"/>
                <w:between w:val="nil"/>
              </w:pBdr>
              <w:spacing w:line="360" w:lineRule="auto"/>
              <w:jc w:val="center"/>
              <w:rPr>
                <w:rFonts w:ascii="GHEA Grapalat" w:eastAsia="GHEA Grapalat" w:hAnsi="GHEA Grapalat" w:cs="GHEA Grapalat"/>
              </w:rPr>
            </w:pPr>
          </w:p>
          <w:p w14:paraId="1FA15CF4" w14:textId="77777777" w:rsidR="00CF075F" w:rsidRDefault="00CF075F">
            <w:pPr>
              <w:pBdr>
                <w:top w:val="nil"/>
                <w:left w:val="nil"/>
                <w:bottom w:val="nil"/>
                <w:right w:val="nil"/>
                <w:between w:val="nil"/>
              </w:pBdr>
              <w:spacing w:line="360" w:lineRule="auto"/>
              <w:jc w:val="center"/>
              <w:rPr>
                <w:rFonts w:ascii="GHEA Grapalat" w:eastAsia="GHEA Grapalat" w:hAnsi="GHEA Grapalat" w:cs="GHEA Grapalat"/>
              </w:rPr>
            </w:pPr>
          </w:p>
          <w:p w14:paraId="0C77AF25" w14:textId="77777777" w:rsidR="00CF075F" w:rsidRDefault="00CF075F">
            <w:pPr>
              <w:pBdr>
                <w:top w:val="nil"/>
                <w:left w:val="nil"/>
                <w:bottom w:val="nil"/>
                <w:right w:val="nil"/>
                <w:between w:val="nil"/>
              </w:pBdr>
              <w:spacing w:line="360" w:lineRule="auto"/>
              <w:jc w:val="center"/>
              <w:rPr>
                <w:rFonts w:ascii="GHEA Grapalat" w:eastAsia="GHEA Grapalat" w:hAnsi="GHEA Grapalat" w:cs="GHEA Grapalat"/>
              </w:rPr>
            </w:pPr>
          </w:p>
          <w:p w14:paraId="6686E240" w14:textId="77777777" w:rsidR="00CF075F" w:rsidRDefault="00CF075F">
            <w:pPr>
              <w:pBdr>
                <w:top w:val="nil"/>
                <w:left w:val="nil"/>
                <w:bottom w:val="nil"/>
                <w:right w:val="nil"/>
                <w:between w:val="nil"/>
              </w:pBdr>
              <w:spacing w:line="360" w:lineRule="auto"/>
              <w:jc w:val="center"/>
              <w:rPr>
                <w:rFonts w:ascii="GHEA Grapalat" w:eastAsia="GHEA Grapalat" w:hAnsi="GHEA Grapalat" w:cs="GHEA Grapalat"/>
              </w:rPr>
            </w:pPr>
          </w:p>
          <w:p w14:paraId="5FA299D9" w14:textId="77777777" w:rsidR="00CF075F" w:rsidRDefault="00CF075F">
            <w:pPr>
              <w:pBdr>
                <w:top w:val="nil"/>
                <w:left w:val="nil"/>
                <w:bottom w:val="nil"/>
                <w:right w:val="nil"/>
                <w:between w:val="nil"/>
              </w:pBdr>
              <w:spacing w:line="360" w:lineRule="auto"/>
              <w:jc w:val="center"/>
              <w:rPr>
                <w:rFonts w:ascii="GHEA Grapalat" w:eastAsia="GHEA Grapalat" w:hAnsi="GHEA Grapalat" w:cs="GHEA Grapalat"/>
              </w:rPr>
            </w:pPr>
          </w:p>
          <w:p w14:paraId="7BF5098C" w14:textId="77777777" w:rsidR="00CF075F" w:rsidRDefault="00CF075F">
            <w:pPr>
              <w:pBdr>
                <w:top w:val="nil"/>
                <w:left w:val="nil"/>
                <w:bottom w:val="nil"/>
                <w:right w:val="nil"/>
                <w:between w:val="nil"/>
              </w:pBdr>
              <w:spacing w:line="360" w:lineRule="auto"/>
              <w:jc w:val="center"/>
              <w:rPr>
                <w:rFonts w:ascii="GHEA Grapalat" w:eastAsia="GHEA Grapalat" w:hAnsi="GHEA Grapalat" w:cs="GHEA Grapalat"/>
              </w:rPr>
            </w:pPr>
          </w:p>
          <w:p w14:paraId="027C3966" w14:textId="77777777" w:rsidR="00CF075F" w:rsidRDefault="00CF075F">
            <w:pPr>
              <w:pBdr>
                <w:top w:val="nil"/>
                <w:left w:val="nil"/>
                <w:bottom w:val="nil"/>
                <w:right w:val="nil"/>
                <w:between w:val="nil"/>
              </w:pBdr>
              <w:spacing w:line="360" w:lineRule="auto"/>
              <w:jc w:val="center"/>
              <w:rPr>
                <w:rFonts w:ascii="GHEA Grapalat" w:eastAsia="GHEA Grapalat" w:hAnsi="GHEA Grapalat" w:cs="GHEA Grapalat"/>
              </w:rPr>
            </w:pPr>
          </w:p>
          <w:p w14:paraId="72B2A324" w14:textId="77777777" w:rsidR="00CF075F" w:rsidRDefault="00CF075F">
            <w:pPr>
              <w:pBdr>
                <w:top w:val="nil"/>
                <w:left w:val="nil"/>
                <w:bottom w:val="nil"/>
                <w:right w:val="nil"/>
                <w:between w:val="nil"/>
              </w:pBdr>
              <w:spacing w:line="360" w:lineRule="auto"/>
              <w:jc w:val="center"/>
              <w:rPr>
                <w:rFonts w:ascii="GHEA Grapalat" w:eastAsia="GHEA Grapalat" w:hAnsi="GHEA Grapalat" w:cs="GHEA Grapalat"/>
              </w:rPr>
            </w:pPr>
          </w:p>
          <w:p w14:paraId="4A2998E9" w14:textId="77777777" w:rsidR="00CF075F" w:rsidRDefault="00CF075F">
            <w:pPr>
              <w:pBdr>
                <w:top w:val="nil"/>
                <w:left w:val="nil"/>
                <w:bottom w:val="nil"/>
                <w:right w:val="nil"/>
                <w:between w:val="nil"/>
              </w:pBdr>
              <w:spacing w:line="360" w:lineRule="auto"/>
              <w:jc w:val="center"/>
              <w:rPr>
                <w:rFonts w:ascii="GHEA Grapalat" w:eastAsia="GHEA Grapalat" w:hAnsi="GHEA Grapalat" w:cs="GHEA Grapalat"/>
              </w:rPr>
            </w:pPr>
          </w:p>
          <w:p w14:paraId="38DC04BA" w14:textId="77777777" w:rsidR="00CF075F" w:rsidRDefault="00CF075F">
            <w:pPr>
              <w:pBdr>
                <w:top w:val="nil"/>
                <w:left w:val="nil"/>
                <w:bottom w:val="nil"/>
                <w:right w:val="nil"/>
                <w:between w:val="nil"/>
              </w:pBdr>
              <w:spacing w:line="360" w:lineRule="auto"/>
              <w:jc w:val="center"/>
              <w:rPr>
                <w:rFonts w:ascii="GHEA Grapalat" w:eastAsia="GHEA Grapalat" w:hAnsi="GHEA Grapalat" w:cs="GHEA Grapalat"/>
              </w:rPr>
            </w:pPr>
          </w:p>
          <w:p w14:paraId="6BAE247E" w14:textId="77777777" w:rsidR="00CF075F" w:rsidRDefault="00CF075F">
            <w:pPr>
              <w:pBdr>
                <w:top w:val="nil"/>
                <w:left w:val="nil"/>
                <w:bottom w:val="nil"/>
                <w:right w:val="nil"/>
                <w:between w:val="nil"/>
              </w:pBdr>
              <w:spacing w:line="360" w:lineRule="auto"/>
              <w:jc w:val="center"/>
              <w:rPr>
                <w:rFonts w:ascii="GHEA Grapalat" w:eastAsia="GHEA Grapalat" w:hAnsi="GHEA Grapalat" w:cs="GHEA Grapalat"/>
              </w:rPr>
            </w:pPr>
          </w:p>
          <w:p w14:paraId="12BAD636" w14:textId="77777777" w:rsidR="00CF075F" w:rsidRDefault="00CF075F">
            <w:pPr>
              <w:pBdr>
                <w:top w:val="nil"/>
                <w:left w:val="nil"/>
                <w:bottom w:val="nil"/>
                <w:right w:val="nil"/>
                <w:between w:val="nil"/>
              </w:pBdr>
              <w:spacing w:line="360" w:lineRule="auto"/>
              <w:jc w:val="center"/>
              <w:rPr>
                <w:rFonts w:ascii="GHEA Grapalat" w:eastAsia="GHEA Grapalat" w:hAnsi="GHEA Grapalat" w:cs="GHEA Grapalat"/>
              </w:rPr>
            </w:pPr>
          </w:p>
          <w:p w14:paraId="24B88067" w14:textId="77777777" w:rsidR="00CF075F" w:rsidRDefault="00CF075F">
            <w:pPr>
              <w:pBdr>
                <w:top w:val="nil"/>
                <w:left w:val="nil"/>
                <w:bottom w:val="nil"/>
                <w:right w:val="nil"/>
                <w:between w:val="nil"/>
              </w:pBdr>
              <w:spacing w:line="360" w:lineRule="auto"/>
              <w:jc w:val="center"/>
              <w:rPr>
                <w:rFonts w:ascii="GHEA Grapalat" w:eastAsia="GHEA Grapalat" w:hAnsi="GHEA Grapalat" w:cs="GHEA Grapalat"/>
              </w:rPr>
            </w:pPr>
          </w:p>
          <w:p w14:paraId="5522BE64" w14:textId="77777777" w:rsidR="00CF075F" w:rsidRDefault="00CF075F">
            <w:pPr>
              <w:pBdr>
                <w:top w:val="nil"/>
                <w:left w:val="nil"/>
                <w:bottom w:val="nil"/>
                <w:right w:val="nil"/>
                <w:between w:val="nil"/>
              </w:pBdr>
              <w:spacing w:line="360" w:lineRule="auto"/>
              <w:jc w:val="center"/>
              <w:rPr>
                <w:rFonts w:ascii="GHEA Grapalat" w:eastAsia="GHEA Grapalat" w:hAnsi="GHEA Grapalat" w:cs="GHEA Grapalat"/>
              </w:rPr>
            </w:pPr>
          </w:p>
          <w:p w14:paraId="30EEED67" w14:textId="77777777" w:rsidR="00CF075F" w:rsidRDefault="00CF075F">
            <w:pPr>
              <w:pBdr>
                <w:top w:val="nil"/>
                <w:left w:val="nil"/>
                <w:bottom w:val="nil"/>
                <w:right w:val="nil"/>
                <w:between w:val="nil"/>
              </w:pBdr>
              <w:spacing w:line="360" w:lineRule="auto"/>
              <w:jc w:val="center"/>
              <w:rPr>
                <w:rFonts w:ascii="GHEA Grapalat" w:eastAsia="GHEA Grapalat" w:hAnsi="GHEA Grapalat" w:cs="GHEA Grapalat"/>
              </w:rPr>
            </w:pPr>
          </w:p>
          <w:p w14:paraId="5916518C" w14:textId="77777777" w:rsidR="00CF075F" w:rsidRDefault="00CF075F">
            <w:pPr>
              <w:pBdr>
                <w:top w:val="nil"/>
                <w:left w:val="nil"/>
                <w:bottom w:val="nil"/>
                <w:right w:val="nil"/>
                <w:between w:val="nil"/>
              </w:pBdr>
              <w:spacing w:line="360" w:lineRule="auto"/>
              <w:jc w:val="center"/>
              <w:rPr>
                <w:rFonts w:ascii="GHEA Grapalat" w:eastAsia="GHEA Grapalat" w:hAnsi="GHEA Grapalat" w:cs="GHEA Grapalat"/>
              </w:rPr>
            </w:pPr>
          </w:p>
          <w:p w14:paraId="48434C7D" w14:textId="77777777" w:rsidR="00CF075F" w:rsidRDefault="00CF075F">
            <w:pPr>
              <w:pBdr>
                <w:top w:val="nil"/>
                <w:left w:val="nil"/>
                <w:bottom w:val="nil"/>
                <w:right w:val="nil"/>
                <w:between w:val="nil"/>
              </w:pBdr>
              <w:spacing w:line="360" w:lineRule="auto"/>
              <w:jc w:val="center"/>
              <w:rPr>
                <w:rFonts w:ascii="GHEA Grapalat" w:eastAsia="GHEA Grapalat" w:hAnsi="GHEA Grapalat" w:cs="GHEA Grapalat"/>
              </w:rPr>
            </w:pPr>
          </w:p>
          <w:p w14:paraId="58DA2F13" w14:textId="77777777" w:rsidR="00CF075F" w:rsidRDefault="00CF075F">
            <w:pPr>
              <w:pBdr>
                <w:top w:val="nil"/>
                <w:left w:val="nil"/>
                <w:bottom w:val="nil"/>
                <w:right w:val="nil"/>
                <w:between w:val="nil"/>
              </w:pBdr>
              <w:spacing w:line="360" w:lineRule="auto"/>
              <w:jc w:val="center"/>
              <w:rPr>
                <w:rFonts w:ascii="GHEA Grapalat" w:eastAsia="GHEA Grapalat" w:hAnsi="GHEA Grapalat" w:cs="GHEA Grapalat"/>
              </w:rPr>
            </w:pPr>
          </w:p>
          <w:p w14:paraId="454CD9AC" w14:textId="77777777" w:rsidR="00CF075F" w:rsidRDefault="00CF075F">
            <w:pPr>
              <w:pBdr>
                <w:top w:val="nil"/>
                <w:left w:val="nil"/>
                <w:bottom w:val="nil"/>
                <w:right w:val="nil"/>
                <w:between w:val="nil"/>
              </w:pBdr>
              <w:spacing w:line="360" w:lineRule="auto"/>
              <w:jc w:val="center"/>
              <w:rPr>
                <w:rFonts w:ascii="GHEA Grapalat" w:eastAsia="GHEA Grapalat" w:hAnsi="GHEA Grapalat" w:cs="GHEA Grapalat"/>
              </w:rPr>
            </w:pPr>
          </w:p>
          <w:p w14:paraId="3047794C" w14:textId="77777777" w:rsidR="00CF075F" w:rsidRDefault="00CF075F">
            <w:pPr>
              <w:pBdr>
                <w:top w:val="nil"/>
                <w:left w:val="nil"/>
                <w:bottom w:val="nil"/>
                <w:right w:val="nil"/>
                <w:between w:val="nil"/>
              </w:pBdr>
              <w:spacing w:line="360" w:lineRule="auto"/>
              <w:jc w:val="center"/>
              <w:rPr>
                <w:rFonts w:ascii="GHEA Grapalat" w:eastAsia="GHEA Grapalat" w:hAnsi="GHEA Grapalat" w:cs="GHEA Grapalat"/>
              </w:rPr>
            </w:pPr>
          </w:p>
          <w:p w14:paraId="41051BF8" w14:textId="77777777" w:rsidR="00CF075F" w:rsidRDefault="00CF075F">
            <w:pPr>
              <w:pBdr>
                <w:top w:val="nil"/>
                <w:left w:val="nil"/>
                <w:bottom w:val="nil"/>
                <w:right w:val="nil"/>
                <w:between w:val="nil"/>
              </w:pBdr>
              <w:spacing w:line="360" w:lineRule="auto"/>
              <w:jc w:val="center"/>
              <w:rPr>
                <w:rFonts w:ascii="GHEA Grapalat" w:eastAsia="GHEA Grapalat" w:hAnsi="GHEA Grapalat" w:cs="GHEA Grapalat"/>
              </w:rPr>
            </w:pPr>
          </w:p>
          <w:p w14:paraId="7C0EDE3E" w14:textId="77777777" w:rsidR="00CF075F" w:rsidRDefault="00CF075F">
            <w:pPr>
              <w:pBdr>
                <w:top w:val="nil"/>
                <w:left w:val="nil"/>
                <w:bottom w:val="nil"/>
                <w:right w:val="nil"/>
                <w:between w:val="nil"/>
              </w:pBdr>
              <w:spacing w:line="360" w:lineRule="auto"/>
              <w:jc w:val="center"/>
              <w:rPr>
                <w:rFonts w:ascii="GHEA Grapalat" w:eastAsia="GHEA Grapalat" w:hAnsi="GHEA Grapalat" w:cs="GHEA Grapalat"/>
              </w:rPr>
            </w:pPr>
          </w:p>
          <w:p w14:paraId="6170F8F7" w14:textId="77777777" w:rsidR="00CF075F" w:rsidRDefault="00CF075F">
            <w:pPr>
              <w:pBdr>
                <w:top w:val="nil"/>
                <w:left w:val="nil"/>
                <w:bottom w:val="nil"/>
                <w:right w:val="nil"/>
                <w:between w:val="nil"/>
              </w:pBdr>
              <w:spacing w:line="360" w:lineRule="auto"/>
              <w:jc w:val="center"/>
              <w:rPr>
                <w:rFonts w:ascii="GHEA Grapalat" w:eastAsia="GHEA Grapalat" w:hAnsi="GHEA Grapalat" w:cs="GHEA Grapalat"/>
              </w:rPr>
            </w:pPr>
          </w:p>
          <w:p w14:paraId="460C1317" w14:textId="77777777" w:rsidR="00CF075F" w:rsidRDefault="00CF075F">
            <w:pPr>
              <w:pBdr>
                <w:top w:val="nil"/>
                <w:left w:val="nil"/>
                <w:bottom w:val="nil"/>
                <w:right w:val="nil"/>
                <w:between w:val="nil"/>
              </w:pBdr>
              <w:spacing w:line="360" w:lineRule="auto"/>
              <w:jc w:val="center"/>
              <w:rPr>
                <w:rFonts w:ascii="GHEA Grapalat" w:eastAsia="GHEA Grapalat" w:hAnsi="GHEA Grapalat" w:cs="GHEA Grapalat"/>
              </w:rPr>
            </w:pPr>
          </w:p>
          <w:p w14:paraId="584540C1" w14:textId="77777777" w:rsidR="00CF075F" w:rsidRDefault="00CF075F">
            <w:pPr>
              <w:pBdr>
                <w:top w:val="nil"/>
                <w:left w:val="nil"/>
                <w:bottom w:val="nil"/>
                <w:right w:val="nil"/>
                <w:between w:val="nil"/>
              </w:pBdr>
              <w:spacing w:line="360" w:lineRule="auto"/>
              <w:jc w:val="center"/>
              <w:rPr>
                <w:rFonts w:ascii="GHEA Grapalat" w:eastAsia="GHEA Grapalat" w:hAnsi="GHEA Grapalat" w:cs="GHEA Grapalat"/>
              </w:rPr>
            </w:pPr>
          </w:p>
          <w:p w14:paraId="73D21F6D" w14:textId="77777777" w:rsidR="00CF075F" w:rsidRDefault="00CF075F">
            <w:pPr>
              <w:pBdr>
                <w:top w:val="nil"/>
                <w:left w:val="nil"/>
                <w:bottom w:val="nil"/>
                <w:right w:val="nil"/>
                <w:between w:val="nil"/>
              </w:pBdr>
              <w:spacing w:line="360" w:lineRule="auto"/>
              <w:jc w:val="center"/>
              <w:rPr>
                <w:rFonts w:ascii="GHEA Grapalat" w:eastAsia="GHEA Grapalat" w:hAnsi="GHEA Grapalat" w:cs="GHEA Grapalat"/>
                <w:b/>
              </w:rPr>
            </w:pPr>
          </w:p>
          <w:p w14:paraId="5F0C8757" w14:textId="77777777" w:rsidR="00CF075F" w:rsidRDefault="00CF075F">
            <w:pPr>
              <w:pBdr>
                <w:top w:val="nil"/>
                <w:left w:val="nil"/>
                <w:bottom w:val="nil"/>
                <w:right w:val="nil"/>
                <w:between w:val="nil"/>
              </w:pBdr>
              <w:spacing w:line="360" w:lineRule="auto"/>
              <w:jc w:val="center"/>
              <w:rPr>
                <w:rFonts w:ascii="GHEA Grapalat" w:eastAsia="GHEA Grapalat" w:hAnsi="GHEA Grapalat" w:cs="GHEA Grapalat"/>
                <w:b/>
              </w:rPr>
            </w:pPr>
          </w:p>
          <w:p w14:paraId="7EB1006C" w14:textId="77777777" w:rsidR="00CF075F" w:rsidRDefault="00CF075F">
            <w:pPr>
              <w:pBdr>
                <w:top w:val="nil"/>
                <w:left w:val="nil"/>
                <w:bottom w:val="nil"/>
                <w:right w:val="nil"/>
                <w:between w:val="nil"/>
              </w:pBdr>
              <w:spacing w:line="360" w:lineRule="auto"/>
              <w:jc w:val="center"/>
              <w:rPr>
                <w:rFonts w:ascii="GHEA Grapalat" w:eastAsia="GHEA Grapalat" w:hAnsi="GHEA Grapalat" w:cs="GHEA Grapalat"/>
                <w:b/>
              </w:rPr>
            </w:pPr>
          </w:p>
          <w:p w14:paraId="676A3E0C" w14:textId="77777777" w:rsidR="00CF075F" w:rsidRDefault="00E933E3">
            <w:pPr>
              <w:pBdr>
                <w:top w:val="nil"/>
                <w:left w:val="nil"/>
                <w:bottom w:val="nil"/>
                <w:right w:val="nil"/>
                <w:between w:val="nil"/>
              </w:pBdr>
              <w:spacing w:line="360" w:lineRule="auto"/>
              <w:jc w:val="center"/>
              <w:rPr>
                <w:rFonts w:ascii="GHEA Grapalat" w:eastAsia="GHEA Grapalat" w:hAnsi="GHEA Grapalat" w:cs="GHEA Grapalat"/>
                <w:b/>
              </w:rPr>
            </w:pPr>
            <w:r>
              <w:rPr>
                <w:rFonts w:ascii="GHEA Grapalat" w:eastAsia="GHEA Grapalat" w:hAnsi="GHEA Grapalat" w:cs="GHEA Grapalat"/>
                <w:b/>
              </w:rPr>
              <w:t>Չի ընդունվել:</w:t>
            </w:r>
          </w:p>
          <w:p w14:paraId="71DB344A" w14:textId="77777777" w:rsidR="00CF075F" w:rsidRDefault="00E933E3">
            <w:pPr>
              <w:pBdr>
                <w:top w:val="nil"/>
                <w:left w:val="nil"/>
                <w:bottom w:val="nil"/>
                <w:right w:val="nil"/>
                <w:between w:val="nil"/>
              </w:pBdr>
              <w:spacing w:line="360" w:lineRule="auto"/>
              <w:jc w:val="both"/>
              <w:rPr>
                <w:rFonts w:ascii="GHEA Grapalat" w:eastAsia="GHEA Grapalat" w:hAnsi="GHEA Grapalat" w:cs="GHEA Grapalat"/>
              </w:rPr>
            </w:pPr>
            <w:bookmarkStart w:id="3" w:name="_heading=h.p8ghofqkkjma" w:colFirst="0" w:colLast="0"/>
            <w:bookmarkEnd w:id="3"/>
            <w:r>
              <w:rPr>
                <w:rFonts w:ascii="GHEA Grapalat" w:eastAsia="GHEA Grapalat" w:hAnsi="GHEA Grapalat" w:cs="GHEA Grapalat"/>
              </w:rPr>
              <w:t xml:space="preserve">Նախագծով հետապնդվող նպատակները և կառուցակարգը նկարագրված են նախագծի հիմնավորումներում և նման փոփոխությունները չեն բխում այդ տրամաբանությունից: Սույն նախագծով որդեգրված մոտեցումը քննարկվել և հաստատվել է Թվայնացման խորհրդի </w:t>
            </w:r>
            <w:r>
              <w:rPr>
                <w:rFonts w:ascii="GHEA Grapalat" w:eastAsia="GHEA Grapalat" w:hAnsi="GHEA Grapalat" w:cs="GHEA Grapalat"/>
                <w:color w:val="000000"/>
              </w:rPr>
              <w:t>2025 թվականի մարտի 4-ի (թիվ ԽԱ/5-2025 արձանագրություն)</w:t>
            </w:r>
            <w:r>
              <w:rPr>
                <w:rFonts w:ascii="GHEA Grapalat" w:eastAsia="GHEA Grapalat" w:hAnsi="GHEA Grapalat" w:cs="GHEA Grapalat"/>
              </w:rPr>
              <w:t xml:space="preserve"> նիստում: Նշված մոտեցման հիմքում ընկած է ռիսկայնությունը և դրանով պայմանավորված սկզբնական շրջանում պետության կառավարման նպատակահարմարությունը:</w:t>
            </w:r>
          </w:p>
        </w:tc>
      </w:tr>
      <w:tr w:rsidR="00CF075F" w14:paraId="5353A478" w14:textId="77777777">
        <w:tc>
          <w:tcPr>
            <w:tcW w:w="11403" w:type="dxa"/>
            <w:gridSpan w:val="2"/>
            <w:vMerge w:val="restart"/>
            <w:shd w:val="clear" w:color="auto" w:fill="BFBFBF"/>
          </w:tcPr>
          <w:p w14:paraId="094D9443"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27. Պետական եկամուտների կոմիտե</w:t>
            </w:r>
          </w:p>
        </w:tc>
        <w:tc>
          <w:tcPr>
            <w:tcW w:w="4005" w:type="dxa"/>
            <w:gridSpan w:val="3"/>
            <w:shd w:val="clear" w:color="auto" w:fill="BFBFBF"/>
          </w:tcPr>
          <w:p w14:paraId="003D863E"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21.05.2025</w:t>
            </w:r>
          </w:p>
        </w:tc>
      </w:tr>
      <w:tr w:rsidR="00CF075F" w14:paraId="0FE09276" w14:textId="77777777">
        <w:tc>
          <w:tcPr>
            <w:tcW w:w="11403" w:type="dxa"/>
            <w:gridSpan w:val="2"/>
            <w:vMerge/>
            <w:shd w:val="clear" w:color="auto" w:fill="BFBFBF"/>
          </w:tcPr>
          <w:p w14:paraId="4AD96AAC"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4005" w:type="dxa"/>
            <w:gridSpan w:val="3"/>
            <w:shd w:val="clear" w:color="auto" w:fill="BFBFBF"/>
          </w:tcPr>
          <w:p w14:paraId="11DE1537"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N 01/3-4/31822-2025</w:t>
            </w:r>
          </w:p>
        </w:tc>
      </w:tr>
      <w:tr w:rsidR="00CF075F" w14:paraId="757A0688" w14:textId="77777777">
        <w:tc>
          <w:tcPr>
            <w:tcW w:w="7398" w:type="dxa"/>
          </w:tcPr>
          <w:p w14:paraId="355F642D" w14:textId="77777777" w:rsidR="00CF075F" w:rsidRDefault="00E933E3">
            <w:pPr>
              <w:shd w:val="clear" w:color="auto" w:fill="FFFFFF"/>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«Ինտերնետով հրապարակային և անհատական ծանուցման մասին» օրենքում փոփոխություններ կատարելու մասին» օրենքի նախագծի (այսուհետ` Նախագիծ)` </w:t>
            </w:r>
          </w:p>
          <w:p w14:paraId="2792EBBD" w14:textId="77777777" w:rsidR="00CF075F" w:rsidRDefault="00E933E3">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1. 1-ին հոդվածով նոր խմբագրությամբ շարադրվող` oրենքի 2-րդ հոդվածի 1-ին մասի 1-ին կետի համաձայն` ծանուցումը </w:t>
            </w:r>
            <w:r>
              <w:rPr>
                <w:rFonts w:ascii="GHEA Grapalat" w:eastAsia="GHEA Grapalat" w:hAnsi="GHEA Grapalat" w:cs="GHEA Grapalat"/>
              </w:rPr>
              <w:lastRenderedPageBreak/>
              <w:t>ֆիզիկական և իրավաբանական անձանց, պետական և տեղական ինքնակառավարման մարմիններին տրամադրվող տեղեկություն (հայտարարություն) է որոշակի նյութի կամ իրադարձության վերաբերյալ:</w:t>
            </w:r>
          </w:p>
          <w:p w14:paraId="4A6A7FE3" w14:textId="77777777" w:rsidR="00CF075F" w:rsidRDefault="00E933E3">
            <w:pPr>
              <w:spacing w:line="360" w:lineRule="auto"/>
              <w:ind w:firstLine="567"/>
              <w:jc w:val="both"/>
              <w:rPr>
                <w:rFonts w:ascii="GHEA Grapalat" w:eastAsia="GHEA Grapalat" w:hAnsi="GHEA Grapalat" w:cs="GHEA Grapalat"/>
              </w:rPr>
            </w:pPr>
            <w:r>
              <w:rPr>
                <w:rFonts w:ascii="GHEA Grapalat" w:eastAsia="GHEA Grapalat" w:hAnsi="GHEA Grapalat" w:cs="GHEA Grapalat"/>
              </w:rPr>
              <w:t>Նախագծի 2-րդ հոդվածով նոր խմբագրությամբ շարադրվող` oրենքի 10-րդ հոդվածով սահմանվում են իրավաբանական և ֆիզիկական անձանց, ինչպես նաև անհատ ձեռնարկատերերի անհատական ծանուցումները էլեկտրոնային եղանակով իրականացնելու վերաբերյալ կարգավորումները:</w:t>
            </w:r>
          </w:p>
          <w:p w14:paraId="72B8F337" w14:textId="77777777" w:rsidR="00CF075F" w:rsidRDefault="00E933E3">
            <w:pPr>
              <w:spacing w:line="360" w:lineRule="auto"/>
              <w:ind w:firstLine="567"/>
              <w:jc w:val="both"/>
              <w:rPr>
                <w:rFonts w:ascii="GHEA Grapalat" w:eastAsia="GHEA Grapalat" w:hAnsi="GHEA Grapalat" w:cs="GHEA Grapalat"/>
              </w:rPr>
            </w:pPr>
            <w:r>
              <w:rPr>
                <w:rFonts w:ascii="GHEA Grapalat" w:eastAsia="GHEA Grapalat" w:hAnsi="GHEA Grapalat" w:cs="GHEA Grapalat"/>
              </w:rPr>
              <w:t>Ելնելով վերոգրյալից՝ և հաշվի առնելով, որ ծանուցման հասցեատեր են հանդիսանում նաև պետական և տեղական ինքնակառավարման մարմինները, ուստի առաջարկվում է Նախագծով նախատեսել նաև պետական և տեղական ինքնակառավարման մարմիններին ծանուցումները էլեկտրոնային եղանակով իրականացնելու վերաբերյալ կարգավորումներ:</w:t>
            </w:r>
          </w:p>
          <w:p w14:paraId="3C577752" w14:textId="77777777" w:rsidR="00CF075F" w:rsidRDefault="00E933E3">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2. Նախագծի 2-րդ հոդվածով նոր խմբագրությամբ շարադրվող՝ օրենքի 10-րդ հոդվածի 2-րդ մասով նախատեսվում է, որ պետական և տեղական ինքնակառավարման մարմինների </w:t>
            </w:r>
            <w:r>
              <w:rPr>
                <w:rFonts w:ascii="GHEA Grapalat" w:eastAsia="GHEA Grapalat" w:hAnsi="GHEA Grapalat" w:cs="GHEA Grapalat"/>
              </w:rPr>
              <w:lastRenderedPageBreak/>
              <w:t>կողմից իրավաբանական անձանց և անհատ ձեռնարկատերերի անհատական ծանուցման նպատակով տրամադրման ենթակա տեղեկատվությունը հարկային մարմնի հաշվետվությունների ներկայացման էլեկտրոնային կառավարման համակարգում տեղադրելու կարգը սահմանում է Հայաստանի Հանրապետության կառավարությունը:</w:t>
            </w:r>
          </w:p>
          <w:p w14:paraId="028965D3" w14:textId="77777777" w:rsidR="00CF075F" w:rsidRDefault="00E933E3">
            <w:pPr>
              <w:spacing w:line="360" w:lineRule="auto"/>
              <w:ind w:firstLine="567"/>
              <w:jc w:val="both"/>
              <w:rPr>
                <w:rFonts w:ascii="GHEA Grapalat" w:eastAsia="GHEA Grapalat" w:hAnsi="GHEA Grapalat" w:cs="GHEA Grapalat"/>
              </w:rPr>
            </w:pPr>
            <w:r>
              <w:rPr>
                <w:rFonts w:ascii="GHEA Grapalat" w:eastAsia="GHEA Grapalat" w:hAnsi="GHEA Grapalat" w:cs="GHEA Grapalat"/>
              </w:rPr>
              <w:t>Վերոգրյալի հետ կապված` առաջարկվում է հստակեցնել, թե տրամադրման ենթակա տեղեկատվությունը ում կողմից է տեղադրվելու էլեկտրոնային կառավարման համակարգում:</w:t>
            </w:r>
          </w:p>
          <w:p w14:paraId="6C140BBE" w14:textId="77777777" w:rsidR="00CF075F" w:rsidRDefault="00E933E3">
            <w:pPr>
              <w:spacing w:line="360" w:lineRule="auto"/>
              <w:ind w:firstLine="567"/>
              <w:jc w:val="both"/>
              <w:rPr>
                <w:rFonts w:ascii="GHEA Grapalat" w:eastAsia="GHEA Grapalat" w:hAnsi="GHEA Grapalat" w:cs="GHEA Grapalat"/>
              </w:rPr>
            </w:pPr>
            <w:r>
              <w:rPr>
                <w:rFonts w:ascii="GHEA Grapalat" w:eastAsia="GHEA Grapalat" w:hAnsi="GHEA Grapalat" w:cs="GHEA Grapalat"/>
              </w:rPr>
              <w:t>3. Նախագծի 2-րդ հոդվածով նոր խմբագրությամբ շարադրվող՝ օրենքի 10-րդ հոդվածի 4-րդ մասով նախատեսվում է, որ եթե ծանուցումը տեղադրելուց հետո 3 օրվա ընթացքում բացակայում է անձի կողմից պատշաճ ծանուցումը կարդալու մասին թվային համակարգի հավաստումը, ապա ծանուցումը ուղարկվում է նաև անձի հաշվառման կամ գտնվելու վայրի հասցեով, որի հետ միաժամանակ իրականացվում է հրապարակային ծանուցում:</w:t>
            </w:r>
          </w:p>
          <w:p w14:paraId="58136BCA" w14:textId="2F060D51" w:rsidR="00CF075F" w:rsidRDefault="00E933E3">
            <w:pPr>
              <w:spacing w:line="360" w:lineRule="auto"/>
              <w:ind w:firstLine="567"/>
              <w:jc w:val="both"/>
              <w:rPr>
                <w:rFonts w:ascii="GHEA Grapalat" w:eastAsia="GHEA Grapalat" w:hAnsi="GHEA Grapalat" w:cs="GHEA Grapalat"/>
              </w:rPr>
            </w:pPr>
            <w:r>
              <w:rPr>
                <w:rFonts w:ascii="GHEA Grapalat" w:eastAsia="GHEA Grapalat" w:hAnsi="GHEA Grapalat" w:cs="GHEA Grapalat"/>
              </w:rPr>
              <w:lastRenderedPageBreak/>
              <w:t>Առաջարկվում է հստակեցնել` արդյոք նշյալ դրույթը վերաբերելի է միայն ֆիզիկական անձանց, թե նաև իրավաբանական անձանց և անհատ ձեռնարկատերերին:</w:t>
            </w:r>
          </w:p>
          <w:p w14:paraId="163998E5" w14:textId="394BE17A" w:rsidR="006305AC" w:rsidRDefault="006305AC">
            <w:pPr>
              <w:spacing w:line="360" w:lineRule="auto"/>
              <w:ind w:firstLine="567"/>
              <w:jc w:val="both"/>
              <w:rPr>
                <w:rFonts w:ascii="GHEA Grapalat" w:eastAsia="GHEA Grapalat" w:hAnsi="GHEA Grapalat" w:cs="GHEA Grapalat"/>
              </w:rPr>
            </w:pPr>
          </w:p>
          <w:p w14:paraId="2F15C66F" w14:textId="4CEBC554" w:rsidR="006305AC" w:rsidRDefault="006305AC">
            <w:pPr>
              <w:spacing w:line="360" w:lineRule="auto"/>
              <w:ind w:firstLine="567"/>
              <w:jc w:val="both"/>
              <w:rPr>
                <w:rFonts w:ascii="GHEA Grapalat" w:eastAsia="GHEA Grapalat" w:hAnsi="GHEA Grapalat" w:cs="GHEA Grapalat"/>
              </w:rPr>
            </w:pPr>
          </w:p>
          <w:p w14:paraId="0BFDF97E" w14:textId="3FF43503" w:rsidR="006305AC" w:rsidRDefault="006305AC">
            <w:pPr>
              <w:spacing w:line="360" w:lineRule="auto"/>
              <w:ind w:firstLine="567"/>
              <w:jc w:val="both"/>
              <w:rPr>
                <w:rFonts w:ascii="GHEA Grapalat" w:eastAsia="GHEA Grapalat" w:hAnsi="GHEA Grapalat" w:cs="GHEA Grapalat"/>
              </w:rPr>
            </w:pPr>
          </w:p>
          <w:p w14:paraId="16A2913B" w14:textId="6B6A6404" w:rsidR="006305AC" w:rsidRDefault="006305AC">
            <w:pPr>
              <w:spacing w:line="360" w:lineRule="auto"/>
              <w:ind w:firstLine="567"/>
              <w:jc w:val="both"/>
              <w:rPr>
                <w:rFonts w:ascii="GHEA Grapalat" w:eastAsia="GHEA Grapalat" w:hAnsi="GHEA Grapalat" w:cs="GHEA Grapalat"/>
              </w:rPr>
            </w:pPr>
          </w:p>
          <w:p w14:paraId="6B8BD3F4" w14:textId="5E7CBF56" w:rsidR="006305AC" w:rsidRDefault="006305AC">
            <w:pPr>
              <w:spacing w:line="360" w:lineRule="auto"/>
              <w:ind w:firstLine="567"/>
              <w:jc w:val="both"/>
              <w:rPr>
                <w:rFonts w:ascii="GHEA Grapalat" w:eastAsia="GHEA Grapalat" w:hAnsi="GHEA Grapalat" w:cs="GHEA Grapalat"/>
              </w:rPr>
            </w:pPr>
          </w:p>
          <w:p w14:paraId="72C53416" w14:textId="7E4AA2C1" w:rsidR="006305AC" w:rsidRDefault="006305AC">
            <w:pPr>
              <w:spacing w:line="360" w:lineRule="auto"/>
              <w:ind w:firstLine="567"/>
              <w:jc w:val="both"/>
              <w:rPr>
                <w:rFonts w:ascii="GHEA Grapalat" w:eastAsia="GHEA Grapalat" w:hAnsi="GHEA Grapalat" w:cs="GHEA Grapalat"/>
              </w:rPr>
            </w:pPr>
          </w:p>
          <w:p w14:paraId="1052B83B" w14:textId="5134F2FD" w:rsidR="006305AC" w:rsidRDefault="006305AC">
            <w:pPr>
              <w:spacing w:line="360" w:lineRule="auto"/>
              <w:ind w:firstLine="567"/>
              <w:jc w:val="both"/>
              <w:rPr>
                <w:rFonts w:ascii="GHEA Grapalat" w:eastAsia="GHEA Grapalat" w:hAnsi="GHEA Grapalat" w:cs="GHEA Grapalat"/>
              </w:rPr>
            </w:pPr>
          </w:p>
          <w:p w14:paraId="775ABA42" w14:textId="60B41FF4" w:rsidR="006305AC" w:rsidRDefault="006305AC">
            <w:pPr>
              <w:spacing w:line="360" w:lineRule="auto"/>
              <w:ind w:firstLine="567"/>
              <w:jc w:val="both"/>
              <w:rPr>
                <w:rFonts w:ascii="GHEA Grapalat" w:eastAsia="GHEA Grapalat" w:hAnsi="GHEA Grapalat" w:cs="GHEA Grapalat"/>
              </w:rPr>
            </w:pPr>
          </w:p>
          <w:p w14:paraId="793AC321" w14:textId="71330940" w:rsidR="006305AC" w:rsidRDefault="006305AC">
            <w:pPr>
              <w:spacing w:line="360" w:lineRule="auto"/>
              <w:ind w:firstLine="567"/>
              <w:jc w:val="both"/>
              <w:rPr>
                <w:rFonts w:ascii="GHEA Grapalat" w:eastAsia="GHEA Grapalat" w:hAnsi="GHEA Grapalat" w:cs="GHEA Grapalat"/>
              </w:rPr>
            </w:pPr>
          </w:p>
          <w:p w14:paraId="4DF6BEEE" w14:textId="39A186B6" w:rsidR="006305AC" w:rsidRDefault="006305AC">
            <w:pPr>
              <w:spacing w:line="360" w:lineRule="auto"/>
              <w:ind w:firstLine="567"/>
              <w:jc w:val="both"/>
              <w:rPr>
                <w:rFonts w:ascii="GHEA Grapalat" w:eastAsia="GHEA Grapalat" w:hAnsi="GHEA Grapalat" w:cs="GHEA Grapalat"/>
              </w:rPr>
            </w:pPr>
          </w:p>
          <w:p w14:paraId="04B9B89B" w14:textId="1EDA2799" w:rsidR="006305AC" w:rsidRDefault="006305AC">
            <w:pPr>
              <w:spacing w:line="360" w:lineRule="auto"/>
              <w:ind w:firstLine="567"/>
              <w:jc w:val="both"/>
              <w:rPr>
                <w:rFonts w:ascii="GHEA Grapalat" w:eastAsia="GHEA Grapalat" w:hAnsi="GHEA Grapalat" w:cs="GHEA Grapalat"/>
              </w:rPr>
            </w:pPr>
          </w:p>
          <w:p w14:paraId="322DD1FA" w14:textId="28363BEF" w:rsidR="006305AC" w:rsidRDefault="006305AC">
            <w:pPr>
              <w:spacing w:line="360" w:lineRule="auto"/>
              <w:ind w:firstLine="567"/>
              <w:jc w:val="both"/>
              <w:rPr>
                <w:rFonts w:ascii="GHEA Grapalat" w:eastAsia="GHEA Grapalat" w:hAnsi="GHEA Grapalat" w:cs="GHEA Grapalat"/>
              </w:rPr>
            </w:pPr>
          </w:p>
          <w:p w14:paraId="43A607AE" w14:textId="47A5BB20" w:rsidR="00D02843" w:rsidRDefault="00D02843">
            <w:pPr>
              <w:spacing w:line="360" w:lineRule="auto"/>
              <w:ind w:firstLine="567"/>
              <w:jc w:val="both"/>
              <w:rPr>
                <w:rFonts w:ascii="GHEA Grapalat" w:eastAsia="GHEA Grapalat" w:hAnsi="GHEA Grapalat" w:cs="GHEA Grapalat"/>
              </w:rPr>
            </w:pPr>
          </w:p>
          <w:p w14:paraId="3C08A28D" w14:textId="4214736B" w:rsidR="00D02843" w:rsidRDefault="00D02843">
            <w:pPr>
              <w:spacing w:line="360" w:lineRule="auto"/>
              <w:ind w:firstLine="567"/>
              <w:jc w:val="both"/>
              <w:rPr>
                <w:rFonts w:ascii="GHEA Grapalat" w:eastAsia="GHEA Grapalat" w:hAnsi="GHEA Grapalat" w:cs="GHEA Grapalat"/>
              </w:rPr>
            </w:pPr>
          </w:p>
          <w:p w14:paraId="259C9F12" w14:textId="31BAFFEE" w:rsidR="00D02843" w:rsidRDefault="00D02843">
            <w:pPr>
              <w:spacing w:line="360" w:lineRule="auto"/>
              <w:ind w:firstLine="567"/>
              <w:jc w:val="both"/>
              <w:rPr>
                <w:rFonts w:ascii="GHEA Grapalat" w:eastAsia="GHEA Grapalat" w:hAnsi="GHEA Grapalat" w:cs="GHEA Grapalat"/>
              </w:rPr>
            </w:pPr>
          </w:p>
          <w:p w14:paraId="6DF920DB" w14:textId="77777777" w:rsidR="00D02843" w:rsidRDefault="00D02843">
            <w:pPr>
              <w:spacing w:line="360" w:lineRule="auto"/>
              <w:ind w:firstLine="567"/>
              <w:jc w:val="both"/>
              <w:rPr>
                <w:rFonts w:ascii="GHEA Grapalat" w:eastAsia="GHEA Grapalat" w:hAnsi="GHEA Grapalat" w:cs="GHEA Grapalat"/>
              </w:rPr>
            </w:pPr>
          </w:p>
          <w:p w14:paraId="7C1B0736" w14:textId="77777777" w:rsidR="00CF075F" w:rsidRDefault="00E933E3">
            <w:pPr>
              <w:pBdr>
                <w:top w:val="nil"/>
                <w:left w:val="nil"/>
                <w:bottom w:val="nil"/>
                <w:right w:val="nil"/>
                <w:between w:val="nil"/>
              </w:pBdr>
              <w:spacing w:line="360" w:lineRule="auto"/>
              <w:ind w:left="90" w:firstLine="450"/>
              <w:jc w:val="both"/>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4. Միաժամանակ, հարկ է նշել, որ ՀՀ հարկային օրենսգրքով սահմանված համատարած հայտարարագրման շրջանակներում հարյուր հազարավոր ֆիզիկական անձանց մասով անհրաժեշտություն է առաջանում վերջիններիս նկատմամբ իրականացնել պատշաճ ծանուցման գործընթաց, մասնավորապես՝ ֆիզիկական անձանց  կողմից ներկայացված հաշվետու տարիների եկամտային հարկի և սոցիալական վճարի տարեկան հաշվարկներում (հայտարարագրերում) առկա անհամապատասխանություններ ի հայտ գալու դեպքերում կամ հաշվարկներ չներկայացնելու պարագայում համապատասխան հարկային վարչարարություն իրականացնելու ուղղությամբ:  Այդ շրջանակներում, ըստ նախագծով առաջարկվող 10-րդ հոդվածի 4-րդ կետի, անհրաժեշտություն է առաջանալու հարյուր հազարավոր ֆիզիկական անձանց մասով կազմված անհատական ծանուցումները ուղարկել նաև փոստային ծառայության միջոցով վերջիններիս հաշվառման կամ գտնվելու վայրի հասցեներով, որի իրականացման համար կպահանջվի զգալի աշխատանքային ռեսուրսներ, նյութական (թուղթ, ծրար) և տեխնիկական (համակարգիչներ, տպիչ սարքեր, քարթրիջներ </w:t>
            </w:r>
            <w:r>
              <w:rPr>
                <w:rFonts w:ascii="GHEA Grapalat" w:eastAsia="GHEA Grapalat" w:hAnsi="GHEA Grapalat" w:cs="GHEA Grapalat"/>
                <w:color w:val="000000"/>
              </w:rPr>
              <w:lastRenderedPageBreak/>
              <w:t xml:space="preserve">և այլն) միջոցներ։ Այդ առումով առաջարկվում է նշված կետում,  որպես ֆիզիկական անձանց ծանուցումները ուղարկելու այլընտրանքային եղանակ, դիտարկել նաև վերջիններիս հեռախոսահամարներին ծանուցում ուղարկելու մասին կարճ հաղորդագրություն ուղարկելու հնարավորությունը: Առաջարկը ընդունվելու դեպքում, հարկ կլինի նշված կետում՝ «ծանուցումը ուղարկվում է նաև անձի հաշվառման կամ գտնվելու վայրի հասցեով, որի հետ միաժամանակ իրականացվում է հրապարակային ծանուցում» բառերը փոխարինել «ծանուցում ուղարկելու մասին կարճ հաղորդագրությունը ուղարկվում է նաև անձի հեռախոսահամարին (ներին)» բառերով: </w:t>
            </w:r>
          </w:p>
          <w:p w14:paraId="33F092DC" w14:textId="77777777" w:rsidR="00CF075F" w:rsidRDefault="00E933E3">
            <w:pPr>
              <w:pBdr>
                <w:top w:val="nil"/>
                <w:left w:val="nil"/>
                <w:bottom w:val="nil"/>
                <w:right w:val="nil"/>
                <w:between w:val="nil"/>
              </w:pBdr>
              <w:spacing w:after="200" w:line="360" w:lineRule="auto"/>
              <w:ind w:left="90" w:firstLine="450"/>
              <w:jc w:val="both"/>
              <w:rPr>
                <w:rFonts w:ascii="GHEA Grapalat" w:eastAsia="GHEA Grapalat" w:hAnsi="GHEA Grapalat" w:cs="GHEA Grapalat"/>
                <w:color w:val="000000"/>
              </w:rPr>
            </w:pPr>
            <w:r>
              <w:rPr>
                <w:rFonts w:ascii="GHEA Grapalat" w:eastAsia="GHEA Grapalat" w:hAnsi="GHEA Grapalat" w:cs="GHEA Grapalat"/>
                <w:color w:val="000000"/>
              </w:rPr>
              <w:t>5. Հայտնում ենք նաև, որ նմանատիպ կարգավորումներով նախագիծ ՀՀ արդարադատության նախարարության կողմից շրջանառվել է նախկինում՝ 13</w:t>
            </w:r>
            <w:r>
              <w:rPr>
                <w:rFonts w:ascii="Cambria Math" w:eastAsia="Cambria Math" w:hAnsi="Cambria Math" w:cs="Cambria Math"/>
                <w:color w:val="000000"/>
              </w:rPr>
              <w:t>․</w:t>
            </w:r>
            <w:r>
              <w:rPr>
                <w:rFonts w:ascii="GHEA Grapalat" w:eastAsia="GHEA Grapalat" w:hAnsi="GHEA Grapalat" w:cs="GHEA Grapalat"/>
                <w:color w:val="000000"/>
              </w:rPr>
              <w:t>11</w:t>
            </w:r>
            <w:r>
              <w:rPr>
                <w:rFonts w:ascii="Cambria Math" w:eastAsia="Cambria Math" w:hAnsi="Cambria Math" w:cs="Cambria Math"/>
                <w:color w:val="000000"/>
              </w:rPr>
              <w:t>․</w:t>
            </w:r>
            <w:r>
              <w:rPr>
                <w:rFonts w:ascii="GHEA Grapalat" w:eastAsia="GHEA Grapalat" w:hAnsi="GHEA Grapalat" w:cs="GHEA Grapalat"/>
                <w:color w:val="000000"/>
              </w:rPr>
              <w:t>2023թ</w:t>
            </w:r>
            <w:r>
              <w:rPr>
                <w:rFonts w:ascii="Cambria Math" w:eastAsia="Cambria Math" w:hAnsi="Cambria Math" w:cs="Cambria Math"/>
                <w:color w:val="000000"/>
              </w:rPr>
              <w:t>․</w:t>
            </w:r>
            <w:r>
              <w:rPr>
                <w:rFonts w:ascii="GHEA Grapalat" w:eastAsia="GHEA Grapalat" w:hAnsi="GHEA Grapalat" w:cs="GHEA Grapalat"/>
                <w:color w:val="000000"/>
              </w:rPr>
              <w:t xml:space="preserve"> N /30.2/48248-2023 գրությամբ, որի վերաբերյալ ՊԵԿ-ի դիրքորոշումը ներկայացվել է 24</w:t>
            </w:r>
            <w:r>
              <w:rPr>
                <w:rFonts w:ascii="Cambria Math" w:eastAsia="Cambria Math" w:hAnsi="Cambria Math" w:cs="Cambria Math"/>
                <w:color w:val="000000"/>
              </w:rPr>
              <w:t>․</w:t>
            </w:r>
            <w:r>
              <w:rPr>
                <w:rFonts w:ascii="GHEA Grapalat" w:eastAsia="GHEA Grapalat" w:hAnsi="GHEA Grapalat" w:cs="GHEA Grapalat"/>
                <w:color w:val="000000"/>
              </w:rPr>
              <w:t>11</w:t>
            </w:r>
            <w:r>
              <w:rPr>
                <w:rFonts w:ascii="Cambria Math" w:eastAsia="Cambria Math" w:hAnsi="Cambria Math" w:cs="Cambria Math"/>
                <w:color w:val="000000"/>
              </w:rPr>
              <w:t>․</w:t>
            </w:r>
            <w:r>
              <w:rPr>
                <w:rFonts w:ascii="GHEA Grapalat" w:eastAsia="GHEA Grapalat" w:hAnsi="GHEA Grapalat" w:cs="GHEA Grapalat"/>
                <w:color w:val="000000"/>
              </w:rPr>
              <w:t>2023թ</w:t>
            </w:r>
            <w:r>
              <w:rPr>
                <w:rFonts w:ascii="Cambria Math" w:eastAsia="Cambria Math" w:hAnsi="Cambria Math" w:cs="Cambria Math"/>
                <w:color w:val="000000"/>
              </w:rPr>
              <w:t>․</w:t>
            </w:r>
            <w:r>
              <w:rPr>
                <w:rFonts w:ascii="GHEA Grapalat" w:eastAsia="GHEA Grapalat" w:hAnsi="GHEA Grapalat" w:cs="GHEA Grapalat"/>
                <w:color w:val="000000"/>
              </w:rPr>
              <w:t xml:space="preserve"> N01/3-4/70795-2023 գրությամբ, որոնք, սակայն ներկայացված Նախագծում հաշվի չեն առնվել, մինչդեռ՝ խնդիրը դեռևս առկա է։ Մասնավորապես՝ մաքսային գործառնություններով պայմանավորված՝ իրավաբանական և </w:t>
            </w:r>
            <w:r>
              <w:rPr>
                <w:rFonts w:ascii="GHEA Grapalat" w:eastAsia="GHEA Grapalat" w:hAnsi="GHEA Grapalat" w:cs="GHEA Grapalat"/>
                <w:color w:val="000000"/>
              </w:rPr>
              <w:lastRenderedPageBreak/>
              <w:t>ֆիզիկական անձանց ծանուցման համար գործածվում է ՀՀ ՊԵԿ սահմանած էլեկտրոնային հատուկ համակարգը։ Նշվածը հաշվի առնելով՝ անհրաժեշտ է «Ինտերնետով հրապարակային և անհատական ծանուցման մասին» օրենքում հիշատակել նաև մաքսային մարմինների կողմից իրավաբանական անձանց, անհատ ձեռնարկատերերին և անհատ ձեռնարկատեր չհանդիսացող ֆիզիկական անձանց ծանուցման համար օգտագործվող նշված համակարգը։</w:t>
            </w:r>
          </w:p>
          <w:p w14:paraId="2F3EDFA9" w14:textId="77777777" w:rsidR="00CF075F" w:rsidRDefault="00E933E3">
            <w:pPr>
              <w:tabs>
                <w:tab w:val="left" w:pos="90"/>
                <w:tab w:val="left" w:pos="2493"/>
                <w:tab w:val="left" w:pos="5460"/>
              </w:tabs>
              <w:spacing w:line="360" w:lineRule="auto"/>
              <w:ind w:firstLine="567"/>
              <w:jc w:val="both"/>
              <w:rPr>
                <w:rFonts w:ascii="GHEA Grapalat" w:eastAsia="GHEA Grapalat" w:hAnsi="GHEA Grapalat" w:cs="GHEA Grapalat"/>
              </w:rPr>
            </w:pPr>
            <w:r>
              <w:rPr>
                <w:rFonts w:ascii="GHEA Grapalat" w:eastAsia="GHEA Grapalat" w:hAnsi="GHEA Grapalat" w:cs="GHEA Grapalat"/>
              </w:rPr>
              <w:t>Հաշվի առնելով վերոգրյալն՝ առաջարկվում է համապատասխան խմբագրումներ կատարել նաև ներկայացված հարակից օրենքներում փոփոխություններ և լրացումներ կատարելու մասին օրենքների նախագծերում։</w:t>
            </w:r>
          </w:p>
        </w:tc>
        <w:tc>
          <w:tcPr>
            <w:tcW w:w="8010" w:type="dxa"/>
            <w:gridSpan w:val="4"/>
          </w:tcPr>
          <w:p w14:paraId="1A1712CA" w14:textId="77777777" w:rsidR="00CF075F" w:rsidRDefault="00CF075F">
            <w:pPr>
              <w:spacing w:line="360" w:lineRule="auto"/>
              <w:jc w:val="center"/>
              <w:rPr>
                <w:rFonts w:ascii="GHEA Grapalat" w:eastAsia="GHEA Grapalat" w:hAnsi="GHEA Grapalat" w:cs="GHEA Grapalat"/>
                <w:b/>
                <w:color w:val="000000"/>
                <w:highlight w:val="yellow"/>
              </w:rPr>
            </w:pPr>
          </w:p>
          <w:p w14:paraId="0238924C" w14:textId="77777777" w:rsidR="00CF075F" w:rsidRDefault="00CF075F">
            <w:pPr>
              <w:spacing w:line="360" w:lineRule="auto"/>
              <w:jc w:val="center"/>
              <w:rPr>
                <w:rFonts w:ascii="GHEA Grapalat" w:eastAsia="GHEA Grapalat" w:hAnsi="GHEA Grapalat" w:cs="GHEA Grapalat"/>
                <w:b/>
                <w:color w:val="000000"/>
                <w:highlight w:val="yellow"/>
              </w:rPr>
            </w:pPr>
          </w:p>
          <w:p w14:paraId="4F5128F4" w14:textId="77777777" w:rsidR="00CF075F" w:rsidRDefault="00CF075F">
            <w:pPr>
              <w:spacing w:line="360" w:lineRule="auto"/>
              <w:jc w:val="center"/>
              <w:rPr>
                <w:rFonts w:ascii="GHEA Grapalat" w:eastAsia="GHEA Grapalat" w:hAnsi="GHEA Grapalat" w:cs="GHEA Grapalat"/>
                <w:b/>
                <w:color w:val="000000"/>
                <w:highlight w:val="yellow"/>
              </w:rPr>
            </w:pPr>
          </w:p>
          <w:p w14:paraId="779CED16"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rPr>
              <w:t>1. Ընդունվել է։</w:t>
            </w:r>
          </w:p>
          <w:p w14:paraId="5A404AAB" w14:textId="328E70C4" w:rsidR="00CF075F" w:rsidRDefault="00E933E3">
            <w:pPr>
              <w:spacing w:line="360" w:lineRule="auto"/>
              <w:jc w:val="both"/>
              <w:rPr>
                <w:rFonts w:ascii="GHEA Grapalat" w:eastAsia="GHEA Grapalat" w:hAnsi="GHEA Grapalat" w:cs="GHEA Grapalat"/>
                <w:i/>
              </w:rPr>
            </w:pPr>
            <w:r>
              <w:rPr>
                <w:rFonts w:ascii="GHEA Grapalat" w:eastAsia="GHEA Grapalat" w:hAnsi="GHEA Grapalat" w:cs="GHEA Grapalat"/>
              </w:rPr>
              <w:lastRenderedPageBreak/>
              <w:t xml:space="preserve">Նախագծի 2-րդ հոդվածով նոր խմբագրությամբ շարադրվող 10-րդ մասում ավելացվել է 12-րդ մասը, որի համաձայն՝ </w:t>
            </w:r>
            <w:r w:rsidR="00A04215" w:rsidRPr="00A04215">
              <w:rPr>
                <w:rFonts w:ascii="GHEA Grapalat" w:eastAsia="GHEA Grapalat" w:hAnsi="GHEA Grapalat" w:cs="GHEA Grapalat"/>
                <w:i/>
              </w:rPr>
              <w:t>Պետական և տեղական ինքնակառավարման մարմինների միջև ծանուցումները իրականացվում են պաշտոնական էլեկտրոնային փոստի միջոցով, եթե այլ՝ էլեկտրոնային ծանուցման կարգ նախատեսված չէ օրենքով կամ այդ մարմինների միջև չկա էլեկտրոնային հաղորդակցության այլ կարգ։</w:t>
            </w:r>
          </w:p>
          <w:p w14:paraId="6F7D6EB1" w14:textId="77777777" w:rsidR="00CF075F" w:rsidRDefault="00CF075F">
            <w:pPr>
              <w:spacing w:line="360" w:lineRule="auto"/>
              <w:jc w:val="both"/>
              <w:rPr>
                <w:rFonts w:ascii="GHEA Grapalat" w:eastAsia="GHEA Grapalat" w:hAnsi="GHEA Grapalat" w:cs="GHEA Grapalat"/>
              </w:rPr>
            </w:pPr>
          </w:p>
          <w:p w14:paraId="3A0C5DB5" w14:textId="77777777" w:rsidR="00CF075F" w:rsidRDefault="00CF075F">
            <w:pPr>
              <w:spacing w:line="360" w:lineRule="auto"/>
              <w:jc w:val="both"/>
              <w:rPr>
                <w:rFonts w:ascii="GHEA Grapalat" w:eastAsia="GHEA Grapalat" w:hAnsi="GHEA Grapalat" w:cs="GHEA Grapalat"/>
                <w:color w:val="000000"/>
              </w:rPr>
            </w:pPr>
          </w:p>
          <w:p w14:paraId="0773C7B1" w14:textId="77777777" w:rsidR="00CF075F" w:rsidRDefault="00CF075F">
            <w:pPr>
              <w:spacing w:line="360" w:lineRule="auto"/>
              <w:jc w:val="both"/>
              <w:rPr>
                <w:rFonts w:ascii="GHEA Grapalat" w:eastAsia="GHEA Grapalat" w:hAnsi="GHEA Grapalat" w:cs="GHEA Grapalat"/>
                <w:color w:val="000000"/>
              </w:rPr>
            </w:pPr>
          </w:p>
          <w:p w14:paraId="7FC08A18" w14:textId="77777777" w:rsidR="00CF075F" w:rsidRDefault="00CF075F">
            <w:pPr>
              <w:spacing w:line="360" w:lineRule="auto"/>
              <w:jc w:val="both"/>
              <w:rPr>
                <w:rFonts w:ascii="GHEA Grapalat" w:eastAsia="GHEA Grapalat" w:hAnsi="GHEA Grapalat" w:cs="GHEA Grapalat"/>
                <w:color w:val="000000"/>
              </w:rPr>
            </w:pPr>
          </w:p>
          <w:p w14:paraId="187EAEC9" w14:textId="77777777" w:rsidR="00CF075F" w:rsidRDefault="00CF075F">
            <w:pPr>
              <w:spacing w:line="360" w:lineRule="auto"/>
              <w:jc w:val="both"/>
              <w:rPr>
                <w:rFonts w:ascii="GHEA Grapalat" w:eastAsia="GHEA Grapalat" w:hAnsi="GHEA Grapalat" w:cs="GHEA Grapalat"/>
                <w:color w:val="000000"/>
              </w:rPr>
            </w:pPr>
          </w:p>
          <w:p w14:paraId="4F04166E" w14:textId="77777777" w:rsidR="00CF075F" w:rsidRDefault="00CF075F">
            <w:pPr>
              <w:spacing w:line="360" w:lineRule="auto"/>
              <w:jc w:val="both"/>
              <w:rPr>
                <w:rFonts w:ascii="GHEA Grapalat" w:eastAsia="GHEA Grapalat" w:hAnsi="GHEA Grapalat" w:cs="GHEA Grapalat"/>
                <w:color w:val="000000"/>
              </w:rPr>
            </w:pPr>
          </w:p>
          <w:p w14:paraId="6ADD69C0" w14:textId="77777777" w:rsidR="00CF075F" w:rsidRDefault="00CF075F">
            <w:pPr>
              <w:spacing w:line="360" w:lineRule="auto"/>
              <w:jc w:val="both"/>
              <w:rPr>
                <w:rFonts w:ascii="GHEA Grapalat" w:eastAsia="GHEA Grapalat" w:hAnsi="GHEA Grapalat" w:cs="GHEA Grapalat"/>
                <w:color w:val="000000"/>
              </w:rPr>
            </w:pPr>
          </w:p>
          <w:p w14:paraId="4B2EEB40" w14:textId="77777777" w:rsidR="00CF075F" w:rsidRDefault="00CF075F">
            <w:pPr>
              <w:spacing w:line="360" w:lineRule="auto"/>
              <w:jc w:val="both"/>
              <w:rPr>
                <w:rFonts w:ascii="GHEA Grapalat" w:eastAsia="GHEA Grapalat" w:hAnsi="GHEA Grapalat" w:cs="GHEA Grapalat"/>
                <w:color w:val="000000"/>
              </w:rPr>
            </w:pPr>
          </w:p>
          <w:p w14:paraId="6203E3DE" w14:textId="77777777" w:rsidR="00CF075F" w:rsidRDefault="00CF075F">
            <w:pPr>
              <w:spacing w:line="360" w:lineRule="auto"/>
              <w:jc w:val="both"/>
              <w:rPr>
                <w:rFonts w:ascii="GHEA Grapalat" w:eastAsia="GHEA Grapalat" w:hAnsi="GHEA Grapalat" w:cs="GHEA Grapalat"/>
                <w:color w:val="000000"/>
              </w:rPr>
            </w:pPr>
          </w:p>
          <w:p w14:paraId="4A49B1E3" w14:textId="25D21317" w:rsidR="00CF075F" w:rsidRDefault="00CF075F">
            <w:pPr>
              <w:spacing w:line="360" w:lineRule="auto"/>
              <w:rPr>
                <w:rFonts w:ascii="GHEA Grapalat" w:eastAsia="GHEA Grapalat" w:hAnsi="GHEA Grapalat" w:cs="GHEA Grapalat"/>
                <w:b/>
              </w:rPr>
            </w:pPr>
          </w:p>
          <w:p w14:paraId="07331228" w14:textId="77777777" w:rsidR="006305AC" w:rsidRDefault="006305AC">
            <w:pPr>
              <w:spacing w:line="360" w:lineRule="auto"/>
              <w:rPr>
                <w:rFonts w:ascii="GHEA Grapalat" w:eastAsia="GHEA Grapalat" w:hAnsi="GHEA Grapalat" w:cs="GHEA Grapalat"/>
                <w:b/>
              </w:rPr>
            </w:pPr>
          </w:p>
          <w:p w14:paraId="083A1D12" w14:textId="20217F95" w:rsidR="00CF075F" w:rsidRDefault="00E933E3">
            <w:pPr>
              <w:spacing w:line="360" w:lineRule="auto"/>
              <w:ind w:left="720"/>
              <w:jc w:val="center"/>
              <w:rPr>
                <w:rFonts w:ascii="GHEA Grapalat" w:eastAsia="GHEA Grapalat" w:hAnsi="GHEA Grapalat" w:cs="GHEA Grapalat"/>
                <w:b/>
                <w:color w:val="000000"/>
              </w:rPr>
            </w:pPr>
            <w:r>
              <w:rPr>
                <w:rFonts w:ascii="GHEA Grapalat" w:eastAsia="GHEA Grapalat" w:hAnsi="GHEA Grapalat" w:cs="GHEA Grapalat"/>
                <w:b/>
              </w:rPr>
              <w:t xml:space="preserve">2. </w:t>
            </w:r>
            <w:r w:rsidR="006305AC">
              <w:rPr>
                <w:rFonts w:ascii="GHEA Grapalat" w:eastAsia="GHEA Grapalat" w:hAnsi="GHEA Grapalat" w:cs="GHEA Grapalat"/>
                <w:b/>
                <w:lang w:val="hy-AM"/>
              </w:rPr>
              <w:t>Ընդունվել է</w:t>
            </w:r>
            <w:r>
              <w:rPr>
                <w:rFonts w:ascii="GHEA Grapalat" w:eastAsia="GHEA Grapalat" w:hAnsi="GHEA Grapalat" w:cs="GHEA Grapalat"/>
                <w:b/>
                <w:color w:val="000000"/>
              </w:rPr>
              <w:t>:</w:t>
            </w:r>
          </w:p>
          <w:p w14:paraId="3879F995"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lastRenderedPageBreak/>
              <w:t>Նախագծի կարգավորումները այն մասին են, որ ծանուցումը տեղադրում է պետական կամ տեղական ինքնակառավարման մարմինը:</w:t>
            </w:r>
          </w:p>
          <w:p w14:paraId="3A688BE4" w14:textId="77777777" w:rsidR="00CF075F" w:rsidRDefault="00CF075F">
            <w:pPr>
              <w:spacing w:line="360" w:lineRule="auto"/>
              <w:jc w:val="both"/>
              <w:rPr>
                <w:rFonts w:ascii="GHEA Grapalat" w:eastAsia="GHEA Grapalat" w:hAnsi="GHEA Grapalat" w:cs="GHEA Grapalat"/>
                <w:color w:val="000000"/>
              </w:rPr>
            </w:pPr>
          </w:p>
          <w:p w14:paraId="57CB7D99" w14:textId="77777777" w:rsidR="00CF075F" w:rsidRDefault="00CF075F">
            <w:pPr>
              <w:spacing w:line="360" w:lineRule="auto"/>
              <w:jc w:val="both"/>
              <w:rPr>
                <w:rFonts w:ascii="GHEA Grapalat" w:eastAsia="GHEA Grapalat" w:hAnsi="GHEA Grapalat" w:cs="GHEA Grapalat"/>
                <w:color w:val="000000"/>
              </w:rPr>
            </w:pPr>
          </w:p>
          <w:p w14:paraId="349E3345" w14:textId="77777777" w:rsidR="00CF075F" w:rsidRDefault="00CF075F">
            <w:pPr>
              <w:spacing w:line="360" w:lineRule="auto"/>
              <w:jc w:val="both"/>
              <w:rPr>
                <w:rFonts w:ascii="GHEA Grapalat" w:eastAsia="GHEA Grapalat" w:hAnsi="GHEA Grapalat" w:cs="GHEA Grapalat"/>
                <w:color w:val="000000"/>
              </w:rPr>
            </w:pPr>
          </w:p>
          <w:p w14:paraId="3421ABFE" w14:textId="77777777" w:rsidR="00CF075F" w:rsidRDefault="00CF075F">
            <w:pPr>
              <w:spacing w:line="360" w:lineRule="auto"/>
              <w:jc w:val="both"/>
              <w:rPr>
                <w:rFonts w:ascii="GHEA Grapalat" w:eastAsia="GHEA Grapalat" w:hAnsi="GHEA Grapalat" w:cs="GHEA Grapalat"/>
                <w:color w:val="000000"/>
              </w:rPr>
            </w:pPr>
          </w:p>
          <w:p w14:paraId="0AD00585" w14:textId="77777777" w:rsidR="00CF075F" w:rsidRDefault="00CF075F">
            <w:pPr>
              <w:spacing w:line="360" w:lineRule="auto"/>
              <w:jc w:val="both"/>
              <w:rPr>
                <w:rFonts w:ascii="GHEA Grapalat" w:eastAsia="GHEA Grapalat" w:hAnsi="GHEA Grapalat" w:cs="GHEA Grapalat"/>
                <w:color w:val="000000"/>
              </w:rPr>
            </w:pPr>
          </w:p>
          <w:p w14:paraId="6970756A" w14:textId="77777777" w:rsidR="00CF075F" w:rsidRDefault="00CF075F">
            <w:pPr>
              <w:spacing w:line="360" w:lineRule="auto"/>
              <w:jc w:val="both"/>
              <w:rPr>
                <w:rFonts w:ascii="GHEA Grapalat" w:eastAsia="GHEA Grapalat" w:hAnsi="GHEA Grapalat" w:cs="GHEA Grapalat"/>
                <w:color w:val="000000"/>
              </w:rPr>
            </w:pPr>
          </w:p>
          <w:p w14:paraId="1A5542E5" w14:textId="77777777" w:rsidR="00CF075F" w:rsidRDefault="00CF075F">
            <w:pPr>
              <w:spacing w:line="360" w:lineRule="auto"/>
              <w:jc w:val="both"/>
              <w:rPr>
                <w:rFonts w:ascii="GHEA Grapalat" w:eastAsia="GHEA Grapalat" w:hAnsi="GHEA Grapalat" w:cs="GHEA Grapalat"/>
                <w:color w:val="000000"/>
              </w:rPr>
            </w:pPr>
          </w:p>
          <w:p w14:paraId="53CE08A9" w14:textId="5AD41466" w:rsidR="00CF075F" w:rsidRDefault="00CF075F">
            <w:pPr>
              <w:spacing w:line="360" w:lineRule="auto"/>
              <w:jc w:val="both"/>
              <w:rPr>
                <w:rFonts w:ascii="GHEA Grapalat" w:eastAsia="GHEA Grapalat" w:hAnsi="GHEA Grapalat" w:cs="GHEA Grapalat"/>
              </w:rPr>
            </w:pPr>
          </w:p>
          <w:p w14:paraId="222F2558" w14:textId="5996109E"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rPr>
              <w:t xml:space="preserve">3. </w:t>
            </w:r>
            <w:r w:rsidR="006305AC">
              <w:rPr>
                <w:rFonts w:ascii="GHEA Grapalat" w:eastAsia="GHEA Grapalat" w:hAnsi="GHEA Grapalat" w:cs="GHEA Grapalat"/>
                <w:b/>
                <w:lang w:val="hy-AM"/>
              </w:rPr>
              <w:t>Ընդունվել է</w:t>
            </w:r>
            <w:r>
              <w:rPr>
                <w:rFonts w:ascii="GHEA Grapalat" w:eastAsia="GHEA Grapalat" w:hAnsi="GHEA Grapalat" w:cs="GHEA Grapalat"/>
                <w:b/>
                <w:color w:val="000000"/>
              </w:rPr>
              <w:t>:</w:t>
            </w:r>
          </w:p>
          <w:p w14:paraId="5437B634" w14:textId="686C7E87" w:rsidR="006305AC" w:rsidRDefault="006305AC" w:rsidP="006305AC">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«Ինտերնետով հրապարակային և անհատական ծանուցման մասին» օրենքում փոփոխություններ կատարելու մասին </w:t>
            </w:r>
            <w:r w:rsidR="003E3DE6">
              <w:rPr>
                <w:rFonts w:ascii="GHEA Grapalat" w:eastAsia="GHEA Grapalat" w:hAnsi="GHEA Grapalat" w:cs="GHEA Grapalat"/>
                <w:color w:val="000000"/>
              </w:rPr>
              <w:t>օրենքի նախագծի (այսուհետ՝ Նախագիծ) համաձայն՝ որպես պատշաճ</w:t>
            </w:r>
            <w:r>
              <w:rPr>
                <w:rFonts w:ascii="GHEA Grapalat" w:eastAsia="GHEA Grapalat" w:hAnsi="GHEA Grapalat" w:cs="GHEA Grapalat"/>
                <w:color w:val="000000"/>
              </w:rPr>
              <w:t xml:space="preserve"> ծանուցման պահ սահմանվել է </w:t>
            </w:r>
            <w:r>
              <w:rPr>
                <w:rFonts w:ascii="GHEA Grapalat" w:eastAsia="GHEA Grapalat" w:hAnsi="GHEA Grapalat" w:cs="GHEA Grapalat"/>
                <w:color w:val="000000"/>
                <w:lang w:val="hy-AM"/>
              </w:rPr>
              <w:t xml:space="preserve">իրավաբանական անձանց համար </w:t>
            </w:r>
            <w:r w:rsidRPr="00E106D3">
              <w:rPr>
                <w:rFonts w:ascii="GHEA Grapalat" w:eastAsia="GHEA Grapalat" w:hAnsi="GHEA Grapalat" w:cs="GHEA Grapalat"/>
                <w:color w:val="000000"/>
                <w:lang w:val="hy-AM"/>
              </w:rPr>
              <w:t>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w:t>
            </w:r>
            <w:r>
              <w:rPr>
                <w:rFonts w:ascii="GHEA Grapalat" w:eastAsia="GHEA Grapalat" w:hAnsi="GHEA Grapalat" w:cs="GHEA Grapalat"/>
                <w:color w:val="000000"/>
                <w:lang w:val="hy-AM"/>
              </w:rPr>
              <w:t xml:space="preserve"> </w:t>
            </w:r>
            <w:r w:rsidRPr="00E106D3">
              <w:rPr>
                <w:rFonts w:ascii="GHEA Grapalat" w:eastAsia="GHEA Grapalat" w:hAnsi="GHEA Grapalat" w:cs="GHEA Grapalat"/>
                <w:color w:val="000000"/>
              </w:rPr>
              <w:t>(</w:t>
            </w:r>
            <w:r>
              <w:rPr>
                <w:rFonts w:ascii="GHEA Grapalat" w:eastAsia="GHEA Grapalat" w:hAnsi="GHEA Grapalat" w:cs="GHEA Grapalat"/>
                <w:color w:val="000000"/>
                <w:lang w:val="hy-AM"/>
              </w:rPr>
              <w:t xml:space="preserve">այսուհետ սույն </w:t>
            </w:r>
            <w:r>
              <w:rPr>
                <w:rFonts w:ascii="GHEA Grapalat" w:eastAsia="GHEA Grapalat" w:hAnsi="GHEA Grapalat" w:cs="GHEA Grapalat"/>
                <w:color w:val="000000"/>
                <w:lang w:val="hy-AM"/>
              </w:rPr>
              <w:lastRenderedPageBreak/>
              <w:t>ամփոփաթերթում՝ Անձնական էջ</w:t>
            </w:r>
            <w:r w:rsidRPr="00E106D3">
              <w:rPr>
                <w:rFonts w:ascii="GHEA Grapalat" w:eastAsia="GHEA Grapalat" w:hAnsi="GHEA Grapalat" w:cs="GHEA Grapalat"/>
                <w:color w:val="000000"/>
              </w:rPr>
              <w:t>)</w:t>
            </w:r>
            <w:r>
              <w:rPr>
                <w:rFonts w:ascii="GHEA Grapalat" w:eastAsia="GHEA Grapalat" w:hAnsi="GHEA Grapalat" w:cs="GHEA Grapalat"/>
                <w:color w:val="000000"/>
                <w:lang w:val="hy-AM"/>
              </w:rPr>
              <w:t xml:space="preserve"> </w:t>
            </w:r>
            <w:r w:rsidR="005926AF">
              <w:rPr>
                <w:rFonts w:ascii="GHEA Grapalat" w:eastAsia="GHEA Grapalat" w:hAnsi="GHEA Grapalat" w:cs="GHEA Grapalat"/>
                <w:color w:val="000000"/>
                <w:lang w:val="hy-AM"/>
              </w:rPr>
              <w:t>ծանուցումը տեղադրելու օրվանից հետո երրորդ օրը</w:t>
            </w:r>
            <w:r>
              <w:rPr>
                <w:rFonts w:ascii="GHEA Grapalat" w:eastAsia="GHEA Grapalat" w:hAnsi="GHEA Grapalat" w:cs="GHEA Grapalat"/>
                <w:color w:val="000000"/>
                <w:lang w:val="hy-AM"/>
              </w:rPr>
              <w:t xml:space="preserve">: </w:t>
            </w:r>
            <w:r>
              <w:rPr>
                <w:rFonts w:ascii="GHEA Grapalat" w:eastAsia="GHEA Grapalat" w:hAnsi="GHEA Grapalat" w:cs="GHEA Grapalat"/>
                <w:color w:val="000000"/>
              </w:rPr>
              <w:t>Այսինքն</w:t>
            </w:r>
            <w:r>
              <w:rPr>
                <w:rFonts w:ascii="GHEA Grapalat" w:eastAsia="GHEA Grapalat" w:hAnsi="GHEA Grapalat" w:cs="GHEA Grapalat"/>
                <w:color w:val="000000"/>
                <w:lang w:val="hy-AM"/>
              </w:rPr>
              <w:t xml:space="preserve"> իրավաբանական անձանց և անհատ ձեռնարկատերերի համար</w:t>
            </w:r>
            <w:r>
              <w:rPr>
                <w:rFonts w:ascii="GHEA Grapalat" w:eastAsia="GHEA Grapalat" w:hAnsi="GHEA Grapalat" w:cs="GHEA Grapalat"/>
                <w:color w:val="000000"/>
              </w:rPr>
              <w:t xml:space="preserve"> ապահովվում է </w:t>
            </w:r>
            <w:r>
              <w:rPr>
                <w:rFonts w:ascii="GHEA Grapalat" w:eastAsia="GHEA Grapalat" w:hAnsi="GHEA Grapalat" w:cs="GHEA Grapalat"/>
              </w:rPr>
              <w:t>Սահմանադրական դատարանի 2020 թվականի մայիսի 2-ի ՍԴՈ-1529 որոշմամբ</w:t>
            </w:r>
            <w:r>
              <w:rPr>
                <w:rFonts w:ascii="GHEA Grapalat" w:eastAsia="GHEA Grapalat" w:hAnsi="GHEA Grapalat" w:cs="GHEA Grapalat"/>
                <w:color w:val="000000"/>
              </w:rPr>
              <w:t xml:space="preserve"> արձանագրված անձի հնարավորությունը «բացելու և ծանոթանալու» ծանուցման բովանդակությանը, մինչդեռ նշանակություն չի տրվում՝ անձը բացել և կարդացել է ծանուցումը, </w:t>
            </w:r>
            <w:r w:rsidR="00D02843">
              <w:rPr>
                <w:rFonts w:ascii="GHEA Grapalat" w:eastAsia="GHEA Grapalat" w:hAnsi="GHEA Grapalat" w:cs="GHEA Grapalat"/>
                <w:color w:val="000000"/>
              </w:rPr>
              <w:t xml:space="preserve">թե՝ ոչ: Ծանուցումը տեղադրելուց հետո եթե բացակայում է իրավաբանական անձի կամ ԱՁ-ի կողմից 3 օրվա ընթացքում կարդալը, ապա իրականացվում է հրապարակային ծանուցում, որից հետո 5-րդ օրը համարվում է պատշաճ ծանուցված: </w:t>
            </w:r>
          </w:p>
          <w:p w14:paraId="27305D77" w14:textId="4BE037DF" w:rsidR="00CF075F" w:rsidRPr="006305AC" w:rsidRDefault="006305AC" w:rsidP="006305AC">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Ֆիզիկական անձանց դեպքում՝ պաշտոնական էլեկտրոնային փոստում ծանուցումը տեղադրելուց հետո ֆիզիկական անձի կողմից </w:t>
            </w:r>
            <w:r w:rsidR="00A752CF">
              <w:rPr>
                <w:rFonts w:ascii="GHEA Grapalat" w:eastAsia="GHEA Grapalat" w:hAnsi="GHEA Grapalat" w:cs="GHEA Grapalat"/>
                <w:color w:val="000000"/>
                <w:lang w:val="hy-AM"/>
              </w:rPr>
              <w:t>պաշտոնական էլեկտրոնային փոստ մուտք գործելու պահը</w:t>
            </w:r>
            <w:r>
              <w:rPr>
                <w:rFonts w:ascii="GHEA Grapalat" w:eastAsia="GHEA Grapalat" w:hAnsi="GHEA Grapalat" w:cs="GHEA Grapalat"/>
                <w:color w:val="000000"/>
                <w:lang w:val="hy-AM"/>
              </w:rPr>
              <w:t>: Ֆիզիկական անձի դեպքում, եթե բացակայում է կարդալու մասին հավաստումը, ապա ծանուցումն իրականացվում է հիբրիդային փոստով ֆիզիկական անձի հաշվառման հասցեով, իսկ հնգօրյա ժամկետում չստանալու դեպքում իրականացվում է հրապարակային ծանուցում և յոթերորդ օրը անձը համարվում է պատշաճ ծանուցված:</w:t>
            </w:r>
          </w:p>
          <w:p w14:paraId="057E6C03"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rPr>
              <w:lastRenderedPageBreak/>
              <w:t xml:space="preserve">4. </w:t>
            </w:r>
            <w:r>
              <w:rPr>
                <w:rFonts w:ascii="GHEA Grapalat" w:eastAsia="GHEA Grapalat" w:hAnsi="GHEA Grapalat" w:cs="GHEA Grapalat"/>
                <w:b/>
                <w:color w:val="000000"/>
              </w:rPr>
              <w:t>Ընդունվել է:</w:t>
            </w:r>
          </w:p>
          <w:p w14:paraId="5E025108"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rPr>
              <w:t>Առաջարկը դուրս է նախագծի կարգավորման առարկայից։</w:t>
            </w:r>
          </w:p>
          <w:p w14:paraId="19EB849D" w14:textId="77777777" w:rsidR="00CF075F" w:rsidRDefault="00CF075F">
            <w:pPr>
              <w:spacing w:line="360" w:lineRule="auto"/>
              <w:jc w:val="both"/>
              <w:rPr>
                <w:rFonts w:ascii="GHEA Grapalat" w:eastAsia="GHEA Grapalat" w:hAnsi="GHEA Grapalat" w:cs="GHEA Grapalat"/>
                <w:color w:val="000000"/>
              </w:rPr>
            </w:pPr>
          </w:p>
          <w:p w14:paraId="7B4B334E" w14:textId="77777777" w:rsidR="00CF075F" w:rsidRDefault="00CF075F">
            <w:pPr>
              <w:spacing w:line="360" w:lineRule="auto"/>
              <w:jc w:val="both"/>
              <w:rPr>
                <w:rFonts w:ascii="GHEA Grapalat" w:eastAsia="GHEA Grapalat" w:hAnsi="GHEA Grapalat" w:cs="GHEA Grapalat"/>
                <w:color w:val="000000"/>
              </w:rPr>
            </w:pPr>
          </w:p>
          <w:p w14:paraId="0EFC20FD" w14:textId="77777777" w:rsidR="00CF075F" w:rsidRDefault="00CF075F">
            <w:pPr>
              <w:spacing w:line="360" w:lineRule="auto"/>
              <w:jc w:val="both"/>
              <w:rPr>
                <w:rFonts w:ascii="GHEA Grapalat" w:eastAsia="GHEA Grapalat" w:hAnsi="GHEA Grapalat" w:cs="GHEA Grapalat"/>
                <w:color w:val="000000"/>
              </w:rPr>
            </w:pPr>
          </w:p>
          <w:p w14:paraId="798A41E1" w14:textId="77777777" w:rsidR="00CF075F" w:rsidRDefault="00CF075F">
            <w:pPr>
              <w:spacing w:line="360" w:lineRule="auto"/>
              <w:jc w:val="both"/>
              <w:rPr>
                <w:rFonts w:ascii="GHEA Grapalat" w:eastAsia="GHEA Grapalat" w:hAnsi="GHEA Grapalat" w:cs="GHEA Grapalat"/>
                <w:color w:val="000000"/>
              </w:rPr>
            </w:pPr>
          </w:p>
          <w:p w14:paraId="480E48E1" w14:textId="77777777" w:rsidR="00CF075F" w:rsidRDefault="00CF075F">
            <w:pPr>
              <w:spacing w:line="360" w:lineRule="auto"/>
              <w:jc w:val="both"/>
              <w:rPr>
                <w:rFonts w:ascii="GHEA Grapalat" w:eastAsia="GHEA Grapalat" w:hAnsi="GHEA Grapalat" w:cs="GHEA Grapalat"/>
                <w:color w:val="000000"/>
              </w:rPr>
            </w:pPr>
          </w:p>
          <w:p w14:paraId="670EA831" w14:textId="77777777" w:rsidR="00CF075F" w:rsidRDefault="00CF075F">
            <w:pPr>
              <w:spacing w:line="360" w:lineRule="auto"/>
              <w:jc w:val="both"/>
              <w:rPr>
                <w:rFonts w:ascii="GHEA Grapalat" w:eastAsia="GHEA Grapalat" w:hAnsi="GHEA Grapalat" w:cs="GHEA Grapalat"/>
                <w:color w:val="000000"/>
              </w:rPr>
            </w:pPr>
          </w:p>
          <w:p w14:paraId="38575271" w14:textId="77777777" w:rsidR="00CF075F" w:rsidRDefault="00CF075F">
            <w:pPr>
              <w:spacing w:line="360" w:lineRule="auto"/>
              <w:jc w:val="both"/>
              <w:rPr>
                <w:rFonts w:ascii="GHEA Grapalat" w:eastAsia="GHEA Grapalat" w:hAnsi="GHEA Grapalat" w:cs="GHEA Grapalat"/>
                <w:color w:val="000000"/>
              </w:rPr>
            </w:pPr>
          </w:p>
          <w:p w14:paraId="09028F72" w14:textId="77777777" w:rsidR="00CF075F" w:rsidRDefault="00CF075F">
            <w:pPr>
              <w:spacing w:line="360" w:lineRule="auto"/>
              <w:jc w:val="both"/>
              <w:rPr>
                <w:rFonts w:ascii="GHEA Grapalat" w:eastAsia="GHEA Grapalat" w:hAnsi="GHEA Grapalat" w:cs="GHEA Grapalat"/>
                <w:color w:val="000000"/>
              </w:rPr>
            </w:pPr>
          </w:p>
          <w:p w14:paraId="4245CC73" w14:textId="77777777" w:rsidR="00CF075F" w:rsidRDefault="00CF075F">
            <w:pPr>
              <w:spacing w:line="360" w:lineRule="auto"/>
              <w:jc w:val="both"/>
              <w:rPr>
                <w:rFonts w:ascii="GHEA Grapalat" w:eastAsia="GHEA Grapalat" w:hAnsi="GHEA Grapalat" w:cs="GHEA Grapalat"/>
                <w:color w:val="000000"/>
              </w:rPr>
            </w:pPr>
          </w:p>
          <w:p w14:paraId="0AC12EEC" w14:textId="77777777" w:rsidR="00CF075F" w:rsidRDefault="00CF075F">
            <w:pPr>
              <w:spacing w:line="360" w:lineRule="auto"/>
              <w:jc w:val="both"/>
              <w:rPr>
                <w:rFonts w:ascii="GHEA Grapalat" w:eastAsia="GHEA Grapalat" w:hAnsi="GHEA Grapalat" w:cs="GHEA Grapalat"/>
                <w:color w:val="000000"/>
              </w:rPr>
            </w:pPr>
          </w:p>
          <w:p w14:paraId="3031D0BA" w14:textId="77777777" w:rsidR="00CF075F" w:rsidRDefault="00CF075F">
            <w:pPr>
              <w:spacing w:line="360" w:lineRule="auto"/>
              <w:jc w:val="both"/>
              <w:rPr>
                <w:rFonts w:ascii="GHEA Grapalat" w:eastAsia="GHEA Grapalat" w:hAnsi="GHEA Grapalat" w:cs="GHEA Grapalat"/>
                <w:color w:val="000000"/>
              </w:rPr>
            </w:pPr>
          </w:p>
          <w:p w14:paraId="022143DE" w14:textId="77777777" w:rsidR="00CF075F" w:rsidRDefault="00CF075F">
            <w:pPr>
              <w:spacing w:line="360" w:lineRule="auto"/>
              <w:jc w:val="both"/>
              <w:rPr>
                <w:rFonts w:ascii="GHEA Grapalat" w:eastAsia="GHEA Grapalat" w:hAnsi="GHEA Grapalat" w:cs="GHEA Grapalat"/>
                <w:color w:val="000000"/>
              </w:rPr>
            </w:pPr>
          </w:p>
          <w:p w14:paraId="51355C63" w14:textId="77777777" w:rsidR="00CF075F" w:rsidRDefault="00CF075F">
            <w:pPr>
              <w:spacing w:line="360" w:lineRule="auto"/>
              <w:jc w:val="both"/>
              <w:rPr>
                <w:rFonts w:ascii="GHEA Grapalat" w:eastAsia="GHEA Grapalat" w:hAnsi="GHEA Grapalat" w:cs="GHEA Grapalat"/>
                <w:color w:val="000000"/>
              </w:rPr>
            </w:pPr>
          </w:p>
          <w:p w14:paraId="0726196A" w14:textId="77777777" w:rsidR="00CF075F" w:rsidRDefault="00CF075F">
            <w:pPr>
              <w:spacing w:line="360" w:lineRule="auto"/>
              <w:jc w:val="both"/>
              <w:rPr>
                <w:rFonts w:ascii="GHEA Grapalat" w:eastAsia="GHEA Grapalat" w:hAnsi="GHEA Grapalat" w:cs="GHEA Grapalat"/>
                <w:color w:val="000000"/>
              </w:rPr>
            </w:pPr>
          </w:p>
          <w:p w14:paraId="5BA99AA6" w14:textId="77777777" w:rsidR="00CF075F" w:rsidRDefault="00CF075F">
            <w:pPr>
              <w:spacing w:line="360" w:lineRule="auto"/>
              <w:jc w:val="both"/>
              <w:rPr>
                <w:rFonts w:ascii="GHEA Grapalat" w:eastAsia="GHEA Grapalat" w:hAnsi="GHEA Grapalat" w:cs="GHEA Grapalat"/>
                <w:color w:val="000000"/>
              </w:rPr>
            </w:pPr>
          </w:p>
          <w:p w14:paraId="149EB36A" w14:textId="77777777" w:rsidR="00CF075F" w:rsidRDefault="00CF075F">
            <w:pPr>
              <w:spacing w:line="360" w:lineRule="auto"/>
              <w:jc w:val="both"/>
              <w:rPr>
                <w:rFonts w:ascii="GHEA Grapalat" w:eastAsia="GHEA Grapalat" w:hAnsi="GHEA Grapalat" w:cs="GHEA Grapalat"/>
                <w:color w:val="000000"/>
              </w:rPr>
            </w:pPr>
          </w:p>
          <w:p w14:paraId="2755AC92" w14:textId="77777777" w:rsidR="00CF075F" w:rsidRDefault="00CF075F">
            <w:pPr>
              <w:spacing w:line="360" w:lineRule="auto"/>
              <w:jc w:val="both"/>
              <w:rPr>
                <w:rFonts w:ascii="GHEA Grapalat" w:eastAsia="GHEA Grapalat" w:hAnsi="GHEA Grapalat" w:cs="GHEA Grapalat"/>
                <w:color w:val="000000"/>
              </w:rPr>
            </w:pPr>
          </w:p>
          <w:p w14:paraId="1CCA2652" w14:textId="77777777" w:rsidR="00CF075F" w:rsidRDefault="00CF075F">
            <w:pPr>
              <w:spacing w:line="360" w:lineRule="auto"/>
              <w:jc w:val="both"/>
              <w:rPr>
                <w:rFonts w:ascii="GHEA Grapalat" w:eastAsia="GHEA Grapalat" w:hAnsi="GHEA Grapalat" w:cs="GHEA Grapalat"/>
                <w:color w:val="000000"/>
              </w:rPr>
            </w:pPr>
          </w:p>
          <w:p w14:paraId="122CE3FF" w14:textId="77777777" w:rsidR="00CF075F" w:rsidRDefault="00CF075F">
            <w:pPr>
              <w:spacing w:line="360" w:lineRule="auto"/>
              <w:jc w:val="both"/>
              <w:rPr>
                <w:rFonts w:ascii="GHEA Grapalat" w:eastAsia="GHEA Grapalat" w:hAnsi="GHEA Grapalat" w:cs="GHEA Grapalat"/>
                <w:color w:val="000000"/>
              </w:rPr>
            </w:pPr>
          </w:p>
          <w:p w14:paraId="5F3356B2" w14:textId="77777777" w:rsidR="00CF075F" w:rsidRDefault="00CF075F">
            <w:pPr>
              <w:spacing w:line="360" w:lineRule="auto"/>
              <w:jc w:val="both"/>
              <w:rPr>
                <w:rFonts w:ascii="GHEA Grapalat" w:eastAsia="GHEA Grapalat" w:hAnsi="GHEA Grapalat" w:cs="GHEA Grapalat"/>
                <w:color w:val="000000"/>
              </w:rPr>
            </w:pPr>
          </w:p>
          <w:p w14:paraId="4F91D92F" w14:textId="77777777" w:rsidR="00CF075F" w:rsidRDefault="00CF075F">
            <w:pPr>
              <w:spacing w:line="360" w:lineRule="auto"/>
              <w:jc w:val="both"/>
              <w:rPr>
                <w:rFonts w:ascii="GHEA Grapalat" w:eastAsia="GHEA Grapalat" w:hAnsi="GHEA Grapalat" w:cs="GHEA Grapalat"/>
                <w:color w:val="000000"/>
              </w:rPr>
            </w:pPr>
          </w:p>
          <w:p w14:paraId="2945B6D8" w14:textId="77777777" w:rsidR="00CF075F" w:rsidRDefault="00CF075F">
            <w:pPr>
              <w:spacing w:line="360" w:lineRule="auto"/>
              <w:jc w:val="both"/>
              <w:rPr>
                <w:rFonts w:ascii="GHEA Grapalat" w:eastAsia="GHEA Grapalat" w:hAnsi="GHEA Grapalat" w:cs="GHEA Grapalat"/>
                <w:color w:val="000000"/>
              </w:rPr>
            </w:pPr>
          </w:p>
          <w:p w14:paraId="72843CFB" w14:textId="77777777" w:rsidR="00CF075F" w:rsidRDefault="00CF075F">
            <w:pPr>
              <w:spacing w:line="360" w:lineRule="auto"/>
              <w:jc w:val="both"/>
              <w:rPr>
                <w:rFonts w:ascii="GHEA Grapalat" w:eastAsia="GHEA Grapalat" w:hAnsi="GHEA Grapalat" w:cs="GHEA Grapalat"/>
                <w:color w:val="000000"/>
              </w:rPr>
            </w:pPr>
          </w:p>
          <w:p w14:paraId="56245215" w14:textId="77777777" w:rsidR="00CF075F" w:rsidRDefault="00CF075F">
            <w:pPr>
              <w:spacing w:line="360" w:lineRule="auto"/>
              <w:jc w:val="both"/>
              <w:rPr>
                <w:rFonts w:ascii="GHEA Grapalat" w:eastAsia="GHEA Grapalat" w:hAnsi="GHEA Grapalat" w:cs="GHEA Grapalat"/>
                <w:color w:val="000000"/>
              </w:rPr>
            </w:pPr>
          </w:p>
          <w:p w14:paraId="4A6DD4DB" w14:textId="77777777" w:rsidR="00CF075F" w:rsidRDefault="00CF075F">
            <w:pPr>
              <w:spacing w:line="360" w:lineRule="auto"/>
              <w:jc w:val="both"/>
              <w:rPr>
                <w:rFonts w:ascii="GHEA Grapalat" w:eastAsia="GHEA Grapalat" w:hAnsi="GHEA Grapalat" w:cs="GHEA Grapalat"/>
                <w:color w:val="000000"/>
              </w:rPr>
            </w:pPr>
          </w:p>
          <w:p w14:paraId="728BBE9B" w14:textId="77777777" w:rsidR="00CF075F" w:rsidRDefault="00CF075F">
            <w:pPr>
              <w:spacing w:line="360" w:lineRule="auto"/>
              <w:jc w:val="both"/>
              <w:rPr>
                <w:rFonts w:ascii="GHEA Grapalat" w:eastAsia="GHEA Grapalat" w:hAnsi="GHEA Grapalat" w:cs="GHEA Grapalat"/>
                <w:color w:val="000000"/>
              </w:rPr>
            </w:pPr>
          </w:p>
          <w:p w14:paraId="761C3378" w14:textId="77777777" w:rsidR="00CF075F" w:rsidRDefault="00CF075F">
            <w:pPr>
              <w:spacing w:line="360" w:lineRule="auto"/>
              <w:jc w:val="both"/>
              <w:rPr>
                <w:rFonts w:ascii="GHEA Grapalat" w:eastAsia="GHEA Grapalat" w:hAnsi="GHEA Grapalat" w:cs="GHEA Grapalat"/>
                <w:color w:val="000000"/>
              </w:rPr>
            </w:pPr>
          </w:p>
          <w:p w14:paraId="32EF89D7" w14:textId="77777777" w:rsidR="00CF075F" w:rsidRDefault="00CF075F">
            <w:pPr>
              <w:spacing w:line="360" w:lineRule="auto"/>
              <w:jc w:val="center"/>
              <w:rPr>
                <w:rFonts w:ascii="GHEA Grapalat" w:eastAsia="GHEA Grapalat" w:hAnsi="GHEA Grapalat" w:cs="GHEA Grapalat"/>
                <w:b/>
                <w:highlight w:val="yellow"/>
              </w:rPr>
            </w:pPr>
          </w:p>
          <w:p w14:paraId="2A87D1B3" w14:textId="526B6E9B"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rPr>
              <w:t xml:space="preserve">5. </w:t>
            </w:r>
            <w:r w:rsidR="006305AC">
              <w:rPr>
                <w:rFonts w:ascii="GHEA Grapalat" w:eastAsia="GHEA Grapalat" w:hAnsi="GHEA Grapalat" w:cs="GHEA Grapalat"/>
                <w:b/>
                <w:lang w:val="hy-AM"/>
              </w:rPr>
              <w:t>Ընդունվել է</w:t>
            </w:r>
            <w:r>
              <w:rPr>
                <w:rFonts w:ascii="GHEA Grapalat" w:eastAsia="GHEA Grapalat" w:hAnsi="GHEA Grapalat" w:cs="GHEA Grapalat"/>
                <w:b/>
                <w:color w:val="000000"/>
              </w:rPr>
              <w:t>:</w:t>
            </w:r>
          </w:p>
          <w:p w14:paraId="37849CA4" w14:textId="5AD12B12" w:rsidR="00CF075F" w:rsidRPr="006305AC" w:rsidRDefault="00E933E3" w:rsidP="006305AC">
            <w:pPr>
              <w:spacing w:line="360" w:lineRule="auto"/>
              <w:jc w:val="both"/>
              <w:rPr>
                <w:rFonts w:ascii="GHEA Grapalat" w:eastAsia="GHEA Grapalat" w:hAnsi="GHEA Grapalat" w:cs="GHEA Grapalat"/>
                <w:color w:val="000000"/>
                <w:highlight w:val="red"/>
                <w:lang w:val="hy-AM"/>
              </w:rPr>
            </w:pPr>
            <w:r>
              <w:rPr>
                <w:rFonts w:ascii="GHEA Grapalat" w:eastAsia="GHEA Grapalat" w:hAnsi="GHEA Grapalat" w:cs="GHEA Grapalat"/>
                <w:color w:val="000000"/>
              </w:rPr>
              <w:t>«Մաքսային կարգավորման մասին» օրենք</w:t>
            </w:r>
            <w:r>
              <w:rPr>
                <w:rFonts w:ascii="GHEA Grapalat" w:eastAsia="GHEA Grapalat" w:hAnsi="GHEA Grapalat" w:cs="GHEA Grapalat"/>
              </w:rPr>
              <w:t xml:space="preserve">ը </w:t>
            </w:r>
            <w:r w:rsidR="006305AC">
              <w:rPr>
                <w:rFonts w:ascii="GHEA Grapalat" w:eastAsia="GHEA Grapalat" w:hAnsi="GHEA Grapalat" w:cs="GHEA Grapalat"/>
                <w:lang w:val="hy-AM"/>
              </w:rPr>
              <w:t>հանվել է Նախագծերի փաթեթից»</w:t>
            </w:r>
          </w:p>
        </w:tc>
      </w:tr>
      <w:tr w:rsidR="00CF075F" w14:paraId="3D831F56" w14:textId="77777777">
        <w:tc>
          <w:tcPr>
            <w:tcW w:w="11403" w:type="dxa"/>
            <w:gridSpan w:val="2"/>
            <w:vMerge w:val="restart"/>
            <w:shd w:val="clear" w:color="auto" w:fill="BFBFBF"/>
          </w:tcPr>
          <w:p w14:paraId="65599022" w14:textId="77777777" w:rsidR="00CF075F" w:rsidRDefault="00E933E3">
            <w:pPr>
              <w:spacing w:line="360" w:lineRule="auto"/>
              <w:jc w:val="center"/>
              <w:rPr>
                <w:rFonts w:ascii="GHEA Grapalat" w:eastAsia="GHEA Grapalat" w:hAnsi="GHEA Grapalat" w:cs="GHEA Grapalat"/>
                <w:b/>
                <w:color w:val="000000"/>
                <w:highlight w:val="yellow"/>
              </w:rPr>
            </w:pPr>
            <w:r>
              <w:rPr>
                <w:rFonts w:ascii="GHEA Grapalat" w:eastAsia="GHEA Grapalat" w:hAnsi="GHEA Grapalat" w:cs="GHEA Grapalat"/>
                <w:b/>
                <w:color w:val="000000"/>
              </w:rPr>
              <w:lastRenderedPageBreak/>
              <w:t>28. Ներքին գործերի նախարարություն</w:t>
            </w:r>
          </w:p>
        </w:tc>
        <w:tc>
          <w:tcPr>
            <w:tcW w:w="4005" w:type="dxa"/>
            <w:gridSpan w:val="3"/>
            <w:shd w:val="clear" w:color="auto" w:fill="BFBFBF"/>
          </w:tcPr>
          <w:p w14:paraId="37FB4497"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21.05.2025</w:t>
            </w:r>
          </w:p>
        </w:tc>
      </w:tr>
      <w:tr w:rsidR="00CF075F" w14:paraId="36D1FB83" w14:textId="77777777">
        <w:tc>
          <w:tcPr>
            <w:tcW w:w="11403" w:type="dxa"/>
            <w:gridSpan w:val="2"/>
            <w:vMerge/>
            <w:shd w:val="clear" w:color="auto" w:fill="BFBFBF"/>
          </w:tcPr>
          <w:p w14:paraId="6A55EED8"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4005" w:type="dxa"/>
            <w:gridSpan w:val="3"/>
            <w:shd w:val="clear" w:color="auto" w:fill="BFBFBF"/>
          </w:tcPr>
          <w:p w14:paraId="7DB8D50B"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N 43/6/128185-25</w:t>
            </w:r>
          </w:p>
        </w:tc>
      </w:tr>
      <w:tr w:rsidR="00CF075F" w14:paraId="297A3E6A" w14:textId="77777777">
        <w:tc>
          <w:tcPr>
            <w:tcW w:w="7398" w:type="dxa"/>
          </w:tcPr>
          <w:p w14:paraId="30AA9573" w14:textId="77777777" w:rsidR="00CF075F" w:rsidRDefault="00E933E3">
            <w:pPr>
              <w:shd w:val="clear" w:color="auto" w:fill="FFFFFF"/>
              <w:spacing w:line="360" w:lineRule="auto"/>
              <w:ind w:firstLine="567"/>
              <w:jc w:val="both"/>
              <w:rPr>
                <w:rFonts w:ascii="GHEA Grapalat" w:eastAsia="GHEA Grapalat" w:hAnsi="GHEA Grapalat" w:cs="GHEA Grapalat"/>
              </w:rPr>
            </w:pPr>
            <w:r>
              <w:rPr>
                <w:rFonts w:ascii="GHEA Grapalat" w:eastAsia="GHEA Grapalat" w:hAnsi="GHEA Grapalat" w:cs="GHEA Grapalat"/>
              </w:rPr>
              <w:t>1</w:t>
            </w:r>
            <w:r>
              <w:rPr>
                <w:rFonts w:ascii="Cambria Math" w:eastAsia="Cambria Math" w:hAnsi="Cambria Math" w:cs="Cambria Math"/>
              </w:rPr>
              <w:t>․</w:t>
            </w:r>
            <w:r>
              <w:rPr>
                <w:rFonts w:ascii="GHEA Grapalat" w:eastAsia="GHEA Grapalat" w:hAnsi="GHEA Grapalat" w:cs="GHEA Grapalat"/>
              </w:rPr>
              <w:t xml:space="preserve"> Նախագծի 2-րդ հոդվածով նախատեսվում է oրենքի 10-րդ հոդվածը շարադրել նոր խմբագրությամբ, որի 1-ին մասի համաձայն` իրավաբանական անձը կամ անհատ ձեռնարկատերը պետական և տեղական ինքնակառավարման մարմինների կողմից համարվում է պատշաճ ծանուցված Հայաստանի </w:t>
            </w:r>
            <w:r>
              <w:rPr>
                <w:rFonts w:ascii="GHEA Grapalat" w:eastAsia="GHEA Grapalat" w:hAnsi="GHEA Grapalat" w:cs="GHEA Grapalat"/>
              </w:rPr>
              <w:lastRenderedPageBreak/>
              <w:t>Հանրապետության հարկային օրենսգրքով սահմանված հարկային մարմնի հաշվետվությունների ներկայացման էլեկտրոնային կառավարման համակարգի անձնական էջում  ծանուցումը  տեղադրելու միջոցով, եթե այլ բան նախատեսված չէ օրենքով: Ծանուցումը տեղադրելը հավաստվում է էլեկտրոնային համակարգի կողմից: Ծանուցման մասին տվյալ իրավաբանական անձը կամ անհատ ձեռնարկատերը տեղեկացվում է նաև պաշտոնական էլեկտրոնային փոստի հասցեով, ինչպես նաև կարող է տեղեկացվել իր կողմից տրամադրված հավելյալ էլեկտրոնային փոստի հասցեով: Անձը համարվում է պատշաճ ծանուցված ծանուցումը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էջում տեղադրելու պահից՝ անկախ սույն մասի երրորդ նախադասությամբ նախատեսված տեղեկացումից:</w:t>
            </w:r>
          </w:p>
          <w:p w14:paraId="1B3433D9" w14:textId="77777777" w:rsidR="00CF075F" w:rsidRDefault="00E933E3">
            <w:pPr>
              <w:shd w:val="clear" w:color="auto" w:fill="FFFFFF"/>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Վերը նշված կարգավորմամբ պետական և տեղական ինքնակառավարման մարմինների կողմից իրավաբանական անձանց և անհատ ձեռնարկատերերի անհատական ծանուցման </w:t>
            </w:r>
            <w:r>
              <w:rPr>
                <w:rFonts w:ascii="GHEA Grapalat" w:eastAsia="GHEA Grapalat" w:hAnsi="GHEA Grapalat" w:cs="GHEA Grapalat"/>
              </w:rPr>
              <w:lastRenderedPageBreak/>
              <w:t>նպատակով տրամադրման ենթակա տեղեկատվությունը հարկային մարմնի հաշվետվությունների ներկայացման էլեկտրոնային կառավարման համակարգում տեղադրելու կարգը սահմանում է Հայաստանի Հանրապետության կառավարությունը:</w:t>
            </w:r>
          </w:p>
          <w:p w14:paraId="3CB5C1DB" w14:textId="77777777" w:rsidR="00CF075F" w:rsidRDefault="00E933E3">
            <w:pPr>
              <w:shd w:val="clear" w:color="auto" w:fill="FFFFFF"/>
              <w:spacing w:line="360" w:lineRule="auto"/>
              <w:ind w:firstLine="567"/>
              <w:jc w:val="both"/>
              <w:rPr>
                <w:rFonts w:ascii="GHEA Grapalat" w:eastAsia="GHEA Grapalat" w:hAnsi="GHEA Grapalat" w:cs="GHEA Grapalat"/>
              </w:rPr>
            </w:pPr>
            <w:r>
              <w:rPr>
                <w:rFonts w:ascii="GHEA Grapalat" w:eastAsia="GHEA Grapalat" w:hAnsi="GHEA Grapalat" w:cs="GHEA Grapalat"/>
              </w:rPr>
              <w:t>Կարգավորումը ենթադրում է իրավաբանական անձանց կամ անհատ ձեռնարկատերերին պատշաճ ծանուցելու միայն մեկ տարբերակ, այն է՝ ծանուցումը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էջում տեղադրելու միջոցով։ Մինչդեռ, պետական մարմիններին տրված չէ հարկային օրենսգրքով սահմանված հարկային մարմնի հաշվետվությունների ներկայացման էլեկտրոնային կառավարման համակարգի անձնական էջի հասանելիություն, ինչն էլ պետական և տեղական ինքնակառավարման մարմիններին զրկում է իրավաբանական անձանց և անհատ ձեռնարկատերերին պատշաճ ծանուցման պարտականությունը իրականացնելու հնարավորությունից։</w:t>
            </w:r>
          </w:p>
          <w:p w14:paraId="23DAC6FA" w14:textId="77777777" w:rsidR="00CF075F" w:rsidRDefault="00E933E3">
            <w:pPr>
              <w:shd w:val="clear" w:color="auto" w:fill="FFFFFF"/>
              <w:spacing w:line="360" w:lineRule="auto"/>
              <w:ind w:firstLine="567"/>
              <w:jc w:val="both"/>
              <w:rPr>
                <w:rFonts w:ascii="GHEA Grapalat" w:eastAsia="GHEA Grapalat" w:hAnsi="GHEA Grapalat" w:cs="GHEA Grapalat"/>
              </w:rPr>
            </w:pPr>
            <w:r>
              <w:rPr>
                <w:rFonts w:ascii="GHEA Grapalat" w:eastAsia="GHEA Grapalat" w:hAnsi="GHEA Grapalat" w:cs="GHEA Grapalat"/>
              </w:rPr>
              <w:lastRenderedPageBreak/>
              <w:t xml:space="preserve">Վերոգրյալի համատեքստում, Նախագծի 2-րդ հոդվածով սահմանված ընթացակարգով ծանուցումները հնարավոր կլինի ապահովել բացառապես հարկային մարմնի հաշվետվությունների ներկայացման էլեկտրոնային կառավարման համակարգի «Անձնական գրասենյակ» բաժնում լրացված էլեկտրոնային փոստի հասցեի վերաբերյալ հասանելիություն ապահովելու դեպքում։ Ուստի անհրաժեշտ է համապատասխան կարգավորումներ նախատեսել նախագծի 2-րդ հոդվածի 2-րդ մասով նախատեսվող ՀՀ կառավարության որոշմամբ։ </w:t>
            </w:r>
          </w:p>
          <w:p w14:paraId="1B102530" w14:textId="77777777" w:rsidR="00CF075F" w:rsidRDefault="00E933E3">
            <w:pPr>
              <w:shd w:val="clear" w:color="auto" w:fill="FFFFFF"/>
              <w:spacing w:line="360" w:lineRule="auto"/>
              <w:ind w:firstLine="567"/>
              <w:jc w:val="both"/>
              <w:rPr>
                <w:rFonts w:ascii="GHEA Grapalat" w:eastAsia="GHEA Grapalat" w:hAnsi="GHEA Grapalat" w:cs="GHEA Grapalat"/>
              </w:rPr>
            </w:pPr>
            <w:r>
              <w:rPr>
                <w:rFonts w:ascii="GHEA Grapalat" w:eastAsia="GHEA Grapalat" w:hAnsi="GHEA Grapalat" w:cs="GHEA Grapalat"/>
              </w:rPr>
              <w:t>2</w:t>
            </w:r>
            <w:r>
              <w:rPr>
                <w:rFonts w:ascii="Cambria Math" w:eastAsia="Cambria Math" w:hAnsi="Cambria Math" w:cs="Cambria Math"/>
              </w:rPr>
              <w:t>․</w:t>
            </w:r>
            <w:r>
              <w:rPr>
                <w:rFonts w:ascii="GHEA Grapalat" w:eastAsia="GHEA Grapalat" w:hAnsi="GHEA Grapalat" w:cs="GHEA Grapalat"/>
              </w:rPr>
              <w:t xml:space="preserve"> Բացի այդ, Նախագծի 2-րդ հոդվածի 3-րդ մասով Անձնական տվյալների և փաստաթղթերի էլեկտրոնային հարթակով ծանուցումը նախատեսվում է միայն նույնականացման քարտ ունեցող ֆիզիկական անձանց մասով։ Այս պարագայում անհասկանալի է, թե մարմինը կամ հրապարակման լիազորություն ունեցող ֆիզիկական կամ իրավաբանական անձը յուրաքանչյուր վարույթի կամ դատական գործի շրջանակներում ինչպես կարող է հավաստիանալ՝ վարույթի մասնակիցն արդյո՞ք ունի նույնականացման քարտ, թե՞ ոչ՝ սահմանված պահանջն </w:t>
            </w:r>
            <w:r>
              <w:rPr>
                <w:rFonts w:ascii="GHEA Grapalat" w:eastAsia="GHEA Grapalat" w:hAnsi="GHEA Grapalat" w:cs="GHEA Grapalat"/>
              </w:rPr>
              <w:lastRenderedPageBreak/>
              <w:t xml:space="preserve">ապահովելու համար՝ նկատի ունենալով նաև այն հանգամանքը, որ ծանուցումը կարող են հրապարակել նաև հրապարակման լիազորություն ունեցող ֆիզիկական կամ իրավաբանական անձինք։ </w:t>
            </w:r>
          </w:p>
          <w:p w14:paraId="556F5709" w14:textId="77777777" w:rsidR="00CF075F" w:rsidRDefault="00E933E3">
            <w:pPr>
              <w:shd w:val="clear" w:color="auto" w:fill="FFFFFF"/>
              <w:spacing w:line="360" w:lineRule="auto"/>
              <w:ind w:firstLine="567"/>
              <w:jc w:val="both"/>
              <w:rPr>
                <w:rFonts w:ascii="GHEA Grapalat" w:eastAsia="GHEA Grapalat" w:hAnsi="GHEA Grapalat" w:cs="GHEA Grapalat"/>
              </w:rPr>
            </w:pPr>
            <w:r>
              <w:rPr>
                <w:rFonts w:ascii="GHEA Grapalat" w:eastAsia="GHEA Grapalat" w:hAnsi="GHEA Grapalat" w:cs="GHEA Grapalat"/>
              </w:rPr>
              <w:t>Հաշվի առնելով վերոգրյալը՝ առաջարկվում է սահմանել կարգավորումներ՝ «Անձնական տվյալների պաշտպանության մասին» օրենքի պահանջների և ՀՀ կառավարության 2015 թվականի օգոստոսի 31-ի թիվ 1093-Ն որոշման կարգավորումների պահպանմամբ։</w:t>
            </w:r>
          </w:p>
          <w:p w14:paraId="3A682C0E" w14:textId="77777777" w:rsidR="00EE4521" w:rsidRDefault="00E933E3">
            <w:pPr>
              <w:shd w:val="clear" w:color="auto" w:fill="FFFFFF"/>
              <w:spacing w:line="360" w:lineRule="auto"/>
              <w:ind w:firstLine="567"/>
              <w:jc w:val="both"/>
              <w:rPr>
                <w:rFonts w:ascii="GHEA Grapalat" w:eastAsia="GHEA Grapalat" w:hAnsi="GHEA Grapalat" w:cs="GHEA Grapalat"/>
              </w:rPr>
            </w:pPr>
            <w:r>
              <w:rPr>
                <w:rFonts w:ascii="GHEA Grapalat" w:eastAsia="GHEA Grapalat" w:hAnsi="GHEA Grapalat" w:cs="GHEA Grapalat"/>
              </w:rPr>
              <w:t>3</w:t>
            </w:r>
            <w:r>
              <w:rPr>
                <w:rFonts w:ascii="Cambria Math" w:eastAsia="Cambria Math" w:hAnsi="Cambria Math" w:cs="Cambria Math"/>
              </w:rPr>
              <w:t>․</w:t>
            </w:r>
            <w:r>
              <w:rPr>
                <w:rFonts w:ascii="GHEA Grapalat" w:eastAsia="GHEA Grapalat" w:hAnsi="GHEA Grapalat" w:cs="GHEA Grapalat"/>
              </w:rPr>
              <w:t xml:space="preserve"> Նախագծով սահմանվում են նաև էլեկտրոնային ծանուցում չիրականացնելու դեպքերը, սակայն կարգավորված չեն այն իրավիճակները, երբ, օրինակ, նույնականացման քարտը գտնվում է նախաքննության մարմնում կամ դատարանում, որի պարագայում անձը փաստացի կարող է հնարավորություն չունենալ՝ մուտք գործելու Անձնական տվյալների և փաստաթղթերի էլեկտրոնային հարթակ։ Ուստի, այս կապակցությամբ ևս, առաջարկվում է նախատեսել բացառություն։</w:t>
            </w:r>
          </w:p>
          <w:p w14:paraId="3E62F7F6" w14:textId="119C7604" w:rsidR="00CF075F" w:rsidRDefault="00E933E3">
            <w:pPr>
              <w:shd w:val="clear" w:color="auto" w:fill="FFFFFF"/>
              <w:spacing w:line="360" w:lineRule="auto"/>
              <w:ind w:firstLine="567"/>
              <w:jc w:val="both"/>
              <w:rPr>
                <w:rFonts w:ascii="GHEA Grapalat" w:eastAsia="GHEA Grapalat" w:hAnsi="GHEA Grapalat" w:cs="GHEA Grapalat"/>
              </w:rPr>
            </w:pPr>
            <w:r>
              <w:rPr>
                <w:rFonts w:ascii="GHEA Grapalat" w:eastAsia="GHEA Grapalat" w:hAnsi="GHEA Grapalat" w:cs="GHEA Grapalat"/>
              </w:rPr>
              <w:lastRenderedPageBreak/>
              <w:t>4. Նախագծի 2-րդ հոդվածի 3-րդ մասով նախատեսվում է, որ անձը համարվում է պատշաճ ծանուցված՝ ծանուցումը Անձնական տվյալների և փաստաթղթերի էլեկտրոնային հարթակում տեղադրելու պահից: Միաժամանակ, նույն հոդվածի 4-րդ մասով նախատեսվում է պայման, որ եթե ծանուցումը տեղադրելուց հետո 3 օրվա ընթացքում բացակայում է անձի կողմից պատշաճ ծանուցումը կարդալու մասին թվային համակարգի հավաստումը, ապա ծանուցումն ուղարկվում է նաև անձի հաշվառման կամ գտնվելու վայրի հասցեով, որի հետ միաժամանակ իրականացվում է հրապարակային ծանուցում։</w:t>
            </w:r>
          </w:p>
          <w:p w14:paraId="75CF6C36" w14:textId="77777777" w:rsidR="00CF075F" w:rsidRDefault="00E933E3">
            <w:pPr>
              <w:shd w:val="clear" w:color="auto" w:fill="FFFFFF"/>
              <w:spacing w:line="360" w:lineRule="auto"/>
              <w:ind w:firstLine="567"/>
              <w:jc w:val="both"/>
              <w:rPr>
                <w:rFonts w:ascii="GHEA Grapalat" w:eastAsia="GHEA Grapalat" w:hAnsi="GHEA Grapalat" w:cs="GHEA Grapalat"/>
              </w:rPr>
            </w:pPr>
            <w:r>
              <w:rPr>
                <w:rFonts w:ascii="GHEA Grapalat" w:eastAsia="GHEA Grapalat" w:hAnsi="GHEA Grapalat" w:cs="GHEA Grapalat"/>
              </w:rPr>
              <w:t>Նույն հոդվածի 4-րդ մասով սահմանված է նաև, որ անկախ ծանուցումը կարդալու հանգամանքից՝ անձը համարվելու է պատշաճ ծանուցված։</w:t>
            </w:r>
          </w:p>
          <w:p w14:paraId="31773746" w14:textId="77777777" w:rsidR="00CF075F" w:rsidRDefault="00E933E3">
            <w:pPr>
              <w:shd w:val="clear" w:color="auto" w:fill="FFFFFF"/>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Այսինքն՝ իմաստազրկվում է ծանուցումը կարդալու թվային հավաստման անհրաժեշտությունը, քանի որ առանց այդ էլ անձը համարվելու է պատշաճ ծանուցված, և կարդալու մասին հավաստում չստանալու դեպքում պետական մարմնի կողմից ծանուցումը անձի հաշվառման կամ գտնվելու վայրի հասցեով </w:t>
            </w:r>
            <w:r>
              <w:rPr>
                <w:rFonts w:ascii="GHEA Grapalat" w:eastAsia="GHEA Grapalat" w:hAnsi="GHEA Grapalat" w:cs="GHEA Grapalat"/>
              </w:rPr>
              <w:lastRenderedPageBreak/>
              <w:t>չուղարկելը կամ հրապարակային ծանուցում չիրականացնելն այլևս որևէ նշանակություն չեն ունենալու։</w:t>
            </w:r>
          </w:p>
          <w:p w14:paraId="45904262" w14:textId="2711C44A" w:rsidR="00CF075F" w:rsidRDefault="00E933E3">
            <w:pPr>
              <w:shd w:val="clear" w:color="auto" w:fill="FFFFFF"/>
              <w:spacing w:line="360" w:lineRule="auto"/>
              <w:ind w:firstLine="567"/>
              <w:jc w:val="both"/>
              <w:rPr>
                <w:rFonts w:ascii="GHEA Grapalat" w:eastAsia="GHEA Grapalat" w:hAnsi="GHEA Grapalat" w:cs="GHEA Grapalat"/>
              </w:rPr>
            </w:pPr>
            <w:r>
              <w:rPr>
                <w:rFonts w:ascii="GHEA Grapalat" w:eastAsia="GHEA Grapalat" w:hAnsi="GHEA Grapalat" w:cs="GHEA Grapalat"/>
              </w:rPr>
              <w:t>Հետևաբար, առաջարկվում է նախագծերը խմբագրել այնպես, որ նախատեսվի Անձնական տվյալների և փաստաթղթերի էլեկտրոնային հարթակում ծանուցումը տեղադրելուն զուգահեռ միաժամանակ հրապարակային ծանուցում իրականացնելու ընթացակարգ։</w:t>
            </w:r>
          </w:p>
          <w:p w14:paraId="6FA408C5" w14:textId="1200F860" w:rsidR="00D02843" w:rsidRDefault="00D02843">
            <w:pPr>
              <w:shd w:val="clear" w:color="auto" w:fill="FFFFFF"/>
              <w:spacing w:line="360" w:lineRule="auto"/>
              <w:ind w:firstLine="567"/>
              <w:jc w:val="both"/>
              <w:rPr>
                <w:rFonts w:ascii="GHEA Grapalat" w:eastAsia="GHEA Grapalat" w:hAnsi="GHEA Grapalat" w:cs="GHEA Grapalat"/>
              </w:rPr>
            </w:pPr>
          </w:p>
          <w:p w14:paraId="0B92A20E" w14:textId="6A1620C9" w:rsidR="00D02843" w:rsidRDefault="00D02843" w:rsidP="00D02843">
            <w:pPr>
              <w:shd w:val="clear" w:color="auto" w:fill="FFFFFF"/>
              <w:spacing w:line="360" w:lineRule="auto"/>
              <w:jc w:val="both"/>
              <w:rPr>
                <w:rFonts w:ascii="GHEA Grapalat" w:eastAsia="GHEA Grapalat" w:hAnsi="GHEA Grapalat" w:cs="GHEA Grapalat"/>
                <w:highlight w:val="red"/>
              </w:rPr>
            </w:pPr>
          </w:p>
          <w:p w14:paraId="4A4F8E28" w14:textId="77777777" w:rsidR="00CF075F" w:rsidRDefault="00E933E3">
            <w:pPr>
              <w:shd w:val="clear" w:color="auto" w:fill="FFFFFF"/>
              <w:spacing w:line="360" w:lineRule="auto"/>
              <w:ind w:firstLine="567"/>
              <w:jc w:val="both"/>
              <w:rPr>
                <w:rFonts w:ascii="GHEA Grapalat" w:eastAsia="GHEA Grapalat" w:hAnsi="GHEA Grapalat" w:cs="GHEA Grapalat"/>
              </w:rPr>
            </w:pPr>
            <w:r>
              <w:rPr>
                <w:rFonts w:ascii="GHEA Grapalat" w:eastAsia="GHEA Grapalat" w:hAnsi="GHEA Grapalat" w:cs="GHEA Grapalat"/>
              </w:rPr>
              <w:t>5</w:t>
            </w:r>
            <w:r>
              <w:rPr>
                <w:rFonts w:ascii="Cambria Math" w:eastAsia="Cambria Math" w:hAnsi="Cambria Math" w:cs="Cambria Math"/>
              </w:rPr>
              <w:t>․</w:t>
            </w:r>
            <w:r>
              <w:rPr>
                <w:rFonts w:ascii="GHEA Grapalat" w:eastAsia="GHEA Grapalat" w:hAnsi="GHEA Grapalat" w:cs="GHEA Grapalat"/>
              </w:rPr>
              <w:t xml:space="preserve"> «Քրեական դատավարության օրենսգրքում լրացումներ կատարելու մասին» օրենքի նախագծով ևս նախատեսվում է առաջնային ծանուցումն իրականացնել Նախագծի 2-րդ հոդվածով նախատեսված կարգով, ինչի հետ կապված՝ նախաքննություն իրականացնող մարմինը հնարավորություն չի ունենալու՝ ծանուցում իրականացնել քննչական գործողության կատարման ընթացքում, իսկ դատարանը՝ դատական նիստի ընթացքում։</w:t>
            </w:r>
          </w:p>
          <w:p w14:paraId="690D653A" w14:textId="77777777" w:rsidR="00CF075F" w:rsidRDefault="00E933E3">
            <w:pPr>
              <w:shd w:val="clear" w:color="auto" w:fill="FFFFFF"/>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Ընդհանուր առմամբ, նախագծերում դրսևորվում է այն մոտեցումը, որ ծանուցագիրն առձեռն հանձնելը չի կարող </w:t>
            </w:r>
            <w:r>
              <w:rPr>
                <w:rFonts w:ascii="GHEA Grapalat" w:eastAsia="GHEA Grapalat" w:hAnsi="GHEA Grapalat" w:cs="GHEA Grapalat"/>
              </w:rPr>
              <w:lastRenderedPageBreak/>
              <w:t>նախորդել «Ինտերնետով հրապարակային և անհատական ծանուցման մասին» օրենքի նախագծի 2-րդ հոդվածով նախատեսված կարգով իրականացվող ծանուցմանը, մինչդեռ շատ դեպքերում, ծանուցվողի ներկայության պարագայում, առավել արդյունավետ և նպատակահարմար է տեղում առձեռն հանձնելը։</w:t>
            </w:r>
          </w:p>
          <w:p w14:paraId="41F153F6" w14:textId="77777777" w:rsidR="00CF075F" w:rsidRDefault="00E933E3">
            <w:pPr>
              <w:shd w:val="clear" w:color="auto" w:fill="FFFFFF"/>
              <w:spacing w:line="360" w:lineRule="auto"/>
              <w:ind w:firstLine="567"/>
              <w:jc w:val="both"/>
              <w:rPr>
                <w:rFonts w:ascii="GHEA Grapalat" w:eastAsia="GHEA Grapalat" w:hAnsi="GHEA Grapalat" w:cs="GHEA Grapalat"/>
              </w:rPr>
            </w:pPr>
            <w:r>
              <w:rPr>
                <w:rFonts w:ascii="GHEA Grapalat" w:eastAsia="GHEA Grapalat" w:hAnsi="GHEA Grapalat" w:cs="GHEA Grapalat"/>
              </w:rPr>
              <w:t>6</w:t>
            </w:r>
            <w:r>
              <w:rPr>
                <w:rFonts w:ascii="Cambria Math" w:eastAsia="Cambria Math" w:hAnsi="Cambria Math" w:cs="Cambria Math"/>
              </w:rPr>
              <w:t>․</w:t>
            </w:r>
            <w:r>
              <w:rPr>
                <w:rFonts w:ascii="GHEA Grapalat" w:eastAsia="GHEA Grapalat" w:hAnsi="GHEA Grapalat" w:cs="GHEA Grapalat"/>
              </w:rPr>
              <w:t xml:space="preserve"> Ծանուցման կարգ նախատեսող գրեթե բոլոր նորմերը նախատեսում են, որ ծանուցումը կարող է կատարվել անձի նախընտրած եղանակով, իսկ Նախագծի 2-րդ հոդվածով նախատեսված կարգով իրականացվող ծանուցումը բոլոր դեպքերում որպես առաջնային ծանուցման եղանակ դիտարկելը հնարավորություն չի տալու ծանուցողին՝ հաշվի առնելու անձի նախընտրությունը։</w:t>
            </w:r>
          </w:p>
          <w:p w14:paraId="622EE1CD" w14:textId="77777777" w:rsidR="00CF075F" w:rsidRDefault="00CF075F">
            <w:pPr>
              <w:shd w:val="clear" w:color="auto" w:fill="FFFFFF"/>
              <w:spacing w:line="360" w:lineRule="auto"/>
              <w:ind w:firstLine="567"/>
              <w:jc w:val="both"/>
              <w:rPr>
                <w:rFonts w:ascii="GHEA Grapalat" w:eastAsia="GHEA Grapalat" w:hAnsi="GHEA Grapalat" w:cs="GHEA Grapalat"/>
              </w:rPr>
            </w:pPr>
          </w:p>
          <w:p w14:paraId="3B9962B8" w14:textId="77777777" w:rsidR="00CF075F" w:rsidRDefault="00CF075F">
            <w:pPr>
              <w:shd w:val="clear" w:color="auto" w:fill="FFFFFF"/>
              <w:spacing w:line="360" w:lineRule="auto"/>
              <w:ind w:firstLine="567"/>
              <w:jc w:val="both"/>
              <w:rPr>
                <w:rFonts w:ascii="GHEA Grapalat" w:eastAsia="GHEA Grapalat" w:hAnsi="GHEA Grapalat" w:cs="GHEA Grapalat"/>
              </w:rPr>
            </w:pPr>
          </w:p>
          <w:p w14:paraId="066D003E" w14:textId="77777777" w:rsidR="00CF075F" w:rsidRDefault="00CF075F">
            <w:pPr>
              <w:shd w:val="clear" w:color="auto" w:fill="FFFFFF"/>
              <w:spacing w:line="360" w:lineRule="auto"/>
              <w:ind w:firstLine="567"/>
              <w:jc w:val="both"/>
              <w:rPr>
                <w:rFonts w:ascii="GHEA Grapalat" w:eastAsia="GHEA Grapalat" w:hAnsi="GHEA Grapalat" w:cs="GHEA Grapalat"/>
              </w:rPr>
            </w:pPr>
          </w:p>
          <w:p w14:paraId="1EAF045F" w14:textId="77777777" w:rsidR="00CF075F" w:rsidRDefault="00CF075F">
            <w:pPr>
              <w:shd w:val="clear" w:color="auto" w:fill="FFFFFF"/>
              <w:spacing w:line="360" w:lineRule="auto"/>
              <w:ind w:firstLine="567"/>
              <w:jc w:val="both"/>
              <w:rPr>
                <w:rFonts w:ascii="GHEA Grapalat" w:eastAsia="GHEA Grapalat" w:hAnsi="GHEA Grapalat" w:cs="GHEA Grapalat"/>
              </w:rPr>
            </w:pPr>
          </w:p>
          <w:p w14:paraId="3B476CAE" w14:textId="7604399B" w:rsidR="00CF075F" w:rsidRDefault="00CF075F">
            <w:pPr>
              <w:shd w:val="clear" w:color="auto" w:fill="FFFFFF"/>
              <w:spacing w:line="360" w:lineRule="auto"/>
              <w:jc w:val="both"/>
              <w:rPr>
                <w:rFonts w:ascii="GHEA Grapalat" w:eastAsia="GHEA Grapalat" w:hAnsi="GHEA Grapalat" w:cs="GHEA Grapalat"/>
              </w:rPr>
            </w:pPr>
          </w:p>
          <w:p w14:paraId="1B22EC4B" w14:textId="77777777" w:rsidR="00D02843" w:rsidRDefault="00D02843">
            <w:pPr>
              <w:shd w:val="clear" w:color="auto" w:fill="FFFFFF"/>
              <w:spacing w:line="360" w:lineRule="auto"/>
              <w:jc w:val="both"/>
              <w:rPr>
                <w:rFonts w:ascii="GHEA Grapalat" w:eastAsia="GHEA Grapalat" w:hAnsi="GHEA Grapalat" w:cs="GHEA Grapalat"/>
              </w:rPr>
            </w:pPr>
          </w:p>
          <w:p w14:paraId="3E212395" w14:textId="77777777" w:rsidR="00CF075F" w:rsidRDefault="00CF075F">
            <w:pPr>
              <w:shd w:val="clear" w:color="auto" w:fill="FFFFFF"/>
              <w:spacing w:line="360" w:lineRule="auto"/>
              <w:jc w:val="both"/>
              <w:rPr>
                <w:rFonts w:ascii="GHEA Grapalat" w:eastAsia="GHEA Grapalat" w:hAnsi="GHEA Grapalat" w:cs="GHEA Grapalat"/>
              </w:rPr>
            </w:pPr>
          </w:p>
          <w:p w14:paraId="185ED2D7" w14:textId="77777777" w:rsidR="00CF075F" w:rsidRDefault="00E933E3">
            <w:pPr>
              <w:shd w:val="clear" w:color="auto" w:fill="FFFFFF"/>
              <w:spacing w:line="360" w:lineRule="auto"/>
              <w:ind w:firstLine="567"/>
              <w:jc w:val="both"/>
              <w:rPr>
                <w:rFonts w:ascii="GHEA Grapalat" w:eastAsia="GHEA Grapalat" w:hAnsi="GHEA Grapalat" w:cs="GHEA Grapalat"/>
              </w:rPr>
            </w:pPr>
            <w:r>
              <w:rPr>
                <w:rFonts w:ascii="GHEA Grapalat" w:eastAsia="GHEA Grapalat" w:hAnsi="GHEA Grapalat" w:cs="GHEA Grapalat"/>
              </w:rPr>
              <w:t>7</w:t>
            </w:r>
            <w:r>
              <w:rPr>
                <w:rFonts w:ascii="Cambria Math" w:eastAsia="Cambria Math" w:hAnsi="Cambria Math" w:cs="Cambria Math"/>
              </w:rPr>
              <w:t>․</w:t>
            </w:r>
            <w:r>
              <w:rPr>
                <w:rFonts w:ascii="GHEA Grapalat" w:eastAsia="GHEA Grapalat" w:hAnsi="GHEA Grapalat" w:cs="GHEA Grapalat"/>
              </w:rPr>
              <w:t xml:space="preserve"> «Վարչական իրավախախտումների վերաբերյալ օրենսգրքում լրացումներ կատարելու մասին» և «Վարչարարության հիմունքների և վարչական վարույթի մասին օրենքում լրացումներ և փոփոխություն կատարելու մասին» օրենքների նախագծերում ևս առաջնայնության կարգով Նախագծի 2-րդ հոդվածով նախատեսված կարգով ծանուցումը խնդրահարույց է նաև անձի ներկայությամբ (հատկապես իրավախախտման կատարման վայրում) վարչական գործի քննության դեպքում։</w:t>
            </w:r>
          </w:p>
          <w:p w14:paraId="08CB2F11" w14:textId="77777777" w:rsidR="00CF075F" w:rsidRDefault="00E933E3">
            <w:pPr>
              <w:shd w:val="clear" w:color="auto" w:fill="FFFFFF"/>
              <w:spacing w:line="360" w:lineRule="auto"/>
              <w:ind w:firstLine="567"/>
              <w:jc w:val="both"/>
              <w:rPr>
                <w:rFonts w:ascii="GHEA Grapalat" w:eastAsia="GHEA Grapalat" w:hAnsi="GHEA Grapalat" w:cs="GHEA Grapalat"/>
              </w:rPr>
            </w:pPr>
            <w:r>
              <w:rPr>
                <w:rFonts w:ascii="GHEA Grapalat" w:eastAsia="GHEA Grapalat" w:hAnsi="GHEA Grapalat" w:cs="GHEA Grapalat"/>
              </w:rPr>
              <w:t>Ստացվում է, որ վարչական վարույթի ավարտին վարույթ իրականացնող պաշտոնատար անձը հրաժարվելու է՝ որոշման օրինակն առձեռն հանձնել վարչական ակտի հասցեատիրոջը՝ պատճառաբանելով, որ առաջնային է «Ինտերնետով հրապարակային և անհատական ծանուցման մասին» օրենքի նախագծի 2-րդ հոդվածով նախատեսված կարգով իրականացվող ծանուցումը։</w:t>
            </w:r>
          </w:p>
          <w:p w14:paraId="75D9520D" w14:textId="77777777" w:rsidR="00CF075F" w:rsidRDefault="00E933E3">
            <w:pPr>
              <w:shd w:val="clear" w:color="auto" w:fill="FFFFFF"/>
              <w:spacing w:line="360" w:lineRule="auto"/>
              <w:ind w:firstLine="567"/>
              <w:jc w:val="both"/>
              <w:rPr>
                <w:rFonts w:ascii="GHEA Grapalat" w:eastAsia="GHEA Grapalat" w:hAnsi="GHEA Grapalat" w:cs="GHEA Grapalat"/>
              </w:rPr>
            </w:pPr>
            <w:r>
              <w:rPr>
                <w:rFonts w:ascii="GHEA Grapalat" w:eastAsia="GHEA Grapalat" w:hAnsi="GHEA Grapalat" w:cs="GHEA Grapalat"/>
              </w:rPr>
              <w:lastRenderedPageBreak/>
              <w:t>Հետևաբար, առաջարկվում է անձի ներկայությամբ իրականացվող վարչական կամ այլ վարույթի ընթացքում առձեռն հանձնելը նախատեսել որպես առաջնային ծանուցման եղանակ։</w:t>
            </w:r>
          </w:p>
          <w:p w14:paraId="2D2DA360" w14:textId="77777777" w:rsidR="00CF075F" w:rsidRDefault="00E933E3">
            <w:pPr>
              <w:shd w:val="clear" w:color="auto" w:fill="FFFFFF"/>
              <w:spacing w:line="360" w:lineRule="auto"/>
              <w:ind w:firstLine="567"/>
              <w:jc w:val="both"/>
              <w:rPr>
                <w:rFonts w:ascii="GHEA Grapalat" w:eastAsia="GHEA Grapalat" w:hAnsi="GHEA Grapalat" w:cs="GHEA Grapalat"/>
              </w:rPr>
            </w:pPr>
            <w:r>
              <w:rPr>
                <w:rFonts w:ascii="GHEA Grapalat" w:eastAsia="GHEA Grapalat" w:hAnsi="GHEA Grapalat" w:cs="GHEA Grapalat"/>
              </w:rPr>
              <w:t>8. Միաժամանակ, հարակից այլ օրենքների նախագծերի վերաբերյալ առաջարկություններ և առարկություններ չկան։</w:t>
            </w:r>
          </w:p>
        </w:tc>
        <w:tc>
          <w:tcPr>
            <w:tcW w:w="8010" w:type="dxa"/>
            <w:gridSpan w:val="4"/>
          </w:tcPr>
          <w:p w14:paraId="4AE16E05" w14:textId="77777777" w:rsidR="00CF075F" w:rsidRDefault="00E933E3">
            <w:pPr>
              <w:numPr>
                <w:ilvl w:val="0"/>
                <w:numId w:val="16"/>
              </w:numPr>
              <w:spacing w:line="360" w:lineRule="auto"/>
              <w:jc w:val="center"/>
              <w:rPr>
                <w:rFonts w:ascii="GHEA Grapalat" w:eastAsia="GHEA Grapalat" w:hAnsi="GHEA Grapalat" w:cs="GHEA Grapalat"/>
                <w:b/>
              </w:rPr>
            </w:pPr>
            <w:r>
              <w:rPr>
                <w:rFonts w:ascii="GHEA Grapalat" w:eastAsia="GHEA Grapalat" w:hAnsi="GHEA Grapalat" w:cs="GHEA Grapalat"/>
                <w:b/>
              </w:rPr>
              <w:lastRenderedPageBreak/>
              <w:t>Չի ը</w:t>
            </w:r>
            <w:r>
              <w:rPr>
                <w:rFonts w:ascii="GHEA Grapalat" w:eastAsia="GHEA Grapalat" w:hAnsi="GHEA Grapalat" w:cs="GHEA Grapalat"/>
                <w:b/>
                <w:color w:val="000000"/>
              </w:rPr>
              <w:t>նդունվել</w:t>
            </w:r>
            <w:r>
              <w:rPr>
                <w:rFonts w:ascii="GHEA Grapalat" w:eastAsia="GHEA Grapalat" w:hAnsi="GHEA Grapalat" w:cs="GHEA Grapalat"/>
                <w:b/>
              </w:rPr>
              <w:t>։</w:t>
            </w:r>
          </w:p>
          <w:p w14:paraId="45468EFB" w14:textId="1231426A"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 xml:space="preserve">Ֆիզիկական անձի պաշտոնական էլեկտրոնային փոստը և Անձնական էջը օգտագործվելու են </w:t>
            </w:r>
            <w:r w:rsidR="009B7C41">
              <w:rPr>
                <w:rFonts w:ascii="GHEA Grapalat" w:eastAsia="GHEA Grapalat" w:hAnsi="GHEA Grapalat" w:cs="GHEA Grapalat"/>
              </w:rPr>
              <w:t xml:space="preserve">ծանուցում իրականացնելու </w:t>
            </w:r>
            <w:r>
              <w:rPr>
                <w:rFonts w:ascii="GHEA Grapalat" w:eastAsia="GHEA Grapalat" w:hAnsi="GHEA Grapalat" w:cs="GHEA Grapalat"/>
              </w:rPr>
              <w:t>համար։</w:t>
            </w:r>
          </w:p>
          <w:p w14:paraId="06CD8C17" w14:textId="3AF5EAFB" w:rsidR="009B7C41" w:rsidRPr="009B7C41" w:rsidRDefault="009B7C41">
            <w:pPr>
              <w:spacing w:line="360" w:lineRule="auto"/>
              <w:jc w:val="both"/>
              <w:rPr>
                <w:rFonts w:ascii="GHEA Grapalat" w:eastAsia="GHEA Grapalat" w:hAnsi="GHEA Grapalat" w:cs="GHEA Grapalat"/>
                <w:i/>
                <w:color w:val="000000"/>
                <w:lang w:val="hy-AM"/>
              </w:rPr>
            </w:pPr>
            <w:r>
              <w:rPr>
                <w:rFonts w:ascii="GHEA Grapalat" w:eastAsia="GHEA Grapalat" w:hAnsi="GHEA Grapalat" w:cs="GHEA Grapalat"/>
                <w:lang w:val="hy-AM"/>
              </w:rPr>
              <w:t xml:space="preserve">Նախագծի 2-րդ հոդվածով նոր խմբագրությամբ շարադրվող 10-րդ հոդվածի 10-րդ մասի համաձայն՝ </w:t>
            </w:r>
            <w:r w:rsidRPr="009B7C41">
              <w:rPr>
                <w:rFonts w:ascii="GHEA Grapalat" w:eastAsia="GHEA Grapalat" w:hAnsi="GHEA Grapalat" w:cs="GHEA Grapalat"/>
                <w:i/>
                <w:lang w:val="hy-AM"/>
              </w:rPr>
              <w:t xml:space="preserve">Անհատական և հրապարակային </w:t>
            </w:r>
            <w:r w:rsidRPr="009B7C41">
              <w:rPr>
                <w:rFonts w:ascii="GHEA Grapalat" w:eastAsia="GHEA Grapalat" w:hAnsi="GHEA Grapalat" w:cs="GHEA Grapalat"/>
                <w:i/>
                <w:lang w:val="hy-AM"/>
              </w:rPr>
              <w:lastRenderedPageBreak/>
              <w:t>ծանուցումը տեղադրելու, ծանուցումը կարդալու փաստը հավաստվելու, ծանուցման հետ ցանկացած գործողություն կատարելու վերաբերյալ տեղեկությունների հաշվառման (լոգավորման) և լոգերը պահպանելու կարգը սահմանում է Կառավարությունը:</w:t>
            </w:r>
          </w:p>
          <w:p w14:paraId="3EE812DE" w14:textId="77777777" w:rsidR="00CF075F" w:rsidRDefault="00CF075F">
            <w:pPr>
              <w:spacing w:line="360" w:lineRule="auto"/>
              <w:jc w:val="both"/>
              <w:rPr>
                <w:rFonts w:ascii="GHEA Grapalat" w:eastAsia="GHEA Grapalat" w:hAnsi="GHEA Grapalat" w:cs="GHEA Grapalat"/>
                <w:color w:val="000000"/>
                <w:highlight w:val="yellow"/>
              </w:rPr>
            </w:pPr>
          </w:p>
          <w:p w14:paraId="6828A6C3" w14:textId="77777777" w:rsidR="00CF075F" w:rsidRDefault="00CF075F">
            <w:pPr>
              <w:spacing w:line="360" w:lineRule="auto"/>
              <w:jc w:val="both"/>
              <w:rPr>
                <w:rFonts w:ascii="GHEA Grapalat" w:eastAsia="GHEA Grapalat" w:hAnsi="GHEA Grapalat" w:cs="GHEA Grapalat"/>
                <w:color w:val="000000"/>
                <w:highlight w:val="yellow"/>
              </w:rPr>
            </w:pPr>
          </w:p>
          <w:p w14:paraId="7A92780E" w14:textId="77777777" w:rsidR="00CF075F" w:rsidRDefault="00CF075F">
            <w:pPr>
              <w:spacing w:line="360" w:lineRule="auto"/>
              <w:jc w:val="both"/>
              <w:rPr>
                <w:rFonts w:ascii="GHEA Grapalat" w:eastAsia="GHEA Grapalat" w:hAnsi="GHEA Grapalat" w:cs="GHEA Grapalat"/>
                <w:color w:val="000000"/>
                <w:highlight w:val="yellow"/>
              </w:rPr>
            </w:pPr>
          </w:p>
          <w:p w14:paraId="60149C88" w14:textId="77777777" w:rsidR="00CF075F" w:rsidRDefault="00CF075F">
            <w:pPr>
              <w:spacing w:line="360" w:lineRule="auto"/>
              <w:jc w:val="both"/>
              <w:rPr>
                <w:rFonts w:ascii="GHEA Grapalat" w:eastAsia="GHEA Grapalat" w:hAnsi="GHEA Grapalat" w:cs="GHEA Grapalat"/>
                <w:color w:val="000000"/>
                <w:highlight w:val="yellow"/>
              </w:rPr>
            </w:pPr>
          </w:p>
          <w:p w14:paraId="11C5F988" w14:textId="77777777" w:rsidR="00CF075F" w:rsidRDefault="00CF075F">
            <w:pPr>
              <w:spacing w:line="360" w:lineRule="auto"/>
              <w:jc w:val="both"/>
              <w:rPr>
                <w:rFonts w:ascii="GHEA Grapalat" w:eastAsia="GHEA Grapalat" w:hAnsi="GHEA Grapalat" w:cs="GHEA Grapalat"/>
                <w:color w:val="000000"/>
                <w:highlight w:val="yellow"/>
              </w:rPr>
            </w:pPr>
          </w:p>
          <w:p w14:paraId="73028E00" w14:textId="77777777" w:rsidR="00CF075F" w:rsidRDefault="00CF075F">
            <w:pPr>
              <w:spacing w:line="360" w:lineRule="auto"/>
              <w:jc w:val="both"/>
              <w:rPr>
                <w:rFonts w:ascii="GHEA Grapalat" w:eastAsia="GHEA Grapalat" w:hAnsi="GHEA Grapalat" w:cs="GHEA Grapalat"/>
                <w:color w:val="000000"/>
                <w:highlight w:val="yellow"/>
              </w:rPr>
            </w:pPr>
          </w:p>
          <w:p w14:paraId="440E8DA9" w14:textId="77777777" w:rsidR="00CF075F" w:rsidRDefault="00CF075F">
            <w:pPr>
              <w:spacing w:line="360" w:lineRule="auto"/>
              <w:jc w:val="both"/>
              <w:rPr>
                <w:rFonts w:ascii="GHEA Grapalat" w:eastAsia="GHEA Grapalat" w:hAnsi="GHEA Grapalat" w:cs="GHEA Grapalat"/>
                <w:color w:val="000000"/>
                <w:highlight w:val="yellow"/>
              </w:rPr>
            </w:pPr>
          </w:p>
          <w:p w14:paraId="7D5D6961" w14:textId="77777777" w:rsidR="00CF075F" w:rsidRDefault="00CF075F">
            <w:pPr>
              <w:spacing w:line="360" w:lineRule="auto"/>
              <w:jc w:val="both"/>
              <w:rPr>
                <w:rFonts w:ascii="GHEA Grapalat" w:eastAsia="GHEA Grapalat" w:hAnsi="GHEA Grapalat" w:cs="GHEA Grapalat"/>
                <w:color w:val="000000"/>
                <w:highlight w:val="yellow"/>
              </w:rPr>
            </w:pPr>
          </w:p>
          <w:p w14:paraId="03A0980B" w14:textId="77777777" w:rsidR="00CF075F" w:rsidRDefault="00CF075F">
            <w:pPr>
              <w:spacing w:line="360" w:lineRule="auto"/>
              <w:jc w:val="both"/>
              <w:rPr>
                <w:rFonts w:ascii="GHEA Grapalat" w:eastAsia="GHEA Grapalat" w:hAnsi="GHEA Grapalat" w:cs="GHEA Grapalat"/>
                <w:color w:val="000000"/>
                <w:highlight w:val="yellow"/>
              </w:rPr>
            </w:pPr>
          </w:p>
          <w:p w14:paraId="42F57D64" w14:textId="77777777" w:rsidR="00CF075F" w:rsidRDefault="00CF075F">
            <w:pPr>
              <w:spacing w:line="360" w:lineRule="auto"/>
              <w:jc w:val="both"/>
              <w:rPr>
                <w:rFonts w:ascii="GHEA Grapalat" w:eastAsia="GHEA Grapalat" w:hAnsi="GHEA Grapalat" w:cs="GHEA Grapalat"/>
                <w:color w:val="000000"/>
                <w:highlight w:val="yellow"/>
              </w:rPr>
            </w:pPr>
          </w:p>
          <w:p w14:paraId="5ED84349" w14:textId="77777777" w:rsidR="00CF075F" w:rsidRDefault="00CF075F">
            <w:pPr>
              <w:spacing w:line="360" w:lineRule="auto"/>
              <w:jc w:val="both"/>
              <w:rPr>
                <w:rFonts w:ascii="GHEA Grapalat" w:eastAsia="GHEA Grapalat" w:hAnsi="GHEA Grapalat" w:cs="GHEA Grapalat"/>
                <w:color w:val="000000"/>
                <w:highlight w:val="yellow"/>
              </w:rPr>
            </w:pPr>
          </w:p>
          <w:p w14:paraId="299A3F2F" w14:textId="77777777" w:rsidR="00CF075F" w:rsidRDefault="00CF075F">
            <w:pPr>
              <w:spacing w:line="360" w:lineRule="auto"/>
              <w:jc w:val="both"/>
              <w:rPr>
                <w:rFonts w:ascii="GHEA Grapalat" w:eastAsia="GHEA Grapalat" w:hAnsi="GHEA Grapalat" w:cs="GHEA Grapalat"/>
                <w:color w:val="000000"/>
                <w:highlight w:val="yellow"/>
              </w:rPr>
            </w:pPr>
          </w:p>
          <w:p w14:paraId="1D76A4A0" w14:textId="77777777" w:rsidR="00CF075F" w:rsidRDefault="00CF075F">
            <w:pPr>
              <w:spacing w:line="360" w:lineRule="auto"/>
              <w:jc w:val="both"/>
              <w:rPr>
                <w:rFonts w:ascii="GHEA Grapalat" w:eastAsia="GHEA Grapalat" w:hAnsi="GHEA Grapalat" w:cs="GHEA Grapalat"/>
                <w:color w:val="000000"/>
                <w:highlight w:val="yellow"/>
              </w:rPr>
            </w:pPr>
          </w:p>
          <w:p w14:paraId="6B964A97" w14:textId="77777777" w:rsidR="00CF075F" w:rsidRDefault="00CF075F">
            <w:pPr>
              <w:spacing w:line="360" w:lineRule="auto"/>
              <w:jc w:val="both"/>
              <w:rPr>
                <w:rFonts w:ascii="GHEA Grapalat" w:eastAsia="GHEA Grapalat" w:hAnsi="GHEA Grapalat" w:cs="GHEA Grapalat"/>
                <w:color w:val="000000"/>
                <w:highlight w:val="yellow"/>
              </w:rPr>
            </w:pPr>
          </w:p>
          <w:p w14:paraId="7FB87318" w14:textId="77777777" w:rsidR="00CF075F" w:rsidRDefault="00CF075F">
            <w:pPr>
              <w:spacing w:line="360" w:lineRule="auto"/>
              <w:jc w:val="both"/>
              <w:rPr>
                <w:rFonts w:ascii="GHEA Grapalat" w:eastAsia="GHEA Grapalat" w:hAnsi="GHEA Grapalat" w:cs="GHEA Grapalat"/>
                <w:color w:val="000000"/>
                <w:highlight w:val="yellow"/>
              </w:rPr>
            </w:pPr>
          </w:p>
          <w:p w14:paraId="622463D1" w14:textId="77777777" w:rsidR="00CF075F" w:rsidRDefault="00CF075F">
            <w:pPr>
              <w:spacing w:line="360" w:lineRule="auto"/>
              <w:jc w:val="both"/>
              <w:rPr>
                <w:rFonts w:ascii="GHEA Grapalat" w:eastAsia="GHEA Grapalat" w:hAnsi="GHEA Grapalat" w:cs="GHEA Grapalat"/>
                <w:color w:val="000000"/>
                <w:highlight w:val="yellow"/>
              </w:rPr>
            </w:pPr>
          </w:p>
          <w:p w14:paraId="29162BC2" w14:textId="77777777" w:rsidR="00CF075F" w:rsidRDefault="00CF075F">
            <w:pPr>
              <w:spacing w:line="360" w:lineRule="auto"/>
              <w:jc w:val="both"/>
              <w:rPr>
                <w:rFonts w:ascii="GHEA Grapalat" w:eastAsia="GHEA Grapalat" w:hAnsi="GHEA Grapalat" w:cs="GHEA Grapalat"/>
                <w:color w:val="000000"/>
                <w:highlight w:val="yellow"/>
              </w:rPr>
            </w:pPr>
          </w:p>
          <w:p w14:paraId="52997B5B" w14:textId="77777777" w:rsidR="00CF075F" w:rsidRDefault="00CF075F">
            <w:pPr>
              <w:spacing w:line="360" w:lineRule="auto"/>
              <w:jc w:val="both"/>
              <w:rPr>
                <w:rFonts w:ascii="GHEA Grapalat" w:eastAsia="GHEA Grapalat" w:hAnsi="GHEA Grapalat" w:cs="GHEA Grapalat"/>
                <w:color w:val="000000"/>
                <w:highlight w:val="yellow"/>
              </w:rPr>
            </w:pPr>
          </w:p>
          <w:p w14:paraId="651E2FA4" w14:textId="77777777" w:rsidR="00CF075F" w:rsidRDefault="00CF075F">
            <w:pPr>
              <w:spacing w:line="360" w:lineRule="auto"/>
              <w:jc w:val="both"/>
              <w:rPr>
                <w:rFonts w:ascii="GHEA Grapalat" w:eastAsia="GHEA Grapalat" w:hAnsi="GHEA Grapalat" w:cs="GHEA Grapalat"/>
                <w:color w:val="000000"/>
                <w:highlight w:val="yellow"/>
              </w:rPr>
            </w:pPr>
          </w:p>
          <w:p w14:paraId="5216A1C2" w14:textId="77777777" w:rsidR="00CF075F" w:rsidRDefault="00CF075F">
            <w:pPr>
              <w:spacing w:line="360" w:lineRule="auto"/>
              <w:jc w:val="both"/>
              <w:rPr>
                <w:rFonts w:ascii="GHEA Grapalat" w:eastAsia="GHEA Grapalat" w:hAnsi="GHEA Grapalat" w:cs="GHEA Grapalat"/>
                <w:color w:val="000000"/>
                <w:highlight w:val="yellow"/>
              </w:rPr>
            </w:pPr>
          </w:p>
          <w:p w14:paraId="494880FE" w14:textId="77777777" w:rsidR="00CF075F" w:rsidRDefault="00CF075F">
            <w:pPr>
              <w:spacing w:line="360" w:lineRule="auto"/>
              <w:jc w:val="both"/>
              <w:rPr>
                <w:rFonts w:ascii="GHEA Grapalat" w:eastAsia="GHEA Grapalat" w:hAnsi="GHEA Grapalat" w:cs="GHEA Grapalat"/>
                <w:color w:val="000000"/>
                <w:highlight w:val="yellow"/>
              </w:rPr>
            </w:pPr>
          </w:p>
          <w:p w14:paraId="7D89713A" w14:textId="77777777" w:rsidR="00CF075F" w:rsidRDefault="00CF075F">
            <w:pPr>
              <w:spacing w:line="360" w:lineRule="auto"/>
              <w:jc w:val="both"/>
              <w:rPr>
                <w:rFonts w:ascii="GHEA Grapalat" w:eastAsia="GHEA Grapalat" w:hAnsi="GHEA Grapalat" w:cs="GHEA Grapalat"/>
                <w:color w:val="000000"/>
                <w:highlight w:val="yellow"/>
              </w:rPr>
            </w:pPr>
          </w:p>
          <w:p w14:paraId="1CC9BFEC" w14:textId="77777777" w:rsidR="00CF075F" w:rsidRDefault="00CF075F">
            <w:pPr>
              <w:spacing w:line="360" w:lineRule="auto"/>
              <w:jc w:val="both"/>
              <w:rPr>
                <w:rFonts w:ascii="GHEA Grapalat" w:eastAsia="GHEA Grapalat" w:hAnsi="GHEA Grapalat" w:cs="GHEA Grapalat"/>
                <w:color w:val="000000"/>
                <w:highlight w:val="yellow"/>
              </w:rPr>
            </w:pPr>
          </w:p>
          <w:p w14:paraId="02D49256" w14:textId="77777777" w:rsidR="00CF075F" w:rsidRDefault="00CF075F">
            <w:pPr>
              <w:spacing w:line="360" w:lineRule="auto"/>
              <w:jc w:val="both"/>
              <w:rPr>
                <w:rFonts w:ascii="GHEA Grapalat" w:eastAsia="GHEA Grapalat" w:hAnsi="GHEA Grapalat" w:cs="GHEA Grapalat"/>
                <w:color w:val="000000"/>
                <w:highlight w:val="yellow"/>
              </w:rPr>
            </w:pPr>
          </w:p>
          <w:p w14:paraId="2FFE994D" w14:textId="77777777" w:rsidR="00CF075F" w:rsidRDefault="00CF075F">
            <w:pPr>
              <w:spacing w:line="360" w:lineRule="auto"/>
              <w:jc w:val="both"/>
              <w:rPr>
                <w:rFonts w:ascii="GHEA Grapalat" w:eastAsia="GHEA Grapalat" w:hAnsi="GHEA Grapalat" w:cs="GHEA Grapalat"/>
                <w:color w:val="000000"/>
                <w:highlight w:val="yellow"/>
              </w:rPr>
            </w:pPr>
          </w:p>
          <w:p w14:paraId="554BF152" w14:textId="77777777" w:rsidR="00CF075F" w:rsidRDefault="00CF075F">
            <w:pPr>
              <w:spacing w:line="360" w:lineRule="auto"/>
              <w:jc w:val="both"/>
              <w:rPr>
                <w:rFonts w:ascii="GHEA Grapalat" w:eastAsia="GHEA Grapalat" w:hAnsi="GHEA Grapalat" w:cs="GHEA Grapalat"/>
                <w:color w:val="000000"/>
                <w:highlight w:val="yellow"/>
              </w:rPr>
            </w:pPr>
          </w:p>
          <w:p w14:paraId="5D75B92B" w14:textId="77777777" w:rsidR="00CF075F" w:rsidRDefault="00CF075F">
            <w:pPr>
              <w:spacing w:line="360" w:lineRule="auto"/>
              <w:jc w:val="both"/>
              <w:rPr>
                <w:rFonts w:ascii="GHEA Grapalat" w:eastAsia="GHEA Grapalat" w:hAnsi="GHEA Grapalat" w:cs="GHEA Grapalat"/>
                <w:color w:val="000000"/>
                <w:highlight w:val="yellow"/>
              </w:rPr>
            </w:pPr>
          </w:p>
          <w:p w14:paraId="084D936C" w14:textId="77777777" w:rsidR="00CF075F" w:rsidRDefault="00CF075F">
            <w:pPr>
              <w:spacing w:line="360" w:lineRule="auto"/>
              <w:jc w:val="both"/>
              <w:rPr>
                <w:rFonts w:ascii="GHEA Grapalat" w:eastAsia="GHEA Grapalat" w:hAnsi="GHEA Grapalat" w:cs="GHEA Grapalat"/>
                <w:color w:val="000000"/>
                <w:highlight w:val="yellow"/>
              </w:rPr>
            </w:pPr>
          </w:p>
          <w:p w14:paraId="231D3FD2" w14:textId="77777777" w:rsidR="00CF075F" w:rsidRDefault="00CF075F">
            <w:pPr>
              <w:spacing w:line="360" w:lineRule="auto"/>
              <w:jc w:val="both"/>
              <w:rPr>
                <w:rFonts w:ascii="GHEA Grapalat" w:eastAsia="GHEA Grapalat" w:hAnsi="GHEA Grapalat" w:cs="GHEA Grapalat"/>
                <w:color w:val="000000"/>
                <w:highlight w:val="yellow"/>
              </w:rPr>
            </w:pPr>
          </w:p>
          <w:p w14:paraId="34262DDC" w14:textId="77777777" w:rsidR="00CF075F" w:rsidRDefault="00CF075F">
            <w:pPr>
              <w:spacing w:line="360" w:lineRule="auto"/>
              <w:jc w:val="both"/>
              <w:rPr>
                <w:rFonts w:ascii="GHEA Grapalat" w:eastAsia="GHEA Grapalat" w:hAnsi="GHEA Grapalat" w:cs="GHEA Grapalat"/>
                <w:color w:val="000000"/>
                <w:highlight w:val="yellow"/>
              </w:rPr>
            </w:pPr>
          </w:p>
          <w:p w14:paraId="37BA3135" w14:textId="77777777" w:rsidR="00CF075F" w:rsidRDefault="00CF075F">
            <w:pPr>
              <w:spacing w:line="360" w:lineRule="auto"/>
              <w:jc w:val="both"/>
              <w:rPr>
                <w:rFonts w:ascii="GHEA Grapalat" w:eastAsia="GHEA Grapalat" w:hAnsi="GHEA Grapalat" w:cs="GHEA Grapalat"/>
                <w:color w:val="000000"/>
                <w:highlight w:val="yellow"/>
              </w:rPr>
            </w:pPr>
          </w:p>
          <w:p w14:paraId="7CFE8163" w14:textId="77777777" w:rsidR="00CF075F" w:rsidRDefault="00CF075F">
            <w:pPr>
              <w:spacing w:line="360" w:lineRule="auto"/>
              <w:jc w:val="both"/>
              <w:rPr>
                <w:rFonts w:ascii="GHEA Grapalat" w:eastAsia="GHEA Grapalat" w:hAnsi="GHEA Grapalat" w:cs="GHEA Grapalat"/>
                <w:color w:val="000000"/>
                <w:highlight w:val="yellow"/>
              </w:rPr>
            </w:pPr>
          </w:p>
          <w:p w14:paraId="4AB6A993" w14:textId="77777777" w:rsidR="00CF075F" w:rsidRDefault="00CF075F">
            <w:pPr>
              <w:spacing w:line="360" w:lineRule="auto"/>
              <w:jc w:val="both"/>
              <w:rPr>
                <w:rFonts w:ascii="GHEA Grapalat" w:eastAsia="GHEA Grapalat" w:hAnsi="GHEA Grapalat" w:cs="GHEA Grapalat"/>
                <w:color w:val="000000"/>
                <w:highlight w:val="yellow"/>
              </w:rPr>
            </w:pPr>
          </w:p>
          <w:p w14:paraId="5C945AEC" w14:textId="77777777" w:rsidR="00CF075F" w:rsidRDefault="00CF075F">
            <w:pPr>
              <w:spacing w:line="360" w:lineRule="auto"/>
              <w:jc w:val="both"/>
              <w:rPr>
                <w:rFonts w:ascii="GHEA Grapalat" w:eastAsia="GHEA Grapalat" w:hAnsi="GHEA Grapalat" w:cs="GHEA Grapalat"/>
                <w:color w:val="000000"/>
                <w:highlight w:val="yellow"/>
              </w:rPr>
            </w:pPr>
          </w:p>
          <w:p w14:paraId="4270E680" w14:textId="77777777" w:rsidR="00CF075F" w:rsidRDefault="00CF075F">
            <w:pPr>
              <w:spacing w:line="360" w:lineRule="auto"/>
              <w:jc w:val="both"/>
              <w:rPr>
                <w:rFonts w:ascii="GHEA Grapalat" w:eastAsia="GHEA Grapalat" w:hAnsi="GHEA Grapalat" w:cs="GHEA Grapalat"/>
                <w:color w:val="000000"/>
                <w:highlight w:val="yellow"/>
              </w:rPr>
            </w:pPr>
          </w:p>
          <w:p w14:paraId="0047A361" w14:textId="77777777" w:rsidR="00CF075F" w:rsidRDefault="00CF075F">
            <w:pPr>
              <w:spacing w:line="360" w:lineRule="auto"/>
              <w:jc w:val="both"/>
              <w:rPr>
                <w:rFonts w:ascii="GHEA Grapalat" w:eastAsia="GHEA Grapalat" w:hAnsi="GHEA Grapalat" w:cs="GHEA Grapalat"/>
                <w:color w:val="000000"/>
                <w:highlight w:val="yellow"/>
              </w:rPr>
            </w:pPr>
          </w:p>
          <w:p w14:paraId="575382C6" w14:textId="77777777" w:rsidR="00CF075F" w:rsidRDefault="00CF075F">
            <w:pPr>
              <w:spacing w:line="360" w:lineRule="auto"/>
              <w:jc w:val="both"/>
              <w:rPr>
                <w:rFonts w:ascii="GHEA Grapalat" w:eastAsia="GHEA Grapalat" w:hAnsi="GHEA Grapalat" w:cs="GHEA Grapalat"/>
                <w:color w:val="000000"/>
                <w:highlight w:val="yellow"/>
              </w:rPr>
            </w:pPr>
          </w:p>
          <w:p w14:paraId="39CCCB29" w14:textId="77777777" w:rsidR="00CF075F" w:rsidRDefault="00CF075F">
            <w:pPr>
              <w:spacing w:line="360" w:lineRule="auto"/>
              <w:jc w:val="both"/>
              <w:rPr>
                <w:rFonts w:ascii="GHEA Grapalat" w:eastAsia="GHEA Grapalat" w:hAnsi="GHEA Grapalat" w:cs="GHEA Grapalat"/>
                <w:color w:val="000000"/>
                <w:highlight w:val="yellow"/>
              </w:rPr>
            </w:pPr>
          </w:p>
          <w:p w14:paraId="009AB4F9" w14:textId="77777777" w:rsidR="00CF075F" w:rsidRDefault="00CF075F">
            <w:pPr>
              <w:spacing w:line="360" w:lineRule="auto"/>
              <w:jc w:val="both"/>
              <w:rPr>
                <w:rFonts w:ascii="GHEA Grapalat" w:eastAsia="GHEA Grapalat" w:hAnsi="GHEA Grapalat" w:cs="GHEA Grapalat"/>
                <w:color w:val="000000"/>
                <w:highlight w:val="yellow"/>
              </w:rPr>
            </w:pPr>
          </w:p>
          <w:p w14:paraId="4A1D5619" w14:textId="323D3AB6" w:rsidR="00CF075F" w:rsidRDefault="00CF075F">
            <w:pPr>
              <w:spacing w:line="360" w:lineRule="auto"/>
              <w:jc w:val="both"/>
              <w:rPr>
                <w:rFonts w:ascii="GHEA Grapalat" w:eastAsia="GHEA Grapalat" w:hAnsi="GHEA Grapalat" w:cs="GHEA Grapalat"/>
                <w:color w:val="000000"/>
                <w:highlight w:val="yellow"/>
              </w:rPr>
            </w:pPr>
          </w:p>
          <w:p w14:paraId="720217E1" w14:textId="44D9946F" w:rsidR="00EE4521" w:rsidRDefault="00EE4521">
            <w:pPr>
              <w:spacing w:line="360" w:lineRule="auto"/>
              <w:jc w:val="both"/>
              <w:rPr>
                <w:rFonts w:ascii="GHEA Grapalat" w:eastAsia="GHEA Grapalat" w:hAnsi="GHEA Grapalat" w:cs="GHEA Grapalat"/>
                <w:color w:val="000000"/>
                <w:highlight w:val="yellow"/>
              </w:rPr>
            </w:pPr>
          </w:p>
          <w:p w14:paraId="6A202D5B" w14:textId="469FB028" w:rsidR="00EE4521" w:rsidRDefault="00EE4521">
            <w:pPr>
              <w:spacing w:line="360" w:lineRule="auto"/>
              <w:jc w:val="both"/>
              <w:rPr>
                <w:rFonts w:ascii="GHEA Grapalat" w:eastAsia="GHEA Grapalat" w:hAnsi="GHEA Grapalat" w:cs="GHEA Grapalat"/>
                <w:color w:val="000000"/>
                <w:highlight w:val="yellow"/>
              </w:rPr>
            </w:pPr>
          </w:p>
          <w:p w14:paraId="7735DAA6" w14:textId="2F48D674" w:rsidR="00EE4521" w:rsidRDefault="00EE4521">
            <w:pPr>
              <w:spacing w:line="360" w:lineRule="auto"/>
              <w:jc w:val="both"/>
              <w:rPr>
                <w:rFonts w:ascii="GHEA Grapalat" w:eastAsia="GHEA Grapalat" w:hAnsi="GHEA Grapalat" w:cs="GHEA Grapalat"/>
                <w:color w:val="000000"/>
                <w:highlight w:val="yellow"/>
              </w:rPr>
            </w:pPr>
          </w:p>
          <w:p w14:paraId="1857E3A7" w14:textId="77777777" w:rsidR="00EE4521" w:rsidRDefault="00EE4521">
            <w:pPr>
              <w:spacing w:line="360" w:lineRule="auto"/>
              <w:jc w:val="both"/>
              <w:rPr>
                <w:rFonts w:ascii="GHEA Grapalat" w:eastAsia="GHEA Grapalat" w:hAnsi="GHEA Grapalat" w:cs="GHEA Grapalat"/>
                <w:color w:val="000000"/>
                <w:highlight w:val="yellow"/>
              </w:rPr>
            </w:pPr>
          </w:p>
          <w:p w14:paraId="627CEC46" w14:textId="25216C55" w:rsidR="00CF075F" w:rsidRDefault="00EE4521">
            <w:pPr>
              <w:numPr>
                <w:ilvl w:val="0"/>
                <w:numId w:val="16"/>
              </w:numPr>
              <w:spacing w:line="360" w:lineRule="auto"/>
              <w:jc w:val="center"/>
              <w:rPr>
                <w:rFonts w:ascii="GHEA Grapalat" w:eastAsia="GHEA Grapalat" w:hAnsi="GHEA Grapalat" w:cs="GHEA Grapalat"/>
                <w:b/>
                <w:color w:val="000000"/>
              </w:rPr>
            </w:pPr>
            <w:r>
              <w:rPr>
                <w:rFonts w:ascii="GHEA Grapalat" w:eastAsia="GHEA Grapalat" w:hAnsi="GHEA Grapalat" w:cs="GHEA Grapalat"/>
                <w:b/>
                <w:lang w:val="hy-AM"/>
              </w:rPr>
              <w:t>Մասամբ է ընդունվել</w:t>
            </w:r>
            <w:r w:rsidR="00E933E3">
              <w:rPr>
                <w:rFonts w:ascii="GHEA Grapalat" w:eastAsia="GHEA Grapalat" w:hAnsi="GHEA Grapalat" w:cs="GHEA Grapalat"/>
                <w:b/>
              </w:rPr>
              <w:t>։</w:t>
            </w:r>
          </w:p>
          <w:p w14:paraId="6D813403" w14:textId="49A5EF20" w:rsidR="00CF075F" w:rsidRPr="00EE4521" w:rsidRDefault="00E933E3">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rPr>
              <w:t>Դիտարկմամբ բարձրացված հարցը վերաբերում է տեխնիկական լուծումներին։</w:t>
            </w:r>
            <w:r w:rsidR="00EE4521">
              <w:rPr>
                <w:rFonts w:ascii="GHEA Grapalat" w:eastAsia="GHEA Grapalat" w:hAnsi="GHEA Grapalat" w:cs="GHEA Grapalat"/>
                <w:lang w:val="hy-AM"/>
              </w:rPr>
              <w:t xml:space="preserve"> «Նույնականացման քարտ ունեցող» ձևակերպումը հանվել է Նախագծերի փաթեթից:</w:t>
            </w:r>
          </w:p>
          <w:p w14:paraId="10B5373A" w14:textId="77777777" w:rsidR="00CF075F" w:rsidRDefault="00CF075F">
            <w:pPr>
              <w:spacing w:line="360" w:lineRule="auto"/>
              <w:jc w:val="center"/>
              <w:rPr>
                <w:rFonts w:ascii="GHEA Grapalat" w:eastAsia="GHEA Grapalat" w:hAnsi="GHEA Grapalat" w:cs="GHEA Grapalat"/>
                <w:b/>
                <w:color w:val="000000"/>
                <w:highlight w:val="yellow"/>
              </w:rPr>
            </w:pPr>
          </w:p>
          <w:p w14:paraId="13146159" w14:textId="77777777" w:rsidR="00CF075F" w:rsidRDefault="00CF075F">
            <w:pPr>
              <w:spacing w:line="360" w:lineRule="auto"/>
              <w:jc w:val="center"/>
              <w:rPr>
                <w:rFonts w:ascii="GHEA Grapalat" w:eastAsia="GHEA Grapalat" w:hAnsi="GHEA Grapalat" w:cs="GHEA Grapalat"/>
                <w:b/>
                <w:color w:val="000000"/>
                <w:highlight w:val="yellow"/>
              </w:rPr>
            </w:pPr>
          </w:p>
          <w:p w14:paraId="0FE74C6E" w14:textId="77777777" w:rsidR="00CF075F" w:rsidRDefault="00CF075F">
            <w:pPr>
              <w:spacing w:line="360" w:lineRule="auto"/>
              <w:jc w:val="center"/>
              <w:rPr>
                <w:rFonts w:ascii="GHEA Grapalat" w:eastAsia="GHEA Grapalat" w:hAnsi="GHEA Grapalat" w:cs="GHEA Grapalat"/>
                <w:b/>
                <w:color w:val="000000"/>
                <w:highlight w:val="yellow"/>
              </w:rPr>
            </w:pPr>
          </w:p>
          <w:p w14:paraId="376BDB2C" w14:textId="77777777" w:rsidR="00CF075F" w:rsidRDefault="00CF075F">
            <w:pPr>
              <w:spacing w:line="360" w:lineRule="auto"/>
              <w:jc w:val="center"/>
              <w:rPr>
                <w:rFonts w:ascii="GHEA Grapalat" w:eastAsia="GHEA Grapalat" w:hAnsi="GHEA Grapalat" w:cs="GHEA Grapalat"/>
                <w:b/>
                <w:color w:val="000000"/>
                <w:highlight w:val="yellow"/>
              </w:rPr>
            </w:pPr>
          </w:p>
          <w:p w14:paraId="3FC3FE34" w14:textId="77777777" w:rsidR="00CF075F" w:rsidRDefault="00CF075F">
            <w:pPr>
              <w:spacing w:line="360" w:lineRule="auto"/>
              <w:jc w:val="center"/>
              <w:rPr>
                <w:rFonts w:ascii="GHEA Grapalat" w:eastAsia="GHEA Grapalat" w:hAnsi="GHEA Grapalat" w:cs="GHEA Grapalat"/>
                <w:b/>
                <w:color w:val="000000"/>
                <w:highlight w:val="yellow"/>
              </w:rPr>
            </w:pPr>
          </w:p>
          <w:p w14:paraId="5CFBD4D9" w14:textId="77777777" w:rsidR="00CF075F" w:rsidRDefault="00CF075F">
            <w:pPr>
              <w:spacing w:line="360" w:lineRule="auto"/>
              <w:jc w:val="center"/>
              <w:rPr>
                <w:rFonts w:ascii="GHEA Grapalat" w:eastAsia="GHEA Grapalat" w:hAnsi="GHEA Grapalat" w:cs="GHEA Grapalat"/>
                <w:b/>
                <w:color w:val="000000"/>
                <w:highlight w:val="yellow"/>
              </w:rPr>
            </w:pPr>
          </w:p>
          <w:p w14:paraId="44217F5E" w14:textId="77777777" w:rsidR="00CF075F" w:rsidRDefault="00CF075F">
            <w:pPr>
              <w:spacing w:line="360" w:lineRule="auto"/>
              <w:jc w:val="center"/>
              <w:rPr>
                <w:rFonts w:ascii="GHEA Grapalat" w:eastAsia="GHEA Grapalat" w:hAnsi="GHEA Grapalat" w:cs="GHEA Grapalat"/>
                <w:b/>
                <w:color w:val="000000"/>
                <w:highlight w:val="yellow"/>
              </w:rPr>
            </w:pPr>
          </w:p>
          <w:p w14:paraId="542020A0" w14:textId="77777777" w:rsidR="00CF075F" w:rsidRDefault="00CF075F">
            <w:pPr>
              <w:spacing w:line="360" w:lineRule="auto"/>
              <w:jc w:val="center"/>
              <w:rPr>
                <w:rFonts w:ascii="GHEA Grapalat" w:eastAsia="GHEA Grapalat" w:hAnsi="GHEA Grapalat" w:cs="GHEA Grapalat"/>
                <w:b/>
                <w:color w:val="000000"/>
                <w:highlight w:val="yellow"/>
              </w:rPr>
            </w:pPr>
          </w:p>
          <w:p w14:paraId="6F906E0B" w14:textId="77777777" w:rsidR="00CF075F" w:rsidRDefault="00CF075F">
            <w:pPr>
              <w:spacing w:line="360" w:lineRule="auto"/>
              <w:jc w:val="center"/>
              <w:rPr>
                <w:rFonts w:ascii="GHEA Grapalat" w:eastAsia="GHEA Grapalat" w:hAnsi="GHEA Grapalat" w:cs="GHEA Grapalat"/>
                <w:b/>
                <w:color w:val="000000"/>
                <w:highlight w:val="yellow"/>
              </w:rPr>
            </w:pPr>
          </w:p>
          <w:p w14:paraId="12DA869F" w14:textId="77777777" w:rsidR="00CF075F" w:rsidRDefault="00CF075F">
            <w:pPr>
              <w:spacing w:line="360" w:lineRule="auto"/>
              <w:jc w:val="center"/>
              <w:rPr>
                <w:rFonts w:ascii="GHEA Grapalat" w:eastAsia="GHEA Grapalat" w:hAnsi="GHEA Grapalat" w:cs="GHEA Grapalat"/>
                <w:b/>
                <w:color w:val="000000"/>
                <w:highlight w:val="yellow"/>
              </w:rPr>
            </w:pPr>
          </w:p>
          <w:p w14:paraId="646B4785" w14:textId="77777777" w:rsidR="00CF075F" w:rsidRDefault="00CF075F">
            <w:pPr>
              <w:spacing w:line="360" w:lineRule="auto"/>
              <w:jc w:val="center"/>
              <w:rPr>
                <w:rFonts w:ascii="GHEA Grapalat" w:eastAsia="GHEA Grapalat" w:hAnsi="GHEA Grapalat" w:cs="GHEA Grapalat"/>
                <w:b/>
                <w:color w:val="000000"/>
                <w:highlight w:val="yellow"/>
              </w:rPr>
            </w:pPr>
          </w:p>
          <w:p w14:paraId="02A39748" w14:textId="77777777" w:rsidR="00CF075F" w:rsidRDefault="00CF075F">
            <w:pPr>
              <w:spacing w:line="360" w:lineRule="auto"/>
              <w:jc w:val="center"/>
              <w:rPr>
                <w:rFonts w:ascii="GHEA Grapalat" w:eastAsia="GHEA Grapalat" w:hAnsi="GHEA Grapalat" w:cs="GHEA Grapalat"/>
                <w:b/>
                <w:color w:val="000000"/>
                <w:highlight w:val="yellow"/>
              </w:rPr>
            </w:pPr>
          </w:p>
          <w:p w14:paraId="58EF5017" w14:textId="77777777" w:rsidR="00CF075F" w:rsidRDefault="00CF075F">
            <w:pPr>
              <w:spacing w:line="360" w:lineRule="auto"/>
              <w:jc w:val="center"/>
              <w:rPr>
                <w:rFonts w:ascii="GHEA Grapalat" w:eastAsia="GHEA Grapalat" w:hAnsi="GHEA Grapalat" w:cs="GHEA Grapalat"/>
                <w:b/>
                <w:color w:val="000000"/>
                <w:highlight w:val="yellow"/>
              </w:rPr>
            </w:pPr>
          </w:p>
          <w:p w14:paraId="0DB3AD8A" w14:textId="7ACCD5FC" w:rsidR="00CF075F" w:rsidRDefault="00CF075F">
            <w:pPr>
              <w:spacing w:line="360" w:lineRule="auto"/>
              <w:rPr>
                <w:rFonts w:ascii="GHEA Grapalat" w:eastAsia="GHEA Grapalat" w:hAnsi="GHEA Grapalat" w:cs="GHEA Grapalat"/>
                <w:b/>
                <w:highlight w:val="yellow"/>
              </w:rPr>
            </w:pPr>
          </w:p>
          <w:p w14:paraId="41154819" w14:textId="5E828159" w:rsidR="00CF075F" w:rsidRDefault="00A05A75">
            <w:pPr>
              <w:numPr>
                <w:ilvl w:val="0"/>
                <w:numId w:val="16"/>
              </w:num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hy-AM"/>
              </w:rPr>
              <w:t>Ընդունվել է</w:t>
            </w:r>
            <w:r w:rsidR="00EE4521">
              <w:rPr>
                <w:rFonts w:ascii="GHEA Grapalat" w:eastAsia="GHEA Grapalat" w:hAnsi="GHEA Grapalat" w:cs="GHEA Grapalat"/>
                <w:b/>
                <w:color w:val="000000"/>
                <w:lang w:val="hy-AM"/>
              </w:rPr>
              <w:t>:</w:t>
            </w:r>
          </w:p>
          <w:p w14:paraId="6BAB31AD" w14:textId="458021AF" w:rsidR="00CF075F" w:rsidRPr="00EE4521" w:rsidRDefault="00EE4521">
            <w:pPr>
              <w:spacing w:line="360" w:lineRule="auto"/>
              <w:jc w:val="both"/>
              <w:rPr>
                <w:rFonts w:ascii="GHEA Grapalat" w:eastAsia="GHEA Grapalat" w:hAnsi="GHEA Grapalat" w:cs="GHEA Grapalat"/>
                <w:color w:val="000000"/>
                <w:lang w:val="hy-AM"/>
              </w:rPr>
            </w:pPr>
            <w:r w:rsidRPr="00EE4521">
              <w:rPr>
                <w:rFonts w:ascii="GHEA Grapalat" w:eastAsia="GHEA Grapalat" w:hAnsi="GHEA Grapalat" w:cs="GHEA Grapalat"/>
                <w:lang w:val="hy-AM"/>
              </w:rPr>
              <w:t>Է</w:t>
            </w:r>
            <w:r w:rsidRPr="00EE4521">
              <w:rPr>
                <w:rFonts w:ascii="GHEA Grapalat" w:eastAsia="GHEA Grapalat" w:hAnsi="GHEA Grapalat" w:cs="GHEA Grapalat"/>
              </w:rPr>
              <w:t>լեկտրոնային ծանուցում չիրականացնելու դեպքերը</w:t>
            </w:r>
            <w:r w:rsidRPr="00EE4521">
              <w:rPr>
                <w:rFonts w:ascii="GHEA Grapalat" w:eastAsia="GHEA Grapalat" w:hAnsi="GHEA Grapalat" w:cs="GHEA Grapalat"/>
                <w:color w:val="000000"/>
              </w:rPr>
              <w:t xml:space="preserve"> </w:t>
            </w:r>
            <w:r w:rsidRPr="00EE4521">
              <w:rPr>
                <w:rFonts w:ascii="GHEA Grapalat" w:eastAsia="GHEA Grapalat" w:hAnsi="GHEA Grapalat" w:cs="GHEA Grapalat"/>
                <w:color w:val="000000"/>
                <w:lang w:val="hy-AM"/>
              </w:rPr>
              <w:t>հանվել են Նախագծից</w:t>
            </w:r>
            <w:r>
              <w:rPr>
                <w:rFonts w:ascii="GHEA Grapalat" w:eastAsia="GHEA Grapalat" w:hAnsi="GHEA Grapalat" w:cs="GHEA Grapalat"/>
                <w:color w:val="000000"/>
                <w:lang w:val="hy-AM"/>
              </w:rPr>
              <w:t>:</w:t>
            </w:r>
          </w:p>
          <w:p w14:paraId="219DA526" w14:textId="77777777" w:rsidR="00CF075F" w:rsidRDefault="00CF075F">
            <w:pPr>
              <w:spacing w:line="360" w:lineRule="auto"/>
              <w:jc w:val="both"/>
              <w:rPr>
                <w:rFonts w:ascii="GHEA Grapalat" w:eastAsia="GHEA Grapalat" w:hAnsi="GHEA Grapalat" w:cs="GHEA Grapalat"/>
                <w:color w:val="000000"/>
                <w:highlight w:val="yellow"/>
              </w:rPr>
            </w:pPr>
          </w:p>
          <w:p w14:paraId="37D55A7A" w14:textId="77777777" w:rsidR="00CF075F" w:rsidRDefault="00CF075F">
            <w:pPr>
              <w:spacing w:line="360" w:lineRule="auto"/>
              <w:jc w:val="both"/>
              <w:rPr>
                <w:rFonts w:ascii="GHEA Grapalat" w:eastAsia="GHEA Grapalat" w:hAnsi="GHEA Grapalat" w:cs="GHEA Grapalat"/>
                <w:color w:val="000000"/>
                <w:highlight w:val="yellow"/>
              </w:rPr>
            </w:pPr>
          </w:p>
          <w:p w14:paraId="0EFCD297" w14:textId="77777777" w:rsidR="00CF075F" w:rsidRDefault="00CF075F">
            <w:pPr>
              <w:spacing w:line="360" w:lineRule="auto"/>
              <w:jc w:val="both"/>
              <w:rPr>
                <w:rFonts w:ascii="GHEA Grapalat" w:eastAsia="GHEA Grapalat" w:hAnsi="GHEA Grapalat" w:cs="GHEA Grapalat"/>
                <w:color w:val="000000"/>
                <w:highlight w:val="yellow"/>
              </w:rPr>
            </w:pPr>
          </w:p>
          <w:p w14:paraId="14279D49" w14:textId="77777777" w:rsidR="00CF075F" w:rsidRDefault="00CF075F">
            <w:pPr>
              <w:spacing w:line="360" w:lineRule="auto"/>
              <w:jc w:val="both"/>
              <w:rPr>
                <w:rFonts w:ascii="GHEA Grapalat" w:eastAsia="GHEA Grapalat" w:hAnsi="GHEA Grapalat" w:cs="GHEA Grapalat"/>
                <w:color w:val="000000"/>
                <w:highlight w:val="yellow"/>
              </w:rPr>
            </w:pPr>
          </w:p>
          <w:p w14:paraId="4EC9B65C" w14:textId="77777777" w:rsidR="00CF075F" w:rsidRDefault="00CF075F">
            <w:pPr>
              <w:spacing w:line="360" w:lineRule="auto"/>
              <w:jc w:val="both"/>
              <w:rPr>
                <w:rFonts w:ascii="GHEA Grapalat" w:eastAsia="GHEA Grapalat" w:hAnsi="GHEA Grapalat" w:cs="GHEA Grapalat"/>
                <w:color w:val="000000"/>
                <w:highlight w:val="yellow"/>
              </w:rPr>
            </w:pPr>
          </w:p>
          <w:p w14:paraId="2B65D425" w14:textId="1A2AF76D" w:rsidR="00CF075F" w:rsidRDefault="00CF075F">
            <w:pPr>
              <w:spacing w:line="360" w:lineRule="auto"/>
              <w:jc w:val="both"/>
              <w:rPr>
                <w:rFonts w:ascii="GHEA Grapalat" w:eastAsia="GHEA Grapalat" w:hAnsi="GHEA Grapalat" w:cs="GHEA Grapalat"/>
                <w:color w:val="000000"/>
                <w:highlight w:val="yellow"/>
              </w:rPr>
            </w:pPr>
          </w:p>
          <w:p w14:paraId="7D62C844" w14:textId="77777777" w:rsidR="00EE4521" w:rsidRDefault="00EE4521">
            <w:pPr>
              <w:spacing w:line="360" w:lineRule="auto"/>
              <w:jc w:val="both"/>
              <w:rPr>
                <w:rFonts w:ascii="GHEA Grapalat" w:eastAsia="GHEA Grapalat" w:hAnsi="GHEA Grapalat" w:cs="GHEA Grapalat"/>
                <w:color w:val="000000"/>
                <w:highlight w:val="yellow"/>
              </w:rPr>
            </w:pPr>
          </w:p>
          <w:p w14:paraId="7C88586B" w14:textId="08272AFA" w:rsidR="00CF075F" w:rsidRDefault="00EE4521">
            <w:pPr>
              <w:numPr>
                <w:ilvl w:val="0"/>
                <w:numId w:val="16"/>
              </w:num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hy-AM"/>
              </w:rPr>
              <w:lastRenderedPageBreak/>
              <w:t>Ընդունվել է</w:t>
            </w:r>
            <w:r w:rsidR="00E933E3">
              <w:rPr>
                <w:rFonts w:ascii="GHEA Grapalat" w:eastAsia="GHEA Grapalat" w:hAnsi="GHEA Grapalat" w:cs="GHEA Grapalat"/>
                <w:b/>
                <w:color w:val="000000"/>
              </w:rPr>
              <w:t>:</w:t>
            </w:r>
          </w:p>
          <w:p w14:paraId="09FEF5BB" w14:textId="7B92F167" w:rsidR="00EE4521" w:rsidRDefault="00EE4521" w:rsidP="00EE4521">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«Ինտերնետով հրապարակային և անհատական ծանուցման մասին» օրենքում փոփոխություններ կատարելու մասին </w:t>
            </w:r>
            <w:r w:rsidR="003E3DE6">
              <w:rPr>
                <w:rFonts w:ascii="GHEA Grapalat" w:eastAsia="GHEA Grapalat" w:hAnsi="GHEA Grapalat" w:cs="GHEA Grapalat"/>
                <w:color w:val="000000"/>
              </w:rPr>
              <w:t>օրենքի նախագծի (այսուհետ՝ Նախագիծ) համաձայն՝ որպես պատշաճ</w:t>
            </w:r>
            <w:r>
              <w:rPr>
                <w:rFonts w:ascii="GHEA Grapalat" w:eastAsia="GHEA Grapalat" w:hAnsi="GHEA Grapalat" w:cs="GHEA Grapalat"/>
                <w:color w:val="000000"/>
              </w:rPr>
              <w:t xml:space="preserve"> ծանուցման պահ սահմանվել է </w:t>
            </w:r>
            <w:r>
              <w:rPr>
                <w:rFonts w:ascii="GHEA Grapalat" w:eastAsia="GHEA Grapalat" w:hAnsi="GHEA Grapalat" w:cs="GHEA Grapalat"/>
                <w:color w:val="000000"/>
                <w:lang w:val="hy-AM"/>
              </w:rPr>
              <w:t xml:space="preserve">իրավաբանական անձանց համար </w:t>
            </w:r>
            <w:r w:rsidRPr="00E106D3">
              <w:rPr>
                <w:rFonts w:ascii="GHEA Grapalat" w:eastAsia="GHEA Grapalat" w:hAnsi="GHEA Grapalat" w:cs="GHEA Grapalat"/>
                <w:color w:val="000000"/>
                <w:lang w:val="hy-AM"/>
              </w:rPr>
              <w:t>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w:t>
            </w:r>
            <w:r>
              <w:rPr>
                <w:rFonts w:ascii="GHEA Grapalat" w:eastAsia="GHEA Grapalat" w:hAnsi="GHEA Grapalat" w:cs="GHEA Grapalat"/>
                <w:color w:val="000000"/>
                <w:lang w:val="hy-AM"/>
              </w:rPr>
              <w:t xml:space="preserve"> </w:t>
            </w:r>
            <w:r w:rsidRPr="00E106D3">
              <w:rPr>
                <w:rFonts w:ascii="GHEA Grapalat" w:eastAsia="GHEA Grapalat" w:hAnsi="GHEA Grapalat" w:cs="GHEA Grapalat"/>
                <w:color w:val="000000"/>
              </w:rPr>
              <w:t>(</w:t>
            </w:r>
            <w:r>
              <w:rPr>
                <w:rFonts w:ascii="GHEA Grapalat" w:eastAsia="GHEA Grapalat" w:hAnsi="GHEA Grapalat" w:cs="GHEA Grapalat"/>
                <w:color w:val="000000"/>
                <w:lang w:val="hy-AM"/>
              </w:rPr>
              <w:t>այսուհետ սույն ամփոփաթերթում՝ Անձնական էջ</w:t>
            </w:r>
            <w:r w:rsidRPr="00E106D3">
              <w:rPr>
                <w:rFonts w:ascii="GHEA Grapalat" w:eastAsia="GHEA Grapalat" w:hAnsi="GHEA Grapalat" w:cs="GHEA Grapalat"/>
                <w:color w:val="000000"/>
              </w:rPr>
              <w:t>)</w:t>
            </w:r>
            <w:r>
              <w:rPr>
                <w:rFonts w:ascii="GHEA Grapalat" w:eastAsia="GHEA Grapalat" w:hAnsi="GHEA Grapalat" w:cs="GHEA Grapalat"/>
                <w:color w:val="000000"/>
                <w:lang w:val="hy-AM"/>
              </w:rPr>
              <w:t xml:space="preserve"> </w:t>
            </w:r>
            <w:r w:rsidR="005926AF">
              <w:rPr>
                <w:rFonts w:ascii="GHEA Grapalat" w:eastAsia="GHEA Grapalat" w:hAnsi="GHEA Grapalat" w:cs="GHEA Grapalat"/>
                <w:color w:val="000000"/>
                <w:lang w:val="hy-AM"/>
              </w:rPr>
              <w:t>ծանուցումը տեղադրելու օրվանից հետո երրորդ օրը</w:t>
            </w:r>
            <w:r>
              <w:rPr>
                <w:rFonts w:ascii="GHEA Grapalat" w:eastAsia="GHEA Grapalat" w:hAnsi="GHEA Grapalat" w:cs="GHEA Grapalat"/>
                <w:color w:val="000000"/>
                <w:lang w:val="hy-AM"/>
              </w:rPr>
              <w:t xml:space="preserve">: </w:t>
            </w:r>
            <w:r>
              <w:rPr>
                <w:rFonts w:ascii="GHEA Grapalat" w:eastAsia="GHEA Grapalat" w:hAnsi="GHEA Grapalat" w:cs="GHEA Grapalat"/>
                <w:color w:val="000000"/>
              </w:rPr>
              <w:t>Այսինքն</w:t>
            </w:r>
            <w:r>
              <w:rPr>
                <w:rFonts w:ascii="GHEA Grapalat" w:eastAsia="GHEA Grapalat" w:hAnsi="GHEA Grapalat" w:cs="GHEA Grapalat"/>
                <w:color w:val="000000"/>
                <w:lang w:val="hy-AM"/>
              </w:rPr>
              <w:t xml:space="preserve"> իրավաբանական անձանց և անհատ ձեռնարկատերերի համար</w:t>
            </w:r>
            <w:r>
              <w:rPr>
                <w:rFonts w:ascii="GHEA Grapalat" w:eastAsia="GHEA Grapalat" w:hAnsi="GHEA Grapalat" w:cs="GHEA Grapalat"/>
                <w:color w:val="000000"/>
              </w:rPr>
              <w:t xml:space="preserve"> ապահովվում է </w:t>
            </w:r>
            <w:r>
              <w:rPr>
                <w:rFonts w:ascii="GHEA Grapalat" w:eastAsia="GHEA Grapalat" w:hAnsi="GHEA Grapalat" w:cs="GHEA Grapalat"/>
              </w:rPr>
              <w:t>Սահմանադրական դատարանի 2020 թվականի մայիսի 2-ի ՍԴՈ-1529 որոշմամբ</w:t>
            </w:r>
            <w:r>
              <w:rPr>
                <w:rFonts w:ascii="GHEA Grapalat" w:eastAsia="GHEA Grapalat" w:hAnsi="GHEA Grapalat" w:cs="GHEA Grapalat"/>
                <w:color w:val="000000"/>
              </w:rPr>
              <w:t xml:space="preserve"> արձանագրված անձի հնարավորությունը «բացելու և ծանոթանալու» ծանուցման բովանդակությանը, մինչդեռ նշանակություն չի տրվում՝ անձը բացել և կարդացել է ծանուցումը, </w:t>
            </w:r>
            <w:r w:rsidR="00D02843">
              <w:rPr>
                <w:rFonts w:ascii="GHEA Grapalat" w:eastAsia="GHEA Grapalat" w:hAnsi="GHEA Grapalat" w:cs="GHEA Grapalat"/>
                <w:color w:val="000000"/>
              </w:rPr>
              <w:t xml:space="preserve">թե՝ ոչ: Ծանուցումը տեղադրելուց հետո եթե բացակայում է իրավաբանական անձի կամ ԱՁ-ի կողմից 3 օրվա ընթացքում կարդալը, ապա իրականացվում է հրապարակային ծանուցում, որից հետո 5-րդ օրը համարվում է պատշաճ ծանուցված: </w:t>
            </w:r>
          </w:p>
          <w:p w14:paraId="1525C1AE" w14:textId="7D2D8633" w:rsidR="00EE4521" w:rsidRDefault="00EE4521" w:rsidP="00EE4521">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lang w:val="hy-AM"/>
              </w:rPr>
              <w:lastRenderedPageBreak/>
              <w:t xml:space="preserve">Ֆիզիկական անձանց դեպքում՝ պաշտոնական էլեկտրոնային փոստում ծանուցումը տեղադրելուց հետո ֆիզիկական անձի կողմից </w:t>
            </w:r>
            <w:r w:rsidR="00A752CF">
              <w:rPr>
                <w:rFonts w:ascii="GHEA Grapalat" w:eastAsia="GHEA Grapalat" w:hAnsi="GHEA Grapalat" w:cs="GHEA Grapalat"/>
                <w:color w:val="000000"/>
                <w:lang w:val="hy-AM"/>
              </w:rPr>
              <w:t>պաշտոնական էլեկտրոնային փոստ մուտք գործելու պահը</w:t>
            </w:r>
            <w:r>
              <w:rPr>
                <w:rFonts w:ascii="GHEA Grapalat" w:eastAsia="GHEA Grapalat" w:hAnsi="GHEA Grapalat" w:cs="GHEA Grapalat"/>
                <w:color w:val="000000"/>
                <w:lang w:val="hy-AM"/>
              </w:rPr>
              <w:t>: Ֆիզիկական անձի դեպքում, եթե բացակայում է կարդալու մասին հավաստումը, ապա ծանուցումն իրականացվում է հիբրիդային փոստով ֆիզիկական անձի հաշվառման հասցեով, իսկ հնգօրյա ժամկետում չստանալու դեպքում իրականացվում է հրապարակային ծանուցում և յոթերորդ օրը անձը համարվում է պատշաճ ծանուցված:</w:t>
            </w:r>
          </w:p>
          <w:p w14:paraId="242607E4" w14:textId="25238891" w:rsidR="00EE4521" w:rsidRDefault="00EE4521">
            <w:pPr>
              <w:spacing w:line="360" w:lineRule="auto"/>
              <w:jc w:val="both"/>
              <w:rPr>
                <w:rFonts w:ascii="GHEA Grapalat" w:eastAsia="GHEA Grapalat" w:hAnsi="GHEA Grapalat" w:cs="GHEA Grapalat"/>
                <w:color w:val="000000"/>
                <w:highlight w:val="yellow"/>
              </w:rPr>
            </w:pPr>
          </w:p>
          <w:p w14:paraId="0D51CEEB" w14:textId="77777777" w:rsidR="00CF075F" w:rsidRDefault="00E933E3">
            <w:pPr>
              <w:numPr>
                <w:ilvl w:val="0"/>
                <w:numId w:val="16"/>
              </w:num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Ընդունվել է:</w:t>
            </w:r>
          </w:p>
          <w:p w14:paraId="167BC4E5" w14:textId="267F766B" w:rsidR="00CF075F" w:rsidRPr="00EE4521" w:rsidRDefault="00EE4521">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Նախագծով հնարավորություն է տրվում ծանուցելու նաև </w:t>
            </w:r>
            <w:r>
              <w:rPr>
                <w:rFonts w:ascii="GHEA Grapalat" w:eastAsia="GHEA Grapalat" w:hAnsi="GHEA Grapalat" w:cs="GHEA Grapalat"/>
              </w:rPr>
              <w:t>«Ինտերնետով հրապարակային և անհատական ծանուցման մասին» օրենքի</w:t>
            </w:r>
            <w:r>
              <w:rPr>
                <w:rFonts w:ascii="GHEA Grapalat" w:eastAsia="GHEA Grapalat" w:hAnsi="GHEA Grapalat" w:cs="GHEA Grapalat"/>
                <w:lang w:val="hy-AM"/>
              </w:rPr>
              <w:t xml:space="preserve"> 10-րդ հոդվածով սահմանված կարգով:</w:t>
            </w:r>
          </w:p>
          <w:p w14:paraId="253D4F86" w14:textId="77777777" w:rsidR="00CF075F" w:rsidRDefault="00CF075F">
            <w:pPr>
              <w:spacing w:line="360" w:lineRule="auto"/>
              <w:jc w:val="both"/>
              <w:rPr>
                <w:rFonts w:ascii="GHEA Grapalat" w:eastAsia="GHEA Grapalat" w:hAnsi="GHEA Grapalat" w:cs="GHEA Grapalat"/>
                <w:color w:val="000000"/>
                <w:highlight w:val="yellow"/>
              </w:rPr>
            </w:pPr>
          </w:p>
          <w:p w14:paraId="3C208259" w14:textId="77777777" w:rsidR="00CF075F" w:rsidRDefault="00CF075F">
            <w:pPr>
              <w:spacing w:line="360" w:lineRule="auto"/>
              <w:jc w:val="both"/>
              <w:rPr>
                <w:rFonts w:ascii="GHEA Grapalat" w:eastAsia="GHEA Grapalat" w:hAnsi="GHEA Grapalat" w:cs="GHEA Grapalat"/>
                <w:color w:val="000000"/>
                <w:highlight w:val="yellow"/>
              </w:rPr>
            </w:pPr>
          </w:p>
          <w:p w14:paraId="463572CA" w14:textId="77777777" w:rsidR="00CF075F" w:rsidRDefault="00CF075F">
            <w:pPr>
              <w:spacing w:line="360" w:lineRule="auto"/>
              <w:jc w:val="both"/>
              <w:rPr>
                <w:rFonts w:ascii="GHEA Grapalat" w:eastAsia="GHEA Grapalat" w:hAnsi="GHEA Grapalat" w:cs="GHEA Grapalat"/>
                <w:color w:val="000000"/>
                <w:highlight w:val="yellow"/>
              </w:rPr>
            </w:pPr>
          </w:p>
          <w:p w14:paraId="0B817CCA" w14:textId="77777777" w:rsidR="00CF075F" w:rsidRDefault="00CF075F">
            <w:pPr>
              <w:spacing w:line="360" w:lineRule="auto"/>
              <w:jc w:val="both"/>
              <w:rPr>
                <w:rFonts w:ascii="GHEA Grapalat" w:eastAsia="GHEA Grapalat" w:hAnsi="GHEA Grapalat" w:cs="GHEA Grapalat"/>
                <w:color w:val="000000"/>
                <w:highlight w:val="yellow"/>
              </w:rPr>
            </w:pPr>
          </w:p>
          <w:p w14:paraId="019CF6DA" w14:textId="77777777" w:rsidR="00CF075F" w:rsidRDefault="00CF075F">
            <w:pPr>
              <w:spacing w:line="360" w:lineRule="auto"/>
              <w:jc w:val="both"/>
              <w:rPr>
                <w:rFonts w:ascii="GHEA Grapalat" w:eastAsia="GHEA Grapalat" w:hAnsi="GHEA Grapalat" w:cs="GHEA Grapalat"/>
                <w:color w:val="000000"/>
                <w:highlight w:val="yellow"/>
              </w:rPr>
            </w:pPr>
          </w:p>
          <w:p w14:paraId="7DB6B5C6" w14:textId="77777777" w:rsidR="00CF075F" w:rsidRDefault="00CF075F">
            <w:pPr>
              <w:spacing w:line="360" w:lineRule="auto"/>
              <w:jc w:val="both"/>
              <w:rPr>
                <w:rFonts w:ascii="GHEA Grapalat" w:eastAsia="GHEA Grapalat" w:hAnsi="GHEA Grapalat" w:cs="GHEA Grapalat"/>
                <w:color w:val="000000"/>
                <w:highlight w:val="yellow"/>
              </w:rPr>
            </w:pPr>
          </w:p>
          <w:p w14:paraId="6568700E" w14:textId="77777777" w:rsidR="00CF075F" w:rsidRDefault="00CF075F">
            <w:pPr>
              <w:spacing w:line="360" w:lineRule="auto"/>
              <w:jc w:val="both"/>
              <w:rPr>
                <w:rFonts w:ascii="GHEA Grapalat" w:eastAsia="GHEA Grapalat" w:hAnsi="GHEA Grapalat" w:cs="GHEA Grapalat"/>
                <w:color w:val="000000"/>
                <w:highlight w:val="yellow"/>
              </w:rPr>
            </w:pPr>
          </w:p>
          <w:p w14:paraId="729FA984" w14:textId="77777777" w:rsidR="00CF075F" w:rsidRDefault="00CF075F">
            <w:pPr>
              <w:spacing w:line="360" w:lineRule="auto"/>
              <w:jc w:val="both"/>
              <w:rPr>
                <w:rFonts w:ascii="GHEA Grapalat" w:eastAsia="GHEA Grapalat" w:hAnsi="GHEA Grapalat" w:cs="GHEA Grapalat"/>
                <w:color w:val="000000"/>
                <w:highlight w:val="yellow"/>
              </w:rPr>
            </w:pPr>
          </w:p>
          <w:p w14:paraId="72372463" w14:textId="77777777" w:rsidR="00CF075F" w:rsidRDefault="00CF075F">
            <w:pPr>
              <w:spacing w:line="360" w:lineRule="auto"/>
              <w:jc w:val="both"/>
              <w:rPr>
                <w:rFonts w:ascii="GHEA Grapalat" w:eastAsia="GHEA Grapalat" w:hAnsi="GHEA Grapalat" w:cs="GHEA Grapalat"/>
                <w:color w:val="000000"/>
                <w:highlight w:val="yellow"/>
              </w:rPr>
            </w:pPr>
          </w:p>
          <w:p w14:paraId="487BD87C" w14:textId="77777777" w:rsidR="00CF075F" w:rsidRDefault="00CF075F">
            <w:pPr>
              <w:spacing w:line="360" w:lineRule="auto"/>
              <w:jc w:val="both"/>
              <w:rPr>
                <w:rFonts w:ascii="GHEA Grapalat" w:eastAsia="GHEA Grapalat" w:hAnsi="GHEA Grapalat" w:cs="GHEA Grapalat"/>
                <w:color w:val="000000"/>
                <w:highlight w:val="yellow"/>
              </w:rPr>
            </w:pPr>
          </w:p>
          <w:p w14:paraId="522CE3E3" w14:textId="77777777" w:rsidR="00CF075F" w:rsidRDefault="00CF075F">
            <w:pPr>
              <w:spacing w:line="360" w:lineRule="auto"/>
              <w:jc w:val="both"/>
              <w:rPr>
                <w:rFonts w:ascii="GHEA Grapalat" w:eastAsia="GHEA Grapalat" w:hAnsi="GHEA Grapalat" w:cs="GHEA Grapalat"/>
                <w:color w:val="000000"/>
                <w:highlight w:val="yellow"/>
              </w:rPr>
            </w:pPr>
          </w:p>
          <w:p w14:paraId="1F2F6950" w14:textId="77777777" w:rsidR="00CF075F" w:rsidRDefault="00CF075F">
            <w:pPr>
              <w:spacing w:line="360" w:lineRule="auto"/>
              <w:jc w:val="both"/>
              <w:rPr>
                <w:rFonts w:ascii="GHEA Grapalat" w:eastAsia="GHEA Grapalat" w:hAnsi="GHEA Grapalat" w:cs="GHEA Grapalat"/>
                <w:highlight w:val="yellow"/>
              </w:rPr>
            </w:pPr>
          </w:p>
          <w:p w14:paraId="78E7E07A" w14:textId="77777777" w:rsidR="00CF075F" w:rsidRDefault="00E933E3">
            <w:pPr>
              <w:numPr>
                <w:ilvl w:val="0"/>
                <w:numId w:val="16"/>
              </w:num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Չի ընդունվել:</w:t>
            </w:r>
          </w:p>
          <w:p w14:paraId="729B8DEC" w14:textId="29EE71E2"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Թվայնացման խորհրդի նիստում քննարկվել և համաձայնեցվել է ծանուցումների իրականացման էլեկտրոնային այս տարբերակը: ֆիզիկական անձանց համար նախատեսվել է </w:t>
            </w:r>
            <w:r>
              <w:rPr>
                <w:rFonts w:ascii="GHEA Grapalat" w:eastAsia="GHEA Grapalat" w:hAnsi="GHEA Grapalat" w:cs="GHEA Grapalat"/>
              </w:rPr>
              <w:t>ֆիզիկական անձանց պաշտոնական էլեկտրոնային փոստ</w:t>
            </w:r>
            <w:r>
              <w:rPr>
                <w:rFonts w:ascii="GHEA Grapalat" w:eastAsia="GHEA Grapalat" w:hAnsi="GHEA Grapalat" w:cs="GHEA Grapalat"/>
                <w:color w:val="000000"/>
              </w:rPr>
              <w:t xml:space="preserve">, որպեսզի ֆիզիկական անձիք ստիպված չլինեն մուտք գործելու տարբեր հարթակներ տարբեր ծանուցումներ ստանալու համար, իսկ իրավաբանական անձանց և անհատ ձեռնարկատերերի համար նախատեսվել է </w:t>
            </w:r>
            <w:r w:rsidR="00EE4521">
              <w:rPr>
                <w:rFonts w:ascii="GHEA Grapalat" w:eastAsia="GHEA Grapalat" w:hAnsi="GHEA Grapalat" w:cs="GHEA Grapalat"/>
                <w:color w:val="000000"/>
                <w:lang w:val="hy-AM"/>
              </w:rPr>
              <w:t>Անձնական էջը</w:t>
            </w:r>
            <w:r>
              <w:rPr>
                <w:rFonts w:ascii="GHEA Grapalat" w:eastAsia="GHEA Grapalat" w:hAnsi="GHEA Grapalat" w:cs="GHEA Grapalat"/>
                <w:color w:val="000000"/>
              </w:rPr>
              <w:t>՝ հաշվի առնելով իրավաբանական անձանց և անհատ ձեռնարկատերերի շրջանում դրա կիրառելիությունը: Նախագծի նպատակն է ծանուցումներն իրականացնել բացառապես էլեկտրոնային եղանակով:</w:t>
            </w:r>
          </w:p>
          <w:p w14:paraId="54A07C43" w14:textId="77777777" w:rsidR="00CF075F" w:rsidRDefault="00CF075F">
            <w:pPr>
              <w:spacing w:line="360" w:lineRule="auto"/>
              <w:jc w:val="both"/>
              <w:rPr>
                <w:rFonts w:ascii="GHEA Grapalat" w:eastAsia="GHEA Grapalat" w:hAnsi="GHEA Grapalat" w:cs="GHEA Grapalat"/>
                <w:color w:val="000000"/>
                <w:highlight w:val="yellow"/>
              </w:rPr>
            </w:pPr>
          </w:p>
          <w:p w14:paraId="2BCBF4FA" w14:textId="77777777" w:rsidR="00CF075F" w:rsidRDefault="00E933E3">
            <w:pPr>
              <w:numPr>
                <w:ilvl w:val="0"/>
                <w:numId w:val="16"/>
              </w:numPr>
              <w:spacing w:line="360" w:lineRule="auto"/>
              <w:jc w:val="center"/>
              <w:rPr>
                <w:rFonts w:ascii="GHEA Grapalat" w:eastAsia="GHEA Grapalat" w:hAnsi="GHEA Grapalat" w:cs="GHEA Grapalat"/>
                <w:b/>
                <w:color w:val="000000"/>
              </w:rPr>
            </w:pPr>
            <w:r>
              <w:rPr>
                <w:rFonts w:ascii="GHEA Grapalat" w:eastAsia="GHEA Grapalat" w:hAnsi="GHEA Grapalat" w:cs="GHEA Grapalat"/>
                <w:b/>
              </w:rPr>
              <w:lastRenderedPageBreak/>
              <w:t>Ը</w:t>
            </w:r>
            <w:r>
              <w:rPr>
                <w:rFonts w:ascii="GHEA Grapalat" w:eastAsia="GHEA Grapalat" w:hAnsi="GHEA Grapalat" w:cs="GHEA Grapalat"/>
                <w:b/>
                <w:color w:val="000000"/>
              </w:rPr>
              <w:t>նդունվել է:</w:t>
            </w:r>
          </w:p>
          <w:p w14:paraId="4A81DE1B" w14:textId="2475DB46"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rPr>
              <w:t>Նախագծում կատարվել է փոփոխություն։</w:t>
            </w:r>
          </w:p>
          <w:p w14:paraId="73328FFE" w14:textId="77777777" w:rsidR="00CF075F" w:rsidRDefault="00CF075F">
            <w:pPr>
              <w:spacing w:line="360" w:lineRule="auto"/>
              <w:jc w:val="both"/>
              <w:rPr>
                <w:rFonts w:ascii="GHEA Grapalat" w:eastAsia="GHEA Grapalat" w:hAnsi="GHEA Grapalat" w:cs="GHEA Grapalat"/>
                <w:color w:val="000000"/>
                <w:highlight w:val="yellow"/>
              </w:rPr>
            </w:pPr>
          </w:p>
          <w:p w14:paraId="75CAE979" w14:textId="77777777" w:rsidR="00CF075F" w:rsidRDefault="00CF075F">
            <w:pPr>
              <w:spacing w:line="360" w:lineRule="auto"/>
              <w:jc w:val="both"/>
              <w:rPr>
                <w:rFonts w:ascii="GHEA Grapalat" w:eastAsia="GHEA Grapalat" w:hAnsi="GHEA Grapalat" w:cs="GHEA Grapalat"/>
                <w:color w:val="000000"/>
                <w:highlight w:val="yellow"/>
              </w:rPr>
            </w:pPr>
          </w:p>
          <w:p w14:paraId="046BBDDF" w14:textId="77777777" w:rsidR="00CF075F" w:rsidRDefault="00CF075F">
            <w:pPr>
              <w:spacing w:line="360" w:lineRule="auto"/>
              <w:jc w:val="both"/>
              <w:rPr>
                <w:rFonts w:ascii="GHEA Grapalat" w:eastAsia="GHEA Grapalat" w:hAnsi="GHEA Grapalat" w:cs="GHEA Grapalat"/>
                <w:color w:val="000000"/>
                <w:highlight w:val="yellow"/>
              </w:rPr>
            </w:pPr>
          </w:p>
          <w:p w14:paraId="345FD1AE" w14:textId="77777777" w:rsidR="00CF075F" w:rsidRDefault="00CF075F">
            <w:pPr>
              <w:spacing w:line="360" w:lineRule="auto"/>
              <w:jc w:val="both"/>
              <w:rPr>
                <w:rFonts w:ascii="GHEA Grapalat" w:eastAsia="GHEA Grapalat" w:hAnsi="GHEA Grapalat" w:cs="GHEA Grapalat"/>
                <w:color w:val="000000"/>
                <w:highlight w:val="yellow"/>
              </w:rPr>
            </w:pPr>
          </w:p>
          <w:p w14:paraId="5AFBC67E" w14:textId="77777777" w:rsidR="00CF075F" w:rsidRDefault="00CF075F">
            <w:pPr>
              <w:spacing w:line="360" w:lineRule="auto"/>
              <w:jc w:val="both"/>
              <w:rPr>
                <w:rFonts w:ascii="GHEA Grapalat" w:eastAsia="GHEA Grapalat" w:hAnsi="GHEA Grapalat" w:cs="GHEA Grapalat"/>
                <w:color w:val="000000"/>
                <w:highlight w:val="yellow"/>
              </w:rPr>
            </w:pPr>
          </w:p>
          <w:p w14:paraId="07FAB827" w14:textId="77777777" w:rsidR="00CF075F" w:rsidRDefault="00CF075F">
            <w:pPr>
              <w:spacing w:line="360" w:lineRule="auto"/>
              <w:jc w:val="both"/>
              <w:rPr>
                <w:rFonts w:ascii="GHEA Grapalat" w:eastAsia="GHEA Grapalat" w:hAnsi="GHEA Grapalat" w:cs="GHEA Grapalat"/>
                <w:color w:val="000000"/>
                <w:highlight w:val="yellow"/>
              </w:rPr>
            </w:pPr>
          </w:p>
          <w:p w14:paraId="3877649E" w14:textId="77777777" w:rsidR="00CF075F" w:rsidRDefault="00CF075F">
            <w:pPr>
              <w:spacing w:line="360" w:lineRule="auto"/>
              <w:jc w:val="both"/>
              <w:rPr>
                <w:rFonts w:ascii="GHEA Grapalat" w:eastAsia="GHEA Grapalat" w:hAnsi="GHEA Grapalat" w:cs="GHEA Grapalat"/>
                <w:color w:val="000000"/>
                <w:highlight w:val="yellow"/>
              </w:rPr>
            </w:pPr>
          </w:p>
          <w:p w14:paraId="575BE0EE" w14:textId="77777777" w:rsidR="00CF075F" w:rsidRDefault="00CF075F">
            <w:pPr>
              <w:spacing w:line="360" w:lineRule="auto"/>
              <w:jc w:val="both"/>
              <w:rPr>
                <w:rFonts w:ascii="GHEA Grapalat" w:eastAsia="GHEA Grapalat" w:hAnsi="GHEA Grapalat" w:cs="GHEA Grapalat"/>
                <w:color w:val="000000"/>
                <w:highlight w:val="yellow"/>
              </w:rPr>
            </w:pPr>
          </w:p>
          <w:p w14:paraId="7AD0FB00" w14:textId="77777777" w:rsidR="00CF075F" w:rsidRDefault="00CF075F">
            <w:pPr>
              <w:spacing w:line="360" w:lineRule="auto"/>
              <w:jc w:val="both"/>
              <w:rPr>
                <w:rFonts w:ascii="GHEA Grapalat" w:eastAsia="GHEA Grapalat" w:hAnsi="GHEA Grapalat" w:cs="GHEA Grapalat"/>
                <w:color w:val="000000"/>
                <w:highlight w:val="yellow"/>
              </w:rPr>
            </w:pPr>
          </w:p>
          <w:p w14:paraId="3E3A2876" w14:textId="77777777" w:rsidR="00CF075F" w:rsidRDefault="00CF075F">
            <w:pPr>
              <w:spacing w:line="360" w:lineRule="auto"/>
              <w:jc w:val="both"/>
              <w:rPr>
                <w:rFonts w:ascii="GHEA Grapalat" w:eastAsia="GHEA Grapalat" w:hAnsi="GHEA Grapalat" w:cs="GHEA Grapalat"/>
                <w:color w:val="000000"/>
                <w:highlight w:val="yellow"/>
              </w:rPr>
            </w:pPr>
          </w:p>
          <w:p w14:paraId="582EFB47" w14:textId="77777777" w:rsidR="00CF075F" w:rsidRDefault="00CF075F">
            <w:pPr>
              <w:spacing w:line="360" w:lineRule="auto"/>
              <w:jc w:val="both"/>
              <w:rPr>
                <w:rFonts w:ascii="GHEA Grapalat" w:eastAsia="GHEA Grapalat" w:hAnsi="GHEA Grapalat" w:cs="GHEA Grapalat"/>
                <w:color w:val="000000"/>
                <w:highlight w:val="yellow"/>
              </w:rPr>
            </w:pPr>
          </w:p>
          <w:p w14:paraId="1D6AA66A" w14:textId="77777777" w:rsidR="00CF075F" w:rsidRDefault="00CF075F">
            <w:pPr>
              <w:spacing w:line="360" w:lineRule="auto"/>
              <w:jc w:val="center"/>
              <w:rPr>
                <w:rFonts w:ascii="GHEA Grapalat" w:eastAsia="GHEA Grapalat" w:hAnsi="GHEA Grapalat" w:cs="GHEA Grapalat"/>
                <w:b/>
                <w:color w:val="000000"/>
                <w:highlight w:val="green"/>
              </w:rPr>
            </w:pPr>
          </w:p>
          <w:p w14:paraId="1F7EFF42" w14:textId="77777777" w:rsidR="00CF075F" w:rsidRDefault="00CF075F">
            <w:pPr>
              <w:spacing w:line="360" w:lineRule="auto"/>
              <w:jc w:val="center"/>
              <w:rPr>
                <w:rFonts w:ascii="GHEA Grapalat" w:eastAsia="GHEA Grapalat" w:hAnsi="GHEA Grapalat" w:cs="GHEA Grapalat"/>
                <w:b/>
                <w:color w:val="000000"/>
                <w:highlight w:val="green"/>
              </w:rPr>
            </w:pPr>
          </w:p>
          <w:p w14:paraId="66135D24" w14:textId="77777777" w:rsidR="00CF075F" w:rsidRDefault="00CF075F">
            <w:pPr>
              <w:spacing w:line="360" w:lineRule="auto"/>
              <w:jc w:val="center"/>
              <w:rPr>
                <w:rFonts w:ascii="GHEA Grapalat" w:eastAsia="GHEA Grapalat" w:hAnsi="GHEA Grapalat" w:cs="GHEA Grapalat"/>
                <w:b/>
                <w:color w:val="000000"/>
                <w:highlight w:val="green"/>
              </w:rPr>
            </w:pPr>
          </w:p>
          <w:p w14:paraId="0FE929F0" w14:textId="77777777" w:rsidR="00CF075F" w:rsidRDefault="00CF075F">
            <w:pPr>
              <w:spacing w:line="360" w:lineRule="auto"/>
              <w:jc w:val="center"/>
              <w:rPr>
                <w:rFonts w:ascii="GHEA Grapalat" w:eastAsia="GHEA Grapalat" w:hAnsi="GHEA Grapalat" w:cs="GHEA Grapalat"/>
                <w:b/>
                <w:color w:val="000000"/>
                <w:highlight w:val="green"/>
              </w:rPr>
            </w:pPr>
          </w:p>
          <w:p w14:paraId="7EFA9953" w14:textId="77777777" w:rsidR="00CF075F" w:rsidRDefault="00CF075F">
            <w:pPr>
              <w:spacing w:line="360" w:lineRule="auto"/>
              <w:jc w:val="center"/>
              <w:rPr>
                <w:rFonts w:ascii="GHEA Grapalat" w:eastAsia="GHEA Grapalat" w:hAnsi="GHEA Grapalat" w:cs="GHEA Grapalat"/>
                <w:b/>
                <w:color w:val="000000"/>
                <w:highlight w:val="green"/>
              </w:rPr>
            </w:pPr>
          </w:p>
          <w:p w14:paraId="1BE42407" w14:textId="65140416" w:rsidR="00CF075F" w:rsidRDefault="00CF075F" w:rsidP="00EE4521">
            <w:pPr>
              <w:spacing w:line="360" w:lineRule="auto"/>
              <w:rPr>
                <w:rFonts w:ascii="GHEA Grapalat" w:eastAsia="GHEA Grapalat" w:hAnsi="GHEA Grapalat" w:cs="GHEA Grapalat"/>
                <w:b/>
                <w:highlight w:val="green"/>
              </w:rPr>
            </w:pPr>
          </w:p>
          <w:p w14:paraId="1A46CEDA" w14:textId="77777777" w:rsidR="00CF075F" w:rsidRDefault="00E933E3">
            <w:pPr>
              <w:numPr>
                <w:ilvl w:val="0"/>
                <w:numId w:val="16"/>
              </w:num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Ընդունվել է:</w:t>
            </w:r>
          </w:p>
        </w:tc>
      </w:tr>
      <w:tr w:rsidR="00CF075F" w14:paraId="453B5D52" w14:textId="77777777">
        <w:tc>
          <w:tcPr>
            <w:tcW w:w="11403" w:type="dxa"/>
            <w:gridSpan w:val="2"/>
            <w:vMerge w:val="restart"/>
            <w:shd w:val="clear" w:color="auto" w:fill="BFBFBF"/>
          </w:tcPr>
          <w:p w14:paraId="51B92B58" w14:textId="77777777" w:rsidR="00CF075F" w:rsidRDefault="00E933E3">
            <w:pPr>
              <w:spacing w:line="360" w:lineRule="auto"/>
              <w:jc w:val="center"/>
              <w:rPr>
                <w:rFonts w:ascii="GHEA Grapalat" w:eastAsia="GHEA Grapalat" w:hAnsi="GHEA Grapalat" w:cs="GHEA Grapalat"/>
                <w:b/>
                <w:color w:val="000000"/>
                <w:highlight w:val="yellow"/>
              </w:rPr>
            </w:pPr>
            <w:r>
              <w:rPr>
                <w:rFonts w:ascii="GHEA Grapalat" w:eastAsia="GHEA Grapalat" w:hAnsi="GHEA Grapalat" w:cs="GHEA Grapalat"/>
                <w:b/>
                <w:color w:val="000000"/>
              </w:rPr>
              <w:lastRenderedPageBreak/>
              <w:t>29. Պաշտպանության նախարարություն</w:t>
            </w:r>
          </w:p>
        </w:tc>
        <w:tc>
          <w:tcPr>
            <w:tcW w:w="4005" w:type="dxa"/>
            <w:gridSpan w:val="3"/>
            <w:shd w:val="clear" w:color="auto" w:fill="BFBFBF"/>
          </w:tcPr>
          <w:p w14:paraId="47C0A9B5" w14:textId="77777777" w:rsidR="00CF075F" w:rsidRDefault="00E933E3">
            <w:pPr>
              <w:spacing w:line="360" w:lineRule="auto"/>
              <w:jc w:val="center"/>
              <w:rPr>
                <w:rFonts w:ascii="GHEA Grapalat" w:eastAsia="GHEA Grapalat" w:hAnsi="GHEA Grapalat" w:cs="GHEA Grapalat"/>
                <w:b/>
                <w:color w:val="000000"/>
                <w:highlight w:val="yellow"/>
              </w:rPr>
            </w:pPr>
            <w:r>
              <w:rPr>
                <w:rFonts w:ascii="GHEA Grapalat" w:eastAsia="GHEA Grapalat" w:hAnsi="GHEA Grapalat" w:cs="GHEA Grapalat"/>
                <w:b/>
                <w:color w:val="000000"/>
              </w:rPr>
              <w:t>21.05.2025</w:t>
            </w:r>
          </w:p>
        </w:tc>
      </w:tr>
      <w:tr w:rsidR="00CF075F" w14:paraId="7173811F" w14:textId="77777777">
        <w:tc>
          <w:tcPr>
            <w:tcW w:w="11403" w:type="dxa"/>
            <w:gridSpan w:val="2"/>
            <w:vMerge/>
            <w:shd w:val="clear" w:color="auto" w:fill="BFBFBF"/>
          </w:tcPr>
          <w:p w14:paraId="1177E118"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highlight w:val="yellow"/>
              </w:rPr>
            </w:pPr>
          </w:p>
        </w:tc>
        <w:tc>
          <w:tcPr>
            <w:tcW w:w="4005" w:type="dxa"/>
            <w:gridSpan w:val="3"/>
            <w:shd w:val="clear" w:color="auto" w:fill="BFBFBF"/>
          </w:tcPr>
          <w:p w14:paraId="3F030214" w14:textId="77777777" w:rsidR="00CF075F" w:rsidRDefault="00E933E3">
            <w:pPr>
              <w:spacing w:line="360" w:lineRule="auto"/>
              <w:jc w:val="center"/>
              <w:rPr>
                <w:rFonts w:ascii="GHEA Grapalat" w:eastAsia="GHEA Grapalat" w:hAnsi="GHEA Grapalat" w:cs="GHEA Grapalat"/>
                <w:b/>
                <w:color w:val="000000"/>
                <w:highlight w:val="yellow"/>
              </w:rPr>
            </w:pPr>
            <w:r>
              <w:rPr>
                <w:rFonts w:ascii="GHEA Grapalat" w:eastAsia="GHEA Grapalat" w:hAnsi="GHEA Grapalat" w:cs="GHEA Grapalat"/>
                <w:b/>
                <w:color w:val="000000"/>
              </w:rPr>
              <w:t>N ՊՆ/510/5919-2025</w:t>
            </w:r>
          </w:p>
        </w:tc>
      </w:tr>
      <w:tr w:rsidR="00CF075F" w14:paraId="77977DA3" w14:textId="77777777">
        <w:tc>
          <w:tcPr>
            <w:tcW w:w="7398" w:type="dxa"/>
          </w:tcPr>
          <w:p w14:paraId="772D6384" w14:textId="77777777" w:rsidR="00CF075F" w:rsidRDefault="00E933E3">
            <w:pPr>
              <w:shd w:val="clear" w:color="auto" w:fill="FFFFFF"/>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2025 թվականի ապրիլի 28-ի Ձեր N /30.2/18706-2025 գրությամբ ներկայացված լրամշակված ««Ինտերնետով հրապարակային և անհատական ծանուցման մասին» օրենքում փոփոխություններ կատարելու մասին» օրենքի նախագծի ուսումնասիրության արդյունքներով հայտնում եմ, որ նախագծի 2-րդ հոդվածով խմբագրվող 10-րդ հոդվածի կարգավորումները՝ 3-րդ, 4-րդ, 6-րդ և 8-րդ մասերով սահմանվող հարաբերությունների շրջանակներում, խնդրահարույց են, քանի որ ունեն ներքին հակասություններ, ինչպես նաև խնդիրներ են առաջացնելու գործնական կիրառման ժամանակ: Բացի այդ, զինապարտ քաղաքացիների ծանուցման հետ կապված հարաբերությունները, այդ թվում նաև հիմնվելով «Ինտերնետով հրապարակային և </w:t>
            </w:r>
            <w:r>
              <w:rPr>
                <w:rFonts w:ascii="GHEA Grapalat" w:eastAsia="GHEA Grapalat" w:hAnsi="GHEA Grapalat" w:cs="GHEA Grapalat"/>
              </w:rPr>
              <w:lastRenderedPageBreak/>
              <w:t>անհատական ծանուցման մասին» օրենքի 10-րդ հոդվածի կարգավորումների վրա, «Զինվորական ծառայության և զինծառայողի կարգավիճակի մասին» օրենքի 20-րդ հոդվածում սահմանվել են 22.05.2024թ. ՀՕ-239-Ն օրենքով, որի արդյունքում նախագծով առաջարկվող փոփոխությունները խնդիրներ են առաջացնելու նաև նշված օրենքի 20-րդ հոդվածի պահանջների կիրառման առումով:</w:t>
            </w:r>
            <w:r>
              <w:rPr>
                <w:rFonts w:ascii="GHEA Grapalat" w:eastAsia="GHEA Grapalat" w:hAnsi="GHEA Grapalat" w:cs="GHEA Grapalat"/>
              </w:rPr>
              <w:tab/>
            </w:r>
          </w:p>
          <w:p w14:paraId="234FB677" w14:textId="77777777" w:rsidR="00CF075F" w:rsidRDefault="00E933E3">
            <w:pPr>
              <w:shd w:val="clear" w:color="auto" w:fill="FFFFFF"/>
              <w:spacing w:line="360" w:lineRule="auto"/>
              <w:ind w:firstLine="567"/>
              <w:jc w:val="both"/>
              <w:rPr>
                <w:rFonts w:ascii="GHEA Grapalat" w:eastAsia="GHEA Grapalat" w:hAnsi="GHEA Grapalat" w:cs="GHEA Grapalat"/>
              </w:rPr>
            </w:pPr>
            <w:r>
              <w:rPr>
                <w:rFonts w:ascii="GHEA Grapalat" w:eastAsia="GHEA Grapalat" w:hAnsi="GHEA Grapalat" w:cs="GHEA Grapalat"/>
              </w:rPr>
              <w:tab/>
              <w:t>Վերոգրյալի հիման վրա առաջարկում ենք օրենքի նախագծի լրամշակման նպատակով կազմակերպել աշխատանքային քննարկում:</w:t>
            </w:r>
            <w:r>
              <w:rPr>
                <w:rFonts w:ascii="GHEA Grapalat" w:eastAsia="GHEA Grapalat" w:hAnsi="GHEA Grapalat" w:cs="GHEA Grapalat"/>
              </w:rPr>
              <w:tab/>
            </w:r>
          </w:p>
          <w:p w14:paraId="4417C248" w14:textId="77777777" w:rsidR="00CF075F" w:rsidRDefault="00E933E3">
            <w:pPr>
              <w:shd w:val="clear" w:color="auto" w:fill="FFFFFF"/>
              <w:spacing w:line="360" w:lineRule="auto"/>
              <w:ind w:firstLine="567"/>
              <w:jc w:val="both"/>
              <w:rPr>
                <w:rFonts w:ascii="GHEA Grapalat" w:eastAsia="GHEA Grapalat" w:hAnsi="GHEA Grapalat" w:cs="GHEA Grapalat"/>
              </w:rPr>
            </w:pPr>
            <w:r>
              <w:rPr>
                <w:rFonts w:ascii="GHEA Grapalat" w:eastAsia="GHEA Grapalat" w:hAnsi="GHEA Grapalat" w:cs="GHEA Grapalat"/>
              </w:rPr>
              <w:tab/>
              <w:t>Ներկայացված մյուս օրենքների նախագծերի վերաբերյալ առաջարկություններ և դիտողություններ չունենք:</w:t>
            </w:r>
          </w:p>
        </w:tc>
        <w:tc>
          <w:tcPr>
            <w:tcW w:w="8010" w:type="dxa"/>
            <w:gridSpan w:val="4"/>
          </w:tcPr>
          <w:p w14:paraId="5E850FD5" w14:textId="2EEC57B5" w:rsidR="00CF075F" w:rsidRDefault="00CA1145">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hy-AM"/>
              </w:rPr>
              <w:lastRenderedPageBreak/>
              <w:t>Ընդունվել է</w:t>
            </w:r>
            <w:r w:rsidR="00E933E3">
              <w:rPr>
                <w:rFonts w:ascii="GHEA Grapalat" w:eastAsia="GHEA Grapalat" w:hAnsi="GHEA Grapalat" w:cs="GHEA Grapalat"/>
                <w:b/>
                <w:color w:val="000000"/>
              </w:rPr>
              <w:t>:</w:t>
            </w:r>
          </w:p>
          <w:p w14:paraId="31BD49C1" w14:textId="575D9170"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 xml:space="preserve">Թվայնացման խորհրդի նիստում քննարկվել և համաձայնեցվել է ծանուցումների իրականացման էլեկտրոնային այս տարբերակը: Նույնականացման քարտ ունեցող ֆիզիկական անձանց համար նախատեսվել է ֆիզիկական անձանց պաշտոնական էլեկտրոնային փոստ, որպեսզի ֆիզիկական անձիք ստիպված չլինեն մուտք գործել տարբեր հարթակներ տարբեր ծանուցումներ ստանալու համար, իսկ իրավաբանական անձանց և անհատ ձեռնարկատերերի համար նախատեսվել է </w:t>
            </w:r>
            <w:r w:rsidR="00EE4521">
              <w:rPr>
                <w:rFonts w:ascii="GHEA Grapalat" w:eastAsia="GHEA Grapalat" w:hAnsi="GHEA Grapalat" w:cs="GHEA Grapalat"/>
                <w:lang w:val="hy-AM"/>
              </w:rPr>
              <w:t>Անձնական էջը</w:t>
            </w:r>
            <w:r>
              <w:rPr>
                <w:rFonts w:ascii="GHEA Grapalat" w:eastAsia="GHEA Grapalat" w:hAnsi="GHEA Grapalat" w:cs="GHEA Grapalat"/>
              </w:rPr>
              <w:t>՝ հաշվի առնելով իրավաբանական անձանց և անհատ ձեռնարկատերերի շրջանում դրա կիրառելիությունը: Նախագծի նպատակն է ծանուցումներն իրականացնել բացառապես էլեկտրոնային եղանակով:</w:t>
            </w:r>
          </w:p>
          <w:p w14:paraId="45C32FC1" w14:textId="77777777" w:rsidR="00CF075F" w:rsidRDefault="00E933E3">
            <w:pPr>
              <w:spacing w:line="360" w:lineRule="auto"/>
              <w:jc w:val="both"/>
              <w:rPr>
                <w:rFonts w:ascii="GHEA Grapalat" w:eastAsia="GHEA Grapalat" w:hAnsi="GHEA Grapalat" w:cs="GHEA Grapalat"/>
                <w:i/>
              </w:rPr>
            </w:pPr>
            <w:r>
              <w:rPr>
                <w:rFonts w:ascii="GHEA Grapalat" w:eastAsia="GHEA Grapalat" w:hAnsi="GHEA Grapalat" w:cs="GHEA Grapalat"/>
              </w:rPr>
              <w:lastRenderedPageBreak/>
              <w:t xml:space="preserve">Ինչ վերաբերում է «Զինվորական ծառայության և զինծառայողի կարգավիճակի մասին» օրենքի 20-րդ հոդվածում 22.05.2024թ. ՀՕ-239-Ն օրենքով սահմանված կարգավորումներին, ապա պետք է նշել հետևյալը․ համաձայն օրենքի 20-րդ հոդվածի 3-րդ մասի՝ </w:t>
            </w:r>
            <w:r>
              <w:rPr>
                <w:rFonts w:ascii="GHEA Grapalat" w:eastAsia="GHEA Grapalat" w:hAnsi="GHEA Grapalat" w:cs="GHEA Grapalat"/>
                <w:i/>
              </w:rPr>
              <w:t>Սույն հոդվածի 4-րդ մասի համաձայն քաղաքացուն պատշաճ ծանուցման մասին փաստը հաստատող փաստաթուղթ կամ հանգամանք են համարվում`</w:t>
            </w:r>
          </w:p>
          <w:p w14:paraId="6C0BD341" w14:textId="77777777" w:rsidR="00CF075F" w:rsidRDefault="00E933E3">
            <w:pPr>
              <w:spacing w:line="360" w:lineRule="auto"/>
              <w:jc w:val="both"/>
              <w:rPr>
                <w:rFonts w:ascii="GHEA Grapalat" w:eastAsia="GHEA Grapalat" w:hAnsi="GHEA Grapalat" w:cs="GHEA Grapalat"/>
                <w:i/>
              </w:rPr>
            </w:pPr>
            <w:r>
              <w:rPr>
                <w:rFonts w:ascii="GHEA Grapalat" w:eastAsia="GHEA Grapalat" w:hAnsi="GHEA Grapalat" w:cs="GHEA Grapalat"/>
                <w:i/>
              </w:rPr>
              <w:t>…</w:t>
            </w:r>
          </w:p>
          <w:p w14:paraId="1CB46425" w14:textId="77777777" w:rsidR="00CF075F" w:rsidRDefault="00E933E3">
            <w:pPr>
              <w:spacing w:line="360" w:lineRule="auto"/>
              <w:jc w:val="both"/>
              <w:rPr>
                <w:rFonts w:ascii="GHEA Grapalat" w:eastAsia="GHEA Grapalat" w:hAnsi="GHEA Grapalat" w:cs="GHEA Grapalat"/>
                <w:i/>
              </w:rPr>
            </w:pPr>
            <w:r>
              <w:rPr>
                <w:rFonts w:ascii="GHEA Grapalat" w:eastAsia="GHEA Grapalat" w:hAnsi="GHEA Grapalat" w:cs="GHEA Grapalat"/>
                <w:i/>
              </w:rPr>
              <w:t xml:space="preserve">3) անհատական ծանուցման դեպքում` </w:t>
            </w:r>
            <w:r>
              <w:rPr>
                <w:rFonts w:ascii="GHEA Grapalat" w:eastAsia="GHEA Grapalat" w:hAnsi="GHEA Grapalat" w:cs="GHEA Grapalat"/>
                <w:b/>
                <w:i/>
              </w:rPr>
              <w:t>«Ինտերնետով հրապարակային և անհատական ծանուցման մասին» Հայաստանի Հանրապետության օրենքով սահմանված՝ քաղաքացու պաշտոնական էլեկտրոնային փոստի հասցեով</w:t>
            </w:r>
            <w:r>
              <w:rPr>
                <w:rFonts w:ascii="GHEA Grapalat" w:eastAsia="GHEA Grapalat" w:hAnsi="GHEA Grapalat" w:cs="GHEA Grapalat"/>
                <w:i/>
              </w:rPr>
              <w:t xml:space="preserve"> ուղարկված ծանուցագիրը քաղաքացու կողմից կարդալու մասին էլեկտրոնային հավաստումը.</w:t>
            </w:r>
          </w:p>
          <w:p w14:paraId="4F7298E9" w14:textId="77777777" w:rsidR="00CF075F" w:rsidRDefault="00E933E3">
            <w:pPr>
              <w:spacing w:line="360" w:lineRule="auto"/>
              <w:jc w:val="both"/>
              <w:rPr>
                <w:rFonts w:ascii="GHEA Grapalat" w:eastAsia="GHEA Grapalat" w:hAnsi="GHEA Grapalat" w:cs="GHEA Grapalat"/>
                <w:i/>
              </w:rPr>
            </w:pPr>
            <w:r>
              <w:rPr>
                <w:rFonts w:ascii="GHEA Grapalat" w:eastAsia="GHEA Grapalat" w:hAnsi="GHEA Grapalat" w:cs="GHEA Grapalat"/>
                <w:i/>
              </w:rPr>
              <w:t>…:</w:t>
            </w:r>
          </w:p>
          <w:p w14:paraId="7A6108B2" w14:textId="45148BFE" w:rsidR="00CF075F" w:rsidRPr="00EE4521" w:rsidRDefault="00E933E3" w:rsidP="00EE4521">
            <w:pPr>
              <w:spacing w:line="360" w:lineRule="auto"/>
              <w:jc w:val="both"/>
              <w:rPr>
                <w:rFonts w:ascii="GHEA Grapalat" w:eastAsia="GHEA Grapalat" w:hAnsi="GHEA Grapalat" w:cs="GHEA Grapalat"/>
                <w:lang w:val="hy-AM"/>
              </w:rPr>
            </w:pPr>
            <w:r>
              <w:rPr>
                <w:rFonts w:ascii="GHEA Grapalat" w:eastAsia="GHEA Grapalat" w:hAnsi="GHEA Grapalat" w:cs="GHEA Grapalat"/>
              </w:rPr>
              <w:t>Նախագծում «պաշտոնական էլեկտրոնային փոստ» հասկացությունը մնում է, պարզապես փոփոխվում է դրա նշանակությունը</w:t>
            </w:r>
            <w:r w:rsidR="00EE4521">
              <w:rPr>
                <w:rFonts w:ascii="GHEA Grapalat" w:eastAsia="GHEA Grapalat" w:hAnsi="GHEA Grapalat" w:cs="GHEA Grapalat"/>
                <w:lang w:val="hy-AM"/>
              </w:rPr>
              <w:t>:</w:t>
            </w:r>
          </w:p>
        </w:tc>
      </w:tr>
      <w:tr w:rsidR="00CF075F" w14:paraId="234ABED8" w14:textId="77777777">
        <w:tc>
          <w:tcPr>
            <w:tcW w:w="11403" w:type="dxa"/>
            <w:gridSpan w:val="2"/>
            <w:vMerge w:val="restart"/>
            <w:shd w:val="clear" w:color="auto" w:fill="BFBFBF"/>
          </w:tcPr>
          <w:p w14:paraId="09BBC27D" w14:textId="77777777" w:rsidR="00CF075F" w:rsidRDefault="00E933E3">
            <w:pPr>
              <w:spacing w:line="360" w:lineRule="auto"/>
              <w:jc w:val="center"/>
              <w:rPr>
                <w:rFonts w:ascii="GHEA Grapalat" w:eastAsia="GHEA Grapalat" w:hAnsi="GHEA Grapalat" w:cs="GHEA Grapalat"/>
                <w:b/>
                <w:color w:val="000000"/>
                <w:highlight w:val="yellow"/>
              </w:rPr>
            </w:pPr>
            <w:r>
              <w:rPr>
                <w:rFonts w:ascii="GHEA Grapalat" w:eastAsia="GHEA Grapalat" w:hAnsi="GHEA Grapalat" w:cs="GHEA Grapalat"/>
                <w:b/>
                <w:color w:val="000000"/>
              </w:rPr>
              <w:lastRenderedPageBreak/>
              <w:t>30. ՀՀ վարչապետի աշխատակազմի տեսչական մարմինների աշխատանքների համակարգման գրասենյակ</w:t>
            </w:r>
          </w:p>
        </w:tc>
        <w:tc>
          <w:tcPr>
            <w:tcW w:w="4005" w:type="dxa"/>
            <w:gridSpan w:val="3"/>
            <w:shd w:val="clear" w:color="auto" w:fill="BFBFBF"/>
          </w:tcPr>
          <w:p w14:paraId="0320FB06" w14:textId="77777777" w:rsidR="00CF075F" w:rsidRDefault="00E933E3">
            <w:pPr>
              <w:spacing w:line="360" w:lineRule="auto"/>
              <w:jc w:val="center"/>
              <w:rPr>
                <w:rFonts w:ascii="GHEA Grapalat" w:eastAsia="GHEA Grapalat" w:hAnsi="GHEA Grapalat" w:cs="GHEA Grapalat"/>
                <w:b/>
                <w:color w:val="000000"/>
                <w:highlight w:val="yellow"/>
              </w:rPr>
            </w:pPr>
            <w:r>
              <w:rPr>
                <w:rFonts w:ascii="GHEA Grapalat" w:eastAsia="GHEA Grapalat" w:hAnsi="GHEA Grapalat" w:cs="GHEA Grapalat"/>
                <w:b/>
                <w:color w:val="000000"/>
              </w:rPr>
              <w:t>21.05.2025</w:t>
            </w:r>
          </w:p>
        </w:tc>
      </w:tr>
      <w:tr w:rsidR="00CF075F" w14:paraId="0943D49F" w14:textId="77777777">
        <w:tc>
          <w:tcPr>
            <w:tcW w:w="11403" w:type="dxa"/>
            <w:gridSpan w:val="2"/>
            <w:vMerge/>
            <w:shd w:val="clear" w:color="auto" w:fill="BFBFBF"/>
          </w:tcPr>
          <w:p w14:paraId="058817A7"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highlight w:val="yellow"/>
              </w:rPr>
            </w:pPr>
          </w:p>
        </w:tc>
        <w:tc>
          <w:tcPr>
            <w:tcW w:w="4005" w:type="dxa"/>
            <w:gridSpan w:val="3"/>
            <w:shd w:val="clear" w:color="auto" w:fill="BFBFBF"/>
          </w:tcPr>
          <w:p w14:paraId="5100081B" w14:textId="77777777" w:rsidR="00CF075F" w:rsidRDefault="00E933E3">
            <w:pPr>
              <w:spacing w:line="360" w:lineRule="auto"/>
              <w:jc w:val="center"/>
              <w:rPr>
                <w:rFonts w:ascii="GHEA Grapalat" w:eastAsia="GHEA Grapalat" w:hAnsi="GHEA Grapalat" w:cs="GHEA Grapalat"/>
                <w:b/>
                <w:color w:val="000000"/>
                <w:highlight w:val="yellow"/>
              </w:rPr>
            </w:pPr>
            <w:r>
              <w:rPr>
                <w:rFonts w:ascii="GHEA Grapalat" w:eastAsia="GHEA Grapalat" w:hAnsi="GHEA Grapalat" w:cs="GHEA Grapalat"/>
                <w:b/>
                <w:color w:val="000000"/>
              </w:rPr>
              <w:t>N /48.95/16037-2025</w:t>
            </w:r>
          </w:p>
        </w:tc>
      </w:tr>
      <w:tr w:rsidR="00CF075F" w14:paraId="39926631" w14:textId="77777777">
        <w:tc>
          <w:tcPr>
            <w:tcW w:w="7398" w:type="dxa"/>
          </w:tcPr>
          <w:p w14:paraId="0A407EF4"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lastRenderedPageBreak/>
              <w:t>1.</w:t>
            </w:r>
            <w:r>
              <w:rPr>
                <w:rFonts w:ascii="GHEA Grapalat" w:eastAsia="GHEA Grapalat" w:hAnsi="GHEA Grapalat" w:cs="GHEA Grapalat"/>
              </w:rPr>
              <w:tab/>
              <w:t xml:space="preserve">«Վարչարարության հիմունքների և վարչական վարույթի մասին» օրենքում լրացումներ և փոփոխություն կատարելու մասին» օրենքի նախագծի 1-ին հոդվածում սահմանվող իրավակարգավորումների կապակցությամբ հարկ է նշել, որ առկա են անհամապատասխանություններ: Այսպես, նշված օրենքի 29.1 հոդվածում նախատեսվող լրացման համաձայն՝ «Ինտերնետով հրապարակային և անհատական ծանուցման մասին» օրենքի 10-րդ հոդվածով սահմանված կարգով ծանուցումն առաջնահերթության կարգով իրականացվելու պայմաններում գործում է նույն հոդվածի 5-րդ մասը, որի համաձայն՝ ծանուցումներն ուղարկվում են պատվիրված նամակով, եթե վարչական վարույթի ընթացքում իրականացվող գործողությունների կատարումը կամ որոշակի ժամկետի հաշվարկը պայմանավորված է համապատասխան ծանուցումը ստանալու փաստով:  </w:t>
            </w:r>
          </w:p>
          <w:p w14:paraId="67530A0A"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 xml:space="preserve">Վերոգրյալից հետևում է, որ ծանուցումը ստացողի իրավաբանական անձ կամ անհատ ձեռնարկատեր լինելու փաստի հաշվառմամբ պետք է առաջնահերթ իրականացվի «Ինտերնետով հրապարակային և անհատական ծանուցման </w:t>
            </w:r>
            <w:r>
              <w:rPr>
                <w:rFonts w:ascii="GHEA Grapalat" w:eastAsia="GHEA Grapalat" w:hAnsi="GHEA Grapalat" w:cs="GHEA Grapalat"/>
              </w:rPr>
              <w:lastRenderedPageBreak/>
              <w:t>մասին» օրենքի 10-րդ հոդվածով սահմանված կարգով, ինչը հակասում է այն ընդհանուր կարգավորմանը, որի համաձայն՝ ծանուցումն ուղարկվում է պատվիրված նամակով այն ստանալու փաստը արձանագրելու հանգամանքով պայմանավորված:</w:t>
            </w:r>
          </w:p>
          <w:p w14:paraId="77B512B2"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Ելնելով վերոգրյալից՝ անհրաժեշտ է հստակեցնել և տարանջատել վերը նշված երկու մեխանիզմները և դրանց կիրառման դեպքերը:</w:t>
            </w:r>
          </w:p>
          <w:p w14:paraId="789B3A89"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2.</w:t>
            </w:r>
            <w:r>
              <w:rPr>
                <w:rFonts w:ascii="GHEA Grapalat" w:eastAsia="GHEA Grapalat" w:hAnsi="GHEA Grapalat" w:cs="GHEA Grapalat"/>
              </w:rPr>
              <w:tab/>
              <w:t>Նույն նախագծի 2-րդ հոդվածի 2-րդ մասի համաձայն՝ «Վարչարարության հիմունքների և վարչական վարույթի մասին» օրենքի 59-րդ հոդվածի 2-րդ մասի 1-ին պարբերությունը լրացվում է նոր նախադասությամբ՝ հետևյալ բովանդակությամբ</w:t>
            </w:r>
            <w:r>
              <w:rPr>
                <w:rFonts w:ascii="Cambria Math" w:eastAsia="Cambria Math" w:hAnsi="Cambria Math" w:cs="Cambria Math"/>
              </w:rPr>
              <w:t>․</w:t>
            </w:r>
            <w:r>
              <w:rPr>
                <w:rFonts w:ascii="GHEA Grapalat" w:eastAsia="GHEA Grapalat" w:hAnsi="GHEA Grapalat" w:cs="GHEA Grapalat"/>
              </w:rPr>
              <w:t xml:space="preserve"> </w:t>
            </w:r>
          </w:p>
          <w:p w14:paraId="76218DFB"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«Ընդ որում, «Ինտերնետով հրապարակային և անհատական ծանուցման մասին» օրենքի 10-րդ հոդվածով սահմանված կարգով ծանուցումը իրականցվում է առաջնահերթության կարգով:»:</w:t>
            </w:r>
          </w:p>
          <w:p w14:paraId="0050CBE6"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 xml:space="preserve">Հարկ է նշել, որ «Վարչարարության հիմունքների և վարչական վարույթի մասին» օրենքի գործող կարգավորման համաձայն՝ 59-րդ հոդվածի 2-րդ մասի 2-րդ պարբերության մեջ նշված է, որ որպես կանոն գրավոր վարչական ակտի հանձնումը պետք է </w:t>
            </w:r>
            <w:r>
              <w:rPr>
                <w:rFonts w:ascii="GHEA Grapalat" w:eastAsia="GHEA Grapalat" w:hAnsi="GHEA Grapalat" w:cs="GHEA Grapalat"/>
              </w:rPr>
              <w:lastRenderedPageBreak/>
              <w:t xml:space="preserve">կատարվի ակտը վարույթի մասնակիցներին ստորագրությամբ առձեռն հանձնելու միջոցով: </w:t>
            </w:r>
          </w:p>
          <w:p w14:paraId="36AAF7D1"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ab/>
              <w:t xml:space="preserve">Այսպիսով, նախագծով սահմանված կարգավորման համատեքստում ստացվում է, որ մի դեպքում նշվում է, որ գրավոր ծանուցումներն իրականացնելիս առաջնահերթություն պետք է տրվի «Ինտերնետով հրապարակային և անհատական ծանուցման մասին» օրենքի 10-րդ հոդվածով սահմանված կարգին, իսկ հաջորդ պարբերությամբ նշվում է, որ գրավոր ծանուցումները որպես կանոն պետք է հանձնվեն առձեռն, հետևաբար անհրաժեշտ է համապատասխանեցնել նշված դրույթները հակասությունից խուսափելու նպատակով: </w:t>
            </w:r>
          </w:p>
          <w:p w14:paraId="57F1EEC8"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3. «Ինտերնետով հրապարակային և անհատական ծանուցման մասին» օրենքում փոփոխություններ կատարելու մասին» օրենքի նախագծի 2-րդ հոդվածի 1-ին և 3-րդ մասերում օգտագործված «սույն մասի երրորդ նախադասությամբ նախատեսված տեղեկացումից» ձևակերպման փոխարեն առաջարկում եմ ներկայացնել տվյալ նախադասության բովանդակությունը։</w:t>
            </w:r>
          </w:p>
          <w:p w14:paraId="77625F6C"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 xml:space="preserve">4. Միաժամանակ առաջարկում եմ «Ինտերնետով հրապարակային և անհատական ծանուցման մասին» օրենքում </w:t>
            </w:r>
            <w:r>
              <w:rPr>
                <w:rFonts w:ascii="GHEA Grapalat" w:eastAsia="GHEA Grapalat" w:hAnsi="GHEA Grapalat" w:cs="GHEA Grapalat"/>
              </w:rPr>
              <w:lastRenderedPageBreak/>
              <w:t>փոփոխություններ կատարելու մասին» օրենքի նախագծով սահմանվող փոփոխությունների համատեքստում սահմանվող մեխանիզմները տեղայնացնել նաև «Հայաստանի Հանրապետությունում ստուգումների կազմակերպման և անցկացման մասին» և «Բնապահպանական վերահսկողության մասին» օրենքներում: Միևնույն ժամանակ գործող կարգավորումներում առձեռն ծանուցման կարգավորումները զուգահեռաբար հարկ ենք համարում պահպանել: Որպես օրինակ կարելի է դիտարկել ստուգման հանձնարարագրերի առձեռն հանձնումը, որը գործող կարգավորման համաձայն հանձնվում է ստուգվող սուբյեկտին ստուգումը սկսելուց առնվազն 3 օր առաջ և հիմնականում իրականացվում է առձեռն եղանակով:</w:t>
            </w:r>
          </w:p>
          <w:p w14:paraId="13F39A3D"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 xml:space="preserve">5. Խնդրում եմ նաև նկատի ունենալ, որ տեսչական մարմինների պրակտիկայում թերևս ամենակարևոր խնդիրներից մեկը վարչական իրավախախտման վերաբերյալ արձանագրությունը իրավախախտի ներկայությամբ կազմելը և նրան հանձնելն է։ Ուստի «Վարչական իրավախախտումների վերաբերյալ օրենսգրքում լրացումներ կատարելու մասին» օրենքի նախագծում անհրաժեշտ է դիտարկել նաև նախագծերով առաջարկվող </w:t>
            </w:r>
            <w:r>
              <w:rPr>
                <w:rFonts w:ascii="GHEA Grapalat" w:eastAsia="GHEA Grapalat" w:hAnsi="GHEA Grapalat" w:cs="GHEA Grapalat"/>
              </w:rPr>
              <w:lastRenderedPageBreak/>
              <w:t>կարգավորումների տրամաբանությամբ տեսչական մարմնի ծառայողի կողմից վարչական իրավախախտման վերաբերյալ արձանագրությունը ծանուցելու կարգավորումներ նախատեսելը։</w:t>
            </w:r>
          </w:p>
        </w:tc>
        <w:tc>
          <w:tcPr>
            <w:tcW w:w="8010" w:type="dxa"/>
            <w:gridSpan w:val="4"/>
          </w:tcPr>
          <w:p w14:paraId="0370CE23" w14:textId="77777777" w:rsidR="00CF075F" w:rsidRDefault="00E933E3">
            <w:pPr>
              <w:numPr>
                <w:ilvl w:val="0"/>
                <w:numId w:val="1"/>
              </w:num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Ընդունվել է:</w:t>
            </w:r>
          </w:p>
          <w:p w14:paraId="19A0BC21" w14:textId="58875239"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Կատարվել է </w:t>
            </w:r>
            <w:r w:rsidR="002016F5">
              <w:rPr>
                <w:rFonts w:ascii="GHEA Grapalat" w:eastAsia="GHEA Grapalat" w:hAnsi="GHEA Grapalat" w:cs="GHEA Grapalat"/>
                <w:color w:val="000000"/>
                <w:lang w:val="hy-AM"/>
              </w:rPr>
              <w:t>փոփոխություն</w:t>
            </w:r>
            <w:r>
              <w:rPr>
                <w:rFonts w:ascii="GHEA Grapalat" w:eastAsia="GHEA Grapalat" w:hAnsi="GHEA Grapalat" w:cs="GHEA Grapalat"/>
                <w:color w:val="000000"/>
              </w:rPr>
              <w:t>:</w:t>
            </w:r>
          </w:p>
          <w:p w14:paraId="465E064B" w14:textId="77777777" w:rsidR="00CF075F" w:rsidRDefault="00CF075F">
            <w:pPr>
              <w:spacing w:line="360" w:lineRule="auto"/>
              <w:jc w:val="both"/>
              <w:rPr>
                <w:rFonts w:ascii="GHEA Grapalat" w:eastAsia="GHEA Grapalat" w:hAnsi="GHEA Grapalat" w:cs="GHEA Grapalat"/>
                <w:color w:val="000000"/>
                <w:highlight w:val="yellow"/>
              </w:rPr>
            </w:pPr>
          </w:p>
          <w:p w14:paraId="20244FF4" w14:textId="77777777" w:rsidR="00CF075F" w:rsidRDefault="00CF075F">
            <w:pPr>
              <w:spacing w:line="360" w:lineRule="auto"/>
              <w:jc w:val="both"/>
              <w:rPr>
                <w:rFonts w:ascii="GHEA Grapalat" w:eastAsia="GHEA Grapalat" w:hAnsi="GHEA Grapalat" w:cs="GHEA Grapalat"/>
                <w:color w:val="000000"/>
                <w:highlight w:val="yellow"/>
              </w:rPr>
            </w:pPr>
          </w:p>
          <w:p w14:paraId="2C1BFBEA" w14:textId="77777777" w:rsidR="00CF075F" w:rsidRDefault="00CF075F">
            <w:pPr>
              <w:spacing w:line="360" w:lineRule="auto"/>
              <w:jc w:val="both"/>
              <w:rPr>
                <w:rFonts w:ascii="GHEA Grapalat" w:eastAsia="GHEA Grapalat" w:hAnsi="GHEA Grapalat" w:cs="GHEA Grapalat"/>
                <w:color w:val="000000"/>
                <w:highlight w:val="yellow"/>
              </w:rPr>
            </w:pPr>
          </w:p>
          <w:p w14:paraId="489C034B" w14:textId="77777777" w:rsidR="00CF075F" w:rsidRDefault="00CF075F">
            <w:pPr>
              <w:spacing w:line="360" w:lineRule="auto"/>
              <w:jc w:val="both"/>
              <w:rPr>
                <w:rFonts w:ascii="GHEA Grapalat" w:eastAsia="GHEA Grapalat" w:hAnsi="GHEA Grapalat" w:cs="GHEA Grapalat"/>
                <w:color w:val="000000"/>
                <w:highlight w:val="yellow"/>
              </w:rPr>
            </w:pPr>
          </w:p>
          <w:p w14:paraId="2437326F" w14:textId="77777777" w:rsidR="00CF075F" w:rsidRDefault="00CF075F">
            <w:pPr>
              <w:spacing w:line="360" w:lineRule="auto"/>
              <w:jc w:val="both"/>
              <w:rPr>
                <w:rFonts w:ascii="GHEA Grapalat" w:eastAsia="GHEA Grapalat" w:hAnsi="GHEA Grapalat" w:cs="GHEA Grapalat"/>
                <w:color w:val="000000"/>
                <w:highlight w:val="yellow"/>
              </w:rPr>
            </w:pPr>
          </w:p>
          <w:p w14:paraId="74968C29" w14:textId="77777777" w:rsidR="00CF075F" w:rsidRDefault="00CF075F">
            <w:pPr>
              <w:spacing w:line="360" w:lineRule="auto"/>
              <w:jc w:val="both"/>
              <w:rPr>
                <w:rFonts w:ascii="GHEA Grapalat" w:eastAsia="GHEA Grapalat" w:hAnsi="GHEA Grapalat" w:cs="GHEA Grapalat"/>
                <w:color w:val="000000"/>
                <w:highlight w:val="yellow"/>
              </w:rPr>
            </w:pPr>
          </w:p>
          <w:p w14:paraId="4E8BF7CE" w14:textId="77777777" w:rsidR="00CF075F" w:rsidRDefault="00CF075F">
            <w:pPr>
              <w:spacing w:line="360" w:lineRule="auto"/>
              <w:jc w:val="both"/>
              <w:rPr>
                <w:rFonts w:ascii="GHEA Grapalat" w:eastAsia="GHEA Grapalat" w:hAnsi="GHEA Grapalat" w:cs="GHEA Grapalat"/>
                <w:color w:val="000000"/>
                <w:highlight w:val="yellow"/>
              </w:rPr>
            </w:pPr>
          </w:p>
          <w:p w14:paraId="6AAE7DDD" w14:textId="77777777" w:rsidR="00CF075F" w:rsidRDefault="00CF075F">
            <w:pPr>
              <w:spacing w:line="360" w:lineRule="auto"/>
              <w:jc w:val="both"/>
              <w:rPr>
                <w:rFonts w:ascii="GHEA Grapalat" w:eastAsia="GHEA Grapalat" w:hAnsi="GHEA Grapalat" w:cs="GHEA Grapalat"/>
                <w:color w:val="000000"/>
                <w:highlight w:val="yellow"/>
              </w:rPr>
            </w:pPr>
          </w:p>
          <w:p w14:paraId="431F73EE" w14:textId="77777777" w:rsidR="00CF075F" w:rsidRDefault="00CF075F">
            <w:pPr>
              <w:spacing w:line="360" w:lineRule="auto"/>
              <w:jc w:val="both"/>
              <w:rPr>
                <w:rFonts w:ascii="GHEA Grapalat" w:eastAsia="GHEA Grapalat" w:hAnsi="GHEA Grapalat" w:cs="GHEA Grapalat"/>
                <w:color w:val="000000"/>
                <w:highlight w:val="yellow"/>
              </w:rPr>
            </w:pPr>
          </w:p>
          <w:p w14:paraId="28AF59D6" w14:textId="77777777" w:rsidR="00CF075F" w:rsidRDefault="00CF075F">
            <w:pPr>
              <w:spacing w:line="360" w:lineRule="auto"/>
              <w:jc w:val="both"/>
              <w:rPr>
                <w:rFonts w:ascii="GHEA Grapalat" w:eastAsia="GHEA Grapalat" w:hAnsi="GHEA Grapalat" w:cs="GHEA Grapalat"/>
                <w:color w:val="000000"/>
                <w:highlight w:val="yellow"/>
              </w:rPr>
            </w:pPr>
          </w:p>
          <w:p w14:paraId="6A16418E" w14:textId="77777777" w:rsidR="00CF075F" w:rsidRDefault="00CF075F">
            <w:pPr>
              <w:spacing w:line="360" w:lineRule="auto"/>
              <w:jc w:val="both"/>
              <w:rPr>
                <w:rFonts w:ascii="GHEA Grapalat" w:eastAsia="GHEA Grapalat" w:hAnsi="GHEA Grapalat" w:cs="GHEA Grapalat"/>
                <w:color w:val="000000"/>
                <w:highlight w:val="yellow"/>
              </w:rPr>
            </w:pPr>
          </w:p>
          <w:p w14:paraId="72DDC41E" w14:textId="77777777" w:rsidR="00CF075F" w:rsidRDefault="00CF075F">
            <w:pPr>
              <w:spacing w:line="360" w:lineRule="auto"/>
              <w:jc w:val="both"/>
              <w:rPr>
                <w:rFonts w:ascii="GHEA Grapalat" w:eastAsia="GHEA Grapalat" w:hAnsi="GHEA Grapalat" w:cs="GHEA Grapalat"/>
                <w:color w:val="000000"/>
                <w:highlight w:val="yellow"/>
              </w:rPr>
            </w:pPr>
          </w:p>
          <w:p w14:paraId="40B9A371" w14:textId="77777777" w:rsidR="00CF075F" w:rsidRDefault="00CF075F">
            <w:pPr>
              <w:spacing w:line="360" w:lineRule="auto"/>
              <w:jc w:val="both"/>
              <w:rPr>
                <w:rFonts w:ascii="GHEA Grapalat" w:eastAsia="GHEA Grapalat" w:hAnsi="GHEA Grapalat" w:cs="GHEA Grapalat"/>
                <w:color w:val="000000"/>
                <w:highlight w:val="yellow"/>
              </w:rPr>
            </w:pPr>
          </w:p>
          <w:p w14:paraId="2CBFF94C" w14:textId="77777777" w:rsidR="00CF075F" w:rsidRDefault="00CF075F">
            <w:pPr>
              <w:spacing w:line="360" w:lineRule="auto"/>
              <w:jc w:val="both"/>
              <w:rPr>
                <w:rFonts w:ascii="GHEA Grapalat" w:eastAsia="GHEA Grapalat" w:hAnsi="GHEA Grapalat" w:cs="GHEA Grapalat"/>
                <w:color w:val="000000"/>
                <w:highlight w:val="yellow"/>
              </w:rPr>
            </w:pPr>
          </w:p>
          <w:p w14:paraId="5BCBAAE1" w14:textId="77777777" w:rsidR="00CF075F" w:rsidRDefault="00CF075F">
            <w:pPr>
              <w:spacing w:line="360" w:lineRule="auto"/>
              <w:jc w:val="both"/>
              <w:rPr>
                <w:rFonts w:ascii="GHEA Grapalat" w:eastAsia="GHEA Grapalat" w:hAnsi="GHEA Grapalat" w:cs="GHEA Grapalat"/>
                <w:color w:val="000000"/>
                <w:highlight w:val="yellow"/>
              </w:rPr>
            </w:pPr>
          </w:p>
          <w:p w14:paraId="2F676483" w14:textId="77777777" w:rsidR="00CF075F" w:rsidRDefault="00CF075F">
            <w:pPr>
              <w:spacing w:line="360" w:lineRule="auto"/>
              <w:jc w:val="both"/>
              <w:rPr>
                <w:rFonts w:ascii="GHEA Grapalat" w:eastAsia="GHEA Grapalat" w:hAnsi="GHEA Grapalat" w:cs="GHEA Grapalat"/>
                <w:color w:val="000000"/>
                <w:highlight w:val="yellow"/>
              </w:rPr>
            </w:pPr>
          </w:p>
          <w:p w14:paraId="2C87C936" w14:textId="77777777" w:rsidR="00CF075F" w:rsidRDefault="00CF075F">
            <w:pPr>
              <w:spacing w:line="360" w:lineRule="auto"/>
              <w:jc w:val="both"/>
              <w:rPr>
                <w:rFonts w:ascii="GHEA Grapalat" w:eastAsia="GHEA Grapalat" w:hAnsi="GHEA Grapalat" w:cs="GHEA Grapalat"/>
                <w:color w:val="000000"/>
                <w:highlight w:val="yellow"/>
              </w:rPr>
            </w:pPr>
          </w:p>
          <w:p w14:paraId="703EEB5D" w14:textId="77777777" w:rsidR="00CF075F" w:rsidRDefault="00CF075F">
            <w:pPr>
              <w:spacing w:line="360" w:lineRule="auto"/>
              <w:jc w:val="both"/>
              <w:rPr>
                <w:rFonts w:ascii="GHEA Grapalat" w:eastAsia="GHEA Grapalat" w:hAnsi="GHEA Grapalat" w:cs="GHEA Grapalat"/>
                <w:color w:val="000000"/>
                <w:highlight w:val="yellow"/>
              </w:rPr>
            </w:pPr>
          </w:p>
          <w:p w14:paraId="38D84B51" w14:textId="77777777" w:rsidR="00CF075F" w:rsidRDefault="00CF075F">
            <w:pPr>
              <w:spacing w:line="360" w:lineRule="auto"/>
              <w:jc w:val="both"/>
              <w:rPr>
                <w:rFonts w:ascii="GHEA Grapalat" w:eastAsia="GHEA Grapalat" w:hAnsi="GHEA Grapalat" w:cs="GHEA Grapalat"/>
                <w:color w:val="000000"/>
                <w:highlight w:val="yellow"/>
              </w:rPr>
            </w:pPr>
          </w:p>
          <w:p w14:paraId="5CCE3811" w14:textId="77777777" w:rsidR="00CF075F" w:rsidRDefault="00CF075F">
            <w:pPr>
              <w:spacing w:line="360" w:lineRule="auto"/>
              <w:jc w:val="both"/>
              <w:rPr>
                <w:rFonts w:ascii="GHEA Grapalat" w:eastAsia="GHEA Grapalat" w:hAnsi="GHEA Grapalat" w:cs="GHEA Grapalat"/>
                <w:color w:val="000000"/>
                <w:highlight w:val="yellow"/>
              </w:rPr>
            </w:pPr>
          </w:p>
          <w:p w14:paraId="6E49D59D" w14:textId="77777777" w:rsidR="00CF075F" w:rsidRDefault="00CF075F">
            <w:pPr>
              <w:spacing w:line="360" w:lineRule="auto"/>
              <w:jc w:val="both"/>
              <w:rPr>
                <w:rFonts w:ascii="GHEA Grapalat" w:eastAsia="GHEA Grapalat" w:hAnsi="GHEA Grapalat" w:cs="GHEA Grapalat"/>
                <w:color w:val="000000"/>
                <w:highlight w:val="yellow"/>
              </w:rPr>
            </w:pPr>
          </w:p>
          <w:p w14:paraId="2194E864" w14:textId="77777777" w:rsidR="00CF075F" w:rsidRDefault="00CF075F">
            <w:pPr>
              <w:spacing w:line="360" w:lineRule="auto"/>
              <w:jc w:val="both"/>
              <w:rPr>
                <w:rFonts w:ascii="GHEA Grapalat" w:eastAsia="GHEA Grapalat" w:hAnsi="GHEA Grapalat" w:cs="GHEA Grapalat"/>
                <w:color w:val="000000"/>
                <w:highlight w:val="yellow"/>
              </w:rPr>
            </w:pPr>
          </w:p>
          <w:p w14:paraId="68A3FDA5" w14:textId="77777777" w:rsidR="00CF075F" w:rsidRDefault="00CF075F">
            <w:pPr>
              <w:spacing w:line="360" w:lineRule="auto"/>
              <w:jc w:val="both"/>
              <w:rPr>
                <w:rFonts w:ascii="GHEA Grapalat" w:eastAsia="GHEA Grapalat" w:hAnsi="GHEA Grapalat" w:cs="GHEA Grapalat"/>
                <w:color w:val="000000"/>
                <w:highlight w:val="yellow"/>
              </w:rPr>
            </w:pPr>
          </w:p>
          <w:p w14:paraId="7646A16B" w14:textId="77777777" w:rsidR="00CF075F" w:rsidRDefault="00CF075F">
            <w:pPr>
              <w:spacing w:line="360" w:lineRule="auto"/>
              <w:rPr>
                <w:rFonts w:ascii="GHEA Grapalat" w:eastAsia="GHEA Grapalat" w:hAnsi="GHEA Grapalat" w:cs="GHEA Grapalat"/>
                <w:b/>
                <w:highlight w:val="yellow"/>
              </w:rPr>
            </w:pPr>
          </w:p>
          <w:p w14:paraId="0EAB7717" w14:textId="77777777" w:rsidR="00CF075F" w:rsidRDefault="00CF075F">
            <w:pPr>
              <w:spacing w:line="360" w:lineRule="auto"/>
              <w:rPr>
                <w:rFonts w:ascii="GHEA Grapalat" w:eastAsia="GHEA Grapalat" w:hAnsi="GHEA Grapalat" w:cs="GHEA Grapalat"/>
                <w:b/>
                <w:highlight w:val="yellow"/>
              </w:rPr>
            </w:pPr>
          </w:p>
          <w:p w14:paraId="63047283" w14:textId="77777777" w:rsidR="00CF075F" w:rsidRDefault="00E933E3">
            <w:pPr>
              <w:numPr>
                <w:ilvl w:val="0"/>
                <w:numId w:val="1"/>
              </w:numPr>
              <w:spacing w:line="360" w:lineRule="auto"/>
              <w:jc w:val="center"/>
              <w:rPr>
                <w:rFonts w:ascii="GHEA Grapalat" w:eastAsia="GHEA Grapalat" w:hAnsi="GHEA Grapalat" w:cs="GHEA Grapalat"/>
                <w:b/>
                <w:color w:val="000000"/>
              </w:rPr>
            </w:pPr>
            <w:r>
              <w:rPr>
                <w:rFonts w:ascii="GHEA Grapalat" w:eastAsia="GHEA Grapalat" w:hAnsi="GHEA Grapalat" w:cs="GHEA Grapalat"/>
                <w:b/>
              </w:rPr>
              <w:t>Ը</w:t>
            </w:r>
            <w:r>
              <w:rPr>
                <w:rFonts w:ascii="GHEA Grapalat" w:eastAsia="GHEA Grapalat" w:hAnsi="GHEA Grapalat" w:cs="GHEA Grapalat"/>
                <w:b/>
                <w:color w:val="000000"/>
              </w:rPr>
              <w:t>նդունվել է։</w:t>
            </w:r>
          </w:p>
          <w:p w14:paraId="3CA9FE88" w14:textId="77777777" w:rsidR="00CF075F" w:rsidRDefault="00E933E3">
            <w:pPr>
              <w:spacing w:line="360" w:lineRule="auto"/>
              <w:jc w:val="both"/>
              <w:rPr>
                <w:rFonts w:ascii="GHEA Grapalat" w:eastAsia="GHEA Grapalat" w:hAnsi="GHEA Grapalat" w:cs="GHEA Grapalat"/>
                <w:i/>
                <w:color w:val="000000"/>
              </w:rPr>
            </w:pPr>
            <w:r>
              <w:rPr>
                <w:rFonts w:ascii="GHEA Grapalat" w:eastAsia="GHEA Grapalat" w:hAnsi="GHEA Grapalat" w:cs="GHEA Grapalat"/>
              </w:rPr>
              <w:t>Նախագծում կատարվել է համապատասխան փոփոխություն։</w:t>
            </w:r>
          </w:p>
          <w:p w14:paraId="6096734F" w14:textId="77777777" w:rsidR="00CF075F" w:rsidRDefault="00CF075F">
            <w:pPr>
              <w:spacing w:line="360" w:lineRule="auto"/>
              <w:jc w:val="both"/>
              <w:rPr>
                <w:rFonts w:ascii="GHEA Grapalat" w:eastAsia="GHEA Grapalat" w:hAnsi="GHEA Grapalat" w:cs="GHEA Grapalat"/>
                <w:color w:val="000000"/>
                <w:highlight w:val="yellow"/>
              </w:rPr>
            </w:pPr>
          </w:p>
          <w:p w14:paraId="06D2779E" w14:textId="77777777" w:rsidR="00CF075F" w:rsidRDefault="00CF075F">
            <w:pPr>
              <w:spacing w:line="360" w:lineRule="auto"/>
              <w:jc w:val="both"/>
              <w:rPr>
                <w:rFonts w:ascii="GHEA Grapalat" w:eastAsia="GHEA Grapalat" w:hAnsi="GHEA Grapalat" w:cs="GHEA Grapalat"/>
                <w:color w:val="000000"/>
                <w:highlight w:val="yellow"/>
              </w:rPr>
            </w:pPr>
          </w:p>
          <w:p w14:paraId="53439AAD" w14:textId="77777777" w:rsidR="00CF075F" w:rsidRDefault="00CF075F">
            <w:pPr>
              <w:spacing w:line="360" w:lineRule="auto"/>
              <w:jc w:val="both"/>
              <w:rPr>
                <w:rFonts w:ascii="GHEA Grapalat" w:eastAsia="GHEA Grapalat" w:hAnsi="GHEA Grapalat" w:cs="GHEA Grapalat"/>
                <w:color w:val="000000"/>
                <w:highlight w:val="yellow"/>
              </w:rPr>
            </w:pPr>
          </w:p>
          <w:p w14:paraId="6391B41D" w14:textId="77777777" w:rsidR="00CF075F" w:rsidRDefault="00CF075F">
            <w:pPr>
              <w:spacing w:line="360" w:lineRule="auto"/>
              <w:jc w:val="center"/>
              <w:rPr>
                <w:rFonts w:ascii="GHEA Grapalat" w:eastAsia="GHEA Grapalat" w:hAnsi="GHEA Grapalat" w:cs="GHEA Grapalat"/>
                <w:b/>
                <w:color w:val="000000"/>
                <w:highlight w:val="yellow"/>
              </w:rPr>
            </w:pPr>
          </w:p>
          <w:p w14:paraId="67B7B17F" w14:textId="77777777" w:rsidR="00CF075F" w:rsidRDefault="00CF075F">
            <w:pPr>
              <w:spacing w:line="360" w:lineRule="auto"/>
              <w:jc w:val="center"/>
              <w:rPr>
                <w:rFonts w:ascii="GHEA Grapalat" w:eastAsia="GHEA Grapalat" w:hAnsi="GHEA Grapalat" w:cs="GHEA Grapalat"/>
                <w:b/>
                <w:highlight w:val="yellow"/>
              </w:rPr>
            </w:pPr>
          </w:p>
          <w:p w14:paraId="0D2143BC" w14:textId="77777777" w:rsidR="00CF075F" w:rsidRDefault="00CF075F">
            <w:pPr>
              <w:spacing w:line="360" w:lineRule="auto"/>
              <w:jc w:val="center"/>
              <w:rPr>
                <w:rFonts w:ascii="GHEA Grapalat" w:eastAsia="GHEA Grapalat" w:hAnsi="GHEA Grapalat" w:cs="GHEA Grapalat"/>
                <w:b/>
                <w:highlight w:val="yellow"/>
              </w:rPr>
            </w:pPr>
          </w:p>
          <w:p w14:paraId="50303AAB" w14:textId="77777777" w:rsidR="00CF075F" w:rsidRDefault="00CF075F">
            <w:pPr>
              <w:spacing w:line="360" w:lineRule="auto"/>
              <w:jc w:val="center"/>
              <w:rPr>
                <w:rFonts w:ascii="GHEA Grapalat" w:eastAsia="GHEA Grapalat" w:hAnsi="GHEA Grapalat" w:cs="GHEA Grapalat"/>
                <w:b/>
                <w:highlight w:val="yellow"/>
              </w:rPr>
            </w:pPr>
          </w:p>
          <w:p w14:paraId="654794E0" w14:textId="77777777" w:rsidR="00CF075F" w:rsidRDefault="00CF075F">
            <w:pPr>
              <w:spacing w:line="360" w:lineRule="auto"/>
              <w:jc w:val="center"/>
              <w:rPr>
                <w:rFonts w:ascii="GHEA Grapalat" w:eastAsia="GHEA Grapalat" w:hAnsi="GHEA Grapalat" w:cs="GHEA Grapalat"/>
                <w:b/>
                <w:highlight w:val="yellow"/>
              </w:rPr>
            </w:pPr>
          </w:p>
          <w:p w14:paraId="06273EA7" w14:textId="77777777" w:rsidR="00CF075F" w:rsidRDefault="00CF075F">
            <w:pPr>
              <w:spacing w:line="360" w:lineRule="auto"/>
              <w:jc w:val="center"/>
              <w:rPr>
                <w:rFonts w:ascii="GHEA Grapalat" w:eastAsia="GHEA Grapalat" w:hAnsi="GHEA Grapalat" w:cs="GHEA Grapalat"/>
                <w:b/>
                <w:highlight w:val="yellow"/>
              </w:rPr>
            </w:pPr>
          </w:p>
          <w:p w14:paraId="2A9B4803" w14:textId="77777777" w:rsidR="00CF075F" w:rsidRDefault="00CF075F">
            <w:pPr>
              <w:spacing w:line="360" w:lineRule="auto"/>
              <w:jc w:val="center"/>
              <w:rPr>
                <w:rFonts w:ascii="GHEA Grapalat" w:eastAsia="GHEA Grapalat" w:hAnsi="GHEA Grapalat" w:cs="GHEA Grapalat"/>
                <w:b/>
                <w:highlight w:val="yellow"/>
              </w:rPr>
            </w:pPr>
          </w:p>
          <w:p w14:paraId="22266F89" w14:textId="77777777" w:rsidR="00CF075F" w:rsidRDefault="00CF075F">
            <w:pPr>
              <w:spacing w:line="360" w:lineRule="auto"/>
              <w:jc w:val="center"/>
              <w:rPr>
                <w:rFonts w:ascii="GHEA Grapalat" w:eastAsia="GHEA Grapalat" w:hAnsi="GHEA Grapalat" w:cs="GHEA Grapalat"/>
                <w:b/>
                <w:highlight w:val="yellow"/>
              </w:rPr>
            </w:pPr>
          </w:p>
          <w:p w14:paraId="3791A972" w14:textId="77777777" w:rsidR="00CF075F" w:rsidRDefault="00CF075F">
            <w:pPr>
              <w:spacing w:line="360" w:lineRule="auto"/>
              <w:jc w:val="center"/>
              <w:rPr>
                <w:rFonts w:ascii="GHEA Grapalat" w:eastAsia="GHEA Grapalat" w:hAnsi="GHEA Grapalat" w:cs="GHEA Grapalat"/>
                <w:b/>
                <w:highlight w:val="yellow"/>
              </w:rPr>
            </w:pPr>
          </w:p>
          <w:p w14:paraId="6A1E499C" w14:textId="77777777" w:rsidR="00CF075F" w:rsidRDefault="00CF075F">
            <w:pPr>
              <w:spacing w:line="360" w:lineRule="auto"/>
              <w:jc w:val="center"/>
              <w:rPr>
                <w:rFonts w:ascii="GHEA Grapalat" w:eastAsia="GHEA Grapalat" w:hAnsi="GHEA Grapalat" w:cs="GHEA Grapalat"/>
                <w:b/>
                <w:highlight w:val="yellow"/>
              </w:rPr>
            </w:pPr>
          </w:p>
          <w:p w14:paraId="26FAE5A7" w14:textId="77777777" w:rsidR="00CF075F" w:rsidRDefault="00CF075F">
            <w:pPr>
              <w:spacing w:line="360" w:lineRule="auto"/>
              <w:jc w:val="center"/>
              <w:rPr>
                <w:rFonts w:ascii="GHEA Grapalat" w:eastAsia="GHEA Grapalat" w:hAnsi="GHEA Grapalat" w:cs="GHEA Grapalat"/>
                <w:b/>
                <w:highlight w:val="yellow"/>
              </w:rPr>
            </w:pPr>
          </w:p>
          <w:p w14:paraId="0248F470" w14:textId="77777777" w:rsidR="00CF075F" w:rsidRDefault="00CF075F">
            <w:pPr>
              <w:spacing w:line="360" w:lineRule="auto"/>
              <w:jc w:val="center"/>
              <w:rPr>
                <w:rFonts w:ascii="GHEA Grapalat" w:eastAsia="GHEA Grapalat" w:hAnsi="GHEA Grapalat" w:cs="GHEA Grapalat"/>
                <w:b/>
                <w:highlight w:val="yellow"/>
              </w:rPr>
            </w:pPr>
          </w:p>
          <w:p w14:paraId="43D62C14" w14:textId="77777777" w:rsidR="00CF075F" w:rsidRDefault="00CF075F">
            <w:pPr>
              <w:spacing w:line="360" w:lineRule="auto"/>
              <w:jc w:val="center"/>
              <w:rPr>
                <w:rFonts w:ascii="GHEA Grapalat" w:eastAsia="GHEA Grapalat" w:hAnsi="GHEA Grapalat" w:cs="GHEA Grapalat"/>
                <w:b/>
                <w:highlight w:val="yellow"/>
              </w:rPr>
            </w:pPr>
          </w:p>
          <w:p w14:paraId="0A65C85F" w14:textId="77777777" w:rsidR="00CF075F" w:rsidRDefault="00CF075F">
            <w:pPr>
              <w:spacing w:line="360" w:lineRule="auto"/>
              <w:jc w:val="center"/>
              <w:rPr>
                <w:rFonts w:ascii="GHEA Grapalat" w:eastAsia="GHEA Grapalat" w:hAnsi="GHEA Grapalat" w:cs="GHEA Grapalat"/>
                <w:b/>
                <w:highlight w:val="yellow"/>
              </w:rPr>
            </w:pPr>
          </w:p>
          <w:p w14:paraId="7DC4AB77" w14:textId="77777777" w:rsidR="00CF075F" w:rsidRDefault="00CF075F">
            <w:pPr>
              <w:spacing w:line="360" w:lineRule="auto"/>
              <w:jc w:val="center"/>
              <w:rPr>
                <w:rFonts w:ascii="GHEA Grapalat" w:eastAsia="GHEA Grapalat" w:hAnsi="GHEA Grapalat" w:cs="GHEA Grapalat"/>
                <w:b/>
                <w:highlight w:val="yellow"/>
              </w:rPr>
            </w:pPr>
          </w:p>
          <w:p w14:paraId="7CF2F4F4" w14:textId="77777777" w:rsidR="00CF075F" w:rsidRDefault="00CF075F">
            <w:pPr>
              <w:spacing w:line="360" w:lineRule="auto"/>
              <w:jc w:val="center"/>
              <w:rPr>
                <w:rFonts w:ascii="GHEA Grapalat" w:eastAsia="GHEA Grapalat" w:hAnsi="GHEA Grapalat" w:cs="GHEA Grapalat"/>
                <w:b/>
                <w:highlight w:val="yellow"/>
              </w:rPr>
            </w:pPr>
          </w:p>
          <w:p w14:paraId="0FAC373E" w14:textId="77777777" w:rsidR="00CF075F" w:rsidRDefault="00CF075F">
            <w:pPr>
              <w:spacing w:line="360" w:lineRule="auto"/>
              <w:jc w:val="center"/>
              <w:rPr>
                <w:rFonts w:ascii="GHEA Grapalat" w:eastAsia="GHEA Grapalat" w:hAnsi="GHEA Grapalat" w:cs="GHEA Grapalat"/>
                <w:b/>
                <w:highlight w:val="yellow"/>
              </w:rPr>
            </w:pPr>
          </w:p>
          <w:p w14:paraId="5CD01013" w14:textId="77777777" w:rsidR="00CF075F" w:rsidRDefault="00CF075F">
            <w:pPr>
              <w:spacing w:line="360" w:lineRule="auto"/>
              <w:rPr>
                <w:rFonts w:ascii="GHEA Grapalat" w:eastAsia="GHEA Grapalat" w:hAnsi="GHEA Grapalat" w:cs="GHEA Grapalat"/>
                <w:b/>
                <w:highlight w:val="yellow"/>
              </w:rPr>
            </w:pPr>
          </w:p>
          <w:p w14:paraId="35059ED7" w14:textId="058E0DE9"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rPr>
              <w:t xml:space="preserve">3. </w:t>
            </w:r>
            <w:r w:rsidR="00055D02">
              <w:rPr>
                <w:rFonts w:ascii="GHEA Grapalat" w:eastAsia="GHEA Grapalat" w:hAnsi="GHEA Grapalat" w:cs="GHEA Grapalat"/>
                <w:b/>
                <w:color w:val="000000"/>
              </w:rPr>
              <w:t>Ընդունվել է</w:t>
            </w:r>
            <w:r>
              <w:rPr>
                <w:rFonts w:ascii="GHEA Grapalat" w:eastAsia="GHEA Grapalat" w:hAnsi="GHEA Grapalat" w:cs="GHEA Grapalat"/>
                <w:b/>
                <w:color w:val="000000"/>
              </w:rPr>
              <w:t>։</w:t>
            </w:r>
          </w:p>
          <w:p w14:paraId="33AB7433" w14:textId="58D2D5FC" w:rsidR="00CF075F" w:rsidRDefault="00055D02">
            <w:pPr>
              <w:spacing w:line="360" w:lineRule="auto"/>
              <w:jc w:val="both"/>
              <w:rPr>
                <w:rFonts w:ascii="GHEA Grapalat" w:eastAsia="GHEA Grapalat" w:hAnsi="GHEA Grapalat" w:cs="GHEA Grapalat"/>
                <w:color w:val="000000"/>
              </w:rPr>
            </w:pPr>
            <w:r>
              <w:rPr>
                <w:rFonts w:ascii="GHEA Grapalat" w:eastAsia="GHEA Grapalat" w:hAnsi="GHEA Grapalat" w:cs="GHEA Grapalat"/>
              </w:rPr>
              <w:t>Դրույթը խմբագրվել է:</w:t>
            </w:r>
          </w:p>
          <w:p w14:paraId="5395970D" w14:textId="77777777" w:rsidR="00CF075F" w:rsidRDefault="00CF075F">
            <w:pPr>
              <w:spacing w:line="360" w:lineRule="auto"/>
              <w:jc w:val="both"/>
              <w:rPr>
                <w:rFonts w:ascii="GHEA Grapalat" w:eastAsia="GHEA Grapalat" w:hAnsi="GHEA Grapalat" w:cs="GHEA Grapalat"/>
                <w:color w:val="000000"/>
                <w:highlight w:val="yellow"/>
              </w:rPr>
            </w:pPr>
          </w:p>
          <w:p w14:paraId="5DC9F930" w14:textId="2BDD08FB" w:rsidR="00CF075F" w:rsidRDefault="00CF075F">
            <w:pPr>
              <w:spacing w:line="360" w:lineRule="auto"/>
              <w:rPr>
                <w:rFonts w:ascii="GHEA Grapalat" w:eastAsia="GHEA Grapalat" w:hAnsi="GHEA Grapalat" w:cs="GHEA Grapalat"/>
                <w:b/>
                <w:highlight w:val="yellow"/>
              </w:rPr>
            </w:pPr>
          </w:p>
          <w:p w14:paraId="286988D2"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rPr>
              <w:t xml:space="preserve">4. </w:t>
            </w:r>
            <w:r>
              <w:rPr>
                <w:rFonts w:ascii="GHEA Grapalat" w:eastAsia="GHEA Grapalat" w:hAnsi="GHEA Grapalat" w:cs="GHEA Grapalat"/>
                <w:b/>
                <w:color w:val="000000"/>
              </w:rPr>
              <w:t>Ընդունվել է:</w:t>
            </w:r>
          </w:p>
          <w:p w14:paraId="73B2A6B8" w14:textId="54147849" w:rsidR="00CF075F" w:rsidRPr="002016F5" w:rsidRDefault="00E933E3">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rPr>
              <w:t>Նախագծի փաթեթը լրացվել է համապատասխան օրենքների նախագծերով</w:t>
            </w:r>
            <w:r w:rsidR="002016F5">
              <w:rPr>
                <w:rFonts w:ascii="GHEA Grapalat" w:eastAsia="GHEA Grapalat" w:hAnsi="GHEA Grapalat" w:cs="GHEA Grapalat"/>
                <w:lang w:val="hy-AM"/>
              </w:rPr>
              <w:t>:</w:t>
            </w:r>
          </w:p>
          <w:p w14:paraId="27B2D728" w14:textId="77777777" w:rsidR="00CF075F" w:rsidRDefault="00CF075F">
            <w:pPr>
              <w:spacing w:line="360" w:lineRule="auto"/>
              <w:jc w:val="both"/>
              <w:rPr>
                <w:rFonts w:ascii="GHEA Grapalat" w:eastAsia="GHEA Grapalat" w:hAnsi="GHEA Grapalat" w:cs="GHEA Grapalat"/>
                <w:color w:val="000000"/>
                <w:highlight w:val="yellow"/>
              </w:rPr>
            </w:pPr>
          </w:p>
          <w:p w14:paraId="12F4EC2E" w14:textId="77777777" w:rsidR="00CF075F" w:rsidRDefault="00CF075F">
            <w:pPr>
              <w:spacing w:line="360" w:lineRule="auto"/>
              <w:jc w:val="both"/>
              <w:rPr>
                <w:rFonts w:ascii="GHEA Grapalat" w:eastAsia="GHEA Grapalat" w:hAnsi="GHEA Grapalat" w:cs="GHEA Grapalat"/>
                <w:color w:val="000000"/>
                <w:highlight w:val="yellow"/>
              </w:rPr>
            </w:pPr>
          </w:p>
          <w:p w14:paraId="59156199" w14:textId="77777777" w:rsidR="00CF075F" w:rsidRDefault="00CF075F">
            <w:pPr>
              <w:spacing w:line="360" w:lineRule="auto"/>
              <w:jc w:val="both"/>
              <w:rPr>
                <w:rFonts w:ascii="GHEA Grapalat" w:eastAsia="GHEA Grapalat" w:hAnsi="GHEA Grapalat" w:cs="GHEA Grapalat"/>
                <w:color w:val="000000"/>
                <w:highlight w:val="yellow"/>
              </w:rPr>
            </w:pPr>
          </w:p>
          <w:p w14:paraId="244E0FF6" w14:textId="77777777" w:rsidR="00CF075F" w:rsidRDefault="00CF075F">
            <w:pPr>
              <w:spacing w:line="360" w:lineRule="auto"/>
              <w:jc w:val="both"/>
              <w:rPr>
                <w:rFonts w:ascii="GHEA Grapalat" w:eastAsia="GHEA Grapalat" w:hAnsi="GHEA Grapalat" w:cs="GHEA Grapalat"/>
                <w:color w:val="000000"/>
                <w:highlight w:val="yellow"/>
              </w:rPr>
            </w:pPr>
          </w:p>
          <w:p w14:paraId="61C720FD" w14:textId="77777777" w:rsidR="00CF075F" w:rsidRDefault="00CF075F">
            <w:pPr>
              <w:spacing w:line="360" w:lineRule="auto"/>
              <w:jc w:val="both"/>
              <w:rPr>
                <w:rFonts w:ascii="GHEA Grapalat" w:eastAsia="GHEA Grapalat" w:hAnsi="GHEA Grapalat" w:cs="GHEA Grapalat"/>
                <w:color w:val="000000"/>
                <w:highlight w:val="yellow"/>
              </w:rPr>
            </w:pPr>
          </w:p>
          <w:p w14:paraId="2F4974D6" w14:textId="77777777" w:rsidR="00CF075F" w:rsidRDefault="00CF075F">
            <w:pPr>
              <w:spacing w:line="360" w:lineRule="auto"/>
              <w:jc w:val="both"/>
              <w:rPr>
                <w:rFonts w:ascii="GHEA Grapalat" w:eastAsia="GHEA Grapalat" w:hAnsi="GHEA Grapalat" w:cs="GHEA Grapalat"/>
                <w:color w:val="000000"/>
                <w:highlight w:val="yellow"/>
              </w:rPr>
            </w:pPr>
          </w:p>
          <w:p w14:paraId="3013F0F0" w14:textId="77777777" w:rsidR="00CF075F" w:rsidRDefault="00CF075F">
            <w:pPr>
              <w:spacing w:line="360" w:lineRule="auto"/>
              <w:jc w:val="both"/>
              <w:rPr>
                <w:rFonts w:ascii="GHEA Grapalat" w:eastAsia="GHEA Grapalat" w:hAnsi="GHEA Grapalat" w:cs="GHEA Grapalat"/>
                <w:color w:val="000000"/>
                <w:highlight w:val="yellow"/>
              </w:rPr>
            </w:pPr>
          </w:p>
          <w:p w14:paraId="080EEDB3" w14:textId="77777777" w:rsidR="00CF075F" w:rsidRDefault="00CF075F">
            <w:pPr>
              <w:spacing w:line="360" w:lineRule="auto"/>
              <w:jc w:val="both"/>
              <w:rPr>
                <w:rFonts w:ascii="GHEA Grapalat" w:eastAsia="GHEA Grapalat" w:hAnsi="GHEA Grapalat" w:cs="GHEA Grapalat"/>
                <w:color w:val="000000"/>
                <w:highlight w:val="yellow"/>
              </w:rPr>
            </w:pPr>
          </w:p>
          <w:p w14:paraId="3FC19C95" w14:textId="77777777" w:rsidR="00CF075F" w:rsidRDefault="00CF075F">
            <w:pPr>
              <w:spacing w:line="360" w:lineRule="auto"/>
              <w:jc w:val="both"/>
              <w:rPr>
                <w:rFonts w:ascii="GHEA Grapalat" w:eastAsia="GHEA Grapalat" w:hAnsi="GHEA Grapalat" w:cs="GHEA Grapalat"/>
                <w:color w:val="000000"/>
                <w:highlight w:val="yellow"/>
              </w:rPr>
            </w:pPr>
          </w:p>
          <w:p w14:paraId="01A0CE95" w14:textId="77777777" w:rsidR="00CF075F" w:rsidRDefault="00CF075F">
            <w:pPr>
              <w:spacing w:line="360" w:lineRule="auto"/>
              <w:rPr>
                <w:rFonts w:ascii="GHEA Grapalat" w:eastAsia="GHEA Grapalat" w:hAnsi="GHEA Grapalat" w:cs="GHEA Grapalat"/>
                <w:b/>
                <w:highlight w:val="yellow"/>
              </w:rPr>
            </w:pPr>
          </w:p>
          <w:p w14:paraId="1121E46D" w14:textId="77777777" w:rsidR="00CF075F" w:rsidRDefault="00CF075F">
            <w:pPr>
              <w:spacing w:line="360" w:lineRule="auto"/>
              <w:rPr>
                <w:rFonts w:ascii="GHEA Grapalat" w:eastAsia="GHEA Grapalat" w:hAnsi="GHEA Grapalat" w:cs="GHEA Grapalat"/>
                <w:b/>
                <w:highlight w:val="yellow"/>
              </w:rPr>
            </w:pPr>
          </w:p>
          <w:p w14:paraId="5C44E936"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rPr>
              <w:t>5. Ընդունվել է։</w:t>
            </w:r>
          </w:p>
          <w:p w14:paraId="5AB3AA20" w14:textId="77777777" w:rsidR="00CF075F" w:rsidRDefault="00E933E3">
            <w:pPr>
              <w:spacing w:line="360" w:lineRule="auto"/>
              <w:jc w:val="both"/>
              <w:rPr>
                <w:rFonts w:ascii="GHEA Grapalat" w:eastAsia="GHEA Grapalat" w:hAnsi="GHEA Grapalat" w:cs="GHEA Grapalat"/>
                <w:color w:val="000000"/>
                <w:highlight w:val="red"/>
              </w:rPr>
            </w:pPr>
            <w:r>
              <w:rPr>
                <w:rFonts w:ascii="GHEA Grapalat" w:eastAsia="GHEA Grapalat" w:hAnsi="GHEA Grapalat" w:cs="GHEA Grapalat"/>
              </w:rPr>
              <w:t>Նախագծում կատարվել է համապատասխան փոփոխություն։</w:t>
            </w:r>
          </w:p>
        </w:tc>
      </w:tr>
      <w:tr w:rsidR="00CF075F" w14:paraId="79E1E579" w14:textId="77777777">
        <w:tc>
          <w:tcPr>
            <w:tcW w:w="11403" w:type="dxa"/>
            <w:gridSpan w:val="2"/>
            <w:vMerge w:val="restart"/>
            <w:shd w:val="clear" w:color="auto" w:fill="BFBFBF"/>
          </w:tcPr>
          <w:p w14:paraId="4067341A" w14:textId="77777777" w:rsidR="00CF075F" w:rsidRDefault="00E933E3">
            <w:pPr>
              <w:spacing w:line="360" w:lineRule="auto"/>
              <w:jc w:val="center"/>
              <w:rPr>
                <w:rFonts w:ascii="GHEA Grapalat" w:eastAsia="GHEA Grapalat" w:hAnsi="GHEA Grapalat" w:cs="GHEA Grapalat"/>
                <w:b/>
                <w:color w:val="000000"/>
                <w:highlight w:val="yellow"/>
              </w:rPr>
            </w:pPr>
            <w:r>
              <w:rPr>
                <w:rFonts w:ascii="GHEA Grapalat" w:eastAsia="GHEA Grapalat" w:hAnsi="GHEA Grapalat" w:cs="GHEA Grapalat"/>
                <w:b/>
                <w:color w:val="000000"/>
              </w:rPr>
              <w:lastRenderedPageBreak/>
              <w:t>31. Արտաքին գործերի նախարարություն</w:t>
            </w:r>
          </w:p>
        </w:tc>
        <w:tc>
          <w:tcPr>
            <w:tcW w:w="4005" w:type="dxa"/>
            <w:gridSpan w:val="3"/>
            <w:shd w:val="clear" w:color="auto" w:fill="BFBFBF"/>
          </w:tcPr>
          <w:p w14:paraId="52469C2A"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22.05.2025</w:t>
            </w:r>
          </w:p>
        </w:tc>
      </w:tr>
      <w:tr w:rsidR="00CF075F" w14:paraId="27A7CFFC" w14:textId="77777777">
        <w:tc>
          <w:tcPr>
            <w:tcW w:w="11403" w:type="dxa"/>
            <w:gridSpan w:val="2"/>
            <w:vMerge/>
            <w:shd w:val="clear" w:color="auto" w:fill="BFBFBF"/>
          </w:tcPr>
          <w:p w14:paraId="6A2D5A93"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4005" w:type="dxa"/>
            <w:gridSpan w:val="3"/>
            <w:shd w:val="clear" w:color="auto" w:fill="BFBFBF"/>
          </w:tcPr>
          <w:p w14:paraId="68F8B0E9"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N 1111/25936-25</w:t>
            </w:r>
          </w:p>
        </w:tc>
      </w:tr>
      <w:tr w:rsidR="00CF075F" w14:paraId="2A4D81E1" w14:textId="77777777">
        <w:tc>
          <w:tcPr>
            <w:tcW w:w="7398" w:type="dxa"/>
          </w:tcPr>
          <w:p w14:paraId="6BE2BB41"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1. ՀՀ «Ինտերնետով հրապարակային և անհատական ծանուցման մասին» օրենքում փոփոխություններ կատարելու մասին» նախագծի վերաբերյալ  ներկայացնում ենք հետևյալ դիտարկումները՝ միջազգային իրավունքի տեսանկյունից ելնելով.</w:t>
            </w:r>
          </w:p>
          <w:p w14:paraId="74369C1B"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 xml:space="preserve">Նախագծով առաջարկվող այն կարգավորմամբ,  համաձայն որի՝ «Անձը համարվում է պատշաճ ծանուցված՝ ծանուցումը Անձնական  տվյալների փաստաթղթերի  էլեկտրոնային հարթակում տեղադրելու պահից՝ անկախ սույն մասի երրորդ նախադասությամբ նախատեսված տեղեկացումից», փաստացիորեն պետական և տեղական ինքնակառավարման մարմիններին վերապահվում է միակողմանի լիազորություն՝ իրավաբանական հետևանքներ առաջացնող ծանուցումը համարել պատշաճ՝ անկախ ստացողի փաստացի իրազեկվածությունից կամ ներգրավվածությունից: </w:t>
            </w:r>
          </w:p>
          <w:p w14:paraId="6E0F9C6F" w14:textId="19B988D3"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lastRenderedPageBreak/>
              <w:t xml:space="preserve">Նման կարգավորումը շեղվում է ՄԱԿ-ի միջազգային առևտրային իրավունքի հանձնաժողովի՝ UNCITRAL-ի, էլեկտրոնային առևտրի մասին մոդելային օրենքի (1996) դրույթների տրամաբանությունից, որով Հայաստանի Հանրապետությունը  ղեկավարվում է էլեկտրոնային կառավարման համակարգերում: Տվյալ Մոդելային օրենքի համաձայն՝ հաղորդագրությունը համարվում է ստացված այն պահից, երբ այն մուտք է գործում ստացողի տեղեկատվական համակարգ՝ ստացողի կողմից մատնանշված կամ սովորաբար օգտագործվող հասցեով: Այս առումով պարզապես էլեկտրոնային հարթակում տեղադրումը չի բավարարում նշված չափանիշին։ </w:t>
            </w:r>
            <w:r>
              <w:rPr>
                <w:rFonts w:ascii="GHEA Grapalat" w:eastAsia="GHEA Grapalat" w:hAnsi="GHEA Grapalat" w:cs="GHEA Grapalat"/>
              </w:rPr>
              <w:tab/>
            </w:r>
          </w:p>
          <w:p w14:paraId="7DC2D15A" w14:textId="36DC7DE0" w:rsidR="002016F5" w:rsidRDefault="002016F5">
            <w:pPr>
              <w:shd w:val="clear" w:color="auto" w:fill="FFFFFF"/>
              <w:spacing w:line="360" w:lineRule="auto"/>
              <w:jc w:val="both"/>
              <w:rPr>
                <w:rFonts w:ascii="GHEA Grapalat" w:eastAsia="GHEA Grapalat" w:hAnsi="GHEA Grapalat" w:cs="GHEA Grapalat"/>
              </w:rPr>
            </w:pPr>
          </w:p>
          <w:p w14:paraId="43D5D21E" w14:textId="5AF7B24B" w:rsidR="002016F5" w:rsidRDefault="002016F5">
            <w:pPr>
              <w:shd w:val="clear" w:color="auto" w:fill="FFFFFF"/>
              <w:spacing w:line="360" w:lineRule="auto"/>
              <w:jc w:val="both"/>
              <w:rPr>
                <w:rFonts w:ascii="GHEA Grapalat" w:eastAsia="GHEA Grapalat" w:hAnsi="GHEA Grapalat" w:cs="GHEA Grapalat"/>
              </w:rPr>
            </w:pPr>
          </w:p>
          <w:p w14:paraId="6B7FBE89" w14:textId="62E36132" w:rsidR="002016F5" w:rsidRDefault="002016F5">
            <w:pPr>
              <w:shd w:val="clear" w:color="auto" w:fill="FFFFFF"/>
              <w:spacing w:line="360" w:lineRule="auto"/>
              <w:jc w:val="both"/>
              <w:rPr>
                <w:rFonts w:ascii="GHEA Grapalat" w:eastAsia="GHEA Grapalat" w:hAnsi="GHEA Grapalat" w:cs="GHEA Grapalat"/>
              </w:rPr>
            </w:pPr>
          </w:p>
          <w:p w14:paraId="48149BAC" w14:textId="78F3CFA2" w:rsidR="002016F5" w:rsidRDefault="002016F5">
            <w:pPr>
              <w:shd w:val="clear" w:color="auto" w:fill="FFFFFF"/>
              <w:spacing w:line="360" w:lineRule="auto"/>
              <w:jc w:val="both"/>
              <w:rPr>
                <w:rFonts w:ascii="GHEA Grapalat" w:eastAsia="GHEA Grapalat" w:hAnsi="GHEA Grapalat" w:cs="GHEA Grapalat"/>
              </w:rPr>
            </w:pPr>
          </w:p>
          <w:p w14:paraId="3C7173C3" w14:textId="1511BE0E" w:rsidR="002016F5" w:rsidRDefault="002016F5">
            <w:pPr>
              <w:shd w:val="clear" w:color="auto" w:fill="FFFFFF"/>
              <w:spacing w:line="360" w:lineRule="auto"/>
              <w:jc w:val="both"/>
              <w:rPr>
                <w:rFonts w:ascii="GHEA Grapalat" w:eastAsia="GHEA Grapalat" w:hAnsi="GHEA Grapalat" w:cs="GHEA Grapalat"/>
              </w:rPr>
            </w:pPr>
          </w:p>
          <w:p w14:paraId="64B4E225" w14:textId="61006D5A" w:rsidR="002016F5" w:rsidRDefault="002016F5">
            <w:pPr>
              <w:shd w:val="clear" w:color="auto" w:fill="FFFFFF"/>
              <w:spacing w:line="360" w:lineRule="auto"/>
              <w:jc w:val="both"/>
              <w:rPr>
                <w:rFonts w:ascii="GHEA Grapalat" w:eastAsia="GHEA Grapalat" w:hAnsi="GHEA Grapalat" w:cs="GHEA Grapalat"/>
              </w:rPr>
            </w:pPr>
          </w:p>
          <w:p w14:paraId="68700BEE" w14:textId="0885E840" w:rsidR="002016F5" w:rsidRDefault="002016F5">
            <w:pPr>
              <w:shd w:val="clear" w:color="auto" w:fill="FFFFFF"/>
              <w:spacing w:line="360" w:lineRule="auto"/>
              <w:jc w:val="both"/>
              <w:rPr>
                <w:rFonts w:ascii="GHEA Grapalat" w:eastAsia="GHEA Grapalat" w:hAnsi="GHEA Grapalat" w:cs="GHEA Grapalat"/>
              </w:rPr>
            </w:pPr>
          </w:p>
          <w:p w14:paraId="142B8EFB" w14:textId="0182C0FA" w:rsidR="002016F5" w:rsidRDefault="002016F5">
            <w:pPr>
              <w:shd w:val="clear" w:color="auto" w:fill="FFFFFF"/>
              <w:spacing w:line="360" w:lineRule="auto"/>
              <w:jc w:val="both"/>
              <w:rPr>
                <w:rFonts w:ascii="GHEA Grapalat" w:eastAsia="GHEA Grapalat" w:hAnsi="GHEA Grapalat" w:cs="GHEA Grapalat"/>
              </w:rPr>
            </w:pPr>
          </w:p>
          <w:p w14:paraId="1031DB3D" w14:textId="09A90083" w:rsidR="002016F5" w:rsidRDefault="002016F5">
            <w:pPr>
              <w:shd w:val="clear" w:color="auto" w:fill="FFFFFF"/>
              <w:spacing w:line="360" w:lineRule="auto"/>
              <w:jc w:val="both"/>
              <w:rPr>
                <w:rFonts w:ascii="GHEA Grapalat" w:eastAsia="GHEA Grapalat" w:hAnsi="GHEA Grapalat" w:cs="GHEA Grapalat"/>
              </w:rPr>
            </w:pPr>
          </w:p>
          <w:p w14:paraId="33856387" w14:textId="74293AA2" w:rsidR="002016F5" w:rsidRDefault="002016F5">
            <w:pPr>
              <w:shd w:val="clear" w:color="auto" w:fill="FFFFFF"/>
              <w:spacing w:line="360" w:lineRule="auto"/>
              <w:jc w:val="both"/>
              <w:rPr>
                <w:rFonts w:ascii="GHEA Grapalat" w:eastAsia="GHEA Grapalat" w:hAnsi="GHEA Grapalat" w:cs="GHEA Grapalat"/>
              </w:rPr>
            </w:pPr>
          </w:p>
          <w:p w14:paraId="6CBB42CC" w14:textId="6B7A33F9" w:rsidR="002016F5" w:rsidRDefault="002016F5">
            <w:pPr>
              <w:shd w:val="clear" w:color="auto" w:fill="FFFFFF"/>
              <w:spacing w:line="360" w:lineRule="auto"/>
              <w:jc w:val="both"/>
              <w:rPr>
                <w:rFonts w:ascii="GHEA Grapalat" w:eastAsia="GHEA Grapalat" w:hAnsi="GHEA Grapalat" w:cs="GHEA Grapalat"/>
              </w:rPr>
            </w:pPr>
          </w:p>
          <w:p w14:paraId="4A28BD49" w14:textId="08CB3C9C" w:rsidR="002016F5" w:rsidRDefault="002016F5">
            <w:pPr>
              <w:shd w:val="clear" w:color="auto" w:fill="FFFFFF"/>
              <w:spacing w:line="360" w:lineRule="auto"/>
              <w:jc w:val="both"/>
              <w:rPr>
                <w:rFonts w:ascii="GHEA Grapalat" w:eastAsia="GHEA Grapalat" w:hAnsi="GHEA Grapalat" w:cs="GHEA Grapalat"/>
              </w:rPr>
            </w:pPr>
          </w:p>
          <w:p w14:paraId="77E0EDA2" w14:textId="5AAAEB76" w:rsidR="002016F5" w:rsidRDefault="002016F5">
            <w:pPr>
              <w:shd w:val="clear" w:color="auto" w:fill="FFFFFF"/>
              <w:spacing w:line="360" w:lineRule="auto"/>
              <w:jc w:val="both"/>
              <w:rPr>
                <w:rFonts w:ascii="GHEA Grapalat" w:eastAsia="GHEA Grapalat" w:hAnsi="GHEA Grapalat" w:cs="GHEA Grapalat"/>
              </w:rPr>
            </w:pPr>
          </w:p>
          <w:p w14:paraId="6A17E23C" w14:textId="70529E2A" w:rsidR="002016F5" w:rsidRDefault="002016F5">
            <w:pPr>
              <w:shd w:val="clear" w:color="auto" w:fill="FFFFFF"/>
              <w:spacing w:line="360" w:lineRule="auto"/>
              <w:jc w:val="both"/>
              <w:rPr>
                <w:rFonts w:ascii="GHEA Grapalat" w:eastAsia="GHEA Grapalat" w:hAnsi="GHEA Grapalat" w:cs="GHEA Grapalat"/>
              </w:rPr>
            </w:pPr>
          </w:p>
          <w:p w14:paraId="2C8AAB2B" w14:textId="7767E0F0" w:rsidR="002016F5" w:rsidRDefault="002016F5">
            <w:pPr>
              <w:shd w:val="clear" w:color="auto" w:fill="FFFFFF"/>
              <w:spacing w:line="360" w:lineRule="auto"/>
              <w:jc w:val="both"/>
              <w:rPr>
                <w:rFonts w:ascii="GHEA Grapalat" w:eastAsia="GHEA Grapalat" w:hAnsi="GHEA Grapalat" w:cs="GHEA Grapalat"/>
              </w:rPr>
            </w:pPr>
          </w:p>
          <w:p w14:paraId="672D621A" w14:textId="11545031" w:rsidR="002016F5" w:rsidRDefault="002016F5">
            <w:pPr>
              <w:shd w:val="clear" w:color="auto" w:fill="FFFFFF"/>
              <w:spacing w:line="360" w:lineRule="auto"/>
              <w:jc w:val="both"/>
              <w:rPr>
                <w:rFonts w:ascii="GHEA Grapalat" w:eastAsia="GHEA Grapalat" w:hAnsi="GHEA Grapalat" w:cs="GHEA Grapalat"/>
              </w:rPr>
            </w:pPr>
          </w:p>
          <w:p w14:paraId="6A952B02" w14:textId="2FBF1090" w:rsidR="002016F5" w:rsidRDefault="002016F5">
            <w:pPr>
              <w:shd w:val="clear" w:color="auto" w:fill="FFFFFF"/>
              <w:spacing w:line="360" w:lineRule="auto"/>
              <w:jc w:val="both"/>
              <w:rPr>
                <w:rFonts w:ascii="GHEA Grapalat" w:eastAsia="GHEA Grapalat" w:hAnsi="GHEA Grapalat" w:cs="GHEA Grapalat"/>
              </w:rPr>
            </w:pPr>
          </w:p>
          <w:p w14:paraId="4FEB3336" w14:textId="3E3A9FC2" w:rsidR="002016F5" w:rsidRDefault="002016F5">
            <w:pPr>
              <w:shd w:val="clear" w:color="auto" w:fill="FFFFFF"/>
              <w:spacing w:line="360" w:lineRule="auto"/>
              <w:jc w:val="both"/>
              <w:rPr>
                <w:rFonts w:ascii="GHEA Grapalat" w:eastAsia="GHEA Grapalat" w:hAnsi="GHEA Grapalat" w:cs="GHEA Grapalat"/>
              </w:rPr>
            </w:pPr>
          </w:p>
          <w:p w14:paraId="6A0FB47C" w14:textId="24699314" w:rsidR="00D02843" w:rsidRDefault="00D02843">
            <w:pPr>
              <w:shd w:val="clear" w:color="auto" w:fill="FFFFFF"/>
              <w:spacing w:line="360" w:lineRule="auto"/>
              <w:jc w:val="both"/>
              <w:rPr>
                <w:rFonts w:ascii="GHEA Grapalat" w:eastAsia="GHEA Grapalat" w:hAnsi="GHEA Grapalat" w:cs="GHEA Grapalat"/>
              </w:rPr>
            </w:pPr>
          </w:p>
          <w:p w14:paraId="013C3804" w14:textId="1B598E70" w:rsidR="00D02843" w:rsidRDefault="00D02843">
            <w:pPr>
              <w:shd w:val="clear" w:color="auto" w:fill="FFFFFF"/>
              <w:spacing w:line="360" w:lineRule="auto"/>
              <w:jc w:val="both"/>
              <w:rPr>
                <w:rFonts w:ascii="GHEA Grapalat" w:eastAsia="GHEA Grapalat" w:hAnsi="GHEA Grapalat" w:cs="GHEA Grapalat"/>
              </w:rPr>
            </w:pPr>
          </w:p>
          <w:p w14:paraId="55BA22DF" w14:textId="147A3732" w:rsidR="00D02843" w:rsidRDefault="00D02843">
            <w:pPr>
              <w:shd w:val="clear" w:color="auto" w:fill="FFFFFF"/>
              <w:spacing w:line="360" w:lineRule="auto"/>
              <w:jc w:val="both"/>
              <w:rPr>
                <w:rFonts w:ascii="GHEA Grapalat" w:eastAsia="GHEA Grapalat" w:hAnsi="GHEA Grapalat" w:cs="GHEA Grapalat"/>
              </w:rPr>
            </w:pPr>
          </w:p>
          <w:p w14:paraId="2FA42526" w14:textId="77777777" w:rsidR="00D02843" w:rsidRDefault="00D02843">
            <w:pPr>
              <w:shd w:val="clear" w:color="auto" w:fill="FFFFFF"/>
              <w:spacing w:line="360" w:lineRule="auto"/>
              <w:jc w:val="both"/>
              <w:rPr>
                <w:rFonts w:ascii="GHEA Grapalat" w:eastAsia="GHEA Grapalat" w:hAnsi="GHEA Grapalat" w:cs="GHEA Grapalat"/>
              </w:rPr>
            </w:pPr>
          </w:p>
          <w:p w14:paraId="67F14C6D"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 xml:space="preserve">2. Վերոնշյալ կարգավորումը վիճելի է նաև միջազգային իրավունքի տեսանկյունից, մասնավորապես՝ Մարդու իրավունքների եվրոպական կոնվենցիայի 6-րդ հոդվածով երաշխավորված արդար դատաքննության իրավունքի համատեքստում։  Եվրոպական դատարանի նախադեպային </w:t>
            </w:r>
            <w:r>
              <w:rPr>
                <w:rFonts w:ascii="GHEA Grapalat" w:eastAsia="GHEA Grapalat" w:hAnsi="GHEA Grapalat" w:cs="GHEA Grapalat"/>
              </w:rPr>
              <w:lastRenderedPageBreak/>
              <w:t>իրավունքում ձևավորված է կայուն դիրքորոշում, ըստ որի՝ դատավարական բոլոր գործողությունները, այդ թվում՝ ծանուցումները, պետք է լինեն անձի համար իրական, ողջամիտ և ժամանակին հասանելի։ Հակառակ դեպքում խախտվում է ոչ միայն անձի իրազեկված լինելու իրավունքը, այլ նաև փաստացիորեն խոչընդոտվում է նրա մասնակցությունը դատական կամ վարչական գործընթացներին։</w:t>
            </w:r>
            <w:r>
              <w:rPr>
                <w:rFonts w:ascii="GHEA Grapalat" w:eastAsia="GHEA Grapalat" w:hAnsi="GHEA Grapalat" w:cs="GHEA Grapalat"/>
              </w:rPr>
              <w:tab/>
            </w:r>
          </w:p>
          <w:p w14:paraId="2F0DE66A" w14:textId="77777777" w:rsidR="00CF075F" w:rsidRDefault="00CF075F">
            <w:pPr>
              <w:shd w:val="clear" w:color="auto" w:fill="FFFFFF"/>
              <w:spacing w:line="360" w:lineRule="auto"/>
              <w:jc w:val="both"/>
              <w:rPr>
                <w:rFonts w:ascii="GHEA Grapalat" w:eastAsia="GHEA Grapalat" w:hAnsi="GHEA Grapalat" w:cs="GHEA Grapalat"/>
              </w:rPr>
            </w:pPr>
          </w:p>
          <w:p w14:paraId="434D2ACD" w14:textId="77777777" w:rsidR="00CF075F" w:rsidRDefault="00CF075F">
            <w:pPr>
              <w:shd w:val="clear" w:color="auto" w:fill="FFFFFF"/>
              <w:spacing w:line="360" w:lineRule="auto"/>
              <w:jc w:val="both"/>
              <w:rPr>
                <w:rFonts w:ascii="GHEA Grapalat" w:eastAsia="GHEA Grapalat" w:hAnsi="GHEA Grapalat" w:cs="GHEA Grapalat"/>
              </w:rPr>
            </w:pPr>
          </w:p>
          <w:p w14:paraId="026FE074" w14:textId="77777777" w:rsidR="00CF075F" w:rsidRDefault="00CF075F">
            <w:pPr>
              <w:shd w:val="clear" w:color="auto" w:fill="FFFFFF"/>
              <w:spacing w:line="360" w:lineRule="auto"/>
              <w:jc w:val="both"/>
              <w:rPr>
                <w:rFonts w:ascii="GHEA Grapalat" w:eastAsia="GHEA Grapalat" w:hAnsi="GHEA Grapalat" w:cs="GHEA Grapalat"/>
              </w:rPr>
            </w:pPr>
          </w:p>
          <w:p w14:paraId="19027DC9" w14:textId="77777777" w:rsidR="00CF075F" w:rsidRDefault="00CF075F">
            <w:pPr>
              <w:shd w:val="clear" w:color="auto" w:fill="FFFFFF"/>
              <w:spacing w:line="360" w:lineRule="auto"/>
              <w:jc w:val="both"/>
              <w:rPr>
                <w:rFonts w:ascii="GHEA Grapalat" w:eastAsia="GHEA Grapalat" w:hAnsi="GHEA Grapalat" w:cs="GHEA Grapalat"/>
              </w:rPr>
            </w:pPr>
          </w:p>
          <w:p w14:paraId="0FA051FB" w14:textId="77777777" w:rsidR="00CF075F" w:rsidRDefault="00CF075F">
            <w:pPr>
              <w:shd w:val="clear" w:color="auto" w:fill="FFFFFF"/>
              <w:spacing w:line="360" w:lineRule="auto"/>
              <w:jc w:val="both"/>
              <w:rPr>
                <w:rFonts w:ascii="GHEA Grapalat" w:eastAsia="GHEA Grapalat" w:hAnsi="GHEA Grapalat" w:cs="GHEA Grapalat"/>
              </w:rPr>
            </w:pPr>
          </w:p>
          <w:p w14:paraId="1475B904" w14:textId="77777777" w:rsidR="00CF075F" w:rsidRDefault="00CF075F">
            <w:pPr>
              <w:shd w:val="clear" w:color="auto" w:fill="FFFFFF"/>
              <w:spacing w:line="360" w:lineRule="auto"/>
              <w:jc w:val="both"/>
              <w:rPr>
                <w:rFonts w:ascii="GHEA Grapalat" w:eastAsia="GHEA Grapalat" w:hAnsi="GHEA Grapalat" w:cs="GHEA Grapalat"/>
              </w:rPr>
            </w:pPr>
          </w:p>
          <w:p w14:paraId="03479617" w14:textId="77777777" w:rsidR="00CF075F" w:rsidRDefault="00CF075F">
            <w:pPr>
              <w:shd w:val="clear" w:color="auto" w:fill="FFFFFF"/>
              <w:spacing w:line="360" w:lineRule="auto"/>
              <w:jc w:val="both"/>
              <w:rPr>
                <w:rFonts w:ascii="GHEA Grapalat" w:eastAsia="GHEA Grapalat" w:hAnsi="GHEA Grapalat" w:cs="GHEA Grapalat"/>
              </w:rPr>
            </w:pPr>
          </w:p>
          <w:p w14:paraId="6C559657" w14:textId="77777777" w:rsidR="00CF075F" w:rsidRDefault="00CF075F">
            <w:pPr>
              <w:shd w:val="clear" w:color="auto" w:fill="FFFFFF"/>
              <w:spacing w:line="360" w:lineRule="auto"/>
              <w:jc w:val="both"/>
              <w:rPr>
                <w:rFonts w:ascii="GHEA Grapalat" w:eastAsia="GHEA Grapalat" w:hAnsi="GHEA Grapalat" w:cs="GHEA Grapalat"/>
              </w:rPr>
            </w:pPr>
          </w:p>
          <w:p w14:paraId="2A758B55" w14:textId="77777777" w:rsidR="00CF075F" w:rsidRDefault="00CF075F">
            <w:pPr>
              <w:shd w:val="clear" w:color="auto" w:fill="FFFFFF"/>
              <w:spacing w:line="360" w:lineRule="auto"/>
              <w:jc w:val="both"/>
              <w:rPr>
                <w:rFonts w:ascii="GHEA Grapalat" w:eastAsia="GHEA Grapalat" w:hAnsi="GHEA Grapalat" w:cs="GHEA Grapalat"/>
              </w:rPr>
            </w:pPr>
          </w:p>
          <w:p w14:paraId="7A6F12DE" w14:textId="77777777" w:rsidR="00CF075F" w:rsidRDefault="00CF075F">
            <w:pPr>
              <w:shd w:val="clear" w:color="auto" w:fill="FFFFFF"/>
              <w:spacing w:line="360" w:lineRule="auto"/>
              <w:jc w:val="both"/>
              <w:rPr>
                <w:rFonts w:ascii="GHEA Grapalat" w:eastAsia="GHEA Grapalat" w:hAnsi="GHEA Grapalat" w:cs="GHEA Grapalat"/>
              </w:rPr>
            </w:pPr>
          </w:p>
          <w:p w14:paraId="1233CA6F" w14:textId="77777777" w:rsidR="00CF075F" w:rsidRDefault="00CF075F">
            <w:pPr>
              <w:shd w:val="clear" w:color="auto" w:fill="FFFFFF"/>
              <w:spacing w:line="360" w:lineRule="auto"/>
              <w:jc w:val="both"/>
              <w:rPr>
                <w:rFonts w:ascii="GHEA Grapalat" w:eastAsia="GHEA Grapalat" w:hAnsi="GHEA Grapalat" w:cs="GHEA Grapalat"/>
              </w:rPr>
            </w:pPr>
          </w:p>
          <w:p w14:paraId="67E9BA7F" w14:textId="77777777" w:rsidR="00CF075F" w:rsidRDefault="00CF075F">
            <w:pPr>
              <w:shd w:val="clear" w:color="auto" w:fill="FFFFFF"/>
              <w:spacing w:line="360" w:lineRule="auto"/>
              <w:jc w:val="both"/>
              <w:rPr>
                <w:rFonts w:ascii="GHEA Grapalat" w:eastAsia="GHEA Grapalat" w:hAnsi="GHEA Grapalat" w:cs="GHEA Grapalat"/>
              </w:rPr>
            </w:pPr>
          </w:p>
          <w:p w14:paraId="0CA4807E" w14:textId="77777777" w:rsidR="00CF075F" w:rsidRDefault="00CF075F">
            <w:pPr>
              <w:shd w:val="clear" w:color="auto" w:fill="FFFFFF"/>
              <w:spacing w:line="360" w:lineRule="auto"/>
              <w:jc w:val="both"/>
              <w:rPr>
                <w:rFonts w:ascii="GHEA Grapalat" w:eastAsia="GHEA Grapalat" w:hAnsi="GHEA Grapalat" w:cs="GHEA Grapalat"/>
              </w:rPr>
            </w:pPr>
          </w:p>
          <w:p w14:paraId="1DE219E6" w14:textId="77777777" w:rsidR="00CF075F" w:rsidRDefault="00CF075F">
            <w:pPr>
              <w:shd w:val="clear" w:color="auto" w:fill="FFFFFF"/>
              <w:spacing w:line="360" w:lineRule="auto"/>
              <w:jc w:val="both"/>
              <w:rPr>
                <w:rFonts w:ascii="GHEA Grapalat" w:eastAsia="GHEA Grapalat" w:hAnsi="GHEA Grapalat" w:cs="GHEA Grapalat"/>
              </w:rPr>
            </w:pPr>
          </w:p>
          <w:p w14:paraId="060841E8" w14:textId="77777777" w:rsidR="00CF075F" w:rsidRDefault="00CF075F">
            <w:pPr>
              <w:shd w:val="clear" w:color="auto" w:fill="FFFFFF"/>
              <w:spacing w:line="360" w:lineRule="auto"/>
              <w:jc w:val="both"/>
              <w:rPr>
                <w:rFonts w:ascii="GHEA Grapalat" w:eastAsia="GHEA Grapalat" w:hAnsi="GHEA Grapalat" w:cs="GHEA Grapalat"/>
              </w:rPr>
            </w:pPr>
          </w:p>
          <w:p w14:paraId="05D52159" w14:textId="77777777" w:rsidR="00CF075F" w:rsidRDefault="00CF075F">
            <w:pPr>
              <w:shd w:val="clear" w:color="auto" w:fill="FFFFFF"/>
              <w:spacing w:line="360" w:lineRule="auto"/>
              <w:jc w:val="both"/>
              <w:rPr>
                <w:rFonts w:ascii="GHEA Grapalat" w:eastAsia="GHEA Grapalat" w:hAnsi="GHEA Grapalat" w:cs="GHEA Grapalat"/>
              </w:rPr>
            </w:pPr>
          </w:p>
          <w:p w14:paraId="5C6D126C" w14:textId="77777777" w:rsidR="00CF075F" w:rsidRDefault="00CF075F">
            <w:pPr>
              <w:shd w:val="clear" w:color="auto" w:fill="FFFFFF"/>
              <w:spacing w:line="360" w:lineRule="auto"/>
              <w:jc w:val="both"/>
              <w:rPr>
                <w:rFonts w:ascii="GHEA Grapalat" w:eastAsia="GHEA Grapalat" w:hAnsi="GHEA Grapalat" w:cs="GHEA Grapalat"/>
              </w:rPr>
            </w:pPr>
          </w:p>
          <w:p w14:paraId="5F6890D3" w14:textId="77777777" w:rsidR="00CF075F" w:rsidRDefault="00CF075F">
            <w:pPr>
              <w:shd w:val="clear" w:color="auto" w:fill="FFFFFF"/>
              <w:spacing w:line="360" w:lineRule="auto"/>
              <w:jc w:val="both"/>
              <w:rPr>
                <w:rFonts w:ascii="GHEA Grapalat" w:eastAsia="GHEA Grapalat" w:hAnsi="GHEA Grapalat" w:cs="GHEA Grapalat"/>
              </w:rPr>
            </w:pPr>
          </w:p>
          <w:p w14:paraId="4988D574" w14:textId="77777777" w:rsidR="00CF075F" w:rsidRDefault="00CF075F">
            <w:pPr>
              <w:shd w:val="clear" w:color="auto" w:fill="FFFFFF"/>
              <w:spacing w:line="360" w:lineRule="auto"/>
              <w:jc w:val="both"/>
              <w:rPr>
                <w:rFonts w:ascii="GHEA Grapalat" w:eastAsia="GHEA Grapalat" w:hAnsi="GHEA Grapalat" w:cs="GHEA Grapalat"/>
              </w:rPr>
            </w:pPr>
          </w:p>
          <w:p w14:paraId="2171A513" w14:textId="77777777" w:rsidR="00CF075F" w:rsidRDefault="00CF075F">
            <w:pPr>
              <w:shd w:val="clear" w:color="auto" w:fill="FFFFFF"/>
              <w:spacing w:line="360" w:lineRule="auto"/>
              <w:jc w:val="both"/>
              <w:rPr>
                <w:rFonts w:ascii="GHEA Grapalat" w:eastAsia="GHEA Grapalat" w:hAnsi="GHEA Grapalat" w:cs="GHEA Grapalat"/>
              </w:rPr>
            </w:pPr>
          </w:p>
          <w:p w14:paraId="1FD68CE4" w14:textId="77777777" w:rsidR="00CF075F" w:rsidRDefault="00CF075F">
            <w:pPr>
              <w:shd w:val="clear" w:color="auto" w:fill="FFFFFF"/>
              <w:spacing w:line="360" w:lineRule="auto"/>
              <w:jc w:val="both"/>
              <w:rPr>
                <w:rFonts w:ascii="GHEA Grapalat" w:eastAsia="GHEA Grapalat" w:hAnsi="GHEA Grapalat" w:cs="GHEA Grapalat"/>
              </w:rPr>
            </w:pPr>
          </w:p>
          <w:p w14:paraId="04E7C925" w14:textId="77777777" w:rsidR="00CF075F" w:rsidRDefault="00CF075F">
            <w:pPr>
              <w:shd w:val="clear" w:color="auto" w:fill="FFFFFF"/>
              <w:spacing w:line="360" w:lineRule="auto"/>
              <w:jc w:val="both"/>
              <w:rPr>
                <w:rFonts w:ascii="GHEA Grapalat" w:eastAsia="GHEA Grapalat" w:hAnsi="GHEA Grapalat" w:cs="GHEA Grapalat"/>
              </w:rPr>
            </w:pPr>
          </w:p>
          <w:p w14:paraId="4B1C3A67" w14:textId="77777777" w:rsidR="00CF075F" w:rsidRDefault="00CF075F">
            <w:pPr>
              <w:shd w:val="clear" w:color="auto" w:fill="FFFFFF"/>
              <w:spacing w:line="360" w:lineRule="auto"/>
              <w:jc w:val="both"/>
              <w:rPr>
                <w:rFonts w:ascii="GHEA Grapalat" w:eastAsia="GHEA Grapalat" w:hAnsi="GHEA Grapalat" w:cs="GHEA Grapalat"/>
              </w:rPr>
            </w:pPr>
          </w:p>
          <w:p w14:paraId="14F95078"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 xml:space="preserve">3. Բացի այդ, խնդրահարույց է նաև  վերախմբագրված 10-րդ հոդվածի 8-րդ կետով սահմանված անձանց շրջանակի սահմանափակ լինելը։ Նախագծում ներկայացված ընտրողական ցանկը, առանց խոցելի խմբերի ամբողջական ներառման  (մասնավորապես՝ հոգեկան առողջության խնդիրներ ունեցող անձանց, տարեցներին, սոցիալապես անապահովներին և թվային գրագիտության պակաս ունեցողներին), շեղվում է միջազգային  իրավունքի  խտրականության արգելքի սկզբունքից, </w:t>
            </w:r>
            <w:r>
              <w:rPr>
                <w:rFonts w:ascii="GHEA Grapalat" w:eastAsia="GHEA Grapalat" w:hAnsi="GHEA Grapalat" w:cs="GHEA Grapalat"/>
              </w:rPr>
              <w:lastRenderedPageBreak/>
              <w:t>պետությունների՝ խոցելի խմբերի նկատմամբ հատուկ պաշտպանության պարտավորություններից, ինչպես նաև կարող է սահմանափակել  տվյալ խմբերի արդյունավետ մասնակցությունն արդարադատության իրականացման կամ վարչական գործընթացներին:</w:t>
            </w:r>
          </w:p>
        </w:tc>
        <w:tc>
          <w:tcPr>
            <w:tcW w:w="8010" w:type="dxa"/>
            <w:gridSpan w:val="4"/>
          </w:tcPr>
          <w:p w14:paraId="3B90D746" w14:textId="77777777" w:rsidR="00CF075F" w:rsidRDefault="00E933E3">
            <w:pPr>
              <w:numPr>
                <w:ilvl w:val="0"/>
                <w:numId w:val="12"/>
              </w:numPr>
              <w:spacing w:line="360" w:lineRule="auto"/>
              <w:jc w:val="center"/>
              <w:rPr>
                <w:rFonts w:ascii="GHEA Grapalat" w:eastAsia="GHEA Grapalat" w:hAnsi="GHEA Grapalat" w:cs="GHEA Grapalat"/>
                <w:b/>
                <w:color w:val="000000"/>
              </w:rPr>
            </w:pPr>
            <w:r>
              <w:rPr>
                <w:rFonts w:ascii="GHEA Grapalat" w:eastAsia="GHEA Grapalat" w:hAnsi="GHEA Grapalat" w:cs="GHEA Grapalat"/>
                <w:b/>
              </w:rPr>
              <w:lastRenderedPageBreak/>
              <w:t>Մասամբ է ընդունվել։</w:t>
            </w:r>
          </w:p>
          <w:p w14:paraId="3E9F5D70"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color w:val="000000"/>
              </w:rPr>
              <w:t>Նախագծ</w:t>
            </w:r>
            <w:r>
              <w:rPr>
                <w:rFonts w:ascii="GHEA Grapalat" w:eastAsia="GHEA Grapalat" w:hAnsi="GHEA Grapalat" w:cs="GHEA Grapalat"/>
              </w:rPr>
              <w:t>ում կատարված փոփոխությամբ</w:t>
            </w:r>
            <w:r>
              <w:rPr>
                <w:rFonts w:ascii="GHEA Grapalat" w:eastAsia="GHEA Grapalat" w:hAnsi="GHEA Grapalat" w:cs="GHEA Grapalat"/>
                <w:color w:val="000000"/>
              </w:rPr>
              <w:t xml:space="preserve"> առաջարկվում է պատշաճ ծանուցման պահ համարել </w:t>
            </w:r>
            <w:r>
              <w:rPr>
                <w:rFonts w:ascii="GHEA Grapalat" w:eastAsia="GHEA Grapalat" w:hAnsi="GHEA Grapalat" w:cs="GHEA Grapalat"/>
              </w:rPr>
              <w:t>պետական կամ տեղական ինքնակառավարման մարմնի տեղադրած ծանուցումը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կամ ֆիզիկական անձի պաշտոնական էլեկտրոնային փոստ մուտքագրվելու պահը, ինչը համահունչ է ՄԱԿ-ի միջազգային առևտրային իրավունքի հանձնաժողովի՝ UNCITRAL-ի, էլեկտրոնային առևտրի մասին մոդելային օրենքի (1996) 15-րդ հոդվածին, որի համաձայն՝ հաղորդագրությունը համարվում է ստացված այն պահից, երբ այն մուտքագրվում է ստացողի տեղեկատվական համակարգ՝ ստացողի կողմից մատնանշված կամ սովորաբար օգտագործվող հասցեով:</w:t>
            </w:r>
          </w:p>
          <w:p w14:paraId="02D076B2" w14:textId="2FA41971" w:rsidR="00CF075F" w:rsidRDefault="00E933E3">
            <w:pPr>
              <w:spacing w:line="360" w:lineRule="auto"/>
              <w:jc w:val="both"/>
              <w:rPr>
                <w:rFonts w:ascii="GHEA Grapalat" w:eastAsia="GHEA Grapalat" w:hAnsi="GHEA Grapalat" w:cs="GHEA Grapalat"/>
                <w:lang w:val="hy-AM"/>
              </w:rPr>
            </w:pPr>
            <w:r>
              <w:rPr>
                <w:rFonts w:ascii="GHEA Grapalat" w:eastAsia="GHEA Grapalat" w:hAnsi="GHEA Grapalat" w:cs="GHEA Grapalat"/>
              </w:rPr>
              <w:lastRenderedPageBreak/>
              <w:t xml:space="preserve">Պետք է նշել նաև, որ սույն Նախագծով կարգավորվում են ոչ թե առևտրային իրավահարաբերությունները, այլ պետություն-մասնավոր էլեկտրոնային ծանուցումների վերաբերյալ </w:t>
            </w:r>
            <w:r w:rsidR="002016F5">
              <w:rPr>
                <w:rFonts w:ascii="GHEA Grapalat" w:eastAsia="GHEA Grapalat" w:hAnsi="GHEA Grapalat" w:cs="GHEA Grapalat"/>
              </w:rPr>
              <w:t>իրավահարաբերությունները՝ հնարավորություն ընձեռելով իրավաբանական անձանց և անհատ ձեռնակատերերին ինտեգրվել համակարգ՝ ծանուցումներ իրականացնելու համար</w:t>
            </w:r>
            <w:r w:rsidR="002016F5">
              <w:rPr>
                <w:rFonts w:ascii="GHEA Grapalat" w:eastAsia="GHEA Grapalat" w:hAnsi="GHEA Grapalat" w:cs="GHEA Grapalat"/>
                <w:lang w:val="hy-AM"/>
              </w:rPr>
              <w:t>:</w:t>
            </w:r>
          </w:p>
          <w:p w14:paraId="04DC37AA" w14:textId="7D2B3DEC" w:rsidR="002016F5" w:rsidRDefault="002016F5" w:rsidP="002016F5">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lang w:val="hy-AM"/>
              </w:rPr>
              <w:t xml:space="preserve">Բացի այդ, </w:t>
            </w:r>
            <w:r>
              <w:rPr>
                <w:rFonts w:ascii="GHEA Grapalat" w:eastAsia="GHEA Grapalat" w:hAnsi="GHEA Grapalat" w:cs="GHEA Grapalat"/>
                <w:color w:val="000000"/>
              </w:rPr>
              <w:t xml:space="preserve">«Ինտերնետով հրապարակային և անհատական ծանուցման մասին» օրենքում փոփոխություններ կատարելու մասին </w:t>
            </w:r>
            <w:r w:rsidR="003E3DE6">
              <w:rPr>
                <w:rFonts w:ascii="GHEA Grapalat" w:eastAsia="GHEA Grapalat" w:hAnsi="GHEA Grapalat" w:cs="GHEA Grapalat"/>
                <w:color w:val="000000"/>
              </w:rPr>
              <w:t>օրենքի նախագծի (այսուհետ՝ Նախագիծ) համաձայն՝ որպես պատշաճ</w:t>
            </w:r>
            <w:r>
              <w:rPr>
                <w:rFonts w:ascii="GHEA Grapalat" w:eastAsia="GHEA Grapalat" w:hAnsi="GHEA Grapalat" w:cs="GHEA Grapalat"/>
                <w:color w:val="000000"/>
              </w:rPr>
              <w:t xml:space="preserve"> ծանուցման պահ սահմանվել է </w:t>
            </w:r>
            <w:r>
              <w:rPr>
                <w:rFonts w:ascii="GHEA Grapalat" w:eastAsia="GHEA Grapalat" w:hAnsi="GHEA Grapalat" w:cs="GHEA Grapalat"/>
                <w:color w:val="000000"/>
                <w:lang w:val="hy-AM"/>
              </w:rPr>
              <w:t xml:space="preserve">իրավաբանական անձանց համար </w:t>
            </w:r>
            <w:r w:rsidRPr="00E106D3">
              <w:rPr>
                <w:rFonts w:ascii="GHEA Grapalat" w:eastAsia="GHEA Grapalat" w:hAnsi="GHEA Grapalat" w:cs="GHEA Grapalat"/>
                <w:color w:val="000000"/>
                <w:lang w:val="hy-AM"/>
              </w:rPr>
              <w:t>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w:t>
            </w:r>
            <w:r>
              <w:rPr>
                <w:rFonts w:ascii="GHEA Grapalat" w:eastAsia="GHEA Grapalat" w:hAnsi="GHEA Grapalat" w:cs="GHEA Grapalat"/>
                <w:color w:val="000000"/>
                <w:lang w:val="hy-AM"/>
              </w:rPr>
              <w:t xml:space="preserve"> </w:t>
            </w:r>
            <w:r w:rsidRPr="00E106D3">
              <w:rPr>
                <w:rFonts w:ascii="GHEA Grapalat" w:eastAsia="GHEA Grapalat" w:hAnsi="GHEA Grapalat" w:cs="GHEA Grapalat"/>
                <w:color w:val="000000"/>
              </w:rPr>
              <w:t>(</w:t>
            </w:r>
            <w:r>
              <w:rPr>
                <w:rFonts w:ascii="GHEA Grapalat" w:eastAsia="GHEA Grapalat" w:hAnsi="GHEA Grapalat" w:cs="GHEA Grapalat"/>
                <w:color w:val="000000"/>
                <w:lang w:val="hy-AM"/>
              </w:rPr>
              <w:t>այսուհետ սույն ամփոփաթերթում՝ Անձնական էջ</w:t>
            </w:r>
            <w:r w:rsidRPr="00E106D3">
              <w:rPr>
                <w:rFonts w:ascii="GHEA Grapalat" w:eastAsia="GHEA Grapalat" w:hAnsi="GHEA Grapalat" w:cs="GHEA Grapalat"/>
                <w:color w:val="000000"/>
              </w:rPr>
              <w:t>)</w:t>
            </w:r>
            <w:r>
              <w:rPr>
                <w:rFonts w:ascii="GHEA Grapalat" w:eastAsia="GHEA Grapalat" w:hAnsi="GHEA Grapalat" w:cs="GHEA Grapalat"/>
                <w:color w:val="000000"/>
                <w:lang w:val="hy-AM"/>
              </w:rPr>
              <w:t xml:space="preserve"> </w:t>
            </w:r>
            <w:r w:rsidR="005926AF">
              <w:rPr>
                <w:rFonts w:ascii="GHEA Grapalat" w:eastAsia="GHEA Grapalat" w:hAnsi="GHEA Grapalat" w:cs="GHEA Grapalat"/>
                <w:color w:val="000000"/>
                <w:lang w:val="hy-AM"/>
              </w:rPr>
              <w:t>ծանուցումը տեղադրելու օրվանից հետո երրորդ օրը</w:t>
            </w:r>
            <w:r>
              <w:rPr>
                <w:rFonts w:ascii="GHEA Grapalat" w:eastAsia="GHEA Grapalat" w:hAnsi="GHEA Grapalat" w:cs="GHEA Grapalat"/>
                <w:color w:val="000000"/>
                <w:lang w:val="hy-AM"/>
              </w:rPr>
              <w:t xml:space="preserve">: </w:t>
            </w:r>
            <w:r>
              <w:rPr>
                <w:rFonts w:ascii="GHEA Grapalat" w:eastAsia="GHEA Grapalat" w:hAnsi="GHEA Grapalat" w:cs="GHEA Grapalat"/>
                <w:color w:val="000000"/>
              </w:rPr>
              <w:t>Այսինքն</w:t>
            </w:r>
            <w:r>
              <w:rPr>
                <w:rFonts w:ascii="GHEA Grapalat" w:eastAsia="GHEA Grapalat" w:hAnsi="GHEA Grapalat" w:cs="GHEA Grapalat"/>
                <w:color w:val="000000"/>
                <w:lang w:val="hy-AM"/>
              </w:rPr>
              <w:t xml:space="preserve"> իրավաբանական անձանց և անհատ ձեռնարկատերերի համար</w:t>
            </w:r>
            <w:r>
              <w:rPr>
                <w:rFonts w:ascii="GHEA Grapalat" w:eastAsia="GHEA Grapalat" w:hAnsi="GHEA Grapalat" w:cs="GHEA Grapalat"/>
                <w:color w:val="000000"/>
              </w:rPr>
              <w:t xml:space="preserve"> ապահովվում է </w:t>
            </w:r>
            <w:r>
              <w:rPr>
                <w:rFonts w:ascii="GHEA Grapalat" w:eastAsia="GHEA Grapalat" w:hAnsi="GHEA Grapalat" w:cs="GHEA Grapalat"/>
              </w:rPr>
              <w:t>Սահմանադրական դատարանի 2020 թվականի մայիսի 2-ի ՍԴՈ-1529 որոշմամբ</w:t>
            </w:r>
            <w:r>
              <w:rPr>
                <w:rFonts w:ascii="GHEA Grapalat" w:eastAsia="GHEA Grapalat" w:hAnsi="GHEA Grapalat" w:cs="GHEA Grapalat"/>
                <w:color w:val="000000"/>
              </w:rPr>
              <w:t xml:space="preserve"> արձանագրված անձի հնարավորությունը «բացելու և ծանոթանալու» ծանուցման բովանդակությանը, մինչդեռ նշանակություն չի տրվում՝ </w:t>
            </w:r>
            <w:r>
              <w:rPr>
                <w:rFonts w:ascii="GHEA Grapalat" w:eastAsia="GHEA Grapalat" w:hAnsi="GHEA Grapalat" w:cs="GHEA Grapalat"/>
                <w:color w:val="000000"/>
              </w:rPr>
              <w:lastRenderedPageBreak/>
              <w:t xml:space="preserve">անձը բացել և կարդացել է ծանուցումը, </w:t>
            </w:r>
            <w:r w:rsidR="00D02843">
              <w:rPr>
                <w:rFonts w:ascii="GHEA Grapalat" w:eastAsia="GHEA Grapalat" w:hAnsi="GHEA Grapalat" w:cs="GHEA Grapalat"/>
                <w:color w:val="000000"/>
              </w:rPr>
              <w:t xml:space="preserve">թե՝ ոչ: Ծանուցումը տեղադրելուց հետո եթե բացակայում է իրավաբանական անձի կամ ԱՁ-ի կողմից 3 օրվա ընթացքում կարդալը, ապա իրականացվում է հրապարակային ծանուցում, որից հետո 5-րդ օրը համարվում է պատշաճ ծանուցված: </w:t>
            </w:r>
          </w:p>
          <w:p w14:paraId="0F5021F1" w14:textId="622250DE" w:rsidR="002016F5" w:rsidRDefault="002016F5" w:rsidP="002016F5">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lang w:val="hy-AM"/>
              </w:rPr>
              <w:t xml:space="preserve">Ֆիզիկական անձանց դեպքում՝ պաշտոնական էլեկտրոնային փոստում ծանուցումը տեղադրելուց հետո ֆիզիկական անձի կողմից </w:t>
            </w:r>
            <w:r w:rsidR="00A752CF">
              <w:rPr>
                <w:rFonts w:ascii="GHEA Grapalat" w:eastAsia="GHEA Grapalat" w:hAnsi="GHEA Grapalat" w:cs="GHEA Grapalat"/>
                <w:color w:val="000000"/>
                <w:lang w:val="hy-AM"/>
              </w:rPr>
              <w:t>պաշտոնական էլեկտրոնային փոստ մուտք գործելու պահը</w:t>
            </w:r>
            <w:r>
              <w:rPr>
                <w:rFonts w:ascii="GHEA Grapalat" w:eastAsia="GHEA Grapalat" w:hAnsi="GHEA Grapalat" w:cs="GHEA Grapalat"/>
                <w:color w:val="000000"/>
                <w:lang w:val="hy-AM"/>
              </w:rPr>
              <w:t>: Ֆիզիկական անձի դեպքում, եթե բացակայում է կարդալու մասին հավաստումը, ապա ծանուցումն իրականացվում է հիբրիդային փոստով ֆիզիկական անձի հաշվառման հասցեով, իսկ հնգօրյա ժամկետում չստանալու դեպքում իրականացվում է հրապարակային ծանուցում և յոթերորդ օրը անձը համարվում է պատշաճ ծանուցված:</w:t>
            </w:r>
          </w:p>
          <w:p w14:paraId="6BB9AB4E" w14:textId="13CE1D28" w:rsidR="00CF075F" w:rsidRDefault="00CF075F">
            <w:pPr>
              <w:spacing w:line="360" w:lineRule="auto"/>
              <w:jc w:val="both"/>
              <w:rPr>
                <w:rFonts w:ascii="GHEA Grapalat" w:eastAsia="GHEA Grapalat" w:hAnsi="GHEA Grapalat" w:cs="GHEA Grapalat"/>
                <w:color w:val="000000"/>
                <w:highlight w:val="yellow"/>
              </w:rPr>
            </w:pPr>
          </w:p>
          <w:p w14:paraId="4CEDC0C7" w14:textId="77777777" w:rsidR="00CF075F" w:rsidRDefault="00E933E3">
            <w:pPr>
              <w:numPr>
                <w:ilvl w:val="0"/>
                <w:numId w:val="12"/>
              </w:num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Չի ընդունվել:</w:t>
            </w:r>
          </w:p>
          <w:p w14:paraId="58096C6E"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ՄԻԵԴ-ը նշել է, որ դատարան դիմելու իրավունքը ենթակա է սահմանափակման օրինակ ընթացակարգային կանոններով: Նման ընթացակարգային կանոնակարգեր սահմանելիս պայմանավորվող պետություններն օգտվում են գնահատման որոշակի սահմաններից: </w:t>
            </w:r>
            <w:r>
              <w:rPr>
                <w:rFonts w:ascii="GHEA Grapalat" w:eastAsia="GHEA Grapalat" w:hAnsi="GHEA Grapalat" w:cs="GHEA Grapalat"/>
                <w:color w:val="000000"/>
              </w:rPr>
              <w:lastRenderedPageBreak/>
              <w:t>Թեև Կոնվենցիայի պահանջների պահպանման վերաբերյալ վերջնական որոշումը պատկանում է Դատարանին, Դատարանի գործառույթի մաս չէ իշխանությունների կողմից այս ոլորտում լավագույն քաղաքականությունը մշակելու և սահմանելու վերաբերյալ որևէ գնահատական տալը: Այնուամենայնիվ, կիրառվող սահմանափակումները չպետք է սահմանափակեն դատարան դիմելու իրավունքն այնպես կամ այն չափով, որ խաթարվի իրավունքի բուն էությունը։ Ավելին, սահմանափակումը համատեղելի չի լինի Կոնվենցիայի 6-րդ հոդվածի 1-ին մասի հետ, եթե այն չի հետապնդում օրինական նպատակ, և համաչափ չէ կիրառված միջոցների և նպատակին հասնելու համար (տե՛ս Ashingdane, cited above, § 57; Fayed v. the United Kingdom, 21 September 1994, § 65, Series A no. 294-B; and Cordova v. Italy (no. 1), no. 40877/98, § 54, ECHR 2003-I):</w:t>
            </w:r>
          </w:p>
          <w:p w14:paraId="7C91A581"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color w:val="000000"/>
              </w:rPr>
              <w:t xml:space="preserve">Մարդու իրավունքների եվրոպական դատարանը (այսուհետ՝ ՄԻԵԴ) նույնպես անդրադարձել է ծանուցման խնդրին: Մասնավորապես, գործերից մեկով դատարանը արձանագրել է Մարդու իրավունքների եվրոպական կոնվենցիայի 6-րդ հոդվածի՝ արդար դատաքննության իրավունքի խախտում նշելով՝ «… Կողմերը պետք է կարողանան օգտվել հայց հարուցելու կամ բողոք ներկայացնելու իրավունքից այն </w:t>
            </w:r>
            <w:r>
              <w:rPr>
                <w:rFonts w:ascii="GHEA Grapalat" w:eastAsia="GHEA Grapalat" w:hAnsi="GHEA Grapalat" w:cs="GHEA Grapalat"/>
                <w:color w:val="000000"/>
              </w:rPr>
              <w:lastRenderedPageBreak/>
              <w:t xml:space="preserve">պահից, երբ նրանք </w:t>
            </w:r>
            <w:r>
              <w:rPr>
                <w:rFonts w:ascii="GHEA Grapalat" w:eastAsia="GHEA Grapalat" w:hAnsi="GHEA Grapalat" w:cs="GHEA Grapalat"/>
                <w:b/>
                <w:i/>
                <w:color w:val="000000"/>
              </w:rPr>
              <w:t>կարող են արդյունավետորեն տեղեկանալ իրենց վրա պարտականություն դնող կամ նրանց օրինական իրավունքները կամ շահերը խախտող դատական որոշումներ մասին։</w:t>
            </w:r>
            <w:r>
              <w:rPr>
                <w:rFonts w:ascii="GHEA Grapalat" w:eastAsia="GHEA Grapalat" w:hAnsi="GHEA Grapalat" w:cs="GHEA Grapalat"/>
                <w:color w:val="000000"/>
              </w:rPr>
              <w:t xml:space="preserve"> Հակառակ դեպքում դատարանները կարող են էապես կրճատել բողոք ներկայացնելու ժամանակը կամ նույնիսկ անհնարին դարձնել ցանկացած բողոք՝ հետաձգելով իրենց որոշումների հանձնումը: Դատական ակտի հանձնումը, որպես դատական մարմնի և կողմերի միջև կապի միջոց, կողմերին հայտնի է դարձնում դատական ակտը և դրա հիմքերը՝ այդպիսով նրանց հնարավորություն տալով բողոքարկել նպատակահարմարության դեպքում:» (տե՛ս Escolano and Others v. Spain, 2000, § 37):</w:t>
            </w:r>
          </w:p>
          <w:p w14:paraId="7A873521" w14:textId="77777777" w:rsidR="00CF075F" w:rsidRDefault="00E933E3">
            <w:pPr>
              <w:numPr>
                <w:ilvl w:val="0"/>
                <w:numId w:val="12"/>
              </w:num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Ընդունվել է:</w:t>
            </w:r>
          </w:p>
          <w:p w14:paraId="300E2927" w14:textId="755DB780" w:rsidR="00CF075F" w:rsidRPr="002016F5" w:rsidRDefault="00E933E3" w:rsidP="002016F5">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rPr>
              <w:t xml:space="preserve">Նախագիծը չի խախտում խտրականության արգելքի սկզբունքը։ </w:t>
            </w:r>
            <w:r w:rsidR="002016F5">
              <w:rPr>
                <w:rFonts w:ascii="GHEA Grapalat" w:eastAsia="GHEA Grapalat" w:hAnsi="GHEA Grapalat" w:cs="GHEA Grapalat"/>
                <w:lang w:val="hy-AM"/>
              </w:rPr>
              <w:t>Այնուհանդերձ, նշված կարգավորումը դուրս է եկել Նախագծից:</w:t>
            </w:r>
          </w:p>
        </w:tc>
      </w:tr>
      <w:tr w:rsidR="00CF075F" w14:paraId="34406589" w14:textId="77777777">
        <w:tc>
          <w:tcPr>
            <w:tcW w:w="11403" w:type="dxa"/>
            <w:gridSpan w:val="2"/>
            <w:vMerge w:val="restart"/>
            <w:shd w:val="clear" w:color="auto" w:fill="BFBFBF"/>
          </w:tcPr>
          <w:p w14:paraId="7A7C5DDD"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32. ՀՀ Աշխատանքի և սոցիալական հարցերի նախարարություն (ի լրումն)</w:t>
            </w:r>
          </w:p>
        </w:tc>
        <w:tc>
          <w:tcPr>
            <w:tcW w:w="4005" w:type="dxa"/>
            <w:gridSpan w:val="3"/>
            <w:shd w:val="clear" w:color="auto" w:fill="BFBFBF"/>
          </w:tcPr>
          <w:p w14:paraId="1029F248"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26.05.2025</w:t>
            </w:r>
          </w:p>
        </w:tc>
      </w:tr>
      <w:tr w:rsidR="00CF075F" w14:paraId="52930C16" w14:textId="77777777">
        <w:tc>
          <w:tcPr>
            <w:tcW w:w="11403" w:type="dxa"/>
            <w:gridSpan w:val="2"/>
            <w:vMerge/>
            <w:shd w:val="clear" w:color="auto" w:fill="BFBFBF"/>
          </w:tcPr>
          <w:p w14:paraId="25840725"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4005" w:type="dxa"/>
            <w:gridSpan w:val="3"/>
            <w:shd w:val="clear" w:color="auto" w:fill="BFBFBF"/>
          </w:tcPr>
          <w:p w14:paraId="5512F021"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N ՆՄ/ԳԽ-2/14487-2025</w:t>
            </w:r>
          </w:p>
        </w:tc>
      </w:tr>
      <w:tr w:rsidR="00CF075F" w14:paraId="426BF4ED" w14:textId="77777777">
        <w:tc>
          <w:tcPr>
            <w:tcW w:w="7398" w:type="dxa"/>
          </w:tcPr>
          <w:p w14:paraId="6E43899F"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Իրավական դիտարկումներ</w:t>
            </w:r>
          </w:p>
          <w:p w14:paraId="30038C9A"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1. Օրենքի նախագծի շրջանակներում անձը համարվում է պատշաճ ծանուցված՝ առանց ծանուցմանը փաստացի ծանոթանալու անհրաժեշտության, ինչը կարող է հակասել ՀՀ Սահմանադրության 62-րդ հոդվածով երաշխավորված պաշտպանության իրավունքի սկզբունքին։ Այս համատեքստում անհրաժեշտ է առավել հստակ սահմանել ծանուցմանը փաստացի ծանոթացած լինելու մեխանիզմները։</w:t>
            </w:r>
          </w:p>
          <w:p w14:paraId="1335C2E5"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 xml:space="preserve">2. Օրենքի նախագծում առկա է ծանուցման մեխանիզմների բազմազանություն և անհավասարության ռիսկ։ Ծառայությունների մատչելիության պայմանավորվածությամբ՝ որոշ խմբեր (օրինակ՝ տարեցներ, հաշմանդամություն ունեցող </w:t>
            </w:r>
            <w:r>
              <w:rPr>
                <w:rFonts w:ascii="GHEA Grapalat" w:eastAsia="GHEA Grapalat" w:hAnsi="GHEA Grapalat" w:cs="GHEA Grapalat"/>
              </w:rPr>
              <w:lastRenderedPageBreak/>
              <w:t>անձինք, ազատազրկվածներ) դուրս են մղվում միասնական համակարգից, ինչը կարող է դիտարկվել որպես խտրականություն։</w:t>
            </w:r>
          </w:p>
          <w:p w14:paraId="10828198"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3. Օրենքը չի տրամադրում հստակ իրավական մեխանիզմներ՝ վիճարկելու այն դեպքերը, երբ ծանուցման տեխնիկական սխալներ են եղել (օրինակ՝ սխալ հասցե կամ անհասանելիություն):</w:t>
            </w:r>
          </w:p>
          <w:p w14:paraId="491D61DF" w14:textId="0373D09A" w:rsidR="00CF075F" w:rsidRDefault="00CF075F">
            <w:pPr>
              <w:shd w:val="clear" w:color="auto" w:fill="FFFFFF"/>
              <w:spacing w:line="360" w:lineRule="auto"/>
              <w:jc w:val="both"/>
              <w:rPr>
                <w:rFonts w:ascii="GHEA Grapalat" w:eastAsia="GHEA Grapalat" w:hAnsi="GHEA Grapalat" w:cs="GHEA Grapalat"/>
              </w:rPr>
            </w:pPr>
          </w:p>
          <w:p w14:paraId="074084DA"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4. Առաջարկում ենք օրենքի նախագծով սահմանել հստակ բողոքարկման ընթացակարգ՝ էլեկտրոնային ծանուցման տեխնիկական խափանումների դեպքում։</w:t>
            </w:r>
          </w:p>
          <w:p w14:paraId="513554B2" w14:textId="77777777" w:rsidR="00CF075F" w:rsidRDefault="00CF075F">
            <w:pPr>
              <w:shd w:val="clear" w:color="auto" w:fill="FFFFFF"/>
              <w:spacing w:line="360" w:lineRule="auto"/>
              <w:jc w:val="both"/>
              <w:rPr>
                <w:rFonts w:ascii="GHEA Grapalat" w:eastAsia="GHEA Grapalat" w:hAnsi="GHEA Grapalat" w:cs="GHEA Grapalat"/>
              </w:rPr>
            </w:pPr>
          </w:p>
          <w:p w14:paraId="05FEFEAB" w14:textId="77777777" w:rsidR="00CF075F" w:rsidRDefault="00CF075F">
            <w:pPr>
              <w:shd w:val="clear" w:color="auto" w:fill="FFFFFF"/>
              <w:spacing w:line="360" w:lineRule="auto"/>
              <w:jc w:val="both"/>
              <w:rPr>
                <w:rFonts w:ascii="GHEA Grapalat" w:eastAsia="GHEA Grapalat" w:hAnsi="GHEA Grapalat" w:cs="GHEA Grapalat"/>
              </w:rPr>
            </w:pPr>
          </w:p>
          <w:p w14:paraId="227C9CF9" w14:textId="77777777" w:rsidR="00CF075F" w:rsidRDefault="00CF075F">
            <w:pPr>
              <w:shd w:val="clear" w:color="auto" w:fill="FFFFFF"/>
              <w:spacing w:line="360" w:lineRule="auto"/>
              <w:jc w:val="both"/>
              <w:rPr>
                <w:rFonts w:ascii="GHEA Grapalat" w:eastAsia="GHEA Grapalat" w:hAnsi="GHEA Grapalat" w:cs="GHEA Grapalat"/>
              </w:rPr>
            </w:pPr>
          </w:p>
          <w:p w14:paraId="219EAE70"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5. Առաջարկում ենք օրենքով նախագծով ամրագրել, որ ծանուցման պատշաճության մասին վեճի լուծումը պետք է իրականացվի դատական կարգով՝ ապացուցողական բեռը դնելով պետական մարմնի վրա։</w:t>
            </w:r>
          </w:p>
          <w:p w14:paraId="5F96B815" w14:textId="77777777" w:rsidR="00CF075F" w:rsidRDefault="00CF075F">
            <w:pPr>
              <w:shd w:val="clear" w:color="auto" w:fill="FFFFFF"/>
              <w:spacing w:line="360" w:lineRule="auto"/>
              <w:jc w:val="both"/>
              <w:rPr>
                <w:rFonts w:ascii="GHEA Grapalat" w:eastAsia="GHEA Grapalat" w:hAnsi="GHEA Grapalat" w:cs="GHEA Grapalat"/>
              </w:rPr>
            </w:pPr>
          </w:p>
          <w:p w14:paraId="3420DCB7" w14:textId="77777777" w:rsidR="00CF075F" w:rsidRDefault="00CF075F">
            <w:pPr>
              <w:shd w:val="clear" w:color="auto" w:fill="FFFFFF"/>
              <w:spacing w:line="360" w:lineRule="auto"/>
              <w:jc w:val="both"/>
              <w:rPr>
                <w:rFonts w:ascii="GHEA Grapalat" w:eastAsia="GHEA Grapalat" w:hAnsi="GHEA Grapalat" w:cs="GHEA Grapalat"/>
              </w:rPr>
            </w:pPr>
          </w:p>
          <w:p w14:paraId="6BC01F36" w14:textId="77777777" w:rsidR="00CF075F" w:rsidRDefault="00CF075F">
            <w:pPr>
              <w:shd w:val="clear" w:color="auto" w:fill="FFFFFF"/>
              <w:spacing w:line="360" w:lineRule="auto"/>
              <w:jc w:val="both"/>
              <w:rPr>
                <w:rFonts w:ascii="GHEA Grapalat" w:eastAsia="GHEA Grapalat" w:hAnsi="GHEA Grapalat" w:cs="GHEA Grapalat"/>
              </w:rPr>
            </w:pPr>
          </w:p>
          <w:p w14:paraId="447A4670"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6. Միաժամանակ առաջարկվում է Ինտերնետով հրապարակային և անհատական ծանուցման մասին» օրենքի 10-րդ հոդվածի 3-րդ մասի 3-րդ նախադասությունից հանել «կարող է տեղեկացվել» բառերը:</w:t>
            </w:r>
          </w:p>
          <w:p w14:paraId="21ED1F37"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7.</w:t>
            </w:r>
            <w:r>
              <w:rPr>
                <w:rFonts w:ascii="GHEA Grapalat" w:eastAsia="GHEA Grapalat" w:hAnsi="GHEA Grapalat" w:cs="GHEA Grapalat"/>
              </w:rPr>
              <w:tab/>
              <w:t>Դիտարկումներ տեղեկատվական տեխնոլոգիաների համատեքստում:</w:t>
            </w:r>
          </w:p>
          <w:p w14:paraId="20D3435F"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 xml:space="preserve">Օրենքի նախագծով ծանուցումների համար սահմանված են մի շարք ընդունելի հարթակներ (օր.՝ ԱԶԴԱՐԱՐ, ՀԴՄ էլեկտրոնային էջ, անձնական տվյալների հարթակ), ինչը ստեղծում է տեխնիկական բարդություն՝ թե՛ սպասարկման, թե՛ քաղաքացու համար հասանելիության տեսանկյունից։ Այս պարագայում քաղաքացու տեսանկյունից առնվազն շփոթ է առաջանում, թե իրեն վերաբերելի ծանուցումները, որ հարթակով են լինելու ամբողջական հասանելի առավել ևս, որ դրանց ծանոթանալու բեռը դրված է հենց քաղաքացու ուսերին։ ՀՀ պետական կառավարման համակարգում ներկայումս գործում են մի շարք հարթակներ, որոնց միջոցով քաղաքացին դարձյալ ունի </w:t>
            </w:r>
            <w:r>
              <w:rPr>
                <w:rFonts w:ascii="GHEA Grapalat" w:eastAsia="GHEA Grapalat" w:hAnsi="GHEA Grapalat" w:cs="GHEA Grapalat"/>
              </w:rPr>
              <w:lastRenderedPageBreak/>
              <w:t xml:space="preserve">հնարավորություն ծանուցվելու, ինչպիսիք են օրինակ՝ ՀՀ սոցիալական պաշտպանության ոլորտի հարթակները։ Այսպես՝ «Սոցիալական աջակցության մասին» օրենքի 18-րդ հոդվածի 10-րդ մասի համաձայն՝ Անհատական օգտահաշիվը օրենսդրությամբ սահմանված կարգով ու դեպքերում սոցիալական պաշտպանության ոլորտի դիմումների միասնական տեղեկատվական համակարգում յուրաքանչյուր ֆիզիկական անձի անձնական տվյալներով բացված էլեկտրոնային էջն է, որի միջոցով անձը կարող է ներկայացնել սոցիալական ծառայություն ստանալու դիմումներ և ստանալ ծանուցումներ, ներառյալ իր վերաբերյալ կայացված վարչական ակտերը։ Նույն հոդվածի 9-րդ մասի համաձայն՝ Ընտանիքի անապահովության գնահատման նպատակով ընտանիքի չափահաս անդամներից մեկը մյուս չափահաս անդամների գրավոր կամ էլեկտրոնային համաձայնությամբ ներկայացնում է առցանց դիմում։ Դիմողն այն ներկայացնում է օրենսդրությամբ սահմանված կարգով՝ անհատական օգտահաշվի միջոցով, լրացնելով անհրաժեշտ բոլոր տվյալները և կցելով (ներբեռնելով) սահմանված փաստաթղթերի բնօրինակների գունավոր լուսապատճենները, </w:t>
            </w:r>
            <w:r>
              <w:rPr>
                <w:rFonts w:ascii="GHEA Grapalat" w:eastAsia="GHEA Grapalat" w:hAnsi="GHEA Grapalat" w:cs="GHEA Grapalat"/>
              </w:rPr>
              <w:lastRenderedPageBreak/>
              <w:t xml:space="preserve">որոնք հավաքվում են ընտանիքի էլեկտրոնային սոցիալական գործում։ Օրենսդրությամբ սահմանված դեպքերում և կարգով ընտանիքի անապահովության գնահատման նպատակով դիմում ներկայացրած ընտանիքի անդամը պարտավոր է ներկայացնել աշխատանք փնտրող անձի կողմից հաշվառվելու համար դիմում։ </w:t>
            </w:r>
          </w:p>
          <w:p w14:paraId="63CC4470"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 xml:space="preserve">«Պետական նպաստների մասին» օրենքի 14-րդ հոդվածի 2-ր մասի համաձայն՝ Անապահովության նպաստ նշանակելու նպատակով ընտանիքի չափահաս անդամներից մեկը՝ չափահաս մյուս անդամների գրավոր կամ էլեկտրոնային համաձայնությամբ, անհատական օգտահաշվի միջոցով առցանց ներկայացնում է գնահատման կարգով հաստատված դիմում:  Նույն հոդվածի 5-րդ մասի համաձայն՝ Կարգադրությունն ուժի մեջ է մտնում ձևավորման պահից։ Կարգադրությունը դիմողին տրամադրվում է ընտանիքի սոցիալական գնահատման և սոցիալական աջակցության տեղեկատվական ենթահամակարգում դիմողի անհատական օգտահաշվի միջոցով այն ձևավորվելու օրվա ընթացքում, իսկ դիմողի ցանկության դեպքում՝ նաև էլեկտրոնային փոստին կամ բջջային հեռախոսահամարին հաղորդագրություն ուղարկելու կամ </w:t>
            </w:r>
            <w:r>
              <w:rPr>
                <w:rFonts w:ascii="GHEA Grapalat" w:eastAsia="GHEA Grapalat" w:hAnsi="GHEA Grapalat" w:cs="GHEA Grapalat"/>
              </w:rPr>
              <w:lastRenderedPageBreak/>
              <w:t xml:space="preserve">տարածքային կենտրոնում առձեռն տրամադրելու միջոցով նման առցանց պահանջ ներկայացնելուց հետո՝ մեկ աշխատանքային օրվա ընթացքում։ Կարգադրությանը համաձայն չլինելու դեպքում դիմողը կարող է այն բողոքարկել դատական կամ վարչական կարգով։ </w:t>
            </w:r>
          </w:p>
          <w:p w14:paraId="2E6A6DFB"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 xml:space="preserve">            Այսինքն, սոցիալական պաշտպանության ոլորտում սկսվել է մի գործընթաց, որի արդյունքում անձը կամ ընտանիքը սոցիալական ծառայությունից օգտվելու համար պետք է ներկայացնի դիմում՝ սոցիալական պաշտպանության ոլորտի դիմումների միասնական տեղեկատվական համակարգում ստեղծվող անհատական օգտահաշվի միջոցով, և ծանուցումները նույնպես ստանալու է այդ օգտահաշվի միջոցով։ Այսպես, այժմ երկու մարզերում անապահովության նպաստի նշանակումը և ծանուցումների ստացումն իրականացվում է անհատական օգտահաշվի միջոցով։ </w:t>
            </w:r>
          </w:p>
          <w:p w14:paraId="440A023C"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 xml:space="preserve">            Ուստի, առաջարկվում է Նախագծերում սահմանել, որ սոցիալական պաշտպանության ոլորտի օրենսդրությամբ սահմանված դեպքերում անհատական օգտահաշվի միջոցով դիմելու դեպքում՝ դիմողը համարվում է պատշաճ ծանուցված </w:t>
            </w:r>
            <w:r>
              <w:rPr>
                <w:rFonts w:ascii="GHEA Grapalat" w:eastAsia="GHEA Grapalat" w:hAnsi="GHEA Grapalat" w:cs="GHEA Grapalat"/>
              </w:rPr>
              <w:lastRenderedPageBreak/>
              <w:t>անհատական օգտահաշվով ծանուցվելու դեպքում և նշված դեպքերում ծանուցումների ստացման առաջնահերթությունը սահմանել հենց օգտահաշվով ստացումը, իսկ դիմողի ցանկությամբ նաև այլ եղանակներով։</w:t>
            </w:r>
          </w:p>
          <w:p w14:paraId="4F049FA6"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8. Օրենքի նախագծով սահմանված չեն վերոնշյալ բազմազան հարթակների միջև տվյալների փոխանակման, API չափորոշիչներ, փաստաթղթավորումներ կամ միասնական օգտագործման չափանիշներ (interoperability frameworks): Նման պարագայում դարձյալ անհասկանալի է դառնում, թե որ հարթակն է ի վիճակի լինելու տրամադրել վերջին թարմ տվյալներ՝ քաղաքացու համար ճշգրիտ տեղեկատվություն ապահովելու համար։</w:t>
            </w:r>
          </w:p>
          <w:p w14:paraId="7F6D73B3"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w:t>
            </w:r>
            <w:r>
              <w:rPr>
                <w:rFonts w:ascii="GHEA Grapalat" w:eastAsia="GHEA Grapalat" w:hAnsi="GHEA Grapalat" w:cs="GHEA Grapalat"/>
              </w:rPr>
              <w:tab/>
              <w:t>Առաջարկում ենք օրենքի նախագծով նախատեսել միասնական գրանցման և նույնականացման համակարգի մշակում, որը կաշխատի ամբողջ ծանուցման ենթակառուցվածքի հիմքում՝ SSO (Single Sign-On) սկզբունքով։ Նույնը առաջարկում ենք Կյանքի իրադարձությունների նախագծի համար և այն ներկայացրել ենք Հայաստանի տեղեկատվական համակարգերի գործակալությանը։</w:t>
            </w:r>
          </w:p>
          <w:p w14:paraId="24FC9669"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lastRenderedPageBreak/>
              <w:t>•</w:t>
            </w:r>
            <w:r>
              <w:rPr>
                <w:rFonts w:ascii="GHEA Grapalat" w:eastAsia="GHEA Grapalat" w:hAnsi="GHEA Grapalat" w:cs="GHEA Grapalat"/>
              </w:rPr>
              <w:tab/>
              <w:t>Առաջարկում ենք ծանուցումների համար նախատեսվող հարթակում ապահովել UI/UX և մատչելիության ստանդարտներ՝ էլեկտրոնային ծանուցումների ընթերցումը, հասանելիությունը, պատմության հետևելիությունը պարզեցնելու նպատակով։</w:t>
            </w:r>
          </w:p>
          <w:p w14:paraId="092301B4"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9.</w:t>
            </w:r>
            <w:r>
              <w:rPr>
                <w:rFonts w:ascii="GHEA Grapalat" w:eastAsia="GHEA Grapalat" w:hAnsi="GHEA Grapalat" w:cs="GHEA Grapalat"/>
              </w:rPr>
              <w:tab/>
              <w:t>Դիտարկումներ տեղեկատվության անվտանգության համատեքստում</w:t>
            </w:r>
          </w:p>
          <w:p w14:paraId="1F051BC7"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w:t>
            </w:r>
            <w:r>
              <w:rPr>
                <w:rFonts w:ascii="GHEA Grapalat" w:eastAsia="GHEA Grapalat" w:hAnsi="GHEA Grapalat" w:cs="GHEA Grapalat"/>
              </w:rPr>
              <w:tab/>
              <w:t>Օրենքի նախագծով նախատեսված ծանուցումները տվյալները հաճախ պարունակում են անձնական և գաղտնի տեղեկություններ, որոնց համար սահմանված չեն տեղեկատվության գաղտնագրման կամ մուտքի վերահսկման պահանջներ։</w:t>
            </w:r>
          </w:p>
          <w:p w14:paraId="22075C6A"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w:t>
            </w:r>
            <w:r>
              <w:rPr>
                <w:rFonts w:ascii="GHEA Grapalat" w:eastAsia="GHEA Grapalat" w:hAnsi="GHEA Grapalat" w:cs="GHEA Grapalat"/>
              </w:rPr>
              <w:tab/>
              <w:t>Օրենքի նախագծով նախատեսված պաշտոնական էլ. փոստի ձևաչափը լիարժեք պաշտպանված չէ արտաքին սպառնալիքներից, եթե համակարգը չունի պարտադիր SPF/DKIM պաշտպանություն։</w:t>
            </w:r>
          </w:p>
          <w:p w14:paraId="0F710E0D"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w:t>
            </w:r>
            <w:r>
              <w:rPr>
                <w:rFonts w:ascii="GHEA Grapalat" w:eastAsia="GHEA Grapalat" w:hAnsi="GHEA Grapalat" w:cs="GHEA Grapalat"/>
              </w:rPr>
              <w:tab/>
              <w:t>Առաջարկում ենք օրենք նախագծով ամրագրել, որ ծանուցման բոլոր տվյալները պետք է պահպանվեն և փոխանցվեն կոդավորված տեսքով՝ համաձայն ISO 27001 կամ NIST ստանդարտների։</w:t>
            </w:r>
          </w:p>
          <w:p w14:paraId="7F34BD65"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lastRenderedPageBreak/>
              <w:t>•</w:t>
            </w:r>
            <w:r>
              <w:rPr>
                <w:rFonts w:ascii="GHEA Grapalat" w:eastAsia="GHEA Grapalat" w:hAnsi="GHEA Grapalat" w:cs="GHEA Grapalat"/>
              </w:rPr>
              <w:tab/>
              <w:t>Առաջարկում ենք օրենքի նախագծով պարտադիր դարձնել ուղարկման ստուգման (delivery confirmation) և ընթերցման հետևման (read receipt) արձանագրությունները։</w:t>
            </w:r>
          </w:p>
          <w:p w14:paraId="2552C022"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10.</w:t>
            </w:r>
            <w:r>
              <w:rPr>
                <w:rFonts w:ascii="GHEA Grapalat" w:eastAsia="GHEA Grapalat" w:hAnsi="GHEA Grapalat" w:cs="GHEA Grapalat"/>
              </w:rPr>
              <w:tab/>
              <w:t>Դիտարկումներ կիբեռանվտանգության համատեքստում</w:t>
            </w:r>
          </w:p>
          <w:p w14:paraId="72A19651"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w:t>
            </w:r>
            <w:r>
              <w:rPr>
                <w:rFonts w:ascii="GHEA Grapalat" w:eastAsia="GHEA Grapalat" w:hAnsi="GHEA Grapalat" w:cs="GHEA Grapalat"/>
              </w:rPr>
              <w:tab/>
              <w:t>Ծանուցման ենթակառուցվածքը ազգային թվային հաղորդակցության հիմնական հենարանն է, և ցանկացած խոցելիություն կարող է ունենալ լայնածավալ ազդեցություն։ Օրենքի նախագծով չկա ռիսկերի գնահատման պարտադիր ընթացակարգ, երբ գործարկվում են նոր տեխնոլոգիաներ կամ իրականացվում են տվյալների ավտոմատացված փոխանակումներ։</w:t>
            </w:r>
          </w:p>
          <w:p w14:paraId="3C108395"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w:t>
            </w:r>
            <w:r>
              <w:rPr>
                <w:rFonts w:ascii="GHEA Grapalat" w:eastAsia="GHEA Grapalat" w:hAnsi="GHEA Grapalat" w:cs="GHEA Grapalat"/>
              </w:rPr>
              <w:tab/>
              <w:t>Առաջարկում ենք օրենքի նախագծով սահմանել պարտադիր կիբեռանվտանգության աուդիտների պարբերականություն՝ պետական համապատասխան մարմնի կողմից։</w:t>
            </w:r>
          </w:p>
          <w:p w14:paraId="6094C32B"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w:t>
            </w:r>
            <w:r>
              <w:rPr>
                <w:rFonts w:ascii="GHEA Grapalat" w:eastAsia="GHEA Grapalat" w:hAnsi="GHEA Grapalat" w:cs="GHEA Grapalat"/>
              </w:rPr>
              <w:tab/>
              <w:t>Առաջարկում ենք կիրառել DPIA (Data Protection Impact Assessment)՝ նոր ֆունկցիոնալության ներդրման դեպքում։</w:t>
            </w:r>
          </w:p>
          <w:p w14:paraId="461032DF" w14:textId="77777777" w:rsidR="00CF075F" w:rsidRDefault="00CF075F">
            <w:pPr>
              <w:shd w:val="clear" w:color="auto" w:fill="FFFFFF"/>
              <w:spacing w:line="360" w:lineRule="auto"/>
              <w:jc w:val="both"/>
              <w:rPr>
                <w:rFonts w:ascii="GHEA Grapalat" w:eastAsia="GHEA Grapalat" w:hAnsi="GHEA Grapalat" w:cs="GHEA Grapalat"/>
              </w:rPr>
            </w:pPr>
          </w:p>
          <w:p w14:paraId="767C5E37"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lastRenderedPageBreak/>
              <w:t>Հաշվի առնելով վերոգրյալը՝ հարկ է նկատի ունենալ, որ «Ինտերնետով հրապարակային և անհատական ծանուցման մասին» օրենքում առաջարկվող փոփոխությունները մեծապես նպաստում են պետական հաղորդակցման թվայնացմանը, սակայն դրանց լիարժեք և անվտանգ կիրարկումը պահանջում է՝</w:t>
            </w:r>
          </w:p>
          <w:p w14:paraId="1C374F94"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1.</w:t>
            </w:r>
            <w:r>
              <w:rPr>
                <w:rFonts w:ascii="GHEA Grapalat" w:eastAsia="GHEA Grapalat" w:hAnsi="GHEA Grapalat" w:cs="GHEA Grapalat"/>
              </w:rPr>
              <w:tab/>
              <w:t>Իրավական նրբությունների հստակեցում՝ պաշտպանական մեխանիզմներով,</w:t>
            </w:r>
          </w:p>
          <w:p w14:paraId="10F4B450"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2.</w:t>
            </w:r>
            <w:r>
              <w:rPr>
                <w:rFonts w:ascii="GHEA Grapalat" w:eastAsia="GHEA Grapalat" w:hAnsi="GHEA Grapalat" w:cs="GHEA Grapalat"/>
              </w:rPr>
              <w:tab/>
              <w:t>Տեխնոլոգիական չափանիշների մշակման և մոնիթորինգի ներդրում,</w:t>
            </w:r>
          </w:p>
          <w:p w14:paraId="16B628D9" w14:textId="77777777" w:rsidR="00CF075F" w:rsidRDefault="00E933E3">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3.</w:t>
            </w:r>
            <w:r>
              <w:rPr>
                <w:rFonts w:ascii="GHEA Grapalat" w:eastAsia="GHEA Grapalat" w:hAnsi="GHEA Grapalat" w:cs="GHEA Grapalat"/>
              </w:rPr>
              <w:tab/>
              <w:t>Տվյալների պաշտպանության և կիբեռանվտանգության իրավական ամրագրում։</w:t>
            </w:r>
          </w:p>
        </w:tc>
        <w:tc>
          <w:tcPr>
            <w:tcW w:w="8010" w:type="dxa"/>
            <w:gridSpan w:val="4"/>
          </w:tcPr>
          <w:p w14:paraId="6549C0C1" w14:textId="009662D0" w:rsidR="00CF075F" w:rsidRDefault="00055D02">
            <w:pPr>
              <w:numPr>
                <w:ilvl w:val="0"/>
                <w:numId w:val="15"/>
              </w:num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Ընդունվել է</w:t>
            </w:r>
            <w:r w:rsidR="00E933E3">
              <w:rPr>
                <w:rFonts w:ascii="GHEA Grapalat" w:eastAsia="GHEA Grapalat" w:hAnsi="GHEA Grapalat" w:cs="GHEA Grapalat"/>
                <w:b/>
                <w:color w:val="000000"/>
              </w:rPr>
              <w:t>:</w:t>
            </w:r>
          </w:p>
          <w:p w14:paraId="5974A798" w14:textId="6A434764" w:rsidR="00CF075F" w:rsidRDefault="00055D02">
            <w:pPr>
              <w:spacing w:line="360" w:lineRule="auto"/>
              <w:jc w:val="both"/>
              <w:rPr>
                <w:rFonts w:ascii="GHEA Grapalat" w:eastAsia="GHEA Grapalat" w:hAnsi="GHEA Grapalat" w:cs="GHEA Grapalat"/>
                <w:b/>
                <w:color w:val="000000"/>
              </w:rPr>
            </w:pPr>
            <w:r>
              <w:rPr>
                <w:rFonts w:ascii="GHEA Grapalat" w:eastAsia="GHEA Grapalat" w:hAnsi="GHEA Grapalat" w:cs="GHEA Grapalat"/>
              </w:rPr>
              <w:t>Հոդվածը խմբագրվել է</w:t>
            </w:r>
            <w:r w:rsidR="00E933E3">
              <w:rPr>
                <w:rFonts w:ascii="GHEA Grapalat" w:eastAsia="GHEA Grapalat" w:hAnsi="GHEA Grapalat" w:cs="GHEA Grapalat"/>
              </w:rPr>
              <w:t>։</w:t>
            </w:r>
          </w:p>
          <w:p w14:paraId="6B4E593E" w14:textId="77777777" w:rsidR="00CF075F" w:rsidRDefault="00CF075F">
            <w:pPr>
              <w:spacing w:line="360" w:lineRule="auto"/>
              <w:jc w:val="center"/>
              <w:rPr>
                <w:rFonts w:ascii="GHEA Grapalat" w:eastAsia="GHEA Grapalat" w:hAnsi="GHEA Grapalat" w:cs="GHEA Grapalat"/>
                <w:b/>
                <w:color w:val="000000"/>
                <w:highlight w:val="yellow"/>
              </w:rPr>
            </w:pPr>
          </w:p>
          <w:p w14:paraId="37C2965C" w14:textId="77777777" w:rsidR="00CF075F" w:rsidRDefault="00CF075F">
            <w:pPr>
              <w:spacing w:line="360" w:lineRule="auto"/>
              <w:jc w:val="center"/>
              <w:rPr>
                <w:rFonts w:ascii="GHEA Grapalat" w:eastAsia="GHEA Grapalat" w:hAnsi="GHEA Grapalat" w:cs="GHEA Grapalat"/>
                <w:b/>
                <w:highlight w:val="yellow"/>
              </w:rPr>
            </w:pPr>
          </w:p>
          <w:p w14:paraId="3F0F248F" w14:textId="77777777" w:rsidR="00CF075F" w:rsidRDefault="00CF075F">
            <w:pPr>
              <w:spacing w:line="360" w:lineRule="auto"/>
              <w:jc w:val="center"/>
              <w:rPr>
                <w:rFonts w:ascii="GHEA Grapalat" w:eastAsia="GHEA Grapalat" w:hAnsi="GHEA Grapalat" w:cs="GHEA Grapalat"/>
                <w:b/>
                <w:highlight w:val="yellow"/>
              </w:rPr>
            </w:pPr>
          </w:p>
          <w:p w14:paraId="42FA5352" w14:textId="77777777" w:rsidR="00CF075F" w:rsidRDefault="00CF075F">
            <w:pPr>
              <w:spacing w:line="360" w:lineRule="auto"/>
              <w:jc w:val="center"/>
              <w:rPr>
                <w:rFonts w:ascii="GHEA Grapalat" w:eastAsia="GHEA Grapalat" w:hAnsi="GHEA Grapalat" w:cs="GHEA Grapalat"/>
                <w:b/>
                <w:highlight w:val="yellow"/>
              </w:rPr>
            </w:pPr>
          </w:p>
          <w:p w14:paraId="185B54AC" w14:textId="77777777" w:rsidR="00CF075F" w:rsidRDefault="00CF075F">
            <w:pPr>
              <w:spacing w:line="360" w:lineRule="auto"/>
              <w:rPr>
                <w:rFonts w:ascii="GHEA Grapalat" w:eastAsia="GHEA Grapalat" w:hAnsi="GHEA Grapalat" w:cs="GHEA Grapalat"/>
                <w:b/>
                <w:highlight w:val="yellow"/>
              </w:rPr>
            </w:pPr>
          </w:p>
          <w:p w14:paraId="02CC02D6" w14:textId="7A33CA51" w:rsidR="00CF075F" w:rsidRDefault="00055D02">
            <w:pPr>
              <w:numPr>
                <w:ilvl w:val="0"/>
                <w:numId w:val="15"/>
              </w:num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Ընդունվել է</w:t>
            </w:r>
            <w:r w:rsidR="00E933E3">
              <w:rPr>
                <w:rFonts w:ascii="GHEA Grapalat" w:eastAsia="GHEA Grapalat" w:hAnsi="GHEA Grapalat" w:cs="GHEA Grapalat"/>
                <w:b/>
              </w:rPr>
              <w:t>:</w:t>
            </w:r>
          </w:p>
          <w:p w14:paraId="67956FA1" w14:textId="36F0CFA2" w:rsidR="00CF075F" w:rsidRPr="002016F5" w:rsidRDefault="00E933E3">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rPr>
              <w:t xml:space="preserve">Նշված մոտեցումը պայմանավորված չէ խտրականությամբ, </w:t>
            </w:r>
            <w:r w:rsidR="002016F5">
              <w:rPr>
                <w:rFonts w:ascii="GHEA Grapalat" w:eastAsia="GHEA Grapalat" w:hAnsi="GHEA Grapalat" w:cs="GHEA Grapalat"/>
                <w:color w:val="000000"/>
                <w:lang w:val="hy-AM"/>
              </w:rPr>
              <w:t>սակայն կարգավորումը հանվել է Նախագծից:</w:t>
            </w:r>
          </w:p>
          <w:p w14:paraId="6AE873EA" w14:textId="77777777" w:rsidR="00CF075F" w:rsidRDefault="00CF075F">
            <w:pPr>
              <w:spacing w:line="360" w:lineRule="auto"/>
              <w:jc w:val="both"/>
              <w:rPr>
                <w:rFonts w:ascii="GHEA Grapalat" w:eastAsia="GHEA Grapalat" w:hAnsi="GHEA Grapalat" w:cs="GHEA Grapalat"/>
                <w:color w:val="000000"/>
                <w:highlight w:val="yellow"/>
              </w:rPr>
            </w:pPr>
          </w:p>
          <w:p w14:paraId="72B3D596" w14:textId="77777777" w:rsidR="00CF075F" w:rsidRDefault="00CF075F">
            <w:pPr>
              <w:spacing w:line="360" w:lineRule="auto"/>
              <w:jc w:val="both"/>
              <w:rPr>
                <w:rFonts w:ascii="GHEA Grapalat" w:eastAsia="GHEA Grapalat" w:hAnsi="GHEA Grapalat" w:cs="GHEA Grapalat"/>
                <w:color w:val="000000"/>
                <w:highlight w:val="yellow"/>
              </w:rPr>
            </w:pPr>
          </w:p>
          <w:p w14:paraId="7815C5D0" w14:textId="58374ADC" w:rsidR="00CF075F" w:rsidRDefault="00CF075F">
            <w:pPr>
              <w:spacing w:line="360" w:lineRule="auto"/>
              <w:rPr>
                <w:rFonts w:ascii="GHEA Grapalat" w:eastAsia="GHEA Grapalat" w:hAnsi="GHEA Grapalat" w:cs="GHEA Grapalat"/>
                <w:b/>
                <w:color w:val="000000"/>
                <w:highlight w:val="yellow"/>
              </w:rPr>
            </w:pPr>
          </w:p>
          <w:p w14:paraId="5C3FAFA3" w14:textId="77777777" w:rsidR="002016F5" w:rsidRDefault="002016F5">
            <w:pPr>
              <w:spacing w:line="360" w:lineRule="auto"/>
              <w:rPr>
                <w:rFonts w:ascii="GHEA Grapalat" w:eastAsia="GHEA Grapalat" w:hAnsi="GHEA Grapalat" w:cs="GHEA Grapalat"/>
                <w:b/>
                <w:color w:val="000000"/>
                <w:highlight w:val="yellow"/>
              </w:rPr>
            </w:pPr>
          </w:p>
          <w:p w14:paraId="7652B32C" w14:textId="77777777" w:rsidR="00CF075F" w:rsidRDefault="00E933E3">
            <w:pPr>
              <w:numPr>
                <w:ilvl w:val="0"/>
                <w:numId w:val="15"/>
              </w:num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Չի ընդունվել:</w:t>
            </w:r>
          </w:p>
          <w:p w14:paraId="593164B4" w14:textId="3A0A1791" w:rsidR="00CF075F" w:rsidRPr="002016F5"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Ծանուցման փաստի վիճարկումը կատարվելու է ընդհանուր կարգով, իսկ նշված պարագայում, ինչպես և մյուս դեպքերում ծանուցումը պատշաճ իրականացված լինելու պարտականությունը կրելու է ծանուցողը:</w:t>
            </w:r>
          </w:p>
          <w:p w14:paraId="56F13B3C"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rPr>
              <w:t xml:space="preserve">4. </w:t>
            </w:r>
            <w:r>
              <w:rPr>
                <w:rFonts w:ascii="GHEA Grapalat" w:eastAsia="GHEA Grapalat" w:hAnsi="GHEA Grapalat" w:cs="GHEA Grapalat"/>
                <w:b/>
                <w:color w:val="000000"/>
              </w:rPr>
              <w:t>Չի ընդունվել:</w:t>
            </w:r>
          </w:p>
          <w:p w14:paraId="7F7A5192"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Ծանուցման փաստի վիճարկումը կատարվելու է ընդհանուր կարգով, իսկ նշված պարագայում, ինչպես և մյուս դեպքերում ծանուցումը պատշաճ իրականացված լինելու պարտականությունը կրելու է ծանուցողը:</w:t>
            </w:r>
          </w:p>
          <w:p w14:paraId="12985A02" w14:textId="77777777" w:rsidR="00CF075F" w:rsidRDefault="00CF075F">
            <w:pPr>
              <w:spacing w:line="360" w:lineRule="auto"/>
              <w:jc w:val="both"/>
              <w:rPr>
                <w:rFonts w:ascii="GHEA Grapalat" w:eastAsia="GHEA Grapalat" w:hAnsi="GHEA Grapalat" w:cs="GHEA Grapalat"/>
                <w:color w:val="000000"/>
                <w:highlight w:val="yellow"/>
              </w:rPr>
            </w:pPr>
          </w:p>
          <w:p w14:paraId="79C1BDE3"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rPr>
              <w:t xml:space="preserve">5. </w:t>
            </w:r>
            <w:r>
              <w:rPr>
                <w:rFonts w:ascii="GHEA Grapalat" w:eastAsia="GHEA Grapalat" w:hAnsi="GHEA Grapalat" w:cs="GHEA Grapalat"/>
                <w:b/>
                <w:color w:val="000000"/>
              </w:rPr>
              <w:t>Չի ընդունվել:</w:t>
            </w:r>
          </w:p>
          <w:p w14:paraId="189EB264"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Ծանուցման փաստի վիճարկումը կատարվելու է ընդհանուր կարգով, իսկ նշված պարագայում, ինչպես և մյուս դեպքերում ծանուցումը պատշաճ իրականացված լինելու պարտականությունը կրելու է ծանուցողը:</w:t>
            </w:r>
          </w:p>
          <w:p w14:paraId="1B2E62CC" w14:textId="77777777" w:rsidR="00CF075F" w:rsidRDefault="00CF075F">
            <w:pPr>
              <w:spacing w:line="360" w:lineRule="auto"/>
              <w:jc w:val="both"/>
              <w:rPr>
                <w:rFonts w:ascii="GHEA Grapalat" w:eastAsia="GHEA Grapalat" w:hAnsi="GHEA Grapalat" w:cs="GHEA Grapalat"/>
                <w:color w:val="000000"/>
              </w:rPr>
            </w:pPr>
          </w:p>
          <w:p w14:paraId="5D90F5FD"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rPr>
              <w:lastRenderedPageBreak/>
              <w:t xml:space="preserve">6. </w:t>
            </w:r>
            <w:r>
              <w:rPr>
                <w:rFonts w:ascii="GHEA Grapalat" w:eastAsia="GHEA Grapalat" w:hAnsi="GHEA Grapalat" w:cs="GHEA Grapalat"/>
                <w:b/>
                <w:color w:val="000000"/>
              </w:rPr>
              <w:t>Ընդունվել է:</w:t>
            </w:r>
          </w:p>
          <w:p w14:paraId="1D39C87F"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Կատարվել է համապատասխան փոփոխություն:</w:t>
            </w:r>
          </w:p>
          <w:p w14:paraId="4CCD84F5" w14:textId="6DB8B6CF" w:rsidR="00CF075F" w:rsidRDefault="00CF075F">
            <w:pPr>
              <w:spacing w:line="360" w:lineRule="auto"/>
              <w:rPr>
                <w:rFonts w:ascii="GHEA Grapalat" w:eastAsia="GHEA Grapalat" w:hAnsi="GHEA Grapalat" w:cs="GHEA Grapalat"/>
                <w:b/>
                <w:color w:val="000000"/>
                <w:highlight w:val="yellow"/>
              </w:rPr>
            </w:pPr>
          </w:p>
          <w:p w14:paraId="624A19A9" w14:textId="19390EF1" w:rsidR="002016F5" w:rsidRDefault="002016F5">
            <w:pPr>
              <w:spacing w:line="360" w:lineRule="auto"/>
              <w:rPr>
                <w:rFonts w:ascii="GHEA Grapalat" w:eastAsia="GHEA Grapalat" w:hAnsi="GHEA Grapalat" w:cs="GHEA Grapalat"/>
                <w:b/>
                <w:color w:val="000000"/>
                <w:highlight w:val="yellow"/>
              </w:rPr>
            </w:pPr>
          </w:p>
          <w:p w14:paraId="3CFF0140" w14:textId="77777777" w:rsidR="002016F5" w:rsidRDefault="002016F5">
            <w:pPr>
              <w:spacing w:line="360" w:lineRule="auto"/>
              <w:rPr>
                <w:rFonts w:ascii="GHEA Grapalat" w:eastAsia="GHEA Grapalat" w:hAnsi="GHEA Grapalat" w:cs="GHEA Grapalat"/>
                <w:b/>
                <w:color w:val="000000"/>
                <w:highlight w:val="yellow"/>
              </w:rPr>
            </w:pPr>
          </w:p>
          <w:p w14:paraId="03727629"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rPr>
              <w:t xml:space="preserve">7. </w:t>
            </w:r>
            <w:r>
              <w:rPr>
                <w:rFonts w:ascii="GHEA Grapalat" w:eastAsia="GHEA Grapalat" w:hAnsi="GHEA Grapalat" w:cs="GHEA Grapalat"/>
                <w:b/>
                <w:color w:val="000000"/>
              </w:rPr>
              <w:t>Չի ընդունվել:</w:t>
            </w:r>
          </w:p>
          <w:p w14:paraId="592BBD7D" w14:textId="4C8E7160"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 xml:space="preserve">Թվայնացման 2025 թվականի մարտի 4-ի (թիվ ԽԱ/5-2025 արձանագրություն) խորհրդի նիստում քննարկվել և համաձայնեցվել է ծանուցումների իրականացման էլեկտրոնային այս տարբերակը: Նույնականացման քարտ ունեցող ֆիզիկական անձանց համար նախատեսվել է ֆիզիկական անձի պաշտոնական էլեկտրոնային փոստ, որպեսզի ֆիզիկական անձիք ստիպված չլինեն մուտք գործելու տարբեր հարթակներ տարբեր ծանուցումներ ստանալու համար, իսկ իրավաբանական անձանց և անհատ ձեռնարկատերերի համար նախատեսվել </w:t>
            </w:r>
            <w:r w:rsidRPr="002016F5">
              <w:rPr>
                <w:rFonts w:ascii="GHEA Grapalat" w:eastAsia="GHEA Grapalat" w:hAnsi="GHEA Grapalat" w:cs="GHEA Grapalat"/>
              </w:rPr>
              <w:t xml:space="preserve">է </w:t>
            </w:r>
            <w:r w:rsidR="002016F5" w:rsidRPr="002016F5">
              <w:rPr>
                <w:rFonts w:ascii="GHEA Grapalat" w:hAnsi="GHEA Grapalat"/>
                <w:lang w:val="hy-AM"/>
              </w:rPr>
              <w:t>Անձնական էջը</w:t>
            </w:r>
            <w:r w:rsidRPr="002016F5">
              <w:rPr>
                <w:rFonts w:ascii="GHEA Grapalat" w:eastAsia="GHEA Grapalat" w:hAnsi="GHEA Grapalat" w:cs="GHEA Grapalat"/>
              </w:rPr>
              <w:t>՝ հաշվի</w:t>
            </w:r>
            <w:r>
              <w:rPr>
                <w:rFonts w:ascii="GHEA Grapalat" w:eastAsia="GHEA Grapalat" w:hAnsi="GHEA Grapalat" w:cs="GHEA Grapalat"/>
              </w:rPr>
              <w:t xml:space="preserve"> առնելով իրավաբանական անձանց և անհատ ձեռնարկատերերի շրջանում դրա կիրառելիությունը:</w:t>
            </w:r>
          </w:p>
          <w:p w14:paraId="7E113FE5" w14:textId="77777777" w:rsidR="00CF075F" w:rsidRDefault="00CF075F">
            <w:pPr>
              <w:spacing w:line="360" w:lineRule="auto"/>
              <w:jc w:val="both"/>
              <w:rPr>
                <w:rFonts w:ascii="GHEA Grapalat" w:eastAsia="GHEA Grapalat" w:hAnsi="GHEA Grapalat" w:cs="GHEA Grapalat"/>
                <w:color w:val="000000"/>
              </w:rPr>
            </w:pPr>
          </w:p>
          <w:p w14:paraId="76CD2C13" w14:textId="77777777" w:rsidR="00CF075F" w:rsidRDefault="00CF075F">
            <w:pPr>
              <w:spacing w:line="360" w:lineRule="auto"/>
              <w:jc w:val="center"/>
              <w:rPr>
                <w:rFonts w:ascii="GHEA Grapalat" w:eastAsia="GHEA Grapalat" w:hAnsi="GHEA Grapalat" w:cs="GHEA Grapalat"/>
                <w:b/>
                <w:color w:val="000000"/>
                <w:highlight w:val="yellow"/>
              </w:rPr>
            </w:pPr>
          </w:p>
          <w:p w14:paraId="3820C6B8" w14:textId="77777777" w:rsidR="00CF075F" w:rsidRDefault="00CF075F">
            <w:pPr>
              <w:spacing w:line="360" w:lineRule="auto"/>
              <w:jc w:val="center"/>
              <w:rPr>
                <w:rFonts w:ascii="GHEA Grapalat" w:eastAsia="GHEA Grapalat" w:hAnsi="GHEA Grapalat" w:cs="GHEA Grapalat"/>
                <w:b/>
                <w:color w:val="000000"/>
                <w:highlight w:val="yellow"/>
              </w:rPr>
            </w:pPr>
          </w:p>
          <w:p w14:paraId="5C745762" w14:textId="77777777" w:rsidR="00CF075F" w:rsidRDefault="00CF075F">
            <w:pPr>
              <w:spacing w:line="360" w:lineRule="auto"/>
              <w:jc w:val="center"/>
              <w:rPr>
                <w:rFonts w:ascii="GHEA Grapalat" w:eastAsia="GHEA Grapalat" w:hAnsi="GHEA Grapalat" w:cs="GHEA Grapalat"/>
                <w:b/>
                <w:color w:val="000000"/>
                <w:highlight w:val="yellow"/>
              </w:rPr>
            </w:pPr>
          </w:p>
          <w:p w14:paraId="764942EF" w14:textId="77777777" w:rsidR="00CF075F" w:rsidRDefault="00CF075F">
            <w:pPr>
              <w:spacing w:line="360" w:lineRule="auto"/>
              <w:jc w:val="center"/>
              <w:rPr>
                <w:rFonts w:ascii="GHEA Grapalat" w:eastAsia="GHEA Grapalat" w:hAnsi="GHEA Grapalat" w:cs="GHEA Grapalat"/>
                <w:b/>
                <w:color w:val="000000"/>
                <w:highlight w:val="yellow"/>
              </w:rPr>
            </w:pPr>
          </w:p>
          <w:p w14:paraId="7399C016" w14:textId="77777777" w:rsidR="00CF075F" w:rsidRDefault="00CF075F">
            <w:pPr>
              <w:spacing w:line="360" w:lineRule="auto"/>
              <w:jc w:val="center"/>
              <w:rPr>
                <w:rFonts w:ascii="GHEA Grapalat" w:eastAsia="GHEA Grapalat" w:hAnsi="GHEA Grapalat" w:cs="GHEA Grapalat"/>
                <w:b/>
                <w:color w:val="000000"/>
                <w:highlight w:val="yellow"/>
              </w:rPr>
            </w:pPr>
          </w:p>
          <w:p w14:paraId="6C6AF02B" w14:textId="77777777" w:rsidR="00CF075F" w:rsidRDefault="00CF075F">
            <w:pPr>
              <w:spacing w:line="360" w:lineRule="auto"/>
              <w:jc w:val="center"/>
              <w:rPr>
                <w:rFonts w:ascii="GHEA Grapalat" w:eastAsia="GHEA Grapalat" w:hAnsi="GHEA Grapalat" w:cs="GHEA Grapalat"/>
                <w:b/>
                <w:color w:val="000000"/>
                <w:highlight w:val="yellow"/>
              </w:rPr>
            </w:pPr>
          </w:p>
          <w:p w14:paraId="5D8C9C47" w14:textId="77777777" w:rsidR="00CF075F" w:rsidRDefault="00CF075F">
            <w:pPr>
              <w:spacing w:line="360" w:lineRule="auto"/>
              <w:jc w:val="center"/>
              <w:rPr>
                <w:rFonts w:ascii="GHEA Grapalat" w:eastAsia="GHEA Grapalat" w:hAnsi="GHEA Grapalat" w:cs="GHEA Grapalat"/>
                <w:b/>
                <w:color w:val="000000"/>
                <w:highlight w:val="yellow"/>
              </w:rPr>
            </w:pPr>
          </w:p>
          <w:p w14:paraId="765436F7" w14:textId="77777777" w:rsidR="00CF075F" w:rsidRDefault="00CF075F">
            <w:pPr>
              <w:spacing w:line="360" w:lineRule="auto"/>
              <w:jc w:val="center"/>
              <w:rPr>
                <w:rFonts w:ascii="GHEA Grapalat" w:eastAsia="GHEA Grapalat" w:hAnsi="GHEA Grapalat" w:cs="GHEA Grapalat"/>
                <w:b/>
                <w:color w:val="000000"/>
                <w:highlight w:val="yellow"/>
              </w:rPr>
            </w:pPr>
          </w:p>
          <w:p w14:paraId="17CDA682" w14:textId="77777777" w:rsidR="00CF075F" w:rsidRDefault="00CF075F">
            <w:pPr>
              <w:spacing w:line="360" w:lineRule="auto"/>
              <w:jc w:val="center"/>
              <w:rPr>
                <w:rFonts w:ascii="GHEA Grapalat" w:eastAsia="GHEA Grapalat" w:hAnsi="GHEA Grapalat" w:cs="GHEA Grapalat"/>
                <w:b/>
                <w:color w:val="000000"/>
                <w:highlight w:val="yellow"/>
              </w:rPr>
            </w:pPr>
          </w:p>
          <w:p w14:paraId="4779779B" w14:textId="77777777" w:rsidR="00CF075F" w:rsidRDefault="00CF075F">
            <w:pPr>
              <w:spacing w:line="360" w:lineRule="auto"/>
              <w:jc w:val="center"/>
              <w:rPr>
                <w:rFonts w:ascii="GHEA Grapalat" w:eastAsia="GHEA Grapalat" w:hAnsi="GHEA Grapalat" w:cs="GHEA Grapalat"/>
                <w:b/>
                <w:color w:val="000000"/>
                <w:highlight w:val="yellow"/>
              </w:rPr>
            </w:pPr>
          </w:p>
          <w:p w14:paraId="19EE5FDC" w14:textId="77777777" w:rsidR="00CF075F" w:rsidRDefault="00CF075F">
            <w:pPr>
              <w:spacing w:line="360" w:lineRule="auto"/>
              <w:jc w:val="center"/>
              <w:rPr>
                <w:rFonts w:ascii="GHEA Grapalat" w:eastAsia="GHEA Grapalat" w:hAnsi="GHEA Grapalat" w:cs="GHEA Grapalat"/>
                <w:b/>
                <w:color w:val="000000"/>
                <w:highlight w:val="yellow"/>
              </w:rPr>
            </w:pPr>
          </w:p>
          <w:p w14:paraId="68E039A2" w14:textId="77777777" w:rsidR="00CF075F" w:rsidRDefault="00CF075F">
            <w:pPr>
              <w:spacing w:line="360" w:lineRule="auto"/>
              <w:jc w:val="center"/>
              <w:rPr>
                <w:rFonts w:ascii="GHEA Grapalat" w:eastAsia="GHEA Grapalat" w:hAnsi="GHEA Grapalat" w:cs="GHEA Grapalat"/>
                <w:b/>
                <w:color w:val="000000"/>
                <w:highlight w:val="yellow"/>
              </w:rPr>
            </w:pPr>
          </w:p>
          <w:p w14:paraId="7D0FFD53" w14:textId="77777777" w:rsidR="00CF075F" w:rsidRDefault="00CF075F">
            <w:pPr>
              <w:spacing w:line="360" w:lineRule="auto"/>
              <w:jc w:val="center"/>
              <w:rPr>
                <w:rFonts w:ascii="GHEA Grapalat" w:eastAsia="GHEA Grapalat" w:hAnsi="GHEA Grapalat" w:cs="GHEA Grapalat"/>
                <w:b/>
                <w:color w:val="000000"/>
                <w:highlight w:val="yellow"/>
              </w:rPr>
            </w:pPr>
          </w:p>
          <w:p w14:paraId="6976548F" w14:textId="77777777" w:rsidR="00CF075F" w:rsidRDefault="00CF075F">
            <w:pPr>
              <w:spacing w:line="360" w:lineRule="auto"/>
              <w:jc w:val="center"/>
              <w:rPr>
                <w:rFonts w:ascii="GHEA Grapalat" w:eastAsia="GHEA Grapalat" w:hAnsi="GHEA Grapalat" w:cs="GHEA Grapalat"/>
                <w:b/>
                <w:color w:val="000000"/>
                <w:highlight w:val="yellow"/>
              </w:rPr>
            </w:pPr>
          </w:p>
          <w:p w14:paraId="7B96D214" w14:textId="77777777" w:rsidR="00CF075F" w:rsidRDefault="00CF075F">
            <w:pPr>
              <w:spacing w:line="360" w:lineRule="auto"/>
              <w:jc w:val="center"/>
              <w:rPr>
                <w:rFonts w:ascii="GHEA Grapalat" w:eastAsia="GHEA Grapalat" w:hAnsi="GHEA Grapalat" w:cs="GHEA Grapalat"/>
                <w:b/>
                <w:color w:val="000000"/>
                <w:highlight w:val="yellow"/>
              </w:rPr>
            </w:pPr>
          </w:p>
          <w:p w14:paraId="64064B30" w14:textId="77777777" w:rsidR="00CF075F" w:rsidRDefault="00CF075F">
            <w:pPr>
              <w:spacing w:line="360" w:lineRule="auto"/>
              <w:jc w:val="center"/>
              <w:rPr>
                <w:rFonts w:ascii="GHEA Grapalat" w:eastAsia="GHEA Grapalat" w:hAnsi="GHEA Grapalat" w:cs="GHEA Grapalat"/>
                <w:b/>
                <w:color w:val="000000"/>
                <w:highlight w:val="yellow"/>
              </w:rPr>
            </w:pPr>
          </w:p>
          <w:p w14:paraId="607F6F70" w14:textId="77777777" w:rsidR="00CF075F" w:rsidRDefault="00CF075F">
            <w:pPr>
              <w:spacing w:line="360" w:lineRule="auto"/>
              <w:jc w:val="center"/>
              <w:rPr>
                <w:rFonts w:ascii="GHEA Grapalat" w:eastAsia="GHEA Grapalat" w:hAnsi="GHEA Grapalat" w:cs="GHEA Grapalat"/>
                <w:b/>
                <w:color w:val="000000"/>
                <w:highlight w:val="yellow"/>
              </w:rPr>
            </w:pPr>
          </w:p>
          <w:p w14:paraId="13E31752" w14:textId="77777777" w:rsidR="00CF075F" w:rsidRDefault="00CF075F">
            <w:pPr>
              <w:spacing w:line="360" w:lineRule="auto"/>
              <w:jc w:val="center"/>
              <w:rPr>
                <w:rFonts w:ascii="GHEA Grapalat" w:eastAsia="GHEA Grapalat" w:hAnsi="GHEA Grapalat" w:cs="GHEA Grapalat"/>
                <w:b/>
                <w:color w:val="000000"/>
                <w:highlight w:val="yellow"/>
              </w:rPr>
            </w:pPr>
          </w:p>
          <w:p w14:paraId="0A027364" w14:textId="77777777" w:rsidR="00CF075F" w:rsidRDefault="00CF075F">
            <w:pPr>
              <w:spacing w:line="360" w:lineRule="auto"/>
              <w:jc w:val="center"/>
              <w:rPr>
                <w:rFonts w:ascii="GHEA Grapalat" w:eastAsia="GHEA Grapalat" w:hAnsi="GHEA Grapalat" w:cs="GHEA Grapalat"/>
                <w:b/>
                <w:color w:val="000000"/>
                <w:highlight w:val="yellow"/>
              </w:rPr>
            </w:pPr>
          </w:p>
          <w:p w14:paraId="1B118B90" w14:textId="77777777" w:rsidR="00CF075F" w:rsidRDefault="00CF075F">
            <w:pPr>
              <w:spacing w:line="360" w:lineRule="auto"/>
              <w:jc w:val="center"/>
              <w:rPr>
                <w:rFonts w:ascii="GHEA Grapalat" w:eastAsia="GHEA Grapalat" w:hAnsi="GHEA Grapalat" w:cs="GHEA Grapalat"/>
                <w:b/>
                <w:color w:val="000000"/>
                <w:highlight w:val="yellow"/>
              </w:rPr>
            </w:pPr>
          </w:p>
          <w:p w14:paraId="0B23CAB0" w14:textId="77777777" w:rsidR="00CF075F" w:rsidRDefault="00CF075F">
            <w:pPr>
              <w:spacing w:line="360" w:lineRule="auto"/>
              <w:jc w:val="center"/>
              <w:rPr>
                <w:rFonts w:ascii="GHEA Grapalat" w:eastAsia="GHEA Grapalat" w:hAnsi="GHEA Grapalat" w:cs="GHEA Grapalat"/>
                <w:b/>
                <w:color w:val="000000"/>
                <w:highlight w:val="yellow"/>
              </w:rPr>
            </w:pPr>
          </w:p>
          <w:p w14:paraId="77237E54" w14:textId="77777777" w:rsidR="00CF075F" w:rsidRDefault="00CF075F">
            <w:pPr>
              <w:spacing w:line="360" w:lineRule="auto"/>
              <w:jc w:val="center"/>
              <w:rPr>
                <w:rFonts w:ascii="GHEA Grapalat" w:eastAsia="GHEA Grapalat" w:hAnsi="GHEA Grapalat" w:cs="GHEA Grapalat"/>
                <w:b/>
                <w:color w:val="000000"/>
                <w:highlight w:val="yellow"/>
              </w:rPr>
            </w:pPr>
          </w:p>
          <w:p w14:paraId="27B245CB" w14:textId="77777777" w:rsidR="00CF075F" w:rsidRDefault="00CF075F">
            <w:pPr>
              <w:spacing w:line="360" w:lineRule="auto"/>
              <w:jc w:val="center"/>
              <w:rPr>
                <w:rFonts w:ascii="GHEA Grapalat" w:eastAsia="GHEA Grapalat" w:hAnsi="GHEA Grapalat" w:cs="GHEA Grapalat"/>
                <w:b/>
                <w:color w:val="000000"/>
                <w:highlight w:val="yellow"/>
              </w:rPr>
            </w:pPr>
          </w:p>
          <w:p w14:paraId="7D2C3829" w14:textId="77777777" w:rsidR="00CF075F" w:rsidRDefault="00CF075F">
            <w:pPr>
              <w:spacing w:line="360" w:lineRule="auto"/>
              <w:jc w:val="center"/>
              <w:rPr>
                <w:rFonts w:ascii="GHEA Grapalat" w:eastAsia="GHEA Grapalat" w:hAnsi="GHEA Grapalat" w:cs="GHEA Grapalat"/>
                <w:b/>
                <w:color w:val="000000"/>
                <w:highlight w:val="yellow"/>
              </w:rPr>
            </w:pPr>
          </w:p>
          <w:p w14:paraId="24737EAC" w14:textId="77777777" w:rsidR="00CF075F" w:rsidRDefault="00CF075F">
            <w:pPr>
              <w:spacing w:line="360" w:lineRule="auto"/>
              <w:jc w:val="center"/>
              <w:rPr>
                <w:rFonts w:ascii="GHEA Grapalat" w:eastAsia="GHEA Grapalat" w:hAnsi="GHEA Grapalat" w:cs="GHEA Grapalat"/>
                <w:b/>
                <w:color w:val="000000"/>
                <w:highlight w:val="yellow"/>
              </w:rPr>
            </w:pPr>
          </w:p>
          <w:p w14:paraId="7DCF5709" w14:textId="77777777" w:rsidR="00CF075F" w:rsidRDefault="00CF075F">
            <w:pPr>
              <w:spacing w:line="360" w:lineRule="auto"/>
              <w:jc w:val="center"/>
              <w:rPr>
                <w:rFonts w:ascii="GHEA Grapalat" w:eastAsia="GHEA Grapalat" w:hAnsi="GHEA Grapalat" w:cs="GHEA Grapalat"/>
                <w:b/>
                <w:color w:val="000000"/>
                <w:highlight w:val="yellow"/>
              </w:rPr>
            </w:pPr>
          </w:p>
          <w:p w14:paraId="164AEA36" w14:textId="77777777" w:rsidR="00CF075F" w:rsidRDefault="00CF075F">
            <w:pPr>
              <w:spacing w:line="360" w:lineRule="auto"/>
              <w:jc w:val="center"/>
              <w:rPr>
                <w:rFonts w:ascii="GHEA Grapalat" w:eastAsia="GHEA Grapalat" w:hAnsi="GHEA Grapalat" w:cs="GHEA Grapalat"/>
                <w:b/>
                <w:color w:val="000000"/>
                <w:highlight w:val="yellow"/>
              </w:rPr>
            </w:pPr>
          </w:p>
          <w:p w14:paraId="5307C97F" w14:textId="77777777" w:rsidR="00CF075F" w:rsidRDefault="00CF075F">
            <w:pPr>
              <w:spacing w:line="360" w:lineRule="auto"/>
              <w:jc w:val="center"/>
              <w:rPr>
                <w:rFonts w:ascii="GHEA Grapalat" w:eastAsia="GHEA Grapalat" w:hAnsi="GHEA Grapalat" w:cs="GHEA Grapalat"/>
                <w:b/>
                <w:color w:val="000000"/>
                <w:highlight w:val="yellow"/>
              </w:rPr>
            </w:pPr>
          </w:p>
          <w:p w14:paraId="6CC9E999" w14:textId="77777777" w:rsidR="00CF075F" w:rsidRDefault="00CF075F">
            <w:pPr>
              <w:spacing w:line="360" w:lineRule="auto"/>
              <w:jc w:val="center"/>
              <w:rPr>
                <w:rFonts w:ascii="GHEA Grapalat" w:eastAsia="GHEA Grapalat" w:hAnsi="GHEA Grapalat" w:cs="GHEA Grapalat"/>
                <w:b/>
                <w:color w:val="000000"/>
                <w:highlight w:val="yellow"/>
              </w:rPr>
            </w:pPr>
          </w:p>
          <w:p w14:paraId="191371F8" w14:textId="77777777" w:rsidR="00CF075F" w:rsidRDefault="00CF075F">
            <w:pPr>
              <w:spacing w:line="360" w:lineRule="auto"/>
              <w:jc w:val="center"/>
              <w:rPr>
                <w:rFonts w:ascii="GHEA Grapalat" w:eastAsia="GHEA Grapalat" w:hAnsi="GHEA Grapalat" w:cs="GHEA Grapalat"/>
                <w:b/>
                <w:color w:val="000000"/>
                <w:highlight w:val="yellow"/>
              </w:rPr>
            </w:pPr>
          </w:p>
          <w:p w14:paraId="1A07F36A" w14:textId="77777777" w:rsidR="00CF075F" w:rsidRDefault="00CF075F">
            <w:pPr>
              <w:spacing w:line="360" w:lineRule="auto"/>
              <w:jc w:val="center"/>
              <w:rPr>
                <w:rFonts w:ascii="GHEA Grapalat" w:eastAsia="GHEA Grapalat" w:hAnsi="GHEA Grapalat" w:cs="GHEA Grapalat"/>
                <w:b/>
                <w:color w:val="000000"/>
                <w:highlight w:val="yellow"/>
              </w:rPr>
            </w:pPr>
          </w:p>
          <w:p w14:paraId="3E11E573" w14:textId="77777777" w:rsidR="00CF075F" w:rsidRDefault="00CF075F">
            <w:pPr>
              <w:spacing w:line="360" w:lineRule="auto"/>
              <w:jc w:val="center"/>
              <w:rPr>
                <w:rFonts w:ascii="GHEA Grapalat" w:eastAsia="GHEA Grapalat" w:hAnsi="GHEA Grapalat" w:cs="GHEA Grapalat"/>
                <w:b/>
                <w:color w:val="000000"/>
                <w:highlight w:val="yellow"/>
              </w:rPr>
            </w:pPr>
          </w:p>
          <w:p w14:paraId="4F9C529B" w14:textId="77777777" w:rsidR="00CF075F" w:rsidRDefault="00CF075F">
            <w:pPr>
              <w:spacing w:line="360" w:lineRule="auto"/>
              <w:jc w:val="center"/>
              <w:rPr>
                <w:rFonts w:ascii="GHEA Grapalat" w:eastAsia="GHEA Grapalat" w:hAnsi="GHEA Grapalat" w:cs="GHEA Grapalat"/>
                <w:b/>
                <w:color w:val="000000"/>
                <w:highlight w:val="yellow"/>
              </w:rPr>
            </w:pPr>
          </w:p>
          <w:p w14:paraId="3B19D861" w14:textId="77777777" w:rsidR="00CF075F" w:rsidRDefault="00CF075F">
            <w:pPr>
              <w:spacing w:line="360" w:lineRule="auto"/>
              <w:jc w:val="center"/>
              <w:rPr>
                <w:rFonts w:ascii="GHEA Grapalat" w:eastAsia="GHEA Grapalat" w:hAnsi="GHEA Grapalat" w:cs="GHEA Grapalat"/>
                <w:b/>
                <w:color w:val="000000"/>
                <w:highlight w:val="yellow"/>
              </w:rPr>
            </w:pPr>
          </w:p>
          <w:p w14:paraId="698ED36F" w14:textId="77777777" w:rsidR="00CF075F" w:rsidRDefault="00CF075F">
            <w:pPr>
              <w:spacing w:line="360" w:lineRule="auto"/>
              <w:jc w:val="center"/>
              <w:rPr>
                <w:rFonts w:ascii="GHEA Grapalat" w:eastAsia="GHEA Grapalat" w:hAnsi="GHEA Grapalat" w:cs="GHEA Grapalat"/>
                <w:b/>
                <w:color w:val="000000"/>
                <w:highlight w:val="yellow"/>
              </w:rPr>
            </w:pPr>
          </w:p>
          <w:p w14:paraId="27522D21" w14:textId="77777777" w:rsidR="00CF075F" w:rsidRDefault="00CF075F">
            <w:pPr>
              <w:spacing w:line="360" w:lineRule="auto"/>
              <w:jc w:val="center"/>
              <w:rPr>
                <w:rFonts w:ascii="GHEA Grapalat" w:eastAsia="GHEA Grapalat" w:hAnsi="GHEA Grapalat" w:cs="GHEA Grapalat"/>
                <w:b/>
                <w:color w:val="000000"/>
                <w:highlight w:val="yellow"/>
              </w:rPr>
            </w:pPr>
          </w:p>
          <w:p w14:paraId="169A22BB" w14:textId="77777777" w:rsidR="00CF075F" w:rsidRDefault="00CF075F">
            <w:pPr>
              <w:spacing w:line="360" w:lineRule="auto"/>
              <w:jc w:val="center"/>
              <w:rPr>
                <w:rFonts w:ascii="GHEA Grapalat" w:eastAsia="GHEA Grapalat" w:hAnsi="GHEA Grapalat" w:cs="GHEA Grapalat"/>
                <w:b/>
                <w:color w:val="000000"/>
                <w:highlight w:val="yellow"/>
              </w:rPr>
            </w:pPr>
          </w:p>
          <w:p w14:paraId="32332E4F" w14:textId="77777777" w:rsidR="00CF075F" w:rsidRDefault="00CF075F">
            <w:pPr>
              <w:spacing w:line="360" w:lineRule="auto"/>
              <w:jc w:val="center"/>
              <w:rPr>
                <w:rFonts w:ascii="GHEA Grapalat" w:eastAsia="GHEA Grapalat" w:hAnsi="GHEA Grapalat" w:cs="GHEA Grapalat"/>
                <w:b/>
                <w:color w:val="000000"/>
                <w:highlight w:val="yellow"/>
              </w:rPr>
            </w:pPr>
          </w:p>
          <w:p w14:paraId="70846663" w14:textId="77777777" w:rsidR="00CF075F" w:rsidRDefault="00CF075F">
            <w:pPr>
              <w:spacing w:line="360" w:lineRule="auto"/>
              <w:jc w:val="center"/>
              <w:rPr>
                <w:rFonts w:ascii="GHEA Grapalat" w:eastAsia="GHEA Grapalat" w:hAnsi="GHEA Grapalat" w:cs="GHEA Grapalat"/>
                <w:b/>
                <w:color w:val="000000"/>
                <w:highlight w:val="yellow"/>
              </w:rPr>
            </w:pPr>
          </w:p>
          <w:p w14:paraId="2258CE11" w14:textId="77777777" w:rsidR="00CF075F" w:rsidRDefault="00CF075F">
            <w:pPr>
              <w:spacing w:line="360" w:lineRule="auto"/>
              <w:jc w:val="center"/>
              <w:rPr>
                <w:rFonts w:ascii="GHEA Grapalat" w:eastAsia="GHEA Grapalat" w:hAnsi="GHEA Grapalat" w:cs="GHEA Grapalat"/>
                <w:b/>
                <w:color w:val="000000"/>
                <w:highlight w:val="yellow"/>
              </w:rPr>
            </w:pPr>
          </w:p>
          <w:p w14:paraId="43E61D72" w14:textId="77777777" w:rsidR="00CF075F" w:rsidRDefault="00CF075F">
            <w:pPr>
              <w:spacing w:line="360" w:lineRule="auto"/>
              <w:jc w:val="center"/>
              <w:rPr>
                <w:rFonts w:ascii="GHEA Grapalat" w:eastAsia="GHEA Grapalat" w:hAnsi="GHEA Grapalat" w:cs="GHEA Grapalat"/>
                <w:b/>
                <w:color w:val="000000"/>
                <w:highlight w:val="yellow"/>
              </w:rPr>
            </w:pPr>
          </w:p>
          <w:p w14:paraId="6E046BE3" w14:textId="77777777" w:rsidR="00CF075F" w:rsidRDefault="00CF075F">
            <w:pPr>
              <w:spacing w:line="360" w:lineRule="auto"/>
              <w:jc w:val="center"/>
              <w:rPr>
                <w:rFonts w:ascii="GHEA Grapalat" w:eastAsia="GHEA Grapalat" w:hAnsi="GHEA Grapalat" w:cs="GHEA Grapalat"/>
                <w:b/>
                <w:color w:val="000000"/>
                <w:highlight w:val="yellow"/>
              </w:rPr>
            </w:pPr>
          </w:p>
          <w:p w14:paraId="3AABDCA0" w14:textId="77777777" w:rsidR="00CF075F" w:rsidRDefault="00CF075F">
            <w:pPr>
              <w:spacing w:line="360" w:lineRule="auto"/>
              <w:jc w:val="center"/>
              <w:rPr>
                <w:rFonts w:ascii="GHEA Grapalat" w:eastAsia="GHEA Grapalat" w:hAnsi="GHEA Grapalat" w:cs="GHEA Grapalat"/>
                <w:b/>
                <w:color w:val="000000"/>
                <w:highlight w:val="yellow"/>
              </w:rPr>
            </w:pPr>
          </w:p>
          <w:p w14:paraId="6E3BB506" w14:textId="77777777" w:rsidR="00CF075F" w:rsidRDefault="00CF075F">
            <w:pPr>
              <w:spacing w:line="360" w:lineRule="auto"/>
              <w:jc w:val="center"/>
              <w:rPr>
                <w:rFonts w:ascii="GHEA Grapalat" w:eastAsia="GHEA Grapalat" w:hAnsi="GHEA Grapalat" w:cs="GHEA Grapalat"/>
                <w:b/>
                <w:color w:val="000000"/>
                <w:highlight w:val="yellow"/>
              </w:rPr>
            </w:pPr>
          </w:p>
          <w:p w14:paraId="039C8B4A" w14:textId="77777777" w:rsidR="00CF075F" w:rsidRDefault="00CF075F">
            <w:pPr>
              <w:spacing w:line="360" w:lineRule="auto"/>
              <w:jc w:val="center"/>
              <w:rPr>
                <w:rFonts w:ascii="GHEA Grapalat" w:eastAsia="GHEA Grapalat" w:hAnsi="GHEA Grapalat" w:cs="GHEA Grapalat"/>
                <w:b/>
                <w:color w:val="000000"/>
                <w:highlight w:val="yellow"/>
              </w:rPr>
            </w:pPr>
          </w:p>
          <w:p w14:paraId="27983CC6" w14:textId="77777777" w:rsidR="00CF075F" w:rsidRDefault="00CF075F">
            <w:pPr>
              <w:spacing w:line="360" w:lineRule="auto"/>
              <w:jc w:val="center"/>
              <w:rPr>
                <w:rFonts w:ascii="GHEA Grapalat" w:eastAsia="GHEA Grapalat" w:hAnsi="GHEA Grapalat" w:cs="GHEA Grapalat"/>
                <w:b/>
                <w:color w:val="000000"/>
                <w:highlight w:val="yellow"/>
              </w:rPr>
            </w:pPr>
          </w:p>
          <w:p w14:paraId="166035D3" w14:textId="77777777" w:rsidR="00CF075F" w:rsidRDefault="00CF075F">
            <w:pPr>
              <w:spacing w:line="360" w:lineRule="auto"/>
              <w:jc w:val="center"/>
              <w:rPr>
                <w:rFonts w:ascii="GHEA Grapalat" w:eastAsia="GHEA Grapalat" w:hAnsi="GHEA Grapalat" w:cs="GHEA Grapalat"/>
                <w:b/>
                <w:color w:val="000000"/>
                <w:highlight w:val="yellow"/>
              </w:rPr>
            </w:pPr>
          </w:p>
          <w:p w14:paraId="03FD947B" w14:textId="77777777" w:rsidR="00CF075F" w:rsidRDefault="00CF075F">
            <w:pPr>
              <w:spacing w:line="360" w:lineRule="auto"/>
              <w:jc w:val="center"/>
              <w:rPr>
                <w:rFonts w:ascii="GHEA Grapalat" w:eastAsia="GHEA Grapalat" w:hAnsi="GHEA Grapalat" w:cs="GHEA Grapalat"/>
                <w:b/>
                <w:color w:val="000000"/>
                <w:highlight w:val="yellow"/>
              </w:rPr>
            </w:pPr>
          </w:p>
          <w:p w14:paraId="3235E855" w14:textId="77777777" w:rsidR="00CF075F" w:rsidRDefault="00CF075F">
            <w:pPr>
              <w:spacing w:line="360" w:lineRule="auto"/>
              <w:jc w:val="center"/>
              <w:rPr>
                <w:rFonts w:ascii="GHEA Grapalat" w:eastAsia="GHEA Grapalat" w:hAnsi="GHEA Grapalat" w:cs="GHEA Grapalat"/>
                <w:b/>
                <w:color w:val="000000"/>
                <w:highlight w:val="yellow"/>
              </w:rPr>
            </w:pPr>
          </w:p>
          <w:p w14:paraId="591EE0D1" w14:textId="77777777" w:rsidR="00CF075F" w:rsidRDefault="00CF075F">
            <w:pPr>
              <w:spacing w:line="360" w:lineRule="auto"/>
              <w:jc w:val="center"/>
              <w:rPr>
                <w:rFonts w:ascii="GHEA Grapalat" w:eastAsia="GHEA Grapalat" w:hAnsi="GHEA Grapalat" w:cs="GHEA Grapalat"/>
                <w:b/>
                <w:color w:val="000000"/>
                <w:highlight w:val="yellow"/>
              </w:rPr>
            </w:pPr>
          </w:p>
          <w:p w14:paraId="10A386E6" w14:textId="77777777" w:rsidR="00CF075F" w:rsidRDefault="00CF075F">
            <w:pPr>
              <w:spacing w:line="360" w:lineRule="auto"/>
              <w:jc w:val="center"/>
              <w:rPr>
                <w:rFonts w:ascii="GHEA Grapalat" w:eastAsia="GHEA Grapalat" w:hAnsi="GHEA Grapalat" w:cs="GHEA Grapalat"/>
                <w:b/>
                <w:color w:val="000000"/>
                <w:highlight w:val="yellow"/>
              </w:rPr>
            </w:pPr>
          </w:p>
          <w:p w14:paraId="6C7AD847" w14:textId="77777777" w:rsidR="00CF075F" w:rsidRDefault="00CF075F">
            <w:pPr>
              <w:spacing w:line="360" w:lineRule="auto"/>
              <w:jc w:val="center"/>
              <w:rPr>
                <w:rFonts w:ascii="GHEA Grapalat" w:eastAsia="GHEA Grapalat" w:hAnsi="GHEA Grapalat" w:cs="GHEA Grapalat"/>
                <w:b/>
                <w:color w:val="000000"/>
                <w:highlight w:val="yellow"/>
              </w:rPr>
            </w:pPr>
          </w:p>
          <w:p w14:paraId="3FC81ADF" w14:textId="77777777" w:rsidR="00CF075F" w:rsidRDefault="00CF075F">
            <w:pPr>
              <w:spacing w:line="360" w:lineRule="auto"/>
              <w:jc w:val="center"/>
              <w:rPr>
                <w:rFonts w:ascii="GHEA Grapalat" w:eastAsia="GHEA Grapalat" w:hAnsi="GHEA Grapalat" w:cs="GHEA Grapalat"/>
                <w:b/>
                <w:color w:val="000000"/>
                <w:highlight w:val="yellow"/>
              </w:rPr>
            </w:pPr>
          </w:p>
          <w:p w14:paraId="7ABBB93F" w14:textId="77777777" w:rsidR="00CF075F" w:rsidRDefault="00CF075F">
            <w:pPr>
              <w:spacing w:line="360" w:lineRule="auto"/>
              <w:jc w:val="center"/>
              <w:rPr>
                <w:rFonts w:ascii="GHEA Grapalat" w:eastAsia="GHEA Grapalat" w:hAnsi="GHEA Grapalat" w:cs="GHEA Grapalat"/>
                <w:b/>
                <w:color w:val="000000"/>
                <w:highlight w:val="yellow"/>
              </w:rPr>
            </w:pPr>
          </w:p>
          <w:p w14:paraId="0EBE96BB" w14:textId="77777777" w:rsidR="00CF075F" w:rsidRDefault="00CF075F">
            <w:pPr>
              <w:spacing w:line="360" w:lineRule="auto"/>
              <w:jc w:val="center"/>
              <w:rPr>
                <w:rFonts w:ascii="GHEA Grapalat" w:eastAsia="GHEA Grapalat" w:hAnsi="GHEA Grapalat" w:cs="GHEA Grapalat"/>
                <w:b/>
                <w:color w:val="000000"/>
                <w:highlight w:val="yellow"/>
              </w:rPr>
            </w:pPr>
          </w:p>
          <w:p w14:paraId="40A94CB0" w14:textId="77777777" w:rsidR="00CF075F" w:rsidRDefault="00CF075F">
            <w:pPr>
              <w:spacing w:line="360" w:lineRule="auto"/>
              <w:jc w:val="center"/>
              <w:rPr>
                <w:rFonts w:ascii="GHEA Grapalat" w:eastAsia="GHEA Grapalat" w:hAnsi="GHEA Grapalat" w:cs="GHEA Grapalat"/>
                <w:b/>
                <w:color w:val="000000"/>
                <w:highlight w:val="yellow"/>
              </w:rPr>
            </w:pPr>
          </w:p>
          <w:p w14:paraId="39EFE417" w14:textId="77777777" w:rsidR="00CF075F" w:rsidRDefault="00CF075F">
            <w:pPr>
              <w:spacing w:line="360" w:lineRule="auto"/>
              <w:jc w:val="center"/>
              <w:rPr>
                <w:rFonts w:ascii="GHEA Grapalat" w:eastAsia="GHEA Grapalat" w:hAnsi="GHEA Grapalat" w:cs="GHEA Grapalat"/>
                <w:b/>
                <w:color w:val="000000"/>
                <w:highlight w:val="yellow"/>
              </w:rPr>
            </w:pPr>
          </w:p>
          <w:p w14:paraId="430E0C44" w14:textId="77777777" w:rsidR="00CF075F" w:rsidRDefault="00CF075F">
            <w:pPr>
              <w:spacing w:line="360" w:lineRule="auto"/>
              <w:jc w:val="center"/>
              <w:rPr>
                <w:rFonts w:ascii="GHEA Grapalat" w:eastAsia="GHEA Grapalat" w:hAnsi="GHEA Grapalat" w:cs="GHEA Grapalat"/>
                <w:b/>
                <w:color w:val="000000"/>
                <w:highlight w:val="yellow"/>
              </w:rPr>
            </w:pPr>
          </w:p>
          <w:p w14:paraId="0CF9523D" w14:textId="77777777" w:rsidR="00CF075F" w:rsidRDefault="00CF075F">
            <w:pPr>
              <w:spacing w:line="360" w:lineRule="auto"/>
              <w:jc w:val="center"/>
              <w:rPr>
                <w:rFonts w:ascii="GHEA Grapalat" w:eastAsia="GHEA Grapalat" w:hAnsi="GHEA Grapalat" w:cs="GHEA Grapalat"/>
                <w:b/>
                <w:color w:val="000000"/>
                <w:highlight w:val="yellow"/>
              </w:rPr>
            </w:pPr>
          </w:p>
          <w:p w14:paraId="60C7240B" w14:textId="523FB317" w:rsidR="00CF075F" w:rsidRDefault="00CF075F">
            <w:pPr>
              <w:spacing w:line="360" w:lineRule="auto"/>
              <w:rPr>
                <w:rFonts w:ascii="GHEA Grapalat" w:eastAsia="GHEA Grapalat" w:hAnsi="GHEA Grapalat" w:cs="GHEA Grapalat"/>
                <w:b/>
                <w:highlight w:val="yellow"/>
              </w:rPr>
            </w:pPr>
          </w:p>
          <w:p w14:paraId="52BE91F6"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rPr>
              <w:t xml:space="preserve">8. </w:t>
            </w:r>
            <w:r>
              <w:rPr>
                <w:rFonts w:ascii="GHEA Grapalat" w:eastAsia="GHEA Grapalat" w:hAnsi="GHEA Grapalat" w:cs="GHEA Grapalat"/>
                <w:b/>
                <w:color w:val="000000"/>
              </w:rPr>
              <w:t>Չի ընդունվել:</w:t>
            </w:r>
          </w:p>
          <w:p w14:paraId="73F26DA5"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Նշված կարգավորումները սահմանվելու են ՀՀ կառավարության որոշմամբ:</w:t>
            </w:r>
          </w:p>
          <w:p w14:paraId="366546A2" w14:textId="77777777" w:rsidR="00CF075F" w:rsidRDefault="00CF075F">
            <w:pPr>
              <w:spacing w:line="360" w:lineRule="auto"/>
              <w:jc w:val="both"/>
              <w:rPr>
                <w:rFonts w:ascii="GHEA Grapalat" w:eastAsia="GHEA Grapalat" w:hAnsi="GHEA Grapalat" w:cs="GHEA Grapalat"/>
                <w:color w:val="000000"/>
                <w:highlight w:val="yellow"/>
              </w:rPr>
            </w:pPr>
          </w:p>
          <w:p w14:paraId="665379B5" w14:textId="77777777" w:rsidR="00CF075F" w:rsidRDefault="00CF075F">
            <w:pPr>
              <w:spacing w:line="360" w:lineRule="auto"/>
              <w:jc w:val="both"/>
              <w:rPr>
                <w:rFonts w:ascii="GHEA Grapalat" w:eastAsia="GHEA Grapalat" w:hAnsi="GHEA Grapalat" w:cs="GHEA Grapalat"/>
                <w:color w:val="000000"/>
                <w:highlight w:val="yellow"/>
              </w:rPr>
            </w:pPr>
          </w:p>
          <w:p w14:paraId="2B71122F" w14:textId="77777777" w:rsidR="00CF075F" w:rsidRDefault="00CF075F">
            <w:pPr>
              <w:spacing w:line="360" w:lineRule="auto"/>
              <w:jc w:val="both"/>
              <w:rPr>
                <w:rFonts w:ascii="GHEA Grapalat" w:eastAsia="GHEA Grapalat" w:hAnsi="GHEA Grapalat" w:cs="GHEA Grapalat"/>
                <w:color w:val="000000"/>
                <w:highlight w:val="yellow"/>
              </w:rPr>
            </w:pPr>
          </w:p>
          <w:p w14:paraId="2BD37176" w14:textId="77777777" w:rsidR="00CF075F" w:rsidRDefault="00CF075F">
            <w:pPr>
              <w:spacing w:line="360" w:lineRule="auto"/>
              <w:jc w:val="both"/>
              <w:rPr>
                <w:rFonts w:ascii="GHEA Grapalat" w:eastAsia="GHEA Grapalat" w:hAnsi="GHEA Grapalat" w:cs="GHEA Grapalat"/>
                <w:color w:val="000000"/>
                <w:highlight w:val="yellow"/>
              </w:rPr>
            </w:pPr>
          </w:p>
          <w:p w14:paraId="69B49448" w14:textId="77777777" w:rsidR="00CF075F" w:rsidRDefault="00CF075F">
            <w:pPr>
              <w:spacing w:line="360" w:lineRule="auto"/>
              <w:jc w:val="both"/>
              <w:rPr>
                <w:rFonts w:ascii="GHEA Grapalat" w:eastAsia="GHEA Grapalat" w:hAnsi="GHEA Grapalat" w:cs="GHEA Grapalat"/>
                <w:color w:val="000000"/>
                <w:highlight w:val="yellow"/>
              </w:rPr>
            </w:pPr>
          </w:p>
          <w:p w14:paraId="4FA974E2" w14:textId="77777777" w:rsidR="00CF075F" w:rsidRDefault="00CF075F">
            <w:pPr>
              <w:spacing w:line="360" w:lineRule="auto"/>
              <w:jc w:val="both"/>
              <w:rPr>
                <w:rFonts w:ascii="GHEA Grapalat" w:eastAsia="GHEA Grapalat" w:hAnsi="GHEA Grapalat" w:cs="GHEA Grapalat"/>
                <w:color w:val="000000"/>
                <w:highlight w:val="yellow"/>
              </w:rPr>
            </w:pPr>
          </w:p>
          <w:p w14:paraId="32F5DD11" w14:textId="77777777" w:rsidR="00CF075F" w:rsidRDefault="00CF075F">
            <w:pPr>
              <w:spacing w:line="360" w:lineRule="auto"/>
              <w:jc w:val="both"/>
              <w:rPr>
                <w:rFonts w:ascii="GHEA Grapalat" w:eastAsia="GHEA Grapalat" w:hAnsi="GHEA Grapalat" w:cs="GHEA Grapalat"/>
                <w:color w:val="000000"/>
                <w:highlight w:val="yellow"/>
              </w:rPr>
            </w:pPr>
          </w:p>
          <w:p w14:paraId="1D2E9C49" w14:textId="77777777" w:rsidR="00CF075F" w:rsidRDefault="00CF075F">
            <w:pPr>
              <w:spacing w:line="360" w:lineRule="auto"/>
              <w:jc w:val="both"/>
              <w:rPr>
                <w:rFonts w:ascii="GHEA Grapalat" w:eastAsia="GHEA Grapalat" w:hAnsi="GHEA Grapalat" w:cs="GHEA Grapalat"/>
                <w:color w:val="000000"/>
                <w:highlight w:val="yellow"/>
              </w:rPr>
            </w:pPr>
          </w:p>
          <w:p w14:paraId="202E5E75" w14:textId="77777777" w:rsidR="00CF075F" w:rsidRDefault="00CF075F">
            <w:pPr>
              <w:spacing w:line="360" w:lineRule="auto"/>
              <w:jc w:val="both"/>
              <w:rPr>
                <w:rFonts w:ascii="GHEA Grapalat" w:eastAsia="GHEA Grapalat" w:hAnsi="GHEA Grapalat" w:cs="GHEA Grapalat"/>
                <w:color w:val="000000"/>
                <w:highlight w:val="yellow"/>
              </w:rPr>
            </w:pPr>
          </w:p>
          <w:p w14:paraId="2DEA825A" w14:textId="77777777" w:rsidR="00CF075F" w:rsidRDefault="00CF075F">
            <w:pPr>
              <w:spacing w:line="360" w:lineRule="auto"/>
              <w:jc w:val="both"/>
              <w:rPr>
                <w:rFonts w:ascii="GHEA Grapalat" w:eastAsia="GHEA Grapalat" w:hAnsi="GHEA Grapalat" w:cs="GHEA Grapalat"/>
                <w:color w:val="000000"/>
                <w:highlight w:val="yellow"/>
              </w:rPr>
            </w:pPr>
          </w:p>
          <w:p w14:paraId="189773FD" w14:textId="77777777" w:rsidR="00CF075F" w:rsidRDefault="00CF075F">
            <w:pPr>
              <w:spacing w:line="360" w:lineRule="auto"/>
              <w:jc w:val="both"/>
              <w:rPr>
                <w:rFonts w:ascii="GHEA Grapalat" w:eastAsia="GHEA Grapalat" w:hAnsi="GHEA Grapalat" w:cs="GHEA Grapalat"/>
                <w:color w:val="000000"/>
                <w:highlight w:val="yellow"/>
              </w:rPr>
            </w:pPr>
          </w:p>
          <w:p w14:paraId="05497AB8" w14:textId="77777777" w:rsidR="00CF075F" w:rsidRDefault="00CF075F">
            <w:pPr>
              <w:spacing w:line="360" w:lineRule="auto"/>
              <w:jc w:val="both"/>
              <w:rPr>
                <w:rFonts w:ascii="GHEA Grapalat" w:eastAsia="GHEA Grapalat" w:hAnsi="GHEA Grapalat" w:cs="GHEA Grapalat"/>
                <w:color w:val="000000"/>
                <w:highlight w:val="yellow"/>
              </w:rPr>
            </w:pPr>
          </w:p>
          <w:p w14:paraId="6EF59518" w14:textId="77777777" w:rsidR="00CF075F" w:rsidRDefault="00CF075F">
            <w:pPr>
              <w:spacing w:line="360" w:lineRule="auto"/>
              <w:jc w:val="both"/>
              <w:rPr>
                <w:rFonts w:ascii="GHEA Grapalat" w:eastAsia="GHEA Grapalat" w:hAnsi="GHEA Grapalat" w:cs="GHEA Grapalat"/>
                <w:color w:val="000000"/>
                <w:highlight w:val="yellow"/>
              </w:rPr>
            </w:pPr>
          </w:p>
          <w:p w14:paraId="5E65B905" w14:textId="77777777" w:rsidR="00CF075F" w:rsidRDefault="00CF075F">
            <w:pPr>
              <w:spacing w:line="360" w:lineRule="auto"/>
              <w:jc w:val="both"/>
              <w:rPr>
                <w:rFonts w:ascii="GHEA Grapalat" w:eastAsia="GHEA Grapalat" w:hAnsi="GHEA Grapalat" w:cs="GHEA Grapalat"/>
                <w:color w:val="000000"/>
                <w:highlight w:val="yellow"/>
              </w:rPr>
            </w:pPr>
          </w:p>
          <w:p w14:paraId="7F77E608" w14:textId="77777777" w:rsidR="00CF075F" w:rsidRDefault="00CF075F">
            <w:pPr>
              <w:spacing w:line="360" w:lineRule="auto"/>
              <w:jc w:val="both"/>
              <w:rPr>
                <w:rFonts w:ascii="GHEA Grapalat" w:eastAsia="GHEA Grapalat" w:hAnsi="GHEA Grapalat" w:cs="GHEA Grapalat"/>
                <w:color w:val="000000"/>
                <w:highlight w:val="yellow"/>
              </w:rPr>
            </w:pPr>
          </w:p>
          <w:p w14:paraId="3BA0E4D1" w14:textId="13D8A536" w:rsidR="00CF075F" w:rsidRDefault="00CF075F">
            <w:pPr>
              <w:spacing w:line="360" w:lineRule="auto"/>
              <w:jc w:val="both"/>
              <w:rPr>
                <w:rFonts w:ascii="GHEA Grapalat" w:eastAsia="GHEA Grapalat" w:hAnsi="GHEA Grapalat" w:cs="GHEA Grapalat"/>
                <w:highlight w:val="yellow"/>
              </w:rPr>
            </w:pPr>
          </w:p>
          <w:p w14:paraId="267703E3"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rPr>
              <w:t>9. Չի ը</w:t>
            </w:r>
            <w:r>
              <w:rPr>
                <w:rFonts w:ascii="GHEA Grapalat" w:eastAsia="GHEA Grapalat" w:hAnsi="GHEA Grapalat" w:cs="GHEA Grapalat"/>
                <w:b/>
                <w:color w:val="000000"/>
              </w:rPr>
              <w:t>նդունվել:</w:t>
            </w:r>
          </w:p>
          <w:p w14:paraId="3EDCECC3"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rPr>
              <w:t>Նշված դիտարկումները դուրս են սույն օրենքի կարգավորման առարկայից։ Դիտարկումները վերաբերյալ կան ՀՀ կառավարության տարբեր որոշումներ։ Բացի այդ, էլեկտրոնային ծանուցման մյուս մանրամասները սահմանվելու են ՀՀ կառավարության որոշմամբ։</w:t>
            </w:r>
          </w:p>
          <w:p w14:paraId="3C73D1C0" w14:textId="77777777" w:rsidR="00CF075F" w:rsidRDefault="00CF075F">
            <w:pPr>
              <w:spacing w:line="360" w:lineRule="auto"/>
              <w:jc w:val="center"/>
              <w:rPr>
                <w:rFonts w:ascii="GHEA Grapalat" w:eastAsia="GHEA Grapalat" w:hAnsi="GHEA Grapalat" w:cs="GHEA Grapalat"/>
                <w:b/>
                <w:color w:val="000000"/>
                <w:highlight w:val="yellow"/>
              </w:rPr>
            </w:pPr>
          </w:p>
          <w:p w14:paraId="42429595" w14:textId="77777777" w:rsidR="00CF075F" w:rsidRDefault="00CF075F">
            <w:pPr>
              <w:spacing w:line="360" w:lineRule="auto"/>
              <w:jc w:val="center"/>
              <w:rPr>
                <w:rFonts w:ascii="GHEA Grapalat" w:eastAsia="GHEA Grapalat" w:hAnsi="GHEA Grapalat" w:cs="GHEA Grapalat"/>
                <w:b/>
                <w:color w:val="000000"/>
                <w:highlight w:val="yellow"/>
              </w:rPr>
            </w:pPr>
          </w:p>
          <w:p w14:paraId="0F713F03" w14:textId="77777777" w:rsidR="00CF075F" w:rsidRDefault="00CF075F">
            <w:pPr>
              <w:spacing w:line="360" w:lineRule="auto"/>
              <w:jc w:val="center"/>
              <w:rPr>
                <w:rFonts w:ascii="GHEA Grapalat" w:eastAsia="GHEA Grapalat" w:hAnsi="GHEA Grapalat" w:cs="GHEA Grapalat"/>
                <w:b/>
                <w:color w:val="000000"/>
                <w:highlight w:val="yellow"/>
              </w:rPr>
            </w:pPr>
          </w:p>
          <w:p w14:paraId="068B0D51" w14:textId="77777777" w:rsidR="00CF075F" w:rsidRDefault="00CF075F">
            <w:pPr>
              <w:spacing w:line="360" w:lineRule="auto"/>
              <w:jc w:val="center"/>
              <w:rPr>
                <w:rFonts w:ascii="GHEA Grapalat" w:eastAsia="GHEA Grapalat" w:hAnsi="GHEA Grapalat" w:cs="GHEA Grapalat"/>
                <w:b/>
                <w:color w:val="000000"/>
                <w:highlight w:val="yellow"/>
              </w:rPr>
            </w:pPr>
          </w:p>
          <w:p w14:paraId="1F8A8AE2" w14:textId="77777777" w:rsidR="00CF075F" w:rsidRDefault="00CF075F">
            <w:pPr>
              <w:spacing w:line="360" w:lineRule="auto"/>
              <w:jc w:val="center"/>
              <w:rPr>
                <w:rFonts w:ascii="GHEA Grapalat" w:eastAsia="GHEA Grapalat" w:hAnsi="GHEA Grapalat" w:cs="GHEA Grapalat"/>
                <w:b/>
                <w:color w:val="000000"/>
                <w:highlight w:val="yellow"/>
              </w:rPr>
            </w:pPr>
          </w:p>
          <w:p w14:paraId="20FECB42" w14:textId="77777777" w:rsidR="00CF075F" w:rsidRDefault="00CF075F">
            <w:pPr>
              <w:spacing w:line="360" w:lineRule="auto"/>
              <w:jc w:val="center"/>
              <w:rPr>
                <w:rFonts w:ascii="GHEA Grapalat" w:eastAsia="GHEA Grapalat" w:hAnsi="GHEA Grapalat" w:cs="GHEA Grapalat"/>
                <w:b/>
                <w:color w:val="000000"/>
                <w:highlight w:val="yellow"/>
              </w:rPr>
            </w:pPr>
          </w:p>
          <w:p w14:paraId="69C85D91" w14:textId="77777777" w:rsidR="00CF075F" w:rsidRDefault="00CF075F">
            <w:pPr>
              <w:spacing w:line="360" w:lineRule="auto"/>
              <w:jc w:val="center"/>
              <w:rPr>
                <w:rFonts w:ascii="GHEA Grapalat" w:eastAsia="GHEA Grapalat" w:hAnsi="GHEA Grapalat" w:cs="GHEA Grapalat"/>
                <w:b/>
                <w:color w:val="000000"/>
                <w:highlight w:val="yellow"/>
              </w:rPr>
            </w:pPr>
          </w:p>
          <w:p w14:paraId="46BA8587" w14:textId="77777777" w:rsidR="00CF075F" w:rsidRDefault="00CF075F">
            <w:pPr>
              <w:spacing w:line="360" w:lineRule="auto"/>
              <w:jc w:val="center"/>
              <w:rPr>
                <w:rFonts w:ascii="GHEA Grapalat" w:eastAsia="GHEA Grapalat" w:hAnsi="GHEA Grapalat" w:cs="GHEA Grapalat"/>
                <w:b/>
                <w:color w:val="000000"/>
                <w:highlight w:val="yellow"/>
              </w:rPr>
            </w:pPr>
          </w:p>
          <w:p w14:paraId="7CA15D90" w14:textId="77777777" w:rsidR="00CF075F" w:rsidRDefault="00CF075F">
            <w:pPr>
              <w:spacing w:line="360" w:lineRule="auto"/>
              <w:jc w:val="center"/>
              <w:rPr>
                <w:rFonts w:ascii="GHEA Grapalat" w:eastAsia="GHEA Grapalat" w:hAnsi="GHEA Grapalat" w:cs="GHEA Grapalat"/>
                <w:b/>
                <w:color w:val="000000"/>
                <w:highlight w:val="yellow"/>
              </w:rPr>
            </w:pPr>
          </w:p>
          <w:p w14:paraId="558F4F21" w14:textId="77777777" w:rsidR="00CF075F" w:rsidRDefault="00CF075F">
            <w:pPr>
              <w:spacing w:line="360" w:lineRule="auto"/>
              <w:jc w:val="center"/>
              <w:rPr>
                <w:rFonts w:ascii="GHEA Grapalat" w:eastAsia="GHEA Grapalat" w:hAnsi="GHEA Grapalat" w:cs="GHEA Grapalat"/>
                <w:b/>
                <w:color w:val="000000"/>
                <w:highlight w:val="yellow"/>
              </w:rPr>
            </w:pPr>
          </w:p>
          <w:p w14:paraId="75DB7B87" w14:textId="77777777" w:rsidR="00CF075F" w:rsidRDefault="00CF075F">
            <w:pPr>
              <w:spacing w:line="360" w:lineRule="auto"/>
              <w:jc w:val="center"/>
              <w:rPr>
                <w:rFonts w:ascii="GHEA Grapalat" w:eastAsia="GHEA Grapalat" w:hAnsi="GHEA Grapalat" w:cs="GHEA Grapalat"/>
                <w:b/>
                <w:color w:val="000000"/>
                <w:highlight w:val="yellow"/>
              </w:rPr>
            </w:pPr>
          </w:p>
          <w:p w14:paraId="001EE262" w14:textId="77777777" w:rsidR="00CF075F" w:rsidRDefault="00CF075F">
            <w:pPr>
              <w:spacing w:line="360" w:lineRule="auto"/>
              <w:jc w:val="center"/>
              <w:rPr>
                <w:rFonts w:ascii="GHEA Grapalat" w:eastAsia="GHEA Grapalat" w:hAnsi="GHEA Grapalat" w:cs="GHEA Grapalat"/>
                <w:b/>
                <w:color w:val="000000"/>
                <w:highlight w:val="yellow"/>
              </w:rPr>
            </w:pPr>
          </w:p>
          <w:p w14:paraId="06304C91" w14:textId="2D94A23F" w:rsidR="00CF075F" w:rsidRDefault="00CF075F">
            <w:pPr>
              <w:spacing w:line="360" w:lineRule="auto"/>
              <w:rPr>
                <w:rFonts w:ascii="GHEA Grapalat" w:eastAsia="GHEA Grapalat" w:hAnsi="GHEA Grapalat" w:cs="GHEA Grapalat"/>
                <w:b/>
                <w:color w:val="000000"/>
                <w:highlight w:val="yellow"/>
              </w:rPr>
            </w:pPr>
          </w:p>
          <w:p w14:paraId="05F603B6"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rPr>
              <w:t>10. Չի ը</w:t>
            </w:r>
            <w:r>
              <w:rPr>
                <w:rFonts w:ascii="GHEA Grapalat" w:eastAsia="GHEA Grapalat" w:hAnsi="GHEA Grapalat" w:cs="GHEA Grapalat"/>
                <w:b/>
                <w:color w:val="000000"/>
              </w:rPr>
              <w:t>նդունվել:</w:t>
            </w:r>
          </w:p>
          <w:p w14:paraId="49F916F6" w14:textId="77777777" w:rsidR="00CF075F" w:rsidRDefault="00E933E3">
            <w:pPr>
              <w:spacing w:line="360" w:lineRule="auto"/>
              <w:jc w:val="both"/>
              <w:rPr>
                <w:rFonts w:ascii="GHEA Grapalat" w:eastAsia="GHEA Grapalat" w:hAnsi="GHEA Grapalat" w:cs="GHEA Grapalat"/>
                <w:b/>
              </w:rPr>
            </w:pPr>
            <w:r>
              <w:rPr>
                <w:rFonts w:ascii="GHEA Grapalat" w:eastAsia="GHEA Grapalat" w:hAnsi="GHEA Grapalat" w:cs="GHEA Grapalat"/>
              </w:rPr>
              <w:t>Նշված դիտարկումները դուրս են սույն օրենքի կարգավորման առարկայից։ Դիտարկումները վերաբերյալ կան ՀՀ կառավարության տարբեր որոշումներ։ Բացի այդ, էլեկտրոնային ծանուցման մյուս մանրամասները սահմանվելու են ՀՀ կառավարության որոշմամբ։</w:t>
            </w:r>
          </w:p>
          <w:p w14:paraId="73F2BDE5" w14:textId="77777777" w:rsidR="00CF075F" w:rsidRDefault="00CF075F">
            <w:pPr>
              <w:spacing w:line="360" w:lineRule="auto"/>
              <w:jc w:val="both"/>
              <w:rPr>
                <w:rFonts w:ascii="GHEA Grapalat" w:eastAsia="GHEA Grapalat" w:hAnsi="GHEA Grapalat" w:cs="GHEA Grapalat"/>
                <w:b/>
                <w:color w:val="000000"/>
                <w:highlight w:val="yellow"/>
              </w:rPr>
            </w:pPr>
          </w:p>
        </w:tc>
      </w:tr>
      <w:tr w:rsidR="00CF075F" w14:paraId="06F0FC8E" w14:textId="77777777">
        <w:tc>
          <w:tcPr>
            <w:tcW w:w="11403" w:type="dxa"/>
            <w:gridSpan w:val="2"/>
            <w:vMerge w:val="restart"/>
            <w:shd w:val="clear" w:color="auto" w:fill="BFBFBF"/>
          </w:tcPr>
          <w:p w14:paraId="429FEFF4" w14:textId="77777777" w:rsidR="00CF075F" w:rsidRDefault="00E933E3">
            <w:pPr>
              <w:spacing w:line="360" w:lineRule="auto"/>
              <w:jc w:val="center"/>
              <w:rPr>
                <w:rFonts w:ascii="GHEA Grapalat" w:eastAsia="GHEA Grapalat" w:hAnsi="GHEA Grapalat" w:cs="GHEA Grapalat"/>
                <w:b/>
                <w:color w:val="000000"/>
                <w:highlight w:val="yellow"/>
              </w:rPr>
            </w:pPr>
            <w:r>
              <w:rPr>
                <w:rFonts w:ascii="GHEA Grapalat" w:eastAsia="GHEA Grapalat" w:hAnsi="GHEA Grapalat" w:cs="GHEA Grapalat"/>
                <w:b/>
                <w:color w:val="000000"/>
              </w:rPr>
              <w:lastRenderedPageBreak/>
              <w:t>33. ՀՀ Ֆինանսների նախարարություն</w:t>
            </w:r>
          </w:p>
        </w:tc>
        <w:tc>
          <w:tcPr>
            <w:tcW w:w="4005" w:type="dxa"/>
            <w:gridSpan w:val="3"/>
            <w:shd w:val="clear" w:color="auto" w:fill="BFBFBF"/>
          </w:tcPr>
          <w:p w14:paraId="0CC544E7" w14:textId="77777777" w:rsidR="00CF075F" w:rsidRDefault="00E933E3">
            <w:pPr>
              <w:spacing w:line="360" w:lineRule="auto"/>
              <w:jc w:val="center"/>
              <w:rPr>
                <w:rFonts w:ascii="GHEA Grapalat" w:eastAsia="GHEA Grapalat" w:hAnsi="GHEA Grapalat" w:cs="GHEA Grapalat"/>
                <w:b/>
                <w:color w:val="000000"/>
                <w:highlight w:val="yellow"/>
              </w:rPr>
            </w:pPr>
            <w:r>
              <w:rPr>
                <w:rFonts w:ascii="GHEA Grapalat" w:eastAsia="GHEA Grapalat" w:hAnsi="GHEA Grapalat" w:cs="GHEA Grapalat"/>
                <w:b/>
                <w:color w:val="000000"/>
              </w:rPr>
              <w:t>26.05.2025</w:t>
            </w:r>
          </w:p>
        </w:tc>
      </w:tr>
      <w:tr w:rsidR="00CF075F" w14:paraId="6E2B46A5" w14:textId="77777777">
        <w:tc>
          <w:tcPr>
            <w:tcW w:w="11403" w:type="dxa"/>
            <w:gridSpan w:val="2"/>
            <w:vMerge/>
            <w:shd w:val="clear" w:color="auto" w:fill="BFBFBF"/>
          </w:tcPr>
          <w:p w14:paraId="6615949F"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highlight w:val="yellow"/>
              </w:rPr>
            </w:pPr>
          </w:p>
        </w:tc>
        <w:tc>
          <w:tcPr>
            <w:tcW w:w="4005" w:type="dxa"/>
            <w:gridSpan w:val="3"/>
            <w:shd w:val="clear" w:color="auto" w:fill="BFBFBF"/>
          </w:tcPr>
          <w:p w14:paraId="64F38B13" w14:textId="77777777" w:rsidR="00CF075F" w:rsidRDefault="00E933E3">
            <w:pPr>
              <w:spacing w:line="360" w:lineRule="auto"/>
              <w:jc w:val="center"/>
              <w:rPr>
                <w:rFonts w:ascii="GHEA Grapalat" w:eastAsia="GHEA Grapalat" w:hAnsi="GHEA Grapalat" w:cs="GHEA Grapalat"/>
                <w:b/>
                <w:color w:val="000000"/>
                <w:highlight w:val="yellow"/>
              </w:rPr>
            </w:pPr>
            <w:r>
              <w:rPr>
                <w:rFonts w:ascii="GHEA Grapalat" w:eastAsia="GHEA Grapalat" w:hAnsi="GHEA Grapalat" w:cs="GHEA Grapalat"/>
                <w:b/>
                <w:color w:val="000000"/>
              </w:rPr>
              <w:t>N 01/11-4/11631-2025</w:t>
            </w:r>
          </w:p>
        </w:tc>
      </w:tr>
      <w:tr w:rsidR="00CF075F" w14:paraId="3BA9ECC1" w14:textId="77777777">
        <w:tc>
          <w:tcPr>
            <w:tcW w:w="7398" w:type="dxa"/>
          </w:tcPr>
          <w:p w14:paraId="0D42139E"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Ի պատասխան Ձեր 30</w:t>
            </w:r>
            <w:r>
              <w:rPr>
                <w:rFonts w:ascii="Cambria Math" w:eastAsia="Cambria Math" w:hAnsi="Cambria Math" w:cs="Cambria Math"/>
              </w:rPr>
              <w:t>․</w:t>
            </w:r>
            <w:r>
              <w:rPr>
                <w:rFonts w:ascii="GHEA Grapalat" w:eastAsia="GHEA Grapalat" w:hAnsi="GHEA Grapalat" w:cs="GHEA Grapalat"/>
              </w:rPr>
              <w:t>05</w:t>
            </w:r>
            <w:r>
              <w:rPr>
                <w:rFonts w:ascii="Cambria Math" w:eastAsia="Cambria Math" w:hAnsi="Cambria Math" w:cs="Cambria Math"/>
              </w:rPr>
              <w:t>․</w:t>
            </w:r>
            <w:r>
              <w:rPr>
                <w:rFonts w:ascii="GHEA Grapalat" w:eastAsia="GHEA Grapalat" w:hAnsi="GHEA Grapalat" w:cs="GHEA Grapalat"/>
              </w:rPr>
              <w:t>2025թ</w:t>
            </w:r>
            <w:r>
              <w:rPr>
                <w:rFonts w:ascii="Cambria Math" w:eastAsia="Cambria Math" w:hAnsi="Cambria Math" w:cs="Cambria Math"/>
              </w:rPr>
              <w:t>․</w:t>
            </w:r>
            <w:r>
              <w:rPr>
                <w:rFonts w:ascii="GHEA Grapalat" w:eastAsia="GHEA Grapalat" w:hAnsi="GHEA Grapalat" w:cs="GHEA Grapalat"/>
              </w:rPr>
              <w:t xml:space="preserve"> թիվ /30.2/18706-2025  գրության՝ ՀՀ ֆինանսների նախարարությունն ուսումնասիրել է «Ինտերնետով հրապարակային և անհատական ծանուցման մասին» օրենքում փոփոխություններ կատարելու մասին և հարակից օրենքներում լրացումներ և փոփոխություններ </w:t>
            </w:r>
            <w:r>
              <w:rPr>
                <w:rFonts w:ascii="GHEA Grapalat" w:eastAsia="GHEA Grapalat" w:hAnsi="GHEA Grapalat" w:cs="GHEA Grapalat"/>
              </w:rPr>
              <w:lastRenderedPageBreak/>
              <w:t>կատարելու մասին օրենքների նախագծերը և հայտնում է, որ դիտողություններ և առաջարկություններ չունի։</w:t>
            </w:r>
          </w:p>
        </w:tc>
        <w:tc>
          <w:tcPr>
            <w:tcW w:w="8010" w:type="dxa"/>
            <w:gridSpan w:val="4"/>
          </w:tcPr>
          <w:p w14:paraId="3AF748A0"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Ընդունվել է։</w:t>
            </w:r>
          </w:p>
        </w:tc>
      </w:tr>
      <w:tr w:rsidR="00CF075F" w14:paraId="70698643" w14:textId="77777777">
        <w:tc>
          <w:tcPr>
            <w:tcW w:w="11403" w:type="dxa"/>
            <w:gridSpan w:val="2"/>
            <w:vMerge w:val="restart"/>
            <w:shd w:val="clear" w:color="auto" w:fill="BFBFBF"/>
          </w:tcPr>
          <w:p w14:paraId="00EC7EA9" w14:textId="77777777" w:rsidR="00CF075F" w:rsidRDefault="00E933E3">
            <w:pPr>
              <w:spacing w:line="360" w:lineRule="auto"/>
              <w:jc w:val="center"/>
              <w:rPr>
                <w:rFonts w:ascii="GHEA Grapalat" w:eastAsia="GHEA Grapalat" w:hAnsi="GHEA Grapalat" w:cs="GHEA Grapalat"/>
                <w:b/>
                <w:color w:val="000000"/>
                <w:highlight w:val="green"/>
              </w:rPr>
            </w:pPr>
            <w:r>
              <w:rPr>
                <w:rFonts w:ascii="GHEA Grapalat" w:eastAsia="GHEA Grapalat" w:hAnsi="GHEA Grapalat" w:cs="GHEA Grapalat"/>
                <w:b/>
                <w:color w:val="000000"/>
              </w:rPr>
              <w:lastRenderedPageBreak/>
              <w:t>34. Հանրային ծառայությունները կարգավորող հանձնաժողով (ի լրումն)</w:t>
            </w:r>
          </w:p>
        </w:tc>
        <w:tc>
          <w:tcPr>
            <w:tcW w:w="4005" w:type="dxa"/>
            <w:gridSpan w:val="3"/>
            <w:shd w:val="clear" w:color="auto" w:fill="BFBFBF"/>
          </w:tcPr>
          <w:p w14:paraId="0BC3C502" w14:textId="77777777" w:rsidR="00CF075F" w:rsidRDefault="00E933E3">
            <w:pPr>
              <w:spacing w:line="360" w:lineRule="auto"/>
              <w:jc w:val="center"/>
              <w:rPr>
                <w:rFonts w:ascii="GHEA Grapalat" w:eastAsia="GHEA Grapalat" w:hAnsi="GHEA Grapalat" w:cs="GHEA Grapalat"/>
                <w:b/>
                <w:color w:val="000000"/>
                <w:highlight w:val="green"/>
              </w:rPr>
            </w:pPr>
            <w:r>
              <w:rPr>
                <w:rFonts w:ascii="GHEA Grapalat" w:eastAsia="GHEA Grapalat" w:hAnsi="GHEA Grapalat" w:cs="GHEA Grapalat"/>
                <w:b/>
                <w:color w:val="000000"/>
              </w:rPr>
              <w:t>02.06.2025</w:t>
            </w:r>
          </w:p>
        </w:tc>
      </w:tr>
      <w:tr w:rsidR="00CF075F" w14:paraId="5D3DE22A" w14:textId="77777777">
        <w:tc>
          <w:tcPr>
            <w:tcW w:w="11403" w:type="dxa"/>
            <w:gridSpan w:val="2"/>
            <w:vMerge/>
            <w:shd w:val="clear" w:color="auto" w:fill="BFBFBF"/>
          </w:tcPr>
          <w:p w14:paraId="1B50A7F3"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highlight w:val="green"/>
              </w:rPr>
            </w:pPr>
          </w:p>
        </w:tc>
        <w:tc>
          <w:tcPr>
            <w:tcW w:w="4005" w:type="dxa"/>
            <w:gridSpan w:val="3"/>
            <w:shd w:val="clear" w:color="auto" w:fill="BFBFBF"/>
          </w:tcPr>
          <w:p w14:paraId="0047CADB" w14:textId="77777777" w:rsidR="00CF075F" w:rsidRDefault="00E933E3">
            <w:pPr>
              <w:spacing w:line="360" w:lineRule="auto"/>
              <w:jc w:val="center"/>
              <w:rPr>
                <w:rFonts w:ascii="GHEA Grapalat" w:eastAsia="GHEA Grapalat" w:hAnsi="GHEA Grapalat" w:cs="GHEA Grapalat"/>
                <w:b/>
                <w:color w:val="000000"/>
                <w:highlight w:val="green"/>
              </w:rPr>
            </w:pPr>
            <w:r>
              <w:rPr>
                <w:rFonts w:ascii="GHEA Grapalat" w:eastAsia="GHEA Grapalat" w:hAnsi="GHEA Grapalat" w:cs="GHEA Grapalat"/>
                <w:b/>
                <w:color w:val="000000"/>
              </w:rPr>
              <w:t>ՄՄ/34.1-Ղ4-1/2519-2025</w:t>
            </w:r>
          </w:p>
        </w:tc>
      </w:tr>
      <w:tr w:rsidR="00CF075F" w14:paraId="5849E6BE" w14:textId="77777777">
        <w:tc>
          <w:tcPr>
            <w:tcW w:w="7398" w:type="dxa"/>
          </w:tcPr>
          <w:p w14:paraId="2A1A3E5A"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1. ՀՀ հանրային ծառայությունները կարգավորող հանձնաժողովը </w:t>
            </w:r>
            <w:r>
              <w:rPr>
                <w:rFonts w:ascii="GHEA Grapalat" w:eastAsia="GHEA Grapalat" w:hAnsi="GHEA Grapalat" w:cs="GHEA Grapalat"/>
                <w:b/>
                <w:color w:val="000000"/>
              </w:rPr>
              <w:t>(այսուհետ՝ Հանձնաժողով)</w:t>
            </w:r>
            <w:r>
              <w:rPr>
                <w:rFonts w:ascii="GHEA Grapalat" w:eastAsia="GHEA Grapalat" w:hAnsi="GHEA Grapalat" w:cs="GHEA Grapalat"/>
                <w:color w:val="000000"/>
              </w:rPr>
              <w:t xml:space="preserve"> «Ինտերնետով հրապարակային և անհատական ծանուցման մասին» օրենքում փոփոխություններ կատարելու մասին» օրենքի նախագծի </w:t>
            </w:r>
            <w:r>
              <w:rPr>
                <w:rFonts w:ascii="GHEA Grapalat" w:eastAsia="GHEA Grapalat" w:hAnsi="GHEA Grapalat" w:cs="GHEA Grapalat"/>
                <w:b/>
                <w:color w:val="000000"/>
              </w:rPr>
              <w:t>(այսուհետ՝ Նախագիծ)</w:t>
            </w:r>
            <w:r>
              <w:rPr>
                <w:rFonts w:ascii="GHEA Grapalat" w:eastAsia="GHEA Grapalat" w:hAnsi="GHEA Grapalat" w:cs="GHEA Grapalat"/>
                <w:color w:val="000000"/>
              </w:rPr>
              <w:t xml:space="preserve"> և հարակից օրենքներում փոփոխություններ և լրացումներ կատարելու մասին օրենքների նախագծերի վերաբերյալ հայտնում է հետևյալը.</w:t>
            </w:r>
          </w:p>
          <w:p w14:paraId="4BD6C36F"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Նախագծով առաջարկվող փոփոխություններով սահմանվում է, որ  իրավաբանական անձանց և անհատ ձեռնարկատերերին ծանուցումները պետք է իրականացվեն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էջում  ծանուցումը  տեղադրելու միջոցով, իսկ նույնականացման քարտ ունեցող ֆիզիկական անձանց ծանուցումները՝ անձնական </w:t>
            </w:r>
            <w:r>
              <w:rPr>
                <w:rFonts w:ascii="GHEA Grapalat" w:eastAsia="GHEA Grapalat" w:hAnsi="GHEA Grapalat" w:cs="GHEA Grapalat"/>
                <w:color w:val="000000"/>
              </w:rPr>
              <w:lastRenderedPageBreak/>
              <w:t xml:space="preserve">տվյալների և փաստաթղթերի էլեկտրոնային հարթակում տեղադրելու միջոցով։ Միաժամանակ, «Հանրային ծառայությունները կարգավորող մարմնի մասին» օրենքում լրացում  կատարելու մասին» օրենքի նախագծի 1-ին հոդվածից հետևում է, որ Հանձնաժողովի կողմից ծանուցումները պետք է իրականացվեն վերոնշյալ հարթակներում ծանուցումը տեղադրելու միջոցով և դրա անհնարինության պարագայում՝ «Հանրային ծառայությունները կարգավորող մարմնի մասին» օրենքի 24-րդ հոդվածի 1-ին մասով սահմանված եղանակներով։ </w:t>
            </w:r>
          </w:p>
          <w:p w14:paraId="091450C5" w14:textId="77777777" w:rsidR="00CF075F" w:rsidRDefault="00E933E3">
            <w:pPr>
              <w:tabs>
                <w:tab w:val="left" w:pos="284"/>
                <w:tab w:val="left" w:pos="709"/>
              </w:tabs>
              <w:spacing w:line="360" w:lineRule="auto"/>
              <w:ind w:right="10"/>
              <w:jc w:val="both"/>
              <w:rPr>
                <w:rFonts w:ascii="GHEA Grapalat" w:eastAsia="GHEA Grapalat" w:hAnsi="GHEA Grapalat" w:cs="GHEA Grapalat"/>
              </w:rPr>
            </w:pPr>
            <w:r>
              <w:rPr>
                <w:rFonts w:ascii="GHEA Grapalat" w:eastAsia="GHEA Grapalat" w:hAnsi="GHEA Grapalat" w:cs="GHEA Grapalat"/>
              </w:rPr>
              <w:t xml:space="preserve">Ինչպես արդեն նշվել է Նախագծի վերաբերյալ Հանձնաժողովի կողմից նախկինում ներկայացված դիրքորոշումներով՝ Հանձնաժողովը սկզբունքային առարկություններ չունի անձանց ծանուցումները Նախագծով սահմանված հարթակներում տեղադրելու եղանակով ևս իրականացնելու մասով։ Մինչդեռ Հանրային ծառայությունները կարգավորող մարմնի մասին օրենքում նախատեսվող՝ Նախագծով սահմանված ծանուցման ընթացակարգերով ծանուցման իրականացման անհնարինության դեպքում տվյալ օրենքի 24-րդ հոդվածի 1-ին մասով սահմանված եղանակներով գրություններ, որոշումներ և </w:t>
            </w:r>
            <w:r>
              <w:rPr>
                <w:rFonts w:ascii="GHEA Grapalat" w:eastAsia="GHEA Grapalat" w:hAnsi="GHEA Grapalat" w:cs="GHEA Grapalat"/>
              </w:rPr>
              <w:lastRenderedPageBreak/>
              <w:t>փաստաթղթերի հանձնում իրականացնելու մասով հարկ է նշել, որ Նախագծի 1-ին և 2-րդ հոդվածներով նախատեսվող փոփոխություններում խոսքը գնում է որոշակի նյութի կամ իրադարձության վերաբերյալ տեղեկություն տրամադրելու մասին, մինչդեռ Հանրային ծառայությունները կարգավորող մարմնի մասին օրենքի 24-րդ հոդվածի 1-ին մասով սահմանված է նաև Հանձնաժողովի որոշումների, գրությունների կամ այլ փաստաթղթերի հանձնումը իրականացնելու կարգը, և նշված երկու գաղափարներն ըստ էության չեն նույնանում։ Նշվածի համատեքստում պարզաբանման կարիք ունի, թե արդյո՞ք Նախագծով սահմանված ծանուցման ընթացակարգը կիրառելի չլինելու և հետևաբար՝ Նախագծով սահմանված կարգով ծանուցումն իրականացնելն անհնարին լինելու պարագայում որոշումների, գրությունների կամ փաստաթղթերի հանձնումը պետք է իրականացվի Հանրային ծառայությունները կարգավորող մարմնի մասին օրենքի 24-րդ հոդվածի 1-ին մասով ներկայումս սահմանված կարգով։</w:t>
            </w:r>
          </w:p>
          <w:p w14:paraId="6B6B4811" w14:textId="408349B4" w:rsidR="00CF075F" w:rsidRDefault="00E933E3">
            <w:pPr>
              <w:tabs>
                <w:tab w:val="left" w:pos="284"/>
                <w:tab w:val="left" w:pos="709"/>
              </w:tabs>
              <w:spacing w:line="360" w:lineRule="auto"/>
              <w:ind w:right="10"/>
              <w:jc w:val="both"/>
              <w:rPr>
                <w:rFonts w:ascii="Cambria Math" w:eastAsia="Cambria Math" w:hAnsi="Cambria Math" w:cs="Cambria Math"/>
                <w:b/>
              </w:rPr>
            </w:pPr>
            <w:r>
              <w:rPr>
                <w:rFonts w:ascii="GHEA Grapalat" w:eastAsia="GHEA Grapalat" w:hAnsi="GHEA Grapalat" w:cs="GHEA Grapalat"/>
              </w:rPr>
              <w:t xml:space="preserve">2. Միաժամանակ, կարևոր է նշել, որ ներկայումս օրենսդրությամբ հնարավորություն է նախատեսված ծանուցումներն </w:t>
            </w:r>
            <w:r>
              <w:rPr>
                <w:rFonts w:ascii="GHEA Grapalat" w:eastAsia="GHEA Grapalat" w:hAnsi="GHEA Grapalat" w:cs="GHEA Grapalat"/>
              </w:rPr>
              <w:lastRenderedPageBreak/>
              <w:t xml:space="preserve">իրականացնել մի շարք տարբերակներով (օրինակ՝ առձեռն, փոստային կապի միջոցով, էլեկտրոնային փոստի կամ հաղորդագրության ձևակերպումն ապահովող կապի այլ միջոցներով), իսկ հրապարակային ծանուցումների պաշտոնական ինտերնետային կայքում տեղադրելը ներկայումս հիմնականում կիրառվում է մնացած միջոցներով ծանուցման անհնարինության պարագայում։ Մինչդեռ Նախագծով նախատեսվում է ծանուցման իրականացման հակառակ տրամաբանությունը։ Այս առնչությամբ խնդրահարույց են հատկապես Նախագծով նախատեսվող կարգավորումները՝ ֆիզիկական  և իրավաբանական անձանց ուղղված ծանուցումները Նախագծով սահմանված համապատասխան հարթակներում տեղադրվելու պահից նրանց ծանուցված համարելու մասով՝ անկախ վերջիններիս տեղեկացումից։ Ավելին՝ Նախագծով առաջարկվող կարգավորումներով նախատեսվել է նաև, որ եթե ծանուցումը տեղադրելուց հետո 3 օրվա ընթացքում բացակայում է անձի կողմից պատշաճ ծանուցումը կարդալու մասին թվային համակարգի հավաստումը, ապա ծանուցումը ուղարկվում է նաև անձի հաշվառման կամ գտնվելու վայրի </w:t>
            </w:r>
            <w:r>
              <w:rPr>
                <w:rFonts w:ascii="GHEA Grapalat" w:eastAsia="GHEA Grapalat" w:hAnsi="GHEA Grapalat" w:cs="GHEA Grapalat"/>
              </w:rPr>
              <w:lastRenderedPageBreak/>
              <w:t>հասցեով, որի հետ միաժամանակ իրականացվում է հրապարակային ծանուցում, սակայն ծանուցումը պատշաճ է համարվում հարթակում վերոնշյալ կարգով իրականացնելու դեպքում, իսկ անձիք կրում են պատշաճ ծանուցումը չկարդալու անբարենպաստ հետևանքները։ Այս առնչությամբ կարևոր է ընդգծել, որ նման կարգավորումը մտահոգություն է հարուցում, քանի որ այն, ըստ էության, անտեսում է անձի՝ տեղեկությունը փաստացի ստացած լինելու հանգամանքը, ինչն իր հերթին կարող է խոչընդոտել անձի՝ որոշակի իրավական գործողություններ իրականացնելու հնարավորությանը։ Հարկ է նշել, որ վերոգրյալի մասով դիրքորոշում է հայտնել Սահմանադրական դատարանը իր 2020 թվականի մայիսի 12-ի ՍԴՈ-1529 որոշմամբ։ Մասնավորապես Սահմանադրական դատարանը փաստել է, որ հարկ վճարողներին հարկային մարմնի կողմից պարտադիր ծանուցման ենթակա փաստաթուղթն էլեկտրոնային եղանակով ուղարկելը՝ առանց այդ փաստաթղթի մուտքագրումը հավաստող ծանուցագրի ստացման,</w:t>
            </w:r>
            <w:r>
              <w:rPr>
                <w:rFonts w:ascii="Calibri" w:eastAsia="Calibri" w:hAnsi="Calibri" w:cs="Calibri"/>
              </w:rPr>
              <w:t xml:space="preserve"> </w:t>
            </w:r>
            <w:r>
              <w:rPr>
                <w:rFonts w:ascii="GHEA Grapalat" w:eastAsia="GHEA Grapalat" w:hAnsi="GHEA Grapalat" w:cs="GHEA Grapalat"/>
              </w:rPr>
              <w:t>չի</w:t>
            </w:r>
            <w:r>
              <w:rPr>
                <w:rFonts w:ascii="Calibri" w:eastAsia="Calibri" w:hAnsi="Calibri" w:cs="Calibri"/>
              </w:rPr>
              <w:t> </w:t>
            </w:r>
            <w:r>
              <w:rPr>
                <w:rFonts w:ascii="GHEA Grapalat" w:eastAsia="GHEA Grapalat" w:hAnsi="GHEA Grapalat" w:cs="GHEA Grapalat"/>
              </w:rPr>
              <w:t>կարող</w:t>
            </w:r>
            <w:r>
              <w:rPr>
                <w:rFonts w:ascii="Calibri" w:eastAsia="Calibri" w:hAnsi="Calibri" w:cs="Calibri"/>
              </w:rPr>
              <w:t> </w:t>
            </w:r>
            <w:r>
              <w:rPr>
                <w:rFonts w:ascii="GHEA Grapalat" w:eastAsia="GHEA Grapalat" w:hAnsi="GHEA Grapalat" w:cs="GHEA Grapalat"/>
              </w:rPr>
              <w:t>դիտարկվել</w:t>
            </w:r>
            <w:r>
              <w:rPr>
                <w:rFonts w:ascii="Calibri" w:eastAsia="Calibri" w:hAnsi="Calibri" w:cs="Calibri"/>
              </w:rPr>
              <w:t> </w:t>
            </w:r>
            <w:r>
              <w:rPr>
                <w:rFonts w:ascii="GHEA Grapalat" w:eastAsia="GHEA Grapalat" w:hAnsi="GHEA Grapalat" w:cs="GHEA Grapalat"/>
              </w:rPr>
              <w:t>բավարար պայման,</w:t>
            </w:r>
            <w:r>
              <w:rPr>
                <w:rFonts w:ascii="Calibri" w:eastAsia="Calibri" w:hAnsi="Calibri" w:cs="Calibri"/>
              </w:rPr>
              <w:t> </w:t>
            </w:r>
            <w:r>
              <w:rPr>
                <w:rFonts w:ascii="GHEA Grapalat" w:eastAsia="GHEA Grapalat" w:hAnsi="GHEA Grapalat" w:cs="GHEA Grapalat"/>
              </w:rPr>
              <w:t xml:space="preserve">որպեսզի հարկ վճարողը համարվի պատշաճ ծանուցված: Նման </w:t>
            </w:r>
            <w:r>
              <w:rPr>
                <w:rFonts w:ascii="GHEA Grapalat" w:eastAsia="GHEA Grapalat" w:hAnsi="GHEA Grapalat" w:cs="GHEA Grapalat"/>
              </w:rPr>
              <w:lastRenderedPageBreak/>
              <w:t>եզրահանգման համար հիմք կարող է լինել, մասնավորապես, բազմաթիվ տեխնիկական խնդիրների հետևանքով հարկ վճարողի կողմից նման ծանուցում չստանալու հավանականությունը: Մինչդեռ, պատշաճ վարչարարության տրամաբանությունից է բխում այն, որ պարտադիր ծանուցման ենթակա փաստաթղթի` էլեկտրոնային եղանակով ոչ պատշաճ ծանուցումը կարող է հանդիսանալ հարկային մարմնի կողմից պատշաճ ծանուցման վերաբերյալ բողոքի դեմ ներկայացվելիք փաստարկ նույնիսկ այն դեպքում, երբ հարկային մարմինը որևէ տեղեկություն չունի հարկ վճարողին ուղարկված փաստաթղթի ծանուցման կամ հարկ վճարողի կողմից այդ փաստաթղթի ստացման վերաբերյալ, ինչը</w:t>
            </w:r>
            <w:r>
              <w:rPr>
                <w:rFonts w:ascii="Calibri" w:eastAsia="Calibri" w:hAnsi="Calibri" w:cs="Calibri"/>
              </w:rPr>
              <w:t> </w:t>
            </w:r>
            <w:r>
              <w:rPr>
                <w:rFonts w:ascii="GHEA Grapalat" w:eastAsia="GHEA Grapalat" w:hAnsi="GHEA Grapalat" w:cs="GHEA Grapalat"/>
                <w:b/>
              </w:rPr>
              <w:t>ողջամտորեն չի ապահովում հարկ վճարողի ծանուցված լինելու,</w:t>
            </w:r>
            <w:r>
              <w:rPr>
                <w:rFonts w:ascii="Calibri" w:eastAsia="Calibri" w:hAnsi="Calibri" w:cs="Calibri"/>
              </w:rPr>
              <w:t> </w:t>
            </w:r>
            <w:r>
              <w:rPr>
                <w:rFonts w:ascii="GHEA Grapalat" w:eastAsia="GHEA Grapalat" w:hAnsi="GHEA Grapalat" w:cs="GHEA Grapalat"/>
              </w:rPr>
              <w:t>հետևաբար՝</w:t>
            </w:r>
            <w:r>
              <w:rPr>
                <w:rFonts w:ascii="Calibri" w:eastAsia="Calibri" w:hAnsi="Calibri" w:cs="Calibri"/>
              </w:rPr>
              <w:t> </w:t>
            </w:r>
            <w:r>
              <w:rPr>
                <w:rFonts w:ascii="GHEA Grapalat" w:eastAsia="GHEA Grapalat" w:hAnsi="GHEA Grapalat" w:cs="GHEA Grapalat"/>
                <w:b/>
              </w:rPr>
              <w:t>լսված լինելու իրավունքի արդյունավետ իրականացումը</w:t>
            </w:r>
            <w:r>
              <w:rPr>
                <w:rFonts w:ascii="Cambria Math" w:eastAsia="Cambria Math" w:hAnsi="Cambria Math" w:cs="Cambria Math"/>
                <w:b/>
              </w:rPr>
              <w:t>․․․</w:t>
            </w:r>
          </w:p>
          <w:p w14:paraId="0DB89E5A" w14:textId="77777777" w:rsidR="00CF075F" w:rsidRDefault="00E933E3">
            <w:pPr>
              <w:tabs>
                <w:tab w:val="left" w:pos="1991"/>
              </w:tabs>
              <w:spacing w:line="360" w:lineRule="auto"/>
              <w:ind w:right="10" w:firstLine="360"/>
              <w:jc w:val="both"/>
              <w:rPr>
                <w:rFonts w:ascii="GHEA Grapalat" w:eastAsia="GHEA Grapalat" w:hAnsi="GHEA Grapalat" w:cs="GHEA Grapalat"/>
              </w:rPr>
            </w:pPr>
            <w:r>
              <w:rPr>
                <w:rFonts w:ascii="Cambria Math" w:eastAsia="Cambria Math" w:hAnsi="Cambria Math" w:cs="Cambria Math"/>
                <w:b/>
              </w:rPr>
              <w:t>․․․</w:t>
            </w:r>
            <w:r>
              <w:rPr>
                <w:rFonts w:ascii="GHEA Grapalat" w:eastAsia="GHEA Grapalat" w:hAnsi="GHEA Grapalat" w:cs="GHEA Grapalat"/>
              </w:rPr>
              <w:t xml:space="preserve">Այդուհանդերձ, Օրենսգրքի 4-րդ հոդվածի 1-ին մասի 66-րդ կետի երկրորդ նախադասությունը` էլեկտրոնային ծանուցման միջոցով իրազեկված պարտադիր ծանուցման ենթակա փաստաթուղթը միայն էլեկտրոնային փոստի </w:t>
            </w:r>
            <w:r>
              <w:rPr>
                <w:rFonts w:ascii="GHEA Grapalat" w:eastAsia="GHEA Grapalat" w:hAnsi="GHEA Grapalat" w:cs="GHEA Grapalat"/>
                <w:b/>
              </w:rPr>
              <w:t xml:space="preserve">հասցեին ուղարկելու օրվան հաջորդող օրվանից ուժի մեջ մտնելու մասով, </w:t>
            </w:r>
            <w:r>
              <w:rPr>
                <w:rFonts w:ascii="GHEA Grapalat" w:eastAsia="GHEA Grapalat" w:hAnsi="GHEA Grapalat" w:cs="GHEA Grapalat"/>
                <w:b/>
              </w:rPr>
              <w:lastRenderedPageBreak/>
              <w:t xml:space="preserve">չի երաշխավորում այդ փաստաթղթի ստանալու հավանականությունը, ընդ որում, տարաբնույթ պատճառներով չերաշխավորելով հետադարձ կապի առնվազն նվազագույն կառուցակարգ: </w:t>
            </w:r>
            <w:r>
              <w:rPr>
                <w:rFonts w:ascii="GHEA Grapalat" w:eastAsia="GHEA Grapalat" w:hAnsi="GHEA Grapalat" w:cs="GHEA Grapalat"/>
              </w:rPr>
              <w:t xml:space="preserve">Արդյունքում՝ մասնավոր անձի համար կարող են առաջանալ, օրինակ, հարկային պարտականություններ մի փաստաթղթի հիման վրա, որին նա ողջամտորեն չի ծանոթացել, ընդսմին՝ բաց թողնելով նաև այդ փաստաթղթի դեմ իրավական պաշտպանության հնարավորություններից օգտվելու ժամկետները: </w:t>
            </w:r>
            <w:r>
              <w:rPr>
                <w:rFonts w:ascii="GHEA Grapalat" w:eastAsia="GHEA Grapalat" w:hAnsi="GHEA Grapalat" w:cs="GHEA Grapalat"/>
                <w:b/>
              </w:rPr>
              <w:t xml:space="preserve">Պարզ է, որ անձի կողմից տրամադրված էլեկտրոնային փոստի հասցեին ուղարկված ծանուցումը ողջամիտ ենթադրությամբ պետք է հասած լինի նրան, սակայն ի բացառություն պատշաճ իրազեկման ընդհանուր կանոնների` փաստաթղթի, այսինքն՝ նաև միջամտող վարչական ակտի ուժի մեջ մտնելը սոսկ այդ փաստաթղթի հասցեատիրոջն ուղարկված ծանուցման` հասցեատիրոջը հասնելու ողջամիտ ենթադրությամբ պայմանավորելը մասնավոր անձից ոչ պատշաճ ակնկալիքի դրսևորում է, որով ծանուցման ամբողջ բեռը, ներառյալ` տեխնիկական խոչընդոտների, դրվում է </w:t>
            </w:r>
            <w:r>
              <w:rPr>
                <w:rFonts w:ascii="GHEA Grapalat" w:eastAsia="GHEA Grapalat" w:hAnsi="GHEA Grapalat" w:cs="GHEA Grapalat"/>
              </w:rPr>
              <w:t xml:space="preserve">մասնավոր անձի վրա։ </w:t>
            </w:r>
          </w:p>
          <w:p w14:paraId="7E9FA501" w14:textId="77777777" w:rsidR="00CF075F" w:rsidRDefault="00E933E3">
            <w:pPr>
              <w:tabs>
                <w:tab w:val="left" w:pos="1991"/>
              </w:tabs>
              <w:spacing w:line="360" w:lineRule="auto"/>
              <w:ind w:right="10" w:firstLine="360"/>
              <w:jc w:val="both"/>
              <w:rPr>
                <w:rFonts w:ascii="GHEA Grapalat" w:eastAsia="GHEA Grapalat" w:hAnsi="GHEA Grapalat" w:cs="GHEA Grapalat"/>
              </w:rPr>
            </w:pPr>
            <w:r>
              <w:rPr>
                <w:rFonts w:ascii="GHEA Grapalat" w:eastAsia="GHEA Grapalat" w:hAnsi="GHEA Grapalat" w:cs="GHEA Grapalat"/>
                <w:b/>
              </w:rPr>
              <w:lastRenderedPageBreak/>
              <w:t>Սահմանադրության 50-րդ հոդվածով սահմանված՝ անձի լսված լինելու իրավունքի իրացումն անկախ այն հանգամանքից, թե արդյո՞ք տվյալ հարկ վճարողը ողջամտորեն կարող էր ծանոթանալ իր էլեկտրոնային փոստի հասցեին ուղարկված ծանուցմանը, թե՞ ոչ, խնդրահարույց է դառնում։</w:t>
            </w:r>
            <w:r>
              <w:rPr>
                <w:rFonts w:ascii="GHEA Grapalat" w:eastAsia="GHEA Grapalat" w:hAnsi="GHEA Grapalat" w:cs="GHEA Grapalat"/>
              </w:rPr>
              <w:t xml:space="preserve"> Ուստի Օրենսգրքի 4-րդ հոդվածի 1-ին մասի 66-րդ կետով սահմանված` </w:t>
            </w:r>
            <w:r>
              <w:rPr>
                <w:rFonts w:ascii="GHEA Grapalat" w:eastAsia="GHEA Grapalat" w:hAnsi="GHEA Grapalat" w:cs="GHEA Grapalat"/>
                <w:b/>
              </w:rPr>
              <w:t>ծանուցում ուղարկելու կանոնը` անկախ հետադարձ կապի մասին գոնե նվազագույն հավաստիացման հնարավորության օրենսդրական ամրագրումից, անձի պատշաճ ծանուցման կառուցակարգ չէ</w:t>
            </w:r>
            <w:r>
              <w:rPr>
                <w:rFonts w:ascii="Cambria Math" w:eastAsia="Cambria Math" w:hAnsi="Cambria Math" w:cs="Cambria Math"/>
              </w:rPr>
              <w:t>․․․</w:t>
            </w:r>
            <w:r>
              <w:rPr>
                <w:rFonts w:ascii="GHEA Grapalat" w:eastAsia="GHEA Grapalat" w:hAnsi="GHEA Grapalat" w:cs="GHEA Grapalat"/>
              </w:rPr>
              <w:t>։</w:t>
            </w:r>
          </w:p>
          <w:p w14:paraId="4D8A0E0D" w14:textId="77777777" w:rsidR="00CF075F" w:rsidRDefault="00E933E3">
            <w:pPr>
              <w:pBdr>
                <w:top w:val="nil"/>
                <w:left w:val="nil"/>
                <w:bottom w:val="nil"/>
                <w:right w:val="nil"/>
                <w:between w:val="nil"/>
              </w:pBdr>
              <w:spacing w:line="360" w:lineRule="auto"/>
              <w:ind w:right="10" w:firstLine="426"/>
              <w:jc w:val="both"/>
              <w:rPr>
                <w:rFonts w:ascii="GHEA Grapalat" w:eastAsia="GHEA Grapalat" w:hAnsi="GHEA Grapalat" w:cs="GHEA Grapalat"/>
                <w:color w:val="000000"/>
              </w:rPr>
            </w:pPr>
            <w:r>
              <w:rPr>
                <w:rFonts w:ascii="GHEA Grapalat" w:eastAsia="GHEA Grapalat" w:hAnsi="GHEA Grapalat" w:cs="GHEA Grapalat"/>
                <w:color w:val="000000"/>
              </w:rPr>
              <w:t xml:space="preserve">Ուստի՝ թեև համարելով, որ ծանուցումների թվայնացումը ներկա ժամանակահատվածում անհրաժեշտ և օրինաչափ գործընթաց է, և, ըստ այդմ, ընդհանուր առմամբ, կարևորելով ծանուցման գործընթացը դյուրինացնելուն ուղղված օրենսդրական նախաձեռնությունը, այնուհանդերձ, ելնելով վերոգրյալից և կարևորելով կարգավորվող ոլորտներում համապատասխան հասցեատերերի իրավունքների և օրինական շահերի արդյունավետ ապահովման անհրաժեշտությունը, հայտնում ենք, որ «Հանրային ծառայությունները կարգավորող </w:t>
            </w:r>
            <w:r>
              <w:rPr>
                <w:rFonts w:ascii="GHEA Grapalat" w:eastAsia="GHEA Grapalat" w:hAnsi="GHEA Grapalat" w:cs="GHEA Grapalat"/>
                <w:color w:val="000000"/>
              </w:rPr>
              <w:lastRenderedPageBreak/>
              <w:t xml:space="preserve">մարմնի մասին» օրենքում լրացում  կատարելու մասին» օրենքի նախագծով նախատեսվող փոփոխությունները, ներկայացված ձևակերպումներով, մասնավորապես ծանուցման գործընթացի իրականացման սահմանափակումներ նախատեսելու հիմքով, Հանձնաժողովի գնահատմամբ խնդրահարույց են։ </w:t>
            </w:r>
          </w:p>
          <w:p w14:paraId="4449D7C6" w14:textId="77777777" w:rsidR="00CF075F" w:rsidRDefault="00E933E3">
            <w:pPr>
              <w:pBdr>
                <w:top w:val="nil"/>
                <w:left w:val="nil"/>
                <w:bottom w:val="nil"/>
                <w:right w:val="nil"/>
                <w:between w:val="nil"/>
              </w:pBdr>
              <w:spacing w:line="360" w:lineRule="auto"/>
              <w:ind w:right="10" w:firstLine="426"/>
              <w:jc w:val="both"/>
              <w:rPr>
                <w:rFonts w:ascii="GHEA Grapalat" w:eastAsia="GHEA Grapalat" w:hAnsi="GHEA Grapalat" w:cs="GHEA Grapalat"/>
                <w:color w:val="000000"/>
              </w:rPr>
            </w:pPr>
            <w:r>
              <w:rPr>
                <w:rFonts w:ascii="GHEA Grapalat" w:eastAsia="GHEA Grapalat" w:hAnsi="GHEA Grapalat" w:cs="GHEA Grapalat"/>
                <w:color w:val="000000"/>
              </w:rPr>
              <w:t>Հանձնաժողովը չի առարկում ֆիզիկական և իրավաբանական անձանց ծանուցումը Նախագծով նախատեսված հարթակներում տեղադրելու եղանակով իրականացնելուն, սակայն, այն որպես ծանուցման իրականացման լրացուցիչ եղանակ նախատեսելու մասով միայն։ Միաժամանակ առաջարկում ենք դիտարկել ֆիզիկական և իրավաբանական անձանց ծանուցելու տարբերակված մոտեցում նախատեսելու հնարավորությունը</w:t>
            </w:r>
            <w:r>
              <w:rPr>
                <w:rFonts w:ascii="Cambria Math" w:eastAsia="Cambria Math" w:hAnsi="Cambria Math" w:cs="Cambria Math"/>
                <w:color w:val="000000"/>
              </w:rPr>
              <w:t>․</w:t>
            </w:r>
            <w:r>
              <w:rPr>
                <w:rFonts w:ascii="GHEA Grapalat" w:eastAsia="GHEA Grapalat" w:hAnsi="GHEA Grapalat" w:cs="GHEA Grapalat"/>
                <w:color w:val="000000"/>
              </w:rPr>
              <w:t xml:space="preserve"> մասնավորապես՝ ֆիզիկական անձանց մասով նախատեսելով նրանց կողմից տեղեկատվության փաստացի ստացումն ապահովող մեխանիզմներ։</w:t>
            </w:r>
          </w:p>
        </w:tc>
        <w:tc>
          <w:tcPr>
            <w:tcW w:w="8010" w:type="dxa"/>
            <w:gridSpan w:val="4"/>
          </w:tcPr>
          <w:p w14:paraId="5FE7929B" w14:textId="2BF24F57" w:rsidR="00CF075F" w:rsidRDefault="005C407B">
            <w:pPr>
              <w:numPr>
                <w:ilvl w:val="0"/>
                <w:numId w:val="9"/>
              </w:numPr>
              <w:spacing w:line="360" w:lineRule="auto"/>
              <w:jc w:val="center"/>
              <w:rPr>
                <w:rFonts w:ascii="GHEA Grapalat" w:eastAsia="GHEA Grapalat" w:hAnsi="GHEA Grapalat" w:cs="GHEA Grapalat"/>
                <w:b/>
                <w:color w:val="000000"/>
              </w:rPr>
            </w:pPr>
            <w:r>
              <w:rPr>
                <w:rFonts w:ascii="GHEA Grapalat" w:eastAsia="GHEA Grapalat" w:hAnsi="GHEA Grapalat" w:cs="GHEA Grapalat"/>
                <w:b/>
                <w:lang w:val="hy-AM"/>
              </w:rPr>
              <w:lastRenderedPageBreak/>
              <w:t>Ը</w:t>
            </w:r>
            <w:r w:rsidR="00E933E3">
              <w:rPr>
                <w:rFonts w:ascii="GHEA Grapalat" w:eastAsia="GHEA Grapalat" w:hAnsi="GHEA Grapalat" w:cs="GHEA Grapalat"/>
                <w:b/>
              </w:rPr>
              <w:t>նդունվել</w:t>
            </w:r>
            <w:r>
              <w:rPr>
                <w:rFonts w:ascii="GHEA Grapalat" w:eastAsia="GHEA Grapalat" w:hAnsi="GHEA Grapalat" w:cs="GHEA Grapalat"/>
                <w:b/>
                <w:lang w:val="hy-AM"/>
              </w:rPr>
              <w:t xml:space="preserve"> է</w:t>
            </w:r>
            <w:r w:rsidR="00E933E3">
              <w:rPr>
                <w:rFonts w:ascii="GHEA Grapalat" w:eastAsia="GHEA Grapalat" w:hAnsi="GHEA Grapalat" w:cs="GHEA Grapalat"/>
                <w:b/>
                <w:color w:val="000000"/>
              </w:rPr>
              <w:t>:</w:t>
            </w:r>
          </w:p>
          <w:p w14:paraId="51F02FAE"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color w:val="000000"/>
              </w:rPr>
              <w:t>Ծանուցում նշանակում է որևէ նյութի կամ իրադարձության վերաբերյալ տեղեկատվություն (հայտարարություն)</w:t>
            </w:r>
            <w:r>
              <w:rPr>
                <w:rFonts w:ascii="GHEA Grapalat" w:eastAsia="GHEA Grapalat" w:hAnsi="GHEA Grapalat" w:cs="GHEA Grapalat"/>
              </w:rPr>
              <w:t>։ Այն հաճախ  ուղեկցվում է նաև կից նյութերով։ Այսինքն ծանուցումը կարող է ունենալ նաև կից նյութեր, որոնց միջոցով որոշակի տեղեկատվություն կարող է հաղորդվել ֆիզիկական կամ իրավաբանական անձանց։ Ստացվում է, որ եթե որոշումները, գրությունները կամ այլ փաստաթղթեր նշված ծանուցմանը կից են, ապա կարող են ուղարկվել։</w:t>
            </w:r>
          </w:p>
          <w:p w14:paraId="2C7ED1CB" w14:textId="319D64F3" w:rsidR="00CF075F" w:rsidRPr="00BC482D" w:rsidRDefault="00BC482D">
            <w:pPr>
              <w:spacing w:line="360" w:lineRule="auto"/>
              <w:jc w:val="both"/>
              <w:rPr>
                <w:rFonts w:ascii="GHEA Grapalat" w:eastAsia="GHEA Grapalat" w:hAnsi="GHEA Grapalat" w:cs="GHEA Grapalat"/>
                <w:i/>
              </w:rPr>
            </w:pPr>
            <w:r>
              <w:rPr>
                <w:rFonts w:ascii="GHEA Grapalat" w:eastAsia="GHEA Grapalat" w:hAnsi="GHEA Grapalat" w:cs="GHEA Grapalat"/>
                <w:lang w:val="hy-AM"/>
              </w:rPr>
              <w:t xml:space="preserve">Համաձայն Նախագծի 3-րդ և 5-րդ մասերում կատարված փոփոխության՝ </w:t>
            </w:r>
            <w:r w:rsidRPr="00BC482D">
              <w:rPr>
                <w:rFonts w:ascii="GHEA Grapalat" w:eastAsia="Tahoma" w:hAnsi="GHEA Grapalat" w:cs="Tahoma"/>
                <w:i/>
              </w:rPr>
              <w:t xml:space="preserve">Եթե անհատական ծանուցմանը կից պետք է ուղարկվի փաստաթուղթ, ապա այն ուղարկվում է ծանուցողի կողմից վերահսկվող սերվերում տեղադրված հղման միջոցով, իսկ այդ հնարավորության բացակայության դեպքում՝ փաստաթուղթը կցվում է </w:t>
            </w:r>
            <w:r>
              <w:rPr>
                <w:rFonts w:ascii="GHEA Grapalat" w:eastAsia="Tahoma" w:hAnsi="GHEA Grapalat" w:cs="Tahoma"/>
                <w:i/>
              </w:rPr>
              <w:t>ծանուցմանը</w:t>
            </w:r>
            <w:r w:rsidR="00E933E3" w:rsidRPr="00BC482D">
              <w:rPr>
                <w:rFonts w:ascii="GHEA Grapalat" w:eastAsia="GHEA Grapalat" w:hAnsi="GHEA Grapalat" w:cs="GHEA Grapalat"/>
                <w:i/>
              </w:rPr>
              <w:t>։</w:t>
            </w:r>
          </w:p>
          <w:p w14:paraId="18431238" w14:textId="77777777" w:rsidR="00CF075F" w:rsidRDefault="00CF075F">
            <w:pPr>
              <w:spacing w:line="360" w:lineRule="auto"/>
              <w:jc w:val="both"/>
              <w:rPr>
                <w:rFonts w:ascii="GHEA Grapalat" w:eastAsia="GHEA Grapalat" w:hAnsi="GHEA Grapalat" w:cs="GHEA Grapalat"/>
              </w:rPr>
            </w:pPr>
          </w:p>
          <w:p w14:paraId="601EAE08" w14:textId="77777777" w:rsidR="00CF075F" w:rsidRDefault="00CF075F">
            <w:pPr>
              <w:spacing w:line="360" w:lineRule="auto"/>
              <w:jc w:val="both"/>
              <w:rPr>
                <w:rFonts w:ascii="GHEA Grapalat" w:eastAsia="GHEA Grapalat" w:hAnsi="GHEA Grapalat" w:cs="GHEA Grapalat"/>
                <w:color w:val="000000"/>
              </w:rPr>
            </w:pPr>
          </w:p>
          <w:p w14:paraId="140751E2" w14:textId="77777777" w:rsidR="00CF075F" w:rsidRDefault="00CF075F">
            <w:pPr>
              <w:spacing w:line="360" w:lineRule="auto"/>
              <w:jc w:val="both"/>
              <w:rPr>
                <w:rFonts w:ascii="GHEA Grapalat" w:eastAsia="GHEA Grapalat" w:hAnsi="GHEA Grapalat" w:cs="GHEA Grapalat"/>
                <w:color w:val="000000"/>
                <w:highlight w:val="green"/>
              </w:rPr>
            </w:pPr>
          </w:p>
          <w:p w14:paraId="77DD10EF" w14:textId="77777777" w:rsidR="00CF075F" w:rsidRDefault="00CF075F">
            <w:pPr>
              <w:spacing w:line="360" w:lineRule="auto"/>
              <w:jc w:val="both"/>
              <w:rPr>
                <w:rFonts w:ascii="GHEA Grapalat" w:eastAsia="GHEA Grapalat" w:hAnsi="GHEA Grapalat" w:cs="GHEA Grapalat"/>
                <w:color w:val="000000"/>
                <w:highlight w:val="green"/>
              </w:rPr>
            </w:pPr>
          </w:p>
          <w:p w14:paraId="76DF85C0" w14:textId="77777777" w:rsidR="00CF075F" w:rsidRDefault="00CF075F">
            <w:pPr>
              <w:spacing w:line="360" w:lineRule="auto"/>
              <w:jc w:val="both"/>
              <w:rPr>
                <w:rFonts w:ascii="GHEA Grapalat" w:eastAsia="GHEA Grapalat" w:hAnsi="GHEA Grapalat" w:cs="GHEA Grapalat"/>
                <w:color w:val="000000"/>
                <w:highlight w:val="green"/>
              </w:rPr>
            </w:pPr>
          </w:p>
          <w:p w14:paraId="781B0A5C" w14:textId="77777777" w:rsidR="00CF075F" w:rsidRDefault="00CF075F">
            <w:pPr>
              <w:spacing w:line="360" w:lineRule="auto"/>
              <w:jc w:val="both"/>
              <w:rPr>
                <w:rFonts w:ascii="GHEA Grapalat" w:eastAsia="GHEA Grapalat" w:hAnsi="GHEA Grapalat" w:cs="GHEA Grapalat"/>
                <w:color w:val="000000"/>
                <w:highlight w:val="green"/>
              </w:rPr>
            </w:pPr>
          </w:p>
          <w:p w14:paraId="4069761D" w14:textId="77777777" w:rsidR="00CF075F" w:rsidRDefault="00CF075F">
            <w:pPr>
              <w:spacing w:line="360" w:lineRule="auto"/>
              <w:jc w:val="both"/>
              <w:rPr>
                <w:rFonts w:ascii="GHEA Grapalat" w:eastAsia="GHEA Grapalat" w:hAnsi="GHEA Grapalat" w:cs="GHEA Grapalat"/>
                <w:color w:val="000000"/>
                <w:highlight w:val="green"/>
              </w:rPr>
            </w:pPr>
          </w:p>
          <w:p w14:paraId="28E518C5" w14:textId="77777777" w:rsidR="00CF075F" w:rsidRDefault="00CF075F">
            <w:pPr>
              <w:spacing w:line="360" w:lineRule="auto"/>
              <w:jc w:val="both"/>
              <w:rPr>
                <w:rFonts w:ascii="GHEA Grapalat" w:eastAsia="GHEA Grapalat" w:hAnsi="GHEA Grapalat" w:cs="GHEA Grapalat"/>
                <w:color w:val="000000"/>
                <w:highlight w:val="green"/>
              </w:rPr>
            </w:pPr>
          </w:p>
          <w:p w14:paraId="77F3F60F" w14:textId="77777777" w:rsidR="00CF075F" w:rsidRDefault="00CF075F">
            <w:pPr>
              <w:spacing w:line="360" w:lineRule="auto"/>
              <w:jc w:val="both"/>
              <w:rPr>
                <w:rFonts w:ascii="GHEA Grapalat" w:eastAsia="GHEA Grapalat" w:hAnsi="GHEA Grapalat" w:cs="GHEA Grapalat"/>
                <w:color w:val="000000"/>
                <w:highlight w:val="green"/>
              </w:rPr>
            </w:pPr>
          </w:p>
          <w:p w14:paraId="65339C00" w14:textId="77777777" w:rsidR="00CF075F" w:rsidRDefault="00CF075F">
            <w:pPr>
              <w:spacing w:line="360" w:lineRule="auto"/>
              <w:jc w:val="both"/>
              <w:rPr>
                <w:rFonts w:ascii="GHEA Grapalat" w:eastAsia="GHEA Grapalat" w:hAnsi="GHEA Grapalat" w:cs="GHEA Grapalat"/>
                <w:color w:val="000000"/>
                <w:highlight w:val="green"/>
              </w:rPr>
            </w:pPr>
          </w:p>
          <w:p w14:paraId="07F4A443" w14:textId="77777777" w:rsidR="00CF075F" w:rsidRDefault="00CF075F">
            <w:pPr>
              <w:spacing w:line="360" w:lineRule="auto"/>
              <w:jc w:val="both"/>
              <w:rPr>
                <w:rFonts w:ascii="GHEA Grapalat" w:eastAsia="GHEA Grapalat" w:hAnsi="GHEA Grapalat" w:cs="GHEA Grapalat"/>
                <w:color w:val="000000"/>
                <w:highlight w:val="green"/>
              </w:rPr>
            </w:pPr>
          </w:p>
          <w:p w14:paraId="4F4E6645" w14:textId="77777777" w:rsidR="00CF075F" w:rsidRDefault="00CF075F">
            <w:pPr>
              <w:spacing w:line="360" w:lineRule="auto"/>
              <w:jc w:val="both"/>
              <w:rPr>
                <w:rFonts w:ascii="GHEA Grapalat" w:eastAsia="GHEA Grapalat" w:hAnsi="GHEA Grapalat" w:cs="GHEA Grapalat"/>
                <w:color w:val="000000"/>
                <w:highlight w:val="green"/>
              </w:rPr>
            </w:pPr>
          </w:p>
          <w:p w14:paraId="0DB64D4C" w14:textId="77777777" w:rsidR="00CF075F" w:rsidRDefault="00CF075F">
            <w:pPr>
              <w:spacing w:line="360" w:lineRule="auto"/>
              <w:jc w:val="both"/>
              <w:rPr>
                <w:rFonts w:ascii="GHEA Grapalat" w:eastAsia="GHEA Grapalat" w:hAnsi="GHEA Grapalat" w:cs="GHEA Grapalat"/>
                <w:color w:val="000000"/>
                <w:highlight w:val="green"/>
              </w:rPr>
            </w:pPr>
          </w:p>
          <w:p w14:paraId="25C00320" w14:textId="77777777" w:rsidR="00CF075F" w:rsidRDefault="00CF075F">
            <w:pPr>
              <w:spacing w:line="360" w:lineRule="auto"/>
              <w:jc w:val="both"/>
              <w:rPr>
                <w:rFonts w:ascii="GHEA Grapalat" w:eastAsia="GHEA Grapalat" w:hAnsi="GHEA Grapalat" w:cs="GHEA Grapalat"/>
                <w:color w:val="000000"/>
                <w:highlight w:val="green"/>
              </w:rPr>
            </w:pPr>
          </w:p>
          <w:p w14:paraId="5244A409" w14:textId="77777777" w:rsidR="00CF075F" w:rsidRDefault="00CF075F">
            <w:pPr>
              <w:spacing w:line="360" w:lineRule="auto"/>
              <w:jc w:val="both"/>
              <w:rPr>
                <w:rFonts w:ascii="GHEA Grapalat" w:eastAsia="GHEA Grapalat" w:hAnsi="GHEA Grapalat" w:cs="GHEA Grapalat"/>
                <w:color w:val="000000"/>
                <w:highlight w:val="green"/>
              </w:rPr>
            </w:pPr>
          </w:p>
          <w:p w14:paraId="2E55DD10" w14:textId="77777777" w:rsidR="00CF075F" w:rsidRDefault="00CF075F">
            <w:pPr>
              <w:spacing w:line="360" w:lineRule="auto"/>
              <w:jc w:val="both"/>
              <w:rPr>
                <w:rFonts w:ascii="GHEA Grapalat" w:eastAsia="GHEA Grapalat" w:hAnsi="GHEA Grapalat" w:cs="GHEA Grapalat"/>
                <w:color w:val="000000"/>
                <w:highlight w:val="green"/>
              </w:rPr>
            </w:pPr>
          </w:p>
          <w:p w14:paraId="2F0E88F4" w14:textId="77777777" w:rsidR="00CF075F" w:rsidRDefault="00CF075F">
            <w:pPr>
              <w:spacing w:line="360" w:lineRule="auto"/>
              <w:jc w:val="both"/>
              <w:rPr>
                <w:rFonts w:ascii="GHEA Grapalat" w:eastAsia="GHEA Grapalat" w:hAnsi="GHEA Grapalat" w:cs="GHEA Grapalat"/>
                <w:color w:val="000000"/>
                <w:highlight w:val="green"/>
              </w:rPr>
            </w:pPr>
          </w:p>
          <w:p w14:paraId="5BA8BFD2" w14:textId="77777777" w:rsidR="00CF075F" w:rsidRDefault="00CF075F">
            <w:pPr>
              <w:spacing w:line="360" w:lineRule="auto"/>
              <w:jc w:val="both"/>
              <w:rPr>
                <w:rFonts w:ascii="GHEA Grapalat" w:eastAsia="GHEA Grapalat" w:hAnsi="GHEA Grapalat" w:cs="GHEA Grapalat"/>
                <w:color w:val="000000"/>
                <w:highlight w:val="green"/>
              </w:rPr>
            </w:pPr>
          </w:p>
          <w:p w14:paraId="73D3CA8E" w14:textId="77777777" w:rsidR="00CF075F" w:rsidRDefault="00CF075F">
            <w:pPr>
              <w:spacing w:line="360" w:lineRule="auto"/>
              <w:jc w:val="both"/>
              <w:rPr>
                <w:rFonts w:ascii="GHEA Grapalat" w:eastAsia="GHEA Grapalat" w:hAnsi="GHEA Grapalat" w:cs="GHEA Grapalat"/>
                <w:color w:val="000000"/>
                <w:highlight w:val="green"/>
              </w:rPr>
            </w:pPr>
          </w:p>
          <w:p w14:paraId="1F0E9FAD" w14:textId="77777777" w:rsidR="00CF075F" w:rsidRDefault="00CF075F">
            <w:pPr>
              <w:spacing w:line="360" w:lineRule="auto"/>
              <w:jc w:val="both"/>
              <w:rPr>
                <w:rFonts w:ascii="GHEA Grapalat" w:eastAsia="GHEA Grapalat" w:hAnsi="GHEA Grapalat" w:cs="GHEA Grapalat"/>
                <w:color w:val="000000"/>
                <w:highlight w:val="green"/>
              </w:rPr>
            </w:pPr>
          </w:p>
          <w:p w14:paraId="0F106D84" w14:textId="77777777" w:rsidR="00CF075F" w:rsidRDefault="00CF075F">
            <w:pPr>
              <w:spacing w:line="360" w:lineRule="auto"/>
              <w:jc w:val="both"/>
              <w:rPr>
                <w:rFonts w:ascii="GHEA Grapalat" w:eastAsia="GHEA Grapalat" w:hAnsi="GHEA Grapalat" w:cs="GHEA Grapalat"/>
                <w:color w:val="000000"/>
                <w:highlight w:val="green"/>
              </w:rPr>
            </w:pPr>
          </w:p>
          <w:p w14:paraId="0446273D" w14:textId="77777777" w:rsidR="00CF075F" w:rsidRDefault="00CF075F">
            <w:pPr>
              <w:spacing w:line="360" w:lineRule="auto"/>
              <w:jc w:val="both"/>
              <w:rPr>
                <w:rFonts w:ascii="GHEA Grapalat" w:eastAsia="GHEA Grapalat" w:hAnsi="GHEA Grapalat" w:cs="GHEA Grapalat"/>
                <w:color w:val="000000"/>
                <w:highlight w:val="green"/>
              </w:rPr>
            </w:pPr>
          </w:p>
          <w:p w14:paraId="125C112D" w14:textId="77777777" w:rsidR="00CF075F" w:rsidRDefault="00CF075F">
            <w:pPr>
              <w:spacing w:line="360" w:lineRule="auto"/>
              <w:jc w:val="both"/>
              <w:rPr>
                <w:rFonts w:ascii="GHEA Grapalat" w:eastAsia="GHEA Grapalat" w:hAnsi="GHEA Grapalat" w:cs="GHEA Grapalat"/>
                <w:color w:val="000000"/>
                <w:highlight w:val="green"/>
              </w:rPr>
            </w:pPr>
          </w:p>
          <w:p w14:paraId="710B9FCB" w14:textId="77777777" w:rsidR="00CF075F" w:rsidRDefault="00CF075F">
            <w:pPr>
              <w:spacing w:line="360" w:lineRule="auto"/>
              <w:jc w:val="both"/>
              <w:rPr>
                <w:rFonts w:ascii="GHEA Grapalat" w:eastAsia="GHEA Grapalat" w:hAnsi="GHEA Grapalat" w:cs="GHEA Grapalat"/>
                <w:color w:val="000000"/>
                <w:highlight w:val="green"/>
              </w:rPr>
            </w:pPr>
          </w:p>
          <w:p w14:paraId="65FE34A4" w14:textId="77777777" w:rsidR="00CF075F" w:rsidRDefault="00CF075F">
            <w:pPr>
              <w:spacing w:line="360" w:lineRule="auto"/>
              <w:jc w:val="both"/>
              <w:rPr>
                <w:rFonts w:ascii="GHEA Grapalat" w:eastAsia="GHEA Grapalat" w:hAnsi="GHEA Grapalat" w:cs="GHEA Grapalat"/>
                <w:color w:val="000000"/>
                <w:highlight w:val="green"/>
              </w:rPr>
            </w:pPr>
          </w:p>
          <w:p w14:paraId="64366832" w14:textId="77777777" w:rsidR="00CF075F" w:rsidRDefault="00CF075F">
            <w:pPr>
              <w:spacing w:line="360" w:lineRule="auto"/>
              <w:jc w:val="both"/>
              <w:rPr>
                <w:rFonts w:ascii="GHEA Grapalat" w:eastAsia="GHEA Grapalat" w:hAnsi="GHEA Grapalat" w:cs="GHEA Grapalat"/>
                <w:color w:val="000000"/>
                <w:highlight w:val="green"/>
              </w:rPr>
            </w:pPr>
          </w:p>
          <w:p w14:paraId="1648203B" w14:textId="77777777" w:rsidR="00CF075F" w:rsidRDefault="00CF075F">
            <w:pPr>
              <w:spacing w:line="360" w:lineRule="auto"/>
              <w:jc w:val="both"/>
              <w:rPr>
                <w:rFonts w:ascii="GHEA Grapalat" w:eastAsia="GHEA Grapalat" w:hAnsi="GHEA Grapalat" w:cs="GHEA Grapalat"/>
                <w:color w:val="000000"/>
                <w:highlight w:val="green"/>
              </w:rPr>
            </w:pPr>
          </w:p>
          <w:p w14:paraId="680937A5" w14:textId="77777777" w:rsidR="00CF075F" w:rsidRDefault="00CF075F">
            <w:pPr>
              <w:spacing w:line="360" w:lineRule="auto"/>
              <w:jc w:val="both"/>
              <w:rPr>
                <w:rFonts w:ascii="GHEA Grapalat" w:eastAsia="GHEA Grapalat" w:hAnsi="GHEA Grapalat" w:cs="GHEA Grapalat"/>
                <w:color w:val="000000"/>
                <w:highlight w:val="green"/>
              </w:rPr>
            </w:pPr>
          </w:p>
          <w:p w14:paraId="44A8A855" w14:textId="77777777" w:rsidR="00CF075F" w:rsidRDefault="00CF075F">
            <w:pPr>
              <w:spacing w:line="360" w:lineRule="auto"/>
              <w:jc w:val="both"/>
              <w:rPr>
                <w:rFonts w:ascii="GHEA Grapalat" w:eastAsia="GHEA Grapalat" w:hAnsi="GHEA Grapalat" w:cs="GHEA Grapalat"/>
                <w:color w:val="000000"/>
                <w:highlight w:val="green"/>
              </w:rPr>
            </w:pPr>
          </w:p>
          <w:p w14:paraId="154E943B" w14:textId="77777777" w:rsidR="00CF075F" w:rsidRDefault="00CF075F">
            <w:pPr>
              <w:spacing w:line="360" w:lineRule="auto"/>
              <w:jc w:val="both"/>
              <w:rPr>
                <w:rFonts w:ascii="GHEA Grapalat" w:eastAsia="GHEA Grapalat" w:hAnsi="GHEA Grapalat" w:cs="GHEA Grapalat"/>
                <w:color w:val="000000"/>
                <w:highlight w:val="green"/>
              </w:rPr>
            </w:pPr>
          </w:p>
          <w:p w14:paraId="02995CA0" w14:textId="77777777" w:rsidR="00CF075F" w:rsidRDefault="00CF075F">
            <w:pPr>
              <w:spacing w:line="360" w:lineRule="auto"/>
              <w:rPr>
                <w:rFonts w:ascii="GHEA Grapalat" w:eastAsia="GHEA Grapalat" w:hAnsi="GHEA Grapalat" w:cs="GHEA Grapalat"/>
                <w:b/>
                <w:highlight w:val="yellow"/>
              </w:rPr>
            </w:pPr>
          </w:p>
          <w:p w14:paraId="26E9EE04" w14:textId="77777777" w:rsidR="00B61436" w:rsidRDefault="00B61436">
            <w:pPr>
              <w:spacing w:line="360" w:lineRule="auto"/>
              <w:jc w:val="center"/>
              <w:rPr>
                <w:rFonts w:ascii="GHEA Grapalat" w:eastAsia="GHEA Grapalat" w:hAnsi="GHEA Grapalat" w:cs="GHEA Grapalat"/>
                <w:b/>
              </w:rPr>
            </w:pPr>
          </w:p>
          <w:p w14:paraId="06E6DB01" w14:textId="77777777" w:rsidR="00B61436" w:rsidRDefault="00B61436">
            <w:pPr>
              <w:spacing w:line="360" w:lineRule="auto"/>
              <w:jc w:val="center"/>
              <w:rPr>
                <w:rFonts w:ascii="GHEA Grapalat" w:eastAsia="GHEA Grapalat" w:hAnsi="GHEA Grapalat" w:cs="GHEA Grapalat"/>
                <w:b/>
              </w:rPr>
            </w:pPr>
          </w:p>
          <w:p w14:paraId="1925F716" w14:textId="77777777" w:rsidR="00B61436" w:rsidRDefault="00B61436">
            <w:pPr>
              <w:spacing w:line="360" w:lineRule="auto"/>
              <w:jc w:val="center"/>
              <w:rPr>
                <w:rFonts w:ascii="GHEA Grapalat" w:eastAsia="GHEA Grapalat" w:hAnsi="GHEA Grapalat" w:cs="GHEA Grapalat"/>
                <w:b/>
              </w:rPr>
            </w:pPr>
          </w:p>
          <w:p w14:paraId="6442C958" w14:textId="77777777" w:rsidR="00B61436" w:rsidRDefault="00B61436">
            <w:pPr>
              <w:spacing w:line="360" w:lineRule="auto"/>
              <w:jc w:val="center"/>
              <w:rPr>
                <w:rFonts w:ascii="GHEA Grapalat" w:eastAsia="GHEA Grapalat" w:hAnsi="GHEA Grapalat" w:cs="GHEA Grapalat"/>
                <w:b/>
              </w:rPr>
            </w:pPr>
          </w:p>
          <w:p w14:paraId="7344CD78" w14:textId="77777777" w:rsidR="00B61436" w:rsidRDefault="00B61436">
            <w:pPr>
              <w:spacing w:line="360" w:lineRule="auto"/>
              <w:jc w:val="center"/>
              <w:rPr>
                <w:rFonts w:ascii="GHEA Grapalat" w:eastAsia="GHEA Grapalat" w:hAnsi="GHEA Grapalat" w:cs="GHEA Grapalat"/>
                <w:b/>
              </w:rPr>
            </w:pPr>
          </w:p>
          <w:p w14:paraId="5AC1ECAF" w14:textId="77777777" w:rsidR="00B61436" w:rsidRDefault="00B61436">
            <w:pPr>
              <w:spacing w:line="360" w:lineRule="auto"/>
              <w:jc w:val="center"/>
              <w:rPr>
                <w:rFonts w:ascii="GHEA Grapalat" w:eastAsia="GHEA Grapalat" w:hAnsi="GHEA Grapalat" w:cs="GHEA Grapalat"/>
                <w:b/>
              </w:rPr>
            </w:pPr>
          </w:p>
          <w:p w14:paraId="252D0E0B" w14:textId="77777777" w:rsidR="00B61436" w:rsidRDefault="00B61436">
            <w:pPr>
              <w:spacing w:line="360" w:lineRule="auto"/>
              <w:jc w:val="center"/>
              <w:rPr>
                <w:rFonts w:ascii="GHEA Grapalat" w:eastAsia="GHEA Grapalat" w:hAnsi="GHEA Grapalat" w:cs="GHEA Grapalat"/>
                <w:b/>
              </w:rPr>
            </w:pPr>
          </w:p>
          <w:p w14:paraId="0C437855" w14:textId="77777777" w:rsidR="00B61436" w:rsidRDefault="00B61436">
            <w:pPr>
              <w:spacing w:line="360" w:lineRule="auto"/>
              <w:jc w:val="center"/>
              <w:rPr>
                <w:rFonts w:ascii="GHEA Grapalat" w:eastAsia="GHEA Grapalat" w:hAnsi="GHEA Grapalat" w:cs="GHEA Grapalat"/>
                <w:b/>
              </w:rPr>
            </w:pPr>
          </w:p>
          <w:p w14:paraId="50831AA6" w14:textId="7F8B319E"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rPr>
              <w:lastRenderedPageBreak/>
              <w:t xml:space="preserve">2. </w:t>
            </w:r>
            <w:r w:rsidR="00B61436">
              <w:rPr>
                <w:rFonts w:ascii="GHEA Grapalat" w:eastAsia="GHEA Grapalat" w:hAnsi="GHEA Grapalat" w:cs="GHEA Grapalat"/>
                <w:b/>
                <w:color w:val="000000"/>
                <w:lang w:val="hy-AM"/>
              </w:rPr>
              <w:t>Մասամբ է ընդունվել</w:t>
            </w:r>
            <w:r>
              <w:rPr>
                <w:rFonts w:ascii="GHEA Grapalat" w:eastAsia="GHEA Grapalat" w:hAnsi="GHEA Grapalat" w:cs="GHEA Grapalat"/>
                <w:b/>
                <w:color w:val="000000"/>
              </w:rPr>
              <w:t>։</w:t>
            </w:r>
          </w:p>
          <w:p w14:paraId="50A238CF"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rPr>
              <w:t>Տե՛ս սույն ամփոփաթերթի 24-րդ կետի 1-ին դիտարկման վերաբերյալ դիրքորոշումը։</w:t>
            </w:r>
          </w:p>
          <w:p w14:paraId="7A6A3A42" w14:textId="77777777" w:rsidR="00CF075F" w:rsidRDefault="00CF075F">
            <w:pPr>
              <w:spacing w:line="360" w:lineRule="auto"/>
              <w:jc w:val="both"/>
              <w:rPr>
                <w:rFonts w:ascii="GHEA Grapalat" w:eastAsia="GHEA Grapalat" w:hAnsi="GHEA Grapalat" w:cs="GHEA Grapalat"/>
                <w:b/>
                <w:color w:val="000000"/>
                <w:highlight w:val="green"/>
              </w:rPr>
            </w:pPr>
          </w:p>
        </w:tc>
      </w:tr>
      <w:tr w:rsidR="00CF075F" w14:paraId="2EBADA9F" w14:textId="77777777">
        <w:tc>
          <w:tcPr>
            <w:tcW w:w="11403" w:type="dxa"/>
            <w:gridSpan w:val="2"/>
            <w:vMerge w:val="restart"/>
            <w:shd w:val="clear" w:color="auto" w:fill="BFBFBF"/>
          </w:tcPr>
          <w:p w14:paraId="2625EF1A" w14:textId="77777777" w:rsidR="00CF075F" w:rsidRDefault="00E933E3">
            <w:pPr>
              <w:spacing w:line="360" w:lineRule="auto"/>
              <w:jc w:val="center"/>
              <w:rPr>
                <w:rFonts w:ascii="GHEA Grapalat" w:eastAsia="GHEA Grapalat" w:hAnsi="GHEA Grapalat" w:cs="GHEA Grapalat"/>
                <w:b/>
                <w:color w:val="000000"/>
                <w:highlight w:val="yellow"/>
              </w:rPr>
            </w:pPr>
            <w:r>
              <w:rPr>
                <w:rFonts w:ascii="GHEA Grapalat" w:eastAsia="GHEA Grapalat" w:hAnsi="GHEA Grapalat" w:cs="GHEA Grapalat"/>
                <w:b/>
                <w:color w:val="000000"/>
              </w:rPr>
              <w:lastRenderedPageBreak/>
              <w:t>35. Կենտրոնական բանկ</w:t>
            </w:r>
          </w:p>
        </w:tc>
        <w:tc>
          <w:tcPr>
            <w:tcW w:w="4005" w:type="dxa"/>
            <w:gridSpan w:val="3"/>
            <w:shd w:val="clear" w:color="auto" w:fill="BFBFBF"/>
          </w:tcPr>
          <w:p w14:paraId="18527763" w14:textId="77777777" w:rsidR="00CF075F" w:rsidRDefault="00E933E3">
            <w:pPr>
              <w:spacing w:line="360" w:lineRule="auto"/>
              <w:jc w:val="center"/>
              <w:rPr>
                <w:rFonts w:ascii="GHEA Grapalat" w:eastAsia="GHEA Grapalat" w:hAnsi="GHEA Grapalat" w:cs="GHEA Grapalat"/>
                <w:b/>
                <w:color w:val="000000"/>
                <w:highlight w:val="yellow"/>
              </w:rPr>
            </w:pPr>
            <w:r>
              <w:rPr>
                <w:rFonts w:ascii="GHEA Grapalat" w:eastAsia="GHEA Grapalat" w:hAnsi="GHEA Grapalat" w:cs="GHEA Grapalat"/>
                <w:b/>
                <w:color w:val="000000"/>
              </w:rPr>
              <w:t>12.06.2025</w:t>
            </w:r>
          </w:p>
        </w:tc>
      </w:tr>
      <w:tr w:rsidR="00CF075F" w14:paraId="2EAB15D4" w14:textId="77777777">
        <w:tc>
          <w:tcPr>
            <w:tcW w:w="11403" w:type="dxa"/>
            <w:gridSpan w:val="2"/>
            <w:vMerge/>
            <w:shd w:val="clear" w:color="auto" w:fill="BFBFBF"/>
          </w:tcPr>
          <w:p w14:paraId="5161CE71"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highlight w:val="yellow"/>
              </w:rPr>
            </w:pPr>
          </w:p>
        </w:tc>
        <w:tc>
          <w:tcPr>
            <w:tcW w:w="4005" w:type="dxa"/>
            <w:gridSpan w:val="3"/>
            <w:shd w:val="clear" w:color="auto" w:fill="BFBFBF"/>
          </w:tcPr>
          <w:p w14:paraId="3039A63C" w14:textId="77777777" w:rsidR="00CF075F" w:rsidRDefault="00E933E3">
            <w:pPr>
              <w:spacing w:line="360" w:lineRule="auto"/>
              <w:jc w:val="center"/>
              <w:rPr>
                <w:rFonts w:ascii="GHEA Grapalat" w:eastAsia="GHEA Grapalat" w:hAnsi="GHEA Grapalat" w:cs="GHEA Grapalat"/>
                <w:b/>
                <w:color w:val="000000"/>
                <w:highlight w:val="yellow"/>
              </w:rPr>
            </w:pPr>
            <w:r>
              <w:rPr>
                <w:rFonts w:ascii="GHEA Grapalat" w:eastAsia="GHEA Grapalat" w:hAnsi="GHEA Grapalat" w:cs="GHEA Grapalat"/>
                <w:b/>
                <w:color w:val="000000"/>
              </w:rPr>
              <w:t xml:space="preserve">15.1-06/514-25  </w:t>
            </w:r>
          </w:p>
        </w:tc>
      </w:tr>
      <w:tr w:rsidR="00CF075F" w14:paraId="03A12801" w14:textId="77777777">
        <w:tc>
          <w:tcPr>
            <w:tcW w:w="7398" w:type="dxa"/>
          </w:tcPr>
          <w:p w14:paraId="74712B2C"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1. Նախագծի կարգավորումներով էլեկտրոնային եղանակով իրականացված ծանուցումները ՀՀ օրենսդրությամբ համարվելու </w:t>
            </w:r>
            <w:r>
              <w:rPr>
                <w:rFonts w:ascii="GHEA Grapalat" w:eastAsia="GHEA Grapalat" w:hAnsi="GHEA Grapalat" w:cs="GHEA Grapalat"/>
                <w:color w:val="000000"/>
              </w:rPr>
              <w:lastRenderedPageBreak/>
              <w:t>են պատշաճ ծանուցում՝ փաստացի դրա տեղադրման փաստի ուժով։ Ընդ որում, չնայած Նախագծով անձին ծանուցելու մասով սահմանված այլ կարգավորումների առկայությանը (օրինակ՝ անձին հաշվառման հասցեով կամ էլեկտրոնային փոստով ծանուցելու կարգավորումներին), նշված կանոնները պետական կամ տեղական մարմինների կողմից չպահպանելը չի հանգեցնելու պատշաճ ծանուցված լինելու իրավունքի խախտմանը:</w:t>
            </w:r>
          </w:p>
          <w:p w14:paraId="349229ED"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Ուստի նշվածի առնչությամբ նախ գտնում ենք, որ միմիայն էլեկտրոնային հարթակում տեղադրման փաստն, ինքնին կարող է բավարար չլինել անձի ծանուցված լինելու իրավունքն ապահովված համարվելու տեսանկյունից՝ հետագայում հնարավոր խնդիրներ հարուցելով նաև դատական քննության ընթացքում, քանի որ առայսօր դատական նախադեպերով պատշաճ ծանուցումը մեկնաբանվել է «անձի տեղեկացված լինելու» կամ «անձի տեղեկացված լինելը ապահովվելուն ուղղված ողջամիտ ջանքերի գործադրման» լույսի ներքո:</w:t>
            </w:r>
          </w:p>
          <w:p w14:paraId="665F3526"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Սրանից զատ, գտնում ենք, որ նման կարգավորումներ նախատեսելու պարագայում, ըստ էության, վերանում են անձին </w:t>
            </w:r>
            <w:r>
              <w:rPr>
                <w:rFonts w:ascii="GHEA Grapalat" w:eastAsia="GHEA Grapalat" w:hAnsi="GHEA Grapalat" w:cs="GHEA Grapalat"/>
                <w:color w:val="000000"/>
              </w:rPr>
              <w:lastRenderedPageBreak/>
              <w:t>ծանուցելու պարտականություն կրող մարմինների բոլոր տեսակի շարժառիթներն անձին այլ եղանակներով կամ միջոցներով պատշաճ ծանուցելու:</w:t>
            </w:r>
          </w:p>
          <w:p w14:paraId="6D86DAA7"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2. Ավելին, ըստ Նախագծով նախատեսված կարգավորումների, ստացվում է, որ եթե պետական մարմինը որևէ անձին ծանուցումն իրականացրել է առձեռն եղանակով (այսինքն՝ փաստացի ապահովել է անձի տեղեկացված լինելու իրավունքը)՝ միաժամանակ չապահովելով էլեկտրոնային համակարգում ծանուցման տեղադրումը, հնարավոր է այդ գործողությունները հետագայում վիճարկվեն դատարաններում՝ ՀՀ օրենսդրությամբ սահմանված «անձի պատշաճ ծանուցված» լինելու իրավունքն ապահովված չլինելու հիմքով:</w:t>
            </w:r>
          </w:p>
          <w:p w14:paraId="697F2F6D"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3. Այս համատեքստում, ցանկանում ենք Ձեր ուշադրությունը հրավիրել այն հանգամանքին, որ ՀՀ վճռաբեկ դատարանը նախկինում կայացրած որոշումներում անդրադարձել է դատական նիստի վայրի և ժամանակի մասին գործին մասնակցող անձանց պատշաճ ծանուցելու իրավական խնդրին: Մասնավորապես` ՀՀ վճռաբեկ դատարանը նշել է, որ ՀՀ քաղաքացիական դատավարության օրենսգրքի 78-րդ հոդվածով </w:t>
            </w:r>
            <w:r>
              <w:rPr>
                <w:rFonts w:ascii="GHEA Grapalat" w:eastAsia="GHEA Grapalat" w:hAnsi="GHEA Grapalat" w:cs="GHEA Grapalat"/>
                <w:color w:val="000000"/>
              </w:rPr>
              <w:lastRenderedPageBreak/>
              <w:t>նախատեսված` դատական նիստի ժամանակի և վայրի մասին գործին մասնակցող անձանց տեղեկանալու իրավունքը և դատարանի` նրանց տեղեկացնելու պարտականությունն ուղղակիորեն կապված են ՀՀ Սահմանադրությամբ երաշխավորված օրենքի առջև բոլորի հավասարության համընդհանուր սկզբունքի և դրանից բխող ու ՀՀ քաղաքացիական դատավարության օրենսգրքով ամրագրված մրցակցության և կողմերի հավասարության սկզբունքների հետ: Մրցակցային դատավարության սկզբունքը ենթադրում է, որ յուրաքանչյուր կողմ պետք է ունենա գործում եղած կամ լրացուցիչ ներկայացված ապացույցների մասին տեղեկանալու և դրանց մասին մեկնաբանություններ ներկայացնելու  հնարավորություն  (տե</w:t>
            </w:r>
            <w:r>
              <w:rPr>
                <w:rFonts w:ascii="Courier New" w:eastAsia="Courier New" w:hAnsi="Courier New" w:cs="Courier New"/>
                <w:color w:val="000000"/>
              </w:rPr>
              <w:t>′</w:t>
            </w:r>
            <w:r>
              <w:rPr>
                <w:rFonts w:ascii="GHEA Grapalat" w:eastAsia="GHEA Grapalat" w:hAnsi="GHEA Grapalat" w:cs="GHEA Grapalat"/>
                <w:color w:val="000000"/>
              </w:rPr>
              <w:t>ս  Վերգուշ  Վարդանյանն  ընդդեմ  Եղիշ  Թորոսյանի</w:t>
            </w:r>
          </w:p>
          <w:p w14:paraId="4F4B650E"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թիվ  3-19 (ՎԴ)  քաղաքացիական գործով  Հայաստանի Հանրապետության վճռաբեկ    դատարանի   01.02.2008   թվականի   որոշումը):</w:t>
            </w:r>
          </w:p>
          <w:p w14:paraId="1A70989D"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Նշված սկզբունքներն ամբողջ ծավալով կարող են իրականացվել միայն այն դեպքում, երբ գործին մասնակցող անձանցից յուրաքանչյուրին ընձեռված է դատական նիստին </w:t>
            </w:r>
            <w:r>
              <w:rPr>
                <w:rFonts w:ascii="GHEA Grapalat" w:eastAsia="GHEA Grapalat" w:hAnsi="GHEA Grapalat" w:cs="GHEA Grapalat"/>
                <w:color w:val="000000"/>
              </w:rPr>
              <w:lastRenderedPageBreak/>
              <w:t>ներկա գտնվելու հնարավորություն, քանի որ այդպիսի հնարավորությունն է կողմերի դատական պաշտպանության իրավունքի, իրավահավասարության և մրցակցության սկզբունքների ապահովման կարևոր պայմանը: Միևնույն ժամանակ ՀՀ վճռաբեկ դատարանը գտել է նաև, որ գործին մասնակցող անձանց պատշաճ ծանուցումը վերջիններիս նյութական իրավունքների իրացման կարևոր նախապայման է  (տե</w:t>
            </w:r>
            <w:r>
              <w:rPr>
                <w:rFonts w:ascii="Courier New" w:eastAsia="Courier New" w:hAnsi="Courier New" w:cs="Courier New"/>
                <w:color w:val="000000"/>
              </w:rPr>
              <w:t>′</w:t>
            </w:r>
            <w:r>
              <w:rPr>
                <w:rFonts w:ascii="GHEA Grapalat" w:eastAsia="GHEA Grapalat" w:hAnsi="GHEA Grapalat" w:cs="GHEA Grapalat"/>
                <w:color w:val="000000"/>
              </w:rPr>
              <w:t>ս «ՎՏԲ-Հայաստան բանկ» փակ բաժնետիրական ընկերությունն ընդդեմ Վահե Բարսեղյանի և Ռոստոմ Բարսեղյանի թիվ ԼԴ/0221/02/11 քաղաքացիական գործով ՀՀ վճռաբեկ դատարանի 30.04.2015 թվականի որոշումը):</w:t>
            </w:r>
          </w:p>
          <w:p w14:paraId="6C9B804C"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Վերահաստատելով վերը նշված դիրքորոշումները՝ ՀՀ քաղաքացիական դատավարության օրենսգրքի 78-րդ հոդվածի հիմքով գործին մասնակցող անձանց դատական նիստի ժամանակի և վայրի մասին իրազեկելը պետք է իրականացվի միայն վկայակոչված հոդվածով նախատեսված միջոցների և եղանակների օգտագործմամբ: Այսպես, գործին մասնակցող անձինք դատական նիստի կամ առանձին դատավարական գործողություններ կատարելու ժամանակի և վայրի մասին </w:t>
            </w:r>
            <w:r>
              <w:rPr>
                <w:rFonts w:ascii="GHEA Grapalat" w:eastAsia="GHEA Grapalat" w:hAnsi="GHEA Grapalat" w:cs="GHEA Grapalat"/>
                <w:color w:val="000000"/>
              </w:rPr>
              <w:lastRenderedPageBreak/>
              <w:t>տեղեկացվում են դատական ծանուցագրերի միջոցով, իսկ եթե ուղարկված ծանուցագիրը վերադարձվել է դատարան, կամ դատական նիստը սկսվելու պահին դատարանը չի ստացել ծանուցման մասին անդորրագիրը, ապա դատարանը դատական ծանուցագիրն ուղարկում է այդ անձի հաշվառման հասցեով, համապատասխան համայնքի ղեկավարին, ինչպես նաև գործողությունները կատարելու հետ միաժամանակ դատական ծանուցագիրը տեղադրվում է Հայաստանի Հանրապետության հրապարակային ծանուցումների պաշտոնական ինտերնետային կայքում (տե</w:t>
            </w:r>
            <w:r>
              <w:rPr>
                <w:rFonts w:ascii="Courier New" w:eastAsia="Courier New" w:hAnsi="Courier New" w:cs="Courier New"/>
                <w:color w:val="000000"/>
              </w:rPr>
              <w:t>′</w:t>
            </w:r>
            <w:r>
              <w:rPr>
                <w:rFonts w:ascii="GHEA Grapalat" w:eastAsia="GHEA Grapalat" w:hAnsi="GHEA Grapalat" w:cs="GHEA Grapalat"/>
                <w:color w:val="000000"/>
              </w:rPr>
              <w:t>ս ՀՀ կառավարությանն առընթեր պետական եկամուտների կոմիտեի Իջևանի տարածքային հարկային տեսչությունն ընդդեմ անհատ ձեռնարկատեր Հռիփսիմե Մարանյանի, երրորդ անձինք Սամվել, Սոս, Ավետիք, Սարգսյանների թիվ ՏԴ/0045/02/14 քաղաքացիական գործով ՀՀ վճռաբեկ դատարանի 26.12.2016 թվականի որոշումը):</w:t>
            </w:r>
          </w:p>
          <w:p w14:paraId="2495C578"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Մեկ այլ որոշման շրջանակներում ՀՀ վճռաբեկ դատարանը, անդրադառնալով ՀՀ քաղաքացիական դատավարության օրենսգրքի 78-րդ հոդվածով (մինչև 10.06.2014 թվականը գործող խմբագրությամբ) նախատեսված՝ դատական նիստի ժամանակի </w:t>
            </w:r>
            <w:r>
              <w:rPr>
                <w:rFonts w:ascii="GHEA Grapalat" w:eastAsia="GHEA Grapalat" w:hAnsi="GHEA Grapalat" w:cs="GHEA Grapalat"/>
                <w:color w:val="000000"/>
              </w:rPr>
              <w:lastRenderedPageBreak/>
              <w:t>և վայրի մասին գործին մասնակցող անձանց տեղեկանալու իրավունքին և դատարանի տեղեկացնելու պարտականությանը, արձանագրել է, որ նախագահողը դատական նիստը բացում է գործի քննության համար նշանակված ժամին: Այսինքն՝ դատական նիստը սահմանված ժամին սկսելը գործին մասնակցող անձանց դատական նիստի ժամանակի և վայրի մասին պատշաճ տեղեկացված լինելու տարրերից է (տե՛ս  Հովիկ Դալլաքյանն ընդդեմ Սաթենիկ Դալլաքյանի, Արման և Նորիկ Ավետիսյանների թիվ ԵԱՔԴ/0996/02/10 քաղաքացիական գործով ՀՀ վճռաբեկ դատարանի 27.05.2011 թվականի որոշումը):</w:t>
            </w:r>
          </w:p>
          <w:p w14:paraId="20C548C3"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Հետագայում հաշվի առնելով այն հանգամանքը, որ ՀՀ քաղաքացիական դատավարության օրենսգրքի 78-րդ հոդվածը 03.07.2014 թվականից արդեն իսկ գործում է այլ խմբագրությամբ, ՀՀ վճռաբեկ դատարանը Խաչիկ Պողոսյանն ընդդեմ Ժենյա և Հարություն Պողոսյանների գործով կայացված որոշմամբ անդրադարձել է նոր կարգավորումներով նախատեսված փոփոխությունների և լրացումների բովանդակությանն ու առանձնահատկություններին, ինչպես նաև դրանց նկատմամբ նախկինում արտահայտած իրավական դիրքորոշումների </w:t>
            </w:r>
            <w:r>
              <w:rPr>
                <w:rFonts w:ascii="GHEA Grapalat" w:eastAsia="GHEA Grapalat" w:hAnsi="GHEA Grapalat" w:cs="GHEA Grapalat"/>
                <w:color w:val="000000"/>
              </w:rPr>
              <w:lastRenderedPageBreak/>
              <w:t>կիրառելիության հարցին: Այսպես, ՀՀ վճռաբեկ դատարանը նշել է, որ 03.07.2014 թվականից հետո գործող խմբագրությամբ ՀՀ քաղաքացիական դատավարության օրենսգրքի 78-րդ հոդվածի 1-ին կետում կատարված փոփոխությունները կրում են զուտ խմբագրական բնույթ և որևէ նոր կանոնակարգում չեն նախատեսում: Ինչ վերաբերում է նույն հոդվածի 2-րդ կետին, ապա ՀՀ վճռաբեկ դատարանը փաստել է, որ այդ իրավանորմում կատարված փոփոխությունների արդյունքում ընդլայնվել է դատական ծանուցման եղանակների շրջանակը, առավել մանրակրկիտ և հստակ ամրագրում են ստացել դատական ծանուցագրերը դատավարության մասնակիցներին հանձնելու միջոցները: Ներկայումս գործող կանոնակարգումների համաձայն` այդ եղանակներն են.</w:t>
            </w:r>
          </w:p>
          <w:p w14:paraId="4B853535"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1) ծանուցագիրը պատվիրված նամակով ուղարկելը, ընդ որում` հանձնման մասին ծանուցմամբ,</w:t>
            </w:r>
          </w:p>
          <w:p w14:paraId="50572053"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2) ծանուցագիրը դատավարության մասնակցին առձեռն հանձնելը,</w:t>
            </w:r>
          </w:p>
          <w:p w14:paraId="397FE379"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lastRenderedPageBreak/>
              <w:t>3) էլեկտրոնային եղանակով ուղարկելը, որը, ընդ որում, իրագործելի է միայն նույն հոդվածի համապատասխան մասերով նախատեսված դեպքերում և կարգով:</w:t>
            </w:r>
          </w:p>
          <w:p w14:paraId="7A467232"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Ըստ այդմ` ՀՀ վճռաբեկ դատարանն ընդգծել է, որ ցանկացած դեպքում դատարանը պետք է կատարի դատավարության մասնակիցներին դատական նիստի ժամանակի և վայրի մասին իրազեկելուն ուղղված ակտիվ գործողություններ և պետք է ձեռնարկի օրենսդրությամբ նախատեսված` կոնկրետ իրավիճակում հնարավոր բոլոր ծանուցման միջոցները և եղանակները: </w:t>
            </w:r>
          </w:p>
          <w:p w14:paraId="7B97CED0"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Նոր իրավակարգավորումների պարագայում ևս, անկախ ծանուցման ընտրված եղանակից, ծանուցումը պետք է լինի այնպիսին, որով հնարավոր է ապացուցել դատավարության համապատասխան մասնակիցների` դատական նիստի մասին պատշաճ տեղեկացված լինելու փաստը: Վերահաստատելով դատական ծանուցումների դատավարական ինստիտուտի վերաբերյալ նախկինում արտահայտած իրավական դիրքորոշումները` ՀՀ վճռաբեկ դատարանը գտել է, որ դրանք կիրառելի են նաև ՀՀ քաղաքացիական դատավարության </w:t>
            </w:r>
            <w:r>
              <w:rPr>
                <w:rFonts w:ascii="GHEA Grapalat" w:eastAsia="GHEA Grapalat" w:hAnsi="GHEA Grapalat" w:cs="GHEA Grapalat"/>
                <w:color w:val="000000"/>
              </w:rPr>
              <w:lastRenderedPageBreak/>
              <w:t>օրենսգրքի 78-րդ հոդվածի` 03.07.2014 թվականից ուժի մեջ մտած և ներկայումս գործող խմբագրությամբ նախատեսված իրավակարգավորումների նկատմամբ (տե՛ս Խաչիկ Պողոսյանն ընդդեմ Ժենյա և Հարություն Պողոսյանների թիվ ԵԿԴ/2767/02/09 քաղաքացիական գործով ՀՀ վճռաբեկ դատարանի 30.04.2015 թվականի որոշումը):</w:t>
            </w:r>
          </w:p>
          <w:p w14:paraId="09E5FC13"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Միաժամանակ հաշվի առնելով ՀՀ քաղաքացիական դատավարության օրենսգրքի 78-րդ հոդվածի 6-րդ և 7-րդ կետերով սահմանված իրավակարգավորումները՝ Վճռաբեկ դատարանն անհրաժեշտ է համարում հավելել հետևյալը. համաձայն նշված իրավակարգավորումների՝ դատարանը դատական ծանուցագիրն ուղարկում է ֆիզիկական անձի հաշվառման հասցեով, ինչպես նաև համապատասխան համայնքի ղեկավարին (Երևան քաղաքում՝ համապատասխան վարչական շրջանի ղեկավարին)` միայն որոշակի պայմանների առկայության դեպքում: Այդ պայմաններն են՝ 1) եթե դատավարության մասնակից ֆիզիկական անձն իր հասցեն չի հայտնել, 2) նրա հասցեով ուղարկված ծանուցագիրը վերադարձվել է դատարան, 3) դատական նիստը սկսվելու </w:t>
            </w:r>
            <w:r>
              <w:rPr>
                <w:rFonts w:ascii="GHEA Grapalat" w:eastAsia="GHEA Grapalat" w:hAnsi="GHEA Grapalat" w:cs="GHEA Grapalat"/>
                <w:color w:val="000000"/>
              </w:rPr>
              <w:lastRenderedPageBreak/>
              <w:t xml:space="preserve">պահին դատարանը չի ստացել ծանուցման մասին անդորրագիրը: Ընդ որում, դատական ծանուցագիրը Հայաստանի Հանրապետության հրապարակային ծանուցումների պաշտոնական ինտերնետային կայքում տեղադրվում է անձի հաշվառման հասցեով, ինչպես նաև համապատասխան համայնքի ղեկավարին (Երևան քաղաքում՝ համապատասխան վարչական շրջանի ղեկավարին) ուղարկելու հետ միաժամանակ: Դատական ծանուցման ապահովման նման կարգավորումից բխում է, որ օրենսդիրը դատական ծանուցման հիմնական եղանակներ է համարում ՀՀ քաղաքացիական դատավարության օրենսգրքի 78-րդ հոդվածի 2-րդ կետով սահմանված եղանակները, իսկ նույն հոդվածի 6-րդ և 7-րդ կետերով սահմանված եղանակները կրում են օժանդակ բնույթ և կիրառվում են այն դեպքերում, երբ հնարավոր չի եղել անձին ծանուցել ծանուցման հիմնական եղանակներով՝ ՀՀ քաղաքացիական դատավարության օրենսգրքի 78-րդ հոդվածի 3-5-րդ կետերով սահմանված կարգով (տե՛ս ըստ «Հայէկոնոմբանկ» ԲԲԸ-ի դիմումի թիվ ԵԿԴ/1636/17/15 </w:t>
            </w:r>
            <w:r>
              <w:rPr>
                <w:rFonts w:ascii="GHEA Grapalat" w:eastAsia="GHEA Grapalat" w:hAnsi="GHEA Grapalat" w:cs="GHEA Grapalat"/>
                <w:color w:val="000000"/>
              </w:rPr>
              <w:lastRenderedPageBreak/>
              <w:t>քաղաքացիական գործով ՀՀ վճռաբեկ դատարանի 22.07.2016 թվականի որոշումը):</w:t>
            </w:r>
          </w:p>
          <w:p w14:paraId="570417C7"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Հարկ է նկատել նաև, որ Սահմանադրական դատարանը նույնպես արձանագրել է, որ  ֆիզիկական անձին հասցեագրված դատական ծանուցագրի մասով օրենսդրական կարգավորումները հիմնականում հանգում են նրան, որ պատշաճ ծանուցում է համարվում ծանուցագիրն իրավահարաբերության մասնակցին կամ նրա լիազորած անձին առձեռն հանձնելը կամ նրա էլեկտրոնային փոստին համապատասխան տեղեկություն ուղարկելը: Հետևաբար միայն այն դեպքում, երբ ծանուցագիրն իրավահարաբերության մասնակցին կամ նրա լիազորած անձին առձեռն հանձնելը հնարավոր չէ (հասցեատերը հրաժարվել է ստանալ ծանուցագիրը, հասցեն անհայտ է, հասցե նշված չէ, բնակչության պետական ռեգիստրում մշտական բնակության վայրը նշված չէ, պատասխանողը Հայաստանի Հանրապետությունում մշտական բնակության վայր չունի, առկա է հասցեն որոշելու անհնարինություն), կիրառվում է Հայաստանի Հանրապետության հրապարակային ծանուցումների պաշտոնական ինտերնետային կայքում ծանուցագիր տեղադրելու </w:t>
            </w:r>
            <w:r>
              <w:rPr>
                <w:rFonts w:ascii="GHEA Grapalat" w:eastAsia="GHEA Grapalat" w:hAnsi="GHEA Grapalat" w:cs="GHEA Grapalat"/>
                <w:color w:val="000000"/>
              </w:rPr>
              <w:lastRenderedPageBreak/>
              <w:t>ինստիտուտը (Հայաստանի Հանրապետության վարչական դատավարության օրենսգրքի 64-րդ հոդվածի 1-ին մասի ուժով ծանուցագիրն ստանալուց հրաժարվելը հավասարեցվում է այն հանձնված լինելուն) (տե՛ս, ՀՀ սահմանադրական դատարանի 02</w:t>
            </w:r>
            <w:r>
              <w:rPr>
                <w:rFonts w:ascii="Cambria Math" w:eastAsia="Cambria Math" w:hAnsi="Cambria Math" w:cs="Cambria Math"/>
                <w:color w:val="000000"/>
              </w:rPr>
              <w:t>․</w:t>
            </w:r>
            <w:r>
              <w:rPr>
                <w:rFonts w:ascii="GHEA Grapalat" w:eastAsia="GHEA Grapalat" w:hAnsi="GHEA Grapalat" w:cs="GHEA Grapalat"/>
                <w:color w:val="000000"/>
              </w:rPr>
              <w:t>02</w:t>
            </w:r>
            <w:r>
              <w:rPr>
                <w:rFonts w:ascii="Cambria Math" w:eastAsia="Cambria Math" w:hAnsi="Cambria Math" w:cs="Cambria Math"/>
                <w:color w:val="000000"/>
              </w:rPr>
              <w:t>․</w:t>
            </w:r>
            <w:r>
              <w:rPr>
                <w:rFonts w:ascii="GHEA Grapalat" w:eastAsia="GHEA Grapalat" w:hAnsi="GHEA Grapalat" w:cs="GHEA Grapalat"/>
                <w:color w:val="000000"/>
              </w:rPr>
              <w:t>2021 թվականի թիվ ՍԴՈ-1574 որոշումը):</w:t>
            </w:r>
          </w:p>
          <w:p w14:paraId="531113F2"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Հաշվի առնելով վերոգրյալը` առաջարկում ենք դիտարկել էլեկտրոնային հարթակի միջոցով ուղարկվող ծանուցումները, որպես ծանուցման ընդունելի եղանակ սահմանելու նպատակահարմարությունը՝ միաժամանակ չսահմանափակելով անձին ծանուցելու այլ եղանակների օգտագործման հնարավորությունը, ինչը մեր գնահատմամբ համահունչ կլինի թե՛ ՍԴ և թե՛ Վճռաբեկ դատարանների դիրքորոշումներին։</w:t>
            </w:r>
          </w:p>
        </w:tc>
        <w:tc>
          <w:tcPr>
            <w:tcW w:w="8010" w:type="dxa"/>
            <w:gridSpan w:val="4"/>
          </w:tcPr>
          <w:p w14:paraId="5136FEE8" w14:textId="5EBFB266" w:rsidR="00CF075F" w:rsidRDefault="009F7C3B">
            <w:pPr>
              <w:numPr>
                <w:ilvl w:val="0"/>
                <w:numId w:val="13"/>
              </w:num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hy-AM"/>
              </w:rPr>
              <w:lastRenderedPageBreak/>
              <w:t>Մասամբ է ընդունվել</w:t>
            </w:r>
            <w:r w:rsidR="00E933E3">
              <w:rPr>
                <w:rFonts w:ascii="GHEA Grapalat" w:eastAsia="GHEA Grapalat" w:hAnsi="GHEA Grapalat" w:cs="GHEA Grapalat"/>
                <w:b/>
                <w:color w:val="000000"/>
              </w:rPr>
              <w:t>:</w:t>
            </w:r>
          </w:p>
          <w:p w14:paraId="45DDFBDF"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rPr>
              <w:lastRenderedPageBreak/>
              <w:t>Տե՛ս սույն ամփոփաթերթի 24-րդ կետի 1-ին դիտարկման վերաբերյալ դիրքորոշումը։</w:t>
            </w:r>
          </w:p>
          <w:p w14:paraId="701481EF" w14:textId="77777777" w:rsidR="00CF075F" w:rsidRDefault="00CF075F">
            <w:pPr>
              <w:spacing w:line="360" w:lineRule="auto"/>
              <w:jc w:val="both"/>
              <w:rPr>
                <w:rFonts w:ascii="GHEA Grapalat" w:eastAsia="GHEA Grapalat" w:hAnsi="GHEA Grapalat" w:cs="GHEA Grapalat"/>
                <w:color w:val="000000"/>
              </w:rPr>
            </w:pPr>
          </w:p>
          <w:p w14:paraId="5DC9AB8D" w14:textId="77777777" w:rsidR="00CF075F" w:rsidRDefault="00CF075F">
            <w:pPr>
              <w:spacing w:line="360" w:lineRule="auto"/>
              <w:jc w:val="both"/>
              <w:rPr>
                <w:rFonts w:ascii="GHEA Grapalat" w:eastAsia="GHEA Grapalat" w:hAnsi="GHEA Grapalat" w:cs="GHEA Grapalat"/>
                <w:color w:val="000000"/>
              </w:rPr>
            </w:pPr>
          </w:p>
          <w:p w14:paraId="1CC738A3" w14:textId="77777777" w:rsidR="00CF075F" w:rsidRDefault="00CF075F">
            <w:pPr>
              <w:spacing w:line="360" w:lineRule="auto"/>
              <w:jc w:val="both"/>
              <w:rPr>
                <w:rFonts w:ascii="GHEA Grapalat" w:eastAsia="GHEA Grapalat" w:hAnsi="GHEA Grapalat" w:cs="GHEA Grapalat"/>
                <w:color w:val="000000"/>
              </w:rPr>
            </w:pPr>
          </w:p>
          <w:p w14:paraId="21D474B9" w14:textId="77777777" w:rsidR="00CF075F" w:rsidRDefault="00CF075F">
            <w:pPr>
              <w:spacing w:line="360" w:lineRule="auto"/>
              <w:jc w:val="both"/>
              <w:rPr>
                <w:rFonts w:ascii="GHEA Grapalat" w:eastAsia="GHEA Grapalat" w:hAnsi="GHEA Grapalat" w:cs="GHEA Grapalat"/>
                <w:color w:val="000000"/>
              </w:rPr>
            </w:pPr>
          </w:p>
          <w:p w14:paraId="6E8E96D3" w14:textId="77777777" w:rsidR="00CF075F" w:rsidRDefault="00CF075F">
            <w:pPr>
              <w:spacing w:line="360" w:lineRule="auto"/>
              <w:jc w:val="both"/>
              <w:rPr>
                <w:rFonts w:ascii="GHEA Grapalat" w:eastAsia="GHEA Grapalat" w:hAnsi="GHEA Grapalat" w:cs="GHEA Grapalat"/>
                <w:color w:val="000000"/>
              </w:rPr>
            </w:pPr>
          </w:p>
          <w:p w14:paraId="6F3D10A4" w14:textId="77777777" w:rsidR="00CF075F" w:rsidRDefault="00CF075F">
            <w:pPr>
              <w:spacing w:line="360" w:lineRule="auto"/>
              <w:jc w:val="both"/>
              <w:rPr>
                <w:rFonts w:ascii="GHEA Grapalat" w:eastAsia="GHEA Grapalat" w:hAnsi="GHEA Grapalat" w:cs="GHEA Grapalat"/>
                <w:color w:val="000000"/>
              </w:rPr>
            </w:pPr>
          </w:p>
          <w:p w14:paraId="14B44450" w14:textId="77777777" w:rsidR="00CF075F" w:rsidRDefault="00CF075F">
            <w:pPr>
              <w:spacing w:line="360" w:lineRule="auto"/>
              <w:jc w:val="both"/>
              <w:rPr>
                <w:rFonts w:ascii="GHEA Grapalat" w:eastAsia="GHEA Grapalat" w:hAnsi="GHEA Grapalat" w:cs="GHEA Grapalat"/>
                <w:color w:val="000000"/>
              </w:rPr>
            </w:pPr>
          </w:p>
          <w:p w14:paraId="62AD77B8" w14:textId="77777777" w:rsidR="00CF075F" w:rsidRDefault="00CF075F">
            <w:pPr>
              <w:spacing w:line="360" w:lineRule="auto"/>
              <w:jc w:val="center"/>
              <w:rPr>
                <w:rFonts w:ascii="GHEA Grapalat" w:eastAsia="GHEA Grapalat" w:hAnsi="GHEA Grapalat" w:cs="GHEA Grapalat"/>
                <w:b/>
                <w:highlight w:val="yellow"/>
              </w:rPr>
            </w:pPr>
          </w:p>
          <w:p w14:paraId="33D6B2B3" w14:textId="77777777" w:rsidR="00CF075F" w:rsidRDefault="00CF075F">
            <w:pPr>
              <w:spacing w:line="360" w:lineRule="auto"/>
              <w:jc w:val="center"/>
              <w:rPr>
                <w:rFonts w:ascii="GHEA Grapalat" w:eastAsia="GHEA Grapalat" w:hAnsi="GHEA Grapalat" w:cs="GHEA Grapalat"/>
                <w:b/>
                <w:highlight w:val="yellow"/>
              </w:rPr>
            </w:pPr>
          </w:p>
          <w:p w14:paraId="4E92433C" w14:textId="77777777" w:rsidR="00CF075F" w:rsidRDefault="00CF075F">
            <w:pPr>
              <w:spacing w:line="360" w:lineRule="auto"/>
              <w:jc w:val="center"/>
              <w:rPr>
                <w:rFonts w:ascii="GHEA Grapalat" w:eastAsia="GHEA Grapalat" w:hAnsi="GHEA Grapalat" w:cs="GHEA Grapalat"/>
                <w:b/>
                <w:highlight w:val="yellow"/>
              </w:rPr>
            </w:pPr>
          </w:p>
          <w:p w14:paraId="5C2A3634" w14:textId="77777777" w:rsidR="00CF075F" w:rsidRDefault="00CF075F">
            <w:pPr>
              <w:spacing w:line="360" w:lineRule="auto"/>
              <w:jc w:val="center"/>
              <w:rPr>
                <w:rFonts w:ascii="GHEA Grapalat" w:eastAsia="GHEA Grapalat" w:hAnsi="GHEA Grapalat" w:cs="GHEA Grapalat"/>
                <w:b/>
                <w:highlight w:val="yellow"/>
              </w:rPr>
            </w:pPr>
          </w:p>
          <w:p w14:paraId="5A6E47D3" w14:textId="77777777" w:rsidR="00CF075F" w:rsidRDefault="00CF075F">
            <w:pPr>
              <w:spacing w:line="360" w:lineRule="auto"/>
              <w:jc w:val="center"/>
              <w:rPr>
                <w:rFonts w:ascii="GHEA Grapalat" w:eastAsia="GHEA Grapalat" w:hAnsi="GHEA Grapalat" w:cs="GHEA Grapalat"/>
                <w:b/>
                <w:highlight w:val="yellow"/>
              </w:rPr>
            </w:pPr>
          </w:p>
          <w:p w14:paraId="53C648CF" w14:textId="77777777" w:rsidR="00CF075F" w:rsidRDefault="00CF075F">
            <w:pPr>
              <w:spacing w:line="360" w:lineRule="auto"/>
              <w:jc w:val="center"/>
              <w:rPr>
                <w:rFonts w:ascii="GHEA Grapalat" w:eastAsia="GHEA Grapalat" w:hAnsi="GHEA Grapalat" w:cs="GHEA Grapalat"/>
                <w:b/>
                <w:highlight w:val="yellow"/>
              </w:rPr>
            </w:pPr>
          </w:p>
          <w:p w14:paraId="78E42143" w14:textId="77777777" w:rsidR="00CF075F" w:rsidRDefault="00CF075F">
            <w:pPr>
              <w:spacing w:line="360" w:lineRule="auto"/>
              <w:jc w:val="center"/>
              <w:rPr>
                <w:rFonts w:ascii="GHEA Grapalat" w:eastAsia="GHEA Grapalat" w:hAnsi="GHEA Grapalat" w:cs="GHEA Grapalat"/>
                <w:b/>
                <w:highlight w:val="yellow"/>
              </w:rPr>
            </w:pPr>
          </w:p>
          <w:p w14:paraId="62DCEF0A" w14:textId="77777777" w:rsidR="00CF075F" w:rsidRDefault="00CF075F">
            <w:pPr>
              <w:spacing w:line="360" w:lineRule="auto"/>
              <w:jc w:val="center"/>
              <w:rPr>
                <w:rFonts w:ascii="GHEA Grapalat" w:eastAsia="GHEA Grapalat" w:hAnsi="GHEA Grapalat" w:cs="GHEA Grapalat"/>
                <w:b/>
                <w:highlight w:val="yellow"/>
              </w:rPr>
            </w:pPr>
          </w:p>
          <w:p w14:paraId="50CB3B75" w14:textId="77777777" w:rsidR="00CF075F" w:rsidRDefault="00CF075F">
            <w:pPr>
              <w:spacing w:line="360" w:lineRule="auto"/>
              <w:jc w:val="center"/>
              <w:rPr>
                <w:rFonts w:ascii="GHEA Grapalat" w:eastAsia="GHEA Grapalat" w:hAnsi="GHEA Grapalat" w:cs="GHEA Grapalat"/>
                <w:b/>
                <w:highlight w:val="yellow"/>
              </w:rPr>
            </w:pPr>
          </w:p>
          <w:p w14:paraId="1FB4D5C4" w14:textId="77777777" w:rsidR="00CF075F" w:rsidRDefault="00CF075F">
            <w:pPr>
              <w:spacing w:line="360" w:lineRule="auto"/>
              <w:jc w:val="center"/>
              <w:rPr>
                <w:rFonts w:ascii="GHEA Grapalat" w:eastAsia="GHEA Grapalat" w:hAnsi="GHEA Grapalat" w:cs="GHEA Grapalat"/>
                <w:b/>
                <w:highlight w:val="yellow"/>
              </w:rPr>
            </w:pPr>
          </w:p>
          <w:p w14:paraId="77798702" w14:textId="77777777" w:rsidR="00CF075F" w:rsidRDefault="00CF075F">
            <w:pPr>
              <w:spacing w:line="360" w:lineRule="auto"/>
              <w:jc w:val="center"/>
              <w:rPr>
                <w:rFonts w:ascii="GHEA Grapalat" w:eastAsia="GHEA Grapalat" w:hAnsi="GHEA Grapalat" w:cs="GHEA Grapalat"/>
                <w:b/>
                <w:highlight w:val="yellow"/>
              </w:rPr>
            </w:pPr>
          </w:p>
          <w:p w14:paraId="0C3D4A85" w14:textId="77777777" w:rsidR="00CF075F" w:rsidRDefault="00CF075F">
            <w:pPr>
              <w:spacing w:line="360" w:lineRule="auto"/>
              <w:jc w:val="center"/>
              <w:rPr>
                <w:rFonts w:ascii="GHEA Grapalat" w:eastAsia="GHEA Grapalat" w:hAnsi="GHEA Grapalat" w:cs="GHEA Grapalat"/>
                <w:b/>
                <w:highlight w:val="yellow"/>
              </w:rPr>
            </w:pPr>
          </w:p>
          <w:p w14:paraId="26608E49" w14:textId="77777777" w:rsidR="00CF075F" w:rsidRDefault="00CF075F">
            <w:pPr>
              <w:spacing w:line="360" w:lineRule="auto"/>
              <w:rPr>
                <w:rFonts w:ascii="GHEA Grapalat" w:eastAsia="GHEA Grapalat" w:hAnsi="GHEA Grapalat" w:cs="GHEA Grapalat"/>
                <w:b/>
                <w:highlight w:val="yellow"/>
              </w:rPr>
            </w:pPr>
          </w:p>
          <w:p w14:paraId="613F4250" w14:textId="77777777" w:rsidR="00CF075F" w:rsidRDefault="00CF075F">
            <w:pPr>
              <w:spacing w:line="360" w:lineRule="auto"/>
              <w:rPr>
                <w:rFonts w:ascii="GHEA Grapalat" w:eastAsia="GHEA Grapalat" w:hAnsi="GHEA Grapalat" w:cs="GHEA Grapalat"/>
                <w:b/>
                <w:highlight w:val="yellow"/>
              </w:rPr>
            </w:pPr>
          </w:p>
          <w:p w14:paraId="52DFCEF4" w14:textId="77777777" w:rsidR="00CF075F" w:rsidRDefault="00E933E3">
            <w:pPr>
              <w:numPr>
                <w:ilvl w:val="0"/>
                <w:numId w:val="13"/>
              </w:numPr>
              <w:spacing w:line="360" w:lineRule="auto"/>
              <w:jc w:val="center"/>
              <w:rPr>
                <w:rFonts w:ascii="GHEA Grapalat" w:eastAsia="GHEA Grapalat" w:hAnsi="GHEA Grapalat" w:cs="GHEA Grapalat"/>
                <w:b/>
                <w:color w:val="000000"/>
              </w:rPr>
            </w:pPr>
            <w:r>
              <w:rPr>
                <w:rFonts w:ascii="GHEA Grapalat" w:eastAsia="GHEA Grapalat" w:hAnsi="GHEA Grapalat" w:cs="GHEA Grapalat"/>
                <w:b/>
              </w:rPr>
              <w:t>Չի ը</w:t>
            </w:r>
            <w:r>
              <w:rPr>
                <w:rFonts w:ascii="GHEA Grapalat" w:eastAsia="GHEA Grapalat" w:hAnsi="GHEA Grapalat" w:cs="GHEA Grapalat"/>
                <w:b/>
                <w:color w:val="000000"/>
              </w:rPr>
              <w:t>նդունվել:</w:t>
            </w:r>
          </w:p>
          <w:p w14:paraId="6F1342F3"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rPr>
              <w:t>Նախագծի տրամաբանությունը այն է, որ եթե օրենքը հնարավորություն է տալիս ֆիզիկական անձին կամ իրավաբանական անձին կամ անհատ ձեռնարկատիրոջը առձեռն ծանուցել, ապա ծանուցումն առաջնահերթ իրականացվում է առձեռն։</w:t>
            </w:r>
          </w:p>
          <w:p w14:paraId="50FC5C16" w14:textId="77777777" w:rsidR="00CF075F" w:rsidRDefault="00CF075F">
            <w:pPr>
              <w:spacing w:line="360" w:lineRule="auto"/>
              <w:jc w:val="both"/>
              <w:rPr>
                <w:rFonts w:ascii="GHEA Grapalat" w:eastAsia="GHEA Grapalat" w:hAnsi="GHEA Grapalat" w:cs="GHEA Grapalat"/>
                <w:color w:val="000000"/>
                <w:highlight w:val="yellow"/>
              </w:rPr>
            </w:pPr>
          </w:p>
          <w:p w14:paraId="7C65A2E9" w14:textId="77777777" w:rsidR="00CF075F" w:rsidRDefault="00CF075F">
            <w:pPr>
              <w:spacing w:line="360" w:lineRule="auto"/>
              <w:jc w:val="both"/>
              <w:rPr>
                <w:rFonts w:ascii="GHEA Grapalat" w:eastAsia="GHEA Grapalat" w:hAnsi="GHEA Grapalat" w:cs="GHEA Grapalat"/>
                <w:color w:val="000000"/>
                <w:highlight w:val="yellow"/>
              </w:rPr>
            </w:pPr>
          </w:p>
          <w:p w14:paraId="6227CC90" w14:textId="77777777" w:rsidR="00CF075F" w:rsidRDefault="00CF075F">
            <w:pPr>
              <w:spacing w:line="360" w:lineRule="auto"/>
              <w:jc w:val="both"/>
              <w:rPr>
                <w:rFonts w:ascii="GHEA Grapalat" w:eastAsia="GHEA Grapalat" w:hAnsi="GHEA Grapalat" w:cs="GHEA Grapalat"/>
                <w:color w:val="000000"/>
                <w:highlight w:val="yellow"/>
              </w:rPr>
            </w:pPr>
          </w:p>
          <w:p w14:paraId="2BDF9D56" w14:textId="77777777" w:rsidR="00CF075F" w:rsidRDefault="00CF075F">
            <w:pPr>
              <w:spacing w:line="360" w:lineRule="auto"/>
              <w:jc w:val="both"/>
              <w:rPr>
                <w:rFonts w:ascii="GHEA Grapalat" w:eastAsia="GHEA Grapalat" w:hAnsi="GHEA Grapalat" w:cs="GHEA Grapalat"/>
                <w:color w:val="000000"/>
                <w:highlight w:val="yellow"/>
              </w:rPr>
            </w:pPr>
          </w:p>
          <w:p w14:paraId="3CA3AABC" w14:textId="57E11C57" w:rsidR="00CF075F" w:rsidRDefault="009F7C3B">
            <w:pPr>
              <w:numPr>
                <w:ilvl w:val="0"/>
                <w:numId w:val="13"/>
              </w:num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hy-AM"/>
              </w:rPr>
              <w:t>Մասամբ է ընդունվել</w:t>
            </w:r>
            <w:r w:rsidR="00E933E3">
              <w:rPr>
                <w:rFonts w:ascii="GHEA Grapalat" w:eastAsia="GHEA Grapalat" w:hAnsi="GHEA Grapalat" w:cs="GHEA Grapalat"/>
                <w:b/>
                <w:color w:val="000000"/>
              </w:rPr>
              <w:t>:</w:t>
            </w:r>
          </w:p>
          <w:p w14:paraId="6DD9B481"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Տե՛ս սույն ամփոփաթերթի 24-րդ կետի 1-ին դիտարկման վերաբերյալ դիրքորոշումը։</w:t>
            </w:r>
          </w:p>
          <w:p w14:paraId="53EE9A45" w14:textId="77777777" w:rsidR="00CF075F" w:rsidRDefault="00CF075F">
            <w:pPr>
              <w:spacing w:line="360" w:lineRule="auto"/>
              <w:jc w:val="both"/>
              <w:rPr>
                <w:rFonts w:ascii="GHEA Grapalat" w:eastAsia="GHEA Grapalat" w:hAnsi="GHEA Grapalat" w:cs="GHEA Grapalat"/>
                <w:color w:val="000000"/>
                <w:highlight w:val="yellow"/>
              </w:rPr>
            </w:pPr>
          </w:p>
        </w:tc>
      </w:tr>
      <w:tr w:rsidR="00CF075F" w14:paraId="511577EB" w14:textId="77777777">
        <w:tc>
          <w:tcPr>
            <w:tcW w:w="11403" w:type="dxa"/>
            <w:gridSpan w:val="2"/>
            <w:vMerge w:val="restart"/>
            <w:shd w:val="clear" w:color="auto" w:fill="BFBFBF"/>
          </w:tcPr>
          <w:p w14:paraId="58886728" w14:textId="77777777" w:rsidR="00CF075F" w:rsidRDefault="00E933E3">
            <w:pPr>
              <w:spacing w:line="360" w:lineRule="auto"/>
              <w:jc w:val="center"/>
              <w:rPr>
                <w:rFonts w:ascii="GHEA Grapalat" w:eastAsia="GHEA Grapalat" w:hAnsi="GHEA Grapalat" w:cs="GHEA Grapalat"/>
                <w:b/>
                <w:color w:val="000000"/>
                <w:highlight w:val="yellow"/>
              </w:rPr>
            </w:pPr>
            <w:r>
              <w:rPr>
                <w:rFonts w:ascii="GHEA Grapalat" w:eastAsia="GHEA Grapalat" w:hAnsi="GHEA Grapalat" w:cs="GHEA Grapalat"/>
                <w:b/>
                <w:color w:val="000000"/>
              </w:rPr>
              <w:lastRenderedPageBreak/>
              <w:t>36. Երևանի քաղաքապետարան</w:t>
            </w:r>
          </w:p>
        </w:tc>
        <w:tc>
          <w:tcPr>
            <w:tcW w:w="4005" w:type="dxa"/>
            <w:gridSpan w:val="3"/>
            <w:shd w:val="clear" w:color="auto" w:fill="BFBFBF"/>
          </w:tcPr>
          <w:p w14:paraId="03EA5D99" w14:textId="77777777" w:rsidR="00CF075F" w:rsidRDefault="00E933E3">
            <w:pPr>
              <w:spacing w:line="360" w:lineRule="auto"/>
              <w:jc w:val="center"/>
              <w:rPr>
                <w:rFonts w:ascii="GHEA Grapalat" w:eastAsia="GHEA Grapalat" w:hAnsi="GHEA Grapalat" w:cs="GHEA Grapalat"/>
                <w:b/>
                <w:color w:val="000000"/>
                <w:highlight w:val="yellow"/>
              </w:rPr>
            </w:pPr>
            <w:r>
              <w:rPr>
                <w:rFonts w:ascii="GHEA Grapalat" w:eastAsia="GHEA Grapalat" w:hAnsi="GHEA Grapalat" w:cs="GHEA Grapalat"/>
                <w:b/>
                <w:color w:val="000000"/>
              </w:rPr>
              <w:t>25.06.2025</w:t>
            </w:r>
          </w:p>
        </w:tc>
      </w:tr>
      <w:tr w:rsidR="00CF075F" w14:paraId="26F6FB68" w14:textId="77777777">
        <w:tc>
          <w:tcPr>
            <w:tcW w:w="11403" w:type="dxa"/>
            <w:gridSpan w:val="2"/>
            <w:vMerge/>
            <w:shd w:val="clear" w:color="auto" w:fill="BFBFBF"/>
          </w:tcPr>
          <w:p w14:paraId="3FA65B32"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highlight w:val="yellow"/>
              </w:rPr>
            </w:pPr>
          </w:p>
        </w:tc>
        <w:tc>
          <w:tcPr>
            <w:tcW w:w="4005" w:type="dxa"/>
            <w:gridSpan w:val="3"/>
            <w:shd w:val="clear" w:color="auto" w:fill="BFBFBF"/>
          </w:tcPr>
          <w:p w14:paraId="6C056B6C" w14:textId="77777777" w:rsidR="00CF075F" w:rsidRDefault="00E933E3">
            <w:pPr>
              <w:spacing w:line="360" w:lineRule="auto"/>
              <w:jc w:val="center"/>
              <w:rPr>
                <w:rFonts w:ascii="GHEA Grapalat" w:eastAsia="GHEA Grapalat" w:hAnsi="GHEA Grapalat" w:cs="GHEA Grapalat"/>
                <w:b/>
                <w:color w:val="000000"/>
                <w:highlight w:val="yellow"/>
              </w:rPr>
            </w:pPr>
            <w:r>
              <w:rPr>
                <w:rFonts w:ascii="GHEA Grapalat" w:eastAsia="GHEA Grapalat" w:hAnsi="GHEA Grapalat" w:cs="GHEA Grapalat"/>
                <w:b/>
              </w:rPr>
              <w:t xml:space="preserve">N </w:t>
            </w:r>
            <w:r>
              <w:rPr>
                <w:rFonts w:ascii="GHEA Grapalat" w:eastAsia="GHEA Grapalat" w:hAnsi="GHEA Grapalat" w:cs="GHEA Grapalat"/>
                <w:b/>
                <w:color w:val="000000"/>
              </w:rPr>
              <w:t xml:space="preserve">01/78933-25  </w:t>
            </w:r>
          </w:p>
        </w:tc>
      </w:tr>
      <w:tr w:rsidR="00CF075F" w14:paraId="4E6B32DA" w14:textId="77777777">
        <w:tc>
          <w:tcPr>
            <w:tcW w:w="7398" w:type="dxa"/>
          </w:tcPr>
          <w:p w14:paraId="6C179148"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««Ինտերնետով հրապարակային և անհատական ծանուցման մասին» օրենքում փոփոխություններ կատարելու մասին» օրենքի նախագծով (այսուհետ՝ Նախագիծ) առաջարկվում է «Ինտերնետով հրապարակային և անհատական ծանուցման մասին» օրենքի (այսուհետ՝ Օրենք) 10-րդ հոդվածը շարադրել նոր </w:t>
            </w:r>
            <w:r>
              <w:rPr>
                <w:rFonts w:ascii="GHEA Grapalat" w:eastAsia="GHEA Grapalat" w:hAnsi="GHEA Grapalat" w:cs="GHEA Grapalat"/>
                <w:color w:val="000000"/>
              </w:rPr>
              <w:lastRenderedPageBreak/>
              <w:t xml:space="preserve">խմբագրությամբ՝ նախատեսելով էլեկտրոնային եղանակով անհատական ծանուցումները իրականացնելու կարգը: Մասնավորապես՝ Օրենքի նոր խմբագրությամբ շարադրվող 10-րդ հոդվածի 1-ին մասով առաջարկվում է նախատեսել, որ իրավաբանական անձը կամ անհատ ձեռնարկատերը պետական և տեղական ինքնակառավարման մարմինների կողմից համարվում է պատշաճ ծանուցված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էջում  ծանուցումը  տեղադրելու միջոցով, եթե այլ բան նախատեսված չէ օրենքով:  Ծանուցումը  տեղադրելը հավաստվում է էլեկտրոնային համակարգի կողմից:  Ծանուցման  մասին տվյալ իրավաբանական անձը կամ անհատ ձեռնարկատերը տեղեկացվում է նաև պաշտոնական էլեկտրոնային փոստի հասցեով, ինչպես նաև կարող է տեղեկացվել  իր կողմից տրամադրված հավելյալ էլեկտրոնային փոստի հասցեով: Անձը համարվում է պատշաճ ծանուցված ծանուցումը Հայաստանի Հանրապետության հարկային օրենսգրքով սահմանված </w:t>
            </w:r>
            <w:r>
              <w:rPr>
                <w:rFonts w:ascii="GHEA Grapalat" w:eastAsia="GHEA Grapalat" w:hAnsi="GHEA Grapalat" w:cs="GHEA Grapalat"/>
                <w:color w:val="000000"/>
              </w:rPr>
              <w:lastRenderedPageBreak/>
              <w:t>հարկային մարմնի հաշվետվությունների ներկայացման էլեկտրոնային կառավարման համակարգի անձնական էջում տեղադրելու պահից անկախ նույն մասի երրորդ նախադասությամբ նախատեսված տեղեկացումից:</w:t>
            </w:r>
          </w:p>
          <w:p w14:paraId="5F2D6274"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Նույն հոդվածի 3-րդ մասով առաջարկվում է նախատեսել, որ նույնականացման քարտ ունեցող ֆիզիկական անձը պետական և տեղական ինքնակառավարման մարմինների կողմից համարվում է պատշաճ ծանուցված Անձնական տվյալների և փաստաթղթերի էլեկտրոնային հարթակում ծանուցումը տեղադրելու միջոցով: Ծանուցումը տեղադրելը հավաստվում է էլեկտրոնային համակարգի կողմից: Ծանուցման մասին տվյալ ֆիզիկական անձը տեղեկացվում է նաև պաշտոնական էլեկտրոնային փոստի հասցեով, ինչպես նաև կարող է տեղեկացվել իր կողմից տրամադրված հավելյալ էլեկտրոնային փոստի հասցեով: Անձը համարվում է պատշաճ ծանուցված ծանուցումը Անձնական տվյալների և փաստաթղթերի էլեկտրոնային հարթակում տեղադրելու պահից՝ անկախ նույն մասի երրորդ նախադասությամբ նախատեսված տեղեկացումից:</w:t>
            </w:r>
          </w:p>
          <w:p w14:paraId="6B26DA2C"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lastRenderedPageBreak/>
              <w:t>Միևնույն ժամանակ, Նախագծերի փաթեթով առաջարկվում է համապատասխան փոփոխություններ կատարել նաև Հայաստանի Հանրապետության քաղաքացիական դատավարության, քրեական դատավարության և վարչական դատավարության օրենսգրքերում, «Վարչարարության հիմունքների և վարչական վարույթի մասին», «Դատական ակտերի հարկադիր կատարման մասին» և մի շարք այլ օրենքներում՝ նախատեսելով, որ ծանուցումն իրականացվում է «Ինտերնետով հրապարակային և անհատական ծանուցման մասին» օրենքի 10-րդ հոդվածով սահմանված կարգով, ընդ որում՝ ծանուցումը նշված եղանակով իրականացվում է առաջնահերթության կարգով:</w:t>
            </w:r>
          </w:p>
          <w:p w14:paraId="4C8CC89D"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Այս առումով, նախ և առաջ անհրաժեշտ ենք համարում անդրադառնալ հետևյալ իրավական կարգավորումներին.</w:t>
            </w:r>
          </w:p>
          <w:p w14:paraId="4FF907F9"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Հայաստանի Հանրապետության հարկային օրենսգրքի 1-ին հոդվածի 1-ին մասի համաձայն՝ հարկային օրենսգիրքը (այսուհետ՝ Օրենսգիրք) կարգավորում է Հայաստանի Հանրապետությունում կիրառվող հարկերի (այսուհետ՝ հարկեր) և Օրենսգրքով նախատեսված վճարների (այսուհետ՝ վճարներ) հետ </w:t>
            </w:r>
            <w:r>
              <w:rPr>
                <w:rFonts w:ascii="GHEA Grapalat" w:eastAsia="GHEA Grapalat" w:hAnsi="GHEA Grapalat" w:cs="GHEA Grapalat"/>
                <w:color w:val="000000"/>
              </w:rPr>
              <w:lastRenderedPageBreak/>
              <w:t>կապված հարաբերությունները (այսուհետ՝ հարկային հարաբերություններ), սահմանում է Հայաստանի Հանրապետության հարկային համակարգի սկզբունքները, հարկի և վճարի հասկացությունները, տեսակները, հարկ վճարողների շրջանակը, հարկի դրույքաչափերը, հարկի հաշվարկման, վճարման, իսկ Օրենսգրքով սահմանված դեպքերում՝ հարկային պարտավորությունների գանձման կարգն ու ժամկետները, ինչպես նաև հարկային արտոնությունները:</w:t>
            </w:r>
          </w:p>
          <w:p w14:paraId="1FB3CC9A"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Նույն հոդվածի 3-րդ մասի համաձայն՝ հարկային հարաբերությունները հարկ վճարողների հաշվառման, սպասարկման, հարկերի ու վճարների սահմանման, հաշվարկման, վճարման, հարկային պարտավորությունների հաշվառման, իսկ Օրենսգրքով սահմանված դեպքերում՝ գանձման, հարկերի ու վճարների վերադարձման, հարկային արտոնությունների սահմանման, հարկ վճարողների, հարկային և լիազոր մարմինների լիազորությունների ու պարտականությունների ամրագրման, հարկային հսկողության իրականացման, Օրենսգրքի և վճարների վերաբերյալ Հայաստանի Հանրապետության օրենքների դրույթները </w:t>
            </w:r>
            <w:r>
              <w:rPr>
                <w:rFonts w:ascii="GHEA Grapalat" w:eastAsia="GHEA Grapalat" w:hAnsi="GHEA Grapalat" w:cs="GHEA Grapalat"/>
                <w:color w:val="000000"/>
              </w:rPr>
              <w:lastRenderedPageBreak/>
              <w:t>խախտելու համար պատասխանատվության միջոցների կիրառության, հարկային պարտավորությունների կատարման ապահովման, ինչպես նաև հարկային վեճերի լուծման հետ կապված հարաբերություններն են:</w:t>
            </w:r>
          </w:p>
          <w:p w14:paraId="4FBCEE0F"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Օրենսգրքի 4-րդ հոդվածի 1-ին մասի 11-րդ կետի համաձայն՝ հարկ վճարողը՝ կազմակերպությունը կամ ֆիզիկական անձն է (այդ թվում՝ անհատ ձեռնարկատեր, նոտար), որը Օրենսգրքով կամ վճարների վերաբերյալ Հայաստանի Հանրապետության օրենքներով սահմանված դեպքերում ունի կամ կարող է ունենալ հարկ կամ վճար վճարելու պարտավորություն:</w:t>
            </w:r>
          </w:p>
          <w:p w14:paraId="1E05A58B"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Օրենսգրքի 4-րդ հոդվածի 1-ին մասի 12-րդ, 13-րդ, 64-րդ և 66-րդ կետերում ամրագրված կարգավորումների համաձայն՝</w:t>
            </w:r>
          </w:p>
          <w:p w14:paraId="59AC9525"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հարկային մարմինը՝ Պետական եկամուտների կոմիտեն է.</w:t>
            </w:r>
          </w:p>
          <w:p w14:paraId="4CE28980"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հարկային վարչարարությունը՝ լիազոր մարմնի՝ Օրենսգրքի և այլ իրավական ակտերի հիման վրա իրականացվող գործողությունների ամբողջությունն է՝ ուղղված հարկային հարաբերությունները կարգավորող իրավական ակտերի համատարած և ճիշտ կիրառության ապահովմանը.</w:t>
            </w:r>
          </w:p>
          <w:p w14:paraId="29C1E445"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lastRenderedPageBreak/>
              <w:t>- պարտադիր ծանուցման ենթակա փաստաթղթերը՝ հարկային մարմնի կողմից իրականացվող վարչարարության շրջանակներում ինչպես թղթային եղանակով, այնպես էլ էլեկտրոնային համակարգի միջոցով ընդունվող` Օրենսգրքով կամ օրենքով նախատեսված փաստաթղթերը, ինչպես նաև հարկային ստուգումների և ուսումնասիրությունների շրջանակներում հարկային մարմնի կողմից կազմվող՝ Օրենսգրքով նախատեսված փաստաթղթերն են (հանձնարարագրեր, ակտերի և արձանագրությունների նախագծեր, ակտեր, արձանագրություններ, որոշումներ, հրամաններ).</w:t>
            </w:r>
          </w:p>
          <w:p w14:paraId="0E5EECB5"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հարկ վճարողներին էլեկտրոնային ծանուցումը՝ պարտադիր ծանուցման ենթակա փաստաթղթերի՝ հարկային մարմնի հաշվետվությունների ներկայացման էլեկտրոնային կառավարման համակարգի հարկ վճարողի անձնական էջում տեղադրումն է, որը հավաստվում է էլեկտրոնային կառավարման համակարգի կողմից</w:t>
            </w:r>
            <w:r>
              <w:rPr>
                <w:rFonts w:ascii="Cambria Math" w:eastAsia="Cambria Math" w:hAnsi="Cambria Math" w:cs="Cambria Math"/>
                <w:color w:val="000000"/>
              </w:rPr>
              <w:t>․</w:t>
            </w:r>
          </w:p>
          <w:p w14:paraId="6AAB93B9"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Օրենսգրքի 33-րդ հոդվածի 1-ին մասի 13-րդ կետի համաձայն՝ հարկ վճարողը (հարկային գործակալը) և դրա պաշտոնատար </w:t>
            </w:r>
            <w:r>
              <w:rPr>
                <w:rFonts w:ascii="GHEA Grapalat" w:eastAsia="GHEA Grapalat" w:hAnsi="GHEA Grapalat" w:cs="GHEA Grapalat"/>
                <w:color w:val="000000"/>
              </w:rPr>
              <w:lastRenderedPageBreak/>
              <w:t>անձը պարտավոր է` պետական գրանցում ստանալուց (հաշվառվելուց) հետո՝ մինչև առաջին հաշվետու ժամանակաշրջանի համար Օրենսգրքով նախատեսված՝ հարկային հաշվարկները ներկայացնելու վերջին օրը ներառյալ, հարկային մարմին ներկայացնել, իսկ Օրենսգրքով նշված փաստաթղթերն էլեկտրոնային եղանակով ներկայացնելու պարտադիր պահանջ նախատեսված լինելու և հարկային մարմնի հետ էլեկտրոնային եղանակով հարկային հաշվարկների ներկայացման մասին պայմանագիր կնքված լինելու դեպքում` հարկային մարմնի հաշվետվությունների ներկայացման էլեկտրոնային կառավարման համակարգի «Անձնական գրասենյակ» բաժնում լրացնել այն էլեկտրոնային փոստի հասցեն, որին հարկային մարմնի կողմից էլեկտրոնային եղանակով ուղարկվելու են Օրենսգրքով նախատեսված դեպքերում հարկային մարմնի կողմից իրականացվող վարչարարության շրջանակներում ծանուցումները:</w:t>
            </w:r>
          </w:p>
          <w:p w14:paraId="534F1458"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Օրենսգրքի 36.1-ին հոդվածի 1-ին մասի համաձայն՝ Հարկային մարմնի կողմից պարտադիր ծանուցման ենթակա փաստաթղթերը հարկ վճարողներին ծանուցվում են </w:t>
            </w:r>
            <w:r>
              <w:rPr>
                <w:rFonts w:ascii="GHEA Grapalat" w:eastAsia="GHEA Grapalat" w:hAnsi="GHEA Grapalat" w:cs="GHEA Grapalat"/>
                <w:color w:val="000000"/>
              </w:rPr>
              <w:lastRenderedPageBreak/>
              <w:t>էլեկտրոնային եղանակով՝ պարտադիր ծանուցման ենթակա փաստաթղթերը հարկային մարմնի հաշվետվությունների ներկայացման էլեկտրոնային կառավարման համակարգի՝ հարկ վճարողի անձնական էջում տեղադրելու միջոցով, որը հավաստվում է էլեկտրոնային կառավարման համակարգի կողմից: Պարտադիր ծանուցման ենթակա փաստաթղթերը համարվում են հարկ վճարողին հանձնված հարկային մարմնի հաշվետվությունների ներկայացման էլեկտրոնային կառավարման համակարգի անձնական էջում նշված փաստաթղթերը տեղադրելու օրվանից և ուժի մեջ են մտնում հարկ վճարողին հանձնված համարվելու օրվան հաջորդող օրվանից:</w:t>
            </w:r>
          </w:p>
          <w:p w14:paraId="1BCC62A4"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1. Վերոգրյալ իրավակարգավորումների համակարգային և բովանդակային վերլուծությունից պարզ է դառնում, որ Օրենսգրքի կարգավորման առարկան միայն հարկային հարաբերություններն են, որոնք վերաբերում են հարկային մարմնի և հարկ վճարողների կողմից հարկային հարաբերությունների կարգավորման ոլորտում ստանձնած իրավունքների և պարտականությունների իրականացմանը: </w:t>
            </w:r>
            <w:r>
              <w:rPr>
                <w:rFonts w:ascii="GHEA Grapalat" w:eastAsia="GHEA Grapalat" w:hAnsi="GHEA Grapalat" w:cs="GHEA Grapalat"/>
                <w:color w:val="000000"/>
              </w:rPr>
              <w:lastRenderedPageBreak/>
              <w:t>Վերոգրյալ իրավանորմերից պարզ է դառնում, որ Օրենսգրքով սահմանված հարկային մարմնի հաշվետվությունների ներկայացման էլեկտրոնային կառավարման համակարգը Օրենսգրքով սահմանված պարտադիր ծանուցման ենթակա փաստաթղթերի ներկայացման և ծանուցումների իրականացման համակարգ է, որը վարվում է հարկային մարմնի՝ Պետական եկամուտների կոմիտեի կողմից և որի նպատակը հարկային հաշվետվությունների հանձնման գործընթացը պարզեցնել է:</w:t>
            </w:r>
          </w:p>
          <w:p w14:paraId="0AF0EBEC"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highlight w:val="yellow"/>
              </w:rPr>
            </w:pPr>
            <w:r>
              <w:rPr>
                <w:rFonts w:ascii="GHEA Grapalat" w:eastAsia="GHEA Grapalat" w:hAnsi="GHEA Grapalat" w:cs="GHEA Grapalat"/>
                <w:color w:val="000000"/>
              </w:rPr>
              <w:t xml:space="preserve">Այս առումով, նկատի ունենալով այն հանգամանքը, որ Նախագծերի փաթեթով առաջարկվող փոփոխությունները նախատեսվում են կատարել դատավարական օրենսգրքերում և վարչական մարմնի (օրինակ՝ տեղական ինքնակառավարման մարմնի) կողմից իրականացվող վարչական վարույթի հարաբերությունները կարգավորող իրավական ակտերում՝ հայտնում ենք, որ դատավարական իրավունքի շրջանակներում և վարչական վարույթի շրջանակներում դատավարության մասնակցի և վարչական վարույթի մասնակցի ծանուցումը հարկային մարմնի կողմից ստեղծված և վարվող հարկային մարմնի հաշվետվությունների ներկայացման էլեկտրոնային </w:t>
            </w:r>
            <w:r>
              <w:rPr>
                <w:rFonts w:ascii="GHEA Grapalat" w:eastAsia="GHEA Grapalat" w:hAnsi="GHEA Grapalat" w:cs="GHEA Grapalat"/>
                <w:color w:val="000000"/>
              </w:rPr>
              <w:lastRenderedPageBreak/>
              <w:t>կառավարման համակարգի միջոցով իրականացնելը, որի ստեղծման նպատակը ոչ թե դատական և վարչական վարույթի ծանուցումների իրականացումն է, այլ՝ հարկային հաշվետվությունների, ինչպես նաև նույն Օրենսգրքով նախատեսված պարտադիր ծանուցման ենթակա փաստաթղթերի ներկայացման և հարկային ծանուցումների իրականացման ապահովումը, խնդրահարույց է, ոչ իրավաչափ և չի բխում ՀՀ Սահմանադրությամբ, միջազգային իրավական ակտերով և ներպետական օրենսդրությամբ նախատեսված՝ անձի՝ պատշաճ ծանուցված լինելու հանգամանքը ապահովող պարտադիր կառուցակարգերի արդյունավետությունից, ինչպես նաև Հայաստանի Հանրապետության հարկային օրենսգրքով սահմանված կարգավորումներից:</w:t>
            </w:r>
          </w:p>
          <w:p w14:paraId="57977501"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2. Ավելին, ինչպես վերոգրյալից պարզ է դառնում՝ հարկային մարմնի հաշվետվությունների ներկայացման էլեկտրոնային կառավարման համակարգը վարվում է հարկային մարմնի՝ Պետական եկամուտների կոմիտեի կողմից, ուստի, տվյալ պարագայում, պարզ չէ, թե վարչական վարույթի և դատավարական ընթացակարգերի իրականացման </w:t>
            </w:r>
            <w:r>
              <w:rPr>
                <w:rFonts w:ascii="GHEA Grapalat" w:eastAsia="GHEA Grapalat" w:hAnsi="GHEA Grapalat" w:cs="GHEA Grapalat"/>
                <w:color w:val="000000"/>
              </w:rPr>
              <w:lastRenderedPageBreak/>
              <w:t>շրջանակներում ծանուցումն իրականացնող մարմնի կողմից ինչպես է ապահովվելու իրավաբանական անձանց և անհատ ձեռնարկատերերի ծանուցումը՝ նկատի ունենալով, որ ծանուցումն իրականացնող մարմինը հիշյալ դեպքերում դատարանն է կամ վարչական մարմինը՝ տեղական ինքնակառավարման մարմինը և այլն, և վերջիններս տվյալ համակարգի միջոցով ծանուցումներն իրականացնելու իրավասություն և հասանելիություն չունեն: Տվյալ պարագայում, պարզ չէ, թե ծանուցումն իրականացնող մարմինները ինչպես են ապահովելու ծանուցման իրականացումը:</w:t>
            </w:r>
          </w:p>
          <w:p w14:paraId="68709103"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3. Բացի այդ, վերոգրյալի համատեքստում, նկատի ունենալով գործող օրենսդրական իրավական ակտերում ամրագրված անձի պատշաճ ծանուցումն ապահովող եղանակները և դրանց իրականացման արդյունավետությունը, հայտնում ենք, որ ներկայացված Նախագծի շրջանակներում լրացուցիչ հիմնավորման, քննարկման և պարզաբանման կարիք ունի իրավաբանական անձանց և անհատ ձեռնարկատերերի համար օրենսդրությամբ նոր ծանուցման եղանակի սահմանման </w:t>
            </w:r>
            <w:r>
              <w:rPr>
                <w:rFonts w:ascii="GHEA Grapalat" w:eastAsia="GHEA Grapalat" w:hAnsi="GHEA Grapalat" w:cs="GHEA Grapalat"/>
                <w:color w:val="000000"/>
              </w:rPr>
              <w:lastRenderedPageBreak/>
              <w:t xml:space="preserve">անհրաժեշտությունը, դրա իրավաչափությունը և արդյունավետությունը: </w:t>
            </w:r>
          </w:p>
          <w:p w14:paraId="56FB4A94" w14:textId="05B26D10" w:rsidR="00D02843" w:rsidRPr="00055D02" w:rsidRDefault="00E933E3" w:rsidP="00055D02">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Նախագծից պարզ չէ, թե որն է համարվելու անձի կողմից պատշաճ ծանուցված համարվելու պահը (մի դեպքում նշվում է տեղադրելու պահը, մյուս դեպքում կարդալու), ինչպես է ծանուցումն իրականացվելու, ինչ ընթացակարգով</w:t>
            </w:r>
            <w:r w:rsidR="00055D02">
              <w:rPr>
                <w:rFonts w:ascii="GHEA Grapalat" w:eastAsia="GHEA Grapalat" w:hAnsi="GHEA Grapalat" w:cs="GHEA Grapalat"/>
                <w:color w:val="000000"/>
              </w:rPr>
              <w:t>:</w:t>
            </w:r>
          </w:p>
          <w:p w14:paraId="59F9DAF5" w14:textId="77777777" w:rsidR="00055D02" w:rsidRDefault="00055D02">
            <w:pPr>
              <w:pBdr>
                <w:top w:val="nil"/>
                <w:left w:val="nil"/>
                <w:bottom w:val="nil"/>
                <w:right w:val="nil"/>
                <w:between w:val="nil"/>
              </w:pBdr>
              <w:spacing w:line="360" w:lineRule="auto"/>
              <w:ind w:right="-2"/>
              <w:jc w:val="both"/>
              <w:rPr>
                <w:rFonts w:ascii="GHEA Grapalat" w:eastAsia="GHEA Grapalat" w:hAnsi="GHEA Grapalat" w:cs="GHEA Grapalat"/>
              </w:rPr>
            </w:pPr>
          </w:p>
          <w:p w14:paraId="18C1892C" w14:textId="77777777" w:rsidR="00D02843" w:rsidRDefault="00D02843">
            <w:pPr>
              <w:pBdr>
                <w:top w:val="nil"/>
                <w:left w:val="nil"/>
                <w:bottom w:val="nil"/>
                <w:right w:val="nil"/>
                <w:between w:val="nil"/>
              </w:pBdr>
              <w:spacing w:line="360" w:lineRule="auto"/>
              <w:ind w:right="-2"/>
              <w:jc w:val="both"/>
              <w:rPr>
                <w:rFonts w:ascii="GHEA Grapalat" w:eastAsia="GHEA Grapalat" w:hAnsi="GHEA Grapalat" w:cs="GHEA Grapalat"/>
              </w:rPr>
            </w:pPr>
          </w:p>
          <w:p w14:paraId="1D6B821E"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4. Նախագծով նախատեսվում է նաև, որ նույն օրենքի տեսանկյունից պաշտոնական էլեկտրոնային փոստը ֆիզիկական անձի դեպքում՝ անձին տրվող հանրային ծառայության համարանիշով սահմանվող պաշտոնական էլեկտրոնային փոստն է, պետական կամ տեղական ինքնակառավարման մարմնի դեպքում՝ պետական կամ տեղական ինքնակառավարման մարմնին տրված հարկ վճարողի հարկային համարով սահմանվող պաշտոնական էլեկտրոնային փոստն է:</w:t>
            </w:r>
          </w:p>
          <w:p w14:paraId="406B8746"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Այս առումով, անդրադառնալով Նախագծով առաջարկվող նույնականացման քարտ ունեցող ֆիզիկական անձանց Անձնական տվյալների և փաստաթղթերի էլեկտրոնային </w:t>
            </w:r>
            <w:r>
              <w:rPr>
                <w:rFonts w:ascii="GHEA Grapalat" w:eastAsia="GHEA Grapalat" w:hAnsi="GHEA Grapalat" w:cs="GHEA Grapalat"/>
                <w:color w:val="000000"/>
              </w:rPr>
              <w:lastRenderedPageBreak/>
              <w:t>հարթակում ծանուցումը տեղադրելու միջոցով ծանուցումներ իրականացնելու վերաբերյալ կարգավորումներին՝ հայտնում ենք հետևյալը.</w:t>
            </w:r>
          </w:p>
          <w:p w14:paraId="7831621E"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«Նույնականացման քարտի մասին» օրենքի 2-րդ հոդվածի 1-ին մասի 1-ին կետի համաձայն՝ նույնականացման քարտը Հայաստանի Հանրապետության քաղաքացու (այսուհետ` քաղաքացի) ինքնությունը և Հայաստանի Հանրապետության քաղաքացիությունը հավաստող փաստաթուղթ է, որը նախատեսված է Հայաստանի Հանրապետության տարածքում օգտագործելու համար:</w:t>
            </w:r>
          </w:p>
          <w:p w14:paraId="198E0300"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Նույն օրենքի 3-րդ հոդվածի 1-ին մասի համաձայն՝ քաղաքացին նույնականացման քարտ ստանում է կամավոր` 16 տարին լրանալու օրվանից:</w:t>
            </w:r>
          </w:p>
          <w:p w14:paraId="7815D244"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«Հանրային ծառայությունների համարանիշի մասին» օրենքի 2-րդ հոդվածի համաձայն՝ Հանրային ծառայությունների համարանիշը Հայաստանի Հանրապետության քաղաքացուն, Հայաստանի Հանրապետությունում բնակության իրավունք ունեցող օտարերկրյա քաղաքացուն, Հայաստանի Հանրապետությունում մշտապես բնակվող` քաղաքացիություն </w:t>
            </w:r>
            <w:r>
              <w:rPr>
                <w:rFonts w:ascii="GHEA Grapalat" w:eastAsia="GHEA Grapalat" w:hAnsi="GHEA Grapalat" w:cs="GHEA Grapalat"/>
                <w:color w:val="000000"/>
              </w:rPr>
              <w:lastRenderedPageBreak/>
              <w:t>չունեցող անձին, փախստականին (այսուհետ` քաղաքացի) հատկացվող թվային տասը նիշերի համակցություն է, որը ձևավորվում է օրենքով սահմանված կարգով բնակչության պետական ռեգիստր մուտքագրված անձնական տվյալների` սեռի, ծննդյան օրվա, ամսվա, տարեթվի հիման վրա, ինչպես նաև ներառում է օժանդակ հերթական եռանիշ համար և ճշգրտող մեկ նիշ:</w:t>
            </w:r>
          </w:p>
          <w:p w14:paraId="78306E8A"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Նույն օրենքի 6-րդ հոդվածի համաձայն՝ այն դեպքերում, երբ քաղաքացիների իրավունքների իրացման համար օրենսդրությամբ նախատեսվում է հանրային ծառայությունների համարանիշի (սոցիալական ապահովության քարտի) պարտադիր առկայություն, սակայն քաղաքացին հրաժարվել է ձեռք բերել հանրային ծառայությունների համարանիշ (սոցիալական ապահովության քարտ) և չի ստացել նույնականացման քարտ կամ ստացել է նույնականացման քարտ, որում հանրային ծառայությունների համարանիշը ամրագրված չէ, կամ հրաժարվել է սոցիալական ապահովության քարտից կամ տեղեկանքի տեսքով հատկացված հանրային ծառայությունների համարանիշից, ապա բնակչության պետական ռեգիստր վարող </w:t>
            </w:r>
            <w:r>
              <w:rPr>
                <w:rFonts w:ascii="GHEA Grapalat" w:eastAsia="GHEA Grapalat" w:hAnsi="GHEA Grapalat" w:cs="GHEA Grapalat"/>
                <w:color w:val="000000"/>
              </w:rPr>
              <w:lastRenderedPageBreak/>
              <w:t>մարմինը վերջինիս տրամադրում է հանրային ծառայությունների համարանիշ չստանալու վերաբերյալ տեղեկանք, որի հիման վրա պետական մարմինները պաշտոնատար կամ իրավասու այլ անձինք ապահովում են քաղաքացու իրավունքների իրացումը:</w:t>
            </w:r>
          </w:p>
          <w:p w14:paraId="750D9D70"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Հաշվի առնելով վերոշարադրյալ իրավակարգավորումները՝ հայտնում ենք, որ ֆիզիկական անձին ծանուցելու վերաբերյալ կարգավորումները անհասկանալի են, անորոշ և խնդրահարույց, նախ՝ պարզ չէ թե ծանուցումն իրականացնող մարմինը ինչպես է ստանալու անձի պաշտոնական էլեկտրոնային փոստի վերաբերյալ տվյալներ՝ նկատի ունենալով այն հանգամանքը, որ օբյեկտիվորեն ծանուցումն իրականացնող մարմինը կարող է նման տեղեկատվության չտիրապետել, բացի այդ, գործնականում կարող են առկա լինեն դեպքեր, երբ անձը հրաժարվել է ձեռք բերել հանրային ծառայությունների համարանիշ (սոցիալական ապահովության քարտ) և չի ստացել նույնականացման քարտ կամ ստացել է նույնականացման քարտ, որում հանրային ծառայությունների համարանիշը ամրագրված չէ, կամ հրաժարվել է սոցիալական ապահովության քարտից կամ տեղեկանքի </w:t>
            </w:r>
            <w:r>
              <w:rPr>
                <w:rFonts w:ascii="GHEA Grapalat" w:eastAsia="GHEA Grapalat" w:hAnsi="GHEA Grapalat" w:cs="GHEA Grapalat"/>
                <w:color w:val="000000"/>
              </w:rPr>
              <w:lastRenderedPageBreak/>
              <w:t>տեսքով հատկացված հանրային ծառայությունների համարանիշից, կամ անձը չունի նույնականացման քարտ:</w:t>
            </w:r>
          </w:p>
          <w:p w14:paraId="265DD4E4"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Բացի այդ, Նախագծով առաջարկվող կարգավորումները վերաբերվում են միայն նույնականացման քարտ ունեցող ֆիզիկական անձին ծանուցելուն, ինչը նույնպես անհասկանալի է:</w:t>
            </w:r>
          </w:p>
          <w:p w14:paraId="78BCE466"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Նախագծով անհասկանալի է նաև պետական կամ տեղական ինքնակառավարման մարմնի դեպքում՝ պետական կամ տեղական ինքնակառավարման մարմնին տրված հարկ վճարող հարկային համարով սահմանվող պաշտոնական էլեկտրոնային փոստի վերաբերյալ կարգավորումը, քանի որ տեղական ինքնակառավարման մարմնին/ համայնքի ղեկավար, ավագանի/ հարկ վճարողի հարկային համար չի տրամադրվում, ավելին, այն չի կարող համարվել պաշտոնական էլեկտրոնային փոստ:</w:t>
            </w:r>
          </w:p>
          <w:p w14:paraId="01931864"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5. Այս առումով հայտնում ենք, որ ՀՀ սահմանադրական դատարանը իր 2020 թվականի մայիսի 12-ի ՍԴՈ-1529 որոշմամբ, անդրադառնալով անձի պատշաճ ծանուցման կառուցակարգերին, արձանագրել է, որ անձի լսված լինելու իրավունքի արդյունավետ իրականացման համար անհրաժեշտ իրավական պաշտպանության առանձնահատկությունները </w:t>
            </w:r>
            <w:r>
              <w:rPr>
                <w:rFonts w:ascii="GHEA Grapalat" w:eastAsia="GHEA Grapalat" w:hAnsi="GHEA Grapalat" w:cs="GHEA Grapalat"/>
                <w:color w:val="000000"/>
              </w:rPr>
              <w:lastRenderedPageBreak/>
              <w:t>կարևորվում են նաև մի շարք միջազգային իրավական փաստաթղթերում։ Մասնավորապես, ըստ Մարդու իրավունքների եվրոպական դատարանի նախադեպային իրավունքի՝ «....իրավական պաշտպանության միջոցը պետք է լինի արդյունավետ ոչ միայն օրենսդրական մակարդակում, այլ նաև պրակտիկայում»: Ավելին, արդյունավետ միջոցը պետք է օժտված լինի մարդու իրավունքի ենթադրյալ խախտումը կամ դրա շարունակումը կանխելու կամ իրավունքի խախտման համար պատշաճ փոխհատուցում ապահովելու հատկանիշով (Case օf KՍDŁA KՍDLAv. PՕLAND, app. ոօ. 30210/96, Jսdgmeոt 26 Օctօber 2000, §§ 157-158):</w:t>
            </w:r>
          </w:p>
          <w:p w14:paraId="031B6735"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Արդյունավետ իրավական պաշտպանության միջոցների վերաբերյալ Եվրոպական դատարանը նաև արձանագրել է, որ՝ «Կոնվենցիայի 13-րդ հոդվածի պահանջներով սահմանված պաշտպանության միջոցները պետք է արդյունավետ լինեն թե՛ գործնական և թե՛ իրավական առումներով, մասնավորապես՝ այն առումով, որ պաշտպանության միջոցներից օգտվելը չպետք է անհիմն խոչընդոտվի պետական մարմինների գործողություններով կամ անգործությամբ (օրինակ` Case օf KILIի </w:t>
            </w:r>
            <w:r>
              <w:rPr>
                <w:rFonts w:ascii="GHEA Grapalat" w:eastAsia="GHEA Grapalat" w:hAnsi="GHEA Grapalat" w:cs="GHEA Grapalat"/>
                <w:color w:val="000000"/>
              </w:rPr>
              <w:lastRenderedPageBreak/>
              <w:t>v. TՍRKEY, app. ոօ. 22492/93, Jսdgmeոt 28 Marcհ 2000, § 91; Case օf IATRIDIS v. GREECE, app. ոօ. 31107/96, Jսdgmeոt 25 Marcհ 1999, § 66 և այլն)»:</w:t>
            </w:r>
          </w:p>
          <w:p w14:paraId="4D531C8B"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Բացի դրանից, Եվրոպայի խորհրդի Նախարարների կոմիտեն վերը նշված իրավունքի կիրառության նկատմամբ լայն մոտեցում է ցուցաբերել 1977 թվականի սեպտեմբերի 28-ի «Վարչական իշխանության մարմինների գործողությունների առնչությամբ անձանց պաշտպանության վերաբերյալ» թիվ 77 (31) բանաձևում՝ սահմանելով, որ անձն իրավունք ունի ներկայացնելու իր ապացույցները և փաստարկները «... ցանկացած վարչական ակտի առնչությամբ, որը կարող է անբարենպաստ կերպով ազդել վերջինիս իրավունքների, ազատությունների կամ շահերի վրա»:</w:t>
            </w:r>
          </w:p>
          <w:p w14:paraId="087ADFFE"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2015 թվականի հունվարի 27-ի իր թիվ ՍԴՈ-1189 որոշման մեջ Սահմանադրական դատարանը հարկ է համարել ընդգծել, որ՝ «(…) շահագրգիռ սուբյեկտների կողմից ... պատշաճ ծանուցված լինելը՝ վերջիններիս իրավունքների պաշտպանության cօոditiօ siոe qսa ոօո (պայման, առանց որի հնարավոր չէ) կարևոր պայման է, առանց որի հնարավոր չէ երաշխավորել նրանց իրավունքների արդյունավետ պաշտպանությունը: Ուստիև </w:t>
            </w:r>
            <w:r>
              <w:rPr>
                <w:rFonts w:ascii="GHEA Grapalat" w:eastAsia="GHEA Grapalat" w:hAnsi="GHEA Grapalat" w:cs="GHEA Grapalat"/>
                <w:color w:val="000000"/>
              </w:rPr>
              <w:lastRenderedPageBreak/>
              <w:t>ծանուցման ինստիտուտի իրավական կանոնակարգումները պետք է կրեն ոչ թե ձևական բնույթ, այլ պետք է ուղղված լինեն (…) սուբյեկտի (…)` Սահմանադրությամբ և օրենքներով երաշխավորված իրավունքների պաշտպանությանը: Նշված նպատակն իրագործելու համար օրենսդիրը պետք է նախատեսի ՜ արդյունավետ ծանուցման (…) ընթացակարգ, որը գործնականում կբացառի (…) շահագրգիռ անձանց օբյեկտիվորեն ոչ իրազեկված լինելու իրավիճակները»:</w:t>
            </w:r>
          </w:p>
          <w:p w14:paraId="6CEFD62F"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Սահմանադրական դատարանը իր մի շարք որոշումներում փաստել է, որ Սահմանադրությամբ երաշխավորված պատշաճ վարչարարության տարր հանդիսացող` անձի լսված լինելու իրավունքի կոնկրետացումն օրենսդրությունում ենթադրում է այդ իրավունքի արդյունավետ իրականացման համար անհրաժեշտ կազմակերպական կառուցակարգերի և ընթացակարգերի սահմանում:</w:t>
            </w:r>
          </w:p>
          <w:p w14:paraId="47F8AAC8"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Սահմանադրական դատարանը, 2018 թվականի հունիսի 18-ի իր ՍԴՈ-1420 որոշման մեջ անդրադառնալով Սահմանադրության 75-րդ հոդվածի բովանդակությանը, արձանագրել է. «Սահմանադրության 75-րդ հոդվածի պահանջն է, որ հիմնական </w:t>
            </w:r>
            <w:r>
              <w:rPr>
                <w:rFonts w:ascii="GHEA Grapalat" w:eastAsia="GHEA Grapalat" w:hAnsi="GHEA Grapalat" w:cs="GHEA Grapalat"/>
                <w:color w:val="000000"/>
              </w:rPr>
              <w:lastRenderedPageBreak/>
              <w:t>իրավունքները և ազատությունները կարգավորելիս օրենքները սահմանեն այդ իրավունքների և ազատությունների արդյունավետ իրականացման համար անհրաժեշտ կազմակերպական կառուցակարգեր և ընթացակարգեր: Հետևաբար, այս տեսանկյունից Սահմանադրական դատարանը կարևորում է ոչ միայն իրավունքի իրացման կարգի օրենքով նախատեսման փաստը սոսկ, այլև նման կարգի արդյունավետությունը, այսինքն՝ օրենքի նորմերում բովանդակվող իրավակարգավորիչ այնպիսի միջոցների, ձևերի առկայությունը և դրանց գործադրման հնարավորությունը, որոնք կերաշխավորեն սահմանադրորեն կանխորոշված նպատակի լիարժեք իրացումը՝ կոնկրետ դեպքում հաշվի առնելով նաև Սահմանադրության 78, 79, 80 և 81-րդ հոդվածների պահանջները»:</w:t>
            </w:r>
          </w:p>
          <w:p w14:paraId="29BC8F1A"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6 Նախագծերի փաթեթով նախատեսված կարգավորումները ներկայացված դիտարկումների շրջանակներում ամբողջությամբ խնդրահարույց են նաև իրավական որոշակիության սկզբունքի պահպանման պահանջների համատեքստում:</w:t>
            </w:r>
          </w:p>
          <w:p w14:paraId="41CAA71F"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lastRenderedPageBreak/>
              <w:t>Մասնավորապես, ՀՀ Սահմանադրական դատարանը անդրադառնալով իրավական որոշակիության սկզբունքի պահանջներին՝ արձանագրել է, որ</w:t>
            </w:r>
          </w:p>
          <w:p w14:paraId="167A1F77"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 օրենքը պետք է համապատասխանի նաև Մարդու իրավունքների եվրոպական դատարանի մի շարք վճիռներում արտահայտված այն իրավական դիրքորոշմանը, համաձայն որի՝ որևէ իրավական նորմ չի կարող համարվել «օրենք», եթե այն չի համապատասխանում իրավական որոշակիության (res judicata) սկզբունքին, այսինքն՝ ձևակերպված չէ բավարար աստիճանի հստակությամբ, որը թույլ տա քաղաքացուն դրա հետ համատեղելու իր վարքագիծը» (ՍԴՈ-630),</w:t>
            </w:r>
          </w:p>
          <w:p w14:paraId="6615CB7B"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 «Իրավական պետության սկզբունքը, ի թիվս այլնի, պահանջում է նաև իրավական օրենքի առկայություն։ Վերջինս պետք է լինի բավականաչափ մատչելի՝ իրավունքի սուբյեկտները պետք է համապատասխան հանգամանքներում հնարավորություն ունենան կողմնորոշվելու, թե տվյալ դեպքում ինչ իրավական նորմեր են կիրառվում։ Նորմը չի կարող համարվել «օրենք», եթե այն ձևակերպված չէ բավարար ճշգրտությամբ, որը թույլ կտա իրավաբանական և ֆիզիկական </w:t>
            </w:r>
            <w:r>
              <w:rPr>
                <w:rFonts w:ascii="GHEA Grapalat" w:eastAsia="GHEA Grapalat" w:hAnsi="GHEA Grapalat" w:cs="GHEA Grapalat"/>
                <w:color w:val="000000"/>
              </w:rPr>
              <w:lastRenderedPageBreak/>
              <w:t>անձանց դրան համապատասխանեցնել իրենց վարքագիծը. նրանք պետք է հնարավորություն ունենան կանխատեսել այն հետևանքները, որոնք կարող է առաջացնել տվյալ գործողությունը։</w:t>
            </w:r>
          </w:p>
          <w:p w14:paraId="6D2C10D0"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Օրենքի կանխատեսելիությունը գնահատելու համար կարևոր գործոն է նաև տվյալ հարաբերությունները կանոնակարգող տարբեր կարգավորումների միջև հակասությունների առկայության կամ բացակայության հանգամանքը» (ՍԴՈ-753),</w:t>
            </w:r>
          </w:p>
          <w:p w14:paraId="4E8DE151"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«Մի շարք այլ որոշումների (ՍԴՈ-630, ՍԴՈ-1142) համատեքստում, անդրադառնալով իրավական որոշակիության սկզբունքին, Սահմանադրական դատարանը գտել է նաև, որ այն անհրաժեշտ է, որպեսզի համապատասխան հարաբերությունների մասնակիցները ողջամիտ սահմաններում ի վիճակի լինեն կանխատեսել իրենց վարքագծի հետևանքները և վստահ լինեն ինչպես իրենց պաշտոնապես ճանաչված կարգավիճակի անփոփոխելիության, այնպես էլ ձեռք բերված իրավունքների և պարտավորությունների հարցում» (ՍԴՈ-1439):</w:t>
            </w:r>
          </w:p>
          <w:p w14:paraId="3409ADAE"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lastRenderedPageBreak/>
              <w:t>Այս առումով նկատի ունենալով վերոգրյալը՝ հայտնում ենք, որ Նախագծով առաջարկվող կարգավորումները խնդրահարույց են, ոչ իրավաչափ և հակասում են ՀՀ Սահմանադրությամբ և այլ օրենսդրական ակտերով սահմանված անձի պատշաճ ծանուցումն ապահովելու օրենսդրորեն երաշխավորված սկզբունքներին, որոնք վերաբերվում են ոչ միայն ծանուցումը ստացող անձին, այլ նաև ծանուցումն իրականացնող անձին և վերջինիս համար ծանուցումն ապահովելու արդյունավետ կառուցակարգերի առկայությանը:</w:t>
            </w:r>
          </w:p>
          <w:p w14:paraId="7258AA19"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Տվյալ դեպքում, նկատի ունենալով նշվածը՝ հայտնում ենք, որ սույն գրության շրջանակներում անդրադարձ չի կատարվում Նախագծերի փաթեթին կից ներկայացված հարակից օրենքների նախագծերի փաթեթին, որոնք սույն գրությամբ բարձրացված խնդիրների համատեքստում խնդրահարույց են, հակասում են գործող օրենսդրական ակտերին, այդ թվում նաև՝ հենց փոփոխվող իրավական ակտերին:</w:t>
            </w:r>
          </w:p>
          <w:p w14:paraId="4E8282A2"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Ամփոփելով վերոգրյալը՝ առաջարկում ենք ձեռնպահ մնալ Նախագծի քննարկումից կամ այն քննարկել աշխատանքային կարգով՝ շահագրգիռ գերատեսչությունների մասնակցությամբ:</w:t>
            </w:r>
          </w:p>
        </w:tc>
        <w:tc>
          <w:tcPr>
            <w:tcW w:w="8010" w:type="dxa"/>
            <w:gridSpan w:val="4"/>
          </w:tcPr>
          <w:p w14:paraId="3870E5C5" w14:textId="54A51492" w:rsidR="00CF075F" w:rsidRDefault="00CF075F" w:rsidP="009F7C3B">
            <w:pPr>
              <w:spacing w:line="360" w:lineRule="auto"/>
              <w:rPr>
                <w:rFonts w:ascii="GHEA Grapalat" w:eastAsia="GHEA Grapalat" w:hAnsi="GHEA Grapalat" w:cs="GHEA Grapalat"/>
                <w:b/>
                <w:highlight w:val="yellow"/>
              </w:rPr>
            </w:pPr>
          </w:p>
          <w:p w14:paraId="5E2B76B4" w14:textId="3F893973" w:rsidR="00CF075F" w:rsidRDefault="009F7C3B">
            <w:pPr>
              <w:numPr>
                <w:ilvl w:val="0"/>
                <w:numId w:val="14"/>
              </w:num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hy-AM"/>
              </w:rPr>
              <w:t>Մասամբ է ընդունվել</w:t>
            </w:r>
            <w:r w:rsidR="00E933E3">
              <w:rPr>
                <w:rFonts w:ascii="GHEA Grapalat" w:eastAsia="GHEA Grapalat" w:hAnsi="GHEA Grapalat" w:cs="GHEA Grapalat"/>
                <w:b/>
                <w:color w:val="000000"/>
              </w:rPr>
              <w:t>:</w:t>
            </w:r>
          </w:p>
          <w:p w14:paraId="4475CF47"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 xml:space="preserve">Հարկային մարմնի հաշվետվությունների ներկայացման էլեկտրոնային կառավարման համակարգը ընտրվել է որպես արդեն իսկ </w:t>
            </w:r>
            <w:r>
              <w:rPr>
                <w:rFonts w:ascii="GHEA Grapalat" w:eastAsia="GHEA Grapalat" w:hAnsi="GHEA Grapalat" w:cs="GHEA Grapalat"/>
              </w:rPr>
              <w:lastRenderedPageBreak/>
              <w:t>իրավաբանական անձանց և անհատ ձեռնարկատերերին ծանուցումն ապահովող մեխանիզմ հարկային հարաբերություններում:</w:t>
            </w:r>
          </w:p>
          <w:p w14:paraId="769DA23E"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Դիտարկման մնացած մասի վերաբերյալ տե՛ս սույն ամփոփաթերթի 24-րդ կետի 1-ին դիտարկման վերաբերյալ դիրքորոշումը։</w:t>
            </w:r>
          </w:p>
          <w:p w14:paraId="1866215B" w14:textId="77777777" w:rsidR="00CF075F" w:rsidRDefault="00CF075F">
            <w:pPr>
              <w:spacing w:line="360" w:lineRule="auto"/>
              <w:jc w:val="both"/>
              <w:rPr>
                <w:rFonts w:ascii="GHEA Grapalat" w:eastAsia="GHEA Grapalat" w:hAnsi="GHEA Grapalat" w:cs="GHEA Grapalat"/>
                <w:color w:val="000000"/>
                <w:highlight w:val="yellow"/>
              </w:rPr>
            </w:pPr>
          </w:p>
          <w:p w14:paraId="211A6B37" w14:textId="77777777" w:rsidR="00CF075F" w:rsidRDefault="00CF075F">
            <w:pPr>
              <w:spacing w:line="360" w:lineRule="auto"/>
              <w:jc w:val="center"/>
              <w:rPr>
                <w:rFonts w:ascii="GHEA Grapalat" w:eastAsia="GHEA Grapalat" w:hAnsi="GHEA Grapalat" w:cs="GHEA Grapalat"/>
                <w:b/>
                <w:highlight w:val="yellow"/>
              </w:rPr>
            </w:pPr>
          </w:p>
          <w:p w14:paraId="0D8FD794" w14:textId="77777777" w:rsidR="00CF075F" w:rsidRDefault="00CF075F">
            <w:pPr>
              <w:spacing w:line="360" w:lineRule="auto"/>
              <w:jc w:val="center"/>
              <w:rPr>
                <w:rFonts w:ascii="GHEA Grapalat" w:eastAsia="GHEA Grapalat" w:hAnsi="GHEA Grapalat" w:cs="GHEA Grapalat"/>
                <w:b/>
                <w:highlight w:val="yellow"/>
              </w:rPr>
            </w:pPr>
          </w:p>
          <w:p w14:paraId="624DFDE3" w14:textId="77777777" w:rsidR="00CF075F" w:rsidRDefault="00CF075F">
            <w:pPr>
              <w:spacing w:line="360" w:lineRule="auto"/>
              <w:jc w:val="center"/>
              <w:rPr>
                <w:rFonts w:ascii="GHEA Grapalat" w:eastAsia="GHEA Grapalat" w:hAnsi="GHEA Grapalat" w:cs="GHEA Grapalat"/>
                <w:b/>
                <w:highlight w:val="yellow"/>
              </w:rPr>
            </w:pPr>
          </w:p>
          <w:p w14:paraId="6511E559" w14:textId="77777777" w:rsidR="00CF075F" w:rsidRDefault="00CF075F">
            <w:pPr>
              <w:spacing w:line="360" w:lineRule="auto"/>
              <w:jc w:val="center"/>
              <w:rPr>
                <w:rFonts w:ascii="GHEA Grapalat" w:eastAsia="GHEA Grapalat" w:hAnsi="GHEA Grapalat" w:cs="GHEA Grapalat"/>
                <w:b/>
                <w:highlight w:val="yellow"/>
              </w:rPr>
            </w:pPr>
          </w:p>
          <w:p w14:paraId="7A987925" w14:textId="77777777" w:rsidR="00CF075F" w:rsidRDefault="00CF075F">
            <w:pPr>
              <w:spacing w:line="360" w:lineRule="auto"/>
              <w:jc w:val="center"/>
              <w:rPr>
                <w:rFonts w:ascii="GHEA Grapalat" w:eastAsia="GHEA Grapalat" w:hAnsi="GHEA Grapalat" w:cs="GHEA Grapalat"/>
                <w:b/>
                <w:highlight w:val="yellow"/>
              </w:rPr>
            </w:pPr>
          </w:p>
          <w:p w14:paraId="466C7D46" w14:textId="77777777" w:rsidR="00CF075F" w:rsidRDefault="00CF075F">
            <w:pPr>
              <w:spacing w:line="360" w:lineRule="auto"/>
              <w:jc w:val="center"/>
              <w:rPr>
                <w:rFonts w:ascii="GHEA Grapalat" w:eastAsia="GHEA Grapalat" w:hAnsi="GHEA Grapalat" w:cs="GHEA Grapalat"/>
                <w:b/>
                <w:highlight w:val="yellow"/>
              </w:rPr>
            </w:pPr>
          </w:p>
          <w:p w14:paraId="4B0EB195" w14:textId="77777777" w:rsidR="00CF075F" w:rsidRDefault="00CF075F">
            <w:pPr>
              <w:spacing w:line="360" w:lineRule="auto"/>
              <w:jc w:val="center"/>
              <w:rPr>
                <w:rFonts w:ascii="GHEA Grapalat" w:eastAsia="GHEA Grapalat" w:hAnsi="GHEA Grapalat" w:cs="GHEA Grapalat"/>
                <w:b/>
                <w:highlight w:val="yellow"/>
              </w:rPr>
            </w:pPr>
          </w:p>
          <w:p w14:paraId="0DBF8217" w14:textId="77777777" w:rsidR="00CF075F" w:rsidRDefault="00CF075F">
            <w:pPr>
              <w:spacing w:line="360" w:lineRule="auto"/>
              <w:jc w:val="center"/>
              <w:rPr>
                <w:rFonts w:ascii="GHEA Grapalat" w:eastAsia="GHEA Grapalat" w:hAnsi="GHEA Grapalat" w:cs="GHEA Grapalat"/>
                <w:b/>
                <w:highlight w:val="yellow"/>
              </w:rPr>
            </w:pPr>
          </w:p>
          <w:p w14:paraId="06EE617C" w14:textId="77777777" w:rsidR="00CF075F" w:rsidRDefault="00CF075F">
            <w:pPr>
              <w:spacing w:line="360" w:lineRule="auto"/>
              <w:jc w:val="center"/>
              <w:rPr>
                <w:rFonts w:ascii="GHEA Grapalat" w:eastAsia="GHEA Grapalat" w:hAnsi="GHEA Grapalat" w:cs="GHEA Grapalat"/>
                <w:b/>
                <w:highlight w:val="yellow"/>
              </w:rPr>
            </w:pPr>
          </w:p>
          <w:p w14:paraId="021E7D36" w14:textId="77777777" w:rsidR="00CF075F" w:rsidRDefault="00CF075F">
            <w:pPr>
              <w:spacing w:line="360" w:lineRule="auto"/>
              <w:jc w:val="center"/>
              <w:rPr>
                <w:rFonts w:ascii="GHEA Grapalat" w:eastAsia="GHEA Grapalat" w:hAnsi="GHEA Grapalat" w:cs="GHEA Grapalat"/>
                <w:b/>
                <w:highlight w:val="yellow"/>
              </w:rPr>
            </w:pPr>
          </w:p>
          <w:p w14:paraId="66B625B4" w14:textId="77777777" w:rsidR="00CF075F" w:rsidRDefault="00CF075F">
            <w:pPr>
              <w:spacing w:line="360" w:lineRule="auto"/>
              <w:jc w:val="center"/>
              <w:rPr>
                <w:rFonts w:ascii="GHEA Grapalat" w:eastAsia="GHEA Grapalat" w:hAnsi="GHEA Grapalat" w:cs="GHEA Grapalat"/>
                <w:b/>
                <w:highlight w:val="yellow"/>
              </w:rPr>
            </w:pPr>
          </w:p>
          <w:p w14:paraId="74D16738" w14:textId="77777777" w:rsidR="00CF075F" w:rsidRDefault="00CF075F">
            <w:pPr>
              <w:spacing w:line="360" w:lineRule="auto"/>
              <w:jc w:val="center"/>
              <w:rPr>
                <w:rFonts w:ascii="GHEA Grapalat" w:eastAsia="GHEA Grapalat" w:hAnsi="GHEA Grapalat" w:cs="GHEA Grapalat"/>
                <w:b/>
                <w:highlight w:val="yellow"/>
              </w:rPr>
            </w:pPr>
          </w:p>
          <w:p w14:paraId="2071D7B7" w14:textId="77777777" w:rsidR="00CF075F" w:rsidRDefault="00CF075F">
            <w:pPr>
              <w:spacing w:line="360" w:lineRule="auto"/>
              <w:jc w:val="center"/>
              <w:rPr>
                <w:rFonts w:ascii="GHEA Grapalat" w:eastAsia="GHEA Grapalat" w:hAnsi="GHEA Grapalat" w:cs="GHEA Grapalat"/>
                <w:b/>
                <w:highlight w:val="yellow"/>
              </w:rPr>
            </w:pPr>
          </w:p>
          <w:p w14:paraId="4A6D516F" w14:textId="77777777" w:rsidR="00CF075F" w:rsidRDefault="00CF075F">
            <w:pPr>
              <w:spacing w:line="360" w:lineRule="auto"/>
              <w:jc w:val="center"/>
              <w:rPr>
                <w:rFonts w:ascii="GHEA Grapalat" w:eastAsia="GHEA Grapalat" w:hAnsi="GHEA Grapalat" w:cs="GHEA Grapalat"/>
                <w:b/>
                <w:highlight w:val="yellow"/>
              </w:rPr>
            </w:pPr>
          </w:p>
          <w:p w14:paraId="5ED9F3E0" w14:textId="77777777" w:rsidR="00CF075F" w:rsidRDefault="00CF075F">
            <w:pPr>
              <w:spacing w:line="360" w:lineRule="auto"/>
              <w:jc w:val="center"/>
              <w:rPr>
                <w:rFonts w:ascii="GHEA Grapalat" w:eastAsia="GHEA Grapalat" w:hAnsi="GHEA Grapalat" w:cs="GHEA Grapalat"/>
                <w:b/>
                <w:highlight w:val="yellow"/>
              </w:rPr>
            </w:pPr>
          </w:p>
          <w:p w14:paraId="6A6DCF6F" w14:textId="77777777" w:rsidR="00CF075F" w:rsidRDefault="00CF075F">
            <w:pPr>
              <w:spacing w:line="360" w:lineRule="auto"/>
              <w:jc w:val="center"/>
              <w:rPr>
                <w:rFonts w:ascii="GHEA Grapalat" w:eastAsia="GHEA Grapalat" w:hAnsi="GHEA Grapalat" w:cs="GHEA Grapalat"/>
                <w:b/>
                <w:highlight w:val="yellow"/>
              </w:rPr>
            </w:pPr>
          </w:p>
          <w:p w14:paraId="11BBC738" w14:textId="77777777" w:rsidR="00CF075F" w:rsidRDefault="00CF075F">
            <w:pPr>
              <w:spacing w:line="360" w:lineRule="auto"/>
              <w:jc w:val="center"/>
              <w:rPr>
                <w:rFonts w:ascii="GHEA Grapalat" w:eastAsia="GHEA Grapalat" w:hAnsi="GHEA Grapalat" w:cs="GHEA Grapalat"/>
                <w:b/>
                <w:highlight w:val="yellow"/>
              </w:rPr>
            </w:pPr>
          </w:p>
          <w:p w14:paraId="6BD6666A" w14:textId="77777777" w:rsidR="00CF075F" w:rsidRDefault="00CF075F">
            <w:pPr>
              <w:spacing w:line="360" w:lineRule="auto"/>
              <w:jc w:val="center"/>
              <w:rPr>
                <w:rFonts w:ascii="GHEA Grapalat" w:eastAsia="GHEA Grapalat" w:hAnsi="GHEA Grapalat" w:cs="GHEA Grapalat"/>
                <w:b/>
                <w:highlight w:val="yellow"/>
              </w:rPr>
            </w:pPr>
          </w:p>
          <w:p w14:paraId="1B23DDC1" w14:textId="77777777" w:rsidR="00CF075F" w:rsidRDefault="00CF075F">
            <w:pPr>
              <w:spacing w:line="360" w:lineRule="auto"/>
              <w:jc w:val="center"/>
              <w:rPr>
                <w:rFonts w:ascii="GHEA Grapalat" w:eastAsia="GHEA Grapalat" w:hAnsi="GHEA Grapalat" w:cs="GHEA Grapalat"/>
                <w:b/>
                <w:highlight w:val="yellow"/>
              </w:rPr>
            </w:pPr>
          </w:p>
          <w:p w14:paraId="49FF08A8" w14:textId="77777777" w:rsidR="00CF075F" w:rsidRDefault="00CF075F">
            <w:pPr>
              <w:spacing w:line="360" w:lineRule="auto"/>
              <w:jc w:val="center"/>
              <w:rPr>
                <w:rFonts w:ascii="GHEA Grapalat" w:eastAsia="GHEA Grapalat" w:hAnsi="GHEA Grapalat" w:cs="GHEA Grapalat"/>
                <w:b/>
                <w:highlight w:val="yellow"/>
              </w:rPr>
            </w:pPr>
          </w:p>
          <w:p w14:paraId="57FC032D" w14:textId="77777777" w:rsidR="00CF075F" w:rsidRDefault="00CF075F">
            <w:pPr>
              <w:spacing w:line="360" w:lineRule="auto"/>
              <w:jc w:val="center"/>
              <w:rPr>
                <w:rFonts w:ascii="GHEA Grapalat" w:eastAsia="GHEA Grapalat" w:hAnsi="GHEA Grapalat" w:cs="GHEA Grapalat"/>
                <w:b/>
                <w:highlight w:val="yellow"/>
              </w:rPr>
            </w:pPr>
          </w:p>
          <w:p w14:paraId="7A12AFA2" w14:textId="77777777" w:rsidR="00CF075F" w:rsidRDefault="00CF075F">
            <w:pPr>
              <w:spacing w:line="360" w:lineRule="auto"/>
              <w:jc w:val="center"/>
              <w:rPr>
                <w:rFonts w:ascii="GHEA Grapalat" w:eastAsia="GHEA Grapalat" w:hAnsi="GHEA Grapalat" w:cs="GHEA Grapalat"/>
                <w:b/>
                <w:highlight w:val="yellow"/>
              </w:rPr>
            </w:pPr>
          </w:p>
          <w:p w14:paraId="39E8D556" w14:textId="77777777" w:rsidR="00CF075F" w:rsidRDefault="00CF075F">
            <w:pPr>
              <w:spacing w:line="360" w:lineRule="auto"/>
              <w:jc w:val="center"/>
              <w:rPr>
                <w:rFonts w:ascii="GHEA Grapalat" w:eastAsia="GHEA Grapalat" w:hAnsi="GHEA Grapalat" w:cs="GHEA Grapalat"/>
                <w:b/>
                <w:highlight w:val="yellow"/>
              </w:rPr>
            </w:pPr>
          </w:p>
          <w:p w14:paraId="344D04E8" w14:textId="77777777" w:rsidR="00CF075F" w:rsidRDefault="00CF075F">
            <w:pPr>
              <w:spacing w:line="360" w:lineRule="auto"/>
              <w:jc w:val="center"/>
              <w:rPr>
                <w:rFonts w:ascii="GHEA Grapalat" w:eastAsia="GHEA Grapalat" w:hAnsi="GHEA Grapalat" w:cs="GHEA Grapalat"/>
                <w:b/>
                <w:highlight w:val="yellow"/>
              </w:rPr>
            </w:pPr>
          </w:p>
          <w:p w14:paraId="09C208C2" w14:textId="77777777" w:rsidR="00CF075F" w:rsidRDefault="00CF075F">
            <w:pPr>
              <w:spacing w:line="360" w:lineRule="auto"/>
              <w:jc w:val="center"/>
              <w:rPr>
                <w:rFonts w:ascii="GHEA Grapalat" w:eastAsia="GHEA Grapalat" w:hAnsi="GHEA Grapalat" w:cs="GHEA Grapalat"/>
                <w:b/>
                <w:highlight w:val="yellow"/>
              </w:rPr>
            </w:pPr>
          </w:p>
          <w:p w14:paraId="73D6B119" w14:textId="77777777" w:rsidR="00CF075F" w:rsidRDefault="00CF075F">
            <w:pPr>
              <w:spacing w:line="360" w:lineRule="auto"/>
              <w:jc w:val="center"/>
              <w:rPr>
                <w:rFonts w:ascii="GHEA Grapalat" w:eastAsia="GHEA Grapalat" w:hAnsi="GHEA Grapalat" w:cs="GHEA Grapalat"/>
                <w:b/>
                <w:highlight w:val="yellow"/>
              </w:rPr>
            </w:pPr>
          </w:p>
          <w:p w14:paraId="0E54F5E2" w14:textId="77777777" w:rsidR="00CF075F" w:rsidRDefault="00CF075F">
            <w:pPr>
              <w:spacing w:line="360" w:lineRule="auto"/>
              <w:jc w:val="center"/>
              <w:rPr>
                <w:rFonts w:ascii="GHEA Grapalat" w:eastAsia="GHEA Grapalat" w:hAnsi="GHEA Grapalat" w:cs="GHEA Grapalat"/>
                <w:b/>
                <w:highlight w:val="yellow"/>
              </w:rPr>
            </w:pPr>
          </w:p>
          <w:p w14:paraId="6C69A4DB" w14:textId="77777777" w:rsidR="00CF075F" w:rsidRDefault="00CF075F">
            <w:pPr>
              <w:spacing w:line="360" w:lineRule="auto"/>
              <w:jc w:val="center"/>
              <w:rPr>
                <w:rFonts w:ascii="GHEA Grapalat" w:eastAsia="GHEA Grapalat" w:hAnsi="GHEA Grapalat" w:cs="GHEA Grapalat"/>
                <w:b/>
                <w:highlight w:val="yellow"/>
              </w:rPr>
            </w:pPr>
          </w:p>
          <w:p w14:paraId="2BE669E2" w14:textId="77777777" w:rsidR="00CF075F" w:rsidRDefault="00CF075F">
            <w:pPr>
              <w:spacing w:line="360" w:lineRule="auto"/>
              <w:jc w:val="center"/>
              <w:rPr>
                <w:rFonts w:ascii="GHEA Grapalat" w:eastAsia="GHEA Grapalat" w:hAnsi="GHEA Grapalat" w:cs="GHEA Grapalat"/>
                <w:b/>
                <w:highlight w:val="yellow"/>
              </w:rPr>
            </w:pPr>
          </w:p>
          <w:p w14:paraId="4178D48D" w14:textId="77777777" w:rsidR="00CF075F" w:rsidRDefault="00CF075F">
            <w:pPr>
              <w:spacing w:line="360" w:lineRule="auto"/>
              <w:jc w:val="center"/>
              <w:rPr>
                <w:rFonts w:ascii="GHEA Grapalat" w:eastAsia="GHEA Grapalat" w:hAnsi="GHEA Grapalat" w:cs="GHEA Grapalat"/>
                <w:b/>
                <w:highlight w:val="yellow"/>
              </w:rPr>
            </w:pPr>
          </w:p>
          <w:p w14:paraId="46D89F58" w14:textId="1BFC7744" w:rsidR="00CF075F" w:rsidRDefault="00CF075F">
            <w:pPr>
              <w:spacing w:line="360" w:lineRule="auto"/>
              <w:rPr>
                <w:rFonts w:ascii="GHEA Grapalat" w:eastAsia="GHEA Grapalat" w:hAnsi="GHEA Grapalat" w:cs="GHEA Grapalat"/>
                <w:b/>
                <w:highlight w:val="yellow"/>
              </w:rPr>
            </w:pPr>
          </w:p>
          <w:p w14:paraId="71134F4A" w14:textId="77777777" w:rsidR="00055D02" w:rsidRDefault="00055D02">
            <w:pPr>
              <w:spacing w:line="360" w:lineRule="auto"/>
              <w:rPr>
                <w:rFonts w:ascii="GHEA Grapalat" w:eastAsia="GHEA Grapalat" w:hAnsi="GHEA Grapalat" w:cs="GHEA Grapalat"/>
                <w:b/>
                <w:highlight w:val="yellow"/>
              </w:rPr>
            </w:pPr>
          </w:p>
          <w:p w14:paraId="7F3B10CE" w14:textId="77777777" w:rsidR="00055D02" w:rsidRDefault="00055D02">
            <w:pPr>
              <w:spacing w:line="360" w:lineRule="auto"/>
              <w:rPr>
                <w:rFonts w:ascii="GHEA Grapalat" w:eastAsia="GHEA Grapalat" w:hAnsi="GHEA Grapalat" w:cs="GHEA Grapalat"/>
                <w:b/>
                <w:highlight w:val="yellow"/>
              </w:rPr>
            </w:pPr>
          </w:p>
          <w:p w14:paraId="6F4A6D4D" w14:textId="77777777" w:rsidR="00055D02" w:rsidRDefault="00055D02">
            <w:pPr>
              <w:spacing w:line="360" w:lineRule="auto"/>
              <w:rPr>
                <w:rFonts w:ascii="GHEA Grapalat" w:eastAsia="GHEA Grapalat" w:hAnsi="GHEA Grapalat" w:cs="GHEA Grapalat"/>
                <w:b/>
                <w:highlight w:val="yellow"/>
              </w:rPr>
            </w:pPr>
          </w:p>
          <w:p w14:paraId="3F175F06" w14:textId="77777777" w:rsidR="00055D02" w:rsidRDefault="00055D02">
            <w:pPr>
              <w:spacing w:line="360" w:lineRule="auto"/>
              <w:rPr>
                <w:rFonts w:ascii="GHEA Grapalat" w:eastAsia="GHEA Grapalat" w:hAnsi="GHEA Grapalat" w:cs="GHEA Grapalat"/>
                <w:b/>
                <w:highlight w:val="yellow"/>
              </w:rPr>
            </w:pPr>
          </w:p>
          <w:p w14:paraId="22A4A409" w14:textId="77777777" w:rsidR="00055D02" w:rsidRDefault="00055D02">
            <w:pPr>
              <w:spacing w:line="360" w:lineRule="auto"/>
              <w:rPr>
                <w:rFonts w:ascii="GHEA Grapalat" w:eastAsia="GHEA Grapalat" w:hAnsi="GHEA Grapalat" w:cs="GHEA Grapalat"/>
                <w:b/>
                <w:highlight w:val="yellow"/>
              </w:rPr>
            </w:pPr>
          </w:p>
          <w:p w14:paraId="26669762" w14:textId="77777777" w:rsidR="00055D02" w:rsidRDefault="00055D02">
            <w:pPr>
              <w:spacing w:line="360" w:lineRule="auto"/>
              <w:rPr>
                <w:rFonts w:ascii="GHEA Grapalat" w:eastAsia="GHEA Grapalat" w:hAnsi="GHEA Grapalat" w:cs="GHEA Grapalat"/>
                <w:b/>
                <w:highlight w:val="yellow"/>
              </w:rPr>
            </w:pPr>
          </w:p>
          <w:p w14:paraId="122F51C4" w14:textId="77777777" w:rsidR="00055D02" w:rsidRDefault="00055D02">
            <w:pPr>
              <w:spacing w:line="360" w:lineRule="auto"/>
              <w:rPr>
                <w:rFonts w:ascii="GHEA Grapalat" w:eastAsia="GHEA Grapalat" w:hAnsi="GHEA Grapalat" w:cs="GHEA Grapalat"/>
                <w:b/>
                <w:highlight w:val="yellow"/>
              </w:rPr>
            </w:pPr>
          </w:p>
          <w:p w14:paraId="61089A1A" w14:textId="77777777" w:rsidR="00055D02" w:rsidRDefault="00055D02">
            <w:pPr>
              <w:spacing w:line="360" w:lineRule="auto"/>
              <w:rPr>
                <w:rFonts w:ascii="GHEA Grapalat" w:eastAsia="GHEA Grapalat" w:hAnsi="GHEA Grapalat" w:cs="GHEA Grapalat"/>
                <w:b/>
                <w:highlight w:val="yellow"/>
              </w:rPr>
            </w:pPr>
          </w:p>
          <w:p w14:paraId="5BC091C7" w14:textId="77777777" w:rsidR="00055D02" w:rsidRDefault="00055D02">
            <w:pPr>
              <w:spacing w:line="360" w:lineRule="auto"/>
              <w:rPr>
                <w:rFonts w:ascii="GHEA Grapalat" w:eastAsia="GHEA Grapalat" w:hAnsi="GHEA Grapalat" w:cs="GHEA Grapalat"/>
                <w:b/>
                <w:highlight w:val="yellow"/>
              </w:rPr>
            </w:pPr>
          </w:p>
          <w:p w14:paraId="342275F9" w14:textId="77777777" w:rsidR="00055D02" w:rsidRDefault="00055D02">
            <w:pPr>
              <w:spacing w:line="360" w:lineRule="auto"/>
              <w:rPr>
                <w:rFonts w:ascii="GHEA Grapalat" w:eastAsia="GHEA Grapalat" w:hAnsi="GHEA Grapalat" w:cs="GHEA Grapalat"/>
                <w:b/>
                <w:highlight w:val="yellow"/>
              </w:rPr>
            </w:pPr>
          </w:p>
          <w:p w14:paraId="15EE7776" w14:textId="77777777" w:rsidR="00055D02" w:rsidRDefault="00055D02">
            <w:pPr>
              <w:spacing w:line="360" w:lineRule="auto"/>
              <w:rPr>
                <w:rFonts w:ascii="GHEA Grapalat" w:eastAsia="GHEA Grapalat" w:hAnsi="GHEA Grapalat" w:cs="GHEA Grapalat"/>
                <w:b/>
                <w:highlight w:val="yellow"/>
              </w:rPr>
            </w:pPr>
          </w:p>
          <w:p w14:paraId="07F6BCF0" w14:textId="77777777" w:rsidR="00055D02" w:rsidRDefault="00055D02">
            <w:pPr>
              <w:spacing w:line="360" w:lineRule="auto"/>
              <w:rPr>
                <w:rFonts w:ascii="GHEA Grapalat" w:eastAsia="GHEA Grapalat" w:hAnsi="GHEA Grapalat" w:cs="GHEA Grapalat"/>
                <w:b/>
                <w:highlight w:val="yellow"/>
              </w:rPr>
            </w:pPr>
          </w:p>
          <w:p w14:paraId="604B43CF" w14:textId="77777777" w:rsidR="00055D02" w:rsidRDefault="00055D02">
            <w:pPr>
              <w:spacing w:line="360" w:lineRule="auto"/>
              <w:rPr>
                <w:rFonts w:ascii="GHEA Grapalat" w:eastAsia="GHEA Grapalat" w:hAnsi="GHEA Grapalat" w:cs="GHEA Grapalat"/>
                <w:b/>
                <w:highlight w:val="yellow"/>
              </w:rPr>
            </w:pPr>
          </w:p>
          <w:p w14:paraId="2AD6F38F" w14:textId="77777777" w:rsidR="00055D02" w:rsidRDefault="00055D02">
            <w:pPr>
              <w:spacing w:line="360" w:lineRule="auto"/>
              <w:rPr>
                <w:rFonts w:ascii="GHEA Grapalat" w:eastAsia="GHEA Grapalat" w:hAnsi="GHEA Grapalat" w:cs="GHEA Grapalat"/>
                <w:b/>
                <w:highlight w:val="yellow"/>
              </w:rPr>
            </w:pPr>
          </w:p>
          <w:p w14:paraId="2AA5D77A" w14:textId="77777777" w:rsidR="00055D02" w:rsidRDefault="00055D02">
            <w:pPr>
              <w:spacing w:line="360" w:lineRule="auto"/>
              <w:rPr>
                <w:rFonts w:ascii="GHEA Grapalat" w:eastAsia="GHEA Grapalat" w:hAnsi="GHEA Grapalat" w:cs="GHEA Grapalat"/>
                <w:b/>
                <w:highlight w:val="yellow"/>
              </w:rPr>
            </w:pPr>
          </w:p>
          <w:p w14:paraId="64E71309" w14:textId="77777777" w:rsidR="00055D02" w:rsidRDefault="00055D02">
            <w:pPr>
              <w:spacing w:line="360" w:lineRule="auto"/>
              <w:rPr>
                <w:rFonts w:ascii="GHEA Grapalat" w:eastAsia="GHEA Grapalat" w:hAnsi="GHEA Grapalat" w:cs="GHEA Grapalat"/>
                <w:b/>
                <w:highlight w:val="yellow"/>
              </w:rPr>
            </w:pPr>
          </w:p>
          <w:p w14:paraId="0E84C4B4" w14:textId="77777777" w:rsidR="00055D02" w:rsidRDefault="00055D02">
            <w:pPr>
              <w:spacing w:line="360" w:lineRule="auto"/>
              <w:rPr>
                <w:rFonts w:ascii="GHEA Grapalat" w:eastAsia="GHEA Grapalat" w:hAnsi="GHEA Grapalat" w:cs="GHEA Grapalat"/>
                <w:b/>
                <w:highlight w:val="yellow"/>
              </w:rPr>
            </w:pPr>
          </w:p>
          <w:p w14:paraId="0408AB34" w14:textId="77777777" w:rsidR="00055D02" w:rsidRDefault="00055D02">
            <w:pPr>
              <w:spacing w:line="360" w:lineRule="auto"/>
              <w:rPr>
                <w:rFonts w:ascii="GHEA Grapalat" w:eastAsia="GHEA Grapalat" w:hAnsi="GHEA Grapalat" w:cs="GHEA Grapalat"/>
                <w:b/>
                <w:highlight w:val="yellow"/>
              </w:rPr>
            </w:pPr>
          </w:p>
          <w:p w14:paraId="20DE0160" w14:textId="77777777" w:rsidR="00055D02" w:rsidRDefault="00055D02">
            <w:pPr>
              <w:spacing w:line="360" w:lineRule="auto"/>
              <w:rPr>
                <w:rFonts w:ascii="GHEA Grapalat" w:eastAsia="GHEA Grapalat" w:hAnsi="GHEA Grapalat" w:cs="GHEA Grapalat"/>
                <w:b/>
                <w:highlight w:val="yellow"/>
              </w:rPr>
            </w:pPr>
          </w:p>
          <w:p w14:paraId="717FA47B" w14:textId="77777777" w:rsidR="00055D02" w:rsidRDefault="00055D02">
            <w:pPr>
              <w:spacing w:line="360" w:lineRule="auto"/>
              <w:rPr>
                <w:rFonts w:ascii="GHEA Grapalat" w:eastAsia="GHEA Grapalat" w:hAnsi="GHEA Grapalat" w:cs="GHEA Grapalat"/>
                <w:b/>
                <w:highlight w:val="yellow"/>
              </w:rPr>
            </w:pPr>
          </w:p>
          <w:p w14:paraId="51AD3914" w14:textId="77777777" w:rsidR="00055D02" w:rsidRDefault="00055D02">
            <w:pPr>
              <w:spacing w:line="360" w:lineRule="auto"/>
              <w:rPr>
                <w:rFonts w:ascii="GHEA Grapalat" w:eastAsia="GHEA Grapalat" w:hAnsi="GHEA Grapalat" w:cs="GHEA Grapalat"/>
                <w:b/>
                <w:highlight w:val="yellow"/>
              </w:rPr>
            </w:pPr>
          </w:p>
          <w:p w14:paraId="55C90BD9" w14:textId="77777777" w:rsidR="00055D02" w:rsidRDefault="00055D02">
            <w:pPr>
              <w:spacing w:line="360" w:lineRule="auto"/>
              <w:rPr>
                <w:rFonts w:ascii="GHEA Grapalat" w:eastAsia="GHEA Grapalat" w:hAnsi="GHEA Grapalat" w:cs="GHEA Grapalat"/>
                <w:b/>
                <w:highlight w:val="yellow"/>
              </w:rPr>
            </w:pPr>
          </w:p>
          <w:p w14:paraId="374E75F6" w14:textId="77777777" w:rsidR="00055D02" w:rsidRDefault="00055D02">
            <w:pPr>
              <w:spacing w:line="360" w:lineRule="auto"/>
              <w:rPr>
                <w:rFonts w:ascii="GHEA Grapalat" w:eastAsia="GHEA Grapalat" w:hAnsi="GHEA Grapalat" w:cs="GHEA Grapalat"/>
                <w:b/>
                <w:highlight w:val="yellow"/>
              </w:rPr>
            </w:pPr>
          </w:p>
          <w:p w14:paraId="01EA13B0" w14:textId="77777777" w:rsidR="00055D02" w:rsidRDefault="00055D02">
            <w:pPr>
              <w:spacing w:line="360" w:lineRule="auto"/>
              <w:rPr>
                <w:rFonts w:ascii="GHEA Grapalat" w:eastAsia="GHEA Grapalat" w:hAnsi="GHEA Grapalat" w:cs="GHEA Grapalat"/>
                <w:b/>
                <w:highlight w:val="yellow"/>
              </w:rPr>
            </w:pPr>
          </w:p>
          <w:p w14:paraId="42C847FE" w14:textId="77777777" w:rsidR="00055D02" w:rsidRDefault="00055D02">
            <w:pPr>
              <w:spacing w:line="360" w:lineRule="auto"/>
              <w:rPr>
                <w:rFonts w:ascii="GHEA Grapalat" w:eastAsia="GHEA Grapalat" w:hAnsi="GHEA Grapalat" w:cs="GHEA Grapalat"/>
                <w:b/>
                <w:highlight w:val="yellow"/>
              </w:rPr>
            </w:pPr>
          </w:p>
          <w:p w14:paraId="507DA91E" w14:textId="77777777" w:rsidR="00055D02" w:rsidRDefault="00055D02">
            <w:pPr>
              <w:spacing w:line="360" w:lineRule="auto"/>
              <w:rPr>
                <w:rFonts w:ascii="GHEA Grapalat" w:eastAsia="GHEA Grapalat" w:hAnsi="GHEA Grapalat" w:cs="GHEA Grapalat"/>
                <w:b/>
                <w:highlight w:val="yellow"/>
              </w:rPr>
            </w:pPr>
          </w:p>
          <w:p w14:paraId="124B34F7" w14:textId="77777777" w:rsidR="00055D02" w:rsidRDefault="00055D02">
            <w:pPr>
              <w:spacing w:line="360" w:lineRule="auto"/>
              <w:rPr>
                <w:rFonts w:ascii="GHEA Grapalat" w:eastAsia="GHEA Grapalat" w:hAnsi="GHEA Grapalat" w:cs="GHEA Grapalat"/>
                <w:b/>
                <w:highlight w:val="yellow"/>
              </w:rPr>
            </w:pPr>
          </w:p>
          <w:p w14:paraId="0DA0FC34" w14:textId="77777777" w:rsidR="00055D02" w:rsidRDefault="00055D02">
            <w:pPr>
              <w:spacing w:line="360" w:lineRule="auto"/>
              <w:rPr>
                <w:rFonts w:ascii="GHEA Grapalat" w:eastAsia="GHEA Grapalat" w:hAnsi="GHEA Grapalat" w:cs="GHEA Grapalat"/>
                <w:b/>
                <w:highlight w:val="yellow"/>
              </w:rPr>
            </w:pPr>
          </w:p>
          <w:p w14:paraId="0D5C4DB4" w14:textId="77777777" w:rsidR="00055D02" w:rsidRDefault="00055D02">
            <w:pPr>
              <w:spacing w:line="360" w:lineRule="auto"/>
              <w:rPr>
                <w:rFonts w:ascii="GHEA Grapalat" w:eastAsia="GHEA Grapalat" w:hAnsi="GHEA Grapalat" w:cs="GHEA Grapalat"/>
                <w:b/>
                <w:highlight w:val="yellow"/>
              </w:rPr>
            </w:pPr>
          </w:p>
          <w:p w14:paraId="72A7795A" w14:textId="77777777" w:rsidR="00055D02" w:rsidRDefault="00055D02">
            <w:pPr>
              <w:spacing w:line="360" w:lineRule="auto"/>
              <w:rPr>
                <w:rFonts w:ascii="GHEA Grapalat" w:eastAsia="GHEA Grapalat" w:hAnsi="GHEA Grapalat" w:cs="GHEA Grapalat"/>
                <w:b/>
                <w:highlight w:val="yellow"/>
              </w:rPr>
            </w:pPr>
          </w:p>
          <w:p w14:paraId="4F82BEE9" w14:textId="77777777" w:rsidR="00055D02" w:rsidRDefault="00055D02">
            <w:pPr>
              <w:spacing w:line="360" w:lineRule="auto"/>
              <w:rPr>
                <w:rFonts w:ascii="GHEA Grapalat" w:eastAsia="GHEA Grapalat" w:hAnsi="GHEA Grapalat" w:cs="GHEA Grapalat"/>
                <w:b/>
                <w:highlight w:val="yellow"/>
              </w:rPr>
            </w:pPr>
          </w:p>
          <w:p w14:paraId="47EC2F50" w14:textId="77777777" w:rsidR="00055D02" w:rsidRDefault="00055D02">
            <w:pPr>
              <w:spacing w:line="360" w:lineRule="auto"/>
              <w:rPr>
                <w:rFonts w:ascii="GHEA Grapalat" w:eastAsia="GHEA Grapalat" w:hAnsi="GHEA Grapalat" w:cs="GHEA Grapalat"/>
                <w:b/>
                <w:highlight w:val="yellow"/>
              </w:rPr>
            </w:pPr>
          </w:p>
          <w:p w14:paraId="0DCC15AF" w14:textId="77777777" w:rsidR="00055D02" w:rsidRDefault="00055D02">
            <w:pPr>
              <w:spacing w:line="360" w:lineRule="auto"/>
              <w:rPr>
                <w:rFonts w:ascii="GHEA Grapalat" w:eastAsia="GHEA Grapalat" w:hAnsi="GHEA Grapalat" w:cs="GHEA Grapalat"/>
                <w:b/>
                <w:highlight w:val="yellow"/>
              </w:rPr>
            </w:pPr>
          </w:p>
          <w:p w14:paraId="6CED2592" w14:textId="77777777" w:rsidR="00055D02" w:rsidRDefault="00055D02">
            <w:pPr>
              <w:spacing w:line="360" w:lineRule="auto"/>
              <w:rPr>
                <w:rFonts w:ascii="GHEA Grapalat" w:eastAsia="GHEA Grapalat" w:hAnsi="GHEA Grapalat" w:cs="GHEA Grapalat"/>
                <w:b/>
                <w:highlight w:val="yellow"/>
              </w:rPr>
            </w:pPr>
          </w:p>
          <w:p w14:paraId="57E79AA6" w14:textId="77777777" w:rsidR="00055D02" w:rsidRDefault="00055D02">
            <w:pPr>
              <w:spacing w:line="360" w:lineRule="auto"/>
              <w:rPr>
                <w:rFonts w:ascii="GHEA Grapalat" w:eastAsia="GHEA Grapalat" w:hAnsi="GHEA Grapalat" w:cs="GHEA Grapalat"/>
                <w:b/>
                <w:highlight w:val="yellow"/>
              </w:rPr>
            </w:pPr>
          </w:p>
          <w:p w14:paraId="7A2BEAC1" w14:textId="77777777" w:rsidR="00055D02" w:rsidRDefault="00055D02">
            <w:pPr>
              <w:spacing w:line="360" w:lineRule="auto"/>
              <w:rPr>
                <w:rFonts w:ascii="GHEA Grapalat" w:eastAsia="GHEA Grapalat" w:hAnsi="GHEA Grapalat" w:cs="GHEA Grapalat"/>
                <w:b/>
                <w:highlight w:val="yellow"/>
              </w:rPr>
            </w:pPr>
          </w:p>
          <w:p w14:paraId="20FA26C7" w14:textId="77777777" w:rsidR="00055D02" w:rsidRDefault="00055D02">
            <w:pPr>
              <w:spacing w:line="360" w:lineRule="auto"/>
              <w:rPr>
                <w:rFonts w:ascii="GHEA Grapalat" w:eastAsia="GHEA Grapalat" w:hAnsi="GHEA Grapalat" w:cs="GHEA Grapalat"/>
                <w:b/>
                <w:highlight w:val="yellow"/>
              </w:rPr>
            </w:pPr>
          </w:p>
          <w:p w14:paraId="38CA52F8" w14:textId="77777777" w:rsidR="00055D02" w:rsidRDefault="00055D02">
            <w:pPr>
              <w:spacing w:line="360" w:lineRule="auto"/>
              <w:rPr>
                <w:rFonts w:ascii="GHEA Grapalat" w:eastAsia="GHEA Grapalat" w:hAnsi="GHEA Grapalat" w:cs="GHEA Grapalat"/>
                <w:b/>
                <w:highlight w:val="yellow"/>
              </w:rPr>
            </w:pPr>
          </w:p>
          <w:p w14:paraId="0DD5C89E" w14:textId="77777777" w:rsidR="00055D02" w:rsidRDefault="00055D02">
            <w:pPr>
              <w:spacing w:line="360" w:lineRule="auto"/>
              <w:rPr>
                <w:rFonts w:ascii="GHEA Grapalat" w:eastAsia="GHEA Grapalat" w:hAnsi="GHEA Grapalat" w:cs="GHEA Grapalat"/>
                <w:b/>
                <w:highlight w:val="yellow"/>
              </w:rPr>
            </w:pPr>
          </w:p>
          <w:p w14:paraId="48E7B6DF" w14:textId="77777777" w:rsidR="00055D02" w:rsidRDefault="00055D02">
            <w:pPr>
              <w:spacing w:line="360" w:lineRule="auto"/>
              <w:rPr>
                <w:rFonts w:ascii="GHEA Grapalat" w:eastAsia="GHEA Grapalat" w:hAnsi="GHEA Grapalat" w:cs="GHEA Grapalat"/>
                <w:b/>
                <w:highlight w:val="yellow"/>
              </w:rPr>
            </w:pPr>
          </w:p>
          <w:p w14:paraId="73B3479B" w14:textId="77777777" w:rsidR="00055D02" w:rsidRDefault="00055D02">
            <w:pPr>
              <w:spacing w:line="360" w:lineRule="auto"/>
              <w:rPr>
                <w:rFonts w:ascii="GHEA Grapalat" w:eastAsia="GHEA Grapalat" w:hAnsi="GHEA Grapalat" w:cs="GHEA Grapalat"/>
                <w:b/>
                <w:highlight w:val="yellow"/>
              </w:rPr>
            </w:pPr>
          </w:p>
          <w:p w14:paraId="001F71DD" w14:textId="77777777" w:rsidR="00055D02" w:rsidRDefault="00055D02">
            <w:pPr>
              <w:spacing w:line="360" w:lineRule="auto"/>
              <w:rPr>
                <w:rFonts w:ascii="GHEA Grapalat" w:eastAsia="GHEA Grapalat" w:hAnsi="GHEA Grapalat" w:cs="GHEA Grapalat"/>
                <w:b/>
                <w:highlight w:val="yellow"/>
              </w:rPr>
            </w:pPr>
          </w:p>
          <w:p w14:paraId="65D7D1AD" w14:textId="77777777" w:rsidR="00055D02" w:rsidRDefault="00055D02">
            <w:pPr>
              <w:spacing w:line="360" w:lineRule="auto"/>
              <w:rPr>
                <w:rFonts w:ascii="GHEA Grapalat" w:eastAsia="GHEA Grapalat" w:hAnsi="GHEA Grapalat" w:cs="GHEA Grapalat"/>
                <w:b/>
                <w:highlight w:val="yellow"/>
              </w:rPr>
            </w:pPr>
          </w:p>
          <w:p w14:paraId="764702C0" w14:textId="77777777" w:rsidR="00055D02" w:rsidRDefault="00055D02">
            <w:pPr>
              <w:spacing w:line="360" w:lineRule="auto"/>
              <w:rPr>
                <w:rFonts w:ascii="GHEA Grapalat" w:eastAsia="GHEA Grapalat" w:hAnsi="GHEA Grapalat" w:cs="GHEA Grapalat"/>
                <w:b/>
                <w:highlight w:val="yellow"/>
              </w:rPr>
            </w:pPr>
          </w:p>
          <w:p w14:paraId="73E23074" w14:textId="77777777" w:rsidR="00055D02" w:rsidRDefault="00055D02">
            <w:pPr>
              <w:spacing w:line="360" w:lineRule="auto"/>
              <w:rPr>
                <w:rFonts w:ascii="GHEA Grapalat" w:eastAsia="GHEA Grapalat" w:hAnsi="GHEA Grapalat" w:cs="GHEA Grapalat"/>
                <w:b/>
                <w:highlight w:val="yellow"/>
              </w:rPr>
            </w:pPr>
          </w:p>
          <w:p w14:paraId="3EBD8E10" w14:textId="77777777" w:rsidR="00055D02" w:rsidRDefault="00055D02">
            <w:pPr>
              <w:spacing w:line="360" w:lineRule="auto"/>
              <w:rPr>
                <w:rFonts w:ascii="GHEA Grapalat" w:eastAsia="GHEA Grapalat" w:hAnsi="GHEA Grapalat" w:cs="GHEA Grapalat"/>
                <w:b/>
                <w:highlight w:val="yellow"/>
              </w:rPr>
            </w:pPr>
          </w:p>
          <w:p w14:paraId="58A8E55E" w14:textId="77777777" w:rsidR="00055D02" w:rsidRDefault="00055D02">
            <w:pPr>
              <w:spacing w:line="360" w:lineRule="auto"/>
              <w:rPr>
                <w:rFonts w:ascii="GHEA Grapalat" w:eastAsia="GHEA Grapalat" w:hAnsi="GHEA Grapalat" w:cs="GHEA Grapalat"/>
                <w:b/>
                <w:highlight w:val="yellow"/>
              </w:rPr>
            </w:pPr>
          </w:p>
          <w:p w14:paraId="1C02BD02" w14:textId="77777777" w:rsidR="00055D02" w:rsidRDefault="00055D02">
            <w:pPr>
              <w:spacing w:line="360" w:lineRule="auto"/>
              <w:rPr>
                <w:rFonts w:ascii="GHEA Grapalat" w:eastAsia="GHEA Grapalat" w:hAnsi="GHEA Grapalat" w:cs="GHEA Grapalat"/>
                <w:b/>
                <w:highlight w:val="yellow"/>
              </w:rPr>
            </w:pPr>
          </w:p>
          <w:p w14:paraId="6477164F" w14:textId="77777777" w:rsidR="00055D02" w:rsidRDefault="00055D02">
            <w:pPr>
              <w:spacing w:line="360" w:lineRule="auto"/>
              <w:rPr>
                <w:rFonts w:ascii="GHEA Grapalat" w:eastAsia="GHEA Grapalat" w:hAnsi="GHEA Grapalat" w:cs="GHEA Grapalat"/>
                <w:b/>
                <w:highlight w:val="yellow"/>
              </w:rPr>
            </w:pPr>
          </w:p>
          <w:p w14:paraId="57A96B41" w14:textId="77777777" w:rsidR="00055D02" w:rsidRDefault="00055D02">
            <w:pPr>
              <w:spacing w:line="360" w:lineRule="auto"/>
              <w:rPr>
                <w:rFonts w:ascii="GHEA Grapalat" w:eastAsia="GHEA Grapalat" w:hAnsi="GHEA Grapalat" w:cs="GHEA Grapalat"/>
                <w:b/>
                <w:highlight w:val="yellow"/>
              </w:rPr>
            </w:pPr>
          </w:p>
          <w:p w14:paraId="0D788702" w14:textId="77777777" w:rsidR="00055D02" w:rsidRDefault="00055D02">
            <w:pPr>
              <w:spacing w:line="360" w:lineRule="auto"/>
              <w:rPr>
                <w:rFonts w:ascii="GHEA Grapalat" w:eastAsia="GHEA Grapalat" w:hAnsi="GHEA Grapalat" w:cs="GHEA Grapalat"/>
                <w:b/>
                <w:highlight w:val="yellow"/>
              </w:rPr>
            </w:pPr>
          </w:p>
          <w:p w14:paraId="2795DEFC" w14:textId="77777777" w:rsidR="00055D02" w:rsidRDefault="00055D02">
            <w:pPr>
              <w:spacing w:line="360" w:lineRule="auto"/>
              <w:rPr>
                <w:rFonts w:ascii="GHEA Grapalat" w:eastAsia="GHEA Grapalat" w:hAnsi="GHEA Grapalat" w:cs="GHEA Grapalat"/>
                <w:b/>
                <w:highlight w:val="yellow"/>
              </w:rPr>
            </w:pPr>
          </w:p>
          <w:p w14:paraId="570B506D" w14:textId="77777777" w:rsidR="00055D02" w:rsidRDefault="00055D02">
            <w:pPr>
              <w:spacing w:line="360" w:lineRule="auto"/>
              <w:rPr>
                <w:rFonts w:ascii="GHEA Grapalat" w:eastAsia="GHEA Grapalat" w:hAnsi="GHEA Grapalat" w:cs="GHEA Grapalat"/>
                <w:b/>
                <w:highlight w:val="yellow"/>
              </w:rPr>
            </w:pPr>
          </w:p>
          <w:p w14:paraId="2DA04678" w14:textId="77777777" w:rsidR="00055D02" w:rsidRDefault="00055D02">
            <w:pPr>
              <w:spacing w:line="360" w:lineRule="auto"/>
              <w:rPr>
                <w:rFonts w:ascii="GHEA Grapalat" w:eastAsia="GHEA Grapalat" w:hAnsi="GHEA Grapalat" w:cs="GHEA Grapalat"/>
                <w:b/>
                <w:highlight w:val="yellow"/>
              </w:rPr>
            </w:pPr>
          </w:p>
          <w:p w14:paraId="694E6CAD" w14:textId="77777777" w:rsidR="00055D02" w:rsidRDefault="00055D02">
            <w:pPr>
              <w:spacing w:line="360" w:lineRule="auto"/>
              <w:rPr>
                <w:rFonts w:ascii="GHEA Grapalat" w:eastAsia="GHEA Grapalat" w:hAnsi="GHEA Grapalat" w:cs="GHEA Grapalat"/>
                <w:b/>
                <w:highlight w:val="yellow"/>
              </w:rPr>
            </w:pPr>
          </w:p>
          <w:p w14:paraId="64291200" w14:textId="77777777" w:rsidR="00055D02" w:rsidRDefault="00055D02">
            <w:pPr>
              <w:spacing w:line="360" w:lineRule="auto"/>
              <w:rPr>
                <w:rFonts w:ascii="GHEA Grapalat" w:eastAsia="GHEA Grapalat" w:hAnsi="GHEA Grapalat" w:cs="GHEA Grapalat"/>
                <w:b/>
                <w:highlight w:val="yellow"/>
              </w:rPr>
            </w:pPr>
          </w:p>
          <w:p w14:paraId="3FB8DCA6" w14:textId="77777777" w:rsidR="00055D02" w:rsidRDefault="00055D02">
            <w:pPr>
              <w:spacing w:line="360" w:lineRule="auto"/>
              <w:rPr>
                <w:rFonts w:ascii="GHEA Grapalat" w:eastAsia="GHEA Grapalat" w:hAnsi="GHEA Grapalat" w:cs="GHEA Grapalat"/>
                <w:b/>
                <w:highlight w:val="yellow"/>
              </w:rPr>
            </w:pPr>
          </w:p>
          <w:p w14:paraId="3960BAB1" w14:textId="77777777" w:rsidR="00055D02" w:rsidRDefault="00055D02">
            <w:pPr>
              <w:spacing w:line="360" w:lineRule="auto"/>
              <w:rPr>
                <w:rFonts w:ascii="GHEA Grapalat" w:eastAsia="GHEA Grapalat" w:hAnsi="GHEA Grapalat" w:cs="GHEA Grapalat"/>
                <w:b/>
                <w:highlight w:val="yellow"/>
              </w:rPr>
            </w:pPr>
          </w:p>
          <w:p w14:paraId="09212C14" w14:textId="77777777" w:rsidR="00055D02" w:rsidRDefault="00055D02">
            <w:pPr>
              <w:spacing w:line="360" w:lineRule="auto"/>
              <w:rPr>
                <w:rFonts w:ascii="GHEA Grapalat" w:eastAsia="GHEA Grapalat" w:hAnsi="GHEA Grapalat" w:cs="GHEA Grapalat"/>
                <w:b/>
                <w:highlight w:val="yellow"/>
              </w:rPr>
            </w:pPr>
          </w:p>
          <w:p w14:paraId="40AB2260" w14:textId="77777777" w:rsidR="00055D02" w:rsidRDefault="00055D02">
            <w:pPr>
              <w:spacing w:line="360" w:lineRule="auto"/>
              <w:rPr>
                <w:rFonts w:ascii="GHEA Grapalat" w:eastAsia="GHEA Grapalat" w:hAnsi="GHEA Grapalat" w:cs="GHEA Grapalat"/>
                <w:b/>
                <w:highlight w:val="yellow"/>
              </w:rPr>
            </w:pPr>
          </w:p>
          <w:p w14:paraId="7DA302AC" w14:textId="77777777" w:rsidR="00055D02" w:rsidRDefault="00055D02">
            <w:pPr>
              <w:spacing w:line="360" w:lineRule="auto"/>
              <w:rPr>
                <w:rFonts w:ascii="GHEA Grapalat" w:eastAsia="GHEA Grapalat" w:hAnsi="GHEA Grapalat" w:cs="GHEA Grapalat"/>
                <w:b/>
                <w:highlight w:val="yellow"/>
              </w:rPr>
            </w:pPr>
          </w:p>
          <w:p w14:paraId="3417EB82" w14:textId="77777777" w:rsidR="00055D02" w:rsidRDefault="00055D02">
            <w:pPr>
              <w:spacing w:line="360" w:lineRule="auto"/>
              <w:rPr>
                <w:rFonts w:ascii="GHEA Grapalat" w:eastAsia="GHEA Grapalat" w:hAnsi="GHEA Grapalat" w:cs="GHEA Grapalat"/>
                <w:b/>
                <w:highlight w:val="yellow"/>
              </w:rPr>
            </w:pPr>
          </w:p>
          <w:p w14:paraId="2365A7DF" w14:textId="77777777" w:rsidR="00055D02" w:rsidRDefault="00055D02">
            <w:pPr>
              <w:spacing w:line="360" w:lineRule="auto"/>
              <w:rPr>
                <w:rFonts w:ascii="GHEA Grapalat" w:eastAsia="GHEA Grapalat" w:hAnsi="GHEA Grapalat" w:cs="GHEA Grapalat"/>
                <w:b/>
                <w:highlight w:val="yellow"/>
              </w:rPr>
            </w:pPr>
          </w:p>
          <w:p w14:paraId="46B6EC52" w14:textId="77777777" w:rsidR="00055D02" w:rsidRDefault="00055D02">
            <w:pPr>
              <w:spacing w:line="360" w:lineRule="auto"/>
              <w:rPr>
                <w:rFonts w:ascii="GHEA Grapalat" w:eastAsia="GHEA Grapalat" w:hAnsi="GHEA Grapalat" w:cs="GHEA Grapalat"/>
                <w:b/>
                <w:highlight w:val="yellow"/>
              </w:rPr>
            </w:pPr>
          </w:p>
          <w:p w14:paraId="52264E40" w14:textId="77777777" w:rsidR="00055D02" w:rsidRDefault="00055D02">
            <w:pPr>
              <w:spacing w:line="360" w:lineRule="auto"/>
              <w:rPr>
                <w:rFonts w:ascii="GHEA Grapalat" w:eastAsia="GHEA Grapalat" w:hAnsi="GHEA Grapalat" w:cs="GHEA Grapalat"/>
                <w:b/>
                <w:highlight w:val="yellow"/>
              </w:rPr>
            </w:pPr>
          </w:p>
          <w:p w14:paraId="3FA99A69" w14:textId="77777777" w:rsidR="00055D02" w:rsidRDefault="00055D02">
            <w:pPr>
              <w:spacing w:line="360" w:lineRule="auto"/>
              <w:rPr>
                <w:rFonts w:ascii="GHEA Grapalat" w:eastAsia="GHEA Grapalat" w:hAnsi="GHEA Grapalat" w:cs="GHEA Grapalat"/>
                <w:b/>
                <w:highlight w:val="yellow"/>
              </w:rPr>
            </w:pPr>
          </w:p>
          <w:p w14:paraId="48588535" w14:textId="77777777" w:rsidR="00055D02" w:rsidRDefault="00055D02">
            <w:pPr>
              <w:spacing w:line="360" w:lineRule="auto"/>
              <w:rPr>
                <w:rFonts w:ascii="GHEA Grapalat" w:eastAsia="GHEA Grapalat" w:hAnsi="GHEA Grapalat" w:cs="GHEA Grapalat"/>
                <w:b/>
                <w:highlight w:val="yellow"/>
              </w:rPr>
            </w:pPr>
          </w:p>
          <w:p w14:paraId="68C82987" w14:textId="77777777" w:rsidR="00055D02" w:rsidRDefault="00055D02">
            <w:pPr>
              <w:spacing w:line="360" w:lineRule="auto"/>
              <w:rPr>
                <w:rFonts w:ascii="GHEA Grapalat" w:eastAsia="GHEA Grapalat" w:hAnsi="GHEA Grapalat" w:cs="GHEA Grapalat"/>
                <w:b/>
                <w:highlight w:val="yellow"/>
              </w:rPr>
            </w:pPr>
          </w:p>
          <w:p w14:paraId="06B12A10" w14:textId="77777777" w:rsidR="00055D02" w:rsidRDefault="00055D02">
            <w:pPr>
              <w:spacing w:line="360" w:lineRule="auto"/>
              <w:rPr>
                <w:rFonts w:ascii="GHEA Grapalat" w:eastAsia="GHEA Grapalat" w:hAnsi="GHEA Grapalat" w:cs="GHEA Grapalat"/>
                <w:b/>
                <w:highlight w:val="yellow"/>
              </w:rPr>
            </w:pPr>
          </w:p>
          <w:p w14:paraId="11A7E913" w14:textId="77777777" w:rsidR="00055D02" w:rsidRDefault="00055D02">
            <w:pPr>
              <w:spacing w:line="360" w:lineRule="auto"/>
              <w:rPr>
                <w:rFonts w:ascii="GHEA Grapalat" w:eastAsia="GHEA Grapalat" w:hAnsi="GHEA Grapalat" w:cs="GHEA Grapalat"/>
                <w:b/>
                <w:highlight w:val="yellow"/>
              </w:rPr>
            </w:pPr>
          </w:p>
          <w:p w14:paraId="6924EAC1" w14:textId="77777777" w:rsidR="00055D02" w:rsidRDefault="00055D02">
            <w:pPr>
              <w:spacing w:line="360" w:lineRule="auto"/>
              <w:rPr>
                <w:rFonts w:ascii="GHEA Grapalat" w:eastAsia="GHEA Grapalat" w:hAnsi="GHEA Grapalat" w:cs="GHEA Grapalat"/>
                <w:b/>
                <w:highlight w:val="yellow"/>
              </w:rPr>
            </w:pPr>
          </w:p>
          <w:p w14:paraId="135F1609" w14:textId="77777777" w:rsidR="00055D02" w:rsidRDefault="00055D02">
            <w:pPr>
              <w:spacing w:line="360" w:lineRule="auto"/>
              <w:rPr>
                <w:rFonts w:ascii="GHEA Grapalat" w:eastAsia="GHEA Grapalat" w:hAnsi="GHEA Grapalat" w:cs="GHEA Grapalat"/>
                <w:b/>
                <w:highlight w:val="yellow"/>
              </w:rPr>
            </w:pPr>
          </w:p>
          <w:p w14:paraId="5BB227DD" w14:textId="77777777" w:rsidR="00055D02" w:rsidRDefault="00055D02">
            <w:pPr>
              <w:spacing w:line="360" w:lineRule="auto"/>
              <w:rPr>
                <w:rFonts w:ascii="GHEA Grapalat" w:eastAsia="GHEA Grapalat" w:hAnsi="GHEA Grapalat" w:cs="GHEA Grapalat"/>
                <w:b/>
                <w:highlight w:val="yellow"/>
              </w:rPr>
            </w:pPr>
          </w:p>
          <w:p w14:paraId="6CE14D0D" w14:textId="77777777" w:rsidR="00055D02" w:rsidRDefault="00055D02">
            <w:pPr>
              <w:spacing w:line="360" w:lineRule="auto"/>
              <w:rPr>
                <w:rFonts w:ascii="GHEA Grapalat" w:eastAsia="GHEA Grapalat" w:hAnsi="GHEA Grapalat" w:cs="GHEA Grapalat"/>
                <w:b/>
                <w:highlight w:val="yellow"/>
              </w:rPr>
            </w:pPr>
          </w:p>
          <w:p w14:paraId="6D2076A7" w14:textId="77777777" w:rsidR="00055D02" w:rsidRDefault="00055D02">
            <w:pPr>
              <w:spacing w:line="360" w:lineRule="auto"/>
              <w:rPr>
                <w:rFonts w:ascii="GHEA Grapalat" w:eastAsia="GHEA Grapalat" w:hAnsi="GHEA Grapalat" w:cs="GHEA Grapalat"/>
                <w:b/>
                <w:highlight w:val="yellow"/>
              </w:rPr>
            </w:pPr>
          </w:p>
          <w:p w14:paraId="4A9D0648" w14:textId="77777777" w:rsidR="00055D02" w:rsidRDefault="00055D02">
            <w:pPr>
              <w:spacing w:line="360" w:lineRule="auto"/>
              <w:rPr>
                <w:rFonts w:ascii="GHEA Grapalat" w:eastAsia="GHEA Grapalat" w:hAnsi="GHEA Grapalat" w:cs="GHEA Grapalat"/>
                <w:b/>
                <w:highlight w:val="yellow"/>
              </w:rPr>
            </w:pPr>
          </w:p>
          <w:p w14:paraId="71489A17" w14:textId="77777777" w:rsidR="00055D02" w:rsidRDefault="00055D02">
            <w:pPr>
              <w:spacing w:line="360" w:lineRule="auto"/>
              <w:rPr>
                <w:rFonts w:ascii="GHEA Grapalat" w:eastAsia="GHEA Grapalat" w:hAnsi="GHEA Grapalat" w:cs="GHEA Grapalat"/>
                <w:b/>
                <w:highlight w:val="yellow"/>
              </w:rPr>
            </w:pPr>
          </w:p>
          <w:p w14:paraId="5283F614" w14:textId="77777777" w:rsidR="00055D02" w:rsidRDefault="00055D02">
            <w:pPr>
              <w:spacing w:line="360" w:lineRule="auto"/>
              <w:rPr>
                <w:rFonts w:ascii="GHEA Grapalat" w:eastAsia="GHEA Grapalat" w:hAnsi="GHEA Grapalat" w:cs="GHEA Grapalat"/>
                <w:b/>
                <w:highlight w:val="yellow"/>
              </w:rPr>
            </w:pPr>
          </w:p>
          <w:p w14:paraId="0A6DF68B" w14:textId="77777777" w:rsidR="00055D02" w:rsidRDefault="00055D02">
            <w:pPr>
              <w:spacing w:line="360" w:lineRule="auto"/>
              <w:rPr>
                <w:rFonts w:ascii="GHEA Grapalat" w:eastAsia="GHEA Grapalat" w:hAnsi="GHEA Grapalat" w:cs="GHEA Grapalat"/>
                <w:b/>
                <w:highlight w:val="yellow"/>
              </w:rPr>
            </w:pPr>
          </w:p>
          <w:p w14:paraId="5B891A2B" w14:textId="77777777" w:rsidR="00055D02" w:rsidRDefault="00055D02">
            <w:pPr>
              <w:spacing w:line="360" w:lineRule="auto"/>
              <w:rPr>
                <w:rFonts w:ascii="GHEA Grapalat" w:eastAsia="GHEA Grapalat" w:hAnsi="GHEA Grapalat" w:cs="GHEA Grapalat"/>
                <w:b/>
                <w:highlight w:val="yellow"/>
              </w:rPr>
            </w:pPr>
          </w:p>
          <w:p w14:paraId="4C92B899" w14:textId="77777777" w:rsidR="00055D02" w:rsidRDefault="00055D02">
            <w:pPr>
              <w:spacing w:line="360" w:lineRule="auto"/>
              <w:rPr>
                <w:rFonts w:ascii="GHEA Grapalat" w:eastAsia="GHEA Grapalat" w:hAnsi="GHEA Grapalat" w:cs="GHEA Grapalat"/>
                <w:b/>
                <w:highlight w:val="yellow"/>
              </w:rPr>
            </w:pPr>
          </w:p>
          <w:p w14:paraId="7F352977" w14:textId="77777777" w:rsidR="00055D02" w:rsidRDefault="00055D02">
            <w:pPr>
              <w:spacing w:line="360" w:lineRule="auto"/>
              <w:rPr>
                <w:rFonts w:ascii="GHEA Grapalat" w:eastAsia="GHEA Grapalat" w:hAnsi="GHEA Grapalat" w:cs="GHEA Grapalat"/>
                <w:b/>
                <w:highlight w:val="yellow"/>
              </w:rPr>
            </w:pPr>
          </w:p>
          <w:p w14:paraId="3DAF4024" w14:textId="77777777" w:rsidR="00055D02" w:rsidRDefault="00055D02">
            <w:pPr>
              <w:spacing w:line="360" w:lineRule="auto"/>
              <w:rPr>
                <w:rFonts w:ascii="GHEA Grapalat" w:eastAsia="GHEA Grapalat" w:hAnsi="GHEA Grapalat" w:cs="GHEA Grapalat"/>
                <w:b/>
                <w:highlight w:val="yellow"/>
              </w:rPr>
            </w:pPr>
          </w:p>
          <w:p w14:paraId="368A72CB" w14:textId="77777777" w:rsidR="00055D02" w:rsidRDefault="00055D02">
            <w:pPr>
              <w:spacing w:line="360" w:lineRule="auto"/>
              <w:rPr>
                <w:rFonts w:ascii="GHEA Grapalat" w:eastAsia="GHEA Grapalat" w:hAnsi="GHEA Grapalat" w:cs="GHEA Grapalat"/>
                <w:b/>
                <w:highlight w:val="yellow"/>
              </w:rPr>
            </w:pPr>
          </w:p>
          <w:p w14:paraId="7D8F384E" w14:textId="77777777" w:rsidR="00055D02" w:rsidRDefault="00055D02">
            <w:pPr>
              <w:spacing w:line="360" w:lineRule="auto"/>
              <w:rPr>
                <w:rFonts w:ascii="GHEA Grapalat" w:eastAsia="GHEA Grapalat" w:hAnsi="GHEA Grapalat" w:cs="GHEA Grapalat"/>
                <w:b/>
                <w:highlight w:val="yellow"/>
              </w:rPr>
            </w:pPr>
          </w:p>
          <w:p w14:paraId="38B95439" w14:textId="77777777" w:rsidR="00055D02" w:rsidRDefault="00055D02">
            <w:pPr>
              <w:spacing w:line="360" w:lineRule="auto"/>
              <w:rPr>
                <w:rFonts w:ascii="GHEA Grapalat" w:eastAsia="GHEA Grapalat" w:hAnsi="GHEA Grapalat" w:cs="GHEA Grapalat"/>
                <w:b/>
                <w:highlight w:val="yellow"/>
              </w:rPr>
            </w:pPr>
          </w:p>
          <w:p w14:paraId="26601EE1" w14:textId="77777777" w:rsidR="00055D02" w:rsidRDefault="00055D02">
            <w:pPr>
              <w:spacing w:line="360" w:lineRule="auto"/>
              <w:rPr>
                <w:rFonts w:ascii="GHEA Grapalat" w:eastAsia="GHEA Grapalat" w:hAnsi="GHEA Grapalat" w:cs="GHEA Grapalat"/>
                <w:b/>
                <w:highlight w:val="yellow"/>
              </w:rPr>
            </w:pPr>
          </w:p>
          <w:p w14:paraId="5BCA161D" w14:textId="77777777" w:rsidR="00055D02" w:rsidRDefault="00055D02">
            <w:pPr>
              <w:spacing w:line="360" w:lineRule="auto"/>
              <w:rPr>
                <w:rFonts w:ascii="GHEA Grapalat" w:eastAsia="GHEA Grapalat" w:hAnsi="GHEA Grapalat" w:cs="GHEA Grapalat"/>
                <w:b/>
                <w:highlight w:val="yellow"/>
              </w:rPr>
            </w:pPr>
          </w:p>
          <w:p w14:paraId="2B8D261A" w14:textId="77777777" w:rsidR="00055D02" w:rsidRDefault="00055D02">
            <w:pPr>
              <w:spacing w:line="360" w:lineRule="auto"/>
              <w:rPr>
                <w:rFonts w:ascii="GHEA Grapalat" w:eastAsia="GHEA Grapalat" w:hAnsi="GHEA Grapalat" w:cs="GHEA Grapalat"/>
                <w:b/>
                <w:highlight w:val="yellow"/>
              </w:rPr>
            </w:pPr>
          </w:p>
          <w:p w14:paraId="29462AC9" w14:textId="77777777" w:rsidR="00055D02" w:rsidRDefault="00055D02">
            <w:pPr>
              <w:spacing w:line="360" w:lineRule="auto"/>
              <w:rPr>
                <w:rFonts w:ascii="GHEA Grapalat" w:eastAsia="GHEA Grapalat" w:hAnsi="GHEA Grapalat" w:cs="GHEA Grapalat"/>
                <w:b/>
                <w:highlight w:val="yellow"/>
              </w:rPr>
            </w:pPr>
          </w:p>
          <w:p w14:paraId="62EFBB68" w14:textId="77777777" w:rsidR="00055D02" w:rsidRDefault="00055D02">
            <w:pPr>
              <w:spacing w:line="360" w:lineRule="auto"/>
              <w:rPr>
                <w:rFonts w:ascii="GHEA Grapalat" w:eastAsia="GHEA Grapalat" w:hAnsi="GHEA Grapalat" w:cs="GHEA Grapalat"/>
                <w:b/>
                <w:highlight w:val="yellow"/>
              </w:rPr>
            </w:pPr>
          </w:p>
          <w:p w14:paraId="5F9D3004" w14:textId="77777777" w:rsidR="00055D02" w:rsidRDefault="00055D02">
            <w:pPr>
              <w:spacing w:line="360" w:lineRule="auto"/>
              <w:rPr>
                <w:rFonts w:ascii="GHEA Grapalat" w:eastAsia="GHEA Grapalat" w:hAnsi="GHEA Grapalat" w:cs="GHEA Grapalat"/>
                <w:b/>
                <w:highlight w:val="yellow"/>
              </w:rPr>
            </w:pPr>
          </w:p>
          <w:p w14:paraId="5E23B7B1" w14:textId="77777777" w:rsidR="00055D02" w:rsidRDefault="00055D02">
            <w:pPr>
              <w:spacing w:line="360" w:lineRule="auto"/>
              <w:rPr>
                <w:rFonts w:ascii="GHEA Grapalat" w:eastAsia="GHEA Grapalat" w:hAnsi="GHEA Grapalat" w:cs="GHEA Grapalat"/>
                <w:b/>
                <w:highlight w:val="yellow"/>
              </w:rPr>
            </w:pPr>
          </w:p>
          <w:p w14:paraId="22C2BA5F" w14:textId="77777777" w:rsidR="00055D02" w:rsidRDefault="00055D02">
            <w:pPr>
              <w:spacing w:line="360" w:lineRule="auto"/>
              <w:rPr>
                <w:rFonts w:ascii="GHEA Grapalat" w:eastAsia="GHEA Grapalat" w:hAnsi="GHEA Grapalat" w:cs="GHEA Grapalat"/>
                <w:b/>
                <w:highlight w:val="yellow"/>
              </w:rPr>
            </w:pPr>
          </w:p>
          <w:p w14:paraId="4ABF3525" w14:textId="77777777" w:rsidR="00055D02" w:rsidRDefault="00055D02">
            <w:pPr>
              <w:spacing w:line="360" w:lineRule="auto"/>
              <w:rPr>
                <w:rFonts w:ascii="GHEA Grapalat" w:eastAsia="GHEA Grapalat" w:hAnsi="GHEA Grapalat" w:cs="GHEA Grapalat"/>
                <w:b/>
                <w:highlight w:val="yellow"/>
              </w:rPr>
            </w:pPr>
          </w:p>
          <w:p w14:paraId="1436451A" w14:textId="77777777" w:rsidR="00055D02" w:rsidRDefault="00055D02">
            <w:pPr>
              <w:spacing w:line="360" w:lineRule="auto"/>
              <w:rPr>
                <w:rFonts w:ascii="GHEA Grapalat" w:eastAsia="GHEA Grapalat" w:hAnsi="GHEA Grapalat" w:cs="GHEA Grapalat"/>
                <w:b/>
                <w:highlight w:val="yellow"/>
              </w:rPr>
            </w:pPr>
          </w:p>
          <w:p w14:paraId="5417B497" w14:textId="77777777" w:rsidR="00055D02" w:rsidRDefault="00055D02">
            <w:pPr>
              <w:spacing w:line="360" w:lineRule="auto"/>
              <w:rPr>
                <w:rFonts w:ascii="GHEA Grapalat" w:eastAsia="GHEA Grapalat" w:hAnsi="GHEA Grapalat" w:cs="GHEA Grapalat"/>
                <w:b/>
                <w:highlight w:val="yellow"/>
              </w:rPr>
            </w:pPr>
          </w:p>
          <w:p w14:paraId="10E30A8F" w14:textId="77777777" w:rsidR="00055D02" w:rsidRDefault="00055D02">
            <w:pPr>
              <w:spacing w:line="360" w:lineRule="auto"/>
              <w:rPr>
                <w:rFonts w:ascii="GHEA Grapalat" w:eastAsia="GHEA Grapalat" w:hAnsi="GHEA Grapalat" w:cs="GHEA Grapalat"/>
                <w:b/>
                <w:highlight w:val="yellow"/>
              </w:rPr>
            </w:pPr>
          </w:p>
          <w:p w14:paraId="5D2528BE" w14:textId="77777777" w:rsidR="00055D02" w:rsidRDefault="00055D02">
            <w:pPr>
              <w:spacing w:line="360" w:lineRule="auto"/>
              <w:rPr>
                <w:rFonts w:ascii="GHEA Grapalat" w:eastAsia="GHEA Grapalat" w:hAnsi="GHEA Grapalat" w:cs="GHEA Grapalat"/>
                <w:b/>
                <w:highlight w:val="yellow"/>
              </w:rPr>
            </w:pPr>
          </w:p>
          <w:p w14:paraId="080AB42E" w14:textId="77777777" w:rsidR="00055D02" w:rsidRDefault="00055D02">
            <w:pPr>
              <w:spacing w:line="360" w:lineRule="auto"/>
              <w:rPr>
                <w:rFonts w:ascii="GHEA Grapalat" w:eastAsia="GHEA Grapalat" w:hAnsi="GHEA Grapalat" w:cs="GHEA Grapalat"/>
                <w:b/>
                <w:highlight w:val="yellow"/>
              </w:rPr>
            </w:pPr>
          </w:p>
          <w:p w14:paraId="5CD411B2" w14:textId="77777777" w:rsidR="00055D02" w:rsidRDefault="00055D02">
            <w:pPr>
              <w:spacing w:line="360" w:lineRule="auto"/>
              <w:rPr>
                <w:rFonts w:ascii="GHEA Grapalat" w:eastAsia="GHEA Grapalat" w:hAnsi="GHEA Grapalat" w:cs="GHEA Grapalat"/>
                <w:b/>
                <w:highlight w:val="yellow"/>
              </w:rPr>
            </w:pPr>
          </w:p>
          <w:p w14:paraId="7937647B" w14:textId="77777777" w:rsidR="00055D02" w:rsidRDefault="00055D02">
            <w:pPr>
              <w:spacing w:line="360" w:lineRule="auto"/>
              <w:rPr>
                <w:rFonts w:ascii="GHEA Grapalat" w:eastAsia="GHEA Grapalat" w:hAnsi="GHEA Grapalat" w:cs="GHEA Grapalat"/>
                <w:b/>
                <w:highlight w:val="yellow"/>
              </w:rPr>
            </w:pPr>
          </w:p>
          <w:p w14:paraId="4A317363" w14:textId="77777777" w:rsidR="00055D02" w:rsidRDefault="00055D02">
            <w:pPr>
              <w:spacing w:line="360" w:lineRule="auto"/>
              <w:rPr>
                <w:rFonts w:ascii="GHEA Grapalat" w:eastAsia="GHEA Grapalat" w:hAnsi="GHEA Grapalat" w:cs="GHEA Grapalat"/>
                <w:b/>
                <w:highlight w:val="yellow"/>
              </w:rPr>
            </w:pPr>
          </w:p>
          <w:p w14:paraId="222A94C6" w14:textId="77777777" w:rsidR="00055D02" w:rsidRDefault="00055D02">
            <w:pPr>
              <w:spacing w:line="360" w:lineRule="auto"/>
              <w:rPr>
                <w:rFonts w:ascii="GHEA Grapalat" w:eastAsia="GHEA Grapalat" w:hAnsi="GHEA Grapalat" w:cs="GHEA Grapalat"/>
                <w:b/>
                <w:highlight w:val="yellow"/>
              </w:rPr>
            </w:pPr>
          </w:p>
          <w:p w14:paraId="75D0D5F9" w14:textId="77777777" w:rsidR="00055D02" w:rsidRDefault="00055D02">
            <w:pPr>
              <w:spacing w:line="360" w:lineRule="auto"/>
              <w:rPr>
                <w:rFonts w:ascii="GHEA Grapalat" w:eastAsia="GHEA Grapalat" w:hAnsi="GHEA Grapalat" w:cs="GHEA Grapalat"/>
                <w:b/>
                <w:highlight w:val="yellow"/>
              </w:rPr>
            </w:pPr>
          </w:p>
          <w:p w14:paraId="09DF3C40" w14:textId="77777777" w:rsidR="00055D02" w:rsidRDefault="00055D02">
            <w:pPr>
              <w:spacing w:line="360" w:lineRule="auto"/>
              <w:rPr>
                <w:rFonts w:ascii="GHEA Grapalat" w:eastAsia="GHEA Grapalat" w:hAnsi="GHEA Grapalat" w:cs="GHEA Grapalat"/>
                <w:b/>
                <w:highlight w:val="yellow"/>
              </w:rPr>
            </w:pPr>
          </w:p>
          <w:p w14:paraId="1653BDC9" w14:textId="77777777" w:rsidR="00055D02" w:rsidRDefault="00055D02">
            <w:pPr>
              <w:spacing w:line="360" w:lineRule="auto"/>
              <w:rPr>
                <w:rFonts w:ascii="GHEA Grapalat" w:eastAsia="GHEA Grapalat" w:hAnsi="GHEA Grapalat" w:cs="GHEA Grapalat"/>
                <w:b/>
                <w:highlight w:val="yellow"/>
              </w:rPr>
            </w:pPr>
          </w:p>
          <w:p w14:paraId="34EE489B" w14:textId="77777777" w:rsidR="00055D02" w:rsidRDefault="00055D02">
            <w:pPr>
              <w:spacing w:line="360" w:lineRule="auto"/>
              <w:rPr>
                <w:rFonts w:ascii="GHEA Grapalat" w:eastAsia="GHEA Grapalat" w:hAnsi="GHEA Grapalat" w:cs="GHEA Grapalat"/>
                <w:b/>
                <w:highlight w:val="yellow"/>
              </w:rPr>
            </w:pPr>
          </w:p>
          <w:p w14:paraId="05C5DF93" w14:textId="77777777" w:rsidR="00055D02" w:rsidRDefault="00055D02">
            <w:pPr>
              <w:spacing w:line="360" w:lineRule="auto"/>
              <w:rPr>
                <w:rFonts w:ascii="GHEA Grapalat" w:eastAsia="GHEA Grapalat" w:hAnsi="GHEA Grapalat" w:cs="GHEA Grapalat"/>
                <w:b/>
                <w:highlight w:val="yellow"/>
              </w:rPr>
            </w:pPr>
          </w:p>
          <w:p w14:paraId="1C1CA149" w14:textId="77777777" w:rsidR="00055D02" w:rsidRDefault="00055D02">
            <w:pPr>
              <w:spacing w:line="360" w:lineRule="auto"/>
              <w:rPr>
                <w:rFonts w:ascii="GHEA Grapalat" w:eastAsia="GHEA Grapalat" w:hAnsi="GHEA Grapalat" w:cs="GHEA Grapalat"/>
                <w:b/>
                <w:highlight w:val="yellow"/>
              </w:rPr>
            </w:pPr>
          </w:p>
          <w:p w14:paraId="4B49B1AD" w14:textId="77777777" w:rsidR="00055D02" w:rsidRDefault="00055D02">
            <w:pPr>
              <w:spacing w:line="360" w:lineRule="auto"/>
              <w:rPr>
                <w:rFonts w:ascii="GHEA Grapalat" w:eastAsia="GHEA Grapalat" w:hAnsi="GHEA Grapalat" w:cs="GHEA Grapalat"/>
                <w:b/>
                <w:highlight w:val="yellow"/>
              </w:rPr>
            </w:pPr>
          </w:p>
          <w:p w14:paraId="4E40EC10" w14:textId="77777777" w:rsidR="00055D02" w:rsidRDefault="00055D02">
            <w:pPr>
              <w:spacing w:line="360" w:lineRule="auto"/>
              <w:rPr>
                <w:rFonts w:ascii="GHEA Grapalat" w:eastAsia="GHEA Grapalat" w:hAnsi="GHEA Grapalat" w:cs="GHEA Grapalat"/>
                <w:b/>
                <w:highlight w:val="yellow"/>
              </w:rPr>
            </w:pPr>
          </w:p>
          <w:p w14:paraId="298381B5" w14:textId="77777777" w:rsidR="00055D02" w:rsidRDefault="00055D02">
            <w:pPr>
              <w:spacing w:line="360" w:lineRule="auto"/>
              <w:rPr>
                <w:rFonts w:ascii="GHEA Grapalat" w:eastAsia="GHEA Grapalat" w:hAnsi="GHEA Grapalat" w:cs="GHEA Grapalat"/>
                <w:b/>
                <w:highlight w:val="yellow"/>
              </w:rPr>
            </w:pPr>
          </w:p>
          <w:p w14:paraId="538CC8DE" w14:textId="77777777" w:rsidR="00055D02" w:rsidRDefault="00055D02">
            <w:pPr>
              <w:spacing w:line="360" w:lineRule="auto"/>
              <w:rPr>
                <w:rFonts w:ascii="GHEA Grapalat" w:eastAsia="GHEA Grapalat" w:hAnsi="GHEA Grapalat" w:cs="GHEA Grapalat"/>
                <w:b/>
                <w:highlight w:val="yellow"/>
              </w:rPr>
            </w:pPr>
          </w:p>
          <w:p w14:paraId="140FA063" w14:textId="77777777" w:rsidR="00055D02" w:rsidRDefault="00055D02">
            <w:pPr>
              <w:spacing w:line="360" w:lineRule="auto"/>
              <w:rPr>
                <w:rFonts w:ascii="GHEA Grapalat" w:eastAsia="GHEA Grapalat" w:hAnsi="GHEA Grapalat" w:cs="GHEA Grapalat"/>
                <w:b/>
                <w:highlight w:val="yellow"/>
              </w:rPr>
            </w:pPr>
          </w:p>
          <w:p w14:paraId="361AEBBB" w14:textId="77777777" w:rsidR="00055D02" w:rsidRDefault="00055D02">
            <w:pPr>
              <w:spacing w:line="360" w:lineRule="auto"/>
              <w:rPr>
                <w:rFonts w:ascii="GHEA Grapalat" w:eastAsia="GHEA Grapalat" w:hAnsi="GHEA Grapalat" w:cs="GHEA Grapalat"/>
                <w:b/>
                <w:highlight w:val="yellow"/>
              </w:rPr>
            </w:pPr>
          </w:p>
          <w:p w14:paraId="3646CB90" w14:textId="77777777" w:rsidR="00055D02" w:rsidRDefault="00055D02">
            <w:pPr>
              <w:spacing w:line="360" w:lineRule="auto"/>
              <w:rPr>
                <w:rFonts w:ascii="GHEA Grapalat" w:eastAsia="GHEA Grapalat" w:hAnsi="GHEA Grapalat" w:cs="GHEA Grapalat"/>
                <w:b/>
                <w:highlight w:val="yellow"/>
              </w:rPr>
            </w:pPr>
          </w:p>
          <w:p w14:paraId="6A6856CF" w14:textId="77777777" w:rsidR="00055D02" w:rsidRDefault="00055D02">
            <w:pPr>
              <w:spacing w:line="360" w:lineRule="auto"/>
              <w:rPr>
                <w:rFonts w:ascii="GHEA Grapalat" w:eastAsia="GHEA Grapalat" w:hAnsi="GHEA Grapalat" w:cs="GHEA Grapalat"/>
                <w:b/>
                <w:highlight w:val="yellow"/>
              </w:rPr>
            </w:pPr>
          </w:p>
          <w:p w14:paraId="403EB838" w14:textId="77777777" w:rsidR="00055D02" w:rsidRDefault="00055D02">
            <w:pPr>
              <w:spacing w:line="360" w:lineRule="auto"/>
              <w:rPr>
                <w:rFonts w:ascii="GHEA Grapalat" w:eastAsia="GHEA Grapalat" w:hAnsi="GHEA Grapalat" w:cs="GHEA Grapalat"/>
                <w:b/>
                <w:highlight w:val="yellow"/>
              </w:rPr>
            </w:pPr>
          </w:p>
          <w:p w14:paraId="20A2B469" w14:textId="77777777" w:rsidR="00055D02" w:rsidRDefault="00055D02">
            <w:pPr>
              <w:spacing w:line="360" w:lineRule="auto"/>
              <w:rPr>
                <w:rFonts w:ascii="GHEA Grapalat" w:eastAsia="GHEA Grapalat" w:hAnsi="GHEA Grapalat" w:cs="GHEA Grapalat"/>
                <w:b/>
                <w:highlight w:val="yellow"/>
              </w:rPr>
            </w:pPr>
          </w:p>
          <w:p w14:paraId="3BC0BC74" w14:textId="77777777" w:rsidR="00055D02" w:rsidRDefault="00055D02">
            <w:pPr>
              <w:spacing w:line="360" w:lineRule="auto"/>
              <w:rPr>
                <w:rFonts w:ascii="GHEA Grapalat" w:eastAsia="GHEA Grapalat" w:hAnsi="GHEA Grapalat" w:cs="GHEA Grapalat"/>
                <w:b/>
                <w:highlight w:val="yellow"/>
              </w:rPr>
            </w:pPr>
          </w:p>
          <w:p w14:paraId="6BD5D0EE" w14:textId="77777777" w:rsidR="00055D02" w:rsidRDefault="00055D02">
            <w:pPr>
              <w:spacing w:line="360" w:lineRule="auto"/>
              <w:rPr>
                <w:rFonts w:ascii="GHEA Grapalat" w:eastAsia="GHEA Grapalat" w:hAnsi="GHEA Grapalat" w:cs="GHEA Grapalat"/>
                <w:b/>
                <w:highlight w:val="yellow"/>
              </w:rPr>
            </w:pPr>
          </w:p>
          <w:p w14:paraId="68137970" w14:textId="77777777" w:rsidR="00055D02" w:rsidRDefault="00055D02">
            <w:pPr>
              <w:spacing w:line="360" w:lineRule="auto"/>
              <w:rPr>
                <w:rFonts w:ascii="GHEA Grapalat" w:eastAsia="GHEA Grapalat" w:hAnsi="GHEA Grapalat" w:cs="GHEA Grapalat"/>
                <w:b/>
                <w:highlight w:val="yellow"/>
              </w:rPr>
            </w:pPr>
          </w:p>
          <w:p w14:paraId="3BB4EF04" w14:textId="77777777" w:rsidR="00055D02" w:rsidRDefault="00055D02">
            <w:pPr>
              <w:spacing w:line="360" w:lineRule="auto"/>
              <w:rPr>
                <w:rFonts w:ascii="GHEA Grapalat" w:eastAsia="GHEA Grapalat" w:hAnsi="GHEA Grapalat" w:cs="GHEA Grapalat"/>
                <w:b/>
                <w:highlight w:val="yellow"/>
              </w:rPr>
            </w:pPr>
          </w:p>
          <w:p w14:paraId="31847FF7" w14:textId="77777777" w:rsidR="00055D02" w:rsidRDefault="00055D02">
            <w:pPr>
              <w:spacing w:line="360" w:lineRule="auto"/>
              <w:rPr>
                <w:rFonts w:ascii="GHEA Grapalat" w:eastAsia="GHEA Grapalat" w:hAnsi="GHEA Grapalat" w:cs="GHEA Grapalat"/>
                <w:b/>
                <w:highlight w:val="yellow"/>
              </w:rPr>
            </w:pPr>
          </w:p>
          <w:p w14:paraId="576B4C1D" w14:textId="77777777" w:rsidR="00055D02" w:rsidRDefault="00055D02">
            <w:pPr>
              <w:spacing w:line="360" w:lineRule="auto"/>
              <w:rPr>
                <w:rFonts w:ascii="GHEA Grapalat" w:eastAsia="GHEA Grapalat" w:hAnsi="GHEA Grapalat" w:cs="GHEA Grapalat"/>
                <w:b/>
                <w:highlight w:val="yellow"/>
              </w:rPr>
            </w:pPr>
          </w:p>
          <w:p w14:paraId="0F0F48CC" w14:textId="77777777" w:rsidR="00055D02" w:rsidRDefault="00055D02">
            <w:pPr>
              <w:spacing w:line="360" w:lineRule="auto"/>
              <w:rPr>
                <w:rFonts w:ascii="GHEA Grapalat" w:eastAsia="GHEA Grapalat" w:hAnsi="GHEA Grapalat" w:cs="GHEA Grapalat"/>
                <w:b/>
                <w:highlight w:val="yellow"/>
              </w:rPr>
            </w:pPr>
          </w:p>
          <w:p w14:paraId="38F90866" w14:textId="77777777" w:rsidR="00055D02" w:rsidRDefault="00055D02">
            <w:pPr>
              <w:spacing w:line="360" w:lineRule="auto"/>
              <w:rPr>
                <w:rFonts w:ascii="GHEA Grapalat" w:eastAsia="GHEA Grapalat" w:hAnsi="GHEA Grapalat" w:cs="GHEA Grapalat"/>
                <w:b/>
                <w:highlight w:val="yellow"/>
              </w:rPr>
            </w:pPr>
          </w:p>
          <w:p w14:paraId="2E02BA76" w14:textId="77777777" w:rsidR="00055D02" w:rsidRDefault="00055D02">
            <w:pPr>
              <w:spacing w:line="360" w:lineRule="auto"/>
              <w:rPr>
                <w:rFonts w:ascii="GHEA Grapalat" w:eastAsia="GHEA Grapalat" w:hAnsi="GHEA Grapalat" w:cs="GHEA Grapalat"/>
                <w:b/>
                <w:highlight w:val="yellow"/>
              </w:rPr>
            </w:pPr>
          </w:p>
          <w:p w14:paraId="667B0835" w14:textId="77777777" w:rsidR="00055D02" w:rsidRDefault="00055D02">
            <w:pPr>
              <w:spacing w:line="360" w:lineRule="auto"/>
              <w:rPr>
                <w:rFonts w:ascii="GHEA Grapalat" w:eastAsia="GHEA Grapalat" w:hAnsi="GHEA Grapalat" w:cs="GHEA Grapalat"/>
                <w:b/>
                <w:highlight w:val="yellow"/>
              </w:rPr>
            </w:pPr>
          </w:p>
          <w:p w14:paraId="50CA91A2" w14:textId="77777777" w:rsidR="00055D02" w:rsidRDefault="00055D02">
            <w:pPr>
              <w:spacing w:line="360" w:lineRule="auto"/>
              <w:rPr>
                <w:rFonts w:ascii="GHEA Grapalat" w:eastAsia="GHEA Grapalat" w:hAnsi="GHEA Grapalat" w:cs="GHEA Grapalat"/>
                <w:b/>
                <w:highlight w:val="yellow"/>
              </w:rPr>
            </w:pPr>
          </w:p>
          <w:p w14:paraId="25A7EF09" w14:textId="77777777" w:rsidR="00055D02" w:rsidRDefault="00055D02">
            <w:pPr>
              <w:spacing w:line="360" w:lineRule="auto"/>
              <w:rPr>
                <w:rFonts w:ascii="GHEA Grapalat" w:eastAsia="GHEA Grapalat" w:hAnsi="GHEA Grapalat" w:cs="GHEA Grapalat"/>
                <w:b/>
                <w:highlight w:val="yellow"/>
              </w:rPr>
            </w:pPr>
          </w:p>
          <w:p w14:paraId="64843B19" w14:textId="77777777" w:rsidR="00055D02" w:rsidRDefault="00055D02">
            <w:pPr>
              <w:spacing w:line="360" w:lineRule="auto"/>
              <w:rPr>
                <w:rFonts w:ascii="GHEA Grapalat" w:eastAsia="GHEA Grapalat" w:hAnsi="GHEA Grapalat" w:cs="GHEA Grapalat"/>
                <w:b/>
                <w:highlight w:val="yellow"/>
              </w:rPr>
            </w:pPr>
          </w:p>
          <w:p w14:paraId="78A14976" w14:textId="77777777" w:rsidR="00055D02" w:rsidRDefault="00055D02">
            <w:pPr>
              <w:spacing w:line="360" w:lineRule="auto"/>
              <w:rPr>
                <w:rFonts w:ascii="GHEA Grapalat" w:eastAsia="GHEA Grapalat" w:hAnsi="GHEA Grapalat" w:cs="GHEA Grapalat"/>
                <w:b/>
                <w:highlight w:val="yellow"/>
              </w:rPr>
            </w:pPr>
          </w:p>
          <w:p w14:paraId="433ACDC6" w14:textId="77777777" w:rsidR="00055D02" w:rsidRDefault="00055D02">
            <w:pPr>
              <w:spacing w:line="360" w:lineRule="auto"/>
              <w:rPr>
                <w:rFonts w:ascii="GHEA Grapalat" w:eastAsia="GHEA Grapalat" w:hAnsi="GHEA Grapalat" w:cs="GHEA Grapalat"/>
                <w:b/>
                <w:highlight w:val="yellow"/>
              </w:rPr>
            </w:pPr>
          </w:p>
          <w:p w14:paraId="6C9CD73B" w14:textId="77777777" w:rsidR="00055D02" w:rsidRDefault="00055D02">
            <w:pPr>
              <w:spacing w:line="360" w:lineRule="auto"/>
              <w:rPr>
                <w:rFonts w:ascii="GHEA Grapalat" w:eastAsia="GHEA Grapalat" w:hAnsi="GHEA Grapalat" w:cs="GHEA Grapalat"/>
                <w:b/>
                <w:highlight w:val="yellow"/>
              </w:rPr>
            </w:pPr>
          </w:p>
          <w:p w14:paraId="287424B2" w14:textId="77777777" w:rsidR="00055D02" w:rsidRDefault="00055D02">
            <w:pPr>
              <w:spacing w:line="360" w:lineRule="auto"/>
              <w:rPr>
                <w:rFonts w:ascii="GHEA Grapalat" w:eastAsia="GHEA Grapalat" w:hAnsi="GHEA Grapalat" w:cs="GHEA Grapalat"/>
                <w:b/>
                <w:highlight w:val="yellow"/>
              </w:rPr>
            </w:pPr>
          </w:p>
          <w:p w14:paraId="2EDFF531" w14:textId="77777777" w:rsidR="00055D02" w:rsidRDefault="00055D02">
            <w:pPr>
              <w:spacing w:line="360" w:lineRule="auto"/>
              <w:rPr>
                <w:rFonts w:ascii="GHEA Grapalat" w:eastAsia="GHEA Grapalat" w:hAnsi="GHEA Grapalat" w:cs="GHEA Grapalat"/>
                <w:b/>
                <w:highlight w:val="yellow"/>
              </w:rPr>
            </w:pPr>
          </w:p>
          <w:p w14:paraId="5DD91905" w14:textId="77777777" w:rsidR="00055D02" w:rsidRDefault="00055D02">
            <w:pPr>
              <w:spacing w:line="360" w:lineRule="auto"/>
              <w:rPr>
                <w:rFonts w:ascii="GHEA Grapalat" w:eastAsia="GHEA Grapalat" w:hAnsi="GHEA Grapalat" w:cs="GHEA Grapalat"/>
                <w:b/>
                <w:highlight w:val="yellow"/>
              </w:rPr>
            </w:pPr>
          </w:p>
          <w:p w14:paraId="15A72750" w14:textId="77777777" w:rsidR="00055D02" w:rsidRDefault="00055D02">
            <w:pPr>
              <w:spacing w:line="360" w:lineRule="auto"/>
              <w:rPr>
                <w:rFonts w:ascii="GHEA Grapalat" w:eastAsia="GHEA Grapalat" w:hAnsi="GHEA Grapalat" w:cs="GHEA Grapalat"/>
                <w:b/>
                <w:highlight w:val="yellow"/>
              </w:rPr>
            </w:pPr>
          </w:p>
          <w:p w14:paraId="1FE5BBED" w14:textId="77777777" w:rsidR="00055D02" w:rsidRDefault="00055D02">
            <w:pPr>
              <w:spacing w:line="360" w:lineRule="auto"/>
              <w:rPr>
                <w:rFonts w:ascii="GHEA Grapalat" w:eastAsia="GHEA Grapalat" w:hAnsi="GHEA Grapalat" w:cs="GHEA Grapalat"/>
                <w:b/>
                <w:highlight w:val="yellow"/>
              </w:rPr>
            </w:pPr>
          </w:p>
          <w:p w14:paraId="510012E6" w14:textId="77777777" w:rsidR="00055D02" w:rsidRDefault="00055D02">
            <w:pPr>
              <w:spacing w:line="360" w:lineRule="auto"/>
              <w:rPr>
                <w:rFonts w:ascii="GHEA Grapalat" w:eastAsia="GHEA Grapalat" w:hAnsi="GHEA Grapalat" w:cs="GHEA Grapalat"/>
                <w:b/>
                <w:highlight w:val="yellow"/>
              </w:rPr>
            </w:pPr>
          </w:p>
          <w:p w14:paraId="16FDB41B" w14:textId="77777777" w:rsidR="00055D02" w:rsidRDefault="00055D02">
            <w:pPr>
              <w:spacing w:line="360" w:lineRule="auto"/>
              <w:rPr>
                <w:rFonts w:ascii="GHEA Grapalat" w:eastAsia="GHEA Grapalat" w:hAnsi="GHEA Grapalat" w:cs="GHEA Grapalat"/>
                <w:b/>
                <w:highlight w:val="yellow"/>
              </w:rPr>
            </w:pPr>
          </w:p>
          <w:p w14:paraId="15696481" w14:textId="77777777" w:rsidR="00055D02" w:rsidRDefault="00055D02">
            <w:pPr>
              <w:spacing w:line="360" w:lineRule="auto"/>
              <w:rPr>
                <w:rFonts w:ascii="GHEA Grapalat" w:eastAsia="GHEA Grapalat" w:hAnsi="GHEA Grapalat" w:cs="GHEA Grapalat"/>
                <w:b/>
                <w:highlight w:val="yellow"/>
              </w:rPr>
            </w:pPr>
          </w:p>
          <w:p w14:paraId="705B1477" w14:textId="77777777" w:rsidR="00055D02" w:rsidRDefault="00055D02">
            <w:pPr>
              <w:spacing w:line="360" w:lineRule="auto"/>
              <w:rPr>
                <w:rFonts w:ascii="GHEA Grapalat" w:eastAsia="GHEA Grapalat" w:hAnsi="GHEA Grapalat" w:cs="GHEA Grapalat"/>
                <w:b/>
                <w:highlight w:val="yellow"/>
              </w:rPr>
            </w:pPr>
          </w:p>
          <w:p w14:paraId="69E50CB1" w14:textId="77777777" w:rsidR="00055D02" w:rsidRDefault="00055D02">
            <w:pPr>
              <w:spacing w:line="360" w:lineRule="auto"/>
              <w:rPr>
                <w:rFonts w:ascii="GHEA Grapalat" w:eastAsia="GHEA Grapalat" w:hAnsi="GHEA Grapalat" w:cs="GHEA Grapalat"/>
                <w:b/>
                <w:highlight w:val="yellow"/>
              </w:rPr>
            </w:pPr>
          </w:p>
          <w:p w14:paraId="045AF6DB" w14:textId="77777777" w:rsidR="00055D02" w:rsidRDefault="00055D02">
            <w:pPr>
              <w:spacing w:line="360" w:lineRule="auto"/>
              <w:rPr>
                <w:rFonts w:ascii="GHEA Grapalat" w:eastAsia="GHEA Grapalat" w:hAnsi="GHEA Grapalat" w:cs="GHEA Grapalat"/>
                <w:b/>
                <w:highlight w:val="yellow"/>
              </w:rPr>
            </w:pPr>
          </w:p>
          <w:p w14:paraId="7F65BD98" w14:textId="77777777" w:rsidR="00CF075F" w:rsidRDefault="00E933E3">
            <w:pPr>
              <w:numPr>
                <w:ilvl w:val="0"/>
                <w:numId w:val="14"/>
              </w:num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Չի ընդունվել:</w:t>
            </w:r>
          </w:p>
          <w:p w14:paraId="7D276D1F"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Թե ինչպես են պետական և տեղական մարմինների իրականացնելու ծանուցումը և ինչպես են հասանելիություն ունենալու հարթակին՝ սահմանվելու է ՀՀ կառավարության որոշմամբ:</w:t>
            </w:r>
          </w:p>
          <w:p w14:paraId="6C9236AB" w14:textId="77777777" w:rsidR="00CF075F" w:rsidRDefault="00CF075F">
            <w:pPr>
              <w:spacing w:line="360" w:lineRule="auto"/>
              <w:jc w:val="both"/>
              <w:rPr>
                <w:rFonts w:ascii="GHEA Grapalat" w:eastAsia="GHEA Grapalat" w:hAnsi="GHEA Grapalat" w:cs="GHEA Grapalat"/>
                <w:color w:val="000000"/>
                <w:highlight w:val="yellow"/>
              </w:rPr>
            </w:pPr>
          </w:p>
          <w:p w14:paraId="40483A6D" w14:textId="77777777" w:rsidR="00CF075F" w:rsidRDefault="00CF075F">
            <w:pPr>
              <w:spacing w:line="360" w:lineRule="auto"/>
              <w:jc w:val="both"/>
              <w:rPr>
                <w:rFonts w:ascii="GHEA Grapalat" w:eastAsia="GHEA Grapalat" w:hAnsi="GHEA Grapalat" w:cs="GHEA Grapalat"/>
                <w:color w:val="000000"/>
                <w:highlight w:val="yellow"/>
              </w:rPr>
            </w:pPr>
          </w:p>
          <w:p w14:paraId="2DF64EA0" w14:textId="77777777" w:rsidR="00CF075F" w:rsidRDefault="00CF075F">
            <w:pPr>
              <w:spacing w:line="360" w:lineRule="auto"/>
              <w:jc w:val="both"/>
              <w:rPr>
                <w:rFonts w:ascii="GHEA Grapalat" w:eastAsia="GHEA Grapalat" w:hAnsi="GHEA Grapalat" w:cs="GHEA Grapalat"/>
                <w:color w:val="000000"/>
                <w:highlight w:val="yellow"/>
              </w:rPr>
            </w:pPr>
          </w:p>
          <w:p w14:paraId="5D332099" w14:textId="77777777" w:rsidR="00CF075F" w:rsidRDefault="00CF075F">
            <w:pPr>
              <w:spacing w:line="360" w:lineRule="auto"/>
              <w:jc w:val="both"/>
              <w:rPr>
                <w:rFonts w:ascii="GHEA Grapalat" w:eastAsia="GHEA Grapalat" w:hAnsi="GHEA Grapalat" w:cs="GHEA Grapalat"/>
                <w:color w:val="000000"/>
                <w:highlight w:val="yellow"/>
              </w:rPr>
            </w:pPr>
          </w:p>
          <w:p w14:paraId="0D766A92" w14:textId="77777777" w:rsidR="00CF075F" w:rsidRDefault="00CF075F">
            <w:pPr>
              <w:spacing w:line="360" w:lineRule="auto"/>
              <w:jc w:val="both"/>
              <w:rPr>
                <w:rFonts w:ascii="GHEA Grapalat" w:eastAsia="GHEA Grapalat" w:hAnsi="GHEA Grapalat" w:cs="GHEA Grapalat"/>
                <w:color w:val="000000"/>
                <w:highlight w:val="yellow"/>
              </w:rPr>
            </w:pPr>
          </w:p>
          <w:p w14:paraId="12E3267A" w14:textId="77777777" w:rsidR="00CF075F" w:rsidRDefault="00CF075F">
            <w:pPr>
              <w:spacing w:line="360" w:lineRule="auto"/>
              <w:jc w:val="both"/>
              <w:rPr>
                <w:rFonts w:ascii="GHEA Grapalat" w:eastAsia="GHEA Grapalat" w:hAnsi="GHEA Grapalat" w:cs="GHEA Grapalat"/>
                <w:color w:val="000000"/>
                <w:highlight w:val="yellow"/>
              </w:rPr>
            </w:pPr>
          </w:p>
          <w:p w14:paraId="2F47DC14" w14:textId="77777777" w:rsidR="00CF075F" w:rsidRDefault="00CF075F">
            <w:pPr>
              <w:spacing w:line="360" w:lineRule="auto"/>
              <w:jc w:val="both"/>
              <w:rPr>
                <w:rFonts w:ascii="GHEA Grapalat" w:eastAsia="GHEA Grapalat" w:hAnsi="GHEA Grapalat" w:cs="GHEA Grapalat"/>
                <w:color w:val="000000"/>
                <w:highlight w:val="yellow"/>
              </w:rPr>
            </w:pPr>
          </w:p>
          <w:p w14:paraId="72D2C939" w14:textId="77777777" w:rsidR="00CF075F" w:rsidRDefault="00CF075F">
            <w:pPr>
              <w:spacing w:line="360" w:lineRule="auto"/>
              <w:jc w:val="both"/>
              <w:rPr>
                <w:rFonts w:ascii="GHEA Grapalat" w:eastAsia="GHEA Grapalat" w:hAnsi="GHEA Grapalat" w:cs="GHEA Grapalat"/>
                <w:color w:val="000000"/>
                <w:highlight w:val="yellow"/>
              </w:rPr>
            </w:pPr>
          </w:p>
          <w:p w14:paraId="1B7E875F" w14:textId="77777777" w:rsidR="00CF075F" w:rsidRDefault="00CF075F">
            <w:pPr>
              <w:spacing w:line="360" w:lineRule="auto"/>
              <w:jc w:val="both"/>
              <w:rPr>
                <w:rFonts w:ascii="GHEA Grapalat" w:eastAsia="GHEA Grapalat" w:hAnsi="GHEA Grapalat" w:cs="GHEA Grapalat"/>
                <w:color w:val="000000"/>
                <w:highlight w:val="yellow"/>
              </w:rPr>
            </w:pPr>
          </w:p>
          <w:p w14:paraId="3F69C5ED" w14:textId="66DAA8B2" w:rsidR="00CF075F" w:rsidRDefault="00CF075F">
            <w:pPr>
              <w:spacing w:line="360" w:lineRule="auto"/>
              <w:jc w:val="both"/>
              <w:rPr>
                <w:rFonts w:ascii="GHEA Grapalat" w:eastAsia="GHEA Grapalat" w:hAnsi="GHEA Grapalat" w:cs="GHEA Grapalat"/>
                <w:highlight w:val="yellow"/>
              </w:rPr>
            </w:pPr>
          </w:p>
          <w:p w14:paraId="6D86B05E" w14:textId="6C5A2FE1" w:rsidR="009F7C3B" w:rsidRDefault="009F7C3B">
            <w:pPr>
              <w:spacing w:line="360" w:lineRule="auto"/>
              <w:jc w:val="both"/>
              <w:rPr>
                <w:rFonts w:ascii="GHEA Grapalat" w:eastAsia="GHEA Grapalat" w:hAnsi="GHEA Grapalat" w:cs="GHEA Grapalat"/>
                <w:highlight w:val="yellow"/>
              </w:rPr>
            </w:pPr>
          </w:p>
          <w:p w14:paraId="5AEBBD14" w14:textId="77777777" w:rsidR="009F7C3B" w:rsidRDefault="009F7C3B">
            <w:pPr>
              <w:spacing w:line="360" w:lineRule="auto"/>
              <w:jc w:val="both"/>
              <w:rPr>
                <w:rFonts w:ascii="GHEA Grapalat" w:eastAsia="GHEA Grapalat" w:hAnsi="GHEA Grapalat" w:cs="GHEA Grapalat"/>
                <w:highlight w:val="yellow"/>
              </w:rPr>
            </w:pPr>
          </w:p>
          <w:p w14:paraId="57DAF30E" w14:textId="7A486035" w:rsidR="00CF075F" w:rsidRDefault="00055D02">
            <w:pPr>
              <w:numPr>
                <w:ilvl w:val="0"/>
                <w:numId w:val="14"/>
              </w:num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Ընդունվել է</w:t>
            </w:r>
            <w:r w:rsidR="00E933E3">
              <w:rPr>
                <w:rFonts w:ascii="GHEA Grapalat" w:eastAsia="GHEA Grapalat" w:hAnsi="GHEA Grapalat" w:cs="GHEA Grapalat"/>
                <w:b/>
                <w:color w:val="000000"/>
              </w:rPr>
              <w:t>:</w:t>
            </w:r>
          </w:p>
          <w:p w14:paraId="61FDED0C" w14:textId="1BC8C8D0" w:rsidR="009F7C3B" w:rsidRDefault="00055D02" w:rsidP="009F7C3B">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Հոդվածը խմբագրվել է:</w:t>
            </w:r>
          </w:p>
          <w:p w14:paraId="414E5D57" w14:textId="77777777" w:rsidR="00055D02" w:rsidRDefault="00055D02" w:rsidP="009F7C3B">
            <w:pPr>
              <w:spacing w:line="360" w:lineRule="auto"/>
              <w:jc w:val="both"/>
              <w:rPr>
                <w:rFonts w:ascii="GHEA Grapalat" w:eastAsia="GHEA Grapalat" w:hAnsi="GHEA Grapalat" w:cs="GHEA Grapalat"/>
                <w:color w:val="000000"/>
              </w:rPr>
            </w:pPr>
          </w:p>
          <w:p w14:paraId="4E8738A3" w14:textId="77777777" w:rsidR="00055D02" w:rsidRDefault="00055D02" w:rsidP="009F7C3B">
            <w:pPr>
              <w:spacing w:line="360" w:lineRule="auto"/>
              <w:jc w:val="both"/>
              <w:rPr>
                <w:rFonts w:ascii="GHEA Grapalat" w:eastAsia="GHEA Grapalat" w:hAnsi="GHEA Grapalat" w:cs="GHEA Grapalat"/>
                <w:color w:val="000000"/>
              </w:rPr>
            </w:pPr>
          </w:p>
          <w:p w14:paraId="45926327" w14:textId="77777777" w:rsidR="00055D02" w:rsidRDefault="00055D02" w:rsidP="009F7C3B">
            <w:pPr>
              <w:spacing w:line="360" w:lineRule="auto"/>
              <w:jc w:val="both"/>
              <w:rPr>
                <w:rFonts w:ascii="GHEA Grapalat" w:eastAsia="GHEA Grapalat" w:hAnsi="GHEA Grapalat" w:cs="GHEA Grapalat"/>
                <w:color w:val="000000"/>
              </w:rPr>
            </w:pPr>
          </w:p>
          <w:p w14:paraId="4852F780" w14:textId="77777777" w:rsidR="00055D02" w:rsidRDefault="00055D02" w:rsidP="009F7C3B">
            <w:pPr>
              <w:spacing w:line="360" w:lineRule="auto"/>
              <w:jc w:val="both"/>
              <w:rPr>
                <w:rFonts w:ascii="GHEA Grapalat" w:eastAsia="GHEA Grapalat" w:hAnsi="GHEA Grapalat" w:cs="GHEA Grapalat"/>
                <w:color w:val="000000"/>
              </w:rPr>
            </w:pPr>
          </w:p>
          <w:p w14:paraId="0A06EB4C" w14:textId="77777777" w:rsidR="00055D02" w:rsidRDefault="00055D02" w:rsidP="009F7C3B">
            <w:pPr>
              <w:spacing w:line="360" w:lineRule="auto"/>
              <w:jc w:val="both"/>
              <w:rPr>
                <w:rFonts w:ascii="GHEA Grapalat" w:eastAsia="GHEA Grapalat" w:hAnsi="GHEA Grapalat" w:cs="GHEA Grapalat"/>
                <w:color w:val="000000"/>
              </w:rPr>
            </w:pPr>
          </w:p>
          <w:p w14:paraId="573BEF3F" w14:textId="77777777" w:rsidR="00055D02" w:rsidRDefault="00055D02" w:rsidP="009F7C3B">
            <w:pPr>
              <w:spacing w:line="360" w:lineRule="auto"/>
              <w:jc w:val="both"/>
              <w:rPr>
                <w:rFonts w:ascii="GHEA Grapalat" w:eastAsia="GHEA Grapalat" w:hAnsi="GHEA Grapalat" w:cs="GHEA Grapalat"/>
                <w:color w:val="000000"/>
              </w:rPr>
            </w:pPr>
          </w:p>
          <w:p w14:paraId="53A1CD7F" w14:textId="77777777" w:rsidR="00055D02" w:rsidRDefault="00055D02" w:rsidP="009F7C3B">
            <w:pPr>
              <w:spacing w:line="360" w:lineRule="auto"/>
              <w:jc w:val="both"/>
              <w:rPr>
                <w:rFonts w:ascii="GHEA Grapalat" w:eastAsia="GHEA Grapalat" w:hAnsi="GHEA Grapalat" w:cs="GHEA Grapalat"/>
                <w:color w:val="000000"/>
              </w:rPr>
            </w:pPr>
          </w:p>
          <w:p w14:paraId="41878664" w14:textId="77777777" w:rsidR="00055D02" w:rsidRDefault="00055D02" w:rsidP="009F7C3B">
            <w:pPr>
              <w:spacing w:line="360" w:lineRule="auto"/>
              <w:jc w:val="both"/>
              <w:rPr>
                <w:rFonts w:ascii="GHEA Grapalat" w:eastAsia="GHEA Grapalat" w:hAnsi="GHEA Grapalat" w:cs="GHEA Grapalat"/>
                <w:color w:val="000000"/>
              </w:rPr>
            </w:pPr>
          </w:p>
          <w:p w14:paraId="108C8B4C" w14:textId="77777777" w:rsidR="00055D02" w:rsidRDefault="00055D02" w:rsidP="009F7C3B">
            <w:pPr>
              <w:spacing w:line="360" w:lineRule="auto"/>
              <w:jc w:val="both"/>
              <w:rPr>
                <w:rFonts w:ascii="GHEA Grapalat" w:eastAsia="GHEA Grapalat" w:hAnsi="GHEA Grapalat" w:cs="GHEA Grapalat"/>
                <w:color w:val="000000"/>
              </w:rPr>
            </w:pPr>
          </w:p>
          <w:p w14:paraId="7B720453" w14:textId="77777777" w:rsidR="00055D02" w:rsidRDefault="00055D02" w:rsidP="009F7C3B">
            <w:pPr>
              <w:spacing w:line="360" w:lineRule="auto"/>
              <w:jc w:val="both"/>
              <w:rPr>
                <w:rFonts w:ascii="GHEA Grapalat" w:eastAsia="GHEA Grapalat" w:hAnsi="GHEA Grapalat" w:cs="GHEA Grapalat"/>
                <w:color w:val="000000"/>
              </w:rPr>
            </w:pPr>
          </w:p>
          <w:p w14:paraId="50853C64" w14:textId="77777777" w:rsidR="00055D02" w:rsidRDefault="00055D02" w:rsidP="009F7C3B">
            <w:pPr>
              <w:spacing w:line="360" w:lineRule="auto"/>
              <w:jc w:val="both"/>
              <w:rPr>
                <w:rFonts w:ascii="GHEA Grapalat" w:eastAsia="GHEA Grapalat" w:hAnsi="GHEA Grapalat" w:cs="GHEA Grapalat"/>
                <w:color w:val="000000"/>
              </w:rPr>
            </w:pPr>
          </w:p>
          <w:p w14:paraId="6F0A46BB" w14:textId="77777777" w:rsidR="00055D02" w:rsidRDefault="00055D02" w:rsidP="009F7C3B">
            <w:pPr>
              <w:spacing w:line="360" w:lineRule="auto"/>
              <w:jc w:val="both"/>
              <w:rPr>
                <w:rFonts w:ascii="GHEA Grapalat" w:eastAsia="GHEA Grapalat" w:hAnsi="GHEA Grapalat" w:cs="GHEA Grapalat"/>
                <w:color w:val="000000"/>
              </w:rPr>
            </w:pPr>
          </w:p>
          <w:p w14:paraId="0DA21FA4" w14:textId="77777777" w:rsidR="00055D02" w:rsidRDefault="00055D02" w:rsidP="009F7C3B">
            <w:pPr>
              <w:spacing w:line="360" w:lineRule="auto"/>
              <w:jc w:val="both"/>
              <w:rPr>
                <w:rFonts w:ascii="GHEA Grapalat" w:eastAsia="GHEA Grapalat" w:hAnsi="GHEA Grapalat" w:cs="GHEA Grapalat"/>
                <w:color w:val="000000"/>
              </w:rPr>
            </w:pPr>
          </w:p>
          <w:p w14:paraId="32C235EE" w14:textId="5BF2974B" w:rsidR="00CF075F" w:rsidRDefault="00CF075F">
            <w:pPr>
              <w:spacing w:line="360" w:lineRule="auto"/>
              <w:jc w:val="both"/>
              <w:rPr>
                <w:rFonts w:ascii="GHEA Grapalat" w:eastAsia="GHEA Grapalat" w:hAnsi="GHEA Grapalat" w:cs="GHEA Grapalat"/>
              </w:rPr>
            </w:pPr>
          </w:p>
          <w:p w14:paraId="5F9BC932" w14:textId="77777777" w:rsidR="00CF075F" w:rsidRDefault="00E933E3">
            <w:pPr>
              <w:numPr>
                <w:ilvl w:val="0"/>
                <w:numId w:val="14"/>
              </w:num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Ընդունվել է:</w:t>
            </w:r>
          </w:p>
          <w:p w14:paraId="768265EB"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ՀՏՀԳ-ի կողմից ներկայացված դիրքորոշման համաձայն՝ նշված էլեկտրոնային հասցեները չեն գործում, ու</w:t>
            </w:r>
            <w:r>
              <w:rPr>
                <w:rFonts w:ascii="GHEA Grapalat" w:eastAsia="GHEA Grapalat" w:hAnsi="GHEA Grapalat" w:cs="GHEA Grapalat"/>
              </w:rPr>
              <w:t>ստի ֆիզիկական անձի պաշտոնական էլեկտրոնային փոստին տրվել է նոր ձևակերպում։ Պետական և տեղական ինքնակառավարման մարմին կողմից ծանուցման իրականացման մյուս մանրամասները սահմանվելու են ՀՀ կառավարության որոշմամբ։</w:t>
            </w:r>
          </w:p>
          <w:p w14:paraId="038CD1A6" w14:textId="77777777" w:rsidR="00CF075F" w:rsidRDefault="00CF075F">
            <w:pPr>
              <w:spacing w:line="360" w:lineRule="auto"/>
              <w:jc w:val="both"/>
              <w:rPr>
                <w:rFonts w:ascii="GHEA Grapalat" w:eastAsia="GHEA Grapalat" w:hAnsi="GHEA Grapalat" w:cs="GHEA Grapalat"/>
                <w:color w:val="000000"/>
                <w:highlight w:val="yellow"/>
              </w:rPr>
            </w:pPr>
          </w:p>
          <w:p w14:paraId="4C5388B9" w14:textId="77777777" w:rsidR="00CF075F" w:rsidRDefault="00CF075F">
            <w:pPr>
              <w:spacing w:line="360" w:lineRule="auto"/>
              <w:jc w:val="both"/>
              <w:rPr>
                <w:rFonts w:ascii="GHEA Grapalat" w:eastAsia="GHEA Grapalat" w:hAnsi="GHEA Grapalat" w:cs="GHEA Grapalat"/>
                <w:color w:val="000000"/>
                <w:highlight w:val="yellow"/>
              </w:rPr>
            </w:pPr>
          </w:p>
          <w:p w14:paraId="3BB0FC9F" w14:textId="77777777" w:rsidR="00CF075F" w:rsidRDefault="00CF075F">
            <w:pPr>
              <w:spacing w:line="360" w:lineRule="auto"/>
              <w:jc w:val="both"/>
              <w:rPr>
                <w:rFonts w:ascii="GHEA Grapalat" w:eastAsia="GHEA Grapalat" w:hAnsi="GHEA Grapalat" w:cs="GHEA Grapalat"/>
                <w:color w:val="000000"/>
                <w:highlight w:val="yellow"/>
              </w:rPr>
            </w:pPr>
          </w:p>
          <w:p w14:paraId="0FD82A52" w14:textId="77777777" w:rsidR="00CF075F" w:rsidRDefault="00CF075F">
            <w:pPr>
              <w:spacing w:line="360" w:lineRule="auto"/>
              <w:jc w:val="both"/>
              <w:rPr>
                <w:rFonts w:ascii="GHEA Grapalat" w:eastAsia="GHEA Grapalat" w:hAnsi="GHEA Grapalat" w:cs="GHEA Grapalat"/>
                <w:color w:val="000000"/>
                <w:highlight w:val="yellow"/>
              </w:rPr>
            </w:pPr>
          </w:p>
          <w:p w14:paraId="72DC34FF" w14:textId="77777777" w:rsidR="00CF075F" w:rsidRDefault="00CF075F">
            <w:pPr>
              <w:spacing w:line="360" w:lineRule="auto"/>
              <w:jc w:val="both"/>
              <w:rPr>
                <w:rFonts w:ascii="GHEA Grapalat" w:eastAsia="GHEA Grapalat" w:hAnsi="GHEA Grapalat" w:cs="GHEA Grapalat"/>
                <w:color w:val="000000"/>
                <w:highlight w:val="yellow"/>
              </w:rPr>
            </w:pPr>
          </w:p>
          <w:p w14:paraId="04EA1719" w14:textId="77777777" w:rsidR="00CF075F" w:rsidRDefault="00CF075F">
            <w:pPr>
              <w:spacing w:line="360" w:lineRule="auto"/>
              <w:jc w:val="both"/>
              <w:rPr>
                <w:rFonts w:ascii="GHEA Grapalat" w:eastAsia="GHEA Grapalat" w:hAnsi="GHEA Grapalat" w:cs="GHEA Grapalat"/>
                <w:color w:val="000000"/>
                <w:highlight w:val="yellow"/>
              </w:rPr>
            </w:pPr>
          </w:p>
          <w:p w14:paraId="2384C252" w14:textId="77777777" w:rsidR="00CF075F" w:rsidRDefault="00CF075F">
            <w:pPr>
              <w:spacing w:line="360" w:lineRule="auto"/>
              <w:jc w:val="both"/>
              <w:rPr>
                <w:rFonts w:ascii="GHEA Grapalat" w:eastAsia="GHEA Grapalat" w:hAnsi="GHEA Grapalat" w:cs="GHEA Grapalat"/>
                <w:color w:val="000000"/>
                <w:highlight w:val="yellow"/>
              </w:rPr>
            </w:pPr>
          </w:p>
          <w:p w14:paraId="371F8C05" w14:textId="77777777" w:rsidR="00CF075F" w:rsidRDefault="00CF075F">
            <w:pPr>
              <w:spacing w:line="360" w:lineRule="auto"/>
              <w:jc w:val="both"/>
              <w:rPr>
                <w:rFonts w:ascii="GHEA Grapalat" w:eastAsia="GHEA Grapalat" w:hAnsi="GHEA Grapalat" w:cs="GHEA Grapalat"/>
                <w:color w:val="000000"/>
                <w:highlight w:val="yellow"/>
              </w:rPr>
            </w:pPr>
          </w:p>
          <w:p w14:paraId="504B798D" w14:textId="77777777" w:rsidR="00CF075F" w:rsidRDefault="00CF075F">
            <w:pPr>
              <w:spacing w:line="360" w:lineRule="auto"/>
              <w:jc w:val="both"/>
              <w:rPr>
                <w:rFonts w:ascii="GHEA Grapalat" w:eastAsia="GHEA Grapalat" w:hAnsi="GHEA Grapalat" w:cs="GHEA Grapalat"/>
                <w:color w:val="000000"/>
                <w:highlight w:val="yellow"/>
              </w:rPr>
            </w:pPr>
          </w:p>
          <w:p w14:paraId="7A82F8FA" w14:textId="77777777" w:rsidR="00CF075F" w:rsidRDefault="00CF075F">
            <w:pPr>
              <w:spacing w:line="360" w:lineRule="auto"/>
              <w:jc w:val="both"/>
              <w:rPr>
                <w:rFonts w:ascii="GHEA Grapalat" w:eastAsia="GHEA Grapalat" w:hAnsi="GHEA Grapalat" w:cs="GHEA Grapalat"/>
                <w:color w:val="000000"/>
                <w:highlight w:val="yellow"/>
              </w:rPr>
            </w:pPr>
          </w:p>
          <w:p w14:paraId="0D967819" w14:textId="77777777" w:rsidR="00CF075F" w:rsidRDefault="00CF075F">
            <w:pPr>
              <w:spacing w:line="360" w:lineRule="auto"/>
              <w:jc w:val="both"/>
              <w:rPr>
                <w:rFonts w:ascii="GHEA Grapalat" w:eastAsia="GHEA Grapalat" w:hAnsi="GHEA Grapalat" w:cs="GHEA Grapalat"/>
                <w:color w:val="000000"/>
                <w:highlight w:val="yellow"/>
              </w:rPr>
            </w:pPr>
          </w:p>
          <w:p w14:paraId="608A1280" w14:textId="77777777" w:rsidR="00CF075F" w:rsidRDefault="00CF075F">
            <w:pPr>
              <w:spacing w:line="360" w:lineRule="auto"/>
              <w:jc w:val="both"/>
              <w:rPr>
                <w:rFonts w:ascii="GHEA Grapalat" w:eastAsia="GHEA Grapalat" w:hAnsi="GHEA Grapalat" w:cs="GHEA Grapalat"/>
                <w:color w:val="000000"/>
                <w:highlight w:val="yellow"/>
              </w:rPr>
            </w:pPr>
          </w:p>
          <w:p w14:paraId="2BF493EA" w14:textId="77777777" w:rsidR="00CF075F" w:rsidRDefault="00CF075F">
            <w:pPr>
              <w:spacing w:line="360" w:lineRule="auto"/>
              <w:jc w:val="both"/>
              <w:rPr>
                <w:rFonts w:ascii="GHEA Grapalat" w:eastAsia="GHEA Grapalat" w:hAnsi="GHEA Grapalat" w:cs="GHEA Grapalat"/>
                <w:color w:val="000000"/>
                <w:highlight w:val="yellow"/>
              </w:rPr>
            </w:pPr>
          </w:p>
          <w:p w14:paraId="60DB428F" w14:textId="77777777" w:rsidR="00CF075F" w:rsidRDefault="00CF075F">
            <w:pPr>
              <w:spacing w:line="360" w:lineRule="auto"/>
              <w:jc w:val="both"/>
              <w:rPr>
                <w:rFonts w:ascii="GHEA Grapalat" w:eastAsia="GHEA Grapalat" w:hAnsi="GHEA Grapalat" w:cs="GHEA Grapalat"/>
                <w:color w:val="000000"/>
                <w:highlight w:val="yellow"/>
              </w:rPr>
            </w:pPr>
          </w:p>
          <w:p w14:paraId="56955DE3" w14:textId="77777777" w:rsidR="00CF075F" w:rsidRDefault="00CF075F">
            <w:pPr>
              <w:spacing w:line="360" w:lineRule="auto"/>
              <w:jc w:val="both"/>
              <w:rPr>
                <w:rFonts w:ascii="GHEA Grapalat" w:eastAsia="GHEA Grapalat" w:hAnsi="GHEA Grapalat" w:cs="GHEA Grapalat"/>
                <w:color w:val="000000"/>
                <w:highlight w:val="yellow"/>
              </w:rPr>
            </w:pPr>
          </w:p>
          <w:p w14:paraId="3B3FA38F" w14:textId="77777777" w:rsidR="00CF075F" w:rsidRDefault="00CF075F">
            <w:pPr>
              <w:spacing w:line="360" w:lineRule="auto"/>
              <w:jc w:val="both"/>
              <w:rPr>
                <w:rFonts w:ascii="GHEA Grapalat" w:eastAsia="GHEA Grapalat" w:hAnsi="GHEA Grapalat" w:cs="GHEA Grapalat"/>
                <w:color w:val="000000"/>
                <w:highlight w:val="yellow"/>
              </w:rPr>
            </w:pPr>
          </w:p>
          <w:p w14:paraId="1372737A" w14:textId="77777777" w:rsidR="00CF075F" w:rsidRDefault="00CF075F">
            <w:pPr>
              <w:spacing w:line="360" w:lineRule="auto"/>
              <w:jc w:val="both"/>
              <w:rPr>
                <w:rFonts w:ascii="GHEA Grapalat" w:eastAsia="GHEA Grapalat" w:hAnsi="GHEA Grapalat" w:cs="GHEA Grapalat"/>
                <w:color w:val="000000"/>
                <w:highlight w:val="yellow"/>
              </w:rPr>
            </w:pPr>
          </w:p>
          <w:p w14:paraId="28C4D096" w14:textId="77777777" w:rsidR="00CF075F" w:rsidRDefault="00CF075F">
            <w:pPr>
              <w:spacing w:line="360" w:lineRule="auto"/>
              <w:jc w:val="both"/>
              <w:rPr>
                <w:rFonts w:ascii="GHEA Grapalat" w:eastAsia="GHEA Grapalat" w:hAnsi="GHEA Grapalat" w:cs="GHEA Grapalat"/>
                <w:color w:val="000000"/>
                <w:highlight w:val="yellow"/>
              </w:rPr>
            </w:pPr>
          </w:p>
          <w:p w14:paraId="2182C5FD" w14:textId="77777777" w:rsidR="00CF075F" w:rsidRDefault="00CF075F">
            <w:pPr>
              <w:spacing w:line="360" w:lineRule="auto"/>
              <w:jc w:val="both"/>
              <w:rPr>
                <w:rFonts w:ascii="GHEA Grapalat" w:eastAsia="GHEA Grapalat" w:hAnsi="GHEA Grapalat" w:cs="GHEA Grapalat"/>
                <w:color w:val="000000"/>
                <w:highlight w:val="yellow"/>
              </w:rPr>
            </w:pPr>
          </w:p>
          <w:p w14:paraId="30F236EE" w14:textId="77777777" w:rsidR="00CF075F" w:rsidRDefault="00CF075F">
            <w:pPr>
              <w:spacing w:line="360" w:lineRule="auto"/>
              <w:jc w:val="both"/>
              <w:rPr>
                <w:rFonts w:ascii="GHEA Grapalat" w:eastAsia="GHEA Grapalat" w:hAnsi="GHEA Grapalat" w:cs="GHEA Grapalat"/>
                <w:color w:val="000000"/>
                <w:highlight w:val="yellow"/>
              </w:rPr>
            </w:pPr>
          </w:p>
          <w:p w14:paraId="57320EE4" w14:textId="77777777" w:rsidR="00CF075F" w:rsidRDefault="00CF075F">
            <w:pPr>
              <w:spacing w:line="360" w:lineRule="auto"/>
              <w:jc w:val="both"/>
              <w:rPr>
                <w:rFonts w:ascii="GHEA Grapalat" w:eastAsia="GHEA Grapalat" w:hAnsi="GHEA Grapalat" w:cs="GHEA Grapalat"/>
                <w:color w:val="000000"/>
                <w:highlight w:val="yellow"/>
              </w:rPr>
            </w:pPr>
          </w:p>
          <w:p w14:paraId="36723724" w14:textId="77777777" w:rsidR="00CF075F" w:rsidRDefault="00CF075F">
            <w:pPr>
              <w:spacing w:line="360" w:lineRule="auto"/>
              <w:jc w:val="both"/>
              <w:rPr>
                <w:rFonts w:ascii="GHEA Grapalat" w:eastAsia="GHEA Grapalat" w:hAnsi="GHEA Grapalat" w:cs="GHEA Grapalat"/>
                <w:color w:val="000000"/>
                <w:highlight w:val="yellow"/>
              </w:rPr>
            </w:pPr>
          </w:p>
          <w:p w14:paraId="56BA32A6" w14:textId="77777777" w:rsidR="00CF075F" w:rsidRDefault="00CF075F">
            <w:pPr>
              <w:spacing w:line="360" w:lineRule="auto"/>
              <w:jc w:val="both"/>
              <w:rPr>
                <w:rFonts w:ascii="GHEA Grapalat" w:eastAsia="GHEA Grapalat" w:hAnsi="GHEA Grapalat" w:cs="GHEA Grapalat"/>
                <w:color w:val="000000"/>
                <w:highlight w:val="yellow"/>
              </w:rPr>
            </w:pPr>
          </w:p>
          <w:p w14:paraId="4035EA96" w14:textId="77777777" w:rsidR="00CF075F" w:rsidRDefault="00CF075F">
            <w:pPr>
              <w:spacing w:line="360" w:lineRule="auto"/>
              <w:jc w:val="both"/>
              <w:rPr>
                <w:rFonts w:ascii="GHEA Grapalat" w:eastAsia="GHEA Grapalat" w:hAnsi="GHEA Grapalat" w:cs="GHEA Grapalat"/>
                <w:color w:val="000000"/>
                <w:highlight w:val="yellow"/>
              </w:rPr>
            </w:pPr>
          </w:p>
          <w:p w14:paraId="6F7565FD" w14:textId="77777777" w:rsidR="00CF075F" w:rsidRDefault="00CF075F">
            <w:pPr>
              <w:spacing w:line="360" w:lineRule="auto"/>
              <w:jc w:val="both"/>
              <w:rPr>
                <w:rFonts w:ascii="GHEA Grapalat" w:eastAsia="GHEA Grapalat" w:hAnsi="GHEA Grapalat" w:cs="GHEA Grapalat"/>
                <w:color w:val="000000"/>
                <w:highlight w:val="yellow"/>
              </w:rPr>
            </w:pPr>
          </w:p>
          <w:p w14:paraId="05D69187" w14:textId="77777777" w:rsidR="00CF075F" w:rsidRDefault="00CF075F">
            <w:pPr>
              <w:spacing w:line="360" w:lineRule="auto"/>
              <w:jc w:val="both"/>
              <w:rPr>
                <w:rFonts w:ascii="GHEA Grapalat" w:eastAsia="GHEA Grapalat" w:hAnsi="GHEA Grapalat" w:cs="GHEA Grapalat"/>
                <w:color w:val="000000"/>
                <w:highlight w:val="yellow"/>
              </w:rPr>
            </w:pPr>
          </w:p>
          <w:p w14:paraId="139989D7" w14:textId="77777777" w:rsidR="00CF075F" w:rsidRDefault="00CF075F">
            <w:pPr>
              <w:spacing w:line="360" w:lineRule="auto"/>
              <w:jc w:val="both"/>
              <w:rPr>
                <w:rFonts w:ascii="GHEA Grapalat" w:eastAsia="GHEA Grapalat" w:hAnsi="GHEA Grapalat" w:cs="GHEA Grapalat"/>
                <w:color w:val="000000"/>
                <w:highlight w:val="yellow"/>
              </w:rPr>
            </w:pPr>
          </w:p>
          <w:p w14:paraId="0449AD83" w14:textId="77777777" w:rsidR="00CF075F" w:rsidRDefault="00CF075F">
            <w:pPr>
              <w:spacing w:line="360" w:lineRule="auto"/>
              <w:jc w:val="both"/>
              <w:rPr>
                <w:rFonts w:ascii="GHEA Grapalat" w:eastAsia="GHEA Grapalat" w:hAnsi="GHEA Grapalat" w:cs="GHEA Grapalat"/>
                <w:color w:val="000000"/>
                <w:highlight w:val="yellow"/>
              </w:rPr>
            </w:pPr>
          </w:p>
          <w:p w14:paraId="19923B1B" w14:textId="77777777" w:rsidR="00CF075F" w:rsidRDefault="00CF075F">
            <w:pPr>
              <w:spacing w:line="360" w:lineRule="auto"/>
              <w:jc w:val="both"/>
              <w:rPr>
                <w:rFonts w:ascii="GHEA Grapalat" w:eastAsia="GHEA Grapalat" w:hAnsi="GHEA Grapalat" w:cs="GHEA Grapalat"/>
                <w:color w:val="000000"/>
                <w:highlight w:val="yellow"/>
              </w:rPr>
            </w:pPr>
          </w:p>
          <w:p w14:paraId="19F23D59" w14:textId="77777777" w:rsidR="00CF075F" w:rsidRDefault="00CF075F">
            <w:pPr>
              <w:spacing w:line="360" w:lineRule="auto"/>
              <w:jc w:val="both"/>
              <w:rPr>
                <w:rFonts w:ascii="GHEA Grapalat" w:eastAsia="GHEA Grapalat" w:hAnsi="GHEA Grapalat" w:cs="GHEA Grapalat"/>
                <w:color w:val="000000"/>
                <w:highlight w:val="yellow"/>
              </w:rPr>
            </w:pPr>
          </w:p>
          <w:p w14:paraId="7D283E32" w14:textId="77777777" w:rsidR="00CF075F" w:rsidRDefault="00CF075F">
            <w:pPr>
              <w:spacing w:line="360" w:lineRule="auto"/>
              <w:jc w:val="both"/>
              <w:rPr>
                <w:rFonts w:ascii="GHEA Grapalat" w:eastAsia="GHEA Grapalat" w:hAnsi="GHEA Grapalat" w:cs="GHEA Grapalat"/>
                <w:color w:val="000000"/>
                <w:highlight w:val="yellow"/>
              </w:rPr>
            </w:pPr>
          </w:p>
          <w:p w14:paraId="0BE6ED38" w14:textId="77777777" w:rsidR="00CF075F" w:rsidRDefault="00CF075F">
            <w:pPr>
              <w:spacing w:line="360" w:lineRule="auto"/>
              <w:jc w:val="both"/>
              <w:rPr>
                <w:rFonts w:ascii="GHEA Grapalat" w:eastAsia="GHEA Grapalat" w:hAnsi="GHEA Grapalat" w:cs="GHEA Grapalat"/>
                <w:color w:val="000000"/>
                <w:highlight w:val="yellow"/>
              </w:rPr>
            </w:pPr>
          </w:p>
          <w:p w14:paraId="352723EF" w14:textId="77777777" w:rsidR="00CF075F" w:rsidRDefault="00CF075F">
            <w:pPr>
              <w:spacing w:line="360" w:lineRule="auto"/>
              <w:jc w:val="both"/>
              <w:rPr>
                <w:rFonts w:ascii="GHEA Grapalat" w:eastAsia="GHEA Grapalat" w:hAnsi="GHEA Grapalat" w:cs="GHEA Grapalat"/>
                <w:color w:val="000000"/>
                <w:highlight w:val="yellow"/>
              </w:rPr>
            </w:pPr>
          </w:p>
          <w:p w14:paraId="399A5035" w14:textId="77777777" w:rsidR="00CF075F" w:rsidRDefault="00CF075F">
            <w:pPr>
              <w:spacing w:line="360" w:lineRule="auto"/>
              <w:jc w:val="both"/>
              <w:rPr>
                <w:rFonts w:ascii="GHEA Grapalat" w:eastAsia="GHEA Grapalat" w:hAnsi="GHEA Grapalat" w:cs="GHEA Grapalat"/>
                <w:color w:val="000000"/>
                <w:highlight w:val="yellow"/>
              </w:rPr>
            </w:pPr>
          </w:p>
          <w:p w14:paraId="7003C68F" w14:textId="77777777" w:rsidR="00CF075F" w:rsidRDefault="00CF075F">
            <w:pPr>
              <w:spacing w:line="360" w:lineRule="auto"/>
              <w:jc w:val="both"/>
              <w:rPr>
                <w:rFonts w:ascii="GHEA Grapalat" w:eastAsia="GHEA Grapalat" w:hAnsi="GHEA Grapalat" w:cs="GHEA Grapalat"/>
                <w:color w:val="000000"/>
                <w:highlight w:val="yellow"/>
              </w:rPr>
            </w:pPr>
          </w:p>
          <w:p w14:paraId="5BE55CD3" w14:textId="77777777" w:rsidR="00CF075F" w:rsidRDefault="00CF075F">
            <w:pPr>
              <w:spacing w:line="360" w:lineRule="auto"/>
              <w:jc w:val="both"/>
              <w:rPr>
                <w:rFonts w:ascii="GHEA Grapalat" w:eastAsia="GHEA Grapalat" w:hAnsi="GHEA Grapalat" w:cs="GHEA Grapalat"/>
                <w:color w:val="000000"/>
                <w:highlight w:val="yellow"/>
              </w:rPr>
            </w:pPr>
          </w:p>
          <w:p w14:paraId="0926F4AE" w14:textId="77777777" w:rsidR="00CF075F" w:rsidRDefault="00CF075F">
            <w:pPr>
              <w:spacing w:line="360" w:lineRule="auto"/>
              <w:jc w:val="both"/>
              <w:rPr>
                <w:rFonts w:ascii="GHEA Grapalat" w:eastAsia="GHEA Grapalat" w:hAnsi="GHEA Grapalat" w:cs="GHEA Grapalat"/>
                <w:color w:val="000000"/>
                <w:highlight w:val="yellow"/>
              </w:rPr>
            </w:pPr>
          </w:p>
          <w:p w14:paraId="36856B83" w14:textId="77777777" w:rsidR="00CF075F" w:rsidRDefault="00CF075F">
            <w:pPr>
              <w:spacing w:line="360" w:lineRule="auto"/>
              <w:jc w:val="both"/>
              <w:rPr>
                <w:rFonts w:ascii="GHEA Grapalat" w:eastAsia="GHEA Grapalat" w:hAnsi="GHEA Grapalat" w:cs="GHEA Grapalat"/>
                <w:color w:val="000000"/>
                <w:highlight w:val="yellow"/>
              </w:rPr>
            </w:pPr>
          </w:p>
          <w:p w14:paraId="377A5230" w14:textId="77777777" w:rsidR="00CF075F" w:rsidRDefault="00CF075F">
            <w:pPr>
              <w:spacing w:line="360" w:lineRule="auto"/>
              <w:jc w:val="both"/>
              <w:rPr>
                <w:rFonts w:ascii="GHEA Grapalat" w:eastAsia="GHEA Grapalat" w:hAnsi="GHEA Grapalat" w:cs="GHEA Grapalat"/>
                <w:color w:val="000000"/>
                <w:highlight w:val="yellow"/>
              </w:rPr>
            </w:pPr>
          </w:p>
          <w:p w14:paraId="6AAFCDDB" w14:textId="77777777" w:rsidR="00CF075F" w:rsidRDefault="00CF075F">
            <w:pPr>
              <w:spacing w:line="360" w:lineRule="auto"/>
              <w:jc w:val="both"/>
              <w:rPr>
                <w:rFonts w:ascii="GHEA Grapalat" w:eastAsia="GHEA Grapalat" w:hAnsi="GHEA Grapalat" w:cs="GHEA Grapalat"/>
                <w:color w:val="000000"/>
                <w:highlight w:val="yellow"/>
              </w:rPr>
            </w:pPr>
          </w:p>
          <w:p w14:paraId="75794344" w14:textId="77777777" w:rsidR="00CF075F" w:rsidRDefault="00CF075F">
            <w:pPr>
              <w:spacing w:line="360" w:lineRule="auto"/>
              <w:jc w:val="both"/>
              <w:rPr>
                <w:rFonts w:ascii="GHEA Grapalat" w:eastAsia="GHEA Grapalat" w:hAnsi="GHEA Grapalat" w:cs="GHEA Grapalat"/>
                <w:color w:val="000000"/>
                <w:highlight w:val="yellow"/>
              </w:rPr>
            </w:pPr>
          </w:p>
          <w:p w14:paraId="48167972" w14:textId="77777777" w:rsidR="00CF075F" w:rsidRDefault="00CF075F">
            <w:pPr>
              <w:spacing w:line="360" w:lineRule="auto"/>
              <w:jc w:val="both"/>
              <w:rPr>
                <w:rFonts w:ascii="GHEA Grapalat" w:eastAsia="GHEA Grapalat" w:hAnsi="GHEA Grapalat" w:cs="GHEA Grapalat"/>
                <w:color w:val="000000"/>
                <w:highlight w:val="yellow"/>
              </w:rPr>
            </w:pPr>
          </w:p>
          <w:p w14:paraId="213DDA11" w14:textId="77777777" w:rsidR="00CF075F" w:rsidRDefault="00CF075F">
            <w:pPr>
              <w:spacing w:line="360" w:lineRule="auto"/>
              <w:jc w:val="both"/>
              <w:rPr>
                <w:rFonts w:ascii="GHEA Grapalat" w:eastAsia="GHEA Grapalat" w:hAnsi="GHEA Grapalat" w:cs="GHEA Grapalat"/>
                <w:color w:val="000000"/>
                <w:highlight w:val="yellow"/>
              </w:rPr>
            </w:pPr>
          </w:p>
          <w:p w14:paraId="5CE374DF" w14:textId="77777777" w:rsidR="00CF075F" w:rsidRDefault="00CF075F">
            <w:pPr>
              <w:spacing w:line="360" w:lineRule="auto"/>
              <w:jc w:val="both"/>
              <w:rPr>
                <w:rFonts w:ascii="GHEA Grapalat" w:eastAsia="GHEA Grapalat" w:hAnsi="GHEA Grapalat" w:cs="GHEA Grapalat"/>
                <w:color w:val="000000"/>
                <w:highlight w:val="yellow"/>
              </w:rPr>
            </w:pPr>
          </w:p>
          <w:p w14:paraId="1D077FC8" w14:textId="77777777" w:rsidR="00CF075F" w:rsidRDefault="00CF075F">
            <w:pPr>
              <w:spacing w:line="360" w:lineRule="auto"/>
              <w:jc w:val="both"/>
              <w:rPr>
                <w:rFonts w:ascii="GHEA Grapalat" w:eastAsia="GHEA Grapalat" w:hAnsi="GHEA Grapalat" w:cs="GHEA Grapalat"/>
                <w:color w:val="000000"/>
                <w:highlight w:val="yellow"/>
              </w:rPr>
            </w:pPr>
          </w:p>
          <w:p w14:paraId="43BDDD4B" w14:textId="77777777" w:rsidR="00CF075F" w:rsidRDefault="00CF075F">
            <w:pPr>
              <w:spacing w:line="360" w:lineRule="auto"/>
              <w:jc w:val="both"/>
              <w:rPr>
                <w:rFonts w:ascii="GHEA Grapalat" w:eastAsia="GHEA Grapalat" w:hAnsi="GHEA Grapalat" w:cs="GHEA Grapalat"/>
                <w:color w:val="000000"/>
                <w:highlight w:val="yellow"/>
              </w:rPr>
            </w:pPr>
          </w:p>
          <w:p w14:paraId="65DF6494" w14:textId="77777777" w:rsidR="00CF075F" w:rsidRDefault="00CF075F">
            <w:pPr>
              <w:spacing w:line="360" w:lineRule="auto"/>
              <w:jc w:val="both"/>
              <w:rPr>
                <w:rFonts w:ascii="GHEA Grapalat" w:eastAsia="GHEA Grapalat" w:hAnsi="GHEA Grapalat" w:cs="GHEA Grapalat"/>
                <w:color w:val="000000"/>
                <w:highlight w:val="yellow"/>
              </w:rPr>
            </w:pPr>
          </w:p>
          <w:p w14:paraId="462275E8" w14:textId="77777777" w:rsidR="00CF075F" w:rsidRDefault="00CF075F">
            <w:pPr>
              <w:spacing w:line="360" w:lineRule="auto"/>
              <w:jc w:val="both"/>
              <w:rPr>
                <w:rFonts w:ascii="GHEA Grapalat" w:eastAsia="GHEA Grapalat" w:hAnsi="GHEA Grapalat" w:cs="GHEA Grapalat"/>
                <w:color w:val="000000"/>
                <w:highlight w:val="yellow"/>
              </w:rPr>
            </w:pPr>
          </w:p>
          <w:p w14:paraId="33120D97" w14:textId="77777777" w:rsidR="00CF075F" w:rsidRDefault="00CF075F">
            <w:pPr>
              <w:spacing w:line="360" w:lineRule="auto"/>
              <w:jc w:val="both"/>
              <w:rPr>
                <w:rFonts w:ascii="GHEA Grapalat" w:eastAsia="GHEA Grapalat" w:hAnsi="GHEA Grapalat" w:cs="GHEA Grapalat"/>
                <w:color w:val="000000"/>
                <w:highlight w:val="yellow"/>
              </w:rPr>
            </w:pPr>
          </w:p>
          <w:p w14:paraId="56A01832" w14:textId="77777777" w:rsidR="00CF075F" w:rsidRDefault="00CF075F">
            <w:pPr>
              <w:spacing w:line="360" w:lineRule="auto"/>
              <w:jc w:val="both"/>
              <w:rPr>
                <w:rFonts w:ascii="GHEA Grapalat" w:eastAsia="GHEA Grapalat" w:hAnsi="GHEA Grapalat" w:cs="GHEA Grapalat"/>
                <w:color w:val="000000"/>
                <w:highlight w:val="yellow"/>
              </w:rPr>
            </w:pPr>
          </w:p>
          <w:p w14:paraId="56CD14CC" w14:textId="77777777" w:rsidR="00CF075F" w:rsidRDefault="00CF075F">
            <w:pPr>
              <w:spacing w:line="360" w:lineRule="auto"/>
              <w:jc w:val="both"/>
              <w:rPr>
                <w:rFonts w:ascii="GHEA Grapalat" w:eastAsia="GHEA Grapalat" w:hAnsi="GHEA Grapalat" w:cs="GHEA Grapalat"/>
                <w:color w:val="000000"/>
                <w:highlight w:val="yellow"/>
              </w:rPr>
            </w:pPr>
          </w:p>
          <w:p w14:paraId="14A3BFC3" w14:textId="77777777" w:rsidR="00CF075F" w:rsidRDefault="00CF075F">
            <w:pPr>
              <w:spacing w:line="360" w:lineRule="auto"/>
              <w:jc w:val="both"/>
              <w:rPr>
                <w:rFonts w:ascii="GHEA Grapalat" w:eastAsia="GHEA Grapalat" w:hAnsi="GHEA Grapalat" w:cs="GHEA Grapalat"/>
                <w:color w:val="000000"/>
                <w:highlight w:val="yellow"/>
              </w:rPr>
            </w:pPr>
          </w:p>
          <w:p w14:paraId="690053A9" w14:textId="77777777" w:rsidR="00CF075F" w:rsidRDefault="00CF075F">
            <w:pPr>
              <w:spacing w:line="360" w:lineRule="auto"/>
              <w:jc w:val="both"/>
              <w:rPr>
                <w:rFonts w:ascii="GHEA Grapalat" w:eastAsia="GHEA Grapalat" w:hAnsi="GHEA Grapalat" w:cs="GHEA Grapalat"/>
                <w:color w:val="000000"/>
                <w:highlight w:val="yellow"/>
              </w:rPr>
            </w:pPr>
          </w:p>
          <w:p w14:paraId="4C966099" w14:textId="77777777" w:rsidR="00CF075F" w:rsidRDefault="00CF075F">
            <w:pPr>
              <w:spacing w:line="360" w:lineRule="auto"/>
              <w:jc w:val="both"/>
              <w:rPr>
                <w:rFonts w:ascii="GHEA Grapalat" w:eastAsia="GHEA Grapalat" w:hAnsi="GHEA Grapalat" w:cs="GHEA Grapalat"/>
                <w:color w:val="000000"/>
                <w:highlight w:val="yellow"/>
              </w:rPr>
            </w:pPr>
          </w:p>
          <w:p w14:paraId="40049E21" w14:textId="77777777" w:rsidR="00CF075F" w:rsidRDefault="00CF075F">
            <w:pPr>
              <w:spacing w:line="360" w:lineRule="auto"/>
              <w:jc w:val="both"/>
              <w:rPr>
                <w:rFonts w:ascii="GHEA Grapalat" w:eastAsia="GHEA Grapalat" w:hAnsi="GHEA Grapalat" w:cs="GHEA Grapalat"/>
                <w:color w:val="000000"/>
                <w:highlight w:val="yellow"/>
              </w:rPr>
            </w:pPr>
          </w:p>
          <w:p w14:paraId="0C333BF2" w14:textId="77777777" w:rsidR="00CF075F" w:rsidRDefault="00CF075F">
            <w:pPr>
              <w:spacing w:line="360" w:lineRule="auto"/>
              <w:jc w:val="both"/>
              <w:rPr>
                <w:rFonts w:ascii="GHEA Grapalat" w:eastAsia="GHEA Grapalat" w:hAnsi="GHEA Grapalat" w:cs="GHEA Grapalat"/>
                <w:color w:val="000000"/>
                <w:highlight w:val="yellow"/>
              </w:rPr>
            </w:pPr>
          </w:p>
          <w:p w14:paraId="248F723B" w14:textId="77777777" w:rsidR="00CF075F" w:rsidRDefault="00CF075F">
            <w:pPr>
              <w:spacing w:line="360" w:lineRule="auto"/>
              <w:jc w:val="both"/>
              <w:rPr>
                <w:rFonts w:ascii="GHEA Grapalat" w:eastAsia="GHEA Grapalat" w:hAnsi="GHEA Grapalat" w:cs="GHEA Grapalat"/>
                <w:color w:val="000000"/>
                <w:highlight w:val="yellow"/>
              </w:rPr>
            </w:pPr>
          </w:p>
          <w:p w14:paraId="2E1E0791" w14:textId="77777777" w:rsidR="00CF075F" w:rsidRDefault="00CF075F">
            <w:pPr>
              <w:spacing w:line="360" w:lineRule="auto"/>
              <w:jc w:val="both"/>
              <w:rPr>
                <w:rFonts w:ascii="GHEA Grapalat" w:eastAsia="GHEA Grapalat" w:hAnsi="GHEA Grapalat" w:cs="GHEA Grapalat"/>
                <w:color w:val="000000"/>
                <w:highlight w:val="yellow"/>
              </w:rPr>
            </w:pPr>
          </w:p>
          <w:p w14:paraId="5115201D" w14:textId="77777777" w:rsidR="00CF075F" w:rsidRDefault="00CF075F">
            <w:pPr>
              <w:spacing w:line="360" w:lineRule="auto"/>
              <w:jc w:val="both"/>
              <w:rPr>
                <w:rFonts w:ascii="GHEA Grapalat" w:eastAsia="GHEA Grapalat" w:hAnsi="GHEA Grapalat" w:cs="GHEA Grapalat"/>
                <w:color w:val="000000"/>
                <w:highlight w:val="yellow"/>
              </w:rPr>
            </w:pPr>
          </w:p>
          <w:p w14:paraId="327DDB97" w14:textId="77777777" w:rsidR="00CF075F" w:rsidRDefault="00CF075F">
            <w:pPr>
              <w:spacing w:line="360" w:lineRule="auto"/>
              <w:jc w:val="both"/>
              <w:rPr>
                <w:rFonts w:ascii="GHEA Grapalat" w:eastAsia="GHEA Grapalat" w:hAnsi="GHEA Grapalat" w:cs="GHEA Grapalat"/>
                <w:color w:val="000000"/>
                <w:highlight w:val="yellow"/>
              </w:rPr>
            </w:pPr>
          </w:p>
          <w:p w14:paraId="215E0EA4" w14:textId="77777777" w:rsidR="00CF075F" w:rsidRDefault="00CF075F">
            <w:pPr>
              <w:spacing w:line="360" w:lineRule="auto"/>
              <w:jc w:val="both"/>
              <w:rPr>
                <w:rFonts w:ascii="GHEA Grapalat" w:eastAsia="GHEA Grapalat" w:hAnsi="GHEA Grapalat" w:cs="GHEA Grapalat"/>
                <w:color w:val="000000"/>
                <w:highlight w:val="yellow"/>
              </w:rPr>
            </w:pPr>
          </w:p>
          <w:p w14:paraId="30647ACD" w14:textId="77777777" w:rsidR="00CF075F" w:rsidRDefault="00CF075F">
            <w:pPr>
              <w:spacing w:line="360" w:lineRule="auto"/>
              <w:jc w:val="both"/>
              <w:rPr>
                <w:rFonts w:ascii="GHEA Grapalat" w:eastAsia="GHEA Grapalat" w:hAnsi="GHEA Grapalat" w:cs="GHEA Grapalat"/>
                <w:color w:val="000000"/>
                <w:highlight w:val="yellow"/>
              </w:rPr>
            </w:pPr>
          </w:p>
          <w:p w14:paraId="19C7E06B" w14:textId="77777777" w:rsidR="00CF075F" w:rsidRDefault="00CF075F">
            <w:pPr>
              <w:spacing w:line="360" w:lineRule="auto"/>
              <w:jc w:val="both"/>
              <w:rPr>
                <w:rFonts w:ascii="GHEA Grapalat" w:eastAsia="GHEA Grapalat" w:hAnsi="GHEA Grapalat" w:cs="GHEA Grapalat"/>
                <w:color w:val="000000"/>
                <w:highlight w:val="yellow"/>
              </w:rPr>
            </w:pPr>
          </w:p>
          <w:p w14:paraId="23F92976" w14:textId="77777777" w:rsidR="00CF075F" w:rsidRDefault="00CF075F">
            <w:pPr>
              <w:spacing w:line="360" w:lineRule="auto"/>
              <w:jc w:val="both"/>
              <w:rPr>
                <w:rFonts w:ascii="GHEA Grapalat" w:eastAsia="GHEA Grapalat" w:hAnsi="GHEA Grapalat" w:cs="GHEA Grapalat"/>
                <w:color w:val="000000"/>
                <w:highlight w:val="yellow"/>
              </w:rPr>
            </w:pPr>
          </w:p>
          <w:p w14:paraId="28B85D60" w14:textId="77777777" w:rsidR="00CF075F" w:rsidRDefault="00CF075F">
            <w:pPr>
              <w:spacing w:line="360" w:lineRule="auto"/>
              <w:jc w:val="both"/>
              <w:rPr>
                <w:rFonts w:ascii="GHEA Grapalat" w:eastAsia="GHEA Grapalat" w:hAnsi="GHEA Grapalat" w:cs="GHEA Grapalat"/>
                <w:color w:val="000000"/>
                <w:highlight w:val="yellow"/>
              </w:rPr>
            </w:pPr>
          </w:p>
          <w:p w14:paraId="43E2E69E" w14:textId="77777777" w:rsidR="00CF075F" w:rsidRDefault="00CF075F">
            <w:pPr>
              <w:spacing w:line="360" w:lineRule="auto"/>
              <w:jc w:val="both"/>
              <w:rPr>
                <w:rFonts w:ascii="GHEA Grapalat" w:eastAsia="GHEA Grapalat" w:hAnsi="GHEA Grapalat" w:cs="GHEA Grapalat"/>
                <w:color w:val="000000"/>
                <w:highlight w:val="yellow"/>
              </w:rPr>
            </w:pPr>
          </w:p>
          <w:p w14:paraId="72B624D2" w14:textId="77777777" w:rsidR="00CF075F" w:rsidRDefault="00CF075F">
            <w:pPr>
              <w:spacing w:line="360" w:lineRule="auto"/>
              <w:jc w:val="both"/>
              <w:rPr>
                <w:rFonts w:ascii="GHEA Grapalat" w:eastAsia="GHEA Grapalat" w:hAnsi="GHEA Grapalat" w:cs="GHEA Grapalat"/>
                <w:color w:val="000000"/>
                <w:highlight w:val="yellow"/>
              </w:rPr>
            </w:pPr>
          </w:p>
          <w:p w14:paraId="50AF7BEE" w14:textId="77777777" w:rsidR="00CF075F" w:rsidRDefault="00CF075F">
            <w:pPr>
              <w:spacing w:line="360" w:lineRule="auto"/>
              <w:jc w:val="center"/>
              <w:rPr>
                <w:rFonts w:ascii="GHEA Grapalat" w:eastAsia="GHEA Grapalat" w:hAnsi="GHEA Grapalat" w:cs="GHEA Grapalat"/>
                <w:color w:val="000000"/>
                <w:highlight w:val="yellow"/>
              </w:rPr>
            </w:pPr>
          </w:p>
          <w:p w14:paraId="77324C2C" w14:textId="77777777" w:rsidR="00CF075F" w:rsidRDefault="00CF075F">
            <w:pPr>
              <w:spacing w:line="360" w:lineRule="auto"/>
              <w:jc w:val="center"/>
              <w:rPr>
                <w:rFonts w:ascii="GHEA Grapalat" w:eastAsia="GHEA Grapalat" w:hAnsi="GHEA Grapalat" w:cs="GHEA Grapalat"/>
                <w:color w:val="000000"/>
                <w:highlight w:val="yellow"/>
              </w:rPr>
            </w:pPr>
          </w:p>
          <w:p w14:paraId="5FA137B5" w14:textId="77777777" w:rsidR="00CF075F" w:rsidRDefault="00CF075F">
            <w:pPr>
              <w:spacing w:line="360" w:lineRule="auto"/>
              <w:jc w:val="center"/>
              <w:rPr>
                <w:rFonts w:ascii="GHEA Grapalat" w:eastAsia="GHEA Grapalat" w:hAnsi="GHEA Grapalat" w:cs="GHEA Grapalat"/>
                <w:color w:val="000000"/>
                <w:highlight w:val="yellow"/>
              </w:rPr>
            </w:pPr>
          </w:p>
          <w:p w14:paraId="46E3012E" w14:textId="77777777" w:rsidR="00CF075F" w:rsidRDefault="00CF075F">
            <w:pPr>
              <w:spacing w:line="360" w:lineRule="auto"/>
              <w:jc w:val="center"/>
              <w:rPr>
                <w:rFonts w:ascii="GHEA Grapalat" w:eastAsia="GHEA Grapalat" w:hAnsi="GHEA Grapalat" w:cs="GHEA Grapalat"/>
                <w:color w:val="000000"/>
                <w:highlight w:val="yellow"/>
              </w:rPr>
            </w:pPr>
          </w:p>
          <w:p w14:paraId="0DB1272B" w14:textId="77777777" w:rsidR="00CF075F" w:rsidRDefault="00CF075F">
            <w:pPr>
              <w:spacing w:line="360" w:lineRule="auto"/>
              <w:jc w:val="both"/>
              <w:rPr>
                <w:rFonts w:ascii="GHEA Grapalat" w:eastAsia="GHEA Grapalat" w:hAnsi="GHEA Grapalat" w:cs="GHEA Grapalat"/>
                <w:color w:val="000000"/>
                <w:highlight w:val="yellow"/>
              </w:rPr>
            </w:pPr>
          </w:p>
          <w:p w14:paraId="60384DD9" w14:textId="77777777" w:rsidR="00CF075F" w:rsidRDefault="00CF075F">
            <w:pPr>
              <w:spacing w:line="360" w:lineRule="auto"/>
              <w:jc w:val="both"/>
              <w:rPr>
                <w:rFonts w:ascii="GHEA Grapalat" w:eastAsia="GHEA Grapalat" w:hAnsi="GHEA Grapalat" w:cs="GHEA Grapalat"/>
                <w:color w:val="000000"/>
                <w:highlight w:val="yellow"/>
              </w:rPr>
            </w:pPr>
          </w:p>
          <w:p w14:paraId="775164E8" w14:textId="6278DA01" w:rsidR="00CF075F" w:rsidRDefault="00CF075F">
            <w:pPr>
              <w:spacing w:line="360" w:lineRule="auto"/>
              <w:rPr>
                <w:rFonts w:ascii="GHEA Grapalat" w:eastAsia="GHEA Grapalat" w:hAnsi="GHEA Grapalat" w:cs="GHEA Grapalat"/>
                <w:b/>
                <w:highlight w:val="yellow"/>
              </w:rPr>
            </w:pPr>
          </w:p>
          <w:p w14:paraId="08990ADA" w14:textId="1268D3B6" w:rsidR="00CF075F" w:rsidRDefault="009F7C3B">
            <w:pPr>
              <w:numPr>
                <w:ilvl w:val="0"/>
                <w:numId w:val="14"/>
              </w:num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hy-AM"/>
              </w:rPr>
              <w:t>Մասամբ է ընդունվել</w:t>
            </w:r>
            <w:r w:rsidR="00E933E3">
              <w:rPr>
                <w:rFonts w:ascii="GHEA Grapalat" w:eastAsia="GHEA Grapalat" w:hAnsi="GHEA Grapalat" w:cs="GHEA Grapalat"/>
                <w:b/>
                <w:color w:val="000000"/>
              </w:rPr>
              <w:t>։</w:t>
            </w:r>
          </w:p>
          <w:p w14:paraId="7241F654" w14:textId="77777777"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Տե՛ս սույն ամփոփաթերթի 24-րդ կետի 1-ին դիտարկման վերաբերյալ դիրքորոշումը։</w:t>
            </w:r>
          </w:p>
          <w:p w14:paraId="6793EA00" w14:textId="77777777" w:rsidR="00CF075F" w:rsidRDefault="00CF075F">
            <w:pPr>
              <w:spacing w:line="360" w:lineRule="auto"/>
              <w:jc w:val="both"/>
              <w:rPr>
                <w:rFonts w:ascii="GHEA Grapalat" w:eastAsia="GHEA Grapalat" w:hAnsi="GHEA Grapalat" w:cs="GHEA Grapalat"/>
                <w:color w:val="000000"/>
                <w:highlight w:val="yellow"/>
              </w:rPr>
            </w:pPr>
          </w:p>
          <w:p w14:paraId="3084FB03" w14:textId="77777777" w:rsidR="00CF075F" w:rsidRDefault="00CF075F">
            <w:pPr>
              <w:spacing w:line="360" w:lineRule="auto"/>
              <w:jc w:val="both"/>
              <w:rPr>
                <w:rFonts w:ascii="GHEA Grapalat" w:eastAsia="GHEA Grapalat" w:hAnsi="GHEA Grapalat" w:cs="GHEA Grapalat"/>
                <w:color w:val="000000"/>
                <w:highlight w:val="yellow"/>
              </w:rPr>
            </w:pPr>
          </w:p>
          <w:p w14:paraId="789E62FA" w14:textId="77777777" w:rsidR="00CF075F" w:rsidRDefault="00CF075F">
            <w:pPr>
              <w:spacing w:line="360" w:lineRule="auto"/>
              <w:jc w:val="both"/>
              <w:rPr>
                <w:rFonts w:ascii="GHEA Grapalat" w:eastAsia="GHEA Grapalat" w:hAnsi="GHEA Grapalat" w:cs="GHEA Grapalat"/>
                <w:color w:val="000000"/>
                <w:highlight w:val="yellow"/>
              </w:rPr>
            </w:pPr>
          </w:p>
          <w:p w14:paraId="6F47F632" w14:textId="77777777" w:rsidR="00CF075F" w:rsidRDefault="00CF075F">
            <w:pPr>
              <w:spacing w:line="360" w:lineRule="auto"/>
              <w:jc w:val="both"/>
              <w:rPr>
                <w:rFonts w:ascii="GHEA Grapalat" w:eastAsia="GHEA Grapalat" w:hAnsi="GHEA Grapalat" w:cs="GHEA Grapalat"/>
                <w:color w:val="000000"/>
                <w:highlight w:val="yellow"/>
              </w:rPr>
            </w:pPr>
          </w:p>
          <w:p w14:paraId="36BCD33A" w14:textId="77777777" w:rsidR="00CF075F" w:rsidRDefault="00CF075F">
            <w:pPr>
              <w:spacing w:line="360" w:lineRule="auto"/>
              <w:jc w:val="both"/>
              <w:rPr>
                <w:rFonts w:ascii="GHEA Grapalat" w:eastAsia="GHEA Grapalat" w:hAnsi="GHEA Grapalat" w:cs="GHEA Grapalat"/>
                <w:color w:val="000000"/>
                <w:highlight w:val="yellow"/>
              </w:rPr>
            </w:pPr>
          </w:p>
          <w:p w14:paraId="050023AD" w14:textId="77777777" w:rsidR="00CF075F" w:rsidRDefault="00CF075F">
            <w:pPr>
              <w:spacing w:line="360" w:lineRule="auto"/>
              <w:jc w:val="both"/>
              <w:rPr>
                <w:rFonts w:ascii="GHEA Grapalat" w:eastAsia="GHEA Grapalat" w:hAnsi="GHEA Grapalat" w:cs="GHEA Grapalat"/>
                <w:color w:val="000000"/>
                <w:highlight w:val="yellow"/>
              </w:rPr>
            </w:pPr>
          </w:p>
          <w:p w14:paraId="716561E3" w14:textId="77777777" w:rsidR="00CF075F" w:rsidRDefault="00CF075F">
            <w:pPr>
              <w:spacing w:line="360" w:lineRule="auto"/>
              <w:jc w:val="both"/>
              <w:rPr>
                <w:rFonts w:ascii="GHEA Grapalat" w:eastAsia="GHEA Grapalat" w:hAnsi="GHEA Grapalat" w:cs="GHEA Grapalat"/>
                <w:color w:val="000000"/>
                <w:highlight w:val="yellow"/>
              </w:rPr>
            </w:pPr>
          </w:p>
          <w:p w14:paraId="59692A97" w14:textId="77777777" w:rsidR="00CF075F" w:rsidRDefault="00CF075F">
            <w:pPr>
              <w:spacing w:line="360" w:lineRule="auto"/>
              <w:jc w:val="both"/>
              <w:rPr>
                <w:rFonts w:ascii="GHEA Grapalat" w:eastAsia="GHEA Grapalat" w:hAnsi="GHEA Grapalat" w:cs="GHEA Grapalat"/>
                <w:color w:val="000000"/>
                <w:highlight w:val="yellow"/>
              </w:rPr>
            </w:pPr>
          </w:p>
          <w:p w14:paraId="3293B6B4" w14:textId="77777777" w:rsidR="00CF075F" w:rsidRDefault="00CF075F">
            <w:pPr>
              <w:spacing w:line="360" w:lineRule="auto"/>
              <w:jc w:val="both"/>
              <w:rPr>
                <w:rFonts w:ascii="GHEA Grapalat" w:eastAsia="GHEA Grapalat" w:hAnsi="GHEA Grapalat" w:cs="GHEA Grapalat"/>
                <w:color w:val="000000"/>
                <w:highlight w:val="yellow"/>
              </w:rPr>
            </w:pPr>
          </w:p>
          <w:p w14:paraId="67D4D4AE" w14:textId="77777777" w:rsidR="00CF075F" w:rsidRDefault="00CF075F">
            <w:pPr>
              <w:spacing w:line="360" w:lineRule="auto"/>
              <w:jc w:val="both"/>
              <w:rPr>
                <w:rFonts w:ascii="GHEA Grapalat" w:eastAsia="GHEA Grapalat" w:hAnsi="GHEA Grapalat" w:cs="GHEA Grapalat"/>
                <w:color w:val="000000"/>
                <w:highlight w:val="yellow"/>
              </w:rPr>
            </w:pPr>
          </w:p>
          <w:p w14:paraId="6AF00760" w14:textId="77777777" w:rsidR="00CF075F" w:rsidRDefault="00CF075F">
            <w:pPr>
              <w:spacing w:line="360" w:lineRule="auto"/>
              <w:jc w:val="both"/>
              <w:rPr>
                <w:rFonts w:ascii="GHEA Grapalat" w:eastAsia="GHEA Grapalat" w:hAnsi="GHEA Grapalat" w:cs="GHEA Grapalat"/>
                <w:color w:val="000000"/>
                <w:highlight w:val="yellow"/>
              </w:rPr>
            </w:pPr>
          </w:p>
          <w:p w14:paraId="1557EADC" w14:textId="77777777" w:rsidR="00CF075F" w:rsidRDefault="00CF075F">
            <w:pPr>
              <w:spacing w:line="360" w:lineRule="auto"/>
              <w:jc w:val="both"/>
              <w:rPr>
                <w:rFonts w:ascii="GHEA Grapalat" w:eastAsia="GHEA Grapalat" w:hAnsi="GHEA Grapalat" w:cs="GHEA Grapalat"/>
                <w:color w:val="000000"/>
                <w:highlight w:val="yellow"/>
              </w:rPr>
            </w:pPr>
          </w:p>
          <w:p w14:paraId="68D9AC7F" w14:textId="77777777" w:rsidR="00CF075F" w:rsidRDefault="00CF075F">
            <w:pPr>
              <w:spacing w:line="360" w:lineRule="auto"/>
              <w:jc w:val="both"/>
              <w:rPr>
                <w:rFonts w:ascii="GHEA Grapalat" w:eastAsia="GHEA Grapalat" w:hAnsi="GHEA Grapalat" w:cs="GHEA Grapalat"/>
                <w:color w:val="000000"/>
                <w:highlight w:val="yellow"/>
              </w:rPr>
            </w:pPr>
          </w:p>
          <w:p w14:paraId="01BB7548" w14:textId="77777777" w:rsidR="00CF075F" w:rsidRDefault="00CF075F">
            <w:pPr>
              <w:spacing w:line="360" w:lineRule="auto"/>
              <w:jc w:val="both"/>
              <w:rPr>
                <w:rFonts w:ascii="GHEA Grapalat" w:eastAsia="GHEA Grapalat" w:hAnsi="GHEA Grapalat" w:cs="GHEA Grapalat"/>
                <w:color w:val="000000"/>
                <w:highlight w:val="yellow"/>
              </w:rPr>
            </w:pPr>
          </w:p>
          <w:p w14:paraId="0F8F0946" w14:textId="77777777" w:rsidR="00CF075F" w:rsidRDefault="00CF075F">
            <w:pPr>
              <w:spacing w:line="360" w:lineRule="auto"/>
              <w:jc w:val="both"/>
              <w:rPr>
                <w:rFonts w:ascii="GHEA Grapalat" w:eastAsia="GHEA Grapalat" w:hAnsi="GHEA Grapalat" w:cs="GHEA Grapalat"/>
                <w:color w:val="000000"/>
                <w:highlight w:val="yellow"/>
              </w:rPr>
            </w:pPr>
          </w:p>
          <w:p w14:paraId="7D638C28" w14:textId="77777777" w:rsidR="00CF075F" w:rsidRDefault="00CF075F">
            <w:pPr>
              <w:spacing w:line="360" w:lineRule="auto"/>
              <w:jc w:val="both"/>
              <w:rPr>
                <w:rFonts w:ascii="GHEA Grapalat" w:eastAsia="GHEA Grapalat" w:hAnsi="GHEA Grapalat" w:cs="GHEA Grapalat"/>
                <w:color w:val="000000"/>
                <w:highlight w:val="yellow"/>
              </w:rPr>
            </w:pPr>
          </w:p>
          <w:p w14:paraId="6F04E78B" w14:textId="77777777" w:rsidR="00CF075F" w:rsidRDefault="00CF075F">
            <w:pPr>
              <w:spacing w:line="360" w:lineRule="auto"/>
              <w:jc w:val="both"/>
              <w:rPr>
                <w:rFonts w:ascii="GHEA Grapalat" w:eastAsia="GHEA Grapalat" w:hAnsi="GHEA Grapalat" w:cs="GHEA Grapalat"/>
                <w:color w:val="000000"/>
                <w:highlight w:val="yellow"/>
              </w:rPr>
            </w:pPr>
          </w:p>
          <w:p w14:paraId="2A33BA01" w14:textId="77777777" w:rsidR="00CF075F" w:rsidRDefault="00CF075F">
            <w:pPr>
              <w:spacing w:line="360" w:lineRule="auto"/>
              <w:jc w:val="both"/>
              <w:rPr>
                <w:rFonts w:ascii="GHEA Grapalat" w:eastAsia="GHEA Grapalat" w:hAnsi="GHEA Grapalat" w:cs="GHEA Grapalat"/>
                <w:color w:val="000000"/>
                <w:highlight w:val="yellow"/>
              </w:rPr>
            </w:pPr>
          </w:p>
          <w:p w14:paraId="1D73919B" w14:textId="77777777" w:rsidR="00CF075F" w:rsidRDefault="00CF075F">
            <w:pPr>
              <w:spacing w:line="360" w:lineRule="auto"/>
              <w:jc w:val="both"/>
              <w:rPr>
                <w:rFonts w:ascii="GHEA Grapalat" w:eastAsia="GHEA Grapalat" w:hAnsi="GHEA Grapalat" w:cs="GHEA Grapalat"/>
                <w:color w:val="000000"/>
                <w:highlight w:val="yellow"/>
              </w:rPr>
            </w:pPr>
          </w:p>
          <w:p w14:paraId="75A5A798" w14:textId="77777777" w:rsidR="00CF075F" w:rsidRDefault="00CF075F">
            <w:pPr>
              <w:spacing w:line="360" w:lineRule="auto"/>
              <w:jc w:val="both"/>
              <w:rPr>
                <w:rFonts w:ascii="GHEA Grapalat" w:eastAsia="GHEA Grapalat" w:hAnsi="GHEA Grapalat" w:cs="GHEA Grapalat"/>
                <w:color w:val="000000"/>
                <w:highlight w:val="yellow"/>
              </w:rPr>
            </w:pPr>
          </w:p>
          <w:p w14:paraId="6F1B6C93" w14:textId="77777777" w:rsidR="00CF075F" w:rsidRDefault="00CF075F">
            <w:pPr>
              <w:spacing w:line="360" w:lineRule="auto"/>
              <w:jc w:val="both"/>
              <w:rPr>
                <w:rFonts w:ascii="GHEA Grapalat" w:eastAsia="GHEA Grapalat" w:hAnsi="GHEA Grapalat" w:cs="GHEA Grapalat"/>
                <w:color w:val="000000"/>
                <w:highlight w:val="yellow"/>
              </w:rPr>
            </w:pPr>
          </w:p>
          <w:p w14:paraId="0A213512" w14:textId="77777777" w:rsidR="00CF075F" w:rsidRDefault="00CF075F">
            <w:pPr>
              <w:spacing w:line="360" w:lineRule="auto"/>
              <w:jc w:val="both"/>
              <w:rPr>
                <w:rFonts w:ascii="GHEA Grapalat" w:eastAsia="GHEA Grapalat" w:hAnsi="GHEA Grapalat" w:cs="GHEA Grapalat"/>
                <w:color w:val="000000"/>
                <w:highlight w:val="yellow"/>
              </w:rPr>
            </w:pPr>
          </w:p>
          <w:p w14:paraId="36FDBC25" w14:textId="77777777" w:rsidR="00CF075F" w:rsidRDefault="00CF075F">
            <w:pPr>
              <w:spacing w:line="360" w:lineRule="auto"/>
              <w:jc w:val="both"/>
              <w:rPr>
                <w:rFonts w:ascii="GHEA Grapalat" w:eastAsia="GHEA Grapalat" w:hAnsi="GHEA Grapalat" w:cs="GHEA Grapalat"/>
                <w:color w:val="000000"/>
                <w:highlight w:val="yellow"/>
              </w:rPr>
            </w:pPr>
          </w:p>
          <w:p w14:paraId="3F27B1A8" w14:textId="77777777" w:rsidR="00CF075F" w:rsidRDefault="00CF075F">
            <w:pPr>
              <w:spacing w:line="360" w:lineRule="auto"/>
              <w:jc w:val="both"/>
              <w:rPr>
                <w:rFonts w:ascii="GHEA Grapalat" w:eastAsia="GHEA Grapalat" w:hAnsi="GHEA Grapalat" w:cs="GHEA Grapalat"/>
                <w:color w:val="000000"/>
                <w:highlight w:val="yellow"/>
              </w:rPr>
            </w:pPr>
          </w:p>
          <w:p w14:paraId="70D7482E" w14:textId="77777777" w:rsidR="00CF075F" w:rsidRDefault="00CF075F">
            <w:pPr>
              <w:spacing w:line="360" w:lineRule="auto"/>
              <w:jc w:val="both"/>
              <w:rPr>
                <w:rFonts w:ascii="GHEA Grapalat" w:eastAsia="GHEA Grapalat" w:hAnsi="GHEA Grapalat" w:cs="GHEA Grapalat"/>
                <w:color w:val="000000"/>
                <w:highlight w:val="yellow"/>
              </w:rPr>
            </w:pPr>
          </w:p>
          <w:p w14:paraId="0DF8F7DD" w14:textId="77777777" w:rsidR="00CF075F" w:rsidRDefault="00CF075F">
            <w:pPr>
              <w:spacing w:line="360" w:lineRule="auto"/>
              <w:jc w:val="both"/>
              <w:rPr>
                <w:rFonts w:ascii="GHEA Grapalat" w:eastAsia="GHEA Grapalat" w:hAnsi="GHEA Grapalat" w:cs="GHEA Grapalat"/>
                <w:color w:val="000000"/>
                <w:highlight w:val="yellow"/>
              </w:rPr>
            </w:pPr>
          </w:p>
          <w:p w14:paraId="2349832C" w14:textId="77777777" w:rsidR="00CF075F" w:rsidRDefault="00CF075F">
            <w:pPr>
              <w:spacing w:line="360" w:lineRule="auto"/>
              <w:jc w:val="both"/>
              <w:rPr>
                <w:rFonts w:ascii="GHEA Grapalat" w:eastAsia="GHEA Grapalat" w:hAnsi="GHEA Grapalat" w:cs="GHEA Grapalat"/>
                <w:color w:val="000000"/>
                <w:highlight w:val="yellow"/>
              </w:rPr>
            </w:pPr>
          </w:p>
          <w:p w14:paraId="5639F710" w14:textId="77777777" w:rsidR="00CF075F" w:rsidRDefault="00CF075F">
            <w:pPr>
              <w:spacing w:line="360" w:lineRule="auto"/>
              <w:jc w:val="both"/>
              <w:rPr>
                <w:rFonts w:ascii="GHEA Grapalat" w:eastAsia="GHEA Grapalat" w:hAnsi="GHEA Grapalat" w:cs="GHEA Grapalat"/>
                <w:color w:val="000000"/>
                <w:highlight w:val="yellow"/>
              </w:rPr>
            </w:pPr>
          </w:p>
          <w:p w14:paraId="08C816FA" w14:textId="77777777" w:rsidR="00CF075F" w:rsidRDefault="00CF075F">
            <w:pPr>
              <w:spacing w:line="360" w:lineRule="auto"/>
              <w:jc w:val="both"/>
              <w:rPr>
                <w:rFonts w:ascii="GHEA Grapalat" w:eastAsia="GHEA Grapalat" w:hAnsi="GHEA Grapalat" w:cs="GHEA Grapalat"/>
                <w:color w:val="000000"/>
                <w:highlight w:val="yellow"/>
              </w:rPr>
            </w:pPr>
          </w:p>
          <w:p w14:paraId="7F263973" w14:textId="77777777" w:rsidR="00CF075F" w:rsidRDefault="00CF075F">
            <w:pPr>
              <w:spacing w:line="360" w:lineRule="auto"/>
              <w:jc w:val="both"/>
              <w:rPr>
                <w:rFonts w:ascii="GHEA Grapalat" w:eastAsia="GHEA Grapalat" w:hAnsi="GHEA Grapalat" w:cs="GHEA Grapalat"/>
                <w:color w:val="000000"/>
                <w:highlight w:val="yellow"/>
              </w:rPr>
            </w:pPr>
          </w:p>
          <w:p w14:paraId="7876FFAA" w14:textId="77777777" w:rsidR="00CF075F" w:rsidRDefault="00CF075F">
            <w:pPr>
              <w:spacing w:line="360" w:lineRule="auto"/>
              <w:jc w:val="both"/>
              <w:rPr>
                <w:rFonts w:ascii="GHEA Grapalat" w:eastAsia="GHEA Grapalat" w:hAnsi="GHEA Grapalat" w:cs="GHEA Grapalat"/>
                <w:color w:val="000000"/>
                <w:highlight w:val="yellow"/>
              </w:rPr>
            </w:pPr>
          </w:p>
          <w:p w14:paraId="083B0596" w14:textId="77777777" w:rsidR="00CF075F" w:rsidRDefault="00CF075F">
            <w:pPr>
              <w:spacing w:line="360" w:lineRule="auto"/>
              <w:jc w:val="both"/>
              <w:rPr>
                <w:rFonts w:ascii="GHEA Grapalat" w:eastAsia="GHEA Grapalat" w:hAnsi="GHEA Grapalat" w:cs="GHEA Grapalat"/>
                <w:color w:val="000000"/>
                <w:highlight w:val="yellow"/>
              </w:rPr>
            </w:pPr>
          </w:p>
          <w:p w14:paraId="5B520376" w14:textId="77777777" w:rsidR="00CF075F" w:rsidRDefault="00CF075F">
            <w:pPr>
              <w:spacing w:line="360" w:lineRule="auto"/>
              <w:jc w:val="both"/>
              <w:rPr>
                <w:rFonts w:ascii="GHEA Grapalat" w:eastAsia="GHEA Grapalat" w:hAnsi="GHEA Grapalat" w:cs="GHEA Grapalat"/>
                <w:color w:val="000000"/>
                <w:highlight w:val="yellow"/>
              </w:rPr>
            </w:pPr>
          </w:p>
          <w:p w14:paraId="745BBA01" w14:textId="77777777" w:rsidR="00CF075F" w:rsidRDefault="00CF075F">
            <w:pPr>
              <w:spacing w:line="360" w:lineRule="auto"/>
              <w:jc w:val="both"/>
              <w:rPr>
                <w:rFonts w:ascii="GHEA Grapalat" w:eastAsia="GHEA Grapalat" w:hAnsi="GHEA Grapalat" w:cs="GHEA Grapalat"/>
                <w:color w:val="000000"/>
                <w:highlight w:val="yellow"/>
              </w:rPr>
            </w:pPr>
          </w:p>
          <w:p w14:paraId="7DFBA707" w14:textId="77777777" w:rsidR="00CF075F" w:rsidRDefault="00CF075F">
            <w:pPr>
              <w:spacing w:line="360" w:lineRule="auto"/>
              <w:jc w:val="both"/>
              <w:rPr>
                <w:rFonts w:ascii="GHEA Grapalat" w:eastAsia="GHEA Grapalat" w:hAnsi="GHEA Grapalat" w:cs="GHEA Grapalat"/>
                <w:color w:val="000000"/>
                <w:highlight w:val="yellow"/>
              </w:rPr>
            </w:pPr>
          </w:p>
          <w:p w14:paraId="3A43C2AF" w14:textId="77777777" w:rsidR="00CF075F" w:rsidRDefault="00CF075F">
            <w:pPr>
              <w:spacing w:line="360" w:lineRule="auto"/>
              <w:jc w:val="both"/>
              <w:rPr>
                <w:rFonts w:ascii="GHEA Grapalat" w:eastAsia="GHEA Grapalat" w:hAnsi="GHEA Grapalat" w:cs="GHEA Grapalat"/>
                <w:color w:val="000000"/>
                <w:highlight w:val="yellow"/>
              </w:rPr>
            </w:pPr>
          </w:p>
          <w:p w14:paraId="54909940" w14:textId="77777777" w:rsidR="00CF075F" w:rsidRDefault="00CF075F">
            <w:pPr>
              <w:spacing w:line="360" w:lineRule="auto"/>
              <w:jc w:val="both"/>
              <w:rPr>
                <w:rFonts w:ascii="GHEA Grapalat" w:eastAsia="GHEA Grapalat" w:hAnsi="GHEA Grapalat" w:cs="GHEA Grapalat"/>
                <w:color w:val="000000"/>
                <w:highlight w:val="yellow"/>
              </w:rPr>
            </w:pPr>
          </w:p>
          <w:p w14:paraId="4A5418BF" w14:textId="77777777" w:rsidR="00CF075F" w:rsidRDefault="00CF075F">
            <w:pPr>
              <w:spacing w:line="360" w:lineRule="auto"/>
              <w:jc w:val="both"/>
              <w:rPr>
                <w:rFonts w:ascii="GHEA Grapalat" w:eastAsia="GHEA Grapalat" w:hAnsi="GHEA Grapalat" w:cs="GHEA Grapalat"/>
                <w:color w:val="000000"/>
                <w:highlight w:val="yellow"/>
              </w:rPr>
            </w:pPr>
          </w:p>
          <w:p w14:paraId="174631D4" w14:textId="77777777" w:rsidR="00CF075F" w:rsidRDefault="00CF075F">
            <w:pPr>
              <w:spacing w:line="360" w:lineRule="auto"/>
              <w:jc w:val="both"/>
              <w:rPr>
                <w:rFonts w:ascii="GHEA Grapalat" w:eastAsia="GHEA Grapalat" w:hAnsi="GHEA Grapalat" w:cs="GHEA Grapalat"/>
                <w:color w:val="000000"/>
                <w:highlight w:val="yellow"/>
              </w:rPr>
            </w:pPr>
          </w:p>
          <w:p w14:paraId="7AF24EB4" w14:textId="77777777" w:rsidR="00CF075F" w:rsidRDefault="00CF075F">
            <w:pPr>
              <w:spacing w:line="360" w:lineRule="auto"/>
              <w:jc w:val="both"/>
              <w:rPr>
                <w:rFonts w:ascii="GHEA Grapalat" w:eastAsia="GHEA Grapalat" w:hAnsi="GHEA Grapalat" w:cs="GHEA Grapalat"/>
                <w:highlight w:val="yellow"/>
              </w:rPr>
            </w:pPr>
          </w:p>
          <w:p w14:paraId="3CC2548A" w14:textId="77777777" w:rsidR="00CF075F" w:rsidRDefault="00CF075F">
            <w:pPr>
              <w:spacing w:line="360" w:lineRule="auto"/>
              <w:jc w:val="both"/>
              <w:rPr>
                <w:rFonts w:ascii="GHEA Grapalat" w:eastAsia="GHEA Grapalat" w:hAnsi="GHEA Grapalat" w:cs="GHEA Grapalat"/>
                <w:highlight w:val="yellow"/>
              </w:rPr>
            </w:pPr>
          </w:p>
          <w:p w14:paraId="0632036F" w14:textId="77777777" w:rsidR="00CF075F" w:rsidRDefault="00CF075F">
            <w:pPr>
              <w:spacing w:line="360" w:lineRule="auto"/>
              <w:jc w:val="both"/>
              <w:rPr>
                <w:rFonts w:ascii="GHEA Grapalat" w:eastAsia="GHEA Grapalat" w:hAnsi="GHEA Grapalat" w:cs="GHEA Grapalat"/>
                <w:highlight w:val="yellow"/>
              </w:rPr>
            </w:pPr>
          </w:p>
          <w:p w14:paraId="47BA6FDF" w14:textId="77777777" w:rsidR="00CF075F" w:rsidRDefault="00CF075F">
            <w:pPr>
              <w:spacing w:line="360" w:lineRule="auto"/>
              <w:jc w:val="both"/>
              <w:rPr>
                <w:rFonts w:ascii="GHEA Grapalat" w:eastAsia="GHEA Grapalat" w:hAnsi="GHEA Grapalat" w:cs="GHEA Grapalat"/>
                <w:highlight w:val="yellow"/>
              </w:rPr>
            </w:pPr>
          </w:p>
          <w:p w14:paraId="5662A0D7" w14:textId="77777777" w:rsidR="00CF075F" w:rsidRDefault="00CF075F">
            <w:pPr>
              <w:spacing w:line="360" w:lineRule="auto"/>
              <w:jc w:val="both"/>
              <w:rPr>
                <w:rFonts w:ascii="GHEA Grapalat" w:eastAsia="GHEA Grapalat" w:hAnsi="GHEA Grapalat" w:cs="GHEA Grapalat"/>
                <w:highlight w:val="yellow"/>
              </w:rPr>
            </w:pPr>
          </w:p>
          <w:p w14:paraId="20C1485A" w14:textId="77777777" w:rsidR="00CF075F" w:rsidRDefault="00CF075F">
            <w:pPr>
              <w:spacing w:line="360" w:lineRule="auto"/>
              <w:jc w:val="both"/>
              <w:rPr>
                <w:rFonts w:ascii="GHEA Grapalat" w:eastAsia="GHEA Grapalat" w:hAnsi="GHEA Grapalat" w:cs="GHEA Grapalat"/>
                <w:highlight w:val="yellow"/>
              </w:rPr>
            </w:pPr>
          </w:p>
          <w:p w14:paraId="32015BEB" w14:textId="77777777" w:rsidR="00CF075F" w:rsidRDefault="00CF075F">
            <w:pPr>
              <w:spacing w:line="360" w:lineRule="auto"/>
              <w:jc w:val="both"/>
              <w:rPr>
                <w:rFonts w:ascii="GHEA Grapalat" w:eastAsia="GHEA Grapalat" w:hAnsi="GHEA Grapalat" w:cs="GHEA Grapalat"/>
                <w:highlight w:val="yellow"/>
              </w:rPr>
            </w:pPr>
          </w:p>
          <w:p w14:paraId="79301B30" w14:textId="77777777" w:rsidR="00CF075F" w:rsidRDefault="00CF075F">
            <w:pPr>
              <w:spacing w:line="360" w:lineRule="auto"/>
              <w:jc w:val="both"/>
              <w:rPr>
                <w:rFonts w:ascii="GHEA Grapalat" w:eastAsia="GHEA Grapalat" w:hAnsi="GHEA Grapalat" w:cs="GHEA Grapalat"/>
                <w:highlight w:val="yellow"/>
              </w:rPr>
            </w:pPr>
          </w:p>
          <w:p w14:paraId="458FF1F4" w14:textId="77777777" w:rsidR="00CF075F" w:rsidRDefault="00CF075F">
            <w:pPr>
              <w:spacing w:line="360" w:lineRule="auto"/>
              <w:jc w:val="both"/>
              <w:rPr>
                <w:rFonts w:ascii="GHEA Grapalat" w:eastAsia="GHEA Grapalat" w:hAnsi="GHEA Grapalat" w:cs="GHEA Grapalat"/>
                <w:highlight w:val="yellow"/>
              </w:rPr>
            </w:pPr>
          </w:p>
          <w:p w14:paraId="3E41FEAC" w14:textId="77777777" w:rsidR="00CF075F" w:rsidRDefault="00CF075F">
            <w:pPr>
              <w:spacing w:line="360" w:lineRule="auto"/>
              <w:jc w:val="both"/>
              <w:rPr>
                <w:rFonts w:ascii="GHEA Grapalat" w:eastAsia="GHEA Grapalat" w:hAnsi="GHEA Grapalat" w:cs="GHEA Grapalat"/>
                <w:highlight w:val="yellow"/>
              </w:rPr>
            </w:pPr>
          </w:p>
          <w:p w14:paraId="04D3EEF2" w14:textId="77777777" w:rsidR="00CF075F" w:rsidRDefault="00CF075F">
            <w:pPr>
              <w:spacing w:line="360" w:lineRule="auto"/>
              <w:jc w:val="both"/>
              <w:rPr>
                <w:rFonts w:ascii="GHEA Grapalat" w:eastAsia="GHEA Grapalat" w:hAnsi="GHEA Grapalat" w:cs="GHEA Grapalat"/>
                <w:highlight w:val="yellow"/>
              </w:rPr>
            </w:pPr>
          </w:p>
          <w:p w14:paraId="518260F3" w14:textId="77777777" w:rsidR="00CF075F" w:rsidRDefault="00CF075F">
            <w:pPr>
              <w:spacing w:line="360" w:lineRule="auto"/>
              <w:jc w:val="both"/>
              <w:rPr>
                <w:rFonts w:ascii="GHEA Grapalat" w:eastAsia="GHEA Grapalat" w:hAnsi="GHEA Grapalat" w:cs="GHEA Grapalat"/>
                <w:highlight w:val="yellow"/>
              </w:rPr>
            </w:pPr>
          </w:p>
          <w:p w14:paraId="11CE3C79" w14:textId="77777777" w:rsidR="00CF075F" w:rsidRDefault="00CF075F">
            <w:pPr>
              <w:spacing w:line="360" w:lineRule="auto"/>
              <w:jc w:val="both"/>
              <w:rPr>
                <w:rFonts w:ascii="GHEA Grapalat" w:eastAsia="GHEA Grapalat" w:hAnsi="GHEA Grapalat" w:cs="GHEA Grapalat"/>
                <w:highlight w:val="yellow"/>
              </w:rPr>
            </w:pPr>
          </w:p>
          <w:p w14:paraId="2FF29A8A" w14:textId="77777777" w:rsidR="00CF075F" w:rsidRDefault="00CF075F">
            <w:pPr>
              <w:spacing w:line="360" w:lineRule="auto"/>
              <w:jc w:val="both"/>
              <w:rPr>
                <w:rFonts w:ascii="GHEA Grapalat" w:eastAsia="GHEA Grapalat" w:hAnsi="GHEA Grapalat" w:cs="GHEA Grapalat"/>
                <w:highlight w:val="yellow"/>
              </w:rPr>
            </w:pPr>
          </w:p>
          <w:p w14:paraId="091F7CE6" w14:textId="77777777" w:rsidR="00CF075F" w:rsidRDefault="00CF075F">
            <w:pPr>
              <w:spacing w:line="360" w:lineRule="auto"/>
              <w:jc w:val="both"/>
              <w:rPr>
                <w:rFonts w:ascii="GHEA Grapalat" w:eastAsia="GHEA Grapalat" w:hAnsi="GHEA Grapalat" w:cs="GHEA Grapalat"/>
                <w:highlight w:val="yellow"/>
              </w:rPr>
            </w:pPr>
          </w:p>
          <w:p w14:paraId="18073217" w14:textId="77777777" w:rsidR="00CF075F" w:rsidRDefault="00CF075F">
            <w:pPr>
              <w:spacing w:line="360" w:lineRule="auto"/>
              <w:jc w:val="both"/>
              <w:rPr>
                <w:rFonts w:ascii="GHEA Grapalat" w:eastAsia="GHEA Grapalat" w:hAnsi="GHEA Grapalat" w:cs="GHEA Grapalat"/>
                <w:highlight w:val="yellow"/>
              </w:rPr>
            </w:pPr>
          </w:p>
          <w:p w14:paraId="6719481D" w14:textId="77777777" w:rsidR="00CF075F" w:rsidRDefault="00CF075F">
            <w:pPr>
              <w:spacing w:line="360" w:lineRule="auto"/>
              <w:jc w:val="both"/>
              <w:rPr>
                <w:rFonts w:ascii="GHEA Grapalat" w:eastAsia="GHEA Grapalat" w:hAnsi="GHEA Grapalat" w:cs="GHEA Grapalat"/>
                <w:highlight w:val="yellow"/>
              </w:rPr>
            </w:pPr>
          </w:p>
          <w:p w14:paraId="4FF05D5F" w14:textId="77777777" w:rsidR="00CF075F" w:rsidRDefault="00CF075F">
            <w:pPr>
              <w:spacing w:line="360" w:lineRule="auto"/>
              <w:jc w:val="both"/>
              <w:rPr>
                <w:rFonts w:ascii="GHEA Grapalat" w:eastAsia="GHEA Grapalat" w:hAnsi="GHEA Grapalat" w:cs="GHEA Grapalat"/>
                <w:highlight w:val="yellow"/>
              </w:rPr>
            </w:pPr>
          </w:p>
          <w:p w14:paraId="533AE15F" w14:textId="77777777" w:rsidR="00CF075F" w:rsidRDefault="00CF075F">
            <w:pPr>
              <w:spacing w:line="360" w:lineRule="auto"/>
              <w:jc w:val="both"/>
              <w:rPr>
                <w:rFonts w:ascii="GHEA Grapalat" w:eastAsia="GHEA Grapalat" w:hAnsi="GHEA Grapalat" w:cs="GHEA Grapalat"/>
                <w:highlight w:val="yellow"/>
              </w:rPr>
            </w:pPr>
          </w:p>
          <w:p w14:paraId="14E4EDE1" w14:textId="77777777" w:rsidR="00CF075F" w:rsidRDefault="00CF075F">
            <w:pPr>
              <w:spacing w:line="360" w:lineRule="auto"/>
              <w:jc w:val="both"/>
              <w:rPr>
                <w:rFonts w:ascii="GHEA Grapalat" w:eastAsia="GHEA Grapalat" w:hAnsi="GHEA Grapalat" w:cs="GHEA Grapalat"/>
                <w:highlight w:val="yellow"/>
              </w:rPr>
            </w:pPr>
          </w:p>
          <w:p w14:paraId="2D868796" w14:textId="77777777" w:rsidR="00CF075F" w:rsidRDefault="00CF075F">
            <w:pPr>
              <w:spacing w:line="360" w:lineRule="auto"/>
              <w:jc w:val="both"/>
              <w:rPr>
                <w:rFonts w:ascii="GHEA Grapalat" w:eastAsia="GHEA Grapalat" w:hAnsi="GHEA Grapalat" w:cs="GHEA Grapalat"/>
                <w:highlight w:val="yellow"/>
              </w:rPr>
            </w:pPr>
          </w:p>
          <w:p w14:paraId="1D0C5DD6" w14:textId="77777777" w:rsidR="00CF075F" w:rsidRDefault="00CF075F">
            <w:pPr>
              <w:spacing w:line="360" w:lineRule="auto"/>
              <w:jc w:val="both"/>
              <w:rPr>
                <w:rFonts w:ascii="GHEA Grapalat" w:eastAsia="GHEA Grapalat" w:hAnsi="GHEA Grapalat" w:cs="GHEA Grapalat"/>
                <w:highlight w:val="yellow"/>
              </w:rPr>
            </w:pPr>
          </w:p>
          <w:p w14:paraId="7E789422" w14:textId="77777777" w:rsidR="00CF075F" w:rsidRDefault="00CF075F">
            <w:pPr>
              <w:spacing w:line="360" w:lineRule="auto"/>
              <w:jc w:val="both"/>
              <w:rPr>
                <w:rFonts w:ascii="GHEA Grapalat" w:eastAsia="GHEA Grapalat" w:hAnsi="GHEA Grapalat" w:cs="GHEA Grapalat"/>
                <w:highlight w:val="yellow"/>
              </w:rPr>
            </w:pPr>
          </w:p>
          <w:p w14:paraId="72D7E1CC" w14:textId="77777777" w:rsidR="00CF075F" w:rsidRDefault="00CF075F">
            <w:pPr>
              <w:spacing w:line="360" w:lineRule="auto"/>
              <w:jc w:val="both"/>
              <w:rPr>
                <w:rFonts w:ascii="GHEA Grapalat" w:eastAsia="GHEA Grapalat" w:hAnsi="GHEA Grapalat" w:cs="GHEA Grapalat"/>
                <w:highlight w:val="yellow"/>
              </w:rPr>
            </w:pPr>
          </w:p>
          <w:p w14:paraId="5EFE3C47" w14:textId="77777777" w:rsidR="00CF075F" w:rsidRDefault="00CF075F">
            <w:pPr>
              <w:spacing w:line="360" w:lineRule="auto"/>
              <w:jc w:val="both"/>
              <w:rPr>
                <w:rFonts w:ascii="GHEA Grapalat" w:eastAsia="GHEA Grapalat" w:hAnsi="GHEA Grapalat" w:cs="GHEA Grapalat"/>
                <w:highlight w:val="yellow"/>
              </w:rPr>
            </w:pPr>
          </w:p>
          <w:p w14:paraId="5A5B62A8" w14:textId="77777777" w:rsidR="00CF075F" w:rsidRDefault="00CF075F">
            <w:pPr>
              <w:spacing w:line="360" w:lineRule="auto"/>
              <w:jc w:val="both"/>
              <w:rPr>
                <w:rFonts w:ascii="GHEA Grapalat" w:eastAsia="GHEA Grapalat" w:hAnsi="GHEA Grapalat" w:cs="GHEA Grapalat"/>
                <w:highlight w:val="yellow"/>
              </w:rPr>
            </w:pPr>
          </w:p>
          <w:p w14:paraId="7EE4B253" w14:textId="77777777" w:rsidR="00CF075F" w:rsidRDefault="00CF075F">
            <w:pPr>
              <w:spacing w:line="360" w:lineRule="auto"/>
              <w:jc w:val="both"/>
              <w:rPr>
                <w:rFonts w:ascii="GHEA Grapalat" w:eastAsia="GHEA Grapalat" w:hAnsi="GHEA Grapalat" w:cs="GHEA Grapalat"/>
                <w:highlight w:val="yellow"/>
              </w:rPr>
            </w:pPr>
          </w:p>
          <w:p w14:paraId="269A1E8D" w14:textId="77777777" w:rsidR="00CF075F" w:rsidRDefault="00CF075F">
            <w:pPr>
              <w:spacing w:line="360" w:lineRule="auto"/>
              <w:jc w:val="both"/>
              <w:rPr>
                <w:rFonts w:ascii="GHEA Grapalat" w:eastAsia="GHEA Grapalat" w:hAnsi="GHEA Grapalat" w:cs="GHEA Grapalat"/>
                <w:highlight w:val="yellow"/>
              </w:rPr>
            </w:pPr>
          </w:p>
          <w:p w14:paraId="0192DF91" w14:textId="77777777" w:rsidR="00CF075F" w:rsidRDefault="00CF075F">
            <w:pPr>
              <w:spacing w:line="360" w:lineRule="auto"/>
              <w:jc w:val="both"/>
              <w:rPr>
                <w:rFonts w:ascii="GHEA Grapalat" w:eastAsia="GHEA Grapalat" w:hAnsi="GHEA Grapalat" w:cs="GHEA Grapalat"/>
                <w:highlight w:val="yellow"/>
              </w:rPr>
            </w:pPr>
          </w:p>
          <w:p w14:paraId="7A977711" w14:textId="77777777" w:rsidR="00CF075F" w:rsidRDefault="00CF075F">
            <w:pPr>
              <w:spacing w:line="360" w:lineRule="auto"/>
              <w:jc w:val="both"/>
              <w:rPr>
                <w:rFonts w:ascii="GHEA Grapalat" w:eastAsia="GHEA Grapalat" w:hAnsi="GHEA Grapalat" w:cs="GHEA Grapalat"/>
                <w:highlight w:val="yellow"/>
              </w:rPr>
            </w:pPr>
          </w:p>
          <w:p w14:paraId="1FBFCCA0" w14:textId="77777777" w:rsidR="00CF075F" w:rsidRDefault="00CF075F">
            <w:pPr>
              <w:spacing w:line="360" w:lineRule="auto"/>
              <w:jc w:val="both"/>
              <w:rPr>
                <w:rFonts w:ascii="GHEA Grapalat" w:eastAsia="GHEA Grapalat" w:hAnsi="GHEA Grapalat" w:cs="GHEA Grapalat"/>
                <w:highlight w:val="yellow"/>
              </w:rPr>
            </w:pPr>
          </w:p>
          <w:p w14:paraId="1C19E879" w14:textId="77777777" w:rsidR="00CF075F" w:rsidRDefault="00CF075F">
            <w:pPr>
              <w:spacing w:line="360" w:lineRule="auto"/>
              <w:jc w:val="both"/>
              <w:rPr>
                <w:rFonts w:ascii="GHEA Grapalat" w:eastAsia="GHEA Grapalat" w:hAnsi="GHEA Grapalat" w:cs="GHEA Grapalat"/>
                <w:highlight w:val="yellow"/>
              </w:rPr>
            </w:pPr>
          </w:p>
          <w:p w14:paraId="28F83556" w14:textId="77777777" w:rsidR="00CF075F" w:rsidRDefault="00CF075F">
            <w:pPr>
              <w:spacing w:line="360" w:lineRule="auto"/>
              <w:jc w:val="both"/>
              <w:rPr>
                <w:rFonts w:ascii="GHEA Grapalat" w:eastAsia="GHEA Grapalat" w:hAnsi="GHEA Grapalat" w:cs="GHEA Grapalat"/>
                <w:highlight w:val="yellow"/>
              </w:rPr>
            </w:pPr>
          </w:p>
          <w:p w14:paraId="5522F3BD" w14:textId="77777777" w:rsidR="00CF075F" w:rsidRDefault="00CF075F">
            <w:pPr>
              <w:spacing w:line="360" w:lineRule="auto"/>
              <w:jc w:val="both"/>
              <w:rPr>
                <w:rFonts w:ascii="GHEA Grapalat" w:eastAsia="GHEA Grapalat" w:hAnsi="GHEA Grapalat" w:cs="GHEA Grapalat"/>
                <w:highlight w:val="yellow"/>
              </w:rPr>
            </w:pPr>
          </w:p>
          <w:p w14:paraId="76885E07" w14:textId="490B2D6A" w:rsidR="00CF075F" w:rsidRDefault="00CF075F">
            <w:pPr>
              <w:spacing w:line="360" w:lineRule="auto"/>
              <w:jc w:val="both"/>
              <w:rPr>
                <w:rFonts w:ascii="GHEA Grapalat" w:eastAsia="GHEA Grapalat" w:hAnsi="GHEA Grapalat" w:cs="GHEA Grapalat"/>
                <w:highlight w:val="yellow"/>
              </w:rPr>
            </w:pPr>
          </w:p>
          <w:p w14:paraId="688C17EB" w14:textId="30838E50"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rPr>
              <w:t xml:space="preserve">6. </w:t>
            </w:r>
            <w:r w:rsidR="003E3DE6">
              <w:rPr>
                <w:rFonts w:ascii="GHEA Grapalat" w:eastAsia="GHEA Grapalat" w:hAnsi="GHEA Grapalat" w:cs="GHEA Grapalat"/>
                <w:b/>
                <w:color w:val="000000"/>
                <w:lang w:val="hy-AM"/>
              </w:rPr>
              <w:t>Մասամբ է ընդունվել</w:t>
            </w:r>
            <w:r>
              <w:rPr>
                <w:rFonts w:ascii="GHEA Grapalat" w:eastAsia="GHEA Grapalat" w:hAnsi="GHEA Grapalat" w:cs="GHEA Grapalat"/>
                <w:b/>
                <w:color w:val="000000"/>
              </w:rPr>
              <w:t>:</w:t>
            </w:r>
          </w:p>
          <w:p w14:paraId="7B959154" w14:textId="77777777" w:rsidR="00CF075F" w:rsidRDefault="00E933E3" w:rsidP="00631A87">
            <w:pPr>
              <w:spacing w:line="360" w:lineRule="auto"/>
              <w:jc w:val="both"/>
              <w:rPr>
                <w:rFonts w:ascii="GHEA Grapalat" w:eastAsia="GHEA Grapalat" w:hAnsi="GHEA Grapalat" w:cs="GHEA Grapalat"/>
              </w:rPr>
            </w:pPr>
            <w:r>
              <w:rPr>
                <w:rFonts w:ascii="GHEA Grapalat" w:eastAsia="GHEA Grapalat" w:hAnsi="GHEA Grapalat" w:cs="GHEA Grapalat"/>
              </w:rPr>
              <w:t>Նախագծով սահմանվում է մեկ միասնական ծանուցման ձև, որը բավարար որոշակի է բարեխիղճ ֆիզիկական ու իրավաբանական անձանց համար, որպեսզի վերջիններս կարողանան օգտվել ֆիզիկական անձի պաշտոնական էլեկտրոնային փոստից և Անձնական էջից</w:t>
            </w:r>
            <w:r w:rsidR="00631A87">
              <w:rPr>
                <w:rFonts w:ascii="GHEA Grapalat" w:eastAsia="GHEA Grapalat" w:hAnsi="GHEA Grapalat" w:cs="GHEA Grapalat"/>
              </w:rPr>
              <w:t>:</w:t>
            </w:r>
          </w:p>
          <w:p w14:paraId="617E896E" w14:textId="159BA0A1" w:rsidR="003E3DE6" w:rsidRPr="003E3DE6" w:rsidRDefault="003E3DE6" w:rsidP="00631A87">
            <w:pPr>
              <w:spacing w:line="360" w:lineRule="auto"/>
              <w:jc w:val="both"/>
              <w:rPr>
                <w:rFonts w:ascii="GHEA Grapalat" w:eastAsia="GHEA Grapalat" w:hAnsi="GHEA Grapalat" w:cs="GHEA Grapalat"/>
              </w:rPr>
            </w:pPr>
            <w:r>
              <w:rPr>
                <w:rFonts w:ascii="GHEA Grapalat" w:eastAsia="GHEA Grapalat" w:hAnsi="GHEA Grapalat" w:cs="GHEA Grapalat"/>
              </w:rPr>
              <w:lastRenderedPageBreak/>
              <w:t>Տե՛ս սույն ամփոփաթերթի 24-րդ կետի 1-ին դիտարկման վերաբերյալ դիրքորոշումը։</w:t>
            </w:r>
          </w:p>
        </w:tc>
      </w:tr>
      <w:tr w:rsidR="00CF075F" w14:paraId="60DC7AB1" w14:textId="77777777">
        <w:tc>
          <w:tcPr>
            <w:tcW w:w="11403" w:type="dxa"/>
            <w:gridSpan w:val="2"/>
            <w:vMerge w:val="restart"/>
            <w:shd w:val="clear" w:color="auto" w:fill="BFBFBF"/>
          </w:tcPr>
          <w:p w14:paraId="018AB2A3"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37. ՀՀ Փաստաբանների պալատ</w:t>
            </w:r>
          </w:p>
        </w:tc>
        <w:tc>
          <w:tcPr>
            <w:tcW w:w="4005" w:type="dxa"/>
            <w:gridSpan w:val="3"/>
            <w:shd w:val="clear" w:color="auto" w:fill="BFBFBF"/>
          </w:tcPr>
          <w:p w14:paraId="40F3B7BC"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N 01/03.5/811-25</w:t>
            </w:r>
          </w:p>
        </w:tc>
      </w:tr>
      <w:tr w:rsidR="00CF075F" w14:paraId="5FAA711E" w14:textId="77777777">
        <w:tc>
          <w:tcPr>
            <w:tcW w:w="11403" w:type="dxa"/>
            <w:gridSpan w:val="2"/>
            <w:vMerge/>
            <w:shd w:val="clear" w:color="auto" w:fill="BFBFBF"/>
          </w:tcPr>
          <w:p w14:paraId="055BC3FA"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4005" w:type="dxa"/>
            <w:gridSpan w:val="3"/>
            <w:shd w:val="clear" w:color="auto" w:fill="BFBFBF"/>
          </w:tcPr>
          <w:p w14:paraId="2C7A01F9"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26.06.2025</w:t>
            </w:r>
          </w:p>
        </w:tc>
      </w:tr>
      <w:tr w:rsidR="00CF075F" w14:paraId="0324CBC5" w14:textId="77777777">
        <w:tc>
          <w:tcPr>
            <w:tcW w:w="7398" w:type="dxa"/>
          </w:tcPr>
          <w:p w14:paraId="28C26690"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b/>
                <w:color w:val="000000"/>
              </w:rPr>
              <w:t>1.</w:t>
            </w:r>
            <w:r>
              <w:rPr>
                <w:rFonts w:ascii="GHEA Grapalat" w:eastAsia="GHEA Grapalat" w:hAnsi="GHEA Grapalat" w:cs="GHEA Grapalat"/>
                <w:color w:val="000000"/>
              </w:rPr>
              <w:t xml:space="preserve"> ««Ինտերնետով հրապարակային և անհատական ծանուցման մասին» օրենքում փոփոխություններ կատարելու մասին» օրենքի </w:t>
            </w:r>
            <w:r>
              <w:rPr>
                <w:rFonts w:ascii="GHEA Grapalat" w:eastAsia="GHEA Grapalat" w:hAnsi="GHEA Grapalat" w:cs="GHEA Grapalat"/>
                <w:b/>
                <w:color w:val="000000"/>
              </w:rPr>
              <w:t xml:space="preserve">(այսուհետև՝ Օրենք) </w:t>
            </w:r>
            <w:r>
              <w:rPr>
                <w:rFonts w:ascii="GHEA Grapalat" w:eastAsia="GHEA Grapalat" w:hAnsi="GHEA Grapalat" w:cs="GHEA Grapalat"/>
                <w:color w:val="000000"/>
              </w:rPr>
              <w:t xml:space="preserve">նախագծի </w:t>
            </w:r>
            <w:r>
              <w:rPr>
                <w:rFonts w:ascii="GHEA Grapalat" w:eastAsia="GHEA Grapalat" w:hAnsi="GHEA Grapalat" w:cs="GHEA Grapalat"/>
                <w:b/>
                <w:color w:val="000000"/>
              </w:rPr>
              <w:t xml:space="preserve">(այսուհետև՝ Նախագիծ) </w:t>
            </w:r>
            <w:r>
              <w:rPr>
                <w:rFonts w:ascii="GHEA Grapalat" w:eastAsia="GHEA Grapalat" w:hAnsi="GHEA Grapalat" w:cs="GHEA Grapalat"/>
                <w:color w:val="000000"/>
              </w:rPr>
              <w:t>2-րդ հոդվածով Օրենքի 10-րդ հոդվածը շարադրվում է նոր խմբագրությամբ, որի 1-ին, 3-րդ և 4-րդ մասերի համաձայն՝</w:t>
            </w:r>
          </w:p>
          <w:p w14:paraId="44E573E9"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b/>
                <w:i/>
                <w:color w:val="000000"/>
              </w:rPr>
            </w:pPr>
            <w:r>
              <w:rPr>
                <w:rFonts w:ascii="GHEA Grapalat" w:eastAsia="GHEA Grapalat" w:hAnsi="GHEA Grapalat" w:cs="GHEA Grapalat"/>
                <w:i/>
                <w:color w:val="000000"/>
              </w:rPr>
              <w:t xml:space="preserve">1. Իրավաբանական անձը կամ անհատ ձեռնարկատերը պետական և տեղական ինքնակառավարման մարմինների կողմից </w:t>
            </w:r>
            <w:r>
              <w:rPr>
                <w:rFonts w:ascii="GHEA Grapalat" w:eastAsia="GHEA Grapalat" w:hAnsi="GHEA Grapalat" w:cs="GHEA Grapalat"/>
                <w:b/>
                <w:i/>
                <w:color w:val="000000"/>
              </w:rPr>
              <w:t>համարվում է պատշաճ ծանուցված</w:t>
            </w:r>
            <w:r>
              <w:rPr>
                <w:rFonts w:ascii="GHEA Grapalat" w:eastAsia="GHEA Grapalat" w:hAnsi="GHEA Grapalat" w:cs="GHEA Grapalat"/>
                <w:i/>
                <w:color w:val="000000"/>
              </w:rPr>
              <w:t xml:space="preserve">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էջում  </w:t>
            </w:r>
            <w:r>
              <w:rPr>
                <w:rFonts w:ascii="GHEA Grapalat" w:eastAsia="GHEA Grapalat" w:hAnsi="GHEA Grapalat" w:cs="GHEA Grapalat"/>
                <w:b/>
                <w:i/>
                <w:color w:val="000000"/>
              </w:rPr>
              <w:t>ծանուցումը  տեղադրելու միջոցով,</w:t>
            </w:r>
            <w:r>
              <w:rPr>
                <w:rFonts w:ascii="GHEA Grapalat" w:eastAsia="GHEA Grapalat" w:hAnsi="GHEA Grapalat" w:cs="GHEA Grapalat"/>
                <w:i/>
                <w:color w:val="000000"/>
              </w:rPr>
              <w:t xml:space="preserve"> եթե այլ բան նախատեսված չէ օրենքով:  Ծանուցումը  </w:t>
            </w:r>
            <w:r>
              <w:rPr>
                <w:rFonts w:ascii="GHEA Grapalat" w:eastAsia="GHEA Grapalat" w:hAnsi="GHEA Grapalat" w:cs="GHEA Grapalat"/>
                <w:b/>
                <w:i/>
                <w:color w:val="000000"/>
              </w:rPr>
              <w:t>տեղադրելը հավաստվում է էլեկտրոնային համակարգի կողմից:</w:t>
            </w:r>
            <w:r>
              <w:rPr>
                <w:rFonts w:ascii="GHEA Grapalat" w:eastAsia="GHEA Grapalat" w:hAnsi="GHEA Grapalat" w:cs="GHEA Grapalat"/>
                <w:i/>
                <w:color w:val="000000"/>
              </w:rPr>
              <w:t xml:space="preserve">  Ծանուցման  մասին տվյալ իրավաբանական անձը կամ անհատ ձեռնարկատերը տեղեկացվում է նաև պաշտոնական էլեկտրոնային փոստի հասցեով, ինչպես նաև </w:t>
            </w:r>
            <w:r>
              <w:rPr>
                <w:rFonts w:ascii="GHEA Grapalat" w:eastAsia="GHEA Grapalat" w:hAnsi="GHEA Grapalat" w:cs="GHEA Grapalat"/>
                <w:b/>
                <w:i/>
                <w:color w:val="000000"/>
                <w:u w:val="single"/>
              </w:rPr>
              <w:t>կարող է</w:t>
            </w:r>
            <w:r>
              <w:rPr>
                <w:rFonts w:ascii="GHEA Grapalat" w:eastAsia="GHEA Grapalat" w:hAnsi="GHEA Grapalat" w:cs="GHEA Grapalat"/>
                <w:i/>
                <w:color w:val="000000"/>
                <w:u w:val="single"/>
              </w:rPr>
              <w:t xml:space="preserve"> տեղեկացվել  իր կողմից </w:t>
            </w:r>
            <w:r>
              <w:rPr>
                <w:rFonts w:ascii="GHEA Grapalat" w:eastAsia="GHEA Grapalat" w:hAnsi="GHEA Grapalat" w:cs="GHEA Grapalat"/>
                <w:i/>
                <w:color w:val="000000"/>
                <w:u w:val="single"/>
              </w:rPr>
              <w:lastRenderedPageBreak/>
              <w:t>տրամադրված հավելյալ էլեկտրոնային փոստի հասցեով</w:t>
            </w:r>
            <w:r>
              <w:rPr>
                <w:rFonts w:ascii="GHEA Grapalat" w:eastAsia="GHEA Grapalat" w:hAnsi="GHEA Grapalat" w:cs="GHEA Grapalat"/>
                <w:b/>
                <w:i/>
                <w:color w:val="000000"/>
              </w:rPr>
              <w:t>:</w:t>
            </w:r>
            <w:r>
              <w:rPr>
                <w:rFonts w:ascii="GHEA Grapalat" w:eastAsia="GHEA Grapalat" w:hAnsi="GHEA Grapalat" w:cs="GHEA Grapalat"/>
                <w:i/>
                <w:color w:val="000000"/>
              </w:rPr>
              <w:t xml:space="preserve"> </w:t>
            </w:r>
            <w:r>
              <w:rPr>
                <w:rFonts w:ascii="GHEA Grapalat" w:eastAsia="GHEA Grapalat" w:hAnsi="GHEA Grapalat" w:cs="GHEA Grapalat"/>
                <w:b/>
                <w:i/>
                <w:color w:val="000000"/>
              </w:rPr>
              <w:t xml:space="preserve">Անձը համարվում է պատշաճ ծանուցված ծանուցումը </w:t>
            </w:r>
            <w:r>
              <w:rPr>
                <w:rFonts w:ascii="GHEA Grapalat" w:eastAsia="GHEA Grapalat" w:hAnsi="GHEA Grapalat" w:cs="GHEA Grapalat"/>
                <w:i/>
                <w:color w:val="000000"/>
              </w:rPr>
              <w:t>Հայաստանի Հանրապետության հարկային օրենսգրքով սահմանված</w:t>
            </w:r>
            <w:r>
              <w:rPr>
                <w:rFonts w:ascii="GHEA Grapalat" w:eastAsia="GHEA Grapalat" w:hAnsi="GHEA Grapalat" w:cs="GHEA Grapalat"/>
                <w:b/>
                <w:i/>
                <w:color w:val="000000"/>
              </w:rPr>
              <w:t xml:space="preserve"> հարկային մարմնի հաշվետվությունների ներկայացման էլեկտրոնային կառավարման համակարգի անձնական էջում </w:t>
            </w:r>
            <w:r>
              <w:rPr>
                <w:rFonts w:ascii="GHEA Grapalat" w:eastAsia="GHEA Grapalat" w:hAnsi="GHEA Grapalat" w:cs="GHEA Grapalat"/>
                <w:b/>
                <w:i/>
                <w:color w:val="000000"/>
                <w:u w:val="single"/>
              </w:rPr>
              <w:t>տեղադրելու</w:t>
            </w:r>
            <w:r>
              <w:rPr>
                <w:rFonts w:ascii="GHEA Grapalat" w:eastAsia="GHEA Grapalat" w:hAnsi="GHEA Grapalat" w:cs="GHEA Grapalat"/>
                <w:b/>
                <w:i/>
                <w:color w:val="000000"/>
              </w:rPr>
              <w:t xml:space="preserve"> պահից</w:t>
            </w:r>
            <w:r>
              <w:rPr>
                <w:rFonts w:ascii="GHEA Grapalat" w:eastAsia="GHEA Grapalat" w:hAnsi="GHEA Grapalat" w:cs="GHEA Grapalat"/>
                <w:i/>
                <w:color w:val="000000"/>
              </w:rPr>
              <w:t xml:space="preserve"> </w:t>
            </w:r>
            <w:r>
              <w:rPr>
                <w:rFonts w:ascii="GHEA Grapalat" w:eastAsia="GHEA Grapalat" w:hAnsi="GHEA Grapalat" w:cs="GHEA Grapalat"/>
                <w:b/>
                <w:i/>
                <w:color w:val="000000"/>
              </w:rPr>
              <w:t>անկախ նույն մասի երրորդ նախադասությամբ նախատեսված տեղեկացումից:</w:t>
            </w:r>
          </w:p>
          <w:p w14:paraId="319C8411"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i/>
                <w:color w:val="000000"/>
              </w:rPr>
            </w:pPr>
            <w:r>
              <w:rPr>
                <w:rFonts w:ascii="GHEA Grapalat" w:eastAsia="GHEA Grapalat" w:hAnsi="GHEA Grapalat" w:cs="GHEA Grapalat"/>
                <w:i/>
                <w:color w:val="000000"/>
              </w:rPr>
              <w:t>(…)</w:t>
            </w:r>
          </w:p>
          <w:p w14:paraId="5C835285"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i/>
                <w:color w:val="000000"/>
              </w:rPr>
            </w:pPr>
            <w:r>
              <w:rPr>
                <w:rFonts w:ascii="GHEA Grapalat" w:eastAsia="GHEA Grapalat" w:hAnsi="GHEA Grapalat" w:cs="GHEA Grapalat"/>
                <w:i/>
                <w:color w:val="000000"/>
              </w:rPr>
              <w:t xml:space="preserve">3. </w:t>
            </w:r>
            <w:r>
              <w:rPr>
                <w:rFonts w:ascii="GHEA Grapalat" w:eastAsia="GHEA Grapalat" w:hAnsi="GHEA Grapalat" w:cs="GHEA Grapalat"/>
                <w:b/>
                <w:i/>
                <w:color w:val="000000"/>
              </w:rPr>
              <w:t>Նույնականացման քարտ ունեցող ֆիզիկական անձը</w:t>
            </w:r>
            <w:r>
              <w:rPr>
                <w:rFonts w:ascii="GHEA Grapalat" w:eastAsia="GHEA Grapalat" w:hAnsi="GHEA Grapalat" w:cs="GHEA Grapalat"/>
                <w:i/>
                <w:color w:val="000000"/>
              </w:rPr>
              <w:t xml:space="preserve"> պետական և տեղական ինքնակառավարման մարմինների կողմից </w:t>
            </w:r>
            <w:r>
              <w:rPr>
                <w:rFonts w:ascii="GHEA Grapalat" w:eastAsia="GHEA Grapalat" w:hAnsi="GHEA Grapalat" w:cs="GHEA Grapalat"/>
                <w:b/>
                <w:i/>
                <w:color w:val="000000"/>
              </w:rPr>
              <w:t>համարվում է պատշաճ ծանուցված</w:t>
            </w:r>
            <w:r>
              <w:rPr>
                <w:rFonts w:ascii="GHEA Grapalat" w:eastAsia="GHEA Grapalat" w:hAnsi="GHEA Grapalat" w:cs="GHEA Grapalat"/>
                <w:i/>
                <w:color w:val="000000"/>
              </w:rPr>
              <w:t xml:space="preserve"> Անձնական տվյալների և փաստաթղթերի էլեկտրոնային հարթակում </w:t>
            </w:r>
            <w:r>
              <w:rPr>
                <w:rFonts w:ascii="GHEA Grapalat" w:eastAsia="GHEA Grapalat" w:hAnsi="GHEA Grapalat" w:cs="GHEA Grapalat"/>
                <w:b/>
                <w:i/>
                <w:color w:val="000000"/>
              </w:rPr>
              <w:t>ծանուցումը տեղադրելու միջոցով:</w:t>
            </w:r>
            <w:r>
              <w:rPr>
                <w:rFonts w:ascii="GHEA Grapalat" w:eastAsia="GHEA Grapalat" w:hAnsi="GHEA Grapalat" w:cs="GHEA Grapalat"/>
                <w:i/>
                <w:color w:val="000000"/>
              </w:rPr>
              <w:t xml:space="preserve"> Ծանուցումը տեղադրելը հավաստվում է էլեկտրոնային համակարգի կողմից: Ծանուցման մասին տվյալ ֆիզիկական անձը տեղեկացվում է նաև պաշտոնական էլեկտրոնային փոստի հասցեով, ինչպես նաև </w:t>
            </w:r>
            <w:r>
              <w:rPr>
                <w:rFonts w:ascii="GHEA Grapalat" w:eastAsia="GHEA Grapalat" w:hAnsi="GHEA Grapalat" w:cs="GHEA Grapalat"/>
                <w:b/>
                <w:i/>
                <w:color w:val="000000"/>
              </w:rPr>
              <w:t>կարող է տեղեկացվել իր կողմից տրամադրված հավելյալ էլեկտրոնային փոստի հասցեով</w:t>
            </w:r>
            <w:r>
              <w:rPr>
                <w:rFonts w:ascii="GHEA Grapalat" w:eastAsia="GHEA Grapalat" w:hAnsi="GHEA Grapalat" w:cs="GHEA Grapalat"/>
                <w:i/>
                <w:color w:val="000000"/>
              </w:rPr>
              <w:t xml:space="preserve">: </w:t>
            </w:r>
            <w:r>
              <w:rPr>
                <w:rFonts w:ascii="GHEA Grapalat" w:eastAsia="GHEA Grapalat" w:hAnsi="GHEA Grapalat" w:cs="GHEA Grapalat"/>
                <w:b/>
                <w:i/>
                <w:color w:val="000000"/>
              </w:rPr>
              <w:t xml:space="preserve">Անձը համարվում է պատշաճ ծանուցված ծանուցումը Անձնական տվյալների և փաստաթղթերի </w:t>
            </w:r>
            <w:r>
              <w:rPr>
                <w:rFonts w:ascii="GHEA Grapalat" w:eastAsia="GHEA Grapalat" w:hAnsi="GHEA Grapalat" w:cs="GHEA Grapalat"/>
                <w:b/>
                <w:i/>
                <w:color w:val="000000"/>
              </w:rPr>
              <w:lastRenderedPageBreak/>
              <w:t xml:space="preserve">էլեկտրոնային հարթակում </w:t>
            </w:r>
            <w:r>
              <w:rPr>
                <w:rFonts w:ascii="GHEA Grapalat" w:eastAsia="GHEA Grapalat" w:hAnsi="GHEA Grapalat" w:cs="GHEA Grapalat"/>
                <w:b/>
                <w:i/>
                <w:color w:val="000000"/>
                <w:u w:val="single"/>
              </w:rPr>
              <w:t>տեղադրելու</w:t>
            </w:r>
            <w:r>
              <w:rPr>
                <w:rFonts w:ascii="GHEA Grapalat" w:eastAsia="GHEA Grapalat" w:hAnsi="GHEA Grapalat" w:cs="GHEA Grapalat"/>
                <w:b/>
                <w:i/>
                <w:color w:val="000000"/>
              </w:rPr>
              <w:t xml:space="preserve"> պահից՝ անկախ նույն մասի երրորդ նախադասությամբ նախատեսված տեղեկացումից:</w:t>
            </w:r>
          </w:p>
          <w:p w14:paraId="3501AA0F"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b/>
                <w:i/>
                <w:color w:val="000000"/>
              </w:rPr>
            </w:pPr>
            <w:r>
              <w:rPr>
                <w:rFonts w:ascii="GHEA Grapalat" w:eastAsia="GHEA Grapalat" w:hAnsi="GHEA Grapalat" w:cs="GHEA Grapalat"/>
                <w:i/>
                <w:color w:val="000000"/>
              </w:rPr>
              <w:t xml:space="preserve">4. </w:t>
            </w:r>
            <w:r>
              <w:rPr>
                <w:rFonts w:ascii="GHEA Grapalat" w:eastAsia="GHEA Grapalat" w:hAnsi="GHEA Grapalat" w:cs="GHEA Grapalat"/>
                <w:i/>
                <w:color w:val="000000"/>
                <w:u w:val="single"/>
              </w:rPr>
              <w:t>Եթե ծանուցումը տեղադրելուց հետո 3 օրվա ընթացքում բացակայում է անձի կողմից պատշաճ ծանուցումը կարդալու մասին թվային համակարգի հավաստումը, ապա ծանուցումը ուղարկվում է նաև անձի հաշվառման կամ գտնվելու վայրի հասցեով, որի հետ միաժամանակ իրականացվում է հրապարակային ծանուցում:</w:t>
            </w:r>
            <w:r>
              <w:rPr>
                <w:rFonts w:ascii="GHEA Grapalat" w:eastAsia="GHEA Grapalat" w:hAnsi="GHEA Grapalat" w:cs="GHEA Grapalat"/>
                <w:i/>
                <w:color w:val="000000"/>
              </w:rPr>
              <w:t xml:space="preserve"> </w:t>
            </w:r>
            <w:r>
              <w:rPr>
                <w:rFonts w:ascii="GHEA Grapalat" w:eastAsia="GHEA Grapalat" w:hAnsi="GHEA Grapalat" w:cs="GHEA Grapalat"/>
                <w:b/>
                <w:i/>
                <w:color w:val="000000"/>
              </w:rPr>
              <w:t>Անկախ նույն հոդվածով սահմանված կարգից, ծանուցումը պատշաճ է համարվում նույն հոդվածի 1-ին և 3-րդ մասերով սահմանված կարգով իրականացնելու դեպքում:</w:t>
            </w:r>
          </w:p>
          <w:p w14:paraId="1BE5D0F3"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b/>
                <w:color w:val="000000"/>
              </w:rPr>
            </w:pPr>
            <w:r>
              <w:rPr>
                <w:rFonts w:ascii="GHEA Grapalat" w:eastAsia="GHEA Grapalat" w:hAnsi="GHEA Grapalat" w:cs="GHEA Grapalat"/>
                <w:color w:val="000000"/>
              </w:rPr>
              <w:t xml:space="preserve">Նախագծի վերը նշված դրույթներում առկա են բազմաթիվ խնդիրներ: Վերը նշված դրույթներով փաստորեն առաջարկվում է իրավաբանական անձանց, անհատ ձեռնարկատերերի և նույնականացման քարտ ունեցող ֆիզիկական անձանց ծանուցումը կատարել որոշակի էլեկտրոնային հարթակների միջոցով, ընդ որում նշված անձինք </w:t>
            </w:r>
            <w:r>
              <w:rPr>
                <w:rFonts w:ascii="GHEA Grapalat" w:eastAsia="GHEA Grapalat" w:hAnsi="GHEA Grapalat" w:cs="GHEA Grapalat"/>
                <w:b/>
                <w:color w:val="000000"/>
              </w:rPr>
              <w:t xml:space="preserve">համարվելու են պատշաճ ծանուցված, </w:t>
            </w:r>
            <w:r>
              <w:rPr>
                <w:rFonts w:ascii="GHEA Grapalat" w:eastAsia="GHEA Grapalat" w:hAnsi="GHEA Grapalat" w:cs="GHEA Grapalat"/>
                <w:color w:val="000000"/>
              </w:rPr>
              <w:t xml:space="preserve">ծանուցումը </w:t>
            </w:r>
            <w:r>
              <w:rPr>
                <w:rFonts w:ascii="GHEA Grapalat" w:eastAsia="GHEA Grapalat" w:hAnsi="GHEA Grapalat" w:cs="GHEA Grapalat"/>
                <w:b/>
                <w:color w:val="000000"/>
              </w:rPr>
              <w:t xml:space="preserve">հարթակում տեղադրվելու պահից: </w:t>
            </w:r>
            <w:r>
              <w:rPr>
                <w:rFonts w:ascii="GHEA Grapalat" w:eastAsia="GHEA Grapalat" w:hAnsi="GHEA Grapalat" w:cs="GHEA Grapalat"/>
                <w:color w:val="000000"/>
              </w:rPr>
              <w:t xml:space="preserve">Նախ առաջարկվում է բացի հարթակում տեղադրելուց ծանուցել նաև </w:t>
            </w:r>
            <w:r>
              <w:rPr>
                <w:rFonts w:ascii="GHEA Grapalat" w:eastAsia="GHEA Grapalat" w:hAnsi="GHEA Grapalat" w:cs="GHEA Grapalat"/>
                <w:color w:val="000000"/>
              </w:rPr>
              <w:lastRenderedPageBreak/>
              <w:t>պաշտոնական էլեկտրոնային փոստին, և միգուցե նաև տվյալ անձի կողմից տրամադրված էլեկտրոնային փոստին: Ինչու՞ «միգուցե», որովհետև Նախագծի նշված դրույթներում օգտագործվում են «</w:t>
            </w:r>
            <w:r>
              <w:rPr>
                <w:rFonts w:ascii="GHEA Grapalat" w:eastAsia="GHEA Grapalat" w:hAnsi="GHEA Grapalat" w:cs="GHEA Grapalat"/>
                <w:b/>
                <w:color w:val="000000"/>
              </w:rPr>
              <w:t>կարող է</w:t>
            </w:r>
            <w:r>
              <w:rPr>
                <w:rFonts w:ascii="GHEA Grapalat" w:eastAsia="GHEA Grapalat" w:hAnsi="GHEA Grapalat" w:cs="GHEA Grapalat"/>
                <w:color w:val="000000"/>
              </w:rPr>
              <w:t xml:space="preserve"> </w:t>
            </w:r>
            <w:r>
              <w:rPr>
                <w:rFonts w:ascii="GHEA Grapalat" w:eastAsia="GHEA Grapalat" w:hAnsi="GHEA Grapalat" w:cs="GHEA Grapalat"/>
                <w:b/>
                <w:color w:val="000000"/>
              </w:rPr>
              <w:t>տեղեկացվել</w:t>
            </w:r>
            <w:r>
              <w:rPr>
                <w:rFonts w:ascii="GHEA Grapalat" w:eastAsia="GHEA Grapalat" w:hAnsi="GHEA Grapalat" w:cs="GHEA Grapalat"/>
                <w:color w:val="000000"/>
              </w:rPr>
              <w:t xml:space="preserve">» բառերը, այսինքն ստացվում է, որ անձի կողմից իր հիմնականում օգտագործվող, բայց չգիտես ինչու Նախագծի իմաստով «հավելյալ» համարվող էլեկտրոնային փոստը տրամադրելու դեպքում էլ պետական կամ տեղական ինքնակառավարման մարմինն իր հայեցողությամբ </w:t>
            </w:r>
            <w:r>
              <w:rPr>
                <w:rFonts w:ascii="GHEA Grapalat" w:eastAsia="GHEA Grapalat" w:hAnsi="GHEA Grapalat" w:cs="GHEA Grapalat"/>
                <w:b/>
                <w:color w:val="000000"/>
              </w:rPr>
              <w:t>կարող է այդ էլեկտրոնային</w:t>
            </w:r>
            <w:r>
              <w:rPr>
                <w:rFonts w:ascii="GHEA Grapalat" w:eastAsia="GHEA Grapalat" w:hAnsi="GHEA Grapalat" w:cs="GHEA Grapalat"/>
                <w:color w:val="000000"/>
              </w:rPr>
              <w:t xml:space="preserve"> </w:t>
            </w:r>
            <w:r>
              <w:rPr>
                <w:rFonts w:ascii="GHEA Grapalat" w:eastAsia="GHEA Grapalat" w:hAnsi="GHEA Grapalat" w:cs="GHEA Grapalat"/>
                <w:b/>
                <w:color w:val="000000"/>
              </w:rPr>
              <w:t>հասցեին</w:t>
            </w:r>
            <w:r>
              <w:rPr>
                <w:rFonts w:ascii="GHEA Grapalat" w:eastAsia="GHEA Grapalat" w:hAnsi="GHEA Grapalat" w:cs="GHEA Grapalat"/>
                <w:color w:val="000000"/>
              </w:rPr>
              <w:t xml:space="preserve"> ուղարկել ծանուցումը </w:t>
            </w:r>
            <w:r>
              <w:rPr>
                <w:rFonts w:ascii="GHEA Grapalat" w:eastAsia="GHEA Grapalat" w:hAnsi="GHEA Grapalat" w:cs="GHEA Grapalat"/>
                <w:b/>
                <w:color w:val="000000"/>
              </w:rPr>
              <w:t xml:space="preserve">կարող է նաև չուղարկել, </w:t>
            </w:r>
            <w:r>
              <w:rPr>
                <w:rFonts w:ascii="GHEA Grapalat" w:eastAsia="GHEA Grapalat" w:hAnsi="GHEA Grapalat" w:cs="GHEA Grapalat"/>
                <w:color w:val="000000"/>
              </w:rPr>
              <w:t>քանի որ նշված դրույթում «</w:t>
            </w:r>
            <w:r>
              <w:rPr>
                <w:rFonts w:ascii="GHEA Grapalat" w:eastAsia="GHEA Grapalat" w:hAnsi="GHEA Grapalat" w:cs="GHEA Grapalat"/>
                <w:b/>
                <w:color w:val="000000"/>
              </w:rPr>
              <w:t>կարող է</w:t>
            </w:r>
            <w:r>
              <w:rPr>
                <w:rFonts w:ascii="GHEA Grapalat" w:eastAsia="GHEA Grapalat" w:hAnsi="GHEA Grapalat" w:cs="GHEA Grapalat"/>
                <w:color w:val="000000"/>
              </w:rPr>
              <w:t xml:space="preserve"> </w:t>
            </w:r>
            <w:r>
              <w:rPr>
                <w:rFonts w:ascii="GHEA Grapalat" w:eastAsia="GHEA Grapalat" w:hAnsi="GHEA Grapalat" w:cs="GHEA Grapalat"/>
                <w:b/>
                <w:color w:val="000000"/>
              </w:rPr>
              <w:t>տեղեկացվել</w:t>
            </w:r>
            <w:r>
              <w:rPr>
                <w:rFonts w:ascii="GHEA Grapalat" w:eastAsia="GHEA Grapalat" w:hAnsi="GHEA Grapalat" w:cs="GHEA Grapalat"/>
                <w:color w:val="000000"/>
              </w:rPr>
              <w:t>» բառերից բացի պաշտոնական էլեկտրոնային փոստի մասով օգտագործվում է «</w:t>
            </w:r>
            <w:r>
              <w:rPr>
                <w:rFonts w:ascii="GHEA Grapalat" w:eastAsia="GHEA Grapalat" w:hAnsi="GHEA Grapalat" w:cs="GHEA Grapalat"/>
                <w:b/>
                <w:color w:val="000000"/>
              </w:rPr>
              <w:t>տեղեկացվում է</w:t>
            </w:r>
            <w:r>
              <w:rPr>
                <w:rFonts w:ascii="GHEA Grapalat" w:eastAsia="GHEA Grapalat" w:hAnsi="GHEA Grapalat" w:cs="GHEA Grapalat"/>
                <w:color w:val="000000"/>
              </w:rPr>
              <w:t>» բառերը:</w:t>
            </w:r>
          </w:p>
          <w:p w14:paraId="5A8DC966"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b/>
                <w:color w:val="000000"/>
              </w:rPr>
              <w:t xml:space="preserve">Եվ ամենակարևորն այն է, որ ըստ Նախագիծը մշակողի, պետական և տեղական ինքնակառավարման մարմիններին պետք է բացարձակապես չհետաքրքրի այն հարցը, թե իրավաբանական անձի ներկայացուցիչը, անհատ ձեռնարկատերը կամ նույնականացման քարտ ունեցող ֆիզիկական անձը մուտք գործել են հարթակ կամ իրենց կողմից տրամադրված էլեկտրոնային փոստ, թե ոչ, կարևորը ծանուցումը </w:t>
            </w:r>
            <w:r>
              <w:rPr>
                <w:rFonts w:ascii="GHEA Grapalat" w:eastAsia="GHEA Grapalat" w:hAnsi="GHEA Grapalat" w:cs="GHEA Grapalat"/>
                <w:b/>
                <w:color w:val="000000"/>
              </w:rPr>
              <w:lastRenderedPageBreak/>
              <w:t>տեղադրված է</w:t>
            </w:r>
            <w:r>
              <w:rPr>
                <w:rFonts w:ascii="GHEA Grapalat" w:eastAsia="GHEA Grapalat" w:hAnsi="GHEA Grapalat" w:cs="GHEA Grapalat"/>
                <w:color w:val="000000"/>
              </w:rPr>
              <w:t xml:space="preserve"> </w:t>
            </w:r>
            <w:r>
              <w:rPr>
                <w:rFonts w:ascii="GHEA Grapalat" w:eastAsia="GHEA Grapalat" w:hAnsi="GHEA Grapalat" w:cs="GHEA Grapalat"/>
                <w:b/>
                <w:color w:val="000000"/>
              </w:rPr>
              <w:t>հարթակում</w:t>
            </w:r>
            <w:r>
              <w:rPr>
                <w:rFonts w:ascii="GHEA Grapalat" w:eastAsia="GHEA Grapalat" w:hAnsi="GHEA Grapalat" w:cs="GHEA Grapalat"/>
                <w:color w:val="000000"/>
              </w:rPr>
              <w:t xml:space="preserve">, </w:t>
            </w:r>
            <w:r>
              <w:rPr>
                <w:rFonts w:ascii="GHEA Grapalat" w:eastAsia="GHEA Grapalat" w:hAnsi="GHEA Grapalat" w:cs="GHEA Grapalat"/>
                <w:b/>
                <w:color w:val="000000"/>
              </w:rPr>
              <w:t xml:space="preserve">հարթակն էլ հաստատել է ծանուցման տեղադրումը: </w:t>
            </w:r>
            <w:r>
              <w:rPr>
                <w:rFonts w:ascii="GHEA Grapalat" w:eastAsia="GHEA Grapalat" w:hAnsi="GHEA Grapalat" w:cs="GHEA Grapalat"/>
                <w:color w:val="000000"/>
              </w:rPr>
              <w:t xml:space="preserve">Այսինքն պետական և տեղական ինքնակառավարման մարմինը պետք է մտահոգ լինի միայն ծանուցման իր պարտականությունը կատարելու և դրա վերաբերյալ ապացույց ունենալու մասով և եթե հարթակը հաստատի, որ ծանուցումը տեղադրվել է կիրառվում է ֆիկցիա և </w:t>
            </w:r>
            <w:r>
              <w:rPr>
                <w:rFonts w:ascii="GHEA Grapalat" w:eastAsia="GHEA Grapalat" w:hAnsi="GHEA Grapalat" w:cs="GHEA Grapalat"/>
                <w:b/>
                <w:color w:val="000000"/>
              </w:rPr>
              <w:t>համարվում է,</w:t>
            </w:r>
            <w:r>
              <w:rPr>
                <w:rFonts w:ascii="GHEA Grapalat" w:eastAsia="GHEA Grapalat" w:hAnsi="GHEA Grapalat" w:cs="GHEA Grapalat"/>
                <w:color w:val="000000"/>
              </w:rPr>
              <w:t xml:space="preserve"> որ </w:t>
            </w:r>
            <w:r>
              <w:rPr>
                <w:rFonts w:ascii="GHEA Grapalat" w:eastAsia="GHEA Grapalat" w:hAnsi="GHEA Grapalat" w:cs="GHEA Grapalat"/>
                <w:b/>
                <w:color w:val="000000"/>
              </w:rPr>
              <w:t xml:space="preserve">անձը պատշաճ ծանուցվել է, անկախ դրա մասին իրականում, փաստացի ծանուցվելու կամ իրազեկվելու փաստից: </w:t>
            </w:r>
          </w:p>
          <w:p w14:paraId="0C744711"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b/>
                <w:color w:val="000000"/>
              </w:rPr>
            </w:pPr>
            <w:r>
              <w:rPr>
                <w:rFonts w:ascii="GHEA Grapalat" w:eastAsia="GHEA Grapalat" w:hAnsi="GHEA Grapalat" w:cs="GHEA Grapalat"/>
                <w:color w:val="000000"/>
              </w:rPr>
              <w:t xml:space="preserve">Մինչդեռ գտնում ենք, որ պետական և տեղական ինքնակառավարման մարմնի պարտականությունը ոչ թե պարզապես հարթակում ծանուցումը տեղադրելն է, դրա տեղադրման մասին հավաստիանալը ու դրանով սահմանափակվելով անձին պատշաճ ծանուցված համարելը, այլ նաև ծանուցվող անձին </w:t>
            </w:r>
            <w:r>
              <w:rPr>
                <w:rFonts w:ascii="GHEA Grapalat" w:eastAsia="GHEA Grapalat" w:hAnsi="GHEA Grapalat" w:cs="GHEA Grapalat"/>
                <w:b/>
                <w:color w:val="000000"/>
              </w:rPr>
              <w:t>ծանուցման առկայության մասին տեղեկացնելն է: Այսինքն ծանուցումը հարթակում տեղադրելը ծանրաբեռնում է ծանուցվող անձին ամենօրյա ռեժիմով համակարգ մուտք գործելու պարտականությամբ, ինչը հիմնավորված չէ:</w:t>
            </w:r>
          </w:p>
          <w:p w14:paraId="63D71810"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b/>
                <w:color w:val="000000"/>
              </w:rPr>
            </w:pPr>
            <w:r>
              <w:rPr>
                <w:rFonts w:ascii="GHEA Grapalat" w:eastAsia="GHEA Grapalat" w:hAnsi="GHEA Grapalat" w:cs="GHEA Grapalat"/>
                <w:b/>
                <w:color w:val="000000"/>
              </w:rPr>
              <w:lastRenderedPageBreak/>
              <w:t xml:space="preserve">Հաշվի առնելով վերը նշվածը, գտնում ենք, որ Նախագծում նշված էլեկտրոնային հարթակով ծանուցվելու դեպքում անձի պատշաճ ծանուցման պահ է պետք համարել անձի կողմից էլեկտրոնային հարթակ մուտք գործելու պահը կամ իր կողմից տրամադրված էլեկտրոնային փոստ մուտք գործելու պահը: </w:t>
            </w:r>
          </w:p>
          <w:p w14:paraId="4DC30331"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Հարկ ենք համարում նշել, որ Նախագծի 2-րդ հոդվածում առկա մոտեցումը հակասում է ՀՀ Սահմանադրական դատարանի կողմից ձևավորված իրավական դիրքորոշումներին: Մասնավորապես.</w:t>
            </w:r>
          </w:p>
          <w:p w14:paraId="4D5E3F6C"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i/>
                <w:color w:val="000000"/>
              </w:rPr>
            </w:pPr>
            <w:r>
              <w:rPr>
                <w:rFonts w:ascii="GHEA Grapalat" w:eastAsia="GHEA Grapalat" w:hAnsi="GHEA Grapalat" w:cs="GHEA Grapalat"/>
                <w:color w:val="000000"/>
              </w:rPr>
              <w:t xml:space="preserve">Սահմանադրական դատարանը, 2018 թվականի հունիսի 18-ի իր ՍԴՈ-1420 որոշման մեջ անդրադառնալով Սահմանադրության 75-րդ հոդվածի բովանդակությանը, արձանագրել է. </w:t>
            </w:r>
            <w:r>
              <w:rPr>
                <w:rFonts w:ascii="GHEA Grapalat" w:eastAsia="GHEA Grapalat" w:hAnsi="GHEA Grapalat" w:cs="GHEA Grapalat"/>
                <w:i/>
                <w:color w:val="000000"/>
              </w:rPr>
              <w:t xml:space="preserve">«Սահմանադրության 75-րդ հոդվածի պահանջն է, որ հիմնական իրավունքները և ազատությունները կարգավորելիս օրենքները սահմանեն այդ իրավունքների և ազատությունների արդյունավետ իրականացման համար անհրաժեշտ կազմակերպական կառուցակարգեր և ընթացակարգեր: Հետևաբար, այս տեսանկյունից Սահմանադրական դատարանը կարևորում է ոչ միայն իրավունքի իրացման կարգի օրենքով </w:t>
            </w:r>
            <w:r>
              <w:rPr>
                <w:rFonts w:ascii="GHEA Grapalat" w:eastAsia="GHEA Grapalat" w:hAnsi="GHEA Grapalat" w:cs="GHEA Grapalat"/>
                <w:i/>
                <w:color w:val="000000"/>
              </w:rPr>
              <w:lastRenderedPageBreak/>
              <w:t xml:space="preserve">նախատեսման փաստը սոսկ, այլև նման կարգի արդյունավետությունը, այսինքն օրենքի նորմերում բովանդակվող իրավակարգավորիչ այնպիսի միջոցների, ձևերի առկայությունը և դրանց գործադրման հնարավորությունը, որոնք կերաշխավորեն սահմանադրորեն կանխորոշված նպատակի լիարժեք իրացումը կոնկրետ դեպքում հաշվի առնելով նաև Սահմանադրության 78, 79, 80 և 81-րդ հոդվածների պահանջները»: </w:t>
            </w:r>
          </w:p>
          <w:p w14:paraId="33B3FD28"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Հիշյալ Որոշման լույսի ներքո անդրադառնալով Նախագծի քննարկվող վիճահարույց դրույթներին՝ նկատում ենք, որ փաստացի առաջարկվում է պատշաճ ծանուցում է համարել նույն հոդվածի 1-3 մասերով սահմանված գործողությունների կատարման համակցությունը </w:t>
            </w:r>
            <w:r>
              <w:rPr>
                <w:rFonts w:ascii="GHEA Grapalat" w:eastAsia="GHEA Grapalat" w:hAnsi="GHEA Grapalat" w:cs="GHEA Grapalat"/>
                <w:b/>
                <w:color w:val="000000"/>
              </w:rPr>
              <w:t>և ամբողջությամբ անուշադրության է մատնվել ծանուցման փաստացի իրազեկվածությունը:</w:t>
            </w:r>
            <w:r>
              <w:rPr>
                <w:rFonts w:ascii="GHEA Grapalat" w:eastAsia="GHEA Grapalat" w:hAnsi="GHEA Grapalat" w:cs="GHEA Grapalat"/>
                <w:color w:val="000000"/>
              </w:rPr>
              <w:t xml:space="preserve"> Այս համատեքստում ՀՀ Սահմանադրական դատարանը ՍԴՈ-1529 որոշմամբ անդրադարձել է էլեկտրոնային փոստի հասցեին պարտադիր ծանուցման ենթակա փաստաթուղթն ուղարկելու օրվան հաջորդող օրվանից ուժի մեջ մտնելու պահանջի սահմանադրականությանը, որը ճանաչվել է </w:t>
            </w:r>
            <w:r>
              <w:rPr>
                <w:rFonts w:ascii="GHEA Grapalat" w:eastAsia="GHEA Grapalat" w:hAnsi="GHEA Grapalat" w:cs="GHEA Grapalat"/>
                <w:color w:val="000000"/>
              </w:rPr>
              <w:lastRenderedPageBreak/>
              <w:t xml:space="preserve">հակասահմանադրական առանց այն ստանալու մասին էլեկտրոնային հավաստման: </w:t>
            </w:r>
          </w:p>
          <w:p w14:paraId="1B03C917"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i/>
                <w:color w:val="000000"/>
              </w:rPr>
            </w:pPr>
            <w:r>
              <w:rPr>
                <w:rFonts w:ascii="GHEA Grapalat" w:eastAsia="GHEA Grapalat" w:hAnsi="GHEA Grapalat" w:cs="GHEA Grapalat"/>
                <w:color w:val="000000"/>
              </w:rPr>
              <w:t xml:space="preserve">Մասնավորապես. ՀՀ Սահմանադրական դատարանը նշել է, որ. </w:t>
            </w:r>
            <w:r>
              <w:rPr>
                <w:rFonts w:ascii="GHEA Grapalat" w:eastAsia="GHEA Grapalat" w:hAnsi="GHEA Grapalat" w:cs="GHEA Grapalat"/>
                <w:i/>
                <w:color w:val="000000"/>
              </w:rPr>
              <w:t>(…)</w:t>
            </w:r>
            <w:r>
              <w:rPr>
                <w:rFonts w:ascii="GHEA Grapalat" w:eastAsia="GHEA Grapalat" w:hAnsi="GHEA Grapalat" w:cs="GHEA Grapalat"/>
                <w:color w:val="000000"/>
              </w:rPr>
              <w:t xml:space="preserve"> </w:t>
            </w:r>
            <w:r>
              <w:rPr>
                <w:rFonts w:ascii="GHEA Grapalat" w:eastAsia="GHEA Grapalat" w:hAnsi="GHEA Grapalat" w:cs="GHEA Grapalat"/>
                <w:i/>
                <w:color w:val="000000"/>
              </w:rPr>
              <w:t xml:space="preserve">էական նշանակություն ունի ծանուցումն ստանալու հանգամանքը, </w:t>
            </w:r>
            <w:r>
              <w:rPr>
                <w:rFonts w:ascii="GHEA Grapalat" w:eastAsia="GHEA Grapalat" w:hAnsi="GHEA Grapalat" w:cs="GHEA Grapalat"/>
                <w:b/>
                <w:i/>
                <w:color w:val="000000"/>
              </w:rPr>
              <w:t xml:space="preserve">այլ ոչ միայն այն ուղարկելու փաստի առկայությունը։ </w:t>
            </w:r>
            <w:r>
              <w:rPr>
                <w:rFonts w:ascii="GHEA Grapalat" w:eastAsia="GHEA Grapalat" w:hAnsi="GHEA Grapalat" w:cs="GHEA Grapalat"/>
                <w:i/>
                <w:color w:val="000000"/>
              </w:rPr>
              <w:t xml:space="preserve">Ընդ որում, </w:t>
            </w:r>
            <w:r>
              <w:rPr>
                <w:rFonts w:ascii="GHEA Grapalat" w:eastAsia="GHEA Grapalat" w:hAnsi="GHEA Grapalat" w:cs="GHEA Grapalat"/>
                <w:b/>
                <w:i/>
                <w:color w:val="000000"/>
              </w:rPr>
              <w:t>ծանուցվող անձը պետք է հնարավորություն ունենա «բացելու և ծանոթանալու» ծանուցման բովանդակությանը,</w:t>
            </w:r>
            <w:r>
              <w:rPr>
                <w:rFonts w:ascii="GHEA Grapalat" w:eastAsia="GHEA Grapalat" w:hAnsi="GHEA Grapalat" w:cs="GHEA Grapalat"/>
                <w:i/>
                <w:color w:val="000000"/>
              </w:rPr>
              <w:t xml:space="preserve"> և որևէ նշանակություն չունի, թե վերջինս օգտվե՞լ է այդ հնարավորությունից, թե ոչ (…):</w:t>
            </w:r>
          </w:p>
          <w:p w14:paraId="7B463DDC"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b/>
                <w:color w:val="000000"/>
              </w:rPr>
            </w:pPr>
            <w:r>
              <w:rPr>
                <w:rFonts w:ascii="GHEA Grapalat" w:eastAsia="GHEA Grapalat" w:hAnsi="GHEA Grapalat" w:cs="GHEA Grapalat"/>
                <w:color w:val="000000"/>
              </w:rPr>
              <w:t xml:space="preserve">Այլ կերպ ասած ՀՀ Սահմանադրական դատարանը անկախ ծանուցման կատարման եղանակից, ՀՀ սահմանադրության 75-րդ հոդվածի հրամայականից ելնելով արժևորել է ծանուցման հավաստումը, կարելի է արձանագրել, որ. </w:t>
            </w:r>
            <w:r>
              <w:rPr>
                <w:rFonts w:ascii="GHEA Grapalat" w:eastAsia="GHEA Grapalat" w:hAnsi="GHEA Grapalat" w:cs="GHEA Grapalat"/>
                <w:b/>
                <w:color w:val="000000"/>
              </w:rPr>
              <w:t xml:space="preserve">ցանկացած ծանուցում, որի վերաբերյալ առկա չէ այն ստանալու վերաբերյալ հավաստում խնդրահարույց է ՀՀ Սահմանադրության 75-րդ հոդվածով սահմանված անձանց հիմնական իրավունքների և ազատությունների արդյունավետ իրականացման տեսանկյունից: </w:t>
            </w:r>
          </w:p>
          <w:p w14:paraId="50C01E34"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Անդրադառնալով փաստացի իրազեկվածության բացակայությամբ և պատշաճ իրազեկման ֆիկցիայով </w:t>
            </w:r>
            <w:r>
              <w:rPr>
                <w:rFonts w:ascii="GHEA Grapalat" w:eastAsia="GHEA Grapalat" w:hAnsi="GHEA Grapalat" w:cs="GHEA Grapalat"/>
                <w:color w:val="000000"/>
              </w:rPr>
              <w:lastRenderedPageBreak/>
              <w:t xml:space="preserve">պայմանավորված ծանուցվողի բացասական հետևանքները կրելուն գտնում ենք, որ ընտրված միջոցը պիտանի և անհրաժեշտ միջոց չէ Սահմանադրության 78-րդ հոդվածի տեսանկյունից, այն հաշվառմամբ, որ ՀՀ Սահմանադրական դատարանը ՍԴՈ-1529 որոշման մեջ, օրենսդրին ուղիղ ցուցում է տվել առ այն, որ վերջինս պետք է սահմանի արդյունավետ ծանուցման </w:t>
            </w:r>
            <w:r>
              <w:rPr>
                <w:rFonts w:ascii="GHEA Grapalat" w:eastAsia="GHEA Grapalat" w:hAnsi="GHEA Grapalat" w:cs="GHEA Grapalat"/>
                <w:b/>
                <w:i/>
                <w:color w:val="000000"/>
              </w:rPr>
              <w:t>(...) ընթացակարգ, որը գործնականում կբացառի (...) շահագրգիռ անձանց օբյեկտիվորեն ոչ իրազեկված լինելու իրավիճակները,</w:t>
            </w:r>
            <w:r>
              <w:rPr>
                <w:rFonts w:ascii="GHEA Grapalat" w:eastAsia="GHEA Grapalat" w:hAnsi="GHEA Grapalat" w:cs="GHEA Grapalat"/>
                <w:i/>
                <w:color w:val="000000"/>
              </w:rPr>
              <w:t xml:space="preserve"> </w:t>
            </w:r>
            <w:r>
              <w:rPr>
                <w:rFonts w:ascii="GHEA Grapalat" w:eastAsia="GHEA Grapalat" w:hAnsi="GHEA Grapalat" w:cs="GHEA Grapalat"/>
                <w:color w:val="000000"/>
              </w:rPr>
              <w:t xml:space="preserve">հետևաբար ստացվում է, որ անձը փաստացի կարող է կրել ծանուցման վերաբերյալ օբյեկտիվորեն իրազեկված չլինելու բացասական հետևանքներ, ինչը, per se (ինքնին), չի կարող հետապնդել սահմանադրաիրավական նպատակ: </w:t>
            </w:r>
          </w:p>
          <w:p w14:paraId="75537F56"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i/>
                <w:color w:val="000000"/>
              </w:rPr>
            </w:pPr>
            <w:r>
              <w:rPr>
                <w:rFonts w:ascii="GHEA Grapalat" w:eastAsia="GHEA Grapalat" w:hAnsi="GHEA Grapalat" w:cs="GHEA Grapalat"/>
                <w:color w:val="000000"/>
              </w:rPr>
              <w:t>Վերը նշվածով պայմանավորված գտնում ենք, որ Նախագծով առաջարկվող կարգավորումը հակասում է ՀՀ Սահմանադրության 75-րդ հոդվածի, ՀՀ Սահմանադրական դատարանի ՍԴՈ-1529 և ՍԴՈ-1420 որոշումներին:</w:t>
            </w:r>
          </w:p>
          <w:p w14:paraId="1F490D44"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Նախագծի ընդունման դեպքում, անձը կարող է և տեղյակ չլինել, որ հարթակում ծանուցում է տեղադրվել, իսկ հետո տեղեկանալու դեպքում նա արդեն իսկ համարվում է պատշաճ </w:t>
            </w:r>
            <w:r>
              <w:rPr>
                <w:rFonts w:ascii="GHEA Grapalat" w:eastAsia="GHEA Grapalat" w:hAnsi="GHEA Grapalat" w:cs="GHEA Grapalat"/>
                <w:color w:val="000000"/>
              </w:rPr>
              <w:lastRenderedPageBreak/>
              <w:t xml:space="preserve">ծանուցված: Այսինքն մինչև էլեկտրոնային հարթակ կամ էլեկտրոնային փոստ մուտք գործելը, առանց ծանուցման առկայության մասին տեղեկանալու անձը կրելու է բացասական հետևանքներ և համարվելու է պատշաճ ծանուցված: </w:t>
            </w:r>
          </w:p>
          <w:p w14:paraId="508EA977"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Գտնում ենք, որ պետական և տեղեկան մարմինները պետք է առաջնորդվեն հանրային շահով, ինչը նշանակում է, որ հաշվի են առնվում ամբողջ հանրության, բոլոր շահառուների շահերը, այլ ոչ թե բացառապես վարչական մարմինների շահերը:</w:t>
            </w:r>
          </w:p>
          <w:p w14:paraId="0C082A2D"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Տվյալ դեպքում պետական մարմինը հանրային շահով չի առաջնորդվի, երբ բավարարվի միայն իր ծանուցման պարտականությունը կատարելով, առանց ապահովելու ծանուցվող անձի փաստացի իրազեկվածությունը: Ըստ էության Նախագծով փորձ է արվում անձի ծանուցված լինելու ֆիկցիա նախատեսել: Այդպիսով պետությունը նսեմացնում է ծանուցվող անձանց շահերը և վարչական մարմնի ոչ հանրային շահերին:</w:t>
            </w:r>
          </w:p>
          <w:p w14:paraId="3046C210"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Նախագծի քննարկվող դրույթների առնչությամբ հարկ է նշել, որ դրանք, ըստ էության, իմաստազրկում են մյուս տեսակի ծանուցումների իրավական նշանակությունը: Մասնավորապես. հարց է ծագում, եթե առաջնայինը իրականցվում է էլեկտրոնային </w:t>
            </w:r>
            <w:r>
              <w:rPr>
                <w:rFonts w:ascii="GHEA Grapalat" w:eastAsia="GHEA Grapalat" w:hAnsi="GHEA Grapalat" w:cs="GHEA Grapalat"/>
                <w:color w:val="000000"/>
              </w:rPr>
              <w:lastRenderedPageBreak/>
              <w:t xml:space="preserve">հարթակներով ծանուցումը, և անձը համարվում է պատշաճ ծանուցված այդ հարթակներում ծանուցումը տեղադրվելուց հետո, այսինքն՝ ծանուցման համատեքստում </w:t>
            </w:r>
            <w:r>
              <w:rPr>
                <w:rFonts w:ascii="GHEA Grapalat" w:eastAsia="GHEA Grapalat" w:hAnsi="GHEA Grapalat" w:cs="GHEA Grapalat"/>
                <w:b/>
                <w:color w:val="000000"/>
              </w:rPr>
              <w:t>իրավական հետևանք է առաջացնում</w:t>
            </w:r>
            <w:r>
              <w:rPr>
                <w:rFonts w:ascii="GHEA Grapalat" w:eastAsia="GHEA Grapalat" w:hAnsi="GHEA Grapalat" w:cs="GHEA Grapalat"/>
                <w:color w:val="000000"/>
              </w:rPr>
              <w:t xml:space="preserve"> </w:t>
            </w:r>
            <w:r>
              <w:rPr>
                <w:rFonts w:ascii="GHEA Grapalat" w:eastAsia="GHEA Grapalat" w:hAnsi="GHEA Grapalat" w:cs="GHEA Grapalat"/>
                <w:b/>
                <w:color w:val="000000"/>
              </w:rPr>
              <w:t>հարթակի միջոցով ծանուցումը</w:t>
            </w:r>
            <w:r>
              <w:rPr>
                <w:rFonts w:ascii="GHEA Grapalat" w:eastAsia="GHEA Grapalat" w:hAnsi="GHEA Grapalat" w:cs="GHEA Grapalat"/>
                <w:color w:val="000000"/>
              </w:rPr>
              <w:t>, ապա որն է դրանից հետո նաև հրապարակային ծանուցումների կայքում այն տեղադրելու իմաստը, եթե անձն արդեն իսկ պատշաճ ծանուցված է համարվում, որն է ծանուցված համարվելուց հետո ծանուցման գործընթացը շարունակելու իմաստը:</w:t>
            </w:r>
          </w:p>
          <w:p w14:paraId="258F9EC1"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b/>
                <w:i/>
                <w:color w:val="000000"/>
              </w:rPr>
            </w:pPr>
            <w:r>
              <w:rPr>
                <w:rFonts w:ascii="GHEA Grapalat" w:eastAsia="GHEA Grapalat" w:hAnsi="GHEA Grapalat" w:cs="GHEA Grapalat"/>
                <w:b/>
                <w:color w:val="000000"/>
              </w:rPr>
              <w:t>2.</w:t>
            </w:r>
            <w:r>
              <w:rPr>
                <w:rFonts w:ascii="GHEA Grapalat" w:eastAsia="GHEA Grapalat" w:hAnsi="GHEA Grapalat" w:cs="GHEA Grapalat"/>
                <w:color w:val="000000"/>
              </w:rPr>
              <w:t xml:space="preserve"> Նախագծի 2-րդ հոդվածով նոր խմբագրությամբ շարադրվող Օրենքի 10-րդ հոդվածի 8-րդ մասի 3-րդ կետի համաձայն՝ </w:t>
            </w:r>
            <w:r>
              <w:rPr>
                <w:rFonts w:ascii="GHEA Grapalat" w:eastAsia="GHEA Grapalat" w:hAnsi="GHEA Grapalat" w:cs="GHEA Grapalat"/>
                <w:i/>
                <w:color w:val="000000"/>
              </w:rPr>
              <w:t xml:space="preserve">անկախ նույն հոդվածով սահմանված կարգից՝ ծանուցումը չի իրականացվում էլեկտրոնային եղանակով, եթե անձը. մինչև 16 տարեկան անչափահաս է կամ </w:t>
            </w:r>
            <w:r>
              <w:rPr>
                <w:rFonts w:ascii="GHEA Grapalat" w:eastAsia="GHEA Grapalat" w:hAnsi="GHEA Grapalat" w:cs="GHEA Grapalat"/>
                <w:b/>
                <w:i/>
                <w:color w:val="000000"/>
              </w:rPr>
              <w:t>75 և ավելի տարեկան է:</w:t>
            </w:r>
          </w:p>
          <w:p w14:paraId="11CA1BC5"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t xml:space="preserve">«Պետական կենսաթոշակների մասին» օրենքի 25-րդ հոդվածի 1-ին մասի համաձայն՝ </w:t>
            </w:r>
            <w:r>
              <w:rPr>
                <w:rFonts w:ascii="GHEA Grapalat" w:eastAsia="GHEA Grapalat" w:hAnsi="GHEA Grapalat" w:cs="GHEA Grapalat"/>
                <w:b/>
                <w:i/>
                <w:color w:val="000000"/>
              </w:rPr>
              <w:t>Ծերության սոցիալական կենսաթոշակ նշանակվում է 65 տարին</w:t>
            </w:r>
            <w:r>
              <w:rPr>
                <w:rFonts w:ascii="GHEA Grapalat" w:eastAsia="GHEA Grapalat" w:hAnsi="GHEA Grapalat" w:cs="GHEA Grapalat"/>
                <w:i/>
                <w:color w:val="000000"/>
              </w:rPr>
              <w:t xml:space="preserve"> լրացած և աշխատանքային կամ զինվորական կենսաթոշակ ստանալու իրավունք չունեցող անձին:</w:t>
            </w:r>
          </w:p>
          <w:p w14:paraId="11981D40"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color w:val="000000"/>
              </w:rPr>
              <w:lastRenderedPageBreak/>
              <w:t>Պարզ չէ, 75 թվի ընտրությունը ինչով է պայմանավորված: Հիմնավորված կարելի էր համարել, օրինակ՝ 65 տարեկանը, քանի որ ՀՀ օրենսդրությամբ 65 տարեկան անձը ձեռք է բերում ծերության կենսաթոշակ ստանալուն իրավունք և կարող է չաշխատել: Գտնում ենք, որ 65 տարեկանը լրացած անձանց պետք է ազատել էլեկտրոնային համակարգ մուտք գործելու հոգսից և չծանրաբեռնել էլեկտրոնային հարթակներից օգտվելու պարտականությամբ:</w:t>
            </w:r>
          </w:p>
          <w:p w14:paraId="13A6DB12" w14:textId="77777777" w:rsidR="00CF075F" w:rsidRDefault="00E933E3">
            <w:pPr>
              <w:pBdr>
                <w:top w:val="nil"/>
                <w:left w:val="nil"/>
                <w:bottom w:val="nil"/>
                <w:right w:val="nil"/>
                <w:between w:val="nil"/>
              </w:pBdr>
              <w:spacing w:line="360" w:lineRule="auto"/>
              <w:ind w:right="-2" w:firstLine="397"/>
              <w:jc w:val="both"/>
              <w:rPr>
                <w:rFonts w:ascii="GHEA Grapalat" w:eastAsia="GHEA Grapalat" w:hAnsi="GHEA Grapalat" w:cs="GHEA Grapalat"/>
                <w:color w:val="000000"/>
              </w:rPr>
            </w:pPr>
            <w:r>
              <w:rPr>
                <w:rFonts w:ascii="GHEA Grapalat" w:eastAsia="GHEA Grapalat" w:hAnsi="GHEA Grapalat" w:cs="GHEA Grapalat"/>
                <w:b/>
                <w:color w:val="000000"/>
              </w:rPr>
              <w:t>3.</w:t>
            </w:r>
            <w:r>
              <w:rPr>
                <w:rFonts w:ascii="GHEA Grapalat" w:eastAsia="GHEA Grapalat" w:hAnsi="GHEA Grapalat" w:cs="GHEA Grapalat"/>
                <w:color w:val="000000"/>
              </w:rPr>
              <w:t xml:space="preserve"> Թեև ներկայացվել են նաև հարակից օրենքներում լրացումներ և փոփոխություններ կատարելու մասին օրենքների նախագծերը, սակայն կարծում ենք, քանի դեռ Նախագծում առկա են խնդրահարույց դրույթներ, հարակից օրենքների նախագծերը դիտարկելու անհրաժեշտությունը բացակայում է, հատկապես այն առումով, որ հարակից օրենքների նախագծերում հղումներ են կատարվել Նախագծի 2-րդ հոդվածով նոր խմբագրությամբ շարադրվող Օրենքի 10-րդ հոդվածին, որը սույն դիտարկումների 1-ին կետում քննարկված Նախագծի խնդրահարույց դրույթն է:</w:t>
            </w:r>
          </w:p>
        </w:tc>
        <w:tc>
          <w:tcPr>
            <w:tcW w:w="8010" w:type="dxa"/>
            <w:gridSpan w:val="4"/>
          </w:tcPr>
          <w:p w14:paraId="032F0B92"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1. Մասամբ է ընդունվել:</w:t>
            </w:r>
          </w:p>
          <w:p w14:paraId="3EDBA533"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«Կարող է տեղեկացվել» ձևակերպումը հանվել է Նախագծից: Մյուս դիտարկումների վերաբերյալ տե՛ս սույն ամփոփաթերթի 24-րդ կետի 1-ին դիտարկման վերաբերյալ դիրքորոշումը։</w:t>
            </w:r>
          </w:p>
          <w:p w14:paraId="0B5D621C" w14:textId="77777777" w:rsidR="00CF075F" w:rsidRDefault="00CF075F">
            <w:pPr>
              <w:spacing w:line="360" w:lineRule="auto"/>
              <w:jc w:val="both"/>
              <w:rPr>
                <w:rFonts w:ascii="GHEA Grapalat" w:eastAsia="GHEA Grapalat" w:hAnsi="GHEA Grapalat" w:cs="GHEA Grapalat"/>
                <w:color w:val="000000"/>
                <w:highlight w:val="yellow"/>
              </w:rPr>
            </w:pPr>
          </w:p>
          <w:p w14:paraId="188988B7" w14:textId="77777777" w:rsidR="00CF075F" w:rsidRDefault="00CF075F">
            <w:pPr>
              <w:spacing w:line="360" w:lineRule="auto"/>
              <w:jc w:val="both"/>
              <w:rPr>
                <w:rFonts w:ascii="GHEA Grapalat" w:eastAsia="GHEA Grapalat" w:hAnsi="GHEA Grapalat" w:cs="GHEA Grapalat"/>
                <w:color w:val="000000"/>
                <w:highlight w:val="yellow"/>
              </w:rPr>
            </w:pPr>
          </w:p>
          <w:p w14:paraId="6F4EA553" w14:textId="77777777" w:rsidR="00CF075F" w:rsidRDefault="00CF075F">
            <w:pPr>
              <w:spacing w:line="360" w:lineRule="auto"/>
              <w:jc w:val="both"/>
              <w:rPr>
                <w:rFonts w:ascii="GHEA Grapalat" w:eastAsia="GHEA Grapalat" w:hAnsi="GHEA Grapalat" w:cs="GHEA Grapalat"/>
                <w:color w:val="000000"/>
                <w:highlight w:val="yellow"/>
              </w:rPr>
            </w:pPr>
          </w:p>
          <w:p w14:paraId="372960FB" w14:textId="77777777" w:rsidR="00CF075F" w:rsidRDefault="00CF075F">
            <w:pPr>
              <w:spacing w:line="360" w:lineRule="auto"/>
              <w:jc w:val="both"/>
              <w:rPr>
                <w:rFonts w:ascii="GHEA Grapalat" w:eastAsia="GHEA Grapalat" w:hAnsi="GHEA Grapalat" w:cs="GHEA Grapalat"/>
                <w:color w:val="000000"/>
                <w:highlight w:val="yellow"/>
              </w:rPr>
            </w:pPr>
          </w:p>
          <w:p w14:paraId="497A5287" w14:textId="77777777" w:rsidR="00CF075F" w:rsidRDefault="00CF075F">
            <w:pPr>
              <w:spacing w:line="360" w:lineRule="auto"/>
              <w:jc w:val="both"/>
              <w:rPr>
                <w:rFonts w:ascii="GHEA Grapalat" w:eastAsia="GHEA Grapalat" w:hAnsi="GHEA Grapalat" w:cs="GHEA Grapalat"/>
                <w:color w:val="000000"/>
                <w:highlight w:val="yellow"/>
              </w:rPr>
            </w:pPr>
          </w:p>
          <w:p w14:paraId="74BCDA9C" w14:textId="77777777" w:rsidR="00CF075F" w:rsidRDefault="00CF075F">
            <w:pPr>
              <w:spacing w:line="360" w:lineRule="auto"/>
              <w:jc w:val="both"/>
              <w:rPr>
                <w:rFonts w:ascii="GHEA Grapalat" w:eastAsia="GHEA Grapalat" w:hAnsi="GHEA Grapalat" w:cs="GHEA Grapalat"/>
                <w:color w:val="000000"/>
                <w:highlight w:val="yellow"/>
              </w:rPr>
            </w:pPr>
          </w:p>
          <w:p w14:paraId="0C1B7D26" w14:textId="77777777" w:rsidR="00CF075F" w:rsidRDefault="00CF075F">
            <w:pPr>
              <w:spacing w:line="360" w:lineRule="auto"/>
              <w:jc w:val="both"/>
              <w:rPr>
                <w:rFonts w:ascii="GHEA Grapalat" w:eastAsia="GHEA Grapalat" w:hAnsi="GHEA Grapalat" w:cs="GHEA Grapalat"/>
                <w:color w:val="000000"/>
                <w:highlight w:val="yellow"/>
              </w:rPr>
            </w:pPr>
          </w:p>
          <w:p w14:paraId="159CD2A1" w14:textId="77777777" w:rsidR="00CF075F" w:rsidRDefault="00CF075F">
            <w:pPr>
              <w:spacing w:line="360" w:lineRule="auto"/>
              <w:jc w:val="both"/>
              <w:rPr>
                <w:rFonts w:ascii="GHEA Grapalat" w:eastAsia="GHEA Grapalat" w:hAnsi="GHEA Grapalat" w:cs="GHEA Grapalat"/>
                <w:color w:val="000000"/>
                <w:highlight w:val="yellow"/>
              </w:rPr>
            </w:pPr>
          </w:p>
          <w:p w14:paraId="3C492A54" w14:textId="77777777" w:rsidR="00CF075F" w:rsidRDefault="00CF075F">
            <w:pPr>
              <w:spacing w:line="360" w:lineRule="auto"/>
              <w:jc w:val="both"/>
              <w:rPr>
                <w:rFonts w:ascii="GHEA Grapalat" w:eastAsia="GHEA Grapalat" w:hAnsi="GHEA Grapalat" w:cs="GHEA Grapalat"/>
                <w:color w:val="000000"/>
                <w:highlight w:val="yellow"/>
              </w:rPr>
            </w:pPr>
          </w:p>
          <w:p w14:paraId="5DE9A910" w14:textId="77777777" w:rsidR="00CF075F" w:rsidRDefault="00CF075F">
            <w:pPr>
              <w:spacing w:line="360" w:lineRule="auto"/>
              <w:jc w:val="both"/>
              <w:rPr>
                <w:rFonts w:ascii="GHEA Grapalat" w:eastAsia="GHEA Grapalat" w:hAnsi="GHEA Grapalat" w:cs="GHEA Grapalat"/>
                <w:color w:val="000000"/>
                <w:highlight w:val="yellow"/>
              </w:rPr>
            </w:pPr>
          </w:p>
          <w:p w14:paraId="6807AEC4" w14:textId="77777777" w:rsidR="00CF075F" w:rsidRDefault="00CF075F">
            <w:pPr>
              <w:spacing w:line="360" w:lineRule="auto"/>
              <w:jc w:val="both"/>
              <w:rPr>
                <w:rFonts w:ascii="GHEA Grapalat" w:eastAsia="GHEA Grapalat" w:hAnsi="GHEA Grapalat" w:cs="GHEA Grapalat"/>
                <w:color w:val="000000"/>
                <w:highlight w:val="yellow"/>
              </w:rPr>
            </w:pPr>
          </w:p>
          <w:p w14:paraId="09C87AE2" w14:textId="77777777" w:rsidR="00CF075F" w:rsidRDefault="00CF075F">
            <w:pPr>
              <w:spacing w:line="360" w:lineRule="auto"/>
              <w:jc w:val="both"/>
              <w:rPr>
                <w:rFonts w:ascii="GHEA Grapalat" w:eastAsia="GHEA Grapalat" w:hAnsi="GHEA Grapalat" w:cs="GHEA Grapalat"/>
                <w:color w:val="000000"/>
                <w:highlight w:val="yellow"/>
              </w:rPr>
            </w:pPr>
          </w:p>
          <w:p w14:paraId="6B1EF63B" w14:textId="77777777" w:rsidR="00CF075F" w:rsidRDefault="00CF075F">
            <w:pPr>
              <w:spacing w:line="360" w:lineRule="auto"/>
              <w:jc w:val="both"/>
              <w:rPr>
                <w:rFonts w:ascii="GHEA Grapalat" w:eastAsia="GHEA Grapalat" w:hAnsi="GHEA Grapalat" w:cs="GHEA Grapalat"/>
                <w:color w:val="000000"/>
                <w:highlight w:val="yellow"/>
              </w:rPr>
            </w:pPr>
          </w:p>
          <w:p w14:paraId="1DD9363D" w14:textId="77777777" w:rsidR="00CF075F" w:rsidRDefault="00CF075F">
            <w:pPr>
              <w:spacing w:line="360" w:lineRule="auto"/>
              <w:jc w:val="both"/>
              <w:rPr>
                <w:rFonts w:ascii="GHEA Grapalat" w:eastAsia="GHEA Grapalat" w:hAnsi="GHEA Grapalat" w:cs="GHEA Grapalat"/>
                <w:color w:val="000000"/>
                <w:highlight w:val="yellow"/>
              </w:rPr>
            </w:pPr>
          </w:p>
          <w:p w14:paraId="31027EEE" w14:textId="77777777" w:rsidR="00CF075F" w:rsidRDefault="00CF075F">
            <w:pPr>
              <w:spacing w:line="360" w:lineRule="auto"/>
              <w:jc w:val="both"/>
              <w:rPr>
                <w:rFonts w:ascii="GHEA Grapalat" w:eastAsia="GHEA Grapalat" w:hAnsi="GHEA Grapalat" w:cs="GHEA Grapalat"/>
                <w:color w:val="000000"/>
                <w:highlight w:val="yellow"/>
              </w:rPr>
            </w:pPr>
          </w:p>
          <w:p w14:paraId="47CC2FDA" w14:textId="77777777" w:rsidR="00CF075F" w:rsidRDefault="00CF075F">
            <w:pPr>
              <w:spacing w:line="360" w:lineRule="auto"/>
              <w:jc w:val="both"/>
              <w:rPr>
                <w:rFonts w:ascii="GHEA Grapalat" w:eastAsia="GHEA Grapalat" w:hAnsi="GHEA Grapalat" w:cs="GHEA Grapalat"/>
                <w:color w:val="000000"/>
                <w:highlight w:val="yellow"/>
              </w:rPr>
            </w:pPr>
          </w:p>
          <w:p w14:paraId="7F548B4B" w14:textId="77777777" w:rsidR="00CF075F" w:rsidRDefault="00CF075F">
            <w:pPr>
              <w:spacing w:line="360" w:lineRule="auto"/>
              <w:jc w:val="both"/>
              <w:rPr>
                <w:rFonts w:ascii="GHEA Grapalat" w:eastAsia="GHEA Grapalat" w:hAnsi="GHEA Grapalat" w:cs="GHEA Grapalat"/>
                <w:color w:val="000000"/>
                <w:highlight w:val="yellow"/>
              </w:rPr>
            </w:pPr>
          </w:p>
          <w:p w14:paraId="6970B8ED" w14:textId="77777777" w:rsidR="00CF075F" w:rsidRDefault="00CF075F">
            <w:pPr>
              <w:spacing w:line="360" w:lineRule="auto"/>
              <w:jc w:val="both"/>
              <w:rPr>
                <w:rFonts w:ascii="GHEA Grapalat" w:eastAsia="GHEA Grapalat" w:hAnsi="GHEA Grapalat" w:cs="GHEA Grapalat"/>
                <w:color w:val="000000"/>
                <w:highlight w:val="yellow"/>
              </w:rPr>
            </w:pPr>
          </w:p>
          <w:p w14:paraId="24733F88" w14:textId="77777777" w:rsidR="00CF075F" w:rsidRDefault="00CF075F">
            <w:pPr>
              <w:spacing w:line="360" w:lineRule="auto"/>
              <w:jc w:val="both"/>
              <w:rPr>
                <w:rFonts w:ascii="GHEA Grapalat" w:eastAsia="GHEA Grapalat" w:hAnsi="GHEA Grapalat" w:cs="GHEA Grapalat"/>
                <w:color w:val="000000"/>
                <w:highlight w:val="yellow"/>
              </w:rPr>
            </w:pPr>
          </w:p>
          <w:p w14:paraId="7458F94E" w14:textId="77777777" w:rsidR="00CF075F" w:rsidRDefault="00CF075F">
            <w:pPr>
              <w:spacing w:line="360" w:lineRule="auto"/>
              <w:jc w:val="both"/>
              <w:rPr>
                <w:rFonts w:ascii="GHEA Grapalat" w:eastAsia="GHEA Grapalat" w:hAnsi="GHEA Grapalat" w:cs="GHEA Grapalat"/>
                <w:color w:val="000000"/>
                <w:highlight w:val="yellow"/>
              </w:rPr>
            </w:pPr>
          </w:p>
          <w:p w14:paraId="14610852" w14:textId="77777777" w:rsidR="00CF075F" w:rsidRDefault="00CF075F">
            <w:pPr>
              <w:spacing w:line="360" w:lineRule="auto"/>
              <w:jc w:val="both"/>
              <w:rPr>
                <w:rFonts w:ascii="GHEA Grapalat" w:eastAsia="GHEA Grapalat" w:hAnsi="GHEA Grapalat" w:cs="GHEA Grapalat"/>
                <w:color w:val="000000"/>
                <w:highlight w:val="yellow"/>
              </w:rPr>
            </w:pPr>
          </w:p>
          <w:p w14:paraId="6988E351" w14:textId="77777777" w:rsidR="00CF075F" w:rsidRDefault="00CF075F">
            <w:pPr>
              <w:spacing w:line="360" w:lineRule="auto"/>
              <w:jc w:val="both"/>
              <w:rPr>
                <w:rFonts w:ascii="GHEA Grapalat" w:eastAsia="GHEA Grapalat" w:hAnsi="GHEA Grapalat" w:cs="GHEA Grapalat"/>
                <w:color w:val="000000"/>
                <w:highlight w:val="yellow"/>
              </w:rPr>
            </w:pPr>
          </w:p>
          <w:p w14:paraId="438576BD" w14:textId="77777777" w:rsidR="00CF075F" w:rsidRDefault="00CF075F">
            <w:pPr>
              <w:spacing w:line="360" w:lineRule="auto"/>
              <w:jc w:val="both"/>
              <w:rPr>
                <w:rFonts w:ascii="GHEA Grapalat" w:eastAsia="GHEA Grapalat" w:hAnsi="GHEA Grapalat" w:cs="GHEA Grapalat"/>
                <w:color w:val="000000"/>
                <w:highlight w:val="yellow"/>
              </w:rPr>
            </w:pPr>
          </w:p>
          <w:p w14:paraId="7229021B" w14:textId="77777777" w:rsidR="00CF075F" w:rsidRDefault="00CF075F">
            <w:pPr>
              <w:spacing w:line="360" w:lineRule="auto"/>
              <w:jc w:val="both"/>
              <w:rPr>
                <w:rFonts w:ascii="GHEA Grapalat" w:eastAsia="GHEA Grapalat" w:hAnsi="GHEA Grapalat" w:cs="GHEA Grapalat"/>
                <w:color w:val="000000"/>
                <w:highlight w:val="yellow"/>
              </w:rPr>
            </w:pPr>
          </w:p>
          <w:p w14:paraId="2A42B0A8" w14:textId="77777777" w:rsidR="00CF075F" w:rsidRDefault="00CF075F">
            <w:pPr>
              <w:spacing w:line="360" w:lineRule="auto"/>
              <w:jc w:val="both"/>
              <w:rPr>
                <w:rFonts w:ascii="GHEA Grapalat" w:eastAsia="GHEA Grapalat" w:hAnsi="GHEA Grapalat" w:cs="GHEA Grapalat"/>
                <w:color w:val="000000"/>
                <w:highlight w:val="yellow"/>
              </w:rPr>
            </w:pPr>
          </w:p>
          <w:p w14:paraId="5B7FF7C5" w14:textId="77777777" w:rsidR="00CF075F" w:rsidRDefault="00CF075F">
            <w:pPr>
              <w:spacing w:line="360" w:lineRule="auto"/>
              <w:jc w:val="both"/>
              <w:rPr>
                <w:rFonts w:ascii="GHEA Grapalat" w:eastAsia="GHEA Grapalat" w:hAnsi="GHEA Grapalat" w:cs="GHEA Grapalat"/>
                <w:color w:val="000000"/>
                <w:highlight w:val="yellow"/>
              </w:rPr>
            </w:pPr>
          </w:p>
          <w:p w14:paraId="57511921" w14:textId="77777777" w:rsidR="00CF075F" w:rsidRDefault="00CF075F">
            <w:pPr>
              <w:spacing w:line="360" w:lineRule="auto"/>
              <w:jc w:val="both"/>
              <w:rPr>
                <w:rFonts w:ascii="GHEA Grapalat" w:eastAsia="GHEA Grapalat" w:hAnsi="GHEA Grapalat" w:cs="GHEA Grapalat"/>
                <w:color w:val="000000"/>
                <w:highlight w:val="yellow"/>
              </w:rPr>
            </w:pPr>
          </w:p>
          <w:p w14:paraId="5D3DFBA6" w14:textId="77777777" w:rsidR="00CF075F" w:rsidRDefault="00CF075F">
            <w:pPr>
              <w:spacing w:line="360" w:lineRule="auto"/>
              <w:jc w:val="both"/>
              <w:rPr>
                <w:rFonts w:ascii="GHEA Grapalat" w:eastAsia="GHEA Grapalat" w:hAnsi="GHEA Grapalat" w:cs="GHEA Grapalat"/>
                <w:color w:val="000000"/>
                <w:highlight w:val="yellow"/>
              </w:rPr>
            </w:pPr>
          </w:p>
          <w:p w14:paraId="2DEC0864" w14:textId="77777777" w:rsidR="00CF075F" w:rsidRDefault="00CF075F">
            <w:pPr>
              <w:spacing w:line="360" w:lineRule="auto"/>
              <w:jc w:val="both"/>
              <w:rPr>
                <w:rFonts w:ascii="GHEA Grapalat" w:eastAsia="GHEA Grapalat" w:hAnsi="GHEA Grapalat" w:cs="GHEA Grapalat"/>
                <w:color w:val="000000"/>
                <w:highlight w:val="yellow"/>
              </w:rPr>
            </w:pPr>
          </w:p>
          <w:p w14:paraId="530AAC2F" w14:textId="77777777" w:rsidR="00CF075F" w:rsidRDefault="00CF075F">
            <w:pPr>
              <w:spacing w:line="360" w:lineRule="auto"/>
              <w:jc w:val="both"/>
              <w:rPr>
                <w:rFonts w:ascii="GHEA Grapalat" w:eastAsia="GHEA Grapalat" w:hAnsi="GHEA Grapalat" w:cs="GHEA Grapalat"/>
                <w:color w:val="000000"/>
                <w:highlight w:val="yellow"/>
              </w:rPr>
            </w:pPr>
          </w:p>
          <w:p w14:paraId="5B7C6854" w14:textId="77777777" w:rsidR="00CF075F" w:rsidRDefault="00CF075F">
            <w:pPr>
              <w:spacing w:line="360" w:lineRule="auto"/>
              <w:jc w:val="both"/>
              <w:rPr>
                <w:rFonts w:ascii="GHEA Grapalat" w:eastAsia="GHEA Grapalat" w:hAnsi="GHEA Grapalat" w:cs="GHEA Grapalat"/>
                <w:color w:val="000000"/>
                <w:highlight w:val="yellow"/>
              </w:rPr>
            </w:pPr>
          </w:p>
          <w:p w14:paraId="4EBB55E0" w14:textId="77777777" w:rsidR="00CF075F" w:rsidRDefault="00CF075F">
            <w:pPr>
              <w:spacing w:line="360" w:lineRule="auto"/>
              <w:jc w:val="both"/>
              <w:rPr>
                <w:rFonts w:ascii="GHEA Grapalat" w:eastAsia="GHEA Grapalat" w:hAnsi="GHEA Grapalat" w:cs="GHEA Grapalat"/>
                <w:color w:val="000000"/>
                <w:highlight w:val="yellow"/>
              </w:rPr>
            </w:pPr>
          </w:p>
          <w:p w14:paraId="03DA59C8" w14:textId="77777777" w:rsidR="00CF075F" w:rsidRDefault="00CF075F">
            <w:pPr>
              <w:spacing w:line="360" w:lineRule="auto"/>
              <w:jc w:val="both"/>
              <w:rPr>
                <w:rFonts w:ascii="GHEA Grapalat" w:eastAsia="GHEA Grapalat" w:hAnsi="GHEA Grapalat" w:cs="GHEA Grapalat"/>
                <w:color w:val="000000"/>
                <w:highlight w:val="yellow"/>
              </w:rPr>
            </w:pPr>
          </w:p>
          <w:p w14:paraId="6AB2F43E" w14:textId="77777777" w:rsidR="00CF075F" w:rsidRDefault="00CF075F">
            <w:pPr>
              <w:spacing w:line="360" w:lineRule="auto"/>
              <w:jc w:val="both"/>
              <w:rPr>
                <w:rFonts w:ascii="GHEA Grapalat" w:eastAsia="GHEA Grapalat" w:hAnsi="GHEA Grapalat" w:cs="GHEA Grapalat"/>
                <w:color w:val="000000"/>
                <w:highlight w:val="yellow"/>
              </w:rPr>
            </w:pPr>
          </w:p>
          <w:p w14:paraId="6E50DD44" w14:textId="77777777" w:rsidR="00CF075F" w:rsidRDefault="00CF075F">
            <w:pPr>
              <w:spacing w:line="360" w:lineRule="auto"/>
              <w:jc w:val="both"/>
              <w:rPr>
                <w:rFonts w:ascii="GHEA Grapalat" w:eastAsia="GHEA Grapalat" w:hAnsi="GHEA Grapalat" w:cs="GHEA Grapalat"/>
                <w:color w:val="000000"/>
                <w:highlight w:val="yellow"/>
              </w:rPr>
            </w:pPr>
          </w:p>
          <w:p w14:paraId="2F456560" w14:textId="77777777" w:rsidR="00CF075F" w:rsidRDefault="00CF075F">
            <w:pPr>
              <w:spacing w:line="360" w:lineRule="auto"/>
              <w:jc w:val="both"/>
              <w:rPr>
                <w:rFonts w:ascii="GHEA Grapalat" w:eastAsia="GHEA Grapalat" w:hAnsi="GHEA Grapalat" w:cs="GHEA Grapalat"/>
                <w:color w:val="000000"/>
                <w:highlight w:val="yellow"/>
              </w:rPr>
            </w:pPr>
          </w:p>
          <w:p w14:paraId="144EEE77" w14:textId="77777777" w:rsidR="00CF075F" w:rsidRDefault="00CF075F">
            <w:pPr>
              <w:spacing w:line="360" w:lineRule="auto"/>
              <w:jc w:val="both"/>
              <w:rPr>
                <w:rFonts w:ascii="GHEA Grapalat" w:eastAsia="GHEA Grapalat" w:hAnsi="GHEA Grapalat" w:cs="GHEA Grapalat"/>
                <w:color w:val="000000"/>
                <w:highlight w:val="yellow"/>
              </w:rPr>
            </w:pPr>
          </w:p>
          <w:p w14:paraId="331F15DC" w14:textId="77777777" w:rsidR="00CF075F" w:rsidRDefault="00CF075F">
            <w:pPr>
              <w:spacing w:line="360" w:lineRule="auto"/>
              <w:jc w:val="both"/>
              <w:rPr>
                <w:rFonts w:ascii="GHEA Grapalat" w:eastAsia="GHEA Grapalat" w:hAnsi="GHEA Grapalat" w:cs="GHEA Grapalat"/>
                <w:color w:val="000000"/>
                <w:highlight w:val="yellow"/>
              </w:rPr>
            </w:pPr>
          </w:p>
          <w:p w14:paraId="4A966F77" w14:textId="77777777" w:rsidR="00CF075F" w:rsidRDefault="00CF075F">
            <w:pPr>
              <w:spacing w:line="360" w:lineRule="auto"/>
              <w:jc w:val="both"/>
              <w:rPr>
                <w:rFonts w:ascii="GHEA Grapalat" w:eastAsia="GHEA Grapalat" w:hAnsi="GHEA Grapalat" w:cs="GHEA Grapalat"/>
                <w:color w:val="000000"/>
                <w:highlight w:val="yellow"/>
              </w:rPr>
            </w:pPr>
          </w:p>
          <w:p w14:paraId="083EFA35" w14:textId="77777777" w:rsidR="00CF075F" w:rsidRDefault="00CF075F">
            <w:pPr>
              <w:spacing w:line="360" w:lineRule="auto"/>
              <w:jc w:val="both"/>
              <w:rPr>
                <w:rFonts w:ascii="GHEA Grapalat" w:eastAsia="GHEA Grapalat" w:hAnsi="GHEA Grapalat" w:cs="GHEA Grapalat"/>
                <w:color w:val="000000"/>
                <w:highlight w:val="yellow"/>
              </w:rPr>
            </w:pPr>
          </w:p>
          <w:p w14:paraId="73116BCA" w14:textId="77777777" w:rsidR="00CF075F" w:rsidRDefault="00CF075F">
            <w:pPr>
              <w:spacing w:line="360" w:lineRule="auto"/>
              <w:jc w:val="both"/>
              <w:rPr>
                <w:rFonts w:ascii="GHEA Grapalat" w:eastAsia="GHEA Grapalat" w:hAnsi="GHEA Grapalat" w:cs="GHEA Grapalat"/>
                <w:color w:val="000000"/>
                <w:highlight w:val="yellow"/>
              </w:rPr>
            </w:pPr>
          </w:p>
          <w:p w14:paraId="7E61087C" w14:textId="77777777" w:rsidR="00CF075F" w:rsidRDefault="00CF075F">
            <w:pPr>
              <w:spacing w:line="360" w:lineRule="auto"/>
              <w:jc w:val="both"/>
              <w:rPr>
                <w:rFonts w:ascii="GHEA Grapalat" w:eastAsia="GHEA Grapalat" w:hAnsi="GHEA Grapalat" w:cs="GHEA Grapalat"/>
                <w:color w:val="000000"/>
                <w:highlight w:val="yellow"/>
              </w:rPr>
            </w:pPr>
          </w:p>
          <w:p w14:paraId="6B8F70A9" w14:textId="77777777" w:rsidR="00CF075F" w:rsidRDefault="00CF075F">
            <w:pPr>
              <w:spacing w:line="360" w:lineRule="auto"/>
              <w:jc w:val="both"/>
              <w:rPr>
                <w:rFonts w:ascii="GHEA Grapalat" w:eastAsia="GHEA Grapalat" w:hAnsi="GHEA Grapalat" w:cs="GHEA Grapalat"/>
                <w:color w:val="000000"/>
                <w:highlight w:val="yellow"/>
              </w:rPr>
            </w:pPr>
          </w:p>
          <w:p w14:paraId="78E1E7B8" w14:textId="77777777" w:rsidR="00CF075F" w:rsidRDefault="00CF075F">
            <w:pPr>
              <w:spacing w:line="360" w:lineRule="auto"/>
              <w:jc w:val="both"/>
              <w:rPr>
                <w:rFonts w:ascii="GHEA Grapalat" w:eastAsia="GHEA Grapalat" w:hAnsi="GHEA Grapalat" w:cs="GHEA Grapalat"/>
                <w:color w:val="000000"/>
                <w:highlight w:val="yellow"/>
              </w:rPr>
            </w:pPr>
          </w:p>
          <w:p w14:paraId="0D838671" w14:textId="77777777" w:rsidR="00CF075F" w:rsidRDefault="00CF075F">
            <w:pPr>
              <w:spacing w:line="360" w:lineRule="auto"/>
              <w:jc w:val="both"/>
              <w:rPr>
                <w:rFonts w:ascii="GHEA Grapalat" w:eastAsia="GHEA Grapalat" w:hAnsi="GHEA Grapalat" w:cs="GHEA Grapalat"/>
                <w:color w:val="000000"/>
                <w:highlight w:val="yellow"/>
              </w:rPr>
            </w:pPr>
          </w:p>
          <w:p w14:paraId="09C955A0" w14:textId="77777777" w:rsidR="00CF075F" w:rsidRDefault="00CF075F">
            <w:pPr>
              <w:spacing w:line="360" w:lineRule="auto"/>
              <w:jc w:val="both"/>
              <w:rPr>
                <w:rFonts w:ascii="GHEA Grapalat" w:eastAsia="GHEA Grapalat" w:hAnsi="GHEA Grapalat" w:cs="GHEA Grapalat"/>
                <w:color w:val="000000"/>
                <w:highlight w:val="yellow"/>
              </w:rPr>
            </w:pPr>
          </w:p>
          <w:p w14:paraId="0BE693ED" w14:textId="77777777" w:rsidR="00CF075F" w:rsidRDefault="00CF075F">
            <w:pPr>
              <w:spacing w:line="360" w:lineRule="auto"/>
              <w:jc w:val="both"/>
              <w:rPr>
                <w:rFonts w:ascii="GHEA Grapalat" w:eastAsia="GHEA Grapalat" w:hAnsi="GHEA Grapalat" w:cs="GHEA Grapalat"/>
                <w:color w:val="000000"/>
                <w:highlight w:val="yellow"/>
              </w:rPr>
            </w:pPr>
          </w:p>
          <w:p w14:paraId="27C59270" w14:textId="77777777" w:rsidR="00CF075F" w:rsidRDefault="00CF075F">
            <w:pPr>
              <w:spacing w:line="360" w:lineRule="auto"/>
              <w:jc w:val="both"/>
              <w:rPr>
                <w:rFonts w:ascii="GHEA Grapalat" w:eastAsia="GHEA Grapalat" w:hAnsi="GHEA Grapalat" w:cs="GHEA Grapalat"/>
                <w:color w:val="000000"/>
                <w:highlight w:val="yellow"/>
              </w:rPr>
            </w:pPr>
          </w:p>
          <w:p w14:paraId="618F9406" w14:textId="77777777" w:rsidR="00CF075F" w:rsidRDefault="00CF075F">
            <w:pPr>
              <w:spacing w:line="360" w:lineRule="auto"/>
              <w:jc w:val="both"/>
              <w:rPr>
                <w:rFonts w:ascii="GHEA Grapalat" w:eastAsia="GHEA Grapalat" w:hAnsi="GHEA Grapalat" w:cs="GHEA Grapalat"/>
                <w:color w:val="000000"/>
                <w:highlight w:val="yellow"/>
              </w:rPr>
            </w:pPr>
          </w:p>
          <w:p w14:paraId="5C2E9301" w14:textId="77777777" w:rsidR="00CF075F" w:rsidRDefault="00CF075F">
            <w:pPr>
              <w:spacing w:line="360" w:lineRule="auto"/>
              <w:jc w:val="both"/>
              <w:rPr>
                <w:rFonts w:ascii="GHEA Grapalat" w:eastAsia="GHEA Grapalat" w:hAnsi="GHEA Grapalat" w:cs="GHEA Grapalat"/>
                <w:color w:val="000000"/>
                <w:highlight w:val="yellow"/>
              </w:rPr>
            </w:pPr>
          </w:p>
          <w:p w14:paraId="01CA6BA1" w14:textId="77777777" w:rsidR="00CF075F" w:rsidRDefault="00CF075F">
            <w:pPr>
              <w:spacing w:line="360" w:lineRule="auto"/>
              <w:jc w:val="both"/>
              <w:rPr>
                <w:rFonts w:ascii="GHEA Grapalat" w:eastAsia="GHEA Grapalat" w:hAnsi="GHEA Grapalat" w:cs="GHEA Grapalat"/>
                <w:color w:val="000000"/>
                <w:highlight w:val="yellow"/>
              </w:rPr>
            </w:pPr>
          </w:p>
          <w:p w14:paraId="4D8F9FEF" w14:textId="77777777" w:rsidR="00CF075F" w:rsidRDefault="00CF075F">
            <w:pPr>
              <w:spacing w:line="360" w:lineRule="auto"/>
              <w:jc w:val="both"/>
              <w:rPr>
                <w:rFonts w:ascii="GHEA Grapalat" w:eastAsia="GHEA Grapalat" w:hAnsi="GHEA Grapalat" w:cs="GHEA Grapalat"/>
                <w:color w:val="000000"/>
                <w:highlight w:val="yellow"/>
              </w:rPr>
            </w:pPr>
          </w:p>
          <w:p w14:paraId="19F76042" w14:textId="77777777" w:rsidR="00CF075F" w:rsidRDefault="00CF075F">
            <w:pPr>
              <w:spacing w:line="360" w:lineRule="auto"/>
              <w:jc w:val="both"/>
              <w:rPr>
                <w:rFonts w:ascii="GHEA Grapalat" w:eastAsia="GHEA Grapalat" w:hAnsi="GHEA Grapalat" w:cs="GHEA Grapalat"/>
                <w:color w:val="000000"/>
                <w:highlight w:val="yellow"/>
              </w:rPr>
            </w:pPr>
          </w:p>
          <w:p w14:paraId="42347295" w14:textId="77777777" w:rsidR="00CF075F" w:rsidRDefault="00CF075F">
            <w:pPr>
              <w:spacing w:line="360" w:lineRule="auto"/>
              <w:jc w:val="both"/>
              <w:rPr>
                <w:rFonts w:ascii="GHEA Grapalat" w:eastAsia="GHEA Grapalat" w:hAnsi="GHEA Grapalat" w:cs="GHEA Grapalat"/>
                <w:color w:val="000000"/>
                <w:highlight w:val="yellow"/>
              </w:rPr>
            </w:pPr>
          </w:p>
          <w:p w14:paraId="711C9737" w14:textId="77777777" w:rsidR="00CF075F" w:rsidRDefault="00CF075F">
            <w:pPr>
              <w:spacing w:line="360" w:lineRule="auto"/>
              <w:jc w:val="both"/>
              <w:rPr>
                <w:rFonts w:ascii="GHEA Grapalat" w:eastAsia="GHEA Grapalat" w:hAnsi="GHEA Grapalat" w:cs="GHEA Grapalat"/>
                <w:color w:val="000000"/>
                <w:highlight w:val="yellow"/>
              </w:rPr>
            </w:pPr>
          </w:p>
          <w:p w14:paraId="70E2180E" w14:textId="77777777" w:rsidR="00CF075F" w:rsidRDefault="00CF075F">
            <w:pPr>
              <w:spacing w:line="360" w:lineRule="auto"/>
              <w:jc w:val="both"/>
              <w:rPr>
                <w:rFonts w:ascii="GHEA Grapalat" w:eastAsia="GHEA Grapalat" w:hAnsi="GHEA Grapalat" w:cs="GHEA Grapalat"/>
                <w:color w:val="000000"/>
                <w:highlight w:val="yellow"/>
              </w:rPr>
            </w:pPr>
          </w:p>
          <w:p w14:paraId="2CC1D3B0" w14:textId="77777777" w:rsidR="00CF075F" w:rsidRDefault="00CF075F">
            <w:pPr>
              <w:spacing w:line="360" w:lineRule="auto"/>
              <w:jc w:val="both"/>
              <w:rPr>
                <w:rFonts w:ascii="GHEA Grapalat" w:eastAsia="GHEA Grapalat" w:hAnsi="GHEA Grapalat" w:cs="GHEA Grapalat"/>
                <w:color w:val="000000"/>
                <w:highlight w:val="yellow"/>
              </w:rPr>
            </w:pPr>
          </w:p>
          <w:p w14:paraId="22E2D17E" w14:textId="77777777" w:rsidR="00CF075F" w:rsidRDefault="00CF075F">
            <w:pPr>
              <w:spacing w:line="360" w:lineRule="auto"/>
              <w:jc w:val="both"/>
              <w:rPr>
                <w:rFonts w:ascii="GHEA Grapalat" w:eastAsia="GHEA Grapalat" w:hAnsi="GHEA Grapalat" w:cs="GHEA Grapalat"/>
                <w:color w:val="000000"/>
                <w:highlight w:val="yellow"/>
              </w:rPr>
            </w:pPr>
          </w:p>
          <w:p w14:paraId="728B9E58" w14:textId="77777777" w:rsidR="00CF075F" w:rsidRDefault="00CF075F">
            <w:pPr>
              <w:spacing w:line="360" w:lineRule="auto"/>
              <w:jc w:val="both"/>
              <w:rPr>
                <w:rFonts w:ascii="GHEA Grapalat" w:eastAsia="GHEA Grapalat" w:hAnsi="GHEA Grapalat" w:cs="GHEA Grapalat"/>
                <w:color w:val="000000"/>
                <w:highlight w:val="yellow"/>
              </w:rPr>
            </w:pPr>
          </w:p>
          <w:p w14:paraId="7146926C" w14:textId="77777777" w:rsidR="00CF075F" w:rsidRDefault="00CF075F">
            <w:pPr>
              <w:spacing w:line="360" w:lineRule="auto"/>
              <w:jc w:val="both"/>
              <w:rPr>
                <w:rFonts w:ascii="GHEA Grapalat" w:eastAsia="GHEA Grapalat" w:hAnsi="GHEA Grapalat" w:cs="GHEA Grapalat"/>
                <w:color w:val="000000"/>
                <w:highlight w:val="yellow"/>
              </w:rPr>
            </w:pPr>
          </w:p>
          <w:p w14:paraId="3B6C2E33" w14:textId="77777777" w:rsidR="00CF075F" w:rsidRDefault="00CF075F">
            <w:pPr>
              <w:spacing w:line="360" w:lineRule="auto"/>
              <w:jc w:val="both"/>
              <w:rPr>
                <w:rFonts w:ascii="GHEA Grapalat" w:eastAsia="GHEA Grapalat" w:hAnsi="GHEA Grapalat" w:cs="GHEA Grapalat"/>
                <w:color w:val="000000"/>
                <w:highlight w:val="yellow"/>
              </w:rPr>
            </w:pPr>
          </w:p>
          <w:p w14:paraId="403522D5" w14:textId="77777777" w:rsidR="00CF075F" w:rsidRDefault="00CF075F">
            <w:pPr>
              <w:spacing w:line="360" w:lineRule="auto"/>
              <w:jc w:val="both"/>
              <w:rPr>
                <w:rFonts w:ascii="GHEA Grapalat" w:eastAsia="GHEA Grapalat" w:hAnsi="GHEA Grapalat" w:cs="GHEA Grapalat"/>
                <w:color w:val="000000"/>
                <w:highlight w:val="yellow"/>
              </w:rPr>
            </w:pPr>
          </w:p>
          <w:p w14:paraId="51862A15" w14:textId="77777777" w:rsidR="00CF075F" w:rsidRDefault="00CF075F">
            <w:pPr>
              <w:spacing w:line="360" w:lineRule="auto"/>
              <w:jc w:val="both"/>
              <w:rPr>
                <w:rFonts w:ascii="GHEA Grapalat" w:eastAsia="GHEA Grapalat" w:hAnsi="GHEA Grapalat" w:cs="GHEA Grapalat"/>
                <w:color w:val="000000"/>
                <w:highlight w:val="yellow"/>
              </w:rPr>
            </w:pPr>
          </w:p>
          <w:p w14:paraId="23094644" w14:textId="77777777" w:rsidR="00CF075F" w:rsidRDefault="00CF075F">
            <w:pPr>
              <w:spacing w:line="360" w:lineRule="auto"/>
              <w:jc w:val="both"/>
              <w:rPr>
                <w:rFonts w:ascii="GHEA Grapalat" w:eastAsia="GHEA Grapalat" w:hAnsi="GHEA Grapalat" w:cs="GHEA Grapalat"/>
                <w:color w:val="000000"/>
                <w:highlight w:val="yellow"/>
              </w:rPr>
            </w:pPr>
          </w:p>
          <w:p w14:paraId="35D961FD" w14:textId="77777777" w:rsidR="00CF075F" w:rsidRDefault="00CF075F">
            <w:pPr>
              <w:spacing w:line="360" w:lineRule="auto"/>
              <w:jc w:val="both"/>
              <w:rPr>
                <w:rFonts w:ascii="GHEA Grapalat" w:eastAsia="GHEA Grapalat" w:hAnsi="GHEA Grapalat" w:cs="GHEA Grapalat"/>
                <w:color w:val="000000"/>
                <w:highlight w:val="yellow"/>
              </w:rPr>
            </w:pPr>
          </w:p>
          <w:p w14:paraId="6F910518" w14:textId="77777777" w:rsidR="00CF075F" w:rsidRDefault="00CF075F">
            <w:pPr>
              <w:spacing w:line="360" w:lineRule="auto"/>
              <w:jc w:val="both"/>
              <w:rPr>
                <w:rFonts w:ascii="GHEA Grapalat" w:eastAsia="GHEA Grapalat" w:hAnsi="GHEA Grapalat" w:cs="GHEA Grapalat"/>
                <w:color w:val="000000"/>
                <w:highlight w:val="yellow"/>
              </w:rPr>
            </w:pPr>
          </w:p>
          <w:p w14:paraId="297D4FEC" w14:textId="77777777" w:rsidR="00CF075F" w:rsidRDefault="00CF075F">
            <w:pPr>
              <w:spacing w:line="360" w:lineRule="auto"/>
              <w:jc w:val="both"/>
              <w:rPr>
                <w:rFonts w:ascii="GHEA Grapalat" w:eastAsia="GHEA Grapalat" w:hAnsi="GHEA Grapalat" w:cs="GHEA Grapalat"/>
                <w:color w:val="000000"/>
                <w:highlight w:val="yellow"/>
              </w:rPr>
            </w:pPr>
          </w:p>
          <w:p w14:paraId="476FE148" w14:textId="77777777" w:rsidR="00CF075F" w:rsidRDefault="00CF075F">
            <w:pPr>
              <w:spacing w:line="360" w:lineRule="auto"/>
              <w:jc w:val="both"/>
              <w:rPr>
                <w:rFonts w:ascii="GHEA Grapalat" w:eastAsia="GHEA Grapalat" w:hAnsi="GHEA Grapalat" w:cs="GHEA Grapalat"/>
                <w:color w:val="000000"/>
                <w:highlight w:val="yellow"/>
              </w:rPr>
            </w:pPr>
          </w:p>
          <w:p w14:paraId="2A226B1D" w14:textId="77777777" w:rsidR="00CF075F" w:rsidRDefault="00CF075F">
            <w:pPr>
              <w:spacing w:line="360" w:lineRule="auto"/>
              <w:jc w:val="both"/>
              <w:rPr>
                <w:rFonts w:ascii="GHEA Grapalat" w:eastAsia="GHEA Grapalat" w:hAnsi="GHEA Grapalat" w:cs="GHEA Grapalat"/>
                <w:color w:val="000000"/>
                <w:highlight w:val="yellow"/>
              </w:rPr>
            </w:pPr>
          </w:p>
          <w:p w14:paraId="0573F6DA" w14:textId="77777777" w:rsidR="00CF075F" w:rsidRDefault="00CF075F">
            <w:pPr>
              <w:spacing w:line="360" w:lineRule="auto"/>
              <w:jc w:val="both"/>
              <w:rPr>
                <w:rFonts w:ascii="GHEA Grapalat" w:eastAsia="GHEA Grapalat" w:hAnsi="GHEA Grapalat" w:cs="GHEA Grapalat"/>
                <w:color w:val="000000"/>
                <w:highlight w:val="yellow"/>
              </w:rPr>
            </w:pPr>
          </w:p>
          <w:p w14:paraId="4CD1CF54" w14:textId="77777777" w:rsidR="00CF075F" w:rsidRDefault="00CF075F">
            <w:pPr>
              <w:spacing w:line="360" w:lineRule="auto"/>
              <w:jc w:val="both"/>
              <w:rPr>
                <w:rFonts w:ascii="GHEA Grapalat" w:eastAsia="GHEA Grapalat" w:hAnsi="GHEA Grapalat" w:cs="GHEA Grapalat"/>
                <w:color w:val="000000"/>
                <w:highlight w:val="yellow"/>
              </w:rPr>
            </w:pPr>
          </w:p>
          <w:p w14:paraId="280BA3F5" w14:textId="77777777" w:rsidR="00CF075F" w:rsidRDefault="00CF075F">
            <w:pPr>
              <w:spacing w:line="360" w:lineRule="auto"/>
              <w:jc w:val="both"/>
              <w:rPr>
                <w:rFonts w:ascii="GHEA Grapalat" w:eastAsia="GHEA Grapalat" w:hAnsi="GHEA Grapalat" w:cs="GHEA Grapalat"/>
                <w:color w:val="000000"/>
                <w:highlight w:val="yellow"/>
              </w:rPr>
            </w:pPr>
          </w:p>
          <w:p w14:paraId="619DAAB2" w14:textId="77777777" w:rsidR="00CF075F" w:rsidRDefault="00CF075F">
            <w:pPr>
              <w:spacing w:line="360" w:lineRule="auto"/>
              <w:jc w:val="both"/>
              <w:rPr>
                <w:rFonts w:ascii="GHEA Grapalat" w:eastAsia="GHEA Grapalat" w:hAnsi="GHEA Grapalat" w:cs="GHEA Grapalat"/>
                <w:color w:val="000000"/>
                <w:highlight w:val="yellow"/>
              </w:rPr>
            </w:pPr>
          </w:p>
          <w:p w14:paraId="78AA4D72" w14:textId="77777777" w:rsidR="00CF075F" w:rsidRDefault="00CF075F">
            <w:pPr>
              <w:spacing w:line="360" w:lineRule="auto"/>
              <w:jc w:val="both"/>
              <w:rPr>
                <w:rFonts w:ascii="GHEA Grapalat" w:eastAsia="GHEA Grapalat" w:hAnsi="GHEA Grapalat" w:cs="GHEA Grapalat"/>
                <w:color w:val="000000"/>
                <w:highlight w:val="yellow"/>
              </w:rPr>
            </w:pPr>
          </w:p>
          <w:p w14:paraId="386A0600" w14:textId="77777777" w:rsidR="00CF075F" w:rsidRDefault="00CF075F">
            <w:pPr>
              <w:spacing w:line="360" w:lineRule="auto"/>
              <w:jc w:val="both"/>
              <w:rPr>
                <w:rFonts w:ascii="GHEA Grapalat" w:eastAsia="GHEA Grapalat" w:hAnsi="GHEA Grapalat" w:cs="GHEA Grapalat"/>
                <w:color w:val="000000"/>
                <w:highlight w:val="yellow"/>
              </w:rPr>
            </w:pPr>
          </w:p>
          <w:p w14:paraId="567503F1" w14:textId="77777777" w:rsidR="00CF075F" w:rsidRDefault="00CF075F">
            <w:pPr>
              <w:spacing w:line="360" w:lineRule="auto"/>
              <w:jc w:val="both"/>
              <w:rPr>
                <w:rFonts w:ascii="GHEA Grapalat" w:eastAsia="GHEA Grapalat" w:hAnsi="GHEA Grapalat" w:cs="GHEA Grapalat"/>
                <w:color w:val="000000"/>
                <w:highlight w:val="yellow"/>
              </w:rPr>
            </w:pPr>
          </w:p>
          <w:p w14:paraId="62251B80" w14:textId="77777777" w:rsidR="00CF075F" w:rsidRDefault="00CF075F">
            <w:pPr>
              <w:spacing w:line="360" w:lineRule="auto"/>
              <w:jc w:val="both"/>
              <w:rPr>
                <w:rFonts w:ascii="GHEA Grapalat" w:eastAsia="GHEA Grapalat" w:hAnsi="GHEA Grapalat" w:cs="GHEA Grapalat"/>
                <w:color w:val="000000"/>
                <w:highlight w:val="yellow"/>
              </w:rPr>
            </w:pPr>
          </w:p>
          <w:p w14:paraId="449CED5E" w14:textId="77777777" w:rsidR="00CF075F" w:rsidRDefault="00CF075F">
            <w:pPr>
              <w:spacing w:line="360" w:lineRule="auto"/>
              <w:jc w:val="both"/>
              <w:rPr>
                <w:rFonts w:ascii="GHEA Grapalat" w:eastAsia="GHEA Grapalat" w:hAnsi="GHEA Grapalat" w:cs="GHEA Grapalat"/>
                <w:color w:val="000000"/>
                <w:highlight w:val="yellow"/>
              </w:rPr>
            </w:pPr>
          </w:p>
          <w:p w14:paraId="534B1041" w14:textId="77777777" w:rsidR="00CF075F" w:rsidRDefault="00CF075F">
            <w:pPr>
              <w:spacing w:line="360" w:lineRule="auto"/>
              <w:jc w:val="both"/>
              <w:rPr>
                <w:rFonts w:ascii="GHEA Grapalat" w:eastAsia="GHEA Grapalat" w:hAnsi="GHEA Grapalat" w:cs="GHEA Grapalat"/>
                <w:color w:val="000000"/>
                <w:highlight w:val="yellow"/>
              </w:rPr>
            </w:pPr>
          </w:p>
          <w:p w14:paraId="01BB770B" w14:textId="77777777" w:rsidR="00CF075F" w:rsidRDefault="00CF075F">
            <w:pPr>
              <w:spacing w:line="360" w:lineRule="auto"/>
              <w:jc w:val="both"/>
              <w:rPr>
                <w:rFonts w:ascii="GHEA Grapalat" w:eastAsia="GHEA Grapalat" w:hAnsi="GHEA Grapalat" w:cs="GHEA Grapalat"/>
                <w:color w:val="000000"/>
                <w:highlight w:val="yellow"/>
              </w:rPr>
            </w:pPr>
          </w:p>
          <w:p w14:paraId="0FD283EA" w14:textId="77777777" w:rsidR="00CF075F" w:rsidRDefault="00CF075F">
            <w:pPr>
              <w:spacing w:line="360" w:lineRule="auto"/>
              <w:jc w:val="both"/>
              <w:rPr>
                <w:rFonts w:ascii="GHEA Grapalat" w:eastAsia="GHEA Grapalat" w:hAnsi="GHEA Grapalat" w:cs="GHEA Grapalat"/>
                <w:color w:val="000000"/>
                <w:highlight w:val="yellow"/>
              </w:rPr>
            </w:pPr>
          </w:p>
          <w:p w14:paraId="1A1B7437" w14:textId="77777777" w:rsidR="00CF075F" w:rsidRDefault="00CF075F">
            <w:pPr>
              <w:spacing w:line="360" w:lineRule="auto"/>
              <w:jc w:val="both"/>
              <w:rPr>
                <w:rFonts w:ascii="GHEA Grapalat" w:eastAsia="GHEA Grapalat" w:hAnsi="GHEA Grapalat" w:cs="GHEA Grapalat"/>
                <w:color w:val="000000"/>
                <w:highlight w:val="yellow"/>
              </w:rPr>
            </w:pPr>
          </w:p>
          <w:p w14:paraId="2A46220C" w14:textId="77777777" w:rsidR="00CF075F" w:rsidRDefault="00CF075F">
            <w:pPr>
              <w:spacing w:line="360" w:lineRule="auto"/>
              <w:jc w:val="both"/>
              <w:rPr>
                <w:rFonts w:ascii="GHEA Grapalat" w:eastAsia="GHEA Grapalat" w:hAnsi="GHEA Grapalat" w:cs="GHEA Grapalat"/>
                <w:color w:val="000000"/>
                <w:highlight w:val="yellow"/>
              </w:rPr>
            </w:pPr>
          </w:p>
          <w:p w14:paraId="5F94E573" w14:textId="77777777" w:rsidR="00CF075F" w:rsidRDefault="00CF075F">
            <w:pPr>
              <w:spacing w:line="360" w:lineRule="auto"/>
              <w:jc w:val="both"/>
              <w:rPr>
                <w:rFonts w:ascii="GHEA Grapalat" w:eastAsia="GHEA Grapalat" w:hAnsi="GHEA Grapalat" w:cs="GHEA Grapalat"/>
                <w:color w:val="000000"/>
                <w:highlight w:val="yellow"/>
              </w:rPr>
            </w:pPr>
          </w:p>
          <w:p w14:paraId="6E33445E" w14:textId="77777777" w:rsidR="00CF075F" w:rsidRDefault="00CF075F">
            <w:pPr>
              <w:spacing w:line="360" w:lineRule="auto"/>
              <w:jc w:val="both"/>
              <w:rPr>
                <w:rFonts w:ascii="GHEA Grapalat" w:eastAsia="GHEA Grapalat" w:hAnsi="GHEA Grapalat" w:cs="GHEA Grapalat"/>
                <w:color w:val="000000"/>
                <w:highlight w:val="yellow"/>
              </w:rPr>
            </w:pPr>
          </w:p>
          <w:p w14:paraId="3FD2B0F3" w14:textId="77777777" w:rsidR="00CF075F" w:rsidRDefault="00CF075F">
            <w:pPr>
              <w:spacing w:line="360" w:lineRule="auto"/>
              <w:jc w:val="both"/>
              <w:rPr>
                <w:rFonts w:ascii="GHEA Grapalat" w:eastAsia="GHEA Grapalat" w:hAnsi="GHEA Grapalat" w:cs="GHEA Grapalat"/>
                <w:color w:val="000000"/>
                <w:highlight w:val="yellow"/>
              </w:rPr>
            </w:pPr>
          </w:p>
          <w:p w14:paraId="10DB3C36" w14:textId="77777777" w:rsidR="00CF075F" w:rsidRDefault="00CF075F">
            <w:pPr>
              <w:spacing w:line="360" w:lineRule="auto"/>
              <w:jc w:val="both"/>
              <w:rPr>
                <w:rFonts w:ascii="GHEA Grapalat" w:eastAsia="GHEA Grapalat" w:hAnsi="GHEA Grapalat" w:cs="GHEA Grapalat"/>
                <w:color w:val="000000"/>
                <w:highlight w:val="yellow"/>
              </w:rPr>
            </w:pPr>
          </w:p>
          <w:p w14:paraId="45A1A69A" w14:textId="77777777" w:rsidR="00CF075F" w:rsidRDefault="00CF075F">
            <w:pPr>
              <w:spacing w:line="360" w:lineRule="auto"/>
              <w:jc w:val="both"/>
              <w:rPr>
                <w:rFonts w:ascii="GHEA Grapalat" w:eastAsia="GHEA Grapalat" w:hAnsi="GHEA Grapalat" w:cs="GHEA Grapalat"/>
                <w:color w:val="000000"/>
                <w:highlight w:val="yellow"/>
              </w:rPr>
            </w:pPr>
          </w:p>
          <w:p w14:paraId="65814A9E" w14:textId="77777777" w:rsidR="00CF075F" w:rsidRDefault="00CF075F">
            <w:pPr>
              <w:spacing w:line="360" w:lineRule="auto"/>
              <w:jc w:val="both"/>
              <w:rPr>
                <w:rFonts w:ascii="GHEA Grapalat" w:eastAsia="GHEA Grapalat" w:hAnsi="GHEA Grapalat" w:cs="GHEA Grapalat"/>
                <w:color w:val="000000"/>
                <w:highlight w:val="yellow"/>
              </w:rPr>
            </w:pPr>
          </w:p>
          <w:p w14:paraId="2C188616" w14:textId="77777777" w:rsidR="00CF075F" w:rsidRDefault="00CF075F">
            <w:pPr>
              <w:spacing w:line="360" w:lineRule="auto"/>
              <w:jc w:val="both"/>
              <w:rPr>
                <w:rFonts w:ascii="GHEA Grapalat" w:eastAsia="GHEA Grapalat" w:hAnsi="GHEA Grapalat" w:cs="GHEA Grapalat"/>
                <w:color w:val="000000"/>
                <w:highlight w:val="yellow"/>
              </w:rPr>
            </w:pPr>
          </w:p>
          <w:p w14:paraId="43DCC90B" w14:textId="77777777" w:rsidR="00CF075F" w:rsidRDefault="00CF075F">
            <w:pPr>
              <w:spacing w:line="360" w:lineRule="auto"/>
              <w:jc w:val="both"/>
              <w:rPr>
                <w:rFonts w:ascii="GHEA Grapalat" w:eastAsia="GHEA Grapalat" w:hAnsi="GHEA Grapalat" w:cs="GHEA Grapalat"/>
                <w:color w:val="000000"/>
                <w:highlight w:val="yellow"/>
              </w:rPr>
            </w:pPr>
          </w:p>
          <w:p w14:paraId="081976AD" w14:textId="77777777" w:rsidR="00CF075F" w:rsidRDefault="00CF075F">
            <w:pPr>
              <w:spacing w:line="360" w:lineRule="auto"/>
              <w:jc w:val="both"/>
              <w:rPr>
                <w:rFonts w:ascii="GHEA Grapalat" w:eastAsia="GHEA Grapalat" w:hAnsi="GHEA Grapalat" w:cs="GHEA Grapalat"/>
                <w:color w:val="000000"/>
                <w:highlight w:val="yellow"/>
              </w:rPr>
            </w:pPr>
          </w:p>
          <w:p w14:paraId="53EA8FDB" w14:textId="77777777" w:rsidR="00CF075F" w:rsidRDefault="00CF075F">
            <w:pPr>
              <w:spacing w:line="360" w:lineRule="auto"/>
              <w:jc w:val="both"/>
              <w:rPr>
                <w:rFonts w:ascii="GHEA Grapalat" w:eastAsia="GHEA Grapalat" w:hAnsi="GHEA Grapalat" w:cs="GHEA Grapalat"/>
                <w:color w:val="000000"/>
                <w:highlight w:val="yellow"/>
              </w:rPr>
            </w:pPr>
          </w:p>
          <w:p w14:paraId="689DA98F" w14:textId="77777777" w:rsidR="00CF075F" w:rsidRDefault="00CF075F">
            <w:pPr>
              <w:spacing w:line="360" w:lineRule="auto"/>
              <w:jc w:val="both"/>
              <w:rPr>
                <w:rFonts w:ascii="GHEA Grapalat" w:eastAsia="GHEA Grapalat" w:hAnsi="GHEA Grapalat" w:cs="GHEA Grapalat"/>
                <w:color w:val="000000"/>
                <w:highlight w:val="yellow"/>
              </w:rPr>
            </w:pPr>
          </w:p>
          <w:p w14:paraId="037ECD76" w14:textId="77777777" w:rsidR="00CF075F" w:rsidRDefault="00CF075F">
            <w:pPr>
              <w:spacing w:line="360" w:lineRule="auto"/>
              <w:jc w:val="both"/>
              <w:rPr>
                <w:rFonts w:ascii="GHEA Grapalat" w:eastAsia="GHEA Grapalat" w:hAnsi="GHEA Grapalat" w:cs="GHEA Grapalat"/>
                <w:color w:val="000000"/>
                <w:highlight w:val="yellow"/>
              </w:rPr>
            </w:pPr>
          </w:p>
          <w:p w14:paraId="329CDAAB" w14:textId="77777777" w:rsidR="00CF075F" w:rsidRDefault="00CF075F">
            <w:pPr>
              <w:spacing w:line="360" w:lineRule="auto"/>
              <w:jc w:val="both"/>
              <w:rPr>
                <w:rFonts w:ascii="GHEA Grapalat" w:eastAsia="GHEA Grapalat" w:hAnsi="GHEA Grapalat" w:cs="GHEA Grapalat"/>
                <w:color w:val="000000"/>
                <w:highlight w:val="yellow"/>
              </w:rPr>
            </w:pPr>
          </w:p>
          <w:p w14:paraId="467DB1CE" w14:textId="77777777" w:rsidR="00CF075F" w:rsidRDefault="00CF075F">
            <w:pPr>
              <w:spacing w:line="360" w:lineRule="auto"/>
              <w:jc w:val="both"/>
              <w:rPr>
                <w:rFonts w:ascii="GHEA Grapalat" w:eastAsia="GHEA Grapalat" w:hAnsi="GHEA Grapalat" w:cs="GHEA Grapalat"/>
                <w:color w:val="000000"/>
                <w:highlight w:val="yellow"/>
              </w:rPr>
            </w:pPr>
          </w:p>
          <w:p w14:paraId="5F1B03F3" w14:textId="77777777" w:rsidR="00CF075F" w:rsidRDefault="00CF075F">
            <w:pPr>
              <w:spacing w:line="360" w:lineRule="auto"/>
              <w:jc w:val="both"/>
              <w:rPr>
                <w:rFonts w:ascii="GHEA Grapalat" w:eastAsia="GHEA Grapalat" w:hAnsi="GHEA Grapalat" w:cs="GHEA Grapalat"/>
                <w:color w:val="000000"/>
                <w:highlight w:val="yellow"/>
              </w:rPr>
            </w:pPr>
          </w:p>
          <w:p w14:paraId="2A73727F" w14:textId="77777777" w:rsidR="00CF075F" w:rsidRDefault="00CF075F">
            <w:pPr>
              <w:spacing w:line="360" w:lineRule="auto"/>
              <w:jc w:val="both"/>
              <w:rPr>
                <w:rFonts w:ascii="GHEA Grapalat" w:eastAsia="GHEA Grapalat" w:hAnsi="GHEA Grapalat" w:cs="GHEA Grapalat"/>
                <w:color w:val="000000"/>
                <w:highlight w:val="yellow"/>
              </w:rPr>
            </w:pPr>
          </w:p>
          <w:p w14:paraId="29FC3739" w14:textId="77777777" w:rsidR="00CF075F" w:rsidRDefault="00CF075F">
            <w:pPr>
              <w:spacing w:line="360" w:lineRule="auto"/>
              <w:jc w:val="both"/>
              <w:rPr>
                <w:rFonts w:ascii="GHEA Grapalat" w:eastAsia="GHEA Grapalat" w:hAnsi="GHEA Grapalat" w:cs="GHEA Grapalat"/>
                <w:color w:val="000000"/>
                <w:highlight w:val="yellow"/>
              </w:rPr>
            </w:pPr>
          </w:p>
          <w:p w14:paraId="4BDF4B51" w14:textId="77777777" w:rsidR="00CF075F" w:rsidRDefault="00CF075F">
            <w:pPr>
              <w:spacing w:line="360" w:lineRule="auto"/>
              <w:jc w:val="both"/>
              <w:rPr>
                <w:rFonts w:ascii="GHEA Grapalat" w:eastAsia="GHEA Grapalat" w:hAnsi="GHEA Grapalat" w:cs="GHEA Grapalat"/>
                <w:color w:val="000000"/>
                <w:highlight w:val="yellow"/>
              </w:rPr>
            </w:pPr>
          </w:p>
          <w:p w14:paraId="50593273" w14:textId="77777777" w:rsidR="00CF075F" w:rsidRDefault="00CF075F">
            <w:pPr>
              <w:spacing w:line="360" w:lineRule="auto"/>
              <w:jc w:val="both"/>
              <w:rPr>
                <w:rFonts w:ascii="GHEA Grapalat" w:eastAsia="GHEA Grapalat" w:hAnsi="GHEA Grapalat" w:cs="GHEA Grapalat"/>
                <w:color w:val="000000"/>
                <w:highlight w:val="yellow"/>
              </w:rPr>
            </w:pPr>
          </w:p>
          <w:p w14:paraId="08F13F52" w14:textId="77777777" w:rsidR="00CF075F" w:rsidRDefault="00CF075F">
            <w:pPr>
              <w:spacing w:line="360" w:lineRule="auto"/>
              <w:jc w:val="both"/>
              <w:rPr>
                <w:rFonts w:ascii="GHEA Grapalat" w:eastAsia="GHEA Grapalat" w:hAnsi="GHEA Grapalat" w:cs="GHEA Grapalat"/>
                <w:color w:val="000000"/>
                <w:highlight w:val="yellow"/>
              </w:rPr>
            </w:pPr>
          </w:p>
          <w:p w14:paraId="2A16E297" w14:textId="77777777" w:rsidR="00CF075F" w:rsidRDefault="00CF075F">
            <w:pPr>
              <w:spacing w:line="360" w:lineRule="auto"/>
              <w:jc w:val="both"/>
              <w:rPr>
                <w:rFonts w:ascii="GHEA Grapalat" w:eastAsia="GHEA Grapalat" w:hAnsi="GHEA Grapalat" w:cs="GHEA Grapalat"/>
                <w:color w:val="000000"/>
                <w:highlight w:val="yellow"/>
              </w:rPr>
            </w:pPr>
          </w:p>
          <w:p w14:paraId="4AFF7E5E" w14:textId="77777777" w:rsidR="00CF075F" w:rsidRDefault="00CF075F">
            <w:pPr>
              <w:spacing w:line="360" w:lineRule="auto"/>
              <w:jc w:val="both"/>
              <w:rPr>
                <w:rFonts w:ascii="GHEA Grapalat" w:eastAsia="GHEA Grapalat" w:hAnsi="GHEA Grapalat" w:cs="GHEA Grapalat"/>
                <w:color w:val="000000"/>
                <w:highlight w:val="yellow"/>
              </w:rPr>
            </w:pPr>
          </w:p>
          <w:p w14:paraId="469FA8E0" w14:textId="77777777" w:rsidR="00CF075F" w:rsidRDefault="00CF075F">
            <w:pPr>
              <w:spacing w:line="360" w:lineRule="auto"/>
              <w:jc w:val="both"/>
              <w:rPr>
                <w:rFonts w:ascii="GHEA Grapalat" w:eastAsia="GHEA Grapalat" w:hAnsi="GHEA Grapalat" w:cs="GHEA Grapalat"/>
                <w:color w:val="000000"/>
                <w:highlight w:val="yellow"/>
              </w:rPr>
            </w:pPr>
          </w:p>
          <w:p w14:paraId="761E7336" w14:textId="77777777" w:rsidR="00CF075F" w:rsidRDefault="00CF075F">
            <w:pPr>
              <w:spacing w:line="360" w:lineRule="auto"/>
              <w:jc w:val="both"/>
              <w:rPr>
                <w:rFonts w:ascii="GHEA Grapalat" w:eastAsia="GHEA Grapalat" w:hAnsi="GHEA Grapalat" w:cs="GHEA Grapalat"/>
                <w:color w:val="000000"/>
                <w:highlight w:val="yellow"/>
              </w:rPr>
            </w:pPr>
          </w:p>
          <w:p w14:paraId="0936D6A8" w14:textId="77777777" w:rsidR="00CF075F" w:rsidRDefault="00CF075F">
            <w:pPr>
              <w:spacing w:line="360" w:lineRule="auto"/>
              <w:jc w:val="both"/>
              <w:rPr>
                <w:rFonts w:ascii="GHEA Grapalat" w:eastAsia="GHEA Grapalat" w:hAnsi="GHEA Grapalat" w:cs="GHEA Grapalat"/>
                <w:color w:val="000000"/>
                <w:highlight w:val="yellow"/>
              </w:rPr>
            </w:pPr>
          </w:p>
          <w:p w14:paraId="17D59E36" w14:textId="77777777" w:rsidR="00CF075F" w:rsidRDefault="00CF075F">
            <w:pPr>
              <w:spacing w:line="360" w:lineRule="auto"/>
              <w:jc w:val="both"/>
              <w:rPr>
                <w:rFonts w:ascii="GHEA Grapalat" w:eastAsia="GHEA Grapalat" w:hAnsi="GHEA Grapalat" w:cs="GHEA Grapalat"/>
                <w:color w:val="000000"/>
                <w:highlight w:val="yellow"/>
              </w:rPr>
            </w:pPr>
          </w:p>
          <w:p w14:paraId="7923336A" w14:textId="77777777" w:rsidR="00CF075F" w:rsidRDefault="00CF075F">
            <w:pPr>
              <w:spacing w:line="360" w:lineRule="auto"/>
              <w:jc w:val="both"/>
              <w:rPr>
                <w:rFonts w:ascii="GHEA Grapalat" w:eastAsia="GHEA Grapalat" w:hAnsi="GHEA Grapalat" w:cs="GHEA Grapalat"/>
                <w:color w:val="000000"/>
                <w:highlight w:val="yellow"/>
              </w:rPr>
            </w:pPr>
          </w:p>
          <w:p w14:paraId="56785361" w14:textId="77777777" w:rsidR="00CF075F" w:rsidRDefault="00CF075F">
            <w:pPr>
              <w:spacing w:line="360" w:lineRule="auto"/>
              <w:jc w:val="both"/>
              <w:rPr>
                <w:rFonts w:ascii="GHEA Grapalat" w:eastAsia="GHEA Grapalat" w:hAnsi="GHEA Grapalat" w:cs="GHEA Grapalat"/>
                <w:color w:val="000000"/>
                <w:highlight w:val="yellow"/>
              </w:rPr>
            </w:pPr>
          </w:p>
          <w:p w14:paraId="6123A367" w14:textId="77777777" w:rsidR="00CF075F" w:rsidRDefault="00CF075F">
            <w:pPr>
              <w:spacing w:line="360" w:lineRule="auto"/>
              <w:jc w:val="both"/>
              <w:rPr>
                <w:rFonts w:ascii="GHEA Grapalat" w:eastAsia="GHEA Grapalat" w:hAnsi="GHEA Grapalat" w:cs="GHEA Grapalat"/>
                <w:color w:val="000000"/>
                <w:highlight w:val="yellow"/>
              </w:rPr>
            </w:pPr>
          </w:p>
          <w:p w14:paraId="2F40873A" w14:textId="77777777" w:rsidR="00CF075F" w:rsidRDefault="00CF075F">
            <w:pPr>
              <w:spacing w:line="360" w:lineRule="auto"/>
              <w:jc w:val="both"/>
              <w:rPr>
                <w:rFonts w:ascii="GHEA Grapalat" w:eastAsia="GHEA Grapalat" w:hAnsi="GHEA Grapalat" w:cs="GHEA Grapalat"/>
                <w:color w:val="000000"/>
                <w:highlight w:val="yellow"/>
              </w:rPr>
            </w:pPr>
          </w:p>
          <w:p w14:paraId="5990899F" w14:textId="77777777" w:rsidR="00CF075F" w:rsidRDefault="00CF075F">
            <w:pPr>
              <w:spacing w:line="360" w:lineRule="auto"/>
              <w:jc w:val="both"/>
              <w:rPr>
                <w:rFonts w:ascii="GHEA Grapalat" w:eastAsia="GHEA Grapalat" w:hAnsi="GHEA Grapalat" w:cs="GHEA Grapalat"/>
                <w:color w:val="000000"/>
                <w:highlight w:val="yellow"/>
              </w:rPr>
            </w:pPr>
          </w:p>
          <w:p w14:paraId="18FC7287" w14:textId="77777777" w:rsidR="00CF075F" w:rsidRDefault="00CF075F">
            <w:pPr>
              <w:spacing w:line="360" w:lineRule="auto"/>
              <w:jc w:val="both"/>
              <w:rPr>
                <w:rFonts w:ascii="GHEA Grapalat" w:eastAsia="GHEA Grapalat" w:hAnsi="GHEA Grapalat" w:cs="GHEA Grapalat"/>
                <w:color w:val="000000"/>
                <w:highlight w:val="yellow"/>
              </w:rPr>
            </w:pPr>
          </w:p>
          <w:p w14:paraId="27C26FC0" w14:textId="77777777" w:rsidR="00CF075F" w:rsidRDefault="00CF075F">
            <w:pPr>
              <w:spacing w:line="360" w:lineRule="auto"/>
              <w:jc w:val="both"/>
              <w:rPr>
                <w:rFonts w:ascii="GHEA Grapalat" w:eastAsia="GHEA Grapalat" w:hAnsi="GHEA Grapalat" w:cs="GHEA Grapalat"/>
                <w:color w:val="000000"/>
                <w:highlight w:val="yellow"/>
              </w:rPr>
            </w:pPr>
          </w:p>
          <w:p w14:paraId="6945CFE5" w14:textId="77777777" w:rsidR="00CF075F" w:rsidRDefault="00CF075F">
            <w:pPr>
              <w:spacing w:line="360" w:lineRule="auto"/>
              <w:jc w:val="both"/>
              <w:rPr>
                <w:rFonts w:ascii="GHEA Grapalat" w:eastAsia="GHEA Grapalat" w:hAnsi="GHEA Grapalat" w:cs="GHEA Grapalat"/>
                <w:color w:val="000000"/>
                <w:highlight w:val="yellow"/>
              </w:rPr>
            </w:pPr>
          </w:p>
          <w:p w14:paraId="36457868" w14:textId="77777777" w:rsidR="00CF075F" w:rsidRDefault="00CF075F">
            <w:pPr>
              <w:spacing w:line="360" w:lineRule="auto"/>
              <w:jc w:val="both"/>
              <w:rPr>
                <w:rFonts w:ascii="GHEA Grapalat" w:eastAsia="GHEA Grapalat" w:hAnsi="GHEA Grapalat" w:cs="GHEA Grapalat"/>
                <w:color w:val="000000"/>
                <w:highlight w:val="yellow"/>
              </w:rPr>
            </w:pPr>
          </w:p>
          <w:p w14:paraId="2228FD0F" w14:textId="77777777" w:rsidR="00CF075F" w:rsidRDefault="00CF075F">
            <w:pPr>
              <w:spacing w:line="360" w:lineRule="auto"/>
              <w:jc w:val="both"/>
              <w:rPr>
                <w:rFonts w:ascii="GHEA Grapalat" w:eastAsia="GHEA Grapalat" w:hAnsi="GHEA Grapalat" w:cs="GHEA Grapalat"/>
                <w:color w:val="000000"/>
                <w:highlight w:val="yellow"/>
              </w:rPr>
            </w:pPr>
          </w:p>
          <w:p w14:paraId="1980E2AC" w14:textId="77777777" w:rsidR="00CF075F" w:rsidRDefault="00CF075F">
            <w:pPr>
              <w:spacing w:line="360" w:lineRule="auto"/>
              <w:jc w:val="both"/>
              <w:rPr>
                <w:rFonts w:ascii="GHEA Grapalat" w:eastAsia="GHEA Grapalat" w:hAnsi="GHEA Grapalat" w:cs="GHEA Grapalat"/>
                <w:color w:val="000000"/>
                <w:highlight w:val="yellow"/>
              </w:rPr>
            </w:pPr>
          </w:p>
          <w:p w14:paraId="00849922" w14:textId="77777777" w:rsidR="00CF075F" w:rsidRDefault="00CF075F">
            <w:pPr>
              <w:spacing w:line="360" w:lineRule="auto"/>
              <w:jc w:val="both"/>
              <w:rPr>
                <w:rFonts w:ascii="GHEA Grapalat" w:eastAsia="GHEA Grapalat" w:hAnsi="GHEA Grapalat" w:cs="GHEA Grapalat"/>
                <w:color w:val="000000"/>
                <w:highlight w:val="yellow"/>
              </w:rPr>
            </w:pPr>
          </w:p>
          <w:p w14:paraId="79F36D1D" w14:textId="77777777" w:rsidR="00CF075F" w:rsidRDefault="00CF075F">
            <w:pPr>
              <w:spacing w:line="360" w:lineRule="auto"/>
              <w:jc w:val="both"/>
              <w:rPr>
                <w:rFonts w:ascii="GHEA Grapalat" w:eastAsia="GHEA Grapalat" w:hAnsi="GHEA Grapalat" w:cs="GHEA Grapalat"/>
                <w:color w:val="000000"/>
                <w:highlight w:val="yellow"/>
              </w:rPr>
            </w:pPr>
          </w:p>
          <w:p w14:paraId="0AADE17C" w14:textId="77777777" w:rsidR="00CF075F" w:rsidRDefault="00CF075F">
            <w:pPr>
              <w:spacing w:line="360" w:lineRule="auto"/>
              <w:jc w:val="both"/>
              <w:rPr>
                <w:rFonts w:ascii="GHEA Grapalat" w:eastAsia="GHEA Grapalat" w:hAnsi="GHEA Grapalat" w:cs="GHEA Grapalat"/>
                <w:color w:val="000000"/>
                <w:highlight w:val="yellow"/>
              </w:rPr>
            </w:pPr>
          </w:p>
          <w:p w14:paraId="4BAFF8EF" w14:textId="77777777" w:rsidR="00CF075F" w:rsidRDefault="00CF075F">
            <w:pPr>
              <w:spacing w:line="360" w:lineRule="auto"/>
              <w:jc w:val="both"/>
              <w:rPr>
                <w:rFonts w:ascii="GHEA Grapalat" w:eastAsia="GHEA Grapalat" w:hAnsi="GHEA Grapalat" w:cs="GHEA Grapalat"/>
                <w:color w:val="000000"/>
                <w:highlight w:val="yellow"/>
              </w:rPr>
            </w:pPr>
          </w:p>
          <w:p w14:paraId="38EDCD14" w14:textId="77777777" w:rsidR="00CF075F" w:rsidRDefault="00CF075F">
            <w:pPr>
              <w:spacing w:line="360" w:lineRule="auto"/>
              <w:jc w:val="both"/>
              <w:rPr>
                <w:rFonts w:ascii="GHEA Grapalat" w:eastAsia="GHEA Grapalat" w:hAnsi="GHEA Grapalat" w:cs="GHEA Grapalat"/>
                <w:color w:val="000000"/>
                <w:highlight w:val="yellow"/>
              </w:rPr>
            </w:pPr>
          </w:p>
          <w:p w14:paraId="15E15375" w14:textId="77777777" w:rsidR="00CF075F" w:rsidRDefault="00CF075F">
            <w:pPr>
              <w:spacing w:line="360" w:lineRule="auto"/>
              <w:jc w:val="both"/>
              <w:rPr>
                <w:rFonts w:ascii="GHEA Grapalat" w:eastAsia="GHEA Grapalat" w:hAnsi="GHEA Grapalat" w:cs="GHEA Grapalat"/>
                <w:color w:val="000000"/>
                <w:highlight w:val="yellow"/>
              </w:rPr>
            </w:pPr>
          </w:p>
          <w:p w14:paraId="004B6528" w14:textId="77777777" w:rsidR="00CF075F" w:rsidRDefault="00CF075F">
            <w:pPr>
              <w:spacing w:line="360" w:lineRule="auto"/>
              <w:jc w:val="both"/>
              <w:rPr>
                <w:rFonts w:ascii="GHEA Grapalat" w:eastAsia="GHEA Grapalat" w:hAnsi="GHEA Grapalat" w:cs="GHEA Grapalat"/>
                <w:color w:val="000000"/>
                <w:highlight w:val="yellow"/>
              </w:rPr>
            </w:pPr>
          </w:p>
          <w:p w14:paraId="6774651A" w14:textId="77777777" w:rsidR="00CF075F" w:rsidRDefault="00CF075F">
            <w:pPr>
              <w:spacing w:line="360" w:lineRule="auto"/>
              <w:jc w:val="both"/>
              <w:rPr>
                <w:rFonts w:ascii="GHEA Grapalat" w:eastAsia="GHEA Grapalat" w:hAnsi="GHEA Grapalat" w:cs="GHEA Grapalat"/>
                <w:color w:val="000000"/>
                <w:highlight w:val="yellow"/>
              </w:rPr>
            </w:pPr>
          </w:p>
          <w:p w14:paraId="775791C7" w14:textId="77777777" w:rsidR="00CF075F" w:rsidRDefault="00CF075F">
            <w:pPr>
              <w:spacing w:line="360" w:lineRule="auto"/>
              <w:jc w:val="both"/>
              <w:rPr>
                <w:rFonts w:ascii="GHEA Grapalat" w:eastAsia="GHEA Grapalat" w:hAnsi="GHEA Grapalat" w:cs="GHEA Grapalat"/>
                <w:color w:val="000000"/>
                <w:highlight w:val="yellow"/>
              </w:rPr>
            </w:pPr>
          </w:p>
          <w:p w14:paraId="758066C4" w14:textId="77777777" w:rsidR="00CF075F" w:rsidRDefault="00CF075F">
            <w:pPr>
              <w:spacing w:line="360" w:lineRule="auto"/>
              <w:jc w:val="both"/>
              <w:rPr>
                <w:rFonts w:ascii="GHEA Grapalat" w:eastAsia="GHEA Grapalat" w:hAnsi="GHEA Grapalat" w:cs="GHEA Grapalat"/>
                <w:color w:val="000000"/>
                <w:highlight w:val="yellow"/>
              </w:rPr>
            </w:pPr>
          </w:p>
          <w:p w14:paraId="59F3678F" w14:textId="77777777" w:rsidR="00CF075F" w:rsidRDefault="00CF075F">
            <w:pPr>
              <w:spacing w:line="360" w:lineRule="auto"/>
              <w:jc w:val="both"/>
              <w:rPr>
                <w:rFonts w:ascii="GHEA Grapalat" w:eastAsia="GHEA Grapalat" w:hAnsi="GHEA Grapalat" w:cs="GHEA Grapalat"/>
                <w:color w:val="000000"/>
                <w:highlight w:val="yellow"/>
              </w:rPr>
            </w:pPr>
          </w:p>
          <w:p w14:paraId="69D8CA9D" w14:textId="77777777" w:rsidR="00CF075F" w:rsidRDefault="00CF075F">
            <w:pPr>
              <w:spacing w:line="360" w:lineRule="auto"/>
              <w:jc w:val="both"/>
              <w:rPr>
                <w:rFonts w:ascii="GHEA Grapalat" w:eastAsia="GHEA Grapalat" w:hAnsi="GHEA Grapalat" w:cs="GHEA Grapalat"/>
                <w:color w:val="000000"/>
                <w:highlight w:val="yellow"/>
              </w:rPr>
            </w:pPr>
          </w:p>
          <w:p w14:paraId="3CE1D7EE" w14:textId="77777777" w:rsidR="00CF075F" w:rsidRDefault="00CF075F">
            <w:pPr>
              <w:spacing w:line="360" w:lineRule="auto"/>
              <w:jc w:val="both"/>
              <w:rPr>
                <w:rFonts w:ascii="GHEA Grapalat" w:eastAsia="GHEA Grapalat" w:hAnsi="GHEA Grapalat" w:cs="GHEA Grapalat"/>
                <w:color w:val="000000"/>
                <w:highlight w:val="yellow"/>
              </w:rPr>
            </w:pPr>
          </w:p>
          <w:p w14:paraId="3F2598B5" w14:textId="77777777" w:rsidR="00CF075F" w:rsidRDefault="00CF075F">
            <w:pPr>
              <w:spacing w:line="360" w:lineRule="auto"/>
              <w:jc w:val="both"/>
              <w:rPr>
                <w:rFonts w:ascii="GHEA Grapalat" w:eastAsia="GHEA Grapalat" w:hAnsi="GHEA Grapalat" w:cs="GHEA Grapalat"/>
                <w:color w:val="000000"/>
                <w:highlight w:val="yellow"/>
              </w:rPr>
            </w:pPr>
          </w:p>
          <w:p w14:paraId="20602A07" w14:textId="77777777" w:rsidR="00CF075F" w:rsidRDefault="00CF075F">
            <w:pPr>
              <w:spacing w:line="360" w:lineRule="auto"/>
              <w:jc w:val="both"/>
              <w:rPr>
                <w:rFonts w:ascii="GHEA Grapalat" w:eastAsia="GHEA Grapalat" w:hAnsi="GHEA Grapalat" w:cs="GHEA Grapalat"/>
                <w:color w:val="000000"/>
                <w:highlight w:val="yellow"/>
              </w:rPr>
            </w:pPr>
          </w:p>
          <w:p w14:paraId="243912F4" w14:textId="77777777" w:rsidR="00CF075F" w:rsidRDefault="00CF075F">
            <w:pPr>
              <w:spacing w:line="360" w:lineRule="auto"/>
              <w:jc w:val="both"/>
              <w:rPr>
                <w:rFonts w:ascii="GHEA Grapalat" w:eastAsia="GHEA Grapalat" w:hAnsi="GHEA Grapalat" w:cs="GHEA Grapalat"/>
                <w:color w:val="000000"/>
                <w:highlight w:val="yellow"/>
              </w:rPr>
            </w:pPr>
          </w:p>
          <w:p w14:paraId="3C98EE43" w14:textId="77777777" w:rsidR="00CF075F" w:rsidRDefault="00CF075F">
            <w:pPr>
              <w:spacing w:line="360" w:lineRule="auto"/>
              <w:jc w:val="both"/>
              <w:rPr>
                <w:rFonts w:ascii="GHEA Grapalat" w:eastAsia="GHEA Grapalat" w:hAnsi="GHEA Grapalat" w:cs="GHEA Grapalat"/>
                <w:color w:val="000000"/>
                <w:highlight w:val="yellow"/>
              </w:rPr>
            </w:pPr>
          </w:p>
          <w:p w14:paraId="51F94F17" w14:textId="77777777" w:rsidR="00CF075F" w:rsidRDefault="00CF075F">
            <w:pPr>
              <w:spacing w:line="360" w:lineRule="auto"/>
              <w:jc w:val="both"/>
              <w:rPr>
                <w:rFonts w:ascii="GHEA Grapalat" w:eastAsia="GHEA Grapalat" w:hAnsi="GHEA Grapalat" w:cs="GHEA Grapalat"/>
                <w:color w:val="000000"/>
                <w:highlight w:val="yellow"/>
              </w:rPr>
            </w:pPr>
          </w:p>
          <w:p w14:paraId="645BFB85" w14:textId="77777777" w:rsidR="00CF075F" w:rsidRDefault="00CF075F">
            <w:pPr>
              <w:spacing w:line="360" w:lineRule="auto"/>
              <w:jc w:val="both"/>
              <w:rPr>
                <w:rFonts w:ascii="GHEA Grapalat" w:eastAsia="GHEA Grapalat" w:hAnsi="GHEA Grapalat" w:cs="GHEA Grapalat"/>
                <w:color w:val="000000"/>
                <w:highlight w:val="yellow"/>
              </w:rPr>
            </w:pPr>
          </w:p>
          <w:p w14:paraId="37CD192C" w14:textId="77777777" w:rsidR="00CF075F" w:rsidRDefault="00CF075F">
            <w:pPr>
              <w:spacing w:line="360" w:lineRule="auto"/>
              <w:jc w:val="both"/>
              <w:rPr>
                <w:rFonts w:ascii="GHEA Grapalat" w:eastAsia="GHEA Grapalat" w:hAnsi="GHEA Grapalat" w:cs="GHEA Grapalat"/>
                <w:color w:val="000000"/>
                <w:highlight w:val="yellow"/>
              </w:rPr>
            </w:pPr>
          </w:p>
          <w:p w14:paraId="524B907D" w14:textId="77777777" w:rsidR="00CF075F" w:rsidRDefault="00CF075F">
            <w:pPr>
              <w:spacing w:line="360" w:lineRule="auto"/>
              <w:jc w:val="both"/>
              <w:rPr>
                <w:rFonts w:ascii="GHEA Grapalat" w:eastAsia="GHEA Grapalat" w:hAnsi="GHEA Grapalat" w:cs="GHEA Grapalat"/>
                <w:color w:val="000000"/>
                <w:highlight w:val="yellow"/>
              </w:rPr>
            </w:pPr>
          </w:p>
          <w:p w14:paraId="37F2EDA4" w14:textId="77777777" w:rsidR="00CF075F" w:rsidRDefault="00CF075F">
            <w:pPr>
              <w:spacing w:line="360" w:lineRule="auto"/>
              <w:jc w:val="both"/>
              <w:rPr>
                <w:rFonts w:ascii="GHEA Grapalat" w:eastAsia="GHEA Grapalat" w:hAnsi="GHEA Grapalat" w:cs="GHEA Grapalat"/>
                <w:color w:val="000000"/>
                <w:highlight w:val="yellow"/>
              </w:rPr>
            </w:pPr>
          </w:p>
          <w:p w14:paraId="7D938B6F" w14:textId="77777777" w:rsidR="00CF075F" w:rsidRDefault="00CF075F">
            <w:pPr>
              <w:spacing w:line="360" w:lineRule="auto"/>
              <w:jc w:val="both"/>
              <w:rPr>
                <w:rFonts w:ascii="GHEA Grapalat" w:eastAsia="GHEA Grapalat" w:hAnsi="GHEA Grapalat" w:cs="GHEA Grapalat"/>
                <w:color w:val="000000"/>
                <w:highlight w:val="yellow"/>
              </w:rPr>
            </w:pPr>
          </w:p>
          <w:p w14:paraId="20591FE1" w14:textId="77777777" w:rsidR="00CF075F" w:rsidRDefault="00CF075F">
            <w:pPr>
              <w:spacing w:line="360" w:lineRule="auto"/>
              <w:jc w:val="both"/>
              <w:rPr>
                <w:rFonts w:ascii="GHEA Grapalat" w:eastAsia="GHEA Grapalat" w:hAnsi="GHEA Grapalat" w:cs="GHEA Grapalat"/>
                <w:color w:val="000000"/>
                <w:highlight w:val="yellow"/>
              </w:rPr>
            </w:pPr>
          </w:p>
          <w:p w14:paraId="1628CCA3" w14:textId="77777777" w:rsidR="00CF075F" w:rsidRDefault="00CF075F">
            <w:pPr>
              <w:spacing w:line="360" w:lineRule="auto"/>
              <w:jc w:val="both"/>
              <w:rPr>
                <w:rFonts w:ascii="GHEA Grapalat" w:eastAsia="GHEA Grapalat" w:hAnsi="GHEA Grapalat" w:cs="GHEA Grapalat"/>
                <w:color w:val="000000"/>
                <w:highlight w:val="yellow"/>
              </w:rPr>
            </w:pPr>
          </w:p>
          <w:p w14:paraId="363F5126" w14:textId="77777777" w:rsidR="00CF075F" w:rsidRDefault="00CF075F">
            <w:pPr>
              <w:spacing w:line="360" w:lineRule="auto"/>
              <w:jc w:val="both"/>
              <w:rPr>
                <w:rFonts w:ascii="GHEA Grapalat" w:eastAsia="GHEA Grapalat" w:hAnsi="GHEA Grapalat" w:cs="GHEA Grapalat"/>
                <w:color w:val="000000"/>
                <w:highlight w:val="yellow"/>
              </w:rPr>
            </w:pPr>
          </w:p>
          <w:p w14:paraId="3618E0AB" w14:textId="77777777" w:rsidR="00CF075F" w:rsidRDefault="00CF075F">
            <w:pPr>
              <w:spacing w:line="360" w:lineRule="auto"/>
              <w:jc w:val="both"/>
              <w:rPr>
                <w:rFonts w:ascii="GHEA Grapalat" w:eastAsia="GHEA Grapalat" w:hAnsi="GHEA Grapalat" w:cs="GHEA Grapalat"/>
                <w:color w:val="000000"/>
                <w:highlight w:val="yellow"/>
              </w:rPr>
            </w:pPr>
          </w:p>
          <w:p w14:paraId="736FCCFF" w14:textId="77777777" w:rsidR="00CF075F" w:rsidRDefault="00CF075F">
            <w:pPr>
              <w:spacing w:line="360" w:lineRule="auto"/>
              <w:jc w:val="both"/>
              <w:rPr>
                <w:rFonts w:ascii="GHEA Grapalat" w:eastAsia="GHEA Grapalat" w:hAnsi="GHEA Grapalat" w:cs="GHEA Grapalat"/>
                <w:color w:val="000000"/>
                <w:highlight w:val="yellow"/>
              </w:rPr>
            </w:pPr>
          </w:p>
          <w:p w14:paraId="23183A6A" w14:textId="77777777" w:rsidR="00CF075F" w:rsidRDefault="00CF075F">
            <w:pPr>
              <w:spacing w:line="360" w:lineRule="auto"/>
              <w:jc w:val="both"/>
              <w:rPr>
                <w:rFonts w:ascii="GHEA Grapalat" w:eastAsia="GHEA Grapalat" w:hAnsi="GHEA Grapalat" w:cs="GHEA Grapalat"/>
                <w:color w:val="000000"/>
                <w:highlight w:val="yellow"/>
              </w:rPr>
            </w:pPr>
          </w:p>
          <w:p w14:paraId="7385BE02" w14:textId="77777777" w:rsidR="00CF075F" w:rsidRDefault="00CF075F">
            <w:pPr>
              <w:spacing w:line="360" w:lineRule="auto"/>
              <w:jc w:val="both"/>
              <w:rPr>
                <w:rFonts w:ascii="GHEA Grapalat" w:eastAsia="GHEA Grapalat" w:hAnsi="GHEA Grapalat" w:cs="GHEA Grapalat"/>
                <w:color w:val="000000"/>
                <w:highlight w:val="yellow"/>
              </w:rPr>
            </w:pPr>
          </w:p>
          <w:p w14:paraId="6CD75A32" w14:textId="77777777" w:rsidR="00CF075F" w:rsidRDefault="00CF075F">
            <w:pPr>
              <w:spacing w:line="360" w:lineRule="auto"/>
              <w:jc w:val="both"/>
              <w:rPr>
                <w:rFonts w:ascii="GHEA Grapalat" w:eastAsia="GHEA Grapalat" w:hAnsi="GHEA Grapalat" w:cs="GHEA Grapalat"/>
                <w:color w:val="000000"/>
                <w:highlight w:val="yellow"/>
              </w:rPr>
            </w:pPr>
          </w:p>
          <w:p w14:paraId="1CAC1997" w14:textId="77777777" w:rsidR="00CF075F" w:rsidRDefault="00CF075F">
            <w:pPr>
              <w:spacing w:line="360" w:lineRule="auto"/>
              <w:jc w:val="both"/>
              <w:rPr>
                <w:rFonts w:ascii="GHEA Grapalat" w:eastAsia="GHEA Grapalat" w:hAnsi="GHEA Grapalat" w:cs="GHEA Grapalat"/>
                <w:color w:val="000000"/>
                <w:highlight w:val="yellow"/>
              </w:rPr>
            </w:pPr>
          </w:p>
          <w:p w14:paraId="115E7F37" w14:textId="77777777" w:rsidR="00CF075F" w:rsidRDefault="00CF075F">
            <w:pPr>
              <w:spacing w:line="360" w:lineRule="auto"/>
              <w:jc w:val="both"/>
              <w:rPr>
                <w:rFonts w:ascii="GHEA Grapalat" w:eastAsia="GHEA Grapalat" w:hAnsi="GHEA Grapalat" w:cs="GHEA Grapalat"/>
                <w:color w:val="000000"/>
                <w:highlight w:val="yellow"/>
              </w:rPr>
            </w:pPr>
          </w:p>
          <w:p w14:paraId="71430DC9" w14:textId="77777777" w:rsidR="00CF075F" w:rsidRDefault="00CF075F">
            <w:pPr>
              <w:spacing w:line="360" w:lineRule="auto"/>
              <w:jc w:val="both"/>
              <w:rPr>
                <w:rFonts w:ascii="GHEA Grapalat" w:eastAsia="GHEA Grapalat" w:hAnsi="GHEA Grapalat" w:cs="GHEA Grapalat"/>
                <w:color w:val="000000"/>
                <w:highlight w:val="yellow"/>
              </w:rPr>
            </w:pPr>
          </w:p>
          <w:p w14:paraId="3474C9B0" w14:textId="77777777" w:rsidR="00CF075F" w:rsidRDefault="00CF075F">
            <w:pPr>
              <w:spacing w:line="360" w:lineRule="auto"/>
              <w:jc w:val="both"/>
              <w:rPr>
                <w:rFonts w:ascii="GHEA Grapalat" w:eastAsia="GHEA Grapalat" w:hAnsi="GHEA Grapalat" w:cs="GHEA Grapalat"/>
                <w:color w:val="000000"/>
                <w:highlight w:val="yellow"/>
              </w:rPr>
            </w:pPr>
          </w:p>
          <w:p w14:paraId="7F6A2D8A" w14:textId="77777777" w:rsidR="00CF075F" w:rsidRDefault="00CF075F">
            <w:pPr>
              <w:spacing w:line="360" w:lineRule="auto"/>
              <w:jc w:val="both"/>
              <w:rPr>
                <w:rFonts w:ascii="GHEA Grapalat" w:eastAsia="GHEA Grapalat" w:hAnsi="GHEA Grapalat" w:cs="GHEA Grapalat"/>
                <w:color w:val="000000"/>
                <w:highlight w:val="yellow"/>
              </w:rPr>
            </w:pPr>
          </w:p>
          <w:p w14:paraId="276207B6" w14:textId="77777777" w:rsidR="00CF075F" w:rsidRDefault="00CF075F">
            <w:pPr>
              <w:spacing w:line="360" w:lineRule="auto"/>
              <w:jc w:val="both"/>
              <w:rPr>
                <w:rFonts w:ascii="GHEA Grapalat" w:eastAsia="GHEA Grapalat" w:hAnsi="GHEA Grapalat" w:cs="GHEA Grapalat"/>
                <w:color w:val="000000"/>
                <w:highlight w:val="yellow"/>
              </w:rPr>
            </w:pPr>
          </w:p>
          <w:p w14:paraId="76CE9F44" w14:textId="77777777" w:rsidR="00CF075F" w:rsidRDefault="00CF075F">
            <w:pPr>
              <w:spacing w:line="360" w:lineRule="auto"/>
              <w:jc w:val="both"/>
              <w:rPr>
                <w:rFonts w:ascii="GHEA Grapalat" w:eastAsia="GHEA Grapalat" w:hAnsi="GHEA Grapalat" w:cs="GHEA Grapalat"/>
                <w:color w:val="000000"/>
                <w:highlight w:val="yellow"/>
              </w:rPr>
            </w:pPr>
          </w:p>
          <w:p w14:paraId="6FC0DED9" w14:textId="77777777" w:rsidR="00CF075F" w:rsidRDefault="00CF075F">
            <w:pPr>
              <w:spacing w:line="360" w:lineRule="auto"/>
              <w:jc w:val="both"/>
              <w:rPr>
                <w:rFonts w:ascii="GHEA Grapalat" w:eastAsia="GHEA Grapalat" w:hAnsi="GHEA Grapalat" w:cs="GHEA Grapalat"/>
                <w:color w:val="000000"/>
                <w:highlight w:val="yellow"/>
              </w:rPr>
            </w:pPr>
          </w:p>
          <w:p w14:paraId="55322171" w14:textId="77777777" w:rsidR="00CF075F" w:rsidRDefault="00CF075F">
            <w:pPr>
              <w:spacing w:line="360" w:lineRule="auto"/>
              <w:jc w:val="both"/>
              <w:rPr>
                <w:rFonts w:ascii="GHEA Grapalat" w:eastAsia="GHEA Grapalat" w:hAnsi="GHEA Grapalat" w:cs="GHEA Grapalat"/>
                <w:color w:val="000000"/>
                <w:highlight w:val="yellow"/>
              </w:rPr>
            </w:pPr>
          </w:p>
          <w:p w14:paraId="7F39DA91" w14:textId="77777777" w:rsidR="00CF075F" w:rsidRDefault="00CF075F">
            <w:pPr>
              <w:spacing w:line="360" w:lineRule="auto"/>
              <w:jc w:val="both"/>
              <w:rPr>
                <w:rFonts w:ascii="GHEA Grapalat" w:eastAsia="GHEA Grapalat" w:hAnsi="GHEA Grapalat" w:cs="GHEA Grapalat"/>
                <w:color w:val="000000"/>
                <w:highlight w:val="yellow"/>
              </w:rPr>
            </w:pPr>
          </w:p>
          <w:p w14:paraId="6982E9CE" w14:textId="77777777" w:rsidR="00CF075F" w:rsidRDefault="00CF075F">
            <w:pPr>
              <w:spacing w:line="360" w:lineRule="auto"/>
              <w:jc w:val="both"/>
              <w:rPr>
                <w:rFonts w:ascii="GHEA Grapalat" w:eastAsia="GHEA Grapalat" w:hAnsi="GHEA Grapalat" w:cs="GHEA Grapalat"/>
                <w:color w:val="000000"/>
                <w:highlight w:val="yellow"/>
              </w:rPr>
            </w:pPr>
          </w:p>
          <w:p w14:paraId="5E506ADC" w14:textId="77777777" w:rsidR="00CF075F" w:rsidRDefault="00CF075F">
            <w:pPr>
              <w:spacing w:line="360" w:lineRule="auto"/>
              <w:jc w:val="both"/>
              <w:rPr>
                <w:rFonts w:ascii="GHEA Grapalat" w:eastAsia="GHEA Grapalat" w:hAnsi="GHEA Grapalat" w:cs="GHEA Grapalat"/>
                <w:color w:val="000000"/>
                <w:highlight w:val="yellow"/>
              </w:rPr>
            </w:pPr>
          </w:p>
          <w:p w14:paraId="4E2070C2" w14:textId="77777777" w:rsidR="00CF075F" w:rsidRDefault="00CF075F">
            <w:pPr>
              <w:spacing w:line="360" w:lineRule="auto"/>
              <w:jc w:val="both"/>
              <w:rPr>
                <w:rFonts w:ascii="GHEA Grapalat" w:eastAsia="GHEA Grapalat" w:hAnsi="GHEA Grapalat" w:cs="GHEA Grapalat"/>
                <w:color w:val="000000"/>
                <w:highlight w:val="yellow"/>
              </w:rPr>
            </w:pPr>
          </w:p>
          <w:p w14:paraId="4D929F76" w14:textId="77777777" w:rsidR="00CF075F" w:rsidRDefault="00CF075F">
            <w:pPr>
              <w:spacing w:line="360" w:lineRule="auto"/>
              <w:jc w:val="both"/>
              <w:rPr>
                <w:rFonts w:ascii="GHEA Grapalat" w:eastAsia="GHEA Grapalat" w:hAnsi="GHEA Grapalat" w:cs="GHEA Grapalat"/>
                <w:color w:val="000000"/>
                <w:highlight w:val="yellow"/>
              </w:rPr>
            </w:pPr>
          </w:p>
          <w:p w14:paraId="0CFC5BAB" w14:textId="77777777" w:rsidR="00CF075F" w:rsidRDefault="00CF075F">
            <w:pPr>
              <w:spacing w:line="360" w:lineRule="auto"/>
              <w:jc w:val="both"/>
              <w:rPr>
                <w:rFonts w:ascii="GHEA Grapalat" w:eastAsia="GHEA Grapalat" w:hAnsi="GHEA Grapalat" w:cs="GHEA Grapalat"/>
                <w:color w:val="000000"/>
                <w:highlight w:val="yellow"/>
              </w:rPr>
            </w:pPr>
          </w:p>
          <w:p w14:paraId="485574E1" w14:textId="77777777" w:rsidR="00CF075F" w:rsidRDefault="00CF075F">
            <w:pPr>
              <w:spacing w:line="360" w:lineRule="auto"/>
              <w:jc w:val="both"/>
              <w:rPr>
                <w:rFonts w:ascii="GHEA Grapalat" w:eastAsia="GHEA Grapalat" w:hAnsi="GHEA Grapalat" w:cs="GHEA Grapalat"/>
                <w:color w:val="000000"/>
                <w:highlight w:val="yellow"/>
              </w:rPr>
            </w:pPr>
          </w:p>
          <w:p w14:paraId="1171B9B4" w14:textId="77777777" w:rsidR="00CF075F" w:rsidRDefault="00CF075F">
            <w:pPr>
              <w:spacing w:line="360" w:lineRule="auto"/>
              <w:jc w:val="both"/>
              <w:rPr>
                <w:rFonts w:ascii="GHEA Grapalat" w:eastAsia="GHEA Grapalat" w:hAnsi="GHEA Grapalat" w:cs="GHEA Grapalat"/>
                <w:color w:val="000000"/>
                <w:highlight w:val="yellow"/>
              </w:rPr>
            </w:pPr>
          </w:p>
          <w:p w14:paraId="52EDD953" w14:textId="77777777" w:rsidR="00CF075F" w:rsidRDefault="00CF075F">
            <w:pPr>
              <w:spacing w:line="360" w:lineRule="auto"/>
              <w:jc w:val="both"/>
              <w:rPr>
                <w:rFonts w:ascii="GHEA Grapalat" w:eastAsia="GHEA Grapalat" w:hAnsi="GHEA Grapalat" w:cs="GHEA Grapalat"/>
                <w:color w:val="000000"/>
                <w:highlight w:val="yellow"/>
              </w:rPr>
            </w:pPr>
          </w:p>
          <w:p w14:paraId="09B72211" w14:textId="77777777" w:rsidR="00CF075F" w:rsidRDefault="00CF075F">
            <w:pPr>
              <w:spacing w:line="360" w:lineRule="auto"/>
              <w:jc w:val="both"/>
              <w:rPr>
                <w:rFonts w:ascii="GHEA Grapalat" w:eastAsia="GHEA Grapalat" w:hAnsi="GHEA Grapalat" w:cs="GHEA Grapalat"/>
                <w:color w:val="000000"/>
                <w:highlight w:val="yellow"/>
              </w:rPr>
            </w:pPr>
          </w:p>
          <w:p w14:paraId="51A2A2A4" w14:textId="77777777" w:rsidR="00CF075F" w:rsidRDefault="00CF075F">
            <w:pPr>
              <w:spacing w:line="360" w:lineRule="auto"/>
              <w:jc w:val="both"/>
              <w:rPr>
                <w:rFonts w:ascii="GHEA Grapalat" w:eastAsia="GHEA Grapalat" w:hAnsi="GHEA Grapalat" w:cs="GHEA Grapalat"/>
                <w:color w:val="000000"/>
                <w:highlight w:val="yellow"/>
              </w:rPr>
            </w:pPr>
          </w:p>
          <w:p w14:paraId="67465DD2" w14:textId="77777777" w:rsidR="00CF075F" w:rsidRDefault="00CF075F">
            <w:pPr>
              <w:spacing w:line="360" w:lineRule="auto"/>
              <w:jc w:val="both"/>
              <w:rPr>
                <w:rFonts w:ascii="GHEA Grapalat" w:eastAsia="GHEA Grapalat" w:hAnsi="GHEA Grapalat" w:cs="GHEA Grapalat"/>
                <w:color w:val="000000"/>
                <w:highlight w:val="yellow"/>
              </w:rPr>
            </w:pPr>
          </w:p>
          <w:p w14:paraId="118A1EE1" w14:textId="77777777" w:rsidR="00CF075F" w:rsidRDefault="00CF075F">
            <w:pPr>
              <w:spacing w:line="360" w:lineRule="auto"/>
              <w:jc w:val="both"/>
              <w:rPr>
                <w:rFonts w:ascii="GHEA Grapalat" w:eastAsia="GHEA Grapalat" w:hAnsi="GHEA Grapalat" w:cs="GHEA Grapalat"/>
                <w:color w:val="000000"/>
                <w:highlight w:val="yellow"/>
              </w:rPr>
            </w:pPr>
          </w:p>
          <w:p w14:paraId="7ACF4C31" w14:textId="77777777" w:rsidR="00CF075F" w:rsidRDefault="00CF075F">
            <w:pPr>
              <w:spacing w:line="360" w:lineRule="auto"/>
              <w:jc w:val="both"/>
              <w:rPr>
                <w:rFonts w:ascii="GHEA Grapalat" w:eastAsia="GHEA Grapalat" w:hAnsi="GHEA Grapalat" w:cs="GHEA Grapalat"/>
                <w:color w:val="000000"/>
                <w:highlight w:val="yellow"/>
              </w:rPr>
            </w:pPr>
          </w:p>
          <w:p w14:paraId="7DAAE550" w14:textId="77777777" w:rsidR="00CF075F" w:rsidRDefault="00CF075F">
            <w:pPr>
              <w:spacing w:line="360" w:lineRule="auto"/>
              <w:jc w:val="both"/>
              <w:rPr>
                <w:rFonts w:ascii="GHEA Grapalat" w:eastAsia="GHEA Grapalat" w:hAnsi="GHEA Grapalat" w:cs="GHEA Grapalat"/>
                <w:color w:val="000000"/>
                <w:highlight w:val="yellow"/>
              </w:rPr>
            </w:pPr>
          </w:p>
          <w:p w14:paraId="202C3576" w14:textId="77777777" w:rsidR="00CF075F" w:rsidRDefault="00CF075F">
            <w:pPr>
              <w:spacing w:line="360" w:lineRule="auto"/>
              <w:jc w:val="both"/>
              <w:rPr>
                <w:rFonts w:ascii="GHEA Grapalat" w:eastAsia="GHEA Grapalat" w:hAnsi="GHEA Grapalat" w:cs="GHEA Grapalat"/>
                <w:color w:val="000000"/>
                <w:highlight w:val="yellow"/>
              </w:rPr>
            </w:pPr>
          </w:p>
          <w:p w14:paraId="5B0BAC09" w14:textId="77777777" w:rsidR="00CF075F" w:rsidRDefault="00CF075F">
            <w:pPr>
              <w:spacing w:line="360" w:lineRule="auto"/>
              <w:jc w:val="both"/>
              <w:rPr>
                <w:rFonts w:ascii="GHEA Grapalat" w:eastAsia="GHEA Grapalat" w:hAnsi="GHEA Grapalat" w:cs="GHEA Grapalat"/>
                <w:color w:val="000000"/>
                <w:highlight w:val="yellow"/>
              </w:rPr>
            </w:pPr>
          </w:p>
          <w:p w14:paraId="69D3A9A3" w14:textId="77777777" w:rsidR="00CF075F" w:rsidRDefault="00CF075F">
            <w:pPr>
              <w:spacing w:line="360" w:lineRule="auto"/>
              <w:jc w:val="both"/>
              <w:rPr>
                <w:rFonts w:ascii="GHEA Grapalat" w:eastAsia="GHEA Grapalat" w:hAnsi="GHEA Grapalat" w:cs="GHEA Grapalat"/>
                <w:color w:val="000000"/>
                <w:highlight w:val="yellow"/>
              </w:rPr>
            </w:pPr>
          </w:p>
          <w:p w14:paraId="781FC048" w14:textId="77777777" w:rsidR="00CF075F" w:rsidRDefault="00CF075F">
            <w:pPr>
              <w:spacing w:line="360" w:lineRule="auto"/>
              <w:jc w:val="both"/>
              <w:rPr>
                <w:rFonts w:ascii="GHEA Grapalat" w:eastAsia="GHEA Grapalat" w:hAnsi="GHEA Grapalat" w:cs="GHEA Grapalat"/>
                <w:color w:val="000000"/>
                <w:highlight w:val="yellow"/>
              </w:rPr>
            </w:pPr>
          </w:p>
          <w:p w14:paraId="752083D6" w14:textId="77777777" w:rsidR="00CF075F" w:rsidRDefault="00CF075F">
            <w:pPr>
              <w:spacing w:line="360" w:lineRule="auto"/>
              <w:jc w:val="both"/>
              <w:rPr>
                <w:rFonts w:ascii="GHEA Grapalat" w:eastAsia="GHEA Grapalat" w:hAnsi="GHEA Grapalat" w:cs="GHEA Grapalat"/>
                <w:color w:val="000000"/>
                <w:highlight w:val="yellow"/>
              </w:rPr>
            </w:pPr>
          </w:p>
          <w:p w14:paraId="7B6EA857" w14:textId="77777777" w:rsidR="00CF075F" w:rsidRDefault="00CF075F">
            <w:pPr>
              <w:spacing w:line="360" w:lineRule="auto"/>
              <w:jc w:val="both"/>
              <w:rPr>
                <w:rFonts w:ascii="GHEA Grapalat" w:eastAsia="GHEA Grapalat" w:hAnsi="GHEA Grapalat" w:cs="GHEA Grapalat"/>
                <w:color w:val="000000"/>
                <w:highlight w:val="yellow"/>
              </w:rPr>
            </w:pPr>
          </w:p>
          <w:p w14:paraId="5F3D1EB2" w14:textId="77777777" w:rsidR="00CF075F" w:rsidRDefault="00CF075F">
            <w:pPr>
              <w:spacing w:line="360" w:lineRule="auto"/>
              <w:jc w:val="both"/>
              <w:rPr>
                <w:rFonts w:ascii="GHEA Grapalat" w:eastAsia="GHEA Grapalat" w:hAnsi="GHEA Grapalat" w:cs="GHEA Grapalat"/>
                <w:color w:val="000000"/>
                <w:highlight w:val="yellow"/>
              </w:rPr>
            </w:pPr>
          </w:p>
          <w:p w14:paraId="46CF6DB4" w14:textId="77777777" w:rsidR="00CF075F" w:rsidRDefault="00CF075F">
            <w:pPr>
              <w:spacing w:line="360" w:lineRule="auto"/>
              <w:jc w:val="both"/>
              <w:rPr>
                <w:rFonts w:ascii="GHEA Grapalat" w:eastAsia="GHEA Grapalat" w:hAnsi="GHEA Grapalat" w:cs="GHEA Grapalat"/>
                <w:color w:val="000000"/>
                <w:highlight w:val="yellow"/>
              </w:rPr>
            </w:pPr>
          </w:p>
          <w:p w14:paraId="1EB06078" w14:textId="77777777" w:rsidR="00CF075F" w:rsidRDefault="00CF075F">
            <w:pPr>
              <w:spacing w:line="360" w:lineRule="auto"/>
              <w:jc w:val="both"/>
              <w:rPr>
                <w:rFonts w:ascii="GHEA Grapalat" w:eastAsia="GHEA Grapalat" w:hAnsi="GHEA Grapalat" w:cs="GHEA Grapalat"/>
                <w:color w:val="000000"/>
                <w:highlight w:val="yellow"/>
              </w:rPr>
            </w:pPr>
          </w:p>
          <w:p w14:paraId="6F719968" w14:textId="77777777" w:rsidR="00CF075F" w:rsidRDefault="00CF075F">
            <w:pPr>
              <w:spacing w:line="360" w:lineRule="auto"/>
              <w:jc w:val="both"/>
              <w:rPr>
                <w:rFonts w:ascii="GHEA Grapalat" w:eastAsia="GHEA Grapalat" w:hAnsi="GHEA Grapalat" w:cs="GHEA Grapalat"/>
                <w:color w:val="000000"/>
                <w:highlight w:val="yellow"/>
              </w:rPr>
            </w:pPr>
          </w:p>
          <w:p w14:paraId="7417255C" w14:textId="77777777" w:rsidR="00CF075F" w:rsidRDefault="00CF075F">
            <w:pPr>
              <w:spacing w:line="360" w:lineRule="auto"/>
              <w:jc w:val="center"/>
              <w:rPr>
                <w:rFonts w:ascii="GHEA Grapalat" w:eastAsia="GHEA Grapalat" w:hAnsi="GHEA Grapalat" w:cs="GHEA Grapalat"/>
                <w:b/>
                <w:color w:val="000000"/>
                <w:highlight w:val="yellow"/>
              </w:rPr>
            </w:pPr>
          </w:p>
          <w:p w14:paraId="370140EB" w14:textId="77777777" w:rsidR="00CF075F" w:rsidRDefault="00CF075F">
            <w:pPr>
              <w:spacing w:line="360" w:lineRule="auto"/>
              <w:jc w:val="center"/>
              <w:rPr>
                <w:rFonts w:ascii="GHEA Grapalat" w:eastAsia="GHEA Grapalat" w:hAnsi="GHEA Grapalat" w:cs="GHEA Grapalat"/>
                <w:b/>
                <w:color w:val="000000"/>
                <w:highlight w:val="yellow"/>
              </w:rPr>
            </w:pPr>
          </w:p>
          <w:p w14:paraId="46245302" w14:textId="77777777" w:rsidR="00CF075F" w:rsidRDefault="00CF075F">
            <w:pPr>
              <w:spacing w:line="360" w:lineRule="auto"/>
              <w:jc w:val="center"/>
              <w:rPr>
                <w:rFonts w:ascii="GHEA Grapalat" w:eastAsia="GHEA Grapalat" w:hAnsi="GHEA Grapalat" w:cs="GHEA Grapalat"/>
                <w:b/>
                <w:color w:val="000000"/>
                <w:highlight w:val="yellow"/>
              </w:rPr>
            </w:pPr>
          </w:p>
          <w:p w14:paraId="7A91532F" w14:textId="77777777" w:rsidR="00CF075F" w:rsidRDefault="00CF075F">
            <w:pPr>
              <w:spacing w:line="360" w:lineRule="auto"/>
              <w:jc w:val="center"/>
              <w:rPr>
                <w:rFonts w:ascii="GHEA Grapalat" w:eastAsia="GHEA Grapalat" w:hAnsi="GHEA Grapalat" w:cs="GHEA Grapalat"/>
                <w:b/>
                <w:color w:val="000000"/>
                <w:highlight w:val="yellow"/>
              </w:rPr>
            </w:pPr>
          </w:p>
          <w:p w14:paraId="34311BA6" w14:textId="77777777" w:rsidR="00CF075F" w:rsidRDefault="00CF075F">
            <w:pPr>
              <w:spacing w:line="360" w:lineRule="auto"/>
              <w:jc w:val="center"/>
              <w:rPr>
                <w:rFonts w:ascii="GHEA Grapalat" w:eastAsia="GHEA Grapalat" w:hAnsi="GHEA Grapalat" w:cs="GHEA Grapalat"/>
                <w:b/>
                <w:color w:val="000000"/>
                <w:highlight w:val="yellow"/>
              </w:rPr>
            </w:pPr>
          </w:p>
          <w:p w14:paraId="5AFE8698" w14:textId="77777777" w:rsidR="00CF075F" w:rsidRDefault="00CF075F">
            <w:pPr>
              <w:spacing w:line="360" w:lineRule="auto"/>
              <w:jc w:val="center"/>
              <w:rPr>
                <w:rFonts w:ascii="GHEA Grapalat" w:eastAsia="GHEA Grapalat" w:hAnsi="GHEA Grapalat" w:cs="GHEA Grapalat"/>
                <w:b/>
                <w:color w:val="000000"/>
                <w:highlight w:val="yellow"/>
              </w:rPr>
            </w:pPr>
          </w:p>
          <w:p w14:paraId="717E6682" w14:textId="77777777" w:rsidR="00CF075F" w:rsidRDefault="00CF075F">
            <w:pPr>
              <w:spacing w:line="360" w:lineRule="auto"/>
              <w:jc w:val="center"/>
              <w:rPr>
                <w:rFonts w:ascii="GHEA Grapalat" w:eastAsia="GHEA Grapalat" w:hAnsi="GHEA Grapalat" w:cs="GHEA Grapalat"/>
                <w:b/>
                <w:color w:val="000000"/>
                <w:highlight w:val="yellow"/>
              </w:rPr>
            </w:pPr>
          </w:p>
          <w:p w14:paraId="192F7BA5" w14:textId="77777777" w:rsidR="00CF075F" w:rsidRDefault="00CF075F">
            <w:pPr>
              <w:spacing w:line="360" w:lineRule="auto"/>
              <w:jc w:val="center"/>
              <w:rPr>
                <w:rFonts w:ascii="GHEA Grapalat" w:eastAsia="GHEA Grapalat" w:hAnsi="GHEA Grapalat" w:cs="GHEA Grapalat"/>
                <w:b/>
                <w:color w:val="000000"/>
                <w:highlight w:val="yellow"/>
              </w:rPr>
            </w:pPr>
          </w:p>
          <w:p w14:paraId="4DA72A81" w14:textId="77777777" w:rsidR="00CF075F" w:rsidRDefault="00CF075F">
            <w:pPr>
              <w:spacing w:line="360" w:lineRule="auto"/>
              <w:jc w:val="center"/>
              <w:rPr>
                <w:rFonts w:ascii="GHEA Grapalat" w:eastAsia="GHEA Grapalat" w:hAnsi="GHEA Grapalat" w:cs="GHEA Grapalat"/>
                <w:b/>
                <w:highlight w:val="yellow"/>
              </w:rPr>
            </w:pPr>
          </w:p>
          <w:p w14:paraId="21166E3B" w14:textId="77777777" w:rsidR="00CF075F" w:rsidRDefault="00CF075F">
            <w:pPr>
              <w:spacing w:line="360" w:lineRule="auto"/>
              <w:jc w:val="center"/>
              <w:rPr>
                <w:rFonts w:ascii="GHEA Grapalat" w:eastAsia="GHEA Grapalat" w:hAnsi="GHEA Grapalat" w:cs="GHEA Grapalat"/>
                <w:b/>
                <w:highlight w:val="yellow"/>
              </w:rPr>
            </w:pPr>
          </w:p>
          <w:p w14:paraId="748F9F54" w14:textId="77777777" w:rsidR="00CF075F" w:rsidRDefault="00CF075F">
            <w:pPr>
              <w:spacing w:line="360" w:lineRule="auto"/>
              <w:jc w:val="center"/>
              <w:rPr>
                <w:rFonts w:ascii="GHEA Grapalat" w:eastAsia="GHEA Grapalat" w:hAnsi="GHEA Grapalat" w:cs="GHEA Grapalat"/>
                <w:b/>
                <w:highlight w:val="yellow"/>
              </w:rPr>
            </w:pPr>
          </w:p>
          <w:p w14:paraId="44E047CF" w14:textId="77777777" w:rsidR="00CF075F" w:rsidRDefault="00CF075F">
            <w:pPr>
              <w:spacing w:line="360" w:lineRule="auto"/>
              <w:jc w:val="center"/>
              <w:rPr>
                <w:rFonts w:ascii="GHEA Grapalat" w:eastAsia="GHEA Grapalat" w:hAnsi="GHEA Grapalat" w:cs="GHEA Grapalat"/>
                <w:b/>
                <w:highlight w:val="yellow"/>
              </w:rPr>
            </w:pPr>
          </w:p>
          <w:p w14:paraId="6B2FB86C" w14:textId="77777777" w:rsidR="00CF075F" w:rsidRDefault="00CF075F">
            <w:pPr>
              <w:spacing w:line="360" w:lineRule="auto"/>
              <w:jc w:val="center"/>
              <w:rPr>
                <w:rFonts w:ascii="GHEA Grapalat" w:eastAsia="GHEA Grapalat" w:hAnsi="GHEA Grapalat" w:cs="GHEA Grapalat"/>
                <w:b/>
                <w:highlight w:val="yellow"/>
              </w:rPr>
            </w:pPr>
          </w:p>
          <w:p w14:paraId="20C2FA7A" w14:textId="77777777" w:rsidR="00CF075F" w:rsidRDefault="00CF075F">
            <w:pPr>
              <w:spacing w:line="360" w:lineRule="auto"/>
              <w:jc w:val="center"/>
              <w:rPr>
                <w:rFonts w:ascii="GHEA Grapalat" w:eastAsia="GHEA Grapalat" w:hAnsi="GHEA Grapalat" w:cs="GHEA Grapalat"/>
                <w:b/>
                <w:highlight w:val="yellow"/>
              </w:rPr>
            </w:pPr>
          </w:p>
          <w:p w14:paraId="730FDBE1" w14:textId="77777777" w:rsidR="00CF075F" w:rsidRDefault="00CF075F">
            <w:pPr>
              <w:spacing w:line="360" w:lineRule="auto"/>
              <w:jc w:val="center"/>
              <w:rPr>
                <w:rFonts w:ascii="GHEA Grapalat" w:eastAsia="GHEA Grapalat" w:hAnsi="GHEA Grapalat" w:cs="GHEA Grapalat"/>
                <w:b/>
                <w:highlight w:val="yellow"/>
              </w:rPr>
            </w:pPr>
          </w:p>
          <w:p w14:paraId="42734478" w14:textId="77777777" w:rsidR="00CF075F" w:rsidRDefault="00CF075F">
            <w:pPr>
              <w:spacing w:line="360" w:lineRule="auto"/>
              <w:rPr>
                <w:rFonts w:ascii="GHEA Grapalat" w:eastAsia="GHEA Grapalat" w:hAnsi="GHEA Grapalat" w:cs="GHEA Grapalat"/>
                <w:b/>
                <w:color w:val="000000"/>
                <w:highlight w:val="yellow"/>
              </w:rPr>
            </w:pPr>
          </w:p>
          <w:p w14:paraId="5B1681A4" w14:textId="03D67664"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2. </w:t>
            </w:r>
            <w:r w:rsidR="003E3DE6">
              <w:rPr>
                <w:rFonts w:ascii="GHEA Grapalat" w:eastAsia="GHEA Grapalat" w:hAnsi="GHEA Grapalat" w:cs="GHEA Grapalat"/>
                <w:b/>
                <w:color w:val="000000"/>
                <w:lang w:val="hy-AM"/>
              </w:rPr>
              <w:t>Ընդունվել է</w:t>
            </w:r>
            <w:r>
              <w:rPr>
                <w:rFonts w:ascii="GHEA Grapalat" w:eastAsia="GHEA Grapalat" w:hAnsi="GHEA Grapalat" w:cs="GHEA Grapalat"/>
                <w:b/>
                <w:color w:val="000000"/>
              </w:rPr>
              <w:t>:</w:t>
            </w:r>
          </w:p>
          <w:p w14:paraId="09784673" w14:textId="6CCEC06B" w:rsidR="00CF075F" w:rsidRPr="003E3DE6" w:rsidRDefault="003E3DE6">
            <w:pPr>
              <w:spacing w:line="360" w:lineRule="auto"/>
              <w:jc w:val="both"/>
              <w:rPr>
                <w:rFonts w:ascii="GHEA Grapalat" w:eastAsia="GHEA Grapalat" w:hAnsi="GHEA Grapalat" w:cs="GHEA Grapalat"/>
                <w:b/>
                <w:i/>
                <w:color w:val="000000"/>
                <w:lang w:val="hy-AM"/>
              </w:rPr>
            </w:pPr>
            <w:r>
              <w:rPr>
                <w:rFonts w:ascii="GHEA Grapalat" w:eastAsia="GHEA Grapalat" w:hAnsi="GHEA Grapalat" w:cs="GHEA Grapalat"/>
                <w:color w:val="000000"/>
                <w:lang w:val="hy-AM"/>
              </w:rPr>
              <w:t>Կարգավորումը հանվել է Նախագծից:</w:t>
            </w:r>
          </w:p>
          <w:p w14:paraId="66336365" w14:textId="77777777" w:rsidR="00CF075F" w:rsidRDefault="00CF075F">
            <w:pPr>
              <w:spacing w:line="360" w:lineRule="auto"/>
              <w:jc w:val="both"/>
              <w:rPr>
                <w:rFonts w:ascii="GHEA Grapalat" w:eastAsia="GHEA Grapalat" w:hAnsi="GHEA Grapalat" w:cs="GHEA Grapalat"/>
                <w:b/>
                <w:i/>
                <w:color w:val="000000"/>
              </w:rPr>
            </w:pPr>
          </w:p>
          <w:p w14:paraId="5C790DAE" w14:textId="77777777" w:rsidR="00CF075F" w:rsidRDefault="00CF075F">
            <w:pPr>
              <w:spacing w:line="360" w:lineRule="auto"/>
              <w:jc w:val="both"/>
              <w:rPr>
                <w:rFonts w:ascii="GHEA Grapalat" w:eastAsia="GHEA Grapalat" w:hAnsi="GHEA Grapalat" w:cs="GHEA Grapalat"/>
                <w:b/>
                <w:i/>
                <w:color w:val="000000"/>
              </w:rPr>
            </w:pPr>
          </w:p>
          <w:p w14:paraId="2B0EACF2" w14:textId="77777777" w:rsidR="00CF075F" w:rsidRDefault="00CF075F">
            <w:pPr>
              <w:spacing w:line="360" w:lineRule="auto"/>
              <w:jc w:val="both"/>
              <w:rPr>
                <w:rFonts w:ascii="GHEA Grapalat" w:eastAsia="GHEA Grapalat" w:hAnsi="GHEA Grapalat" w:cs="GHEA Grapalat"/>
                <w:b/>
                <w:i/>
                <w:color w:val="000000"/>
              </w:rPr>
            </w:pPr>
          </w:p>
          <w:p w14:paraId="6D0D867E" w14:textId="77777777" w:rsidR="00CF075F" w:rsidRDefault="00CF075F">
            <w:pPr>
              <w:spacing w:line="360" w:lineRule="auto"/>
              <w:jc w:val="both"/>
              <w:rPr>
                <w:rFonts w:ascii="GHEA Grapalat" w:eastAsia="GHEA Grapalat" w:hAnsi="GHEA Grapalat" w:cs="GHEA Grapalat"/>
                <w:b/>
                <w:i/>
                <w:color w:val="000000"/>
              </w:rPr>
            </w:pPr>
          </w:p>
          <w:p w14:paraId="3AED9406" w14:textId="77777777" w:rsidR="00CF075F" w:rsidRDefault="00CF075F">
            <w:pPr>
              <w:spacing w:line="360" w:lineRule="auto"/>
              <w:jc w:val="both"/>
              <w:rPr>
                <w:rFonts w:ascii="GHEA Grapalat" w:eastAsia="GHEA Grapalat" w:hAnsi="GHEA Grapalat" w:cs="GHEA Grapalat"/>
                <w:b/>
                <w:i/>
                <w:color w:val="000000"/>
              </w:rPr>
            </w:pPr>
          </w:p>
          <w:p w14:paraId="47547495" w14:textId="77777777" w:rsidR="00CF075F" w:rsidRDefault="00CF075F">
            <w:pPr>
              <w:spacing w:line="360" w:lineRule="auto"/>
              <w:jc w:val="center"/>
              <w:rPr>
                <w:rFonts w:ascii="GHEA Grapalat" w:eastAsia="GHEA Grapalat" w:hAnsi="GHEA Grapalat" w:cs="GHEA Grapalat"/>
                <w:b/>
                <w:color w:val="000000"/>
              </w:rPr>
            </w:pPr>
          </w:p>
          <w:p w14:paraId="0E096022" w14:textId="3B91716E" w:rsidR="00CF075F" w:rsidRDefault="00CF075F">
            <w:pPr>
              <w:spacing w:line="360" w:lineRule="auto"/>
              <w:jc w:val="center"/>
              <w:rPr>
                <w:rFonts w:ascii="GHEA Grapalat" w:eastAsia="GHEA Grapalat" w:hAnsi="GHEA Grapalat" w:cs="GHEA Grapalat"/>
                <w:b/>
                <w:color w:val="000000"/>
              </w:rPr>
            </w:pPr>
          </w:p>
          <w:p w14:paraId="55B96CFD" w14:textId="4B7FCB60" w:rsidR="003E3DE6" w:rsidRDefault="003E3DE6">
            <w:pPr>
              <w:spacing w:line="360" w:lineRule="auto"/>
              <w:jc w:val="center"/>
              <w:rPr>
                <w:rFonts w:ascii="GHEA Grapalat" w:eastAsia="GHEA Grapalat" w:hAnsi="GHEA Grapalat" w:cs="GHEA Grapalat"/>
                <w:b/>
                <w:color w:val="000000"/>
              </w:rPr>
            </w:pPr>
          </w:p>
          <w:p w14:paraId="00A9F86C" w14:textId="509BB266" w:rsidR="003E3DE6" w:rsidRDefault="003E3DE6">
            <w:pPr>
              <w:spacing w:line="360" w:lineRule="auto"/>
              <w:jc w:val="center"/>
              <w:rPr>
                <w:rFonts w:ascii="GHEA Grapalat" w:eastAsia="GHEA Grapalat" w:hAnsi="GHEA Grapalat" w:cs="GHEA Grapalat"/>
                <w:b/>
                <w:color w:val="000000"/>
              </w:rPr>
            </w:pPr>
          </w:p>
          <w:p w14:paraId="0017E2B4" w14:textId="55290992" w:rsidR="003E3DE6" w:rsidRDefault="003E3DE6">
            <w:pPr>
              <w:spacing w:line="360" w:lineRule="auto"/>
              <w:jc w:val="center"/>
              <w:rPr>
                <w:rFonts w:ascii="GHEA Grapalat" w:eastAsia="GHEA Grapalat" w:hAnsi="GHEA Grapalat" w:cs="GHEA Grapalat"/>
                <w:b/>
                <w:color w:val="000000"/>
              </w:rPr>
            </w:pPr>
          </w:p>
          <w:p w14:paraId="2260FC5C" w14:textId="4895032D" w:rsidR="003E3DE6" w:rsidRDefault="003E3DE6">
            <w:pPr>
              <w:spacing w:line="360" w:lineRule="auto"/>
              <w:jc w:val="center"/>
              <w:rPr>
                <w:rFonts w:ascii="GHEA Grapalat" w:eastAsia="GHEA Grapalat" w:hAnsi="GHEA Grapalat" w:cs="GHEA Grapalat"/>
                <w:b/>
                <w:color w:val="000000"/>
              </w:rPr>
            </w:pPr>
          </w:p>
          <w:p w14:paraId="17A7BFC0" w14:textId="5E3E73C5" w:rsidR="003E3DE6" w:rsidRDefault="003E3DE6">
            <w:pPr>
              <w:spacing w:line="360" w:lineRule="auto"/>
              <w:jc w:val="center"/>
              <w:rPr>
                <w:rFonts w:ascii="GHEA Grapalat" w:eastAsia="GHEA Grapalat" w:hAnsi="GHEA Grapalat" w:cs="GHEA Grapalat"/>
                <w:b/>
                <w:color w:val="000000"/>
              </w:rPr>
            </w:pPr>
          </w:p>
          <w:p w14:paraId="1CEC2EE0" w14:textId="03551B0A" w:rsidR="003E3DE6" w:rsidRDefault="003E3DE6">
            <w:pPr>
              <w:spacing w:line="360" w:lineRule="auto"/>
              <w:jc w:val="center"/>
              <w:rPr>
                <w:rFonts w:ascii="GHEA Grapalat" w:eastAsia="GHEA Grapalat" w:hAnsi="GHEA Grapalat" w:cs="GHEA Grapalat"/>
                <w:b/>
                <w:color w:val="000000"/>
              </w:rPr>
            </w:pPr>
          </w:p>
          <w:p w14:paraId="72FB0ACC" w14:textId="72C5E56C" w:rsidR="003E3DE6" w:rsidRDefault="003E3DE6">
            <w:pPr>
              <w:spacing w:line="360" w:lineRule="auto"/>
              <w:jc w:val="center"/>
              <w:rPr>
                <w:rFonts w:ascii="GHEA Grapalat" w:eastAsia="GHEA Grapalat" w:hAnsi="GHEA Grapalat" w:cs="GHEA Grapalat"/>
                <w:b/>
                <w:color w:val="000000"/>
              </w:rPr>
            </w:pPr>
          </w:p>
          <w:p w14:paraId="2CFF6562" w14:textId="77777777" w:rsidR="003E3DE6" w:rsidRDefault="003E3DE6">
            <w:pPr>
              <w:spacing w:line="360" w:lineRule="auto"/>
              <w:jc w:val="center"/>
              <w:rPr>
                <w:rFonts w:ascii="GHEA Grapalat" w:eastAsia="GHEA Grapalat" w:hAnsi="GHEA Grapalat" w:cs="GHEA Grapalat"/>
                <w:b/>
                <w:color w:val="000000"/>
              </w:rPr>
            </w:pPr>
          </w:p>
          <w:p w14:paraId="18B9B053"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rPr>
              <w:t xml:space="preserve">3. </w:t>
            </w:r>
            <w:r>
              <w:rPr>
                <w:rFonts w:ascii="GHEA Grapalat" w:eastAsia="GHEA Grapalat" w:hAnsi="GHEA Grapalat" w:cs="GHEA Grapalat"/>
                <w:b/>
                <w:color w:val="000000"/>
              </w:rPr>
              <w:t>Ընդունվել է:</w:t>
            </w:r>
          </w:p>
          <w:p w14:paraId="26AE2DEE" w14:textId="77777777" w:rsidR="00CF075F" w:rsidRDefault="00CF075F">
            <w:pPr>
              <w:spacing w:line="360" w:lineRule="auto"/>
              <w:jc w:val="center"/>
              <w:rPr>
                <w:rFonts w:ascii="GHEA Grapalat" w:eastAsia="GHEA Grapalat" w:hAnsi="GHEA Grapalat" w:cs="GHEA Grapalat"/>
                <w:b/>
                <w:color w:val="000000"/>
                <w:highlight w:val="yellow"/>
              </w:rPr>
            </w:pPr>
          </w:p>
        </w:tc>
      </w:tr>
      <w:tr w:rsidR="00CF075F" w14:paraId="317F7DA9" w14:textId="77777777">
        <w:tc>
          <w:tcPr>
            <w:tcW w:w="11403" w:type="dxa"/>
            <w:gridSpan w:val="2"/>
            <w:vMerge w:val="restart"/>
            <w:shd w:val="clear" w:color="auto" w:fill="BFBFBF"/>
          </w:tcPr>
          <w:p w14:paraId="35AA02E8"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38. ՀՀ վարչապետի աշխատակազմի պետաիրավական վարչություն</w:t>
            </w:r>
          </w:p>
        </w:tc>
        <w:tc>
          <w:tcPr>
            <w:tcW w:w="4005" w:type="dxa"/>
            <w:gridSpan w:val="3"/>
            <w:shd w:val="clear" w:color="auto" w:fill="BFBFBF"/>
          </w:tcPr>
          <w:p w14:paraId="563E5CEB"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02/10.36/27757-2025</w:t>
            </w:r>
          </w:p>
        </w:tc>
      </w:tr>
      <w:tr w:rsidR="00CF075F" w14:paraId="36C8BEE0" w14:textId="77777777">
        <w:tc>
          <w:tcPr>
            <w:tcW w:w="11403" w:type="dxa"/>
            <w:gridSpan w:val="2"/>
            <w:vMerge/>
            <w:shd w:val="clear" w:color="auto" w:fill="BFBFBF"/>
          </w:tcPr>
          <w:p w14:paraId="03049184"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4005" w:type="dxa"/>
            <w:gridSpan w:val="3"/>
            <w:shd w:val="clear" w:color="auto" w:fill="BFBFBF"/>
          </w:tcPr>
          <w:p w14:paraId="614F359D"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26.08.2025թ.</w:t>
            </w:r>
          </w:p>
        </w:tc>
      </w:tr>
      <w:tr w:rsidR="00CF075F" w14:paraId="5228EDCC" w14:textId="77777777">
        <w:tc>
          <w:tcPr>
            <w:tcW w:w="7398" w:type="dxa"/>
          </w:tcPr>
          <w:p w14:paraId="4E4F6500" w14:textId="77777777" w:rsidR="00CF075F" w:rsidRDefault="00E933E3">
            <w:pPr>
              <w:numPr>
                <w:ilvl w:val="0"/>
                <w:numId w:val="3"/>
              </w:numPr>
              <w:pBdr>
                <w:top w:val="nil"/>
                <w:left w:val="nil"/>
                <w:bottom w:val="nil"/>
                <w:right w:val="nil"/>
                <w:between w:val="nil"/>
              </w:pBdr>
              <w:tabs>
                <w:tab w:val="left" w:pos="900"/>
              </w:tabs>
              <w:spacing w:line="360" w:lineRule="auto"/>
              <w:ind w:left="0" w:firstLine="720"/>
              <w:jc w:val="both"/>
              <w:rPr>
                <w:rFonts w:ascii="GHEA Grapalat" w:eastAsia="GHEA Grapalat" w:hAnsi="GHEA Grapalat" w:cs="GHEA Grapalat"/>
                <w:i/>
                <w:color w:val="000000"/>
              </w:rPr>
            </w:pPr>
            <w:r>
              <w:rPr>
                <w:rFonts w:ascii="GHEA Grapalat" w:eastAsia="GHEA Grapalat" w:hAnsi="GHEA Grapalat" w:cs="GHEA Grapalat"/>
                <w:i/>
                <w:color w:val="000000"/>
              </w:rPr>
              <w:lastRenderedPageBreak/>
              <w:t>«Ինտերնետով հրապարակային և անհատական ծանուցման մասին» օրենքում փոփոխություններ կատարելու մասին օրենքի նախագծի՝</w:t>
            </w:r>
          </w:p>
          <w:p w14:paraId="56E291BB" w14:textId="3C32D186" w:rsidR="00CF075F" w:rsidRDefault="00E933E3">
            <w:pPr>
              <w:numPr>
                <w:ilvl w:val="0"/>
                <w:numId w:val="4"/>
              </w:numPr>
              <w:pBdr>
                <w:top w:val="nil"/>
                <w:left w:val="nil"/>
                <w:bottom w:val="nil"/>
                <w:right w:val="nil"/>
                <w:between w:val="nil"/>
              </w:pBdr>
              <w:tabs>
                <w:tab w:val="left" w:pos="900"/>
              </w:tabs>
              <w:spacing w:line="360" w:lineRule="auto"/>
              <w:ind w:left="0"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2-րդ հոդվածով փոփոխվող օրենքի 10-րդ հոդվածի 1-ին մասով առաջարկվում է սահմանել, որ իրավաբանական անձը կամ անհատ ձեռնարկատերը պետական և տեղական ինքնակառավարման մարմինների կողմից համարվում է </w:t>
            </w:r>
            <w:r>
              <w:rPr>
                <w:rFonts w:ascii="GHEA Grapalat" w:eastAsia="GHEA Grapalat" w:hAnsi="GHEA Grapalat" w:cs="GHEA Grapalat"/>
                <w:b/>
                <w:color w:val="000000"/>
              </w:rPr>
              <w:t>պատշաճ ծանուցված,</w:t>
            </w:r>
            <w:r>
              <w:rPr>
                <w:rFonts w:ascii="GHEA Grapalat" w:eastAsia="GHEA Grapalat" w:hAnsi="GHEA Grapalat" w:cs="GHEA Grapalat"/>
                <w:color w:val="000000"/>
              </w:rPr>
              <w:t xml:space="preserve"> երբ պետական կամ տեղական ինքնակառավարման մարմնի տեղադրած ծանուցումը </w:t>
            </w:r>
            <w:r>
              <w:rPr>
                <w:rFonts w:ascii="GHEA Grapalat" w:eastAsia="GHEA Grapalat" w:hAnsi="GHEA Grapalat" w:cs="GHEA Grapalat"/>
                <w:b/>
                <w:color w:val="000000"/>
              </w:rPr>
              <w:t>մուտք է գործում</w:t>
            </w:r>
            <w:r>
              <w:rPr>
                <w:rFonts w:ascii="GHEA Grapalat" w:eastAsia="GHEA Grapalat" w:hAnsi="GHEA Grapalat" w:cs="GHEA Grapalat"/>
                <w:color w:val="000000"/>
              </w:rPr>
              <w:t xml:space="preserve">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եթե ծանուցման այլ էլեկտրոնային կարգ նախատեսված չէ օրենքով: Ծանուցման մասին տվյալ իրավաբանական անձը կամ անհատ ձեռնարկատերը տեղեկացվում է նաև </w:t>
            </w:r>
            <w:r>
              <w:rPr>
                <w:rFonts w:ascii="GHEA Grapalat" w:eastAsia="GHEA Grapalat" w:hAnsi="GHEA Grapalat" w:cs="GHEA Grapalat"/>
                <w:b/>
                <w:color w:val="000000"/>
              </w:rPr>
              <w:t>իր կողմից տրամադրված</w:t>
            </w:r>
            <w:r>
              <w:rPr>
                <w:rFonts w:ascii="GHEA Grapalat" w:eastAsia="GHEA Grapalat" w:hAnsi="GHEA Grapalat" w:cs="GHEA Grapalat"/>
                <w:color w:val="000000"/>
              </w:rPr>
              <w:t xml:space="preserve"> </w:t>
            </w:r>
            <w:r>
              <w:rPr>
                <w:rFonts w:ascii="GHEA Grapalat" w:eastAsia="GHEA Grapalat" w:hAnsi="GHEA Grapalat" w:cs="GHEA Grapalat"/>
                <w:b/>
                <w:color w:val="000000"/>
              </w:rPr>
              <w:t>հավելյալ էլեկտրոնային փոստի հասցեով</w:t>
            </w:r>
            <w:r>
              <w:rPr>
                <w:rFonts w:ascii="GHEA Grapalat" w:eastAsia="GHEA Grapalat" w:hAnsi="GHEA Grapalat" w:cs="GHEA Grapalat"/>
                <w:color w:val="000000"/>
              </w:rPr>
              <w:t xml:space="preserve">: Ընդ որում, նախագծային փաթեթում ներառված՝ տարբեր վարույթների առնչությամբ պատշաճ ծանուցման շրջանակներում (օրինակ՝ վարչական </w:t>
            </w:r>
            <w:r>
              <w:rPr>
                <w:rFonts w:ascii="GHEA Grapalat" w:eastAsia="GHEA Grapalat" w:hAnsi="GHEA Grapalat" w:cs="GHEA Grapalat"/>
                <w:color w:val="000000"/>
              </w:rPr>
              <w:lastRenderedPageBreak/>
              <w:t>վարույթում, ապօրինի ծագում ունեցող գույքի բռնագանձման վարույթում) հղում է կատարվում նշված կարգով ծանուցմանը: Առաջարկվող կարգավորումներով անձը ծանուցման մասին տեղեկանալու է միայն իր կողմից տրամադրված հավելյալ էլեկտրոնային փոստի հասցեով, որի պարագայում անձինք ստիպված են լինելու պարբերաբար ստուգելու էլեկտրոնային փոստի հասցեի տեղեկացումները, ինչն անհարկի դժվարություններ կարող է ստեղծել (հատկապես, երբ առկա է այլընտրանքային մեխանիզմների հնարավորություն, օրինակ՝ հեռախոսային հաղորդագրության ուղարկման տեսքով):</w:t>
            </w:r>
            <w:r>
              <w:rPr>
                <w:rFonts w:ascii="GHEA Grapalat" w:eastAsia="GHEA Grapalat" w:hAnsi="GHEA Grapalat" w:cs="GHEA Grapalat"/>
                <w:color w:val="000000"/>
              </w:rPr>
              <w:tab/>
            </w:r>
            <w:r>
              <w:rPr>
                <w:rFonts w:ascii="GHEA Grapalat" w:eastAsia="GHEA Grapalat" w:hAnsi="GHEA Grapalat" w:cs="GHEA Grapalat"/>
                <w:color w:val="000000"/>
              </w:rPr>
              <w:tab/>
              <w:t xml:space="preserve">Նույն դիտարկումը վերաբերում է նաև ֆիզիկական անձանց ծանուցման մասով նախագծով առաջարկվող նույնանման կարգավորմանը: </w:t>
            </w:r>
          </w:p>
          <w:p w14:paraId="049CC84E" w14:textId="126144C1" w:rsidR="003E3DE6" w:rsidRDefault="003E3DE6" w:rsidP="003E3DE6">
            <w:pPr>
              <w:pBdr>
                <w:top w:val="nil"/>
                <w:left w:val="nil"/>
                <w:bottom w:val="nil"/>
                <w:right w:val="nil"/>
                <w:between w:val="nil"/>
              </w:pBdr>
              <w:tabs>
                <w:tab w:val="left" w:pos="900"/>
              </w:tabs>
              <w:spacing w:line="360" w:lineRule="auto"/>
              <w:jc w:val="both"/>
              <w:rPr>
                <w:rFonts w:ascii="GHEA Grapalat" w:eastAsia="GHEA Grapalat" w:hAnsi="GHEA Grapalat" w:cs="GHEA Grapalat"/>
                <w:color w:val="000000"/>
              </w:rPr>
            </w:pPr>
          </w:p>
          <w:p w14:paraId="38975191" w14:textId="29C2C155" w:rsidR="003E3DE6" w:rsidRDefault="003E3DE6" w:rsidP="003E3DE6">
            <w:pPr>
              <w:pBdr>
                <w:top w:val="nil"/>
                <w:left w:val="nil"/>
                <w:bottom w:val="nil"/>
                <w:right w:val="nil"/>
                <w:between w:val="nil"/>
              </w:pBdr>
              <w:tabs>
                <w:tab w:val="left" w:pos="900"/>
              </w:tabs>
              <w:spacing w:line="360" w:lineRule="auto"/>
              <w:jc w:val="both"/>
              <w:rPr>
                <w:rFonts w:ascii="GHEA Grapalat" w:eastAsia="GHEA Grapalat" w:hAnsi="GHEA Grapalat" w:cs="GHEA Grapalat"/>
                <w:color w:val="000000"/>
              </w:rPr>
            </w:pPr>
          </w:p>
          <w:p w14:paraId="2F7F9FF0" w14:textId="7DB3F2C0" w:rsidR="00D02843" w:rsidRDefault="00D02843" w:rsidP="003E3DE6">
            <w:pPr>
              <w:pBdr>
                <w:top w:val="nil"/>
                <w:left w:val="nil"/>
                <w:bottom w:val="nil"/>
                <w:right w:val="nil"/>
                <w:between w:val="nil"/>
              </w:pBdr>
              <w:tabs>
                <w:tab w:val="left" w:pos="900"/>
              </w:tabs>
              <w:spacing w:line="360" w:lineRule="auto"/>
              <w:jc w:val="both"/>
              <w:rPr>
                <w:rFonts w:ascii="GHEA Grapalat" w:eastAsia="GHEA Grapalat" w:hAnsi="GHEA Grapalat" w:cs="GHEA Grapalat"/>
                <w:color w:val="000000"/>
              </w:rPr>
            </w:pPr>
          </w:p>
          <w:p w14:paraId="7B749EDE" w14:textId="4AB641DF" w:rsidR="00D02843" w:rsidRDefault="00D02843" w:rsidP="003E3DE6">
            <w:pPr>
              <w:pBdr>
                <w:top w:val="nil"/>
                <w:left w:val="nil"/>
                <w:bottom w:val="nil"/>
                <w:right w:val="nil"/>
                <w:between w:val="nil"/>
              </w:pBdr>
              <w:tabs>
                <w:tab w:val="left" w:pos="900"/>
              </w:tabs>
              <w:spacing w:line="360" w:lineRule="auto"/>
              <w:jc w:val="both"/>
              <w:rPr>
                <w:rFonts w:ascii="GHEA Grapalat" w:eastAsia="GHEA Grapalat" w:hAnsi="GHEA Grapalat" w:cs="GHEA Grapalat"/>
                <w:color w:val="000000"/>
              </w:rPr>
            </w:pPr>
          </w:p>
          <w:p w14:paraId="4D09D663" w14:textId="20700E65" w:rsidR="00D02843" w:rsidRDefault="00D02843" w:rsidP="003E3DE6">
            <w:pPr>
              <w:pBdr>
                <w:top w:val="nil"/>
                <w:left w:val="nil"/>
                <w:bottom w:val="nil"/>
                <w:right w:val="nil"/>
                <w:between w:val="nil"/>
              </w:pBdr>
              <w:tabs>
                <w:tab w:val="left" w:pos="900"/>
              </w:tabs>
              <w:spacing w:line="360" w:lineRule="auto"/>
              <w:jc w:val="both"/>
              <w:rPr>
                <w:rFonts w:ascii="GHEA Grapalat" w:eastAsia="GHEA Grapalat" w:hAnsi="GHEA Grapalat" w:cs="GHEA Grapalat"/>
                <w:color w:val="000000"/>
              </w:rPr>
            </w:pPr>
          </w:p>
          <w:p w14:paraId="05E506FF" w14:textId="77777777" w:rsidR="00D02843" w:rsidRDefault="00D02843" w:rsidP="003E3DE6">
            <w:pPr>
              <w:pBdr>
                <w:top w:val="nil"/>
                <w:left w:val="nil"/>
                <w:bottom w:val="nil"/>
                <w:right w:val="nil"/>
                <w:between w:val="nil"/>
              </w:pBdr>
              <w:tabs>
                <w:tab w:val="left" w:pos="900"/>
              </w:tabs>
              <w:spacing w:line="360" w:lineRule="auto"/>
              <w:jc w:val="both"/>
              <w:rPr>
                <w:rFonts w:ascii="GHEA Grapalat" w:eastAsia="GHEA Grapalat" w:hAnsi="GHEA Grapalat" w:cs="GHEA Grapalat"/>
                <w:color w:val="000000"/>
              </w:rPr>
            </w:pPr>
          </w:p>
          <w:p w14:paraId="36B7DFCF" w14:textId="77777777" w:rsidR="00055D02" w:rsidRDefault="00055D02" w:rsidP="003E3DE6">
            <w:pPr>
              <w:pBdr>
                <w:top w:val="nil"/>
                <w:left w:val="nil"/>
                <w:bottom w:val="nil"/>
                <w:right w:val="nil"/>
                <w:between w:val="nil"/>
              </w:pBdr>
              <w:tabs>
                <w:tab w:val="left" w:pos="900"/>
              </w:tabs>
              <w:spacing w:line="360" w:lineRule="auto"/>
              <w:jc w:val="both"/>
              <w:rPr>
                <w:rFonts w:ascii="GHEA Grapalat" w:eastAsia="GHEA Grapalat" w:hAnsi="GHEA Grapalat" w:cs="GHEA Grapalat"/>
                <w:color w:val="000000"/>
              </w:rPr>
            </w:pPr>
          </w:p>
          <w:p w14:paraId="138F7184" w14:textId="77777777" w:rsidR="00055D02" w:rsidRDefault="00055D02" w:rsidP="003E3DE6">
            <w:pPr>
              <w:pBdr>
                <w:top w:val="nil"/>
                <w:left w:val="nil"/>
                <w:bottom w:val="nil"/>
                <w:right w:val="nil"/>
                <w:between w:val="nil"/>
              </w:pBdr>
              <w:tabs>
                <w:tab w:val="left" w:pos="900"/>
              </w:tabs>
              <w:spacing w:line="360" w:lineRule="auto"/>
              <w:jc w:val="both"/>
              <w:rPr>
                <w:rFonts w:ascii="GHEA Grapalat" w:eastAsia="GHEA Grapalat" w:hAnsi="GHEA Grapalat" w:cs="GHEA Grapalat"/>
                <w:color w:val="000000"/>
              </w:rPr>
            </w:pPr>
          </w:p>
          <w:p w14:paraId="5A0D6C10" w14:textId="77777777" w:rsidR="00055D02" w:rsidRDefault="00055D02" w:rsidP="003E3DE6">
            <w:pPr>
              <w:pBdr>
                <w:top w:val="nil"/>
                <w:left w:val="nil"/>
                <w:bottom w:val="nil"/>
                <w:right w:val="nil"/>
                <w:between w:val="nil"/>
              </w:pBdr>
              <w:tabs>
                <w:tab w:val="left" w:pos="900"/>
              </w:tabs>
              <w:spacing w:line="360" w:lineRule="auto"/>
              <w:jc w:val="both"/>
              <w:rPr>
                <w:rFonts w:ascii="GHEA Grapalat" w:eastAsia="GHEA Grapalat" w:hAnsi="GHEA Grapalat" w:cs="GHEA Grapalat"/>
                <w:color w:val="000000"/>
              </w:rPr>
            </w:pPr>
          </w:p>
          <w:p w14:paraId="4CFD9FE1" w14:textId="02AFA9EE" w:rsidR="00CF075F" w:rsidRDefault="00E933E3">
            <w:pPr>
              <w:numPr>
                <w:ilvl w:val="0"/>
                <w:numId w:val="4"/>
              </w:numPr>
              <w:pBdr>
                <w:top w:val="nil"/>
                <w:left w:val="nil"/>
                <w:bottom w:val="nil"/>
                <w:right w:val="nil"/>
                <w:between w:val="nil"/>
              </w:pBdr>
              <w:tabs>
                <w:tab w:val="left" w:pos="900"/>
              </w:tabs>
              <w:spacing w:line="360" w:lineRule="auto"/>
              <w:ind w:left="0"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2-րդ հոդվածով փոփոխվող օրենքի 10-րդ հոդվածի 4-րդ մասով առաջարկվում է նախատեսել կարգավորումներ այն դեպքերի համար, երբ </w:t>
            </w:r>
            <w:r>
              <w:rPr>
                <w:rFonts w:ascii="GHEA Grapalat" w:eastAsia="GHEA Grapalat" w:hAnsi="GHEA Grapalat" w:cs="GHEA Grapalat"/>
                <w:color w:val="000000"/>
                <w:highlight w:val="white"/>
              </w:rPr>
              <w:t xml:space="preserve">Անձնական տվյալների և փաստաթղթերի էլեկտրոնային հարթակում </w:t>
            </w:r>
            <w:r>
              <w:rPr>
                <w:rFonts w:ascii="GHEA Grapalat" w:eastAsia="GHEA Grapalat" w:hAnsi="GHEA Grapalat" w:cs="GHEA Grapalat"/>
                <w:color w:val="000000"/>
              </w:rPr>
              <w:t xml:space="preserve"> ծանուցումը մուտք գործելուց հետո 3 օրվա ընթացքում բացակայում է անձի կողմից պատշաճ ծանուցումը կարդալու մասին թվային համակարգի հավաստումը: Մինչդեռ, պարզ չէ, թե նույնանման կարգավորումներ ինչ տրամաբանությամբ չեն նախատեսվում նաև իրավաբանական անձանց և անհատ ձեռնարկատերերի համար:</w:t>
            </w:r>
          </w:p>
          <w:p w14:paraId="2816C569" w14:textId="140209B6" w:rsidR="00AC4BD7" w:rsidRDefault="00AC4BD7" w:rsidP="00AC4BD7">
            <w:pPr>
              <w:pBdr>
                <w:top w:val="nil"/>
                <w:left w:val="nil"/>
                <w:bottom w:val="nil"/>
                <w:right w:val="nil"/>
                <w:between w:val="nil"/>
              </w:pBdr>
              <w:tabs>
                <w:tab w:val="left" w:pos="900"/>
              </w:tabs>
              <w:spacing w:line="360" w:lineRule="auto"/>
              <w:jc w:val="both"/>
              <w:rPr>
                <w:rFonts w:ascii="GHEA Grapalat" w:eastAsia="GHEA Grapalat" w:hAnsi="GHEA Grapalat" w:cs="GHEA Grapalat"/>
                <w:color w:val="000000"/>
              </w:rPr>
            </w:pPr>
          </w:p>
          <w:p w14:paraId="2D3B3467" w14:textId="5A02EB00" w:rsidR="00AC4BD7" w:rsidRDefault="00AC4BD7" w:rsidP="00AC4BD7">
            <w:pPr>
              <w:pBdr>
                <w:top w:val="nil"/>
                <w:left w:val="nil"/>
                <w:bottom w:val="nil"/>
                <w:right w:val="nil"/>
                <w:between w:val="nil"/>
              </w:pBdr>
              <w:tabs>
                <w:tab w:val="left" w:pos="900"/>
              </w:tabs>
              <w:spacing w:line="360" w:lineRule="auto"/>
              <w:jc w:val="both"/>
              <w:rPr>
                <w:rFonts w:ascii="GHEA Grapalat" w:eastAsia="GHEA Grapalat" w:hAnsi="GHEA Grapalat" w:cs="GHEA Grapalat"/>
                <w:color w:val="000000"/>
              </w:rPr>
            </w:pPr>
          </w:p>
          <w:p w14:paraId="0B8BC1F5" w14:textId="0C16F26F" w:rsidR="00AC4BD7" w:rsidRDefault="00AC4BD7" w:rsidP="00AC4BD7">
            <w:pPr>
              <w:pBdr>
                <w:top w:val="nil"/>
                <w:left w:val="nil"/>
                <w:bottom w:val="nil"/>
                <w:right w:val="nil"/>
                <w:between w:val="nil"/>
              </w:pBdr>
              <w:tabs>
                <w:tab w:val="left" w:pos="900"/>
              </w:tabs>
              <w:spacing w:line="360" w:lineRule="auto"/>
              <w:jc w:val="both"/>
              <w:rPr>
                <w:rFonts w:ascii="GHEA Grapalat" w:eastAsia="GHEA Grapalat" w:hAnsi="GHEA Grapalat" w:cs="GHEA Grapalat"/>
                <w:color w:val="000000"/>
              </w:rPr>
            </w:pPr>
          </w:p>
          <w:p w14:paraId="675F5574" w14:textId="77777777" w:rsidR="00AC4BD7" w:rsidRDefault="00AC4BD7" w:rsidP="00AC4BD7">
            <w:pPr>
              <w:pBdr>
                <w:top w:val="nil"/>
                <w:left w:val="nil"/>
                <w:bottom w:val="nil"/>
                <w:right w:val="nil"/>
                <w:between w:val="nil"/>
              </w:pBdr>
              <w:tabs>
                <w:tab w:val="left" w:pos="900"/>
              </w:tabs>
              <w:spacing w:line="360" w:lineRule="auto"/>
              <w:jc w:val="both"/>
              <w:rPr>
                <w:rFonts w:ascii="GHEA Grapalat" w:eastAsia="GHEA Grapalat" w:hAnsi="GHEA Grapalat" w:cs="GHEA Grapalat"/>
                <w:color w:val="000000"/>
              </w:rPr>
            </w:pPr>
          </w:p>
          <w:p w14:paraId="38EB58A0" w14:textId="77777777" w:rsidR="00CF075F" w:rsidRDefault="00E933E3">
            <w:pPr>
              <w:numPr>
                <w:ilvl w:val="0"/>
                <w:numId w:val="4"/>
              </w:numPr>
              <w:pBdr>
                <w:top w:val="nil"/>
                <w:left w:val="nil"/>
                <w:bottom w:val="nil"/>
                <w:right w:val="nil"/>
                <w:between w:val="nil"/>
              </w:pBdr>
              <w:tabs>
                <w:tab w:val="left" w:pos="900"/>
              </w:tabs>
              <w:spacing w:line="360" w:lineRule="auto"/>
              <w:ind w:left="0"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2-րդ հոդվածով փոփոխվող օրենքի 10-րդ հոդվածի 4-րդ մասով առաջարկվում է նախատեսել, որ եթե </w:t>
            </w:r>
            <w:r>
              <w:rPr>
                <w:rFonts w:ascii="GHEA Grapalat" w:eastAsia="GHEA Grapalat" w:hAnsi="GHEA Grapalat" w:cs="GHEA Grapalat"/>
                <w:color w:val="000000"/>
                <w:highlight w:val="white"/>
              </w:rPr>
              <w:t xml:space="preserve">Անձնական տվյալների և փաստաթղթերի էլեկտրոնային հարթակում </w:t>
            </w:r>
            <w:r>
              <w:rPr>
                <w:rFonts w:ascii="GHEA Grapalat" w:eastAsia="GHEA Grapalat" w:hAnsi="GHEA Grapalat" w:cs="GHEA Grapalat"/>
                <w:color w:val="000000"/>
              </w:rPr>
              <w:t xml:space="preserve"> </w:t>
            </w:r>
            <w:r>
              <w:rPr>
                <w:rFonts w:ascii="GHEA Grapalat" w:eastAsia="GHEA Grapalat" w:hAnsi="GHEA Grapalat" w:cs="GHEA Grapalat"/>
                <w:color w:val="000000"/>
              </w:rPr>
              <w:lastRenderedPageBreak/>
              <w:t xml:space="preserve">ծանուցումը մուտք գործելուց հետո 3 օրվա ընթացքում բացակայում է անձի կողմից պատշաճ ծանուցումը կարդալու մասին թվային համակարգի հավաստումը, ապա ծանուցումն ուղարկվում է, այդ թվում, ֆիզիկական անձի վերջին հայտնի բնակության վայրի համապատասխան </w:t>
            </w:r>
            <w:r>
              <w:rPr>
                <w:rFonts w:ascii="GHEA Grapalat" w:eastAsia="GHEA Grapalat" w:hAnsi="GHEA Grapalat" w:cs="GHEA Grapalat"/>
                <w:b/>
                <w:color w:val="000000"/>
              </w:rPr>
              <w:t xml:space="preserve">համայնքի կամ վարչական շրջանի ղեկավարին: </w:t>
            </w:r>
            <w:r>
              <w:rPr>
                <w:rFonts w:ascii="GHEA Grapalat" w:eastAsia="GHEA Grapalat" w:hAnsi="GHEA Grapalat" w:cs="GHEA Grapalat"/>
                <w:color w:val="000000"/>
              </w:rPr>
              <w:t>Մինչդեռ, նման կարգավորման նախատեսման նպատակը և համապատասխան համայնքի կամ վարչական շրջանի ղեկավարի կողմից ձեռնարկվելիք գործողությունների հետագա շրջանակը պարզ չէ:</w:t>
            </w:r>
          </w:p>
          <w:p w14:paraId="37B3BC74" w14:textId="77777777" w:rsidR="00CF075F" w:rsidRDefault="00E933E3">
            <w:pPr>
              <w:numPr>
                <w:ilvl w:val="0"/>
                <w:numId w:val="4"/>
              </w:numPr>
              <w:pBdr>
                <w:top w:val="nil"/>
                <w:left w:val="nil"/>
                <w:bottom w:val="nil"/>
                <w:right w:val="nil"/>
                <w:between w:val="nil"/>
              </w:pBdr>
              <w:tabs>
                <w:tab w:val="left" w:pos="900"/>
              </w:tabs>
              <w:spacing w:line="360" w:lineRule="auto"/>
              <w:ind w:left="0"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2-րդ հոդվածով փոփոխվող օրենքի 10-րդ հոդվածի 7-րդ մասով կարգավորվում են այն դեպքերը, երբ ծանուցումը չի իրականացվում էլեկտրոնային եղանակով՝ դրա շարքում դասելով այն դեպքերը, երբ, ի թիվս այլնի, անձը գտնվում է ազատազրկման վայրում, զորամասում, կարգապահական գումարտակում, բուժական հիմնարկում ստանում է ստացիոնար բուժում կամ ոչ հոժարակամ հոսպիտալացվել է, անձի նույնականացման քարտը գտնվում է նախաքննության մարմնում կամ դատարանում, տնային կալանքի տակ գտնվող անձի նկատմամբ դատարանի որոշմամբ բնակության տարածքը </w:t>
            </w:r>
            <w:r>
              <w:rPr>
                <w:rFonts w:ascii="GHEA Grapalat" w:eastAsia="GHEA Grapalat" w:hAnsi="GHEA Grapalat" w:cs="GHEA Grapalat"/>
                <w:color w:val="000000"/>
              </w:rPr>
              <w:lastRenderedPageBreak/>
              <w:t xml:space="preserve">չլքելուց բացի կիրառվել է նամակագրությունից, հեռախոսային խոսակցություններից և հաղորդակցության այլ ձևերից օգտվելու սահմանափակում: Մինչդեռ, պարզ չէ՝ ծանուցումն իրականացնող այլ մարմինները նշված հանգամանքների մասին ինչպես են տեղեկացվելու՝ հատկապես հաշվի առնելով, որ նշված դեպքերը դիտարկվում են որպես անհնարինություն և նշված հանգամանքների առկայության դեպքում ծանուցումը պետք է իրականացվի այլ կարգով: </w:t>
            </w:r>
          </w:p>
          <w:p w14:paraId="05518F2D" w14:textId="77777777" w:rsidR="00CF075F" w:rsidRDefault="00E933E3">
            <w:pPr>
              <w:numPr>
                <w:ilvl w:val="0"/>
                <w:numId w:val="4"/>
              </w:numPr>
              <w:pBdr>
                <w:top w:val="nil"/>
                <w:left w:val="nil"/>
                <w:bottom w:val="nil"/>
                <w:right w:val="nil"/>
                <w:between w:val="nil"/>
              </w:pBdr>
              <w:tabs>
                <w:tab w:val="left" w:pos="900"/>
              </w:tabs>
              <w:spacing w:line="360" w:lineRule="auto"/>
              <w:ind w:left="0"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2-րդ հոդվածով փոփոխվող օրենքի 10-րդ հոդվածի 7-րդ մասի 1-ին կետի համաձայն՝ ծանուցումը չի իրականացվում էլեկտրոնային եղանակով նաև այն դեպքում, եթե անձը գտնվում է ազատազրկման վայրում, զորամասում, կարգապահական գումարտակում, բուժական հիմնարկում ստանում է ստացիոնար բուժում կամ ոչ հոժարակամ հոսպիտալացվել է: Նշված դեպքերում ծանուցումը պետք է ուղարկվի այդ հաստատությունների հասցեներով՝ պատվիրված նամակով: Այդ հաստատությունների վարչակազմերը ծանուցումը ստանալուց անմիջապես հետո պարտավոր են այն հանձնել հասցեատիրոջը` վերջինիս կողմից </w:t>
            </w:r>
            <w:r>
              <w:rPr>
                <w:rFonts w:ascii="GHEA Grapalat" w:eastAsia="GHEA Grapalat" w:hAnsi="GHEA Grapalat" w:cs="GHEA Grapalat"/>
                <w:b/>
                <w:color w:val="000000"/>
              </w:rPr>
              <w:t>ստացման վերաբերյալ ապացույցն</w:t>
            </w:r>
            <w:r>
              <w:rPr>
                <w:rFonts w:ascii="GHEA Grapalat" w:eastAsia="GHEA Grapalat" w:hAnsi="GHEA Grapalat" w:cs="GHEA Grapalat"/>
                <w:color w:val="000000"/>
              </w:rPr>
              <w:t xml:space="preserve"> ուղարկելով </w:t>
            </w:r>
            <w:r>
              <w:rPr>
                <w:rFonts w:ascii="GHEA Grapalat" w:eastAsia="GHEA Grapalat" w:hAnsi="GHEA Grapalat" w:cs="GHEA Grapalat"/>
                <w:color w:val="000000"/>
              </w:rPr>
              <w:lastRenderedPageBreak/>
              <w:t>պետական կամ տեղական ինքնակառավարման մարմնին: Մինչդեռ, պարզ չէ, թե ինչ ձևաչափի ապացույցի մասին է խոսքը և ինչպես է այն հաստատելու կոնկրետ անձի կողմից ծանուցումը ստանալու փաստը:</w:t>
            </w:r>
          </w:p>
          <w:p w14:paraId="24EE6D71" w14:textId="77777777" w:rsidR="00CF075F" w:rsidRDefault="00E933E3">
            <w:pPr>
              <w:numPr>
                <w:ilvl w:val="0"/>
                <w:numId w:val="4"/>
              </w:numPr>
              <w:pBdr>
                <w:top w:val="nil"/>
                <w:left w:val="nil"/>
                <w:bottom w:val="nil"/>
                <w:right w:val="nil"/>
                <w:between w:val="nil"/>
              </w:pBdr>
              <w:tabs>
                <w:tab w:val="left" w:pos="810"/>
              </w:tabs>
              <w:spacing w:line="360" w:lineRule="auto"/>
              <w:ind w:left="0" w:firstLine="720"/>
              <w:jc w:val="both"/>
              <w:rPr>
                <w:rFonts w:ascii="GHEA Grapalat" w:eastAsia="GHEA Grapalat" w:hAnsi="GHEA Grapalat" w:cs="GHEA Grapalat"/>
                <w:color w:val="000000"/>
                <w:highlight w:val="white"/>
              </w:rPr>
            </w:pPr>
            <w:r>
              <w:rPr>
                <w:rFonts w:ascii="GHEA Grapalat" w:eastAsia="GHEA Grapalat" w:hAnsi="GHEA Grapalat" w:cs="GHEA Grapalat"/>
                <w:color w:val="000000"/>
              </w:rPr>
              <w:t>«Ինտերնետով հրապարակային և անհատական ծանուցման մասին» օրենքում փոփոխություններ կատարելու մասին» օրենքի նախագծով</w:t>
            </w:r>
            <w:r>
              <w:rPr>
                <w:rFonts w:ascii="GHEA Grapalat" w:eastAsia="GHEA Grapalat" w:hAnsi="GHEA Grapalat" w:cs="GHEA Grapalat"/>
                <w:i/>
                <w:color w:val="000000"/>
              </w:rPr>
              <w:t xml:space="preserve"> </w:t>
            </w:r>
            <w:r>
              <w:rPr>
                <w:rFonts w:ascii="GHEA Grapalat" w:eastAsia="GHEA Grapalat" w:hAnsi="GHEA Grapalat" w:cs="GHEA Grapalat"/>
                <w:color w:val="000000"/>
              </w:rPr>
              <w:t xml:space="preserve">առաջարկվող փոփոխությունների համադրությամբ հարակից օրենքների նախագծերում մի շարք դեպքերում նախատեսվում են հատվածական, ընդհուպ մինչև պատշաճ ծանուցված լինելու մասով տարբեր և իրար հակասող կարգավորումներ: Որպես օրինակ՝ </w:t>
            </w:r>
          </w:p>
          <w:p w14:paraId="69E95573" w14:textId="77777777" w:rsidR="00CF075F" w:rsidRDefault="00E933E3">
            <w:pPr>
              <w:numPr>
                <w:ilvl w:val="0"/>
                <w:numId w:val="5"/>
              </w:numPr>
              <w:pBdr>
                <w:top w:val="nil"/>
                <w:left w:val="nil"/>
                <w:bottom w:val="nil"/>
                <w:right w:val="nil"/>
                <w:between w:val="nil"/>
              </w:pBdr>
              <w:tabs>
                <w:tab w:val="left" w:pos="810"/>
              </w:tabs>
              <w:spacing w:line="360" w:lineRule="auto"/>
              <w:ind w:left="0" w:firstLine="540"/>
              <w:jc w:val="both"/>
              <w:rPr>
                <w:rFonts w:ascii="GHEA Grapalat" w:eastAsia="GHEA Grapalat" w:hAnsi="GHEA Grapalat" w:cs="GHEA Grapalat"/>
                <w:color w:val="000000"/>
                <w:highlight w:val="white"/>
              </w:rPr>
            </w:pPr>
            <w:r>
              <w:rPr>
                <w:rFonts w:ascii="GHEA Grapalat" w:eastAsia="GHEA Grapalat" w:hAnsi="GHEA Grapalat" w:cs="GHEA Grapalat"/>
                <w:color w:val="000000"/>
              </w:rPr>
              <w:t>«Ապօրինի ծագում ունեցող գույքի բռնագանձման մասին» օրենքում լրացում և փոփոխություն կատարելու մասին» օրենքի նախագծի 5-րդ կետի համաձայն՝ շահագրգիռ անձինք համարվում են ծանուցված ապօրինի ծագում ունեցող գույքի բռնագանձման վարույթի առկայության մասին «Ինտերնետով հրապարակային և անհատական ծանուցման մասին» օրենքի 10-րդ հոդվածով սահմանված դեպքում: «Ինտերնետով հրապարակային և անհատական ծանուցման մասին» օրենքի 10-</w:t>
            </w:r>
            <w:r>
              <w:rPr>
                <w:rFonts w:ascii="GHEA Grapalat" w:eastAsia="GHEA Grapalat" w:hAnsi="GHEA Grapalat" w:cs="GHEA Grapalat"/>
                <w:color w:val="000000"/>
              </w:rPr>
              <w:lastRenderedPageBreak/>
              <w:t xml:space="preserve">րդ հոդվածով սահմանված կարգով ծանուցումն իրականացնելու անհնարինության դեպքում շահագրգիռ անձինք համարվում են ծանուցված ապօրինի ծագում ունեցող գույքի բռնագանձման վարույթի առկայության մասին </w:t>
            </w:r>
            <w:r>
              <w:rPr>
                <w:rFonts w:ascii="GHEA Grapalat" w:eastAsia="GHEA Grapalat" w:hAnsi="GHEA Grapalat" w:cs="GHEA Grapalat"/>
                <w:b/>
                <w:color w:val="000000"/>
              </w:rPr>
              <w:t>հոդվածի 3-րդ մասով նախատեսված կարգով</w:t>
            </w:r>
            <w:r>
              <w:rPr>
                <w:rFonts w:ascii="GHEA Grapalat" w:eastAsia="GHEA Grapalat" w:hAnsi="GHEA Grapalat" w:cs="GHEA Grapalat"/>
                <w:color w:val="000000"/>
              </w:rPr>
              <w:t xml:space="preserve"> ուղարկված ծանուցագիրն ստանալու պահից: Մինչդեռ, հոդվածի 3-րդ մասը նույնպես հղում է տալիս, այդ թվում, ծանուցումը «Ինտերնետով հրապարակային և անհատական ծանուցման մասին» օրենքի 10-րդ հոդվածով սահմանված կարգով իրականացնելուն.</w:t>
            </w:r>
          </w:p>
          <w:p w14:paraId="28A63299" w14:textId="73093782" w:rsidR="00D135F3" w:rsidRPr="002A0354" w:rsidRDefault="00E933E3" w:rsidP="002A0354">
            <w:pPr>
              <w:numPr>
                <w:ilvl w:val="0"/>
                <w:numId w:val="5"/>
              </w:numPr>
              <w:pBdr>
                <w:top w:val="nil"/>
                <w:left w:val="nil"/>
                <w:bottom w:val="nil"/>
                <w:right w:val="nil"/>
                <w:between w:val="nil"/>
              </w:pBdr>
              <w:tabs>
                <w:tab w:val="left" w:pos="810"/>
              </w:tabs>
              <w:spacing w:line="360" w:lineRule="auto"/>
              <w:ind w:left="0" w:firstLine="540"/>
              <w:jc w:val="both"/>
              <w:rPr>
                <w:rFonts w:ascii="GHEA Grapalat" w:eastAsia="GHEA Grapalat" w:hAnsi="GHEA Grapalat" w:cs="GHEA Grapalat"/>
                <w:color w:val="000000"/>
                <w:highlight w:val="white"/>
              </w:rPr>
            </w:pPr>
            <w:r>
              <w:rPr>
                <w:rFonts w:ascii="GHEA Grapalat" w:eastAsia="GHEA Grapalat" w:hAnsi="GHEA Grapalat" w:cs="GHEA Grapalat"/>
                <w:color w:val="000000"/>
              </w:rPr>
              <w:t xml:space="preserve">«Մաքսային կարգավորման մասին» օրենքում լրացում կատարելու մասին» օրենքի նախագծի 1-ին հոդվածի համաձայն՝ տվյալ </w:t>
            </w:r>
            <w:r>
              <w:rPr>
                <w:rFonts w:ascii="GHEA Grapalat" w:eastAsia="GHEA Grapalat" w:hAnsi="GHEA Grapalat" w:cs="GHEA Grapalat"/>
                <w:color w:val="000000"/>
                <w:highlight w:val="white"/>
              </w:rPr>
              <w:t xml:space="preserve">օրենքով նախատեսված </w:t>
            </w:r>
            <w:r>
              <w:rPr>
                <w:rFonts w:ascii="GHEA Grapalat" w:eastAsia="GHEA Grapalat" w:hAnsi="GHEA Grapalat" w:cs="GHEA Grapalat"/>
                <w:b/>
                <w:color w:val="000000"/>
                <w:highlight w:val="white"/>
              </w:rPr>
              <w:t>ծանուցումները իրականացվում են «Ինտերնետով հրապարակային և անհատական ծանուցման մասին» օրենքի 10-րդ հոդվածով սահմանված կարգով:</w:t>
            </w:r>
            <w:r>
              <w:rPr>
                <w:rFonts w:ascii="GHEA Grapalat" w:eastAsia="GHEA Grapalat" w:hAnsi="GHEA Grapalat" w:cs="GHEA Grapalat"/>
                <w:color w:val="000000"/>
              </w:rPr>
              <w:t xml:space="preserve"> Մինչդեռ, նշված օրենքում առկա են տարբեր դեպքերի համար ծանուցման բազմաթիվ այլ եղանակներ ևս (օրինակ՝ պատվիրված փոստով, առձեռն եղանակով, էլեկտրոնային փոստի միջոցով և այլն): Հետևաբար, առաջարկվող նորմի նշված ձևակերպմամբ </w:t>
            </w:r>
            <w:r>
              <w:rPr>
                <w:rFonts w:ascii="GHEA Grapalat" w:eastAsia="GHEA Grapalat" w:hAnsi="GHEA Grapalat" w:cs="GHEA Grapalat"/>
                <w:color w:val="000000"/>
              </w:rPr>
              <w:lastRenderedPageBreak/>
              <w:t>նախատեսման պայմաններում պարզ չէ, թե ի վերջո ծանուցումներն ինչ եղանակով պետք է իրականացվեն:</w:t>
            </w:r>
          </w:p>
          <w:p w14:paraId="4DC2693D" w14:textId="77777777" w:rsidR="00CF075F" w:rsidRDefault="00E933E3">
            <w:pPr>
              <w:numPr>
                <w:ilvl w:val="0"/>
                <w:numId w:val="3"/>
              </w:numPr>
              <w:pBdr>
                <w:top w:val="nil"/>
                <w:left w:val="nil"/>
                <w:bottom w:val="nil"/>
                <w:right w:val="nil"/>
                <w:between w:val="nil"/>
              </w:pBdr>
              <w:tabs>
                <w:tab w:val="left" w:pos="360"/>
                <w:tab w:val="left" w:pos="900"/>
              </w:tabs>
              <w:spacing w:line="360" w:lineRule="auto"/>
              <w:ind w:left="0" w:firstLine="720"/>
              <w:jc w:val="both"/>
              <w:rPr>
                <w:rFonts w:ascii="GHEA Grapalat" w:eastAsia="GHEA Grapalat" w:hAnsi="GHEA Grapalat" w:cs="GHEA Grapalat"/>
                <w:color w:val="000000"/>
              </w:rPr>
            </w:pPr>
            <w:r>
              <w:rPr>
                <w:rFonts w:ascii="GHEA Grapalat" w:eastAsia="GHEA Grapalat" w:hAnsi="GHEA Grapalat" w:cs="GHEA Grapalat"/>
                <w:i/>
                <w:color w:val="000000"/>
              </w:rPr>
              <w:t>«Հայաստանի Հանրապետության քաղաքացիական դատավարության օրենսգրքում լրացում և փոփոխություններ կատարելու մասին» օրենքի նախագծի</w:t>
            </w:r>
            <w:r>
              <w:rPr>
                <w:rFonts w:ascii="GHEA Grapalat" w:eastAsia="GHEA Grapalat" w:hAnsi="GHEA Grapalat" w:cs="GHEA Grapalat"/>
                <w:color w:val="000000"/>
              </w:rPr>
              <w:t xml:space="preserve"> 2-րդ հոդվածի 2-րդ կետով առաջարկվող փոփոխության պայմաններում պետական և տեղական ինքնակառավարման մարմինների և գործին մասնակցող անձի՝ փաստաբանի կարգավիճակ ունեցող ներկայացուցչի դեպքում նրանց պաշտոնական էլեկտրոնային փոստին ուղարկված ծանուցագրերը չկարդալու անբարենպաստ հետևանքները կրելու վերաբերյալ կարգավորումը դուրս է մնում, ինչը լրացուցիչ պարզաբանման կարիք ունի: </w:t>
            </w:r>
          </w:p>
          <w:p w14:paraId="364C2ACB" w14:textId="77777777" w:rsidR="00CF075F" w:rsidRDefault="00E933E3">
            <w:pPr>
              <w:numPr>
                <w:ilvl w:val="0"/>
                <w:numId w:val="3"/>
              </w:numPr>
              <w:pBdr>
                <w:top w:val="nil"/>
                <w:left w:val="nil"/>
                <w:bottom w:val="nil"/>
                <w:right w:val="nil"/>
                <w:between w:val="nil"/>
              </w:pBdr>
              <w:tabs>
                <w:tab w:val="left" w:pos="360"/>
                <w:tab w:val="left" w:pos="900"/>
              </w:tabs>
              <w:spacing w:line="360" w:lineRule="auto"/>
              <w:ind w:left="0" w:firstLine="720"/>
              <w:jc w:val="both"/>
              <w:rPr>
                <w:rFonts w:ascii="GHEA Grapalat" w:eastAsia="GHEA Grapalat" w:hAnsi="GHEA Grapalat" w:cs="GHEA Grapalat"/>
                <w:color w:val="000000"/>
              </w:rPr>
            </w:pPr>
            <w:r>
              <w:rPr>
                <w:rFonts w:ascii="GHEA Grapalat" w:eastAsia="GHEA Grapalat" w:hAnsi="GHEA Grapalat" w:cs="GHEA Grapalat"/>
                <w:i/>
                <w:color w:val="000000"/>
                <w:highlight w:val="white"/>
              </w:rPr>
              <w:t>«Վարչարարության հիմունքների և վարչական վարույթի մասին» օրենքում լրացումներ և փոփոխություններ կատարելու մասին</w:t>
            </w:r>
            <w:r>
              <w:rPr>
                <w:rFonts w:ascii="GHEA Grapalat" w:eastAsia="GHEA Grapalat" w:hAnsi="GHEA Grapalat" w:cs="GHEA Grapalat"/>
                <w:i/>
                <w:color w:val="000000"/>
              </w:rPr>
              <w:t>» օրենքի նախագծի</w:t>
            </w:r>
            <w:r>
              <w:rPr>
                <w:rFonts w:ascii="GHEA Grapalat" w:eastAsia="GHEA Grapalat" w:hAnsi="GHEA Grapalat" w:cs="GHEA Grapalat"/>
                <w:color w:val="000000"/>
              </w:rPr>
              <w:t xml:space="preserve"> 2-րդ հոդվածով առաջարկվում է սահմանել, որ այն դեպքում, երբ որևէ հիմնավոր պատճառով գրավոր վարչական ակտը ստորագրությամբ առձեռն հանձնելու հնարավորություն չկա, այդ թվում, </w:t>
            </w:r>
            <w:r>
              <w:rPr>
                <w:rFonts w:ascii="GHEA Grapalat" w:eastAsia="GHEA Grapalat" w:hAnsi="GHEA Grapalat" w:cs="GHEA Grapalat"/>
                <w:b/>
                <w:color w:val="000000"/>
              </w:rPr>
              <w:t>եթե հասցեատերն ինքը խնդրել է օգտագործել հանձնման այլ միջոցներ,</w:t>
            </w:r>
            <w:r>
              <w:rPr>
                <w:rFonts w:ascii="GHEA Grapalat" w:eastAsia="GHEA Grapalat" w:hAnsi="GHEA Grapalat" w:cs="GHEA Grapalat"/>
                <w:color w:val="000000"/>
              </w:rPr>
              <w:t xml:space="preserve"> ապա վարչական </w:t>
            </w:r>
            <w:r>
              <w:rPr>
                <w:rFonts w:ascii="GHEA Grapalat" w:eastAsia="GHEA Grapalat" w:hAnsi="GHEA Grapalat" w:cs="GHEA Grapalat"/>
                <w:color w:val="000000"/>
              </w:rPr>
              <w:lastRenderedPageBreak/>
              <w:t xml:space="preserve">ակտի հանձնումը առաջնահերթորեն կատարվում է ««Ինտերնետով հրապարակային և անհատական ծանուցման մասին» օրենքի 10-րդ հոդվածով սահմանված կարգով, իսկ անհնարինության դեպքում՝ պատվիրված փոստով, այդ թվում` ստանալու մասին ծանուցմամբ, </w:t>
            </w:r>
            <w:r>
              <w:rPr>
                <w:rFonts w:ascii="GHEA Grapalat" w:eastAsia="GHEA Grapalat" w:hAnsi="GHEA Grapalat" w:cs="GHEA Grapalat"/>
                <w:b/>
                <w:color w:val="000000"/>
              </w:rPr>
              <w:t>հասցեատիրոջը ստորագրությամբ առձեռն հանձնելու,</w:t>
            </w:r>
            <w:r>
              <w:rPr>
                <w:rFonts w:ascii="GHEA Grapalat" w:eastAsia="GHEA Grapalat" w:hAnsi="GHEA Grapalat" w:cs="GHEA Grapalat"/>
                <w:color w:val="000000"/>
              </w:rPr>
              <w:t xml:space="preserve"> ինչպես նաև հանձնման այնպիսի եղանակներով, որոնք թույլ են տալիս հաստատել հասցեատիրոջ կողմից ակտը ստանալու կամ օրենքով սահմանված դեպքերում պատշաճ ծանուցված լինելու փաստը: Հարկ է նկատել, որ նորմի ձևակերպումից ստացվում է, որ անգամ այն դեպքում, երբ հասցեատիրը խնդրել է ակտի ծանուցումն իրականացնել </w:t>
            </w:r>
            <w:r>
              <w:rPr>
                <w:rFonts w:ascii="GHEA Grapalat" w:eastAsia="GHEA Grapalat" w:hAnsi="GHEA Grapalat" w:cs="GHEA Grapalat"/>
                <w:b/>
                <w:color w:val="000000"/>
              </w:rPr>
              <w:t xml:space="preserve">հանձնման այլ՝  </w:t>
            </w:r>
            <w:r>
              <w:rPr>
                <w:rFonts w:ascii="GHEA Grapalat" w:eastAsia="GHEA Grapalat" w:hAnsi="GHEA Grapalat" w:cs="GHEA Grapalat"/>
                <w:color w:val="000000"/>
              </w:rPr>
              <w:t xml:space="preserve">«Ինտերնետով հրապարակային և անհատական ծանուցման մասին» օրենքի 10-րդ հոդվածով սահմանված կարգով նախատեսված միջոցներից տարբերվող միջոցով, միևնույն է ծանուցումը իրականացվելու է տվյալ կարգով, ինչը, մեր գնահատմամբ, խնդրահարույց է: </w:t>
            </w:r>
            <w:r>
              <w:rPr>
                <w:rFonts w:ascii="GHEA Grapalat" w:eastAsia="GHEA Grapalat" w:hAnsi="GHEA Grapalat" w:cs="GHEA Grapalat"/>
                <w:color w:val="000000"/>
              </w:rPr>
              <w:tab/>
            </w:r>
            <w:r>
              <w:rPr>
                <w:rFonts w:ascii="GHEA Grapalat" w:eastAsia="GHEA Grapalat" w:hAnsi="GHEA Grapalat" w:cs="GHEA Grapalat"/>
                <w:color w:val="000000"/>
              </w:rPr>
              <w:tab/>
              <w:t xml:space="preserve">Միաժամանակ, ստացվում է նաև, որ երբ որևէ հիմնավոր պատճառով գրավոր վարչական ակտը ստորագրությամբ առձեռն հանձնելու հնարավորություն չկա, և առկա է նաև  Ինտերնետով </w:t>
            </w:r>
            <w:r>
              <w:rPr>
                <w:rFonts w:ascii="GHEA Grapalat" w:eastAsia="GHEA Grapalat" w:hAnsi="GHEA Grapalat" w:cs="GHEA Grapalat"/>
                <w:color w:val="000000"/>
              </w:rPr>
              <w:lastRenderedPageBreak/>
              <w:t>հրապարակային և անհատական ծանուցման մասին» օրենքի 10-րդ հոդվածով սահմանված կարգով ծանուցելու անհնարինություն, այն կարող է իրականացվել հասցեատիրոջը ստորագրությամբ առձեռն հանձնելու միջոցով, որպիսի կարգավորումն անտրամաբանական է:</w:t>
            </w:r>
          </w:p>
          <w:p w14:paraId="526689E0" w14:textId="65EA3098" w:rsidR="00CF075F" w:rsidRPr="00F410D5" w:rsidRDefault="00E933E3" w:rsidP="00196014">
            <w:pPr>
              <w:numPr>
                <w:ilvl w:val="0"/>
                <w:numId w:val="3"/>
              </w:numPr>
              <w:pBdr>
                <w:top w:val="nil"/>
                <w:left w:val="nil"/>
                <w:bottom w:val="nil"/>
                <w:right w:val="nil"/>
                <w:between w:val="nil"/>
              </w:pBdr>
              <w:tabs>
                <w:tab w:val="left" w:pos="360"/>
                <w:tab w:val="left" w:pos="900"/>
              </w:tabs>
              <w:spacing w:line="360" w:lineRule="auto"/>
              <w:ind w:left="0" w:firstLine="720"/>
              <w:jc w:val="both"/>
              <w:rPr>
                <w:rFonts w:ascii="GHEA Grapalat" w:eastAsia="GHEA Grapalat" w:hAnsi="GHEA Grapalat" w:cs="GHEA Grapalat"/>
              </w:rPr>
            </w:pPr>
            <w:r w:rsidRPr="00F410D5">
              <w:rPr>
                <w:rFonts w:ascii="GHEA Grapalat" w:eastAsia="GHEA Grapalat" w:hAnsi="GHEA Grapalat" w:cs="GHEA Grapalat"/>
                <w:color w:val="000000"/>
              </w:rPr>
              <w:t xml:space="preserve">Հարկ է նկատել, որ ներկայացված օրենքների նախագծերի փաթեթով առաջարկվում է տարբեր իրավահարաբերություններում ծանուցումներն առաջնահերթորեն իրականացնել «Ինտերնետով հրապարակային և անհատական ծանուցման մասին» օրենքի 10-րդ հոդվածով սահմանված կարգով, մինչդեռ, </w:t>
            </w:r>
            <w:r w:rsidRPr="00F410D5">
              <w:rPr>
                <w:rFonts w:ascii="GHEA Grapalat" w:eastAsia="GHEA Grapalat" w:hAnsi="GHEA Grapalat" w:cs="GHEA Grapalat"/>
                <w:i/>
                <w:color w:val="000000"/>
              </w:rPr>
              <w:t>«Վարչական իրավախախտումների վերաբերյալ օրենսգրքում փոփոխություններ կատարելու մասին» օրենքի նախագծով</w:t>
            </w:r>
            <w:r w:rsidRPr="00F410D5">
              <w:rPr>
                <w:rFonts w:ascii="GHEA Grapalat" w:eastAsia="GHEA Grapalat" w:hAnsi="GHEA Grapalat" w:cs="GHEA Grapalat"/>
                <w:color w:val="000000"/>
              </w:rPr>
              <w:t xml:space="preserve"> առաջարկվում է հակառակ մոտեցումը, քանի որ ստացվում է, որ գործի վերաբերյալ որոշումն ուղարկվում է «Ինտերնետով հրապարակային և անհատական ծանուցման մասին» օրենքի 10-րդ հոդվածով սահմանված կարգով միայն այն դեպքում, եթե հնարավոր չէ որոշումը հանձնել առձեռն, կամ հասցեատերը գրավոր չի դիմել որոշման մասին իր հայտնած </w:t>
            </w:r>
            <w:r w:rsidRPr="00F410D5">
              <w:rPr>
                <w:rFonts w:ascii="GHEA Grapalat" w:eastAsia="GHEA Grapalat" w:hAnsi="GHEA Grapalat" w:cs="GHEA Grapalat"/>
                <w:color w:val="000000"/>
              </w:rPr>
              <w:lastRenderedPageBreak/>
              <w:t>հեռահաղորդակցության միջոցով ծանուցելու խնդրանքով, կամ սույն հոդվածի 2-րդ մասի 3-րդ կետով սահմանված կարգով որոշումը հանձնելուց հետո՝ հնգօրյա ժամկետում, չի ստացվել հավաստում պարտավոր անձի կողմից վարչական ակտի մասին ծանուցումն ստացած լինելու փաստի մասին:</w:t>
            </w:r>
          </w:p>
          <w:p w14:paraId="42C44AD0" w14:textId="77777777" w:rsidR="00CF075F" w:rsidRDefault="00E933E3">
            <w:pPr>
              <w:numPr>
                <w:ilvl w:val="0"/>
                <w:numId w:val="3"/>
              </w:numPr>
              <w:pBdr>
                <w:top w:val="nil"/>
                <w:left w:val="nil"/>
                <w:bottom w:val="nil"/>
                <w:right w:val="nil"/>
                <w:between w:val="nil"/>
              </w:pBdr>
              <w:tabs>
                <w:tab w:val="left" w:pos="360"/>
                <w:tab w:val="left" w:pos="900"/>
              </w:tabs>
              <w:spacing w:line="360" w:lineRule="auto"/>
              <w:ind w:left="0" w:firstLine="720"/>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 xml:space="preserve">Հարկ է նկատել նաև, որ գործող որոշ այլ ակտերում շարունակում են պահպանվել «Ինտերնետով հրապարակային և անհատական ծանուցման մասին» Հայաստանի Հանրապետության օրենքով սահմանված՝ քաղաքացու </w:t>
            </w:r>
            <w:r>
              <w:rPr>
                <w:rFonts w:ascii="GHEA Grapalat" w:eastAsia="GHEA Grapalat" w:hAnsi="GHEA Grapalat" w:cs="GHEA Grapalat"/>
                <w:b/>
                <w:color w:val="000000"/>
                <w:highlight w:val="white"/>
              </w:rPr>
              <w:t>պաշտոնական էլեկտրոնային փոստի հասցեով</w:t>
            </w:r>
            <w:r>
              <w:rPr>
                <w:rFonts w:ascii="GHEA Grapalat" w:eastAsia="GHEA Grapalat" w:hAnsi="GHEA Grapalat" w:cs="GHEA Grapalat"/>
                <w:color w:val="000000"/>
                <w:highlight w:val="white"/>
              </w:rPr>
              <w:t xml:space="preserve"> ծանուցում ուղարկելու վերաբերյալ կարգավորումներ (օրինակ՝ «</w:t>
            </w:r>
            <w:r>
              <w:rPr>
                <w:rFonts w:ascii="GHEA Grapalat" w:eastAsia="GHEA Grapalat" w:hAnsi="GHEA Grapalat" w:cs="GHEA Grapalat"/>
                <w:color w:val="000000"/>
              </w:rPr>
              <w:t>Զինվորական ծառայության և զինծառայողի կարգավիճակի մասին» օրենք</w:t>
            </w:r>
            <w:r>
              <w:rPr>
                <w:rFonts w:ascii="GHEA Grapalat" w:eastAsia="GHEA Grapalat" w:hAnsi="GHEA Grapalat" w:cs="GHEA Grapalat"/>
                <w:color w:val="000000"/>
                <w:highlight w:val="white"/>
              </w:rPr>
              <w:t xml:space="preserve">), որոնք նախագծային  փաթեթի ընդունման դեպքում կհակասեն վերջինիս ընդհանուր մոտեցմանը: </w:t>
            </w:r>
          </w:p>
        </w:tc>
        <w:tc>
          <w:tcPr>
            <w:tcW w:w="8010" w:type="dxa"/>
            <w:gridSpan w:val="4"/>
          </w:tcPr>
          <w:p w14:paraId="7F76F1BD" w14:textId="77777777" w:rsidR="00CF075F" w:rsidRDefault="00CF075F">
            <w:pPr>
              <w:spacing w:line="360" w:lineRule="auto"/>
              <w:jc w:val="center"/>
              <w:rPr>
                <w:rFonts w:ascii="GHEA Grapalat" w:eastAsia="GHEA Grapalat" w:hAnsi="GHEA Grapalat" w:cs="GHEA Grapalat"/>
                <w:b/>
                <w:color w:val="000000"/>
              </w:rPr>
            </w:pPr>
          </w:p>
          <w:p w14:paraId="0D507499" w14:textId="33D66CF2"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1. </w:t>
            </w:r>
            <w:r w:rsidR="003E3DE6">
              <w:rPr>
                <w:rFonts w:ascii="GHEA Grapalat" w:eastAsia="GHEA Grapalat" w:hAnsi="GHEA Grapalat" w:cs="GHEA Grapalat"/>
                <w:b/>
                <w:color w:val="000000"/>
                <w:lang w:val="hy-AM"/>
              </w:rPr>
              <w:t>Ընդունվել է</w:t>
            </w:r>
            <w:r>
              <w:rPr>
                <w:rFonts w:ascii="GHEA Grapalat" w:eastAsia="GHEA Grapalat" w:hAnsi="GHEA Grapalat" w:cs="GHEA Grapalat"/>
                <w:b/>
                <w:color w:val="000000"/>
              </w:rPr>
              <w:t>:</w:t>
            </w:r>
          </w:p>
          <w:p w14:paraId="3153FC04" w14:textId="77777777" w:rsidR="00055D02" w:rsidRDefault="00055D02">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Հստակեցվել է, որ ծանուցման պահն է համարվելու իրավաբանական անձանց և ԱՁ-ների դեպքում՝ ծանուցումը համակարգում տեղադրելու պահը, իսկ ֆիզիկական անձի դեպքում՝ էլ. Փոստ մուտք գործելու պահը: Ընդ որում, սահմանվել են այլընտրանքային ծանուցման եղանակներ այն դեպքերի համար, երբ անձինք մուտք չեն գործում համակարգ </w:t>
            </w:r>
            <w:r w:rsidRPr="00055D02">
              <w:rPr>
                <w:rFonts w:ascii="GHEA Grapalat" w:eastAsia="GHEA Grapalat" w:hAnsi="GHEA Grapalat" w:cs="GHEA Grapalat"/>
                <w:color w:val="000000"/>
              </w:rPr>
              <w:t>(</w:t>
            </w:r>
            <w:r>
              <w:rPr>
                <w:rFonts w:ascii="GHEA Grapalat" w:eastAsia="GHEA Grapalat" w:hAnsi="GHEA Grapalat" w:cs="GHEA Grapalat"/>
                <w:color w:val="000000"/>
                <w:lang w:val="hy-AM"/>
              </w:rPr>
              <w:t>փոստային առաքում և հրապարակային ծանուցում</w:t>
            </w:r>
            <w:r w:rsidRPr="00055D02">
              <w:rPr>
                <w:rFonts w:ascii="GHEA Grapalat" w:eastAsia="GHEA Grapalat" w:hAnsi="GHEA Grapalat" w:cs="GHEA Grapalat"/>
                <w:color w:val="000000"/>
              </w:rPr>
              <w:t>)</w:t>
            </w:r>
            <w:r>
              <w:rPr>
                <w:rFonts w:ascii="GHEA Grapalat" w:eastAsia="GHEA Grapalat" w:hAnsi="GHEA Grapalat" w:cs="GHEA Grapalat"/>
                <w:color w:val="000000"/>
              </w:rPr>
              <w:t>:</w:t>
            </w:r>
          </w:p>
          <w:p w14:paraId="6295C3B5" w14:textId="42C8A762" w:rsidR="00CF075F" w:rsidRDefault="00055D02">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Հստակեցվել է, որ ա</w:t>
            </w:r>
            <w:r w:rsidR="00E933E3">
              <w:rPr>
                <w:rFonts w:ascii="GHEA Grapalat" w:eastAsia="GHEA Grapalat" w:hAnsi="GHEA Grapalat" w:cs="GHEA Grapalat"/>
                <w:color w:val="000000"/>
              </w:rPr>
              <w:t xml:space="preserve">նձիք ծանուցվելու են </w:t>
            </w:r>
            <w:r w:rsidR="00E933E3">
              <w:rPr>
                <w:rFonts w:ascii="GHEA Grapalat" w:eastAsia="GHEA Grapalat" w:hAnsi="GHEA Grapalat" w:cs="GHEA Grapalat"/>
              </w:rPr>
              <w:t>ֆիզիկական անձանց պաշտոնական էլեկտրոնային փոստի</w:t>
            </w:r>
            <w:r w:rsidR="00E933E3">
              <w:rPr>
                <w:rFonts w:ascii="GHEA Grapalat" w:eastAsia="GHEA Grapalat" w:hAnsi="GHEA Grapalat" w:cs="GHEA Grapalat"/>
                <w:color w:val="000000"/>
              </w:rPr>
              <w:t xml:space="preserve"> և Անձնական էջի միջոցով, այսինքն անձիք ծանուցումը ստանում են նշված համակարգերի միջոցով, իսկ էլեկտրոնային փոստին ծանուցումը ունի բացառապես տեղեկացման նպատակ, և այլընտրանքային տարբերակ է անձանց համար՝ ծանուցման մասին տեղեկանալը նախընտրելի և դյուրին եղանակով իրականացնելու համար</w:t>
            </w:r>
            <w:r w:rsidR="003E3DE6">
              <w:rPr>
                <w:rFonts w:ascii="GHEA Grapalat" w:eastAsia="GHEA Grapalat" w:hAnsi="GHEA Grapalat" w:cs="GHEA Grapalat"/>
                <w:color w:val="000000"/>
              </w:rPr>
              <w:t>:</w:t>
            </w:r>
          </w:p>
          <w:p w14:paraId="4A4DCE69" w14:textId="7CBB0C34" w:rsidR="003E3DE6" w:rsidRDefault="003E3DE6" w:rsidP="003E3DE6">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lang w:val="hy-AM"/>
              </w:rPr>
              <w:t xml:space="preserve">Պետք նշել նաև, որ </w:t>
            </w:r>
            <w:r>
              <w:rPr>
                <w:rFonts w:ascii="GHEA Grapalat" w:eastAsia="GHEA Grapalat" w:hAnsi="GHEA Grapalat" w:cs="GHEA Grapalat"/>
                <w:color w:val="000000"/>
              </w:rPr>
              <w:t xml:space="preserve">«Ինտերնետով հրապարակային և անհատական ծանուցման մասին» օրենքում փոփոխություններ կատարելու մասին օրենքի նախագծի (այսուհետ՝ Նախագիծ) համաձայն՝ որպես պատշաճ ծանուցման պահ սահմանվել է </w:t>
            </w:r>
            <w:r>
              <w:rPr>
                <w:rFonts w:ascii="GHEA Grapalat" w:eastAsia="GHEA Grapalat" w:hAnsi="GHEA Grapalat" w:cs="GHEA Grapalat"/>
                <w:color w:val="000000"/>
                <w:lang w:val="hy-AM"/>
              </w:rPr>
              <w:t xml:space="preserve">իրավաբանական անձանց համար </w:t>
            </w:r>
            <w:r w:rsidRPr="00E106D3">
              <w:rPr>
                <w:rFonts w:ascii="GHEA Grapalat" w:eastAsia="GHEA Grapalat" w:hAnsi="GHEA Grapalat" w:cs="GHEA Grapalat"/>
                <w:color w:val="000000"/>
                <w:lang w:val="hy-AM"/>
              </w:rPr>
              <w:lastRenderedPageBreak/>
              <w:t>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w:t>
            </w:r>
            <w:r>
              <w:rPr>
                <w:rFonts w:ascii="GHEA Grapalat" w:eastAsia="GHEA Grapalat" w:hAnsi="GHEA Grapalat" w:cs="GHEA Grapalat"/>
                <w:color w:val="000000"/>
                <w:lang w:val="hy-AM"/>
              </w:rPr>
              <w:t xml:space="preserve"> </w:t>
            </w:r>
            <w:r w:rsidRPr="00E106D3">
              <w:rPr>
                <w:rFonts w:ascii="GHEA Grapalat" w:eastAsia="GHEA Grapalat" w:hAnsi="GHEA Grapalat" w:cs="GHEA Grapalat"/>
                <w:color w:val="000000"/>
              </w:rPr>
              <w:t>(</w:t>
            </w:r>
            <w:r>
              <w:rPr>
                <w:rFonts w:ascii="GHEA Grapalat" w:eastAsia="GHEA Grapalat" w:hAnsi="GHEA Grapalat" w:cs="GHEA Grapalat"/>
                <w:color w:val="000000"/>
                <w:lang w:val="hy-AM"/>
              </w:rPr>
              <w:t>այսուհետ սույն ամփոփաթերթում՝ Անձնական էջ</w:t>
            </w:r>
            <w:r w:rsidRPr="00E106D3">
              <w:rPr>
                <w:rFonts w:ascii="GHEA Grapalat" w:eastAsia="GHEA Grapalat" w:hAnsi="GHEA Grapalat" w:cs="GHEA Grapalat"/>
                <w:color w:val="000000"/>
              </w:rPr>
              <w:t>)</w:t>
            </w:r>
            <w:r>
              <w:rPr>
                <w:rFonts w:ascii="GHEA Grapalat" w:eastAsia="GHEA Grapalat" w:hAnsi="GHEA Grapalat" w:cs="GHEA Grapalat"/>
                <w:color w:val="000000"/>
                <w:lang w:val="hy-AM"/>
              </w:rPr>
              <w:t xml:space="preserve"> </w:t>
            </w:r>
            <w:r w:rsidR="005926AF">
              <w:rPr>
                <w:rFonts w:ascii="GHEA Grapalat" w:eastAsia="GHEA Grapalat" w:hAnsi="GHEA Grapalat" w:cs="GHEA Grapalat"/>
                <w:color w:val="000000"/>
                <w:lang w:val="hy-AM"/>
              </w:rPr>
              <w:t>ծանուցումը տեղադրելու օրվանից հետո երրորդ օրը</w:t>
            </w:r>
            <w:r>
              <w:rPr>
                <w:rFonts w:ascii="GHEA Grapalat" w:eastAsia="GHEA Grapalat" w:hAnsi="GHEA Grapalat" w:cs="GHEA Grapalat"/>
                <w:color w:val="000000"/>
                <w:lang w:val="hy-AM"/>
              </w:rPr>
              <w:t xml:space="preserve">: </w:t>
            </w:r>
            <w:r>
              <w:rPr>
                <w:rFonts w:ascii="GHEA Grapalat" w:eastAsia="GHEA Grapalat" w:hAnsi="GHEA Grapalat" w:cs="GHEA Grapalat"/>
                <w:color w:val="000000"/>
              </w:rPr>
              <w:t>Այսինքն</w:t>
            </w:r>
            <w:r>
              <w:rPr>
                <w:rFonts w:ascii="GHEA Grapalat" w:eastAsia="GHEA Grapalat" w:hAnsi="GHEA Grapalat" w:cs="GHEA Grapalat"/>
                <w:color w:val="000000"/>
                <w:lang w:val="hy-AM"/>
              </w:rPr>
              <w:t xml:space="preserve"> իրավաբանական անձանց և անհատ ձեռնարկատերերի համար</w:t>
            </w:r>
            <w:r>
              <w:rPr>
                <w:rFonts w:ascii="GHEA Grapalat" w:eastAsia="GHEA Grapalat" w:hAnsi="GHEA Grapalat" w:cs="GHEA Grapalat"/>
                <w:color w:val="000000"/>
              </w:rPr>
              <w:t xml:space="preserve"> ապահովվում է </w:t>
            </w:r>
            <w:r>
              <w:rPr>
                <w:rFonts w:ascii="GHEA Grapalat" w:eastAsia="GHEA Grapalat" w:hAnsi="GHEA Grapalat" w:cs="GHEA Grapalat"/>
              </w:rPr>
              <w:t>Սահմանադրական դատարանի 2020 թվականի մայիսի 2-ի ՍԴՈ-1529 որոշմամբ</w:t>
            </w:r>
            <w:r>
              <w:rPr>
                <w:rFonts w:ascii="GHEA Grapalat" w:eastAsia="GHEA Grapalat" w:hAnsi="GHEA Grapalat" w:cs="GHEA Grapalat"/>
                <w:color w:val="000000"/>
              </w:rPr>
              <w:t xml:space="preserve"> արձանագրված անձի հնարավորությունը «բացելու և ծանոթանալու» ծանուցման բովանդակությանը, մինչդեռ նշանակություն չի տրվում՝ անձը բացել և կարդացել է ծանուցումը, </w:t>
            </w:r>
            <w:r w:rsidR="00D02843">
              <w:rPr>
                <w:rFonts w:ascii="GHEA Grapalat" w:eastAsia="GHEA Grapalat" w:hAnsi="GHEA Grapalat" w:cs="GHEA Grapalat"/>
                <w:color w:val="000000"/>
              </w:rPr>
              <w:t xml:space="preserve">թե՝ ոչ: Ծանուցումը տեղադրելուց հետո եթե բացակայում է իրավաբանական անձի կամ ԱՁ-ի կողմից 3 օրվա ընթացքում կարդալը, ապա իրականացվում է հրապարակային ծանուցում, որից հետո 5-րդ օրը համարվում է պատշաճ ծանուցված: </w:t>
            </w:r>
          </w:p>
          <w:p w14:paraId="25F47248" w14:textId="296CB155" w:rsidR="003E3DE6" w:rsidRDefault="003E3DE6" w:rsidP="003E3DE6">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lang w:val="hy-AM"/>
              </w:rPr>
              <w:t xml:space="preserve">Ֆիզիկական անձանց դեպքում՝ պաշտոնական էլեկտրոնային փոստում ծանուցումը տեղադրելուց հետո ֆիզիկական անձի կողմից </w:t>
            </w:r>
            <w:r w:rsidR="00A752CF">
              <w:rPr>
                <w:rFonts w:ascii="GHEA Grapalat" w:eastAsia="GHEA Grapalat" w:hAnsi="GHEA Grapalat" w:cs="GHEA Grapalat"/>
                <w:color w:val="000000"/>
                <w:lang w:val="hy-AM"/>
              </w:rPr>
              <w:t>պաշտոնական էլեկտրոնային փոստ մուտք գործելու պահը</w:t>
            </w:r>
            <w:r>
              <w:rPr>
                <w:rFonts w:ascii="GHEA Grapalat" w:eastAsia="GHEA Grapalat" w:hAnsi="GHEA Grapalat" w:cs="GHEA Grapalat"/>
                <w:color w:val="000000"/>
                <w:lang w:val="hy-AM"/>
              </w:rPr>
              <w:t xml:space="preserve">: Ֆիզիկական անձի դեպքում, եթե բացակայում է կարդալու մասին հավաստումը, ապա ծանուցումն իրականացվում է հիբրիդային </w:t>
            </w:r>
            <w:r>
              <w:rPr>
                <w:rFonts w:ascii="GHEA Grapalat" w:eastAsia="GHEA Grapalat" w:hAnsi="GHEA Grapalat" w:cs="GHEA Grapalat"/>
                <w:color w:val="000000"/>
                <w:lang w:val="hy-AM"/>
              </w:rPr>
              <w:lastRenderedPageBreak/>
              <w:t>փոստով ֆիզիկական անձի հաշվառման հասցեով, իսկ հնգօրյա ժամկետում չստանալու դեպքում իրականացվում է հրապարակային ծանուցում և յոթերորդ օրը անձը համարվում է պատշաճ ծանուցված:</w:t>
            </w:r>
          </w:p>
          <w:p w14:paraId="4415D22B" w14:textId="3F3A82F8" w:rsidR="00CF075F" w:rsidRDefault="00CF075F">
            <w:pPr>
              <w:spacing w:line="360" w:lineRule="auto"/>
              <w:rPr>
                <w:rFonts w:ascii="GHEA Grapalat" w:eastAsia="GHEA Grapalat" w:hAnsi="GHEA Grapalat" w:cs="GHEA Grapalat"/>
                <w:b/>
                <w:color w:val="000000"/>
              </w:rPr>
            </w:pPr>
          </w:p>
          <w:p w14:paraId="142C990F" w14:textId="72DFE0B1"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2. </w:t>
            </w:r>
            <w:r w:rsidR="00055D02">
              <w:rPr>
                <w:rFonts w:ascii="GHEA Grapalat" w:eastAsia="GHEA Grapalat" w:hAnsi="GHEA Grapalat" w:cs="GHEA Grapalat"/>
                <w:b/>
                <w:color w:val="000000"/>
                <w:lang w:val="hy-AM"/>
              </w:rPr>
              <w:t>Ընդունվել է</w:t>
            </w:r>
            <w:r>
              <w:rPr>
                <w:rFonts w:ascii="GHEA Grapalat" w:eastAsia="GHEA Grapalat" w:hAnsi="GHEA Grapalat" w:cs="GHEA Grapalat"/>
                <w:b/>
                <w:color w:val="000000"/>
              </w:rPr>
              <w:t>:</w:t>
            </w:r>
          </w:p>
          <w:p w14:paraId="156BDF47" w14:textId="7AE6E8D5" w:rsidR="00CF075F" w:rsidRPr="002A0354" w:rsidRDefault="002A0354">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Իրավաբանական անձի համար նախատեսվ</w:t>
            </w:r>
            <w:r w:rsidR="00055D02">
              <w:rPr>
                <w:rFonts w:ascii="GHEA Grapalat" w:eastAsia="GHEA Grapalat" w:hAnsi="GHEA Grapalat" w:cs="GHEA Grapalat"/>
                <w:lang w:val="hy-AM"/>
              </w:rPr>
              <w:t>ել</w:t>
            </w:r>
            <w:r>
              <w:rPr>
                <w:rFonts w:ascii="GHEA Grapalat" w:eastAsia="GHEA Grapalat" w:hAnsi="GHEA Grapalat" w:cs="GHEA Grapalat"/>
                <w:lang w:val="hy-AM"/>
              </w:rPr>
              <w:t xml:space="preserve"> է</w:t>
            </w:r>
            <w:r w:rsidR="00AC4BD7">
              <w:rPr>
                <w:rFonts w:ascii="GHEA Grapalat" w:eastAsia="GHEA Grapalat" w:hAnsi="GHEA Grapalat" w:cs="GHEA Grapalat"/>
                <w:lang w:val="hy-AM"/>
              </w:rPr>
              <w:t>,</w:t>
            </w:r>
            <w:r w:rsidR="00055D02">
              <w:rPr>
                <w:rFonts w:ascii="GHEA Grapalat" w:eastAsia="GHEA Grapalat" w:hAnsi="GHEA Grapalat" w:cs="GHEA Grapalat"/>
                <w:lang w:val="hy-AM"/>
              </w:rPr>
              <w:t xml:space="preserve"> որ</w:t>
            </w:r>
            <w:r w:rsidR="00AC4BD7">
              <w:rPr>
                <w:rFonts w:ascii="GHEA Grapalat" w:eastAsia="GHEA Grapalat" w:hAnsi="GHEA Grapalat" w:cs="GHEA Grapalat"/>
                <w:lang w:val="hy-AM"/>
              </w:rPr>
              <w:t xml:space="preserve"> ե</w:t>
            </w:r>
            <w:r w:rsidR="00AC4BD7" w:rsidRPr="00AC4BD7">
              <w:rPr>
                <w:rFonts w:ascii="GHEA Grapalat" w:eastAsia="GHEA Grapalat" w:hAnsi="GHEA Grapalat" w:cs="GHEA Grapalat"/>
                <w:lang w:val="hy-AM"/>
              </w:rPr>
              <w:t>թե իրավաբանական անձին կամ անհատ ձեռնարկատիրոջը ուղարկված ծանուցումը տեղադրվելուց երեք օր հետո բացակայում է հարկային մարմնի հաշվետվությունների ներկայացման էլեկտրոնային կառավարման համակարգի անձնական էջ մուտք գործելու վերաբերյալ էլեկտրոնային հավաստումը, ապա ծանուցումն իրականացվում է հրապարակային ծանուցման միջոցով, որի դեպքում իրավաբանական անձը կամ անհատ ձեռնարկատերը համարվում է պատշաճ ծանուցված Հայաստանի Հանրապետության հրապարակային ծանուցումների պաշտոնական կայքում տեղադրվելու օրվանից հետո՝ հինգերորդ օրը:</w:t>
            </w:r>
          </w:p>
          <w:p w14:paraId="0DA169EF" w14:textId="4F88D5E1" w:rsidR="00CF075F" w:rsidRDefault="00CF075F" w:rsidP="00AC4BD7">
            <w:pPr>
              <w:spacing w:line="360" w:lineRule="auto"/>
              <w:rPr>
                <w:rFonts w:ascii="GHEA Grapalat" w:eastAsia="GHEA Grapalat" w:hAnsi="GHEA Grapalat" w:cs="GHEA Grapalat"/>
                <w:b/>
              </w:rPr>
            </w:pPr>
          </w:p>
          <w:p w14:paraId="0469B631"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3. Ընդունվել է:</w:t>
            </w:r>
          </w:p>
          <w:p w14:paraId="667F2A66"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Կարգավորումը հանվել է նախագծից:</w:t>
            </w:r>
          </w:p>
          <w:p w14:paraId="378A7887" w14:textId="77777777" w:rsidR="00CF075F" w:rsidRDefault="00CF075F">
            <w:pPr>
              <w:spacing w:line="360" w:lineRule="auto"/>
              <w:jc w:val="both"/>
              <w:rPr>
                <w:rFonts w:ascii="GHEA Grapalat" w:eastAsia="GHEA Grapalat" w:hAnsi="GHEA Grapalat" w:cs="GHEA Grapalat"/>
                <w:color w:val="000000"/>
              </w:rPr>
            </w:pPr>
          </w:p>
          <w:p w14:paraId="563E94FB" w14:textId="77777777" w:rsidR="00CF075F" w:rsidRDefault="00CF075F">
            <w:pPr>
              <w:spacing w:line="360" w:lineRule="auto"/>
              <w:jc w:val="both"/>
              <w:rPr>
                <w:rFonts w:ascii="GHEA Grapalat" w:eastAsia="GHEA Grapalat" w:hAnsi="GHEA Grapalat" w:cs="GHEA Grapalat"/>
                <w:color w:val="000000"/>
              </w:rPr>
            </w:pPr>
          </w:p>
          <w:p w14:paraId="39E63507" w14:textId="77777777" w:rsidR="00CF075F" w:rsidRDefault="00CF075F">
            <w:pPr>
              <w:spacing w:line="360" w:lineRule="auto"/>
              <w:jc w:val="both"/>
              <w:rPr>
                <w:rFonts w:ascii="GHEA Grapalat" w:eastAsia="GHEA Grapalat" w:hAnsi="GHEA Grapalat" w:cs="GHEA Grapalat"/>
                <w:color w:val="000000"/>
              </w:rPr>
            </w:pPr>
          </w:p>
          <w:p w14:paraId="4F8D3132" w14:textId="77777777" w:rsidR="00CF075F" w:rsidRDefault="00CF075F">
            <w:pPr>
              <w:spacing w:line="360" w:lineRule="auto"/>
              <w:jc w:val="both"/>
              <w:rPr>
                <w:rFonts w:ascii="GHEA Grapalat" w:eastAsia="GHEA Grapalat" w:hAnsi="GHEA Grapalat" w:cs="GHEA Grapalat"/>
                <w:color w:val="000000"/>
              </w:rPr>
            </w:pPr>
          </w:p>
          <w:p w14:paraId="76A53B54" w14:textId="77777777" w:rsidR="00CF075F" w:rsidRDefault="00CF075F">
            <w:pPr>
              <w:spacing w:line="360" w:lineRule="auto"/>
              <w:jc w:val="both"/>
              <w:rPr>
                <w:rFonts w:ascii="GHEA Grapalat" w:eastAsia="GHEA Grapalat" w:hAnsi="GHEA Grapalat" w:cs="GHEA Grapalat"/>
                <w:color w:val="000000"/>
              </w:rPr>
            </w:pPr>
          </w:p>
          <w:p w14:paraId="3BE2027F" w14:textId="77777777" w:rsidR="00CF075F" w:rsidRDefault="00CF075F">
            <w:pPr>
              <w:spacing w:line="360" w:lineRule="auto"/>
              <w:jc w:val="both"/>
              <w:rPr>
                <w:rFonts w:ascii="GHEA Grapalat" w:eastAsia="GHEA Grapalat" w:hAnsi="GHEA Grapalat" w:cs="GHEA Grapalat"/>
              </w:rPr>
            </w:pPr>
          </w:p>
          <w:p w14:paraId="68869B13" w14:textId="77777777" w:rsidR="00CF075F" w:rsidRDefault="00CF075F">
            <w:pPr>
              <w:spacing w:line="360" w:lineRule="auto"/>
              <w:jc w:val="both"/>
              <w:rPr>
                <w:rFonts w:ascii="GHEA Grapalat" w:eastAsia="GHEA Grapalat" w:hAnsi="GHEA Grapalat" w:cs="GHEA Grapalat"/>
              </w:rPr>
            </w:pPr>
          </w:p>
          <w:p w14:paraId="0EF8190C" w14:textId="77777777" w:rsidR="00CF075F" w:rsidRDefault="00CF075F">
            <w:pPr>
              <w:spacing w:line="360" w:lineRule="auto"/>
              <w:jc w:val="both"/>
              <w:rPr>
                <w:rFonts w:ascii="GHEA Grapalat" w:eastAsia="GHEA Grapalat" w:hAnsi="GHEA Grapalat" w:cs="GHEA Grapalat"/>
              </w:rPr>
            </w:pPr>
          </w:p>
          <w:p w14:paraId="5EE59F79" w14:textId="77777777" w:rsidR="00CF075F" w:rsidRDefault="00CF075F">
            <w:pPr>
              <w:spacing w:line="360" w:lineRule="auto"/>
              <w:jc w:val="both"/>
              <w:rPr>
                <w:rFonts w:ascii="GHEA Grapalat" w:eastAsia="GHEA Grapalat" w:hAnsi="GHEA Grapalat" w:cs="GHEA Grapalat"/>
              </w:rPr>
            </w:pPr>
          </w:p>
          <w:p w14:paraId="2A23D50D" w14:textId="77777777" w:rsidR="00CF075F" w:rsidRDefault="00CF075F">
            <w:pPr>
              <w:spacing w:line="360" w:lineRule="auto"/>
              <w:jc w:val="both"/>
              <w:rPr>
                <w:rFonts w:ascii="GHEA Grapalat" w:eastAsia="GHEA Grapalat" w:hAnsi="GHEA Grapalat" w:cs="GHEA Grapalat"/>
              </w:rPr>
            </w:pPr>
          </w:p>
          <w:p w14:paraId="3BB1235F"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4. </w:t>
            </w:r>
            <w:r>
              <w:rPr>
                <w:rFonts w:ascii="GHEA Grapalat" w:eastAsia="GHEA Grapalat" w:hAnsi="GHEA Grapalat" w:cs="GHEA Grapalat"/>
                <w:b/>
              </w:rPr>
              <w:t>Ը</w:t>
            </w:r>
            <w:r>
              <w:rPr>
                <w:rFonts w:ascii="GHEA Grapalat" w:eastAsia="GHEA Grapalat" w:hAnsi="GHEA Grapalat" w:cs="GHEA Grapalat"/>
                <w:b/>
                <w:color w:val="000000"/>
              </w:rPr>
              <w:t>նդունվել է:</w:t>
            </w:r>
          </w:p>
          <w:p w14:paraId="15A6D093" w14:textId="077F2E6A" w:rsidR="00CF075F" w:rsidRPr="002A0354" w:rsidRDefault="00E933E3">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rPr>
              <w:t>Կարգավորումը հստակեցվել է։</w:t>
            </w:r>
            <w:r w:rsidR="002A0354">
              <w:rPr>
                <w:rFonts w:ascii="GHEA Grapalat" w:eastAsia="GHEA Grapalat" w:hAnsi="GHEA Grapalat" w:cs="GHEA Grapalat"/>
                <w:lang w:val="hy-AM"/>
              </w:rPr>
              <w:t xml:space="preserve"> </w:t>
            </w:r>
          </w:p>
          <w:p w14:paraId="3B9C61CF" w14:textId="77777777" w:rsidR="00CF075F" w:rsidRDefault="00CF075F">
            <w:pPr>
              <w:spacing w:line="360" w:lineRule="auto"/>
              <w:jc w:val="both"/>
              <w:rPr>
                <w:rFonts w:ascii="GHEA Grapalat" w:eastAsia="GHEA Grapalat" w:hAnsi="GHEA Grapalat" w:cs="GHEA Grapalat"/>
                <w:color w:val="000000"/>
              </w:rPr>
            </w:pPr>
          </w:p>
          <w:p w14:paraId="796103D5" w14:textId="77777777" w:rsidR="00CF075F" w:rsidRDefault="00CF075F">
            <w:pPr>
              <w:spacing w:line="360" w:lineRule="auto"/>
              <w:jc w:val="both"/>
              <w:rPr>
                <w:rFonts w:ascii="GHEA Grapalat" w:eastAsia="GHEA Grapalat" w:hAnsi="GHEA Grapalat" w:cs="GHEA Grapalat"/>
                <w:color w:val="000000"/>
              </w:rPr>
            </w:pPr>
          </w:p>
          <w:p w14:paraId="19DD0714" w14:textId="77777777" w:rsidR="00CF075F" w:rsidRDefault="00CF075F">
            <w:pPr>
              <w:spacing w:line="360" w:lineRule="auto"/>
              <w:jc w:val="both"/>
              <w:rPr>
                <w:rFonts w:ascii="GHEA Grapalat" w:eastAsia="GHEA Grapalat" w:hAnsi="GHEA Grapalat" w:cs="GHEA Grapalat"/>
                <w:color w:val="000000"/>
              </w:rPr>
            </w:pPr>
          </w:p>
          <w:p w14:paraId="4F65581E" w14:textId="77777777" w:rsidR="00CF075F" w:rsidRDefault="00CF075F">
            <w:pPr>
              <w:spacing w:line="360" w:lineRule="auto"/>
              <w:jc w:val="both"/>
              <w:rPr>
                <w:rFonts w:ascii="GHEA Grapalat" w:eastAsia="GHEA Grapalat" w:hAnsi="GHEA Grapalat" w:cs="GHEA Grapalat"/>
                <w:color w:val="000000"/>
              </w:rPr>
            </w:pPr>
          </w:p>
          <w:p w14:paraId="7DF2462B" w14:textId="77777777" w:rsidR="00CF075F" w:rsidRDefault="00CF075F">
            <w:pPr>
              <w:spacing w:line="360" w:lineRule="auto"/>
              <w:jc w:val="both"/>
              <w:rPr>
                <w:rFonts w:ascii="GHEA Grapalat" w:eastAsia="GHEA Grapalat" w:hAnsi="GHEA Grapalat" w:cs="GHEA Grapalat"/>
                <w:color w:val="000000"/>
              </w:rPr>
            </w:pPr>
          </w:p>
          <w:p w14:paraId="527AE691" w14:textId="77777777" w:rsidR="00CF075F" w:rsidRDefault="00CF075F">
            <w:pPr>
              <w:spacing w:line="360" w:lineRule="auto"/>
              <w:jc w:val="both"/>
              <w:rPr>
                <w:rFonts w:ascii="GHEA Grapalat" w:eastAsia="GHEA Grapalat" w:hAnsi="GHEA Grapalat" w:cs="GHEA Grapalat"/>
                <w:color w:val="000000"/>
              </w:rPr>
            </w:pPr>
          </w:p>
          <w:p w14:paraId="4FEC27C2" w14:textId="77777777" w:rsidR="00CF075F" w:rsidRDefault="00CF075F">
            <w:pPr>
              <w:spacing w:line="360" w:lineRule="auto"/>
              <w:jc w:val="both"/>
              <w:rPr>
                <w:rFonts w:ascii="GHEA Grapalat" w:eastAsia="GHEA Grapalat" w:hAnsi="GHEA Grapalat" w:cs="GHEA Grapalat"/>
                <w:color w:val="000000"/>
              </w:rPr>
            </w:pPr>
          </w:p>
          <w:p w14:paraId="31BE2A93" w14:textId="77777777" w:rsidR="00CF075F" w:rsidRDefault="00CF075F">
            <w:pPr>
              <w:spacing w:line="360" w:lineRule="auto"/>
              <w:jc w:val="both"/>
              <w:rPr>
                <w:rFonts w:ascii="GHEA Grapalat" w:eastAsia="GHEA Grapalat" w:hAnsi="GHEA Grapalat" w:cs="GHEA Grapalat"/>
                <w:color w:val="000000"/>
              </w:rPr>
            </w:pPr>
          </w:p>
          <w:p w14:paraId="67740EDC" w14:textId="77777777" w:rsidR="00CF075F" w:rsidRDefault="00CF075F">
            <w:pPr>
              <w:spacing w:line="360" w:lineRule="auto"/>
              <w:jc w:val="both"/>
              <w:rPr>
                <w:rFonts w:ascii="GHEA Grapalat" w:eastAsia="GHEA Grapalat" w:hAnsi="GHEA Grapalat" w:cs="GHEA Grapalat"/>
                <w:color w:val="000000"/>
              </w:rPr>
            </w:pPr>
          </w:p>
          <w:p w14:paraId="6A6AF65F" w14:textId="77777777" w:rsidR="00CF075F" w:rsidRDefault="00CF075F">
            <w:pPr>
              <w:spacing w:line="360" w:lineRule="auto"/>
              <w:jc w:val="both"/>
              <w:rPr>
                <w:rFonts w:ascii="GHEA Grapalat" w:eastAsia="GHEA Grapalat" w:hAnsi="GHEA Grapalat" w:cs="GHEA Grapalat"/>
                <w:color w:val="000000"/>
              </w:rPr>
            </w:pPr>
          </w:p>
          <w:p w14:paraId="247A7C4C" w14:textId="77777777" w:rsidR="00CF075F" w:rsidRDefault="00CF075F">
            <w:pPr>
              <w:spacing w:line="360" w:lineRule="auto"/>
              <w:jc w:val="both"/>
              <w:rPr>
                <w:rFonts w:ascii="GHEA Grapalat" w:eastAsia="GHEA Grapalat" w:hAnsi="GHEA Grapalat" w:cs="GHEA Grapalat"/>
                <w:color w:val="000000"/>
              </w:rPr>
            </w:pPr>
          </w:p>
          <w:p w14:paraId="09FF24AA" w14:textId="77777777" w:rsidR="00CF075F" w:rsidRDefault="00CF075F">
            <w:pPr>
              <w:spacing w:line="360" w:lineRule="auto"/>
              <w:jc w:val="center"/>
              <w:rPr>
                <w:rFonts w:ascii="GHEA Grapalat" w:eastAsia="GHEA Grapalat" w:hAnsi="GHEA Grapalat" w:cs="GHEA Grapalat"/>
                <w:b/>
              </w:rPr>
            </w:pPr>
          </w:p>
          <w:p w14:paraId="4DFF4326" w14:textId="77777777" w:rsidR="00055D02" w:rsidRDefault="00055D02">
            <w:pPr>
              <w:spacing w:line="360" w:lineRule="auto"/>
              <w:jc w:val="center"/>
              <w:rPr>
                <w:rFonts w:ascii="GHEA Grapalat" w:eastAsia="GHEA Grapalat" w:hAnsi="GHEA Grapalat" w:cs="GHEA Grapalat"/>
                <w:b/>
              </w:rPr>
            </w:pPr>
          </w:p>
          <w:p w14:paraId="5F4CF249" w14:textId="77777777" w:rsidR="00055D02" w:rsidRDefault="00055D02">
            <w:pPr>
              <w:spacing w:line="360" w:lineRule="auto"/>
              <w:jc w:val="center"/>
              <w:rPr>
                <w:rFonts w:ascii="GHEA Grapalat" w:eastAsia="GHEA Grapalat" w:hAnsi="GHEA Grapalat" w:cs="GHEA Grapalat"/>
                <w:b/>
              </w:rPr>
            </w:pPr>
          </w:p>
          <w:p w14:paraId="2DC5DCF4" w14:textId="77777777" w:rsidR="00055D02" w:rsidRDefault="00055D02">
            <w:pPr>
              <w:spacing w:line="360" w:lineRule="auto"/>
              <w:jc w:val="center"/>
              <w:rPr>
                <w:rFonts w:ascii="GHEA Grapalat" w:eastAsia="GHEA Grapalat" w:hAnsi="GHEA Grapalat" w:cs="GHEA Grapalat"/>
                <w:b/>
              </w:rPr>
            </w:pPr>
          </w:p>
          <w:p w14:paraId="777256ED" w14:textId="77777777" w:rsidR="00055D02" w:rsidRDefault="00055D02" w:rsidP="00055D02">
            <w:pPr>
              <w:spacing w:line="360" w:lineRule="auto"/>
              <w:rPr>
                <w:rFonts w:ascii="GHEA Grapalat" w:eastAsia="GHEA Grapalat" w:hAnsi="GHEA Grapalat" w:cs="GHEA Grapalat"/>
                <w:b/>
              </w:rPr>
            </w:pPr>
          </w:p>
          <w:p w14:paraId="79AF7868" w14:textId="5DF07802" w:rsidR="00CF075F" w:rsidRDefault="00CF075F" w:rsidP="002A0354">
            <w:pPr>
              <w:spacing w:line="360" w:lineRule="auto"/>
              <w:rPr>
                <w:rFonts w:ascii="GHEA Grapalat" w:eastAsia="GHEA Grapalat" w:hAnsi="GHEA Grapalat" w:cs="GHEA Grapalat"/>
                <w:b/>
              </w:rPr>
            </w:pPr>
          </w:p>
          <w:p w14:paraId="5BAB1568" w14:textId="5EB3AA08"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5. </w:t>
            </w:r>
            <w:r w:rsidR="002A0354">
              <w:rPr>
                <w:rFonts w:ascii="GHEA Grapalat" w:eastAsia="GHEA Grapalat" w:hAnsi="GHEA Grapalat" w:cs="GHEA Grapalat"/>
                <w:b/>
                <w:color w:val="000000"/>
                <w:lang w:val="hy-AM"/>
              </w:rPr>
              <w:t>Ընդունվել է</w:t>
            </w:r>
            <w:r>
              <w:rPr>
                <w:rFonts w:ascii="GHEA Grapalat" w:eastAsia="GHEA Grapalat" w:hAnsi="GHEA Grapalat" w:cs="GHEA Grapalat"/>
                <w:b/>
                <w:color w:val="000000"/>
              </w:rPr>
              <w:t>:</w:t>
            </w:r>
          </w:p>
          <w:p w14:paraId="4D6118B6" w14:textId="34AED35C" w:rsidR="00CF075F" w:rsidRPr="002A0354" w:rsidRDefault="00E933E3">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rPr>
              <w:t xml:space="preserve">Կարգավորումը </w:t>
            </w:r>
            <w:r w:rsidR="002A0354">
              <w:rPr>
                <w:rFonts w:ascii="GHEA Grapalat" w:eastAsia="GHEA Grapalat" w:hAnsi="GHEA Grapalat" w:cs="GHEA Grapalat"/>
                <w:color w:val="000000"/>
                <w:lang w:val="hy-AM"/>
              </w:rPr>
              <w:t>հանվել է Նախագծից:</w:t>
            </w:r>
          </w:p>
          <w:p w14:paraId="20FDE778" w14:textId="77777777" w:rsidR="00CF075F" w:rsidRDefault="00CF075F">
            <w:pPr>
              <w:spacing w:line="360" w:lineRule="auto"/>
              <w:jc w:val="both"/>
              <w:rPr>
                <w:rFonts w:ascii="GHEA Grapalat" w:eastAsia="GHEA Grapalat" w:hAnsi="GHEA Grapalat" w:cs="GHEA Grapalat"/>
                <w:color w:val="000000"/>
              </w:rPr>
            </w:pPr>
          </w:p>
          <w:p w14:paraId="47A5A8E8" w14:textId="77777777" w:rsidR="00CF075F" w:rsidRDefault="00CF075F">
            <w:pPr>
              <w:spacing w:line="360" w:lineRule="auto"/>
              <w:jc w:val="both"/>
              <w:rPr>
                <w:rFonts w:ascii="GHEA Grapalat" w:eastAsia="GHEA Grapalat" w:hAnsi="GHEA Grapalat" w:cs="GHEA Grapalat"/>
                <w:color w:val="000000"/>
              </w:rPr>
            </w:pPr>
          </w:p>
          <w:p w14:paraId="394D9C9B" w14:textId="77777777" w:rsidR="00CF075F" w:rsidRDefault="00CF075F">
            <w:pPr>
              <w:spacing w:line="360" w:lineRule="auto"/>
              <w:jc w:val="both"/>
              <w:rPr>
                <w:rFonts w:ascii="GHEA Grapalat" w:eastAsia="GHEA Grapalat" w:hAnsi="GHEA Grapalat" w:cs="GHEA Grapalat"/>
                <w:color w:val="000000"/>
              </w:rPr>
            </w:pPr>
          </w:p>
          <w:p w14:paraId="717DB55B" w14:textId="77777777" w:rsidR="00CF075F" w:rsidRDefault="00CF075F">
            <w:pPr>
              <w:spacing w:line="360" w:lineRule="auto"/>
              <w:jc w:val="both"/>
              <w:rPr>
                <w:rFonts w:ascii="GHEA Grapalat" w:eastAsia="GHEA Grapalat" w:hAnsi="GHEA Grapalat" w:cs="GHEA Grapalat"/>
                <w:color w:val="000000"/>
              </w:rPr>
            </w:pPr>
          </w:p>
          <w:p w14:paraId="7EA35619" w14:textId="77777777" w:rsidR="00CF075F" w:rsidRDefault="00CF075F">
            <w:pPr>
              <w:spacing w:line="360" w:lineRule="auto"/>
              <w:jc w:val="both"/>
              <w:rPr>
                <w:rFonts w:ascii="GHEA Grapalat" w:eastAsia="GHEA Grapalat" w:hAnsi="GHEA Grapalat" w:cs="GHEA Grapalat"/>
                <w:color w:val="000000"/>
              </w:rPr>
            </w:pPr>
          </w:p>
          <w:p w14:paraId="5B2AE89A" w14:textId="77777777" w:rsidR="00CF075F" w:rsidRDefault="00CF075F">
            <w:pPr>
              <w:spacing w:line="360" w:lineRule="auto"/>
              <w:jc w:val="both"/>
              <w:rPr>
                <w:rFonts w:ascii="GHEA Grapalat" w:eastAsia="GHEA Grapalat" w:hAnsi="GHEA Grapalat" w:cs="GHEA Grapalat"/>
                <w:color w:val="000000"/>
              </w:rPr>
            </w:pPr>
          </w:p>
          <w:p w14:paraId="182A4EF7" w14:textId="77777777" w:rsidR="00CF075F" w:rsidRDefault="00CF075F">
            <w:pPr>
              <w:spacing w:line="360" w:lineRule="auto"/>
              <w:jc w:val="both"/>
              <w:rPr>
                <w:rFonts w:ascii="GHEA Grapalat" w:eastAsia="GHEA Grapalat" w:hAnsi="GHEA Grapalat" w:cs="GHEA Grapalat"/>
                <w:color w:val="000000"/>
              </w:rPr>
            </w:pPr>
          </w:p>
          <w:p w14:paraId="2A24063D" w14:textId="77777777" w:rsidR="00CF075F" w:rsidRDefault="00CF075F">
            <w:pPr>
              <w:spacing w:line="360" w:lineRule="auto"/>
              <w:jc w:val="both"/>
              <w:rPr>
                <w:rFonts w:ascii="GHEA Grapalat" w:eastAsia="GHEA Grapalat" w:hAnsi="GHEA Grapalat" w:cs="GHEA Grapalat"/>
                <w:color w:val="000000"/>
              </w:rPr>
            </w:pPr>
          </w:p>
          <w:p w14:paraId="431027F4" w14:textId="77777777" w:rsidR="00CF075F" w:rsidRDefault="00CF075F">
            <w:pPr>
              <w:spacing w:line="360" w:lineRule="auto"/>
              <w:jc w:val="both"/>
              <w:rPr>
                <w:rFonts w:ascii="GHEA Grapalat" w:eastAsia="GHEA Grapalat" w:hAnsi="GHEA Grapalat" w:cs="GHEA Grapalat"/>
                <w:color w:val="000000"/>
              </w:rPr>
            </w:pPr>
          </w:p>
          <w:p w14:paraId="5DD994A7" w14:textId="77777777" w:rsidR="00CF075F" w:rsidRDefault="00CF075F">
            <w:pPr>
              <w:spacing w:line="360" w:lineRule="auto"/>
              <w:jc w:val="both"/>
              <w:rPr>
                <w:rFonts w:ascii="GHEA Grapalat" w:eastAsia="GHEA Grapalat" w:hAnsi="GHEA Grapalat" w:cs="GHEA Grapalat"/>
                <w:color w:val="000000"/>
              </w:rPr>
            </w:pPr>
          </w:p>
          <w:p w14:paraId="7F28C2C6" w14:textId="77777777" w:rsidR="00CF075F" w:rsidRDefault="00CF075F">
            <w:pPr>
              <w:spacing w:line="360" w:lineRule="auto"/>
              <w:jc w:val="both"/>
              <w:rPr>
                <w:rFonts w:ascii="GHEA Grapalat" w:eastAsia="GHEA Grapalat" w:hAnsi="GHEA Grapalat" w:cs="GHEA Grapalat"/>
                <w:color w:val="000000"/>
              </w:rPr>
            </w:pPr>
          </w:p>
          <w:p w14:paraId="7C5EEBE1" w14:textId="77777777" w:rsidR="002A0354" w:rsidRDefault="002A0354" w:rsidP="00055D02">
            <w:pPr>
              <w:spacing w:line="360" w:lineRule="auto"/>
              <w:rPr>
                <w:rFonts w:ascii="GHEA Grapalat" w:eastAsia="GHEA Grapalat" w:hAnsi="GHEA Grapalat" w:cs="GHEA Grapalat"/>
                <w:b/>
                <w:color w:val="000000"/>
              </w:rPr>
            </w:pPr>
          </w:p>
          <w:p w14:paraId="0D69D45A" w14:textId="77777777" w:rsidR="002A0354" w:rsidRDefault="002A0354">
            <w:pPr>
              <w:spacing w:line="360" w:lineRule="auto"/>
              <w:jc w:val="center"/>
              <w:rPr>
                <w:rFonts w:ascii="GHEA Grapalat" w:eastAsia="GHEA Grapalat" w:hAnsi="GHEA Grapalat" w:cs="GHEA Grapalat"/>
                <w:b/>
                <w:color w:val="000000"/>
              </w:rPr>
            </w:pPr>
          </w:p>
          <w:p w14:paraId="60723F1C" w14:textId="0AC39CFA" w:rsidR="00CF075F" w:rsidRPr="002A0354" w:rsidRDefault="00E933E3">
            <w:pPr>
              <w:spacing w:line="360" w:lineRule="auto"/>
              <w:jc w:val="center"/>
              <w:rPr>
                <w:rFonts w:ascii="GHEA Grapalat" w:eastAsia="GHEA Grapalat" w:hAnsi="GHEA Grapalat" w:cs="GHEA Grapalat"/>
                <w:b/>
                <w:color w:val="000000"/>
                <w:lang w:val="hy-AM"/>
              </w:rPr>
            </w:pPr>
            <w:r>
              <w:rPr>
                <w:rFonts w:ascii="GHEA Grapalat" w:eastAsia="GHEA Grapalat" w:hAnsi="GHEA Grapalat" w:cs="GHEA Grapalat"/>
                <w:b/>
                <w:color w:val="000000"/>
              </w:rPr>
              <w:t>6.1. Ընդունվել է</w:t>
            </w:r>
            <w:r w:rsidR="002A0354">
              <w:rPr>
                <w:rFonts w:ascii="GHEA Grapalat" w:eastAsia="GHEA Grapalat" w:hAnsi="GHEA Grapalat" w:cs="GHEA Grapalat"/>
                <w:b/>
                <w:color w:val="000000"/>
                <w:lang w:val="hy-AM"/>
              </w:rPr>
              <w:t>:</w:t>
            </w:r>
          </w:p>
          <w:p w14:paraId="10253F40" w14:textId="02D057D5" w:rsidR="00CF075F" w:rsidRDefault="002A0354" w:rsidP="002A0354">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Նախագծում կատարվել է փոփոխություն</w:t>
            </w:r>
          </w:p>
          <w:p w14:paraId="7FF82F72" w14:textId="77777777" w:rsidR="00CF075F" w:rsidRDefault="00CF075F">
            <w:pPr>
              <w:spacing w:line="360" w:lineRule="auto"/>
              <w:jc w:val="both"/>
              <w:rPr>
                <w:rFonts w:ascii="GHEA Grapalat" w:eastAsia="GHEA Grapalat" w:hAnsi="GHEA Grapalat" w:cs="GHEA Grapalat"/>
                <w:color w:val="000000"/>
              </w:rPr>
            </w:pPr>
          </w:p>
          <w:p w14:paraId="6F412744" w14:textId="77777777" w:rsidR="00CF075F" w:rsidRDefault="00CF075F">
            <w:pPr>
              <w:spacing w:line="360" w:lineRule="auto"/>
              <w:jc w:val="both"/>
              <w:rPr>
                <w:rFonts w:ascii="GHEA Grapalat" w:eastAsia="GHEA Grapalat" w:hAnsi="GHEA Grapalat" w:cs="GHEA Grapalat"/>
                <w:color w:val="000000"/>
              </w:rPr>
            </w:pPr>
          </w:p>
          <w:p w14:paraId="318C4979" w14:textId="77777777" w:rsidR="00CF075F" w:rsidRDefault="00CF075F">
            <w:pPr>
              <w:spacing w:line="360" w:lineRule="auto"/>
              <w:jc w:val="both"/>
              <w:rPr>
                <w:rFonts w:ascii="GHEA Grapalat" w:eastAsia="GHEA Grapalat" w:hAnsi="GHEA Grapalat" w:cs="GHEA Grapalat"/>
                <w:color w:val="000000"/>
              </w:rPr>
            </w:pPr>
          </w:p>
          <w:p w14:paraId="6DEB84D7" w14:textId="77777777" w:rsidR="00CF075F" w:rsidRDefault="00CF075F">
            <w:pPr>
              <w:spacing w:line="360" w:lineRule="auto"/>
              <w:jc w:val="both"/>
              <w:rPr>
                <w:rFonts w:ascii="GHEA Grapalat" w:eastAsia="GHEA Grapalat" w:hAnsi="GHEA Grapalat" w:cs="GHEA Grapalat"/>
                <w:color w:val="000000"/>
              </w:rPr>
            </w:pPr>
          </w:p>
          <w:p w14:paraId="7F541CCB" w14:textId="77777777" w:rsidR="00CF075F" w:rsidRDefault="00CF075F">
            <w:pPr>
              <w:spacing w:line="360" w:lineRule="auto"/>
              <w:jc w:val="both"/>
              <w:rPr>
                <w:rFonts w:ascii="GHEA Grapalat" w:eastAsia="GHEA Grapalat" w:hAnsi="GHEA Grapalat" w:cs="GHEA Grapalat"/>
                <w:color w:val="000000"/>
              </w:rPr>
            </w:pPr>
          </w:p>
          <w:p w14:paraId="58E19F24" w14:textId="77777777" w:rsidR="00CF075F" w:rsidRDefault="00CF075F">
            <w:pPr>
              <w:spacing w:line="360" w:lineRule="auto"/>
              <w:jc w:val="both"/>
              <w:rPr>
                <w:rFonts w:ascii="GHEA Grapalat" w:eastAsia="GHEA Grapalat" w:hAnsi="GHEA Grapalat" w:cs="GHEA Grapalat"/>
                <w:color w:val="000000"/>
              </w:rPr>
            </w:pPr>
          </w:p>
          <w:p w14:paraId="62A30A9B" w14:textId="77777777" w:rsidR="00CF075F" w:rsidRDefault="00CF075F">
            <w:pPr>
              <w:spacing w:line="360" w:lineRule="auto"/>
              <w:jc w:val="both"/>
              <w:rPr>
                <w:rFonts w:ascii="GHEA Grapalat" w:eastAsia="GHEA Grapalat" w:hAnsi="GHEA Grapalat" w:cs="GHEA Grapalat"/>
                <w:color w:val="000000"/>
              </w:rPr>
            </w:pPr>
          </w:p>
          <w:p w14:paraId="23DAD70B" w14:textId="77777777" w:rsidR="00CF075F" w:rsidRDefault="00CF075F">
            <w:pPr>
              <w:spacing w:line="360" w:lineRule="auto"/>
              <w:jc w:val="both"/>
              <w:rPr>
                <w:rFonts w:ascii="GHEA Grapalat" w:eastAsia="GHEA Grapalat" w:hAnsi="GHEA Grapalat" w:cs="GHEA Grapalat"/>
                <w:color w:val="000000"/>
              </w:rPr>
            </w:pPr>
          </w:p>
          <w:p w14:paraId="1D7888B4" w14:textId="77777777" w:rsidR="00CF075F" w:rsidRDefault="00CF075F">
            <w:pPr>
              <w:spacing w:line="360" w:lineRule="auto"/>
              <w:jc w:val="both"/>
              <w:rPr>
                <w:rFonts w:ascii="GHEA Grapalat" w:eastAsia="GHEA Grapalat" w:hAnsi="GHEA Grapalat" w:cs="GHEA Grapalat"/>
                <w:color w:val="000000"/>
              </w:rPr>
            </w:pPr>
          </w:p>
          <w:p w14:paraId="342134B6" w14:textId="77777777" w:rsidR="00CF075F" w:rsidRDefault="00CF075F">
            <w:pPr>
              <w:spacing w:line="360" w:lineRule="auto"/>
              <w:jc w:val="both"/>
              <w:rPr>
                <w:rFonts w:ascii="GHEA Grapalat" w:eastAsia="GHEA Grapalat" w:hAnsi="GHEA Grapalat" w:cs="GHEA Grapalat"/>
                <w:color w:val="000000"/>
              </w:rPr>
            </w:pPr>
          </w:p>
          <w:p w14:paraId="78F0035B" w14:textId="10D52AF7" w:rsidR="00CF075F" w:rsidRDefault="00CF075F">
            <w:pPr>
              <w:spacing w:line="360" w:lineRule="auto"/>
              <w:jc w:val="both"/>
              <w:rPr>
                <w:rFonts w:ascii="GHEA Grapalat" w:eastAsia="GHEA Grapalat" w:hAnsi="GHEA Grapalat" w:cs="GHEA Grapalat"/>
                <w:color w:val="000000"/>
              </w:rPr>
            </w:pPr>
          </w:p>
          <w:p w14:paraId="5CDDFF6C" w14:textId="62019F52" w:rsidR="002A0354" w:rsidRDefault="002A0354">
            <w:pPr>
              <w:spacing w:line="360" w:lineRule="auto"/>
              <w:jc w:val="both"/>
              <w:rPr>
                <w:rFonts w:ascii="GHEA Grapalat" w:eastAsia="GHEA Grapalat" w:hAnsi="GHEA Grapalat" w:cs="GHEA Grapalat"/>
                <w:color w:val="000000"/>
              </w:rPr>
            </w:pPr>
          </w:p>
          <w:p w14:paraId="7349FFCD" w14:textId="631A5D20" w:rsidR="002A0354" w:rsidRDefault="002A0354">
            <w:pPr>
              <w:spacing w:line="360" w:lineRule="auto"/>
              <w:jc w:val="both"/>
              <w:rPr>
                <w:rFonts w:ascii="GHEA Grapalat" w:eastAsia="GHEA Grapalat" w:hAnsi="GHEA Grapalat" w:cs="GHEA Grapalat"/>
                <w:color w:val="000000"/>
              </w:rPr>
            </w:pPr>
          </w:p>
          <w:p w14:paraId="05737B0E" w14:textId="3F59C71E" w:rsidR="002A0354" w:rsidRDefault="002A0354">
            <w:pPr>
              <w:spacing w:line="360" w:lineRule="auto"/>
              <w:jc w:val="both"/>
              <w:rPr>
                <w:rFonts w:ascii="GHEA Grapalat" w:eastAsia="GHEA Grapalat" w:hAnsi="GHEA Grapalat" w:cs="GHEA Grapalat"/>
                <w:color w:val="000000"/>
              </w:rPr>
            </w:pPr>
          </w:p>
          <w:p w14:paraId="081E7D8E" w14:textId="77777777" w:rsidR="00055D02" w:rsidRDefault="00055D02">
            <w:pPr>
              <w:spacing w:line="360" w:lineRule="auto"/>
              <w:jc w:val="both"/>
              <w:rPr>
                <w:rFonts w:ascii="GHEA Grapalat" w:eastAsia="GHEA Grapalat" w:hAnsi="GHEA Grapalat" w:cs="GHEA Grapalat"/>
                <w:color w:val="000000"/>
              </w:rPr>
            </w:pPr>
          </w:p>
          <w:p w14:paraId="285DFA6A" w14:textId="77777777" w:rsidR="00055D02" w:rsidRDefault="00055D02">
            <w:pPr>
              <w:spacing w:line="360" w:lineRule="auto"/>
              <w:jc w:val="both"/>
              <w:rPr>
                <w:rFonts w:ascii="GHEA Grapalat" w:eastAsia="GHEA Grapalat" w:hAnsi="GHEA Grapalat" w:cs="GHEA Grapalat"/>
                <w:color w:val="000000"/>
              </w:rPr>
            </w:pPr>
          </w:p>
          <w:p w14:paraId="50B40AAD" w14:textId="77777777" w:rsidR="00055D02" w:rsidRDefault="00055D02">
            <w:pPr>
              <w:spacing w:line="360" w:lineRule="auto"/>
              <w:jc w:val="both"/>
              <w:rPr>
                <w:rFonts w:ascii="GHEA Grapalat" w:eastAsia="GHEA Grapalat" w:hAnsi="GHEA Grapalat" w:cs="GHEA Grapalat"/>
                <w:color w:val="000000"/>
              </w:rPr>
            </w:pPr>
          </w:p>
          <w:p w14:paraId="7B55D777" w14:textId="77777777" w:rsidR="00055D02" w:rsidRDefault="00055D02">
            <w:pPr>
              <w:spacing w:line="360" w:lineRule="auto"/>
              <w:jc w:val="both"/>
              <w:rPr>
                <w:rFonts w:ascii="GHEA Grapalat" w:eastAsia="GHEA Grapalat" w:hAnsi="GHEA Grapalat" w:cs="GHEA Grapalat"/>
                <w:color w:val="000000"/>
              </w:rPr>
            </w:pPr>
          </w:p>
          <w:p w14:paraId="25ED7CA5" w14:textId="77777777" w:rsidR="00055D02" w:rsidRDefault="00055D02">
            <w:pPr>
              <w:spacing w:line="360" w:lineRule="auto"/>
              <w:jc w:val="both"/>
              <w:rPr>
                <w:rFonts w:ascii="GHEA Grapalat" w:eastAsia="GHEA Grapalat" w:hAnsi="GHEA Grapalat" w:cs="GHEA Grapalat"/>
                <w:color w:val="000000"/>
              </w:rPr>
            </w:pPr>
          </w:p>
          <w:p w14:paraId="293B8923" w14:textId="77777777" w:rsidR="00055D02" w:rsidRDefault="00055D02">
            <w:pPr>
              <w:spacing w:line="360" w:lineRule="auto"/>
              <w:jc w:val="both"/>
              <w:rPr>
                <w:rFonts w:ascii="GHEA Grapalat" w:eastAsia="GHEA Grapalat" w:hAnsi="GHEA Grapalat" w:cs="GHEA Grapalat"/>
                <w:color w:val="000000"/>
              </w:rPr>
            </w:pPr>
          </w:p>
          <w:p w14:paraId="25E43EEA" w14:textId="77777777" w:rsidR="00055D02" w:rsidRDefault="00055D02">
            <w:pPr>
              <w:spacing w:line="360" w:lineRule="auto"/>
              <w:jc w:val="both"/>
              <w:rPr>
                <w:rFonts w:ascii="GHEA Grapalat" w:eastAsia="GHEA Grapalat" w:hAnsi="GHEA Grapalat" w:cs="GHEA Grapalat"/>
                <w:color w:val="000000"/>
              </w:rPr>
            </w:pPr>
          </w:p>
          <w:p w14:paraId="72389666" w14:textId="77777777" w:rsidR="002A0354" w:rsidRDefault="002A0354">
            <w:pPr>
              <w:spacing w:line="360" w:lineRule="auto"/>
              <w:jc w:val="both"/>
              <w:rPr>
                <w:rFonts w:ascii="GHEA Grapalat" w:eastAsia="GHEA Grapalat" w:hAnsi="GHEA Grapalat" w:cs="GHEA Grapalat"/>
                <w:color w:val="000000"/>
              </w:rPr>
            </w:pPr>
          </w:p>
          <w:p w14:paraId="2ABDA0B6"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6.2. Ընդունվել է:</w:t>
            </w:r>
          </w:p>
          <w:p w14:paraId="47CB3A43" w14:textId="620805B3" w:rsidR="00CF075F" w:rsidRPr="002A0354" w:rsidRDefault="00E933E3">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rPr>
              <w:t xml:space="preserve">«Մաքսային կարգավորման մասին» օրենքը </w:t>
            </w:r>
            <w:r w:rsidR="002A0354">
              <w:rPr>
                <w:rFonts w:ascii="GHEA Grapalat" w:eastAsia="GHEA Grapalat" w:hAnsi="GHEA Grapalat" w:cs="GHEA Grapalat"/>
                <w:color w:val="000000"/>
                <w:lang w:val="hy-AM"/>
              </w:rPr>
              <w:t>հանվել է Նախագծերի փաթեթից:</w:t>
            </w:r>
          </w:p>
          <w:p w14:paraId="4CD23FA4" w14:textId="77777777" w:rsidR="002A0354" w:rsidRDefault="002A0354">
            <w:pPr>
              <w:spacing w:line="360" w:lineRule="auto"/>
              <w:jc w:val="center"/>
              <w:rPr>
                <w:rFonts w:ascii="GHEA Grapalat" w:eastAsia="GHEA Grapalat" w:hAnsi="GHEA Grapalat" w:cs="GHEA Grapalat"/>
                <w:b/>
                <w:color w:val="000000"/>
              </w:rPr>
            </w:pPr>
          </w:p>
          <w:p w14:paraId="5A9C4925" w14:textId="77777777" w:rsidR="002A0354" w:rsidRDefault="002A0354">
            <w:pPr>
              <w:spacing w:line="360" w:lineRule="auto"/>
              <w:jc w:val="center"/>
              <w:rPr>
                <w:rFonts w:ascii="GHEA Grapalat" w:eastAsia="GHEA Grapalat" w:hAnsi="GHEA Grapalat" w:cs="GHEA Grapalat"/>
                <w:b/>
                <w:color w:val="000000"/>
              </w:rPr>
            </w:pPr>
          </w:p>
          <w:p w14:paraId="7C922262" w14:textId="77777777" w:rsidR="002A0354" w:rsidRDefault="002A0354">
            <w:pPr>
              <w:spacing w:line="360" w:lineRule="auto"/>
              <w:jc w:val="center"/>
              <w:rPr>
                <w:rFonts w:ascii="GHEA Grapalat" w:eastAsia="GHEA Grapalat" w:hAnsi="GHEA Grapalat" w:cs="GHEA Grapalat"/>
                <w:b/>
                <w:color w:val="000000"/>
              </w:rPr>
            </w:pPr>
          </w:p>
          <w:p w14:paraId="01DAF4BA" w14:textId="77777777" w:rsidR="002A0354" w:rsidRDefault="002A0354">
            <w:pPr>
              <w:spacing w:line="360" w:lineRule="auto"/>
              <w:jc w:val="center"/>
              <w:rPr>
                <w:rFonts w:ascii="GHEA Grapalat" w:eastAsia="GHEA Grapalat" w:hAnsi="GHEA Grapalat" w:cs="GHEA Grapalat"/>
                <w:b/>
                <w:color w:val="000000"/>
              </w:rPr>
            </w:pPr>
          </w:p>
          <w:p w14:paraId="6D2A211D" w14:textId="77777777" w:rsidR="002A0354" w:rsidRDefault="002A0354">
            <w:pPr>
              <w:spacing w:line="360" w:lineRule="auto"/>
              <w:jc w:val="center"/>
              <w:rPr>
                <w:rFonts w:ascii="GHEA Grapalat" w:eastAsia="GHEA Grapalat" w:hAnsi="GHEA Grapalat" w:cs="GHEA Grapalat"/>
                <w:b/>
                <w:color w:val="000000"/>
              </w:rPr>
            </w:pPr>
          </w:p>
          <w:p w14:paraId="7D8DBF95" w14:textId="77777777" w:rsidR="002A0354" w:rsidRDefault="002A0354">
            <w:pPr>
              <w:spacing w:line="360" w:lineRule="auto"/>
              <w:jc w:val="center"/>
              <w:rPr>
                <w:rFonts w:ascii="GHEA Grapalat" w:eastAsia="GHEA Grapalat" w:hAnsi="GHEA Grapalat" w:cs="GHEA Grapalat"/>
                <w:b/>
                <w:color w:val="000000"/>
              </w:rPr>
            </w:pPr>
          </w:p>
          <w:p w14:paraId="7DCBD913" w14:textId="77777777" w:rsidR="002A0354" w:rsidRDefault="002A0354">
            <w:pPr>
              <w:spacing w:line="360" w:lineRule="auto"/>
              <w:jc w:val="center"/>
              <w:rPr>
                <w:rFonts w:ascii="GHEA Grapalat" w:eastAsia="GHEA Grapalat" w:hAnsi="GHEA Grapalat" w:cs="GHEA Grapalat"/>
                <w:b/>
                <w:color w:val="000000"/>
              </w:rPr>
            </w:pPr>
          </w:p>
          <w:p w14:paraId="069ACC5C" w14:textId="77777777" w:rsidR="002A0354" w:rsidRDefault="002A0354">
            <w:pPr>
              <w:spacing w:line="360" w:lineRule="auto"/>
              <w:jc w:val="center"/>
              <w:rPr>
                <w:rFonts w:ascii="GHEA Grapalat" w:eastAsia="GHEA Grapalat" w:hAnsi="GHEA Grapalat" w:cs="GHEA Grapalat"/>
                <w:b/>
                <w:color w:val="000000"/>
              </w:rPr>
            </w:pPr>
          </w:p>
          <w:p w14:paraId="118FA952" w14:textId="77777777" w:rsidR="002A0354" w:rsidRDefault="002A0354">
            <w:pPr>
              <w:spacing w:line="360" w:lineRule="auto"/>
              <w:jc w:val="center"/>
              <w:rPr>
                <w:rFonts w:ascii="GHEA Grapalat" w:eastAsia="GHEA Grapalat" w:hAnsi="GHEA Grapalat" w:cs="GHEA Grapalat"/>
                <w:b/>
                <w:color w:val="000000"/>
              </w:rPr>
            </w:pPr>
          </w:p>
          <w:p w14:paraId="5A86F581" w14:textId="5C46574A"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7. Ընդունվել է:</w:t>
            </w:r>
          </w:p>
          <w:p w14:paraId="0685358D" w14:textId="366F57AC" w:rsidR="00CF075F" w:rsidRDefault="002A0354">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lang w:val="hy-AM"/>
              </w:rPr>
              <w:t>Քաղաքացիական դատավարության օրենսգրքի 97-րդ հոդվածը հանվել է Նախագծից</w:t>
            </w:r>
            <w:r w:rsidR="00E933E3">
              <w:rPr>
                <w:rFonts w:ascii="GHEA Grapalat" w:eastAsia="GHEA Grapalat" w:hAnsi="GHEA Grapalat" w:cs="GHEA Grapalat"/>
                <w:color w:val="000000"/>
              </w:rPr>
              <w:t>:</w:t>
            </w:r>
          </w:p>
          <w:p w14:paraId="3F6413FA" w14:textId="77777777" w:rsidR="00CF075F" w:rsidRDefault="00CF075F">
            <w:pPr>
              <w:spacing w:line="360" w:lineRule="auto"/>
              <w:jc w:val="both"/>
              <w:rPr>
                <w:rFonts w:ascii="GHEA Grapalat" w:eastAsia="GHEA Grapalat" w:hAnsi="GHEA Grapalat" w:cs="GHEA Grapalat"/>
                <w:color w:val="000000"/>
              </w:rPr>
            </w:pPr>
          </w:p>
          <w:p w14:paraId="7D5F28AC" w14:textId="77777777" w:rsidR="00CF075F" w:rsidRDefault="00CF075F">
            <w:pPr>
              <w:spacing w:line="360" w:lineRule="auto"/>
              <w:jc w:val="both"/>
              <w:rPr>
                <w:rFonts w:ascii="GHEA Grapalat" w:eastAsia="GHEA Grapalat" w:hAnsi="GHEA Grapalat" w:cs="GHEA Grapalat"/>
                <w:color w:val="000000"/>
              </w:rPr>
            </w:pPr>
          </w:p>
          <w:p w14:paraId="46A839EE" w14:textId="77777777" w:rsidR="00CF075F" w:rsidRDefault="00CF075F">
            <w:pPr>
              <w:spacing w:line="360" w:lineRule="auto"/>
              <w:jc w:val="both"/>
              <w:rPr>
                <w:rFonts w:ascii="GHEA Grapalat" w:eastAsia="GHEA Grapalat" w:hAnsi="GHEA Grapalat" w:cs="GHEA Grapalat"/>
                <w:color w:val="000000"/>
              </w:rPr>
            </w:pPr>
          </w:p>
          <w:p w14:paraId="3EC34B95" w14:textId="77777777" w:rsidR="00CF075F" w:rsidRDefault="00CF075F">
            <w:pPr>
              <w:spacing w:line="360" w:lineRule="auto"/>
              <w:jc w:val="both"/>
              <w:rPr>
                <w:rFonts w:ascii="GHEA Grapalat" w:eastAsia="GHEA Grapalat" w:hAnsi="GHEA Grapalat" w:cs="GHEA Grapalat"/>
                <w:color w:val="000000"/>
              </w:rPr>
            </w:pPr>
          </w:p>
          <w:p w14:paraId="65377116" w14:textId="77777777" w:rsidR="00CF075F" w:rsidRDefault="00CF075F">
            <w:pPr>
              <w:spacing w:line="360" w:lineRule="auto"/>
              <w:jc w:val="both"/>
              <w:rPr>
                <w:rFonts w:ascii="GHEA Grapalat" w:eastAsia="GHEA Grapalat" w:hAnsi="GHEA Grapalat" w:cs="GHEA Grapalat"/>
                <w:color w:val="000000"/>
              </w:rPr>
            </w:pPr>
          </w:p>
          <w:p w14:paraId="1AFA50A8" w14:textId="77777777" w:rsidR="00CF075F" w:rsidRDefault="00CF075F">
            <w:pPr>
              <w:spacing w:line="360" w:lineRule="auto"/>
              <w:jc w:val="both"/>
              <w:rPr>
                <w:rFonts w:ascii="GHEA Grapalat" w:eastAsia="GHEA Grapalat" w:hAnsi="GHEA Grapalat" w:cs="GHEA Grapalat"/>
                <w:color w:val="000000"/>
              </w:rPr>
            </w:pPr>
          </w:p>
          <w:p w14:paraId="56FA5276" w14:textId="0860DB8C" w:rsidR="00CF075F" w:rsidRDefault="00CF075F">
            <w:pPr>
              <w:spacing w:line="360" w:lineRule="auto"/>
              <w:jc w:val="both"/>
              <w:rPr>
                <w:rFonts w:ascii="GHEA Grapalat" w:eastAsia="GHEA Grapalat" w:hAnsi="GHEA Grapalat" w:cs="GHEA Grapalat"/>
              </w:rPr>
            </w:pPr>
          </w:p>
          <w:p w14:paraId="5C3A5674"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8. Ընդունվել է:</w:t>
            </w:r>
          </w:p>
          <w:p w14:paraId="58096E1F" w14:textId="77777777" w:rsidR="002A0354" w:rsidRDefault="002A0354" w:rsidP="002A0354">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Նախագծում պարզապես հնարավորություն է տրվում ծանուցելու «</w:t>
            </w:r>
            <w:r w:rsidRPr="001048E2">
              <w:rPr>
                <w:rFonts w:ascii="GHEA Grapalat" w:eastAsia="GHEA Grapalat" w:hAnsi="GHEA Grapalat" w:cs="GHEA Grapalat"/>
                <w:color w:val="000000"/>
                <w:lang w:val="hy-AM"/>
              </w:rPr>
              <w:t>«Ինտերնետով հրապարակային և անհատական ծանուցման մասին» օրենքի 10-րդ հոդվածով սահմանված կարգով</w:t>
            </w:r>
            <w:r>
              <w:rPr>
                <w:rFonts w:ascii="GHEA Grapalat" w:eastAsia="GHEA Grapalat" w:hAnsi="GHEA Grapalat" w:cs="GHEA Grapalat"/>
                <w:color w:val="000000"/>
                <w:lang w:val="hy-AM"/>
              </w:rPr>
              <w:t>»:</w:t>
            </w:r>
          </w:p>
          <w:p w14:paraId="0004EB47" w14:textId="77777777" w:rsidR="00CF075F" w:rsidRPr="002A0354" w:rsidRDefault="00CF075F">
            <w:pPr>
              <w:spacing w:line="360" w:lineRule="auto"/>
              <w:jc w:val="both"/>
              <w:rPr>
                <w:rFonts w:ascii="GHEA Grapalat" w:eastAsia="GHEA Grapalat" w:hAnsi="GHEA Grapalat" w:cs="GHEA Grapalat"/>
                <w:lang w:val="hy-AM"/>
              </w:rPr>
            </w:pPr>
          </w:p>
          <w:p w14:paraId="57C2B7EA" w14:textId="77777777" w:rsidR="00CF075F" w:rsidRDefault="00CF075F">
            <w:pPr>
              <w:spacing w:line="360" w:lineRule="auto"/>
              <w:jc w:val="both"/>
              <w:rPr>
                <w:rFonts w:ascii="GHEA Grapalat" w:eastAsia="GHEA Grapalat" w:hAnsi="GHEA Grapalat" w:cs="GHEA Grapalat"/>
                <w:color w:val="000000"/>
              </w:rPr>
            </w:pPr>
          </w:p>
          <w:p w14:paraId="641683E5" w14:textId="77777777" w:rsidR="00CF075F" w:rsidRDefault="00CF075F">
            <w:pPr>
              <w:spacing w:line="360" w:lineRule="auto"/>
              <w:jc w:val="both"/>
              <w:rPr>
                <w:rFonts w:ascii="GHEA Grapalat" w:eastAsia="GHEA Grapalat" w:hAnsi="GHEA Grapalat" w:cs="GHEA Grapalat"/>
                <w:color w:val="000000"/>
              </w:rPr>
            </w:pPr>
          </w:p>
          <w:p w14:paraId="4ECEC181" w14:textId="77777777" w:rsidR="00CF075F" w:rsidRDefault="00CF075F">
            <w:pPr>
              <w:spacing w:line="360" w:lineRule="auto"/>
              <w:jc w:val="both"/>
              <w:rPr>
                <w:rFonts w:ascii="GHEA Grapalat" w:eastAsia="GHEA Grapalat" w:hAnsi="GHEA Grapalat" w:cs="GHEA Grapalat"/>
                <w:color w:val="000000"/>
              </w:rPr>
            </w:pPr>
          </w:p>
          <w:p w14:paraId="6CE25F7B" w14:textId="77777777" w:rsidR="00CF075F" w:rsidRDefault="00CF075F">
            <w:pPr>
              <w:spacing w:line="360" w:lineRule="auto"/>
              <w:jc w:val="both"/>
              <w:rPr>
                <w:rFonts w:ascii="GHEA Grapalat" w:eastAsia="GHEA Grapalat" w:hAnsi="GHEA Grapalat" w:cs="GHEA Grapalat"/>
                <w:color w:val="000000"/>
              </w:rPr>
            </w:pPr>
          </w:p>
          <w:p w14:paraId="4375E7EC" w14:textId="77777777" w:rsidR="00CF075F" w:rsidRDefault="00CF075F">
            <w:pPr>
              <w:spacing w:line="360" w:lineRule="auto"/>
              <w:jc w:val="both"/>
              <w:rPr>
                <w:rFonts w:ascii="GHEA Grapalat" w:eastAsia="GHEA Grapalat" w:hAnsi="GHEA Grapalat" w:cs="GHEA Grapalat"/>
                <w:color w:val="000000"/>
              </w:rPr>
            </w:pPr>
          </w:p>
          <w:p w14:paraId="1D4F147D" w14:textId="77777777" w:rsidR="00CF075F" w:rsidRDefault="00CF075F">
            <w:pPr>
              <w:spacing w:line="360" w:lineRule="auto"/>
              <w:jc w:val="both"/>
              <w:rPr>
                <w:rFonts w:ascii="GHEA Grapalat" w:eastAsia="GHEA Grapalat" w:hAnsi="GHEA Grapalat" w:cs="GHEA Grapalat"/>
                <w:color w:val="000000"/>
              </w:rPr>
            </w:pPr>
          </w:p>
          <w:p w14:paraId="7DD1CB62" w14:textId="77777777" w:rsidR="00CF075F" w:rsidRDefault="00CF075F">
            <w:pPr>
              <w:spacing w:line="360" w:lineRule="auto"/>
              <w:jc w:val="both"/>
              <w:rPr>
                <w:rFonts w:ascii="GHEA Grapalat" w:eastAsia="GHEA Grapalat" w:hAnsi="GHEA Grapalat" w:cs="GHEA Grapalat"/>
                <w:color w:val="000000"/>
              </w:rPr>
            </w:pPr>
          </w:p>
          <w:p w14:paraId="747475D8" w14:textId="77777777" w:rsidR="00CF075F" w:rsidRDefault="00CF075F">
            <w:pPr>
              <w:spacing w:line="360" w:lineRule="auto"/>
              <w:jc w:val="both"/>
              <w:rPr>
                <w:rFonts w:ascii="GHEA Grapalat" w:eastAsia="GHEA Grapalat" w:hAnsi="GHEA Grapalat" w:cs="GHEA Grapalat"/>
                <w:color w:val="000000"/>
              </w:rPr>
            </w:pPr>
          </w:p>
          <w:p w14:paraId="32D9DA6D" w14:textId="77777777" w:rsidR="00CF075F" w:rsidRDefault="00CF075F">
            <w:pPr>
              <w:spacing w:line="360" w:lineRule="auto"/>
              <w:jc w:val="both"/>
              <w:rPr>
                <w:rFonts w:ascii="GHEA Grapalat" w:eastAsia="GHEA Grapalat" w:hAnsi="GHEA Grapalat" w:cs="GHEA Grapalat"/>
                <w:color w:val="000000"/>
              </w:rPr>
            </w:pPr>
          </w:p>
          <w:p w14:paraId="6A9D6448" w14:textId="77777777" w:rsidR="00CF075F" w:rsidRDefault="00CF075F">
            <w:pPr>
              <w:spacing w:line="360" w:lineRule="auto"/>
              <w:jc w:val="both"/>
              <w:rPr>
                <w:rFonts w:ascii="GHEA Grapalat" w:eastAsia="GHEA Grapalat" w:hAnsi="GHEA Grapalat" w:cs="GHEA Grapalat"/>
                <w:color w:val="000000"/>
              </w:rPr>
            </w:pPr>
          </w:p>
          <w:p w14:paraId="331D1272" w14:textId="77777777" w:rsidR="00CF075F" w:rsidRDefault="00CF075F">
            <w:pPr>
              <w:spacing w:line="360" w:lineRule="auto"/>
              <w:jc w:val="both"/>
              <w:rPr>
                <w:rFonts w:ascii="GHEA Grapalat" w:eastAsia="GHEA Grapalat" w:hAnsi="GHEA Grapalat" w:cs="GHEA Grapalat"/>
                <w:color w:val="000000"/>
              </w:rPr>
            </w:pPr>
          </w:p>
          <w:p w14:paraId="7D5975A7" w14:textId="77777777" w:rsidR="00CF075F" w:rsidRDefault="00CF075F">
            <w:pPr>
              <w:spacing w:line="360" w:lineRule="auto"/>
              <w:jc w:val="both"/>
              <w:rPr>
                <w:rFonts w:ascii="GHEA Grapalat" w:eastAsia="GHEA Grapalat" w:hAnsi="GHEA Grapalat" w:cs="GHEA Grapalat"/>
                <w:color w:val="000000"/>
              </w:rPr>
            </w:pPr>
          </w:p>
          <w:p w14:paraId="6C038A7E" w14:textId="77777777" w:rsidR="00CF075F" w:rsidRDefault="00CF075F">
            <w:pPr>
              <w:spacing w:line="360" w:lineRule="auto"/>
              <w:jc w:val="both"/>
              <w:rPr>
                <w:rFonts w:ascii="GHEA Grapalat" w:eastAsia="GHEA Grapalat" w:hAnsi="GHEA Grapalat" w:cs="GHEA Grapalat"/>
                <w:color w:val="000000"/>
              </w:rPr>
            </w:pPr>
          </w:p>
          <w:p w14:paraId="5EE4E34E" w14:textId="77777777" w:rsidR="00CF075F" w:rsidRDefault="00CF075F">
            <w:pPr>
              <w:spacing w:line="360" w:lineRule="auto"/>
              <w:jc w:val="center"/>
              <w:rPr>
                <w:rFonts w:ascii="GHEA Grapalat" w:eastAsia="GHEA Grapalat" w:hAnsi="GHEA Grapalat" w:cs="GHEA Grapalat"/>
                <w:b/>
                <w:color w:val="000000"/>
              </w:rPr>
            </w:pPr>
          </w:p>
          <w:p w14:paraId="0DF117F5" w14:textId="77777777" w:rsidR="00CF075F" w:rsidRDefault="00CF075F">
            <w:pPr>
              <w:spacing w:line="360" w:lineRule="auto"/>
              <w:jc w:val="both"/>
              <w:rPr>
                <w:rFonts w:ascii="GHEA Grapalat" w:eastAsia="GHEA Grapalat" w:hAnsi="GHEA Grapalat" w:cs="GHEA Grapalat"/>
                <w:color w:val="000000"/>
              </w:rPr>
            </w:pPr>
          </w:p>
          <w:p w14:paraId="7530C5B4" w14:textId="77777777" w:rsidR="00CF075F" w:rsidRDefault="00CF075F">
            <w:pPr>
              <w:spacing w:line="360" w:lineRule="auto"/>
              <w:jc w:val="both"/>
              <w:rPr>
                <w:rFonts w:ascii="GHEA Grapalat" w:eastAsia="GHEA Grapalat" w:hAnsi="GHEA Grapalat" w:cs="GHEA Grapalat"/>
                <w:color w:val="000000"/>
              </w:rPr>
            </w:pPr>
          </w:p>
          <w:p w14:paraId="6B1D70F7" w14:textId="77777777" w:rsidR="00CF075F" w:rsidRDefault="00CF075F">
            <w:pPr>
              <w:spacing w:line="360" w:lineRule="auto"/>
              <w:jc w:val="both"/>
              <w:rPr>
                <w:rFonts w:ascii="GHEA Grapalat" w:eastAsia="GHEA Grapalat" w:hAnsi="GHEA Grapalat" w:cs="GHEA Grapalat"/>
                <w:color w:val="000000"/>
              </w:rPr>
            </w:pPr>
          </w:p>
          <w:p w14:paraId="6383A731" w14:textId="77777777" w:rsidR="00CF075F" w:rsidRDefault="00CF075F">
            <w:pPr>
              <w:spacing w:line="360" w:lineRule="auto"/>
              <w:jc w:val="both"/>
              <w:rPr>
                <w:rFonts w:ascii="GHEA Grapalat" w:eastAsia="GHEA Grapalat" w:hAnsi="GHEA Grapalat" w:cs="GHEA Grapalat"/>
                <w:color w:val="000000"/>
              </w:rPr>
            </w:pPr>
          </w:p>
          <w:p w14:paraId="4CB1FF8E" w14:textId="77777777" w:rsidR="00CF075F" w:rsidRDefault="00CF075F">
            <w:pPr>
              <w:spacing w:line="360" w:lineRule="auto"/>
              <w:jc w:val="both"/>
              <w:rPr>
                <w:rFonts w:ascii="GHEA Grapalat" w:eastAsia="GHEA Grapalat" w:hAnsi="GHEA Grapalat" w:cs="GHEA Grapalat"/>
              </w:rPr>
            </w:pPr>
          </w:p>
          <w:p w14:paraId="63A5D4FB" w14:textId="77777777" w:rsidR="00CF075F" w:rsidRDefault="00CF075F">
            <w:pPr>
              <w:spacing w:line="360" w:lineRule="auto"/>
              <w:jc w:val="both"/>
              <w:rPr>
                <w:rFonts w:ascii="GHEA Grapalat" w:eastAsia="GHEA Grapalat" w:hAnsi="GHEA Grapalat" w:cs="GHEA Grapalat"/>
              </w:rPr>
            </w:pPr>
          </w:p>
          <w:p w14:paraId="6BE89EB0" w14:textId="77777777" w:rsidR="00CF075F" w:rsidRDefault="00CF075F">
            <w:pPr>
              <w:spacing w:line="360" w:lineRule="auto"/>
              <w:jc w:val="both"/>
              <w:rPr>
                <w:rFonts w:ascii="GHEA Grapalat" w:eastAsia="GHEA Grapalat" w:hAnsi="GHEA Grapalat" w:cs="GHEA Grapalat"/>
              </w:rPr>
            </w:pPr>
          </w:p>
          <w:p w14:paraId="561CA94B" w14:textId="77777777" w:rsidR="00CF075F" w:rsidRDefault="00CF075F">
            <w:pPr>
              <w:spacing w:line="360" w:lineRule="auto"/>
              <w:jc w:val="both"/>
              <w:rPr>
                <w:rFonts w:ascii="GHEA Grapalat" w:eastAsia="GHEA Grapalat" w:hAnsi="GHEA Grapalat" w:cs="GHEA Grapalat"/>
              </w:rPr>
            </w:pPr>
          </w:p>
          <w:p w14:paraId="249776B1" w14:textId="77777777" w:rsidR="00CF075F" w:rsidRDefault="00CF075F">
            <w:pPr>
              <w:spacing w:line="360" w:lineRule="auto"/>
              <w:jc w:val="both"/>
              <w:rPr>
                <w:rFonts w:ascii="GHEA Grapalat" w:eastAsia="GHEA Grapalat" w:hAnsi="GHEA Grapalat" w:cs="GHEA Grapalat"/>
              </w:rPr>
            </w:pPr>
          </w:p>
          <w:p w14:paraId="61B132F9" w14:textId="77777777" w:rsidR="00CF075F" w:rsidRDefault="00CF075F">
            <w:pPr>
              <w:spacing w:line="360" w:lineRule="auto"/>
              <w:jc w:val="both"/>
              <w:rPr>
                <w:rFonts w:ascii="GHEA Grapalat" w:eastAsia="GHEA Grapalat" w:hAnsi="GHEA Grapalat" w:cs="GHEA Grapalat"/>
              </w:rPr>
            </w:pPr>
          </w:p>
          <w:p w14:paraId="65FD7004" w14:textId="77777777" w:rsidR="00CF075F" w:rsidRDefault="00CF075F">
            <w:pPr>
              <w:spacing w:line="360" w:lineRule="auto"/>
              <w:jc w:val="both"/>
              <w:rPr>
                <w:rFonts w:ascii="GHEA Grapalat" w:eastAsia="GHEA Grapalat" w:hAnsi="GHEA Grapalat" w:cs="GHEA Grapalat"/>
              </w:rPr>
            </w:pPr>
          </w:p>
          <w:p w14:paraId="46BF496E" w14:textId="77777777" w:rsidR="00CF075F" w:rsidRDefault="00CF075F">
            <w:pPr>
              <w:spacing w:line="360" w:lineRule="auto"/>
              <w:jc w:val="both"/>
              <w:rPr>
                <w:rFonts w:ascii="GHEA Grapalat" w:eastAsia="GHEA Grapalat" w:hAnsi="GHEA Grapalat" w:cs="GHEA Grapalat"/>
              </w:rPr>
            </w:pPr>
          </w:p>
          <w:p w14:paraId="3370E418" w14:textId="3F2EFADC" w:rsidR="00CF075F" w:rsidRDefault="002A0354">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9</w:t>
            </w:r>
            <w:r w:rsidR="00E933E3">
              <w:rPr>
                <w:rFonts w:ascii="GHEA Grapalat" w:eastAsia="GHEA Grapalat" w:hAnsi="GHEA Grapalat" w:cs="GHEA Grapalat"/>
                <w:b/>
                <w:color w:val="000000"/>
              </w:rPr>
              <w:t xml:space="preserve">. </w:t>
            </w:r>
            <w:r w:rsidR="00F410D5">
              <w:rPr>
                <w:rFonts w:ascii="GHEA Grapalat" w:eastAsia="GHEA Grapalat" w:hAnsi="GHEA Grapalat" w:cs="GHEA Grapalat"/>
                <w:b/>
                <w:color w:val="000000"/>
                <w:lang w:val="hy-AM"/>
              </w:rPr>
              <w:t>Ընդունվել է</w:t>
            </w:r>
            <w:r w:rsidR="00E933E3">
              <w:rPr>
                <w:rFonts w:ascii="GHEA Grapalat" w:eastAsia="GHEA Grapalat" w:hAnsi="GHEA Grapalat" w:cs="GHEA Grapalat"/>
                <w:b/>
                <w:color w:val="000000"/>
              </w:rPr>
              <w:t>:</w:t>
            </w:r>
          </w:p>
          <w:p w14:paraId="6C00D900" w14:textId="77777777" w:rsidR="00F410D5" w:rsidRDefault="00F410D5" w:rsidP="00F410D5">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Նախագծում պարզապես հնարավորություն է տրվում ծանուցելու «</w:t>
            </w:r>
            <w:r w:rsidRPr="001048E2">
              <w:rPr>
                <w:rFonts w:ascii="GHEA Grapalat" w:eastAsia="GHEA Grapalat" w:hAnsi="GHEA Grapalat" w:cs="GHEA Grapalat"/>
                <w:color w:val="000000"/>
                <w:lang w:val="hy-AM"/>
              </w:rPr>
              <w:t>«Ինտերնետով հրապարակային և անհատական ծանուցման մասին» օրենքի 10-րդ հոդվածով սահմանված կարգով</w:t>
            </w:r>
            <w:r>
              <w:rPr>
                <w:rFonts w:ascii="GHEA Grapalat" w:eastAsia="GHEA Grapalat" w:hAnsi="GHEA Grapalat" w:cs="GHEA Grapalat"/>
                <w:color w:val="000000"/>
                <w:lang w:val="hy-AM"/>
              </w:rPr>
              <w:t>»:</w:t>
            </w:r>
          </w:p>
          <w:p w14:paraId="3507FB46" w14:textId="378B013C" w:rsidR="00CF075F" w:rsidRDefault="00CF075F">
            <w:pPr>
              <w:spacing w:line="360" w:lineRule="auto"/>
              <w:jc w:val="both"/>
              <w:rPr>
                <w:rFonts w:ascii="GHEA Grapalat" w:eastAsia="GHEA Grapalat" w:hAnsi="GHEA Grapalat" w:cs="GHEA Grapalat"/>
                <w:lang w:val="hy-AM"/>
              </w:rPr>
            </w:pPr>
          </w:p>
          <w:p w14:paraId="6ABB323C" w14:textId="09CB0199" w:rsidR="00F410D5" w:rsidRDefault="00F410D5">
            <w:pPr>
              <w:spacing w:line="360" w:lineRule="auto"/>
              <w:jc w:val="both"/>
              <w:rPr>
                <w:rFonts w:ascii="GHEA Grapalat" w:eastAsia="GHEA Grapalat" w:hAnsi="GHEA Grapalat" w:cs="GHEA Grapalat"/>
                <w:lang w:val="hy-AM"/>
              </w:rPr>
            </w:pPr>
          </w:p>
          <w:p w14:paraId="4C08F3CB" w14:textId="289169D1" w:rsidR="00F410D5" w:rsidRDefault="00F410D5">
            <w:pPr>
              <w:spacing w:line="360" w:lineRule="auto"/>
              <w:jc w:val="both"/>
              <w:rPr>
                <w:rFonts w:ascii="GHEA Grapalat" w:eastAsia="GHEA Grapalat" w:hAnsi="GHEA Grapalat" w:cs="GHEA Grapalat"/>
                <w:lang w:val="hy-AM"/>
              </w:rPr>
            </w:pPr>
          </w:p>
          <w:p w14:paraId="6D9532B7" w14:textId="2DEAC8E2" w:rsidR="00F410D5" w:rsidRDefault="00F410D5">
            <w:pPr>
              <w:spacing w:line="360" w:lineRule="auto"/>
              <w:jc w:val="both"/>
              <w:rPr>
                <w:rFonts w:ascii="GHEA Grapalat" w:eastAsia="GHEA Grapalat" w:hAnsi="GHEA Grapalat" w:cs="GHEA Grapalat"/>
                <w:lang w:val="hy-AM"/>
              </w:rPr>
            </w:pPr>
          </w:p>
          <w:p w14:paraId="23295A9F" w14:textId="33849297" w:rsidR="00F410D5" w:rsidRDefault="00F410D5">
            <w:pPr>
              <w:spacing w:line="360" w:lineRule="auto"/>
              <w:jc w:val="both"/>
              <w:rPr>
                <w:rFonts w:ascii="GHEA Grapalat" w:eastAsia="GHEA Grapalat" w:hAnsi="GHEA Grapalat" w:cs="GHEA Grapalat"/>
                <w:lang w:val="hy-AM"/>
              </w:rPr>
            </w:pPr>
          </w:p>
          <w:p w14:paraId="7FF8788D" w14:textId="2F35E9B5" w:rsidR="00F410D5" w:rsidRDefault="00F410D5">
            <w:pPr>
              <w:spacing w:line="360" w:lineRule="auto"/>
              <w:jc w:val="both"/>
              <w:rPr>
                <w:rFonts w:ascii="GHEA Grapalat" w:eastAsia="GHEA Grapalat" w:hAnsi="GHEA Grapalat" w:cs="GHEA Grapalat"/>
                <w:lang w:val="hy-AM"/>
              </w:rPr>
            </w:pPr>
          </w:p>
          <w:p w14:paraId="4253906F" w14:textId="58001E1C" w:rsidR="00F410D5" w:rsidRDefault="00F410D5">
            <w:pPr>
              <w:spacing w:line="360" w:lineRule="auto"/>
              <w:jc w:val="both"/>
              <w:rPr>
                <w:rFonts w:ascii="GHEA Grapalat" w:eastAsia="GHEA Grapalat" w:hAnsi="GHEA Grapalat" w:cs="GHEA Grapalat"/>
                <w:lang w:val="hy-AM"/>
              </w:rPr>
            </w:pPr>
          </w:p>
          <w:p w14:paraId="179006FE" w14:textId="0844ED49" w:rsidR="00F410D5" w:rsidRDefault="00F410D5">
            <w:pPr>
              <w:spacing w:line="360" w:lineRule="auto"/>
              <w:jc w:val="both"/>
              <w:rPr>
                <w:rFonts w:ascii="GHEA Grapalat" w:eastAsia="GHEA Grapalat" w:hAnsi="GHEA Grapalat" w:cs="GHEA Grapalat"/>
                <w:lang w:val="hy-AM"/>
              </w:rPr>
            </w:pPr>
          </w:p>
          <w:p w14:paraId="574FBFC4" w14:textId="7025A957" w:rsidR="00F410D5" w:rsidRDefault="00F410D5">
            <w:pPr>
              <w:spacing w:line="360" w:lineRule="auto"/>
              <w:jc w:val="both"/>
              <w:rPr>
                <w:rFonts w:ascii="GHEA Grapalat" w:eastAsia="GHEA Grapalat" w:hAnsi="GHEA Grapalat" w:cs="GHEA Grapalat"/>
                <w:lang w:val="hy-AM"/>
              </w:rPr>
            </w:pPr>
          </w:p>
          <w:p w14:paraId="6FDE6CC8" w14:textId="55DFF575" w:rsidR="00F410D5" w:rsidRDefault="00F410D5">
            <w:pPr>
              <w:spacing w:line="360" w:lineRule="auto"/>
              <w:jc w:val="both"/>
              <w:rPr>
                <w:rFonts w:ascii="GHEA Grapalat" w:eastAsia="GHEA Grapalat" w:hAnsi="GHEA Grapalat" w:cs="GHEA Grapalat"/>
                <w:lang w:val="hy-AM"/>
              </w:rPr>
            </w:pPr>
          </w:p>
          <w:p w14:paraId="0BD85DCD" w14:textId="08CB1434" w:rsidR="00F410D5" w:rsidRDefault="00F410D5">
            <w:pPr>
              <w:spacing w:line="360" w:lineRule="auto"/>
              <w:jc w:val="both"/>
              <w:rPr>
                <w:rFonts w:ascii="GHEA Grapalat" w:eastAsia="GHEA Grapalat" w:hAnsi="GHEA Grapalat" w:cs="GHEA Grapalat"/>
                <w:lang w:val="hy-AM"/>
              </w:rPr>
            </w:pPr>
          </w:p>
          <w:p w14:paraId="71D2C476" w14:textId="52468CB3" w:rsidR="00F410D5" w:rsidRDefault="00F410D5">
            <w:pPr>
              <w:spacing w:line="360" w:lineRule="auto"/>
              <w:jc w:val="both"/>
              <w:rPr>
                <w:rFonts w:ascii="GHEA Grapalat" w:eastAsia="GHEA Grapalat" w:hAnsi="GHEA Grapalat" w:cs="GHEA Grapalat"/>
                <w:lang w:val="hy-AM"/>
              </w:rPr>
            </w:pPr>
          </w:p>
          <w:p w14:paraId="77909FCB" w14:textId="278A7C5A" w:rsidR="00F410D5" w:rsidRDefault="00F410D5">
            <w:pPr>
              <w:spacing w:line="360" w:lineRule="auto"/>
              <w:jc w:val="both"/>
              <w:rPr>
                <w:rFonts w:ascii="GHEA Grapalat" w:eastAsia="GHEA Grapalat" w:hAnsi="GHEA Grapalat" w:cs="GHEA Grapalat"/>
                <w:lang w:val="hy-AM"/>
              </w:rPr>
            </w:pPr>
          </w:p>
          <w:p w14:paraId="06D14311" w14:textId="72716562" w:rsidR="00F410D5" w:rsidRDefault="00F410D5">
            <w:pPr>
              <w:spacing w:line="360" w:lineRule="auto"/>
              <w:jc w:val="both"/>
              <w:rPr>
                <w:rFonts w:ascii="GHEA Grapalat" w:eastAsia="GHEA Grapalat" w:hAnsi="GHEA Grapalat" w:cs="GHEA Grapalat"/>
                <w:lang w:val="hy-AM"/>
              </w:rPr>
            </w:pPr>
          </w:p>
          <w:p w14:paraId="034B665A" w14:textId="77777777" w:rsidR="00F410D5" w:rsidRPr="00F410D5" w:rsidRDefault="00F410D5">
            <w:pPr>
              <w:spacing w:line="360" w:lineRule="auto"/>
              <w:jc w:val="both"/>
              <w:rPr>
                <w:rFonts w:ascii="GHEA Grapalat" w:eastAsia="GHEA Grapalat" w:hAnsi="GHEA Grapalat" w:cs="GHEA Grapalat"/>
                <w:lang w:val="hy-AM"/>
              </w:rPr>
            </w:pPr>
          </w:p>
          <w:p w14:paraId="0E3F82C0" w14:textId="2F64F688"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w:t>
            </w:r>
            <w:r w:rsidR="00F410D5">
              <w:rPr>
                <w:rFonts w:ascii="GHEA Grapalat" w:eastAsia="GHEA Grapalat" w:hAnsi="GHEA Grapalat" w:cs="GHEA Grapalat"/>
                <w:b/>
                <w:color w:val="000000"/>
                <w:lang w:val="hy-AM"/>
              </w:rPr>
              <w:t>0</w:t>
            </w:r>
            <w:r>
              <w:rPr>
                <w:rFonts w:ascii="GHEA Grapalat" w:eastAsia="GHEA Grapalat" w:hAnsi="GHEA Grapalat" w:cs="GHEA Grapalat"/>
                <w:b/>
                <w:color w:val="000000"/>
              </w:rPr>
              <w:t>. Չի ընդունվել:</w:t>
            </w:r>
          </w:p>
          <w:p w14:paraId="3587BCD1" w14:textId="77777777" w:rsidR="00CF075F" w:rsidRDefault="00E933E3">
            <w:pPr>
              <w:spacing w:line="360" w:lineRule="auto"/>
              <w:jc w:val="both"/>
              <w:rPr>
                <w:rFonts w:ascii="GHEA Grapalat" w:eastAsia="GHEA Grapalat" w:hAnsi="GHEA Grapalat" w:cs="GHEA Grapalat"/>
                <w:i/>
              </w:rPr>
            </w:pPr>
            <w:r>
              <w:rPr>
                <w:rFonts w:ascii="GHEA Grapalat" w:eastAsia="GHEA Grapalat" w:hAnsi="GHEA Grapalat" w:cs="GHEA Grapalat"/>
              </w:rPr>
              <w:t xml:space="preserve">«Զինվորական ծառայության և զինծառայողի կարգավիճակի մասին» օրենքի 20-րդ հոդվածի 3-րդ մասի համաձայն՝ </w:t>
            </w:r>
            <w:r>
              <w:rPr>
                <w:rFonts w:ascii="GHEA Grapalat" w:eastAsia="GHEA Grapalat" w:hAnsi="GHEA Grapalat" w:cs="GHEA Grapalat"/>
                <w:i/>
              </w:rPr>
              <w:t>Սույն հոդվածի 4-րդ մասի համաձայն քաղաքացուն պատշաճ ծանուցման մասին փաստը հաստատող փաստաթուղթ կամ հանգամանք են համարվում`</w:t>
            </w:r>
          </w:p>
          <w:p w14:paraId="33637931" w14:textId="77777777" w:rsidR="00CF075F" w:rsidRDefault="00E933E3">
            <w:pPr>
              <w:spacing w:line="360" w:lineRule="auto"/>
              <w:jc w:val="both"/>
              <w:rPr>
                <w:rFonts w:ascii="GHEA Grapalat" w:eastAsia="GHEA Grapalat" w:hAnsi="GHEA Grapalat" w:cs="GHEA Grapalat"/>
                <w:i/>
              </w:rPr>
            </w:pPr>
            <w:r>
              <w:rPr>
                <w:rFonts w:ascii="GHEA Grapalat" w:eastAsia="GHEA Grapalat" w:hAnsi="GHEA Grapalat" w:cs="GHEA Grapalat"/>
                <w:i/>
              </w:rPr>
              <w:t>…</w:t>
            </w:r>
          </w:p>
          <w:p w14:paraId="0A2D096C" w14:textId="77777777" w:rsidR="00CF075F" w:rsidRDefault="00E933E3">
            <w:pPr>
              <w:spacing w:line="360" w:lineRule="auto"/>
              <w:jc w:val="both"/>
              <w:rPr>
                <w:rFonts w:ascii="GHEA Grapalat" w:eastAsia="GHEA Grapalat" w:hAnsi="GHEA Grapalat" w:cs="GHEA Grapalat"/>
                <w:i/>
              </w:rPr>
            </w:pPr>
            <w:r>
              <w:rPr>
                <w:rFonts w:ascii="GHEA Grapalat" w:eastAsia="GHEA Grapalat" w:hAnsi="GHEA Grapalat" w:cs="GHEA Grapalat"/>
                <w:i/>
              </w:rPr>
              <w:t xml:space="preserve">3) անհատական ծանուցման դեպքում` </w:t>
            </w:r>
            <w:r>
              <w:rPr>
                <w:rFonts w:ascii="GHEA Grapalat" w:eastAsia="GHEA Grapalat" w:hAnsi="GHEA Grapalat" w:cs="GHEA Grapalat"/>
                <w:b/>
                <w:i/>
              </w:rPr>
              <w:t>«Ինտերնետով հրապարակային և անհատական ծանուցման մասին» Հայաստանի Հանրապետության օրենքով սահմանված՝ քաղաքացու պաշտոնական էլեկտրոնային փոստի հասցեով</w:t>
            </w:r>
            <w:r>
              <w:rPr>
                <w:rFonts w:ascii="GHEA Grapalat" w:eastAsia="GHEA Grapalat" w:hAnsi="GHEA Grapalat" w:cs="GHEA Grapalat"/>
                <w:i/>
              </w:rPr>
              <w:t xml:space="preserve"> ուղարկված ծանուցագիրը քաղաքացու կողմից կարդալու մասին էլեկտրոնային հավաստումը.</w:t>
            </w:r>
          </w:p>
          <w:p w14:paraId="7CCF25AF" w14:textId="77777777" w:rsidR="00CF075F" w:rsidRDefault="00E933E3">
            <w:pPr>
              <w:spacing w:line="360" w:lineRule="auto"/>
              <w:jc w:val="both"/>
              <w:rPr>
                <w:rFonts w:ascii="GHEA Grapalat" w:eastAsia="GHEA Grapalat" w:hAnsi="GHEA Grapalat" w:cs="GHEA Grapalat"/>
                <w:i/>
              </w:rPr>
            </w:pPr>
            <w:r>
              <w:rPr>
                <w:rFonts w:ascii="GHEA Grapalat" w:eastAsia="GHEA Grapalat" w:hAnsi="GHEA Grapalat" w:cs="GHEA Grapalat"/>
                <w:i/>
              </w:rPr>
              <w:t>…:</w:t>
            </w:r>
          </w:p>
          <w:p w14:paraId="31E5A648" w14:textId="2906A5B0" w:rsidR="00CF075F" w:rsidRPr="00F410D5" w:rsidRDefault="00E933E3" w:rsidP="00F410D5">
            <w:pPr>
              <w:spacing w:line="360" w:lineRule="auto"/>
              <w:jc w:val="both"/>
              <w:rPr>
                <w:rFonts w:ascii="GHEA Grapalat" w:eastAsia="GHEA Grapalat" w:hAnsi="GHEA Grapalat" w:cs="GHEA Grapalat"/>
                <w:lang w:val="hy-AM"/>
              </w:rPr>
            </w:pPr>
            <w:r>
              <w:rPr>
                <w:rFonts w:ascii="GHEA Grapalat" w:eastAsia="GHEA Grapalat" w:hAnsi="GHEA Grapalat" w:cs="GHEA Grapalat"/>
              </w:rPr>
              <w:lastRenderedPageBreak/>
              <w:t>Նախագծում «պաշտոնական էլեկտրոնային փոստ» հասկացությունը մնում է, պարզապես փոփոխվում է դրա նշանակությունը</w:t>
            </w:r>
            <w:r w:rsidR="00055D02">
              <w:rPr>
                <w:rFonts w:ascii="GHEA Grapalat" w:eastAsia="GHEA Grapalat" w:hAnsi="GHEA Grapalat" w:cs="GHEA Grapalat"/>
              </w:rPr>
              <w:t>, այն վերածվելու է թվային հարթակի</w:t>
            </w:r>
            <w:r w:rsidR="00F410D5">
              <w:rPr>
                <w:rFonts w:ascii="GHEA Grapalat" w:eastAsia="GHEA Grapalat" w:hAnsi="GHEA Grapalat" w:cs="GHEA Grapalat"/>
                <w:lang w:val="hy-AM"/>
              </w:rPr>
              <w:t>:</w:t>
            </w:r>
          </w:p>
        </w:tc>
      </w:tr>
      <w:tr w:rsidR="00CF075F" w14:paraId="1E84A23A" w14:textId="77777777">
        <w:tc>
          <w:tcPr>
            <w:tcW w:w="11403" w:type="dxa"/>
            <w:gridSpan w:val="2"/>
            <w:vMerge w:val="restart"/>
            <w:shd w:val="clear" w:color="auto" w:fill="BFBFBF"/>
          </w:tcPr>
          <w:p w14:paraId="07379C8E"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39. ՀՀ վարչապետի աշխատակազմի իրավաբանական վարչություն</w:t>
            </w:r>
          </w:p>
        </w:tc>
        <w:tc>
          <w:tcPr>
            <w:tcW w:w="4005" w:type="dxa"/>
            <w:gridSpan w:val="3"/>
            <w:shd w:val="clear" w:color="auto" w:fill="BFBFBF"/>
          </w:tcPr>
          <w:p w14:paraId="7B7DA735"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02/10.36/27757-2025</w:t>
            </w:r>
          </w:p>
        </w:tc>
      </w:tr>
      <w:tr w:rsidR="00CF075F" w14:paraId="7762D17F" w14:textId="77777777">
        <w:tc>
          <w:tcPr>
            <w:tcW w:w="11403" w:type="dxa"/>
            <w:gridSpan w:val="2"/>
            <w:vMerge/>
            <w:shd w:val="clear" w:color="auto" w:fill="BFBFBF"/>
          </w:tcPr>
          <w:p w14:paraId="61505C37"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4005" w:type="dxa"/>
            <w:gridSpan w:val="3"/>
            <w:shd w:val="clear" w:color="auto" w:fill="BFBFBF"/>
          </w:tcPr>
          <w:p w14:paraId="62EE9F51"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26.08.2025թ.</w:t>
            </w:r>
          </w:p>
        </w:tc>
      </w:tr>
      <w:tr w:rsidR="00CF075F" w14:paraId="52502115" w14:textId="77777777">
        <w:tc>
          <w:tcPr>
            <w:tcW w:w="7398" w:type="dxa"/>
          </w:tcPr>
          <w:p w14:paraId="250BE4A2" w14:textId="77777777" w:rsidR="00CF075F" w:rsidRDefault="00E933E3">
            <w:pPr>
              <w:tabs>
                <w:tab w:val="left" w:pos="851"/>
              </w:tabs>
              <w:spacing w:line="360" w:lineRule="auto"/>
              <w:ind w:firstLine="695"/>
              <w:jc w:val="both"/>
              <w:rPr>
                <w:rFonts w:ascii="GHEA Grapalat" w:eastAsia="GHEA Grapalat" w:hAnsi="GHEA Grapalat" w:cs="GHEA Grapalat"/>
              </w:rPr>
            </w:pPr>
            <w:r>
              <w:rPr>
                <w:rFonts w:ascii="GHEA Grapalat" w:eastAsia="GHEA Grapalat" w:hAnsi="GHEA Grapalat" w:cs="GHEA Grapalat"/>
              </w:rPr>
              <w:t xml:space="preserve">««Ինտերնետով հրապարակային և անհատական ծանուցման մասին» օրենքում փոփոխություններ կատարելու մասին» օրենքի նախագծի 2-րդ հոդվածով շարադրվող օրենքի 10-րդ հոդվածի 3-րդ մասի համաձայն՝ նույնականացման քարտ ունեցող ֆիզիկական անձը պետական և տեղական ինքնակառավարման մարմինների կողմից </w:t>
            </w:r>
            <w:r>
              <w:rPr>
                <w:rFonts w:ascii="GHEA Grapalat" w:eastAsia="GHEA Grapalat" w:hAnsi="GHEA Grapalat" w:cs="GHEA Grapalat"/>
                <w:i/>
                <w:u w:val="single"/>
              </w:rPr>
              <w:t>համարվում է պատշաճ ծանուցված</w:t>
            </w:r>
            <w:r>
              <w:rPr>
                <w:rFonts w:ascii="GHEA Grapalat" w:eastAsia="GHEA Grapalat" w:hAnsi="GHEA Grapalat" w:cs="GHEA Grapalat"/>
              </w:rPr>
              <w:t xml:space="preserve">, երբ պետական կամ տեղական ինքնակառավարման մարմնի տեղադրած ծանուցումը մուտք է գործում Անձնական տվյալների և փաստաթղթերի էլեկտրոնային հարթակ (...): Միևնույն ժամանակ, նույն հոդվածի 4-րդ մասով նախատեսվում են կարգավորումներ առ այն, որ եթե բացակայում է անձի կողմից պատշաճ ծանուցումը կարդալու մասին թվային համակարգի հավաստումը, ապա անձը </w:t>
            </w:r>
            <w:r>
              <w:rPr>
                <w:rFonts w:ascii="GHEA Grapalat" w:eastAsia="GHEA Grapalat" w:hAnsi="GHEA Grapalat" w:cs="GHEA Grapalat"/>
                <w:i/>
                <w:u w:val="single"/>
              </w:rPr>
              <w:t>ծանուցվում է նաև այլ եղանակներով</w:t>
            </w:r>
            <w:r>
              <w:rPr>
                <w:rFonts w:ascii="GHEA Grapalat" w:eastAsia="GHEA Grapalat" w:hAnsi="GHEA Grapalat" w:cs="GHEA Grapalat"/>
              </w:rPr>
              <w:t xml:space="preserve">: Նման պայմաններում, հաշվի առնելով, որ </w:t>
            </w:r>
            <w:r>
              <w:rPr>
                <w:rFonts w:ascii="GHEA Grapalat" w:eastAsia="GHEA Grapalat" w:hAnsi="GHEA Grapalat" w:cs="GHEA Grapalat"/>
              </w:rPr>
              <w:lastRenderedPageBreak/>
              <w:t xml:space="preserve">համապատասխան հարթակում ծանուցումը մուտք գործելու պահից </w:t>
            </w:r>
            <w:r>
              <w:rPr>
                <w:rFonts w:ascii="GHEA Grapalat" w:eastAsia="GHEA Grapalat" w:hAnsi="GHEA Grapalat" w:cs="GHEA Grapalat"/>
                <w:i/>
                <w:u w:val="single"/>
              </w:rPr>
              <w:t>անձը համարվելու է պատշաճ ծանուցված</w:t>
            </w:r>
            <w:r>
              <w:rPr>
                <w:rFonts w:ascii="GHEA Grapalat" w:eastAsia="GHEA Grapalat" w:hAnsi="GHEA Grapalat" w:cs="GHEA Grapalat"/>
              </w:rPr>
              <w:t>, այդ պարագայում պարզաբանված չէ, թե ինչին է նպատակաուղղված ծանուցումը նաև այլ եղանակներով ուղարկելու մասով առաջարկվող կարգավորումները:</w:t>
            </w:r>
          </w:p>
        </w:tc>
        <w:tc>
          <w:tcPr>
            <w:tcW w:w="8010" w:type="dxa"/>
            <w:gridSpan w:val="4"/>
          </w:tcPr>
          <w:p w14:paraId="544ED91E" w14:textId="18B58199" w:rsidR="00CF075F" w:rsidRDefault="00D135F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hy-AM"/>
              </w:rPr>
              <w:lastRenderedPageBreak/>
              <w:t>Ընդունվել է</w:t>
            </w:r>
            <w:r w:rsidR="00E933E3">
              <w:rPr>
                <w:rFonts w:ascii="GHEA Grapalat" w:eastAsia="GHEA Grapalat" w:hAnsi="GHEA Grapalat" w:cs="GHEA Grapalat"/>
                <w:b/>
                <w:color w:val="000000"/>
              </w:rPr>
              <w:t>:</w:t>
            </w:r>
          </w:p>
          <w:p w14:paraId="6FEC2B90" w14:textId="62C03948" w:rsidR="00CF075F" w:rsidRPr="00F410D5" w:rsidRDefault="00F410D5">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lang w:val="hy-AM"/>
              </w:rPr>
              <w:t>Նախագծում կատարվել է փոփոխություն:</w:t>
            </w:r>
          </w:p>
        </w:tc>
      </w:tr>
      <w:tr w:rsidR="00CF075F" w14:paraId="02BAB531" w14:textId="77777777">
        <w:tc>
          <w:tcPr>
            <w:tcW w:w="11403" w:type="dxa"/>
            <w:gridSpan w:val="2"/>
            <w:vMerge w:val="restart"/>
            <w:shd w:val="clear" w:color="auto" w:fill="BFBFBF"/>
          </w:tcPr>
          <w:p w14:paraId="67120083"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40. ՀՀ վարչապետի աշխատակազմի տարածքային զարգացման և շրջակա միջավայրի հարցերի վարչություն</w:t>
            </w:r>
          </w:p>
        </w:tc>
        <w:tc>
          <w:tcPr>
            <w:tcW w:w="4005" w:type="dxa"/>
            <w:gridSpan w:val="3"/>
            <w:shd w:val="clear" w:color="auto" w:fill="BFBFBF"/>
          </w:tcPr>
          <w:p w14:paraId="38AA9248"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02/10.36/27757-2025</w:t>
            </w:r>
          </w:p>
        </w:tc>
      </w:tr>
      <w:tr w:rsidR="00CF075F" w14:paraId="558D040C" w14:textId="77777777">
        <w:tc>
          <w:tcPr>
            <w:tcW w:w="11403" w:type="dxa"/>
            <w:gridSpan w:val="2"/>
            <w:vMerge/>
            <w:shd w:val="clear" w:color="auto" w:fill="BFBFBF"/>
          </w:tcPr>
          <w:p w14:paraId="4FC5D4E5"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4005" w:type="dxa"/>
            <w:gridSpan w:val="3"/>
            <w:shd w:val="clear" w:color="auto" w:fill="BFBFBF"/>
          </w:tcPr>
          <w:p w14:paraId="73852298"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26.08.2025թ.</w:t>
            </w:r>
          </w:p>
        </w:tc>
      </w:tr>
      <w:tr w:rsidR="00CF075F" w14:paraId="5722E055" w14:textId="77777777">
        <w:tc>
          <w:tcPr>
            <w:tcW w:w="7398" w:type="dxa"/>
          </w:tcPr>
          <w:p w14:paraId="1DE130AE" w14:textId="77777777" w:rsidR="00CF075F" w:rsidRDefault="00E933E3">
            <w:pPr>
              <w:numPr>
                <w:ilvl w:val="0"/>
                <w:numId w:val="6"/>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r>
              <w:rPr>
                <w:rFonts w:ascii="GHEA Grapalat" w:eastAsia="GHEA Grapalat" w:hAnsi="GHEA Grapalat" w:cs="GHEA Grapalat"/>
                <w:color w:val="000000"/>
                <w:highlight w:val="white"/>
              </w:rPr>
              <w:t>«Ինտերնետով հրապարակային և անհատական ծանուցման մասին» օրենքում փոփոխություններ կատարելու մասին» օրենքի</w:t>
            </w:r>
            <w:r>
              <w:rPr>
                <w:rFonts w:ascii="GHEA Grapalat" w:eastAsia="GHEA Grapalat" w:hAnsi="GHEA Grapalat" w:cs="GHEA Grapalat"/>
                <w:color w:val="000000"/>
              </w:rPr>
              <w:t xml:space="preserve"> նախագծով նախատեսվում է ըստ էության նոր կարգավորում, մասնավորապես՝ նախագծի 2-րդ հոդվածով նոր խմբագրությամբ շարադրվող գործող օրենքի 10-րդ հոդվածի 1-ին մասի համաձայն՝ «Իրավաբանական անձը կամ անհատ</w:t>
            </w:r>
            <w:r>
              <w:rPr>
                <w:rFonts w:ascii="GHEA Grapalat" w:eastAsia="GHEA Grapalat" w:hAnsi="GHEA Grapalat" w:cs="GHEA Grapalat"/>
              </w:rPr>
              <w:t xml:space="preserve"> </w:t>
            </w:r>
            <w:r>
              <w:rPr>
                <w:rFonts w:ascii="GHEA Grapalat" w:eastAsia="GHEA Grapalat" w:hAnsi="GHEA Grapalat" w:cs="GHEA Grapalat"/>
                <w:color w:val="000000"/>
              </w:rPr>
              <w:t xml:space="preserve">ձեռնարկատերը պետական և </w:t>
            </w:r>
            <w:r>
              <w:rPr>
                <w:rFonts w:ascii="GHEA Grapalat" w:eastAsia="GHEA Grapalat" w:hAnsi="GHEA Grapalat" w:cs="GHEA Grapalat"/>
                <w:b/>
                <w:color w:val="000000"/>
                <w:u w:val="single"/>
              </w:rPr>
              <w:t>տեղական ինքնակառավարման մարմինների</w:t>
            </w:r>
            <w:r>
              <w:rPr>
                <w:rFonts w:ascii="GHEA Grapalat" w:eastAsia="GHEA Grapalat" w:hAnsi="GHEA Grapalat" w:cs="GHEA Grapalat"/>
                <w:color w:val="000000"/>
              </w:rPr>
              <w:t xml:space="preserve"> կողմից համարվում է պատշաճ ծանուցված, երբ պետական կամ </w:t>
            </w:r>
            <w:r>
              <w:rPr>
                <w:rFonts w:ascii="GHEA Grapalat" w:eastAsia="GHEA Grapalat" w:hAnsi="GHEA Grapalat" w:cs="GHEA Grapalat"/>
                <w:i/>
                <w:color w:val="000000"/>
                <w:u w:val="single"/>
              </w:rPr>
              <w:t xml:space="preserve">տեղական ինքնակառավարման մարմնի տեղադրած ծանուցումը  մուտք է գործում Հայաստանի Հանրապետության հարկային օրենսգրքով սահմանված հարկային մարմնի հաշվետվությունների ներկայացման </w:t>
            </w:r>
            <w:r>
              <w:rPr>
                <w:rFonts w:ascii="GHEA Grapalat" w:eastAsia="GHEA Grapalat" w:hAnsi="GHEA Grapalat" w:cs="GHEA Grapalat"/>
                <w:i/>
                <w:color w:val="000000"/>
                <w:u w:val="single"/>
              </w:rPr>
              <w:lastRenderedPageBreak/>
              <w:t>էլեկտրոնային կառավարման համակարգի անձնական էջ</w:t>
            </w:r>
            <w:r>
              <w:rPr>
                <w:rFonts w:ascii="GHEA Grapalat" w:eastAsia="GHEA Grapalat" w:hAnsi="GHEA Grapalat" w:cs="GHEA Grapalat"/>
                <w:color w:val="000000"/>
              </w:rPr>
              <w:t>, եթե ծանուցման այլ էլեկտրոնային կարգ նախատեսված չէ օրենքով:  Ծանուցումը  տեղադրելը, համակարգի անձնական էջ մուտք գործելը և կարդալը հավաստվում է էլեկտրոնային համակարգի կողմից ...»:  Հաշվի առնելով, որ ներկայացված կարգավորումը իրենից ենթադրում է նոր համակարգի ստեղծում, գտնում ենք, որ լրացուցիչ պարզաբանման կարիք ունի այն հանգամանքը, թե արդյո՞ք այն  տեղական ինքնակառավարման մարմինների համար լրացուցիչ ֆինանսական ծախս է առաջացնում:</w:t>
            </w:r>
          </w:p>
          <w:p w14:paraId="63154166" w14:textId="77777777" w:rsidR="00CF075F" w:rsidRDefault="00E933E3">
            <w:pPr>
              <w:spacing w:line="360" w:lineRule="auto"/>
              <w:ind w:firstLine="720"/>
              <w:jc w:val="both"/>
              <w:rPr>
                <w:rFonts w:ascii="GHEA Grapalat" w:eastAsia="GHEA Grapalat" w:hAnsi="GHEA Grapalat" w:cs="GHEA Grapalat"/>
              </w:rPr>
            </w:pPr>
            <w:r>
              <w:rPr>
                <w:rFonts w:ascii="GHEA Grapalat" w:eastAsia="GHEA Grapalat" w:hAnsi="GHEA Grapalat" w:cs="GHEA Grapalat"/>
              </w:rPr>
              <w:t>Միաժամանակ, նախագծերի հիմնավորմամբ նշվել է, որ «Նախագծի ընդունումը կարող է հանգեցնել Հայաստանի Հանրապետության պետական բյուջեում ծախսերի նվազեցման՝ ծանուցման էլեկտրոնային եղանակի կիրառման մասշտաբներին համապատասխան, որոնք ենթակա կլինեն հետագա հաշվարկման», սակայն համայնքի բյուջեի ազդեցությանն անդրադարձ կատարված չէ:</w:t>
            </w:r>
          </w:p>
          <w:p w14:paraId="417ADD1E" w14:textId="77777777" w:rsidR="00CF075F" w:rsidRDefault="00E933E3">
            <w:pPr>
              <w:numPr>
                <w:ilvl w:val="0"/>
                <w:numId w:val="6"/>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r>
              <w:rPr>
                <w:rFonts w:ascii="GHEA Grapalat" w:eastAsia="GHEA Grapalat" w:hAnsi="GHEA Grapalat" w:cs="GHEA Grapalat"/>
                <w:color w:val="000000"/>
                <w:highlight w:val="white"/>
              </w:rPr>
              <w:t xml:space="preserve">«Ինտերնետով հրապարակային և անհատական ծանուցման մասին» օրենքում փոփոխություններ կատարելու մասին» </w:t>
            </w:r>
            <w:r>
              <w:rPr>
                <w:rFonts w:ascii="GHEA Grapalat" w:eastAsia="GHEA Grapalat" w:hAnsi="GHEA Grapalat" w:cs="GHEA Grapalat"/>
                <w:color w:val="000000"/>
              </w:rPr>
              <w:t xml:space="preserve">օրենքի նախագծի 2-րդ հոդվածով նոր խմբագրությամբ </w:t>
            </w:r>
            <w:r>
              <w:rPr>
                <w:rFonts w:ascii="GHEA Grapalat" w:eastAsia="GHEA Grapalat" w:hAnsi="GHEA Grapalat" w:cs="GHEA Grapalat"/>
                <w:color w:val="000000"/>
              </w:rPr>
              <w:lastRenderedPageBreak/>
              <w:t xml:space="preserve">շարադրվող գործող օրենքի 10-րդ հոդվածի 4-րդ մասով սահմանվում է, որ «Եթե </w:t>
            </w:r>
            <w:r>
              <w:rPr>
                <w:rFonts w:ascii="GHEA Grapalat" w:eastAsia="GHEA Grapalat" w:hAnsi="GHEA Grapalat" w:cs="GHEA Grapalat"/>
                <w:color w:val="000000"/>
                <w:highlight w:val="white"/>
              </w:rPr>
              <w:t xml:space="preserve">Անձնական տվյալների և փաստաթղթերի էլեկտրոնային հարթակում </w:t>
            </w:r>
            <w:r>
              <w:rPr>
                <w:rFonts w:ascii="GHEA Grapalat" w:eastAsia="GHEA Grapalat" w:hAnsi="GHEA Grapalat" w:cs="GHEA Grapalat"/>
                <w:color w:val="000000"/>
              </w:rPr>
              <w:t xml:space="preserve"> ծանուցումը մուտք գործելուց հետո 3 օրվա ընթացքում բացակայում է անձի կողմից պատշաճ ծանուցումը կարդալու մասին թվային համակարգի հավաստումը, ապա ծանուցումը հիբրիդային առաքանու միջոցով պատվիրված նամակով ուղարկվում է նաև անձի հաշվառման վայրի հասցեով կամ օրենքով նախատեսված դեպքերում՝ այլ հասցեով, </w:t>
            </w:r>
            <w:r>
              <w:rPr>
                <w:rFonts w:ascii="GHEA Grapalat" w:eastAsia="GHEA Grapalat" w:hAnsi="GHEA Grapalat" w:cs="GHEA Grapalat"/>
                <w:b/>
                <w:i/>
                <w:color w:val="000000"/>
                <w:u w:val="single"/>
              </w:rPr>
              <w:t>ինչպես նաև ֆիզիկական անձի իր վերջին հայտնի բնակության վայրի համապատասխան համայնքի կամ վարչական շրջանի ղեկավարին</w:t>
            </w:r>
            <w:r>
              <w:rPr>
                <w:rFonts w:ascii="GHEA Grapalat" w:eastAsia="GHEA Grapalat" w:hAnsi="GHEA Grapalat" w:cs="GHEA Grapalat"/>
                <w:color w:val="000000"/>
              </w:rPr>
              <w:t xml:space="preserve"> (...)»: Սակայն ներկայացվածից պարզ չէ, թե համայնքի ղեկավարին կամ վարչական շրջանի ղեկավարին համապատասխան ծանուցում ուղարկելը ի՞նչ նպատակ է հետապնդում, քանի որ հետագա կարգավորումները բացակայում են:</w:t>
            </w:r>
          </w:p>
          <w:p w14:paraId="2181936E" w14:textId="77777777" w:rsidR="00CF075F" w:rsidRDefault="00E933E3">
            <w:pPr>
              <w:spacing w:line="360" w:lineRule="auto"/>
              <w:ind w:firstLine="720"/>
              <w:jc w:val="both"/>
              <w:rPr>
                <w:rFonts w:ascii="GHEA Grapalat" w:eastAsia="GHEA Grapalat" w:hAnsi="GHEA Grapalat" w:cs="GHEA Grapalat"/>
              </w:rPr>
            </w:pPr>
            <w:r>
              <w:rPr>
                <w:rFonts w:ascii="GHEA Grapalat" w:eastAsia="GHEA Grapalat" w:hAnsi="GHEA Grapalat" w:cs="GHEA Grapalat"/>
              </w:rPr>
              <w:t xml:space="preserve">Միաժամանակ, վերոնշյալ կարգավորումը լրացուցիչ պարզաբանման կարիք ունի նաև տեղական ինքնակառավարման մարմինների կողմից համապատասխան ծանուցման գործընթաց իրականացնելու տեսանկյունից, քանի որ </w:t>
            </w:r>
            <w:r>
              <w:rPr>
                <w:rFonts w:ascii="GHEA Grapalat" w:eastAsia="GHEA Grapalat" w:hAnsi="GHEA Grapalat" w:cs="GHEA Grapalat"/>
              </w:rPr>
              <w:lastRenderedPageBreak/>
              <w:t>նշված կարգավորման արդյունքում ստեղծվում է մի իրավիճակ, որ տեղական ինքնակառավարման մարմինը (տվյալ դեպքում համայնքի ղեկավարը) ծանուցումը ներկայացնելու է իրեն:</w:t>
            </w:r>
          </w:p>
          <w:p w14:paraId="03019A0A" w14:textId="77777777" w:rsidR="00CF075F" w:rsidRDefault="00E933E3">
            <w:pPr>
              <w:spacing w:line="360" w:lineRule="auto"/>
              <w:ind w:firstLine="720"/>
              <w:jc w:val="both"/>
              <w:rPr>
                <w:rFonts w:ascii="GHEA Grapalat" w:eastAsia="GHEA Grapalat" w:hAnsi="GHEA Grapalat" w:cs="GHEA Grapalat"/>
              </w:rPr>
            </w:pPr>
            <w:r>
              <w:rPr>
                <w:rFonts w:ascii="GHEA Grapalat" w:eastAsia="GHEA Grapalat" w:hAnsi="GHEA Grapalat" w:cs="GHEA Grapalat"/>
              </w:rPr>
              <w:t>Բացի այդ, հարկ է նկատել, որ «վարչական շրջանի ղեկավար» ձևակերպումը լոկ Երևան համայնքին է վերաբերելի, և եթե դիտարկվել է նաև խոշորացված համայնքների բնակավայրերը նույնպես, ապա անհրաժեշտ է ձևակերպումը հստակեցնել վերջինիս մասով և առաջնորդվել «Տեղական ինքնակառավարման մասին» օրենքով:</w:t>
            </w:r>
          </w:p>
          <w:p w14:paraId="6F7F1226" w14:textId="77777777" w:rsidR="00CF075F" w:rsidRDefault="00E933E3">
            <w:pPr>
              <w:numPr>
                <w:ilvl w:val="0"/>
                <w:numId w:val="6"/>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r>
              <w:rPr>
                <w:rFonts w:ascii="GHEA Grapalat" w:eastAsia="GHEA Grapalat" w:hAnsi="GHEA Grapalat" w:cs="GHEA Grapalat"/>
                <w:color w:val="000000"/>
              </w:rPr>
              <w:t>Նախագծերի փաթեթում ներառված է նաև «Գույքի նկատմամբ իրավունքների պետական գրանցման մասին» օրենքում լրացումներ և փոփոխություն կատարելու մասին» օրենքի նախագիծը, սակայն համաձայն նախագծերի ամփոփաթերթի՝ այն համաձայնեցված չէ Կադաստրի կոմիտեի հետ, և առաջարկում ենք նախագծերի փաթեթը համաձայնեցնել վերջինիս հետ:</w:t>
            </w:r>
          </w:p>
          <w:p w14:paraId="78E83590" w14:textId="77777777" w:rsidR="00CF075F" w:rsidRDefault="00E933E3">
            <w:pPr>
              <w:numPr>
                <w:ilvl w:val="0"/>
                <w:numId w:val="6"/>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«Աղբահանության և սանիտարական մաքրման մասին» օրենքում փոփոխություն կատարելու մասին» օրենքի նախագծով նախատեսվում է սահմանել, որ աղբահանության </w:t>
            </w:r>
            <w:r>
              <w:rPr>
                <w:rFonts w:ascii="GHEA Grapalat" w:eastAsia="GHEA Grapalat" w:hAnsi="GHEA Grapalat" w:cs="GHEA Grapalat"/>
                <w:color w:val="000000"/>
              </w:rPr>
              <w:lastRenderedPageBreak/>
              <w:t>վճարի կամ դրա տեսակի փոփոխման դեպքում ոչ բնակելի նպատակային նշանակության շենքերի ու շինությունների դեպքում` իրազեկումն իրականացվում է աղբահանության համար վճարողին «Ինտերնետով հրապարակային և անհատական ծանուցման մասին» օրենքի 10-րդ հոդվածով սահմանված կարգով ծանուցում ուղարկելու միջոցով: Մինչդեռ, հաշվի առնելով «Ինտերնետով հրապարակային և անհատական ծանուցման մասին» օրենքի նախագծի 2-րդ հոդվածով նոր խմբագրությամբ շարադրվող գործող օրենքի 10-րդ հոդվածի կարգավորումները, ինչպես նաև ֆիզիկական անձանց ծանուցման գործընթացը՝ գտնում ենք, որ լրացուցիչ պարզաբանման կարիք ունի բնակելի նպատակային նշանակության շենքերի և շինությունների դեպքում բացառություն սահմանելու հանգամանքը:</w:t>
            </w:r>
          </w:p>
          <w:p w14:paraId="7F5BCC85" w14:textId="77777777" w:rsidR="00CF075F" w:rsidRDefault="00E933E3">
            <w:pPr>
              <w:numPr>
                <w:ilvl w:val="0"/>
                <w:numId w:val="6"/>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 «Քաղաքաշինության բնագավառում իրավախախտումների համար պատասխանատվության մասին» օրենքում փոփոխություններ կատարելու մասին» օրենքի նախագծի 1-ին հոդվածով նախատեսվում է սահմանել, որ արձանագրությունն ստորագրելուց հրաժարվելու դեպքում այն </w:t>
            </w:r>
            <w:r>
              <w:rPr>
                <w:rFonts w:ascii="GHEA Grapalat" w:eastAsia="GHEA Grapalat" w:hAnsi="GHEA Grapalat" w:cs="GHEA Grapalat"/>
                <w:color w:val="000000"/>
              </w:rPr>
              <w:lastRenderedPageBreak/>
              <w:t xml:space="preserve">իրավաբանական անձին առաջնահերթության կարգով ուղարկվում է «Ինտերնետով հրապարակային և անհատական ծանուցման մասին» օրենքի 10-րդ հոդվածով սահմանված կարգով, իսկ անհնարինության դեպքում՝ փոստով: Այս առումով հարկ է նկատի ունենալ, որ «Քաղաքաշինության բնագավառում իրավախախտումների համար պատասխանատվության մասին» օրենքի գործողությունը տարածվում է քաղաքաշինական գործունեության բնագավառում աշխատանքներ իրականացնող քաղաքաշինության գործունեության սուբյեկտների վրա, վերջիններս էլ, համաձայն «Քաղաքաշինության մասին» օրենքի՝ հանդիսանում են նաև ՀՀ ֆիզիկական անձինք և անհատ ձեռնարկատերերը: Միաժամանակ՝ «Ինտերնետով հրապարակային և անհատական ծանուցման մասին» օրենքում փոփոխություններ կատարելու մասին» օրենքի նախագծի 2-րդ հոդվածով նոր խմբագրությամբ շարադրվող 10-րդ հոդվածի շրջանակը ներառում է նաև ֆիզիկական անձանց և անհատ ձեռնարկատերերին: Վերոգրյալ դիտարկումների համատեքստում լրացուցիչ պարզաբանման անհրաժեշտություն ունի «Քաղաքաշինության բնագավառում իրավախախտումների </w:t>
            </w:r>
            <w:r>
              <w:rPr>
                <w:rFonts w:ascii="GHEA Grapalat" w:eastAsia="GHEA Grapalat" w:hAnsi="GHEA Grapalat" w:cs="GHEA Grapalat"/>
                <w:color w:val="000000"/>
              </w:rPr>
              <w:lastRenderedPageBreak/>
              <w:t>համար պատասխանատվության մասին» օրենքում փոփոխություններ կատարելու մասին» օրենքի նախագծով միայն իրավաբանական անձանց մասով կարգավորում նախատեսելու հանգամանքը:</w:t>
            </w:r>
          </w:p>
          <w:p w14:paraId="7FC20A37" w14:textId="77777777" w:rsidR="00CF075F" w:rsidRDefault="00E933E3">
            <w:pPr>
              <w:numPr>
                <w:ilvl w:val="0"/>
                <w:numId w:val="6"/>
              </w:numPr>
              <w:pBdr>
                <w:top w:val="nil"/>
                <w:left w:val="nil"/>
                <w:bottom w:val="nil"/>
                <w:right w:val="nil"/>
                <w:between w:val="nil"/>
              </w:pBdr>
              <w:spacing w:line="360" w:lineRule="auto"/>
              <w:ind w:left="0" w:firstLine="630"/>
              <w:jc w:val="both"/>
              <w:rPr>
                <w:rFonts w:ascii="GHEA Grapalat" w:eastAsia="GHEA Grapalat" w:hAnsi="GHEA Grapalat" w:cs="GHEA Grapalat"/>
                <w:color w:val="000000"/>
              </w:rPr>
            </w:pPr>
            <w:r>
              <w:rPr>
                <w:rFonts w:ascii="GHEA Grapalat" w:eastAsia="GHEA Grapalat" w:hAnsi="GHEA Grapalat" w:cs="GHEA Grapalat"/>
                <w:color w:val="000000"/>
              </w:rPr>
              <w:t xml:space="preserve">Լրացուցիչ հիմնավորման կարիք ունի «Շրջակա միջավայրի վրա ազդեցության գնահատման և փորձաքննության մասին» օրենքում լրացումներ կատարելու մասին» օրենքի նախագծի (այսուհետ՝ Նախագիծ)  1-ին հոդվածով ներկայացված և «Շրջակա միջավայրի վրա ազդեցության գնահատման և փորձաքննության մասին» օրենքի (այսուհետ՝ Օրենք) 18-րդ հոդվածում լրացվող և նոր 4.1-ին մասով առաջարկվող կարգավորման ներդրման նպատակահարմարության հարցը, քանի որ պարզ չէ, թե ինչո՞ւ համապատասխան լիազոր մարմնի կողմից անհրաժեշտ տեղեկացումները պետք է իրականացվեն «Ինտերնետով հրապարակային և անհատական ծանուցման մասին» օրենքի 10-րդ հոդվածով սահմանված կարգով միայն Օրենքի 12-րդ հոդվածում թվարկված նախատեսվող գործունեության տեսակների (վերակառուցման կամ ընդլայնման կամ տեխնիկական կամ տեխնոլոգիական վերազինման կամ </w:t>
            </w:r>
            <w:r>
              <w:rPr>
                <w:rFonts w:ascii="GHEA Grapalat" w:eastAsia="GHEA Grapalat" w:hAnsi="GHEA Grapalat" w:cs="GHEA Grapalat"/>
                <w:color w:val="000000"/>
              </w:rPr>
              <w:lastRenderedPageBreak/>
              <w:t>վերապրոֆիլավորման կամ կոնսերվացման կամ տեղափոխման կամ դադարեցման կամ փակման կամ քանդման կամ նախագծային փոփոխություն իրականացնելու դեպքեր) համար, իսկ Օրենքով սահմանված ծանուցման այլ դեպքերում՝ ոչ։ Առաջարկում ենք վերոնշյալ կարգավորումը կամ սահմանել Օրենքով նախատեսված բոլոր համապատասխան դեպքերի համար, կամ զերծ մնալ Նախագծով ներկայացված հատվածային կարգավորումներ սահմանելուց։ Միաժամանակ՝ հաշվի առնելով Նախագծով առաջարկվող կարգավորումների բովանդակությունը՝ առաջարկում են լրացուցիչ քննարկման առարկա դարձնել Օրենքի 28-րդ հոդվածի 6-րդ մասով սահմանված կարգավորման փոփոխության հարցը։ Բացի այդ, ուշադրություն ենք հրավիրում այն հանգամանքին, որ Նախագծի 2-րդ հոդվածով ներկայացված «տրամադրում է» եզրույթը շարահյուսական տեսանկյունից լրամշակման անհրաժեշտություն ունի:</w:t>
            </w:r>
          </w:p>
          <w:p w14:paraId="520EE294" w14:textId="77777777" w:rsidR="00CF075F" w:rsidRDefault="00E933E3">
            <w:pPr>
              <w:spacing w:line="360" w:lineRule="auto"/>
              <w:ind w:firstLine="630"/>
              <w:jc w:val="both"/>
              <w:rPr>
                <w:rFonts w:ascii="GHEA Grapalat" w:eastAsia="GHEA Grapalat" w:hAnsi="GHEA Grapalat" w:cs="GHEA Grapalat"/>
              </w:rPr>
            </w:pPr>
            <w:r>
              <w:rPr>
                <w:rFonts w:ascii="GHEA Grapalat" w:eastAsia="GHEA Grapalat" w:hAnsi="GHEA Grapalat" w:cs="GHEA Grapalat"/>
              </w:rPr>
              <w:t xml:space="preserve">7. Հարկ է նշել, որ «Ընդերքի մասին» օրենսգիրքը, Ջրային օրենսգիրքը, «Բազմաբնակարան շենքի կառավարման մասին» օրենքը նույնպես պարունակում են ծանուցման համանման </w:t>
            </w:r>
            <w:r>
              <w:rPr>
                <w:rFonts w:ascii="GHEA Grapalat" w:eastAsia="GHEA Grapalat" w:hAnsi="GHEA Grapalat" w:cs="GHEA Grapalat"/>
              </w:rPr>
              <w:lastRenderedPageBreak/>
              <w:t>կարգավորումներ, ուստի՝ լրացուցիչ պարզաբանման կարիք ունի նշված ակտերում  համապատասխան փոփոխություններ չկատարելու հանգամանքը:</w:t>
            </w:r>
          </w:p>
          <w:p w14:paraId="201738AF" w14:textId="77777777" w:rsidR="00CF075F" w:rsidRDefault="00E933E3">
            <w:pPr>
              <w:spacing w:line="360" w:lineRule="auto"/>
              <w:ind w:firstLine="630"/>
              <w:jc w:val="both"/>
              <w:rPr>
                <w:rFonts w:ascii="GHEA Grapalat" w:eastAsia="GHEA Grapalat" w:hAnsi="GHEA Grapalat" w:cs="GHEA Grapalat"/>
              </w:rPr>
            </w:pPr>
            <w:r>
              <w:rPr>
                <w:rFonts w:ascii="GHEA Grapalat" w:eastAsia="GHEA Grapalat" w:hAnsi="GHEA Grapalat" w:cs="GHEA Grapalat"/>
              </w:rPr>
              <w:t>Միաժամանակ, «Հայաստանի Հանրապետության ընտրական օրենսգիրք» սահմանադրական օրենքը նույնպես նախատեսում է ծանուցման գործընթացներ, մինչդեռ այն նախագծերի փաթեթում ներառված չէ: Առաջարկում ենք քննարկման առարկա դարձնել նշված օրենքով նախատեսված ծանուցման գործընթացը նույնպես նախագծերի կարգավորման տիրույթ ներառելու նպատակահարմարության հարցը:</w:t>
            </w:r>
          </w:p>
        </w:tc>
        <w:tc>
          <w:tcPr>
            <w:tcW w:w="8010" w:type="dxa"/>
            <w:gridSpan w:val="4"/>
          </w:tcPr>
          <w:p w14:paraId="35E66126"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 xml:space="preserve">1. </w:t>
            </w:r>
            <w:r>
              <w:rPr>
                <w:rFonts w:ascii="GHEA Grapalat" w:eastAsia="GHEA Grapalat" w:hAnsi="GHEA Grapalat" w:cs="GHEA Grapalat"/>
                <w:b/>
              </w:rPr>
              <w:t>Ը</w:t>
            </w:r>
            <w:r>
              <w:rPr>
                <w:rFonts w:ascii="GHEA Grapalat" w:eastAsia="GHEA Grapalat" w:hAnsi="GHEA Grapalat" w:cs="GHEA Grapalat"/>
                <w:b/>
                <w:color w:val="000000"/>
              </w:rPr>
              <w:t>նդունվել է:</w:t>
            </w:r>
          </w:p>
          <w:p w14:paraId="6229C4E5" w14:textId="77777777" w:rsidR="00CF075F" w:rsidRDefault="00E933E3">
            <w:pPr>
              <w:spacing w:line="360" w:lineRule="auto"/>
              <w:jc w:val="both"/>
              <w:rPr>
                <w:rFonts w:ascii="GHEA Grapalat" w:eastAsia="GHEA Grapalat" w:hAnsi="GHEA Grapalat" w:cs="GHEA Grapalat"/>
                <w:highlight w:val="yellow"/>
              </w:rPr>
            </w:pPr>
            <w:r>
              <w:rPr>
                <w:rFonts w:ascii="GHEA Grapalat" w:eastAsia="GHEA Grapalat" w:hAnsi="GHEA Grapalat" w:cs="GHEA Grapalat"/>
              </w:rPr>
              <w:t>Կանխատեսվող ծախսերը ներկայումս հնարավոր չէ նշել: Այն հնարավոր կլինի հաշվարկել տեխնիկական առաջադրանքի մշակման հիման վրա:</w:t>
            </w:r>
          </w:p>
          <w:p w14:paraId="77737A14" w14:textId="77777777" w:rsidR="00CF075F" w:rsidRDefault="00CF075F">
            <w:pPr>
              <w:spacing w:line="360" w:lineRule="auto"/>
              <w:jc w:val="both"/>
              <w:rPr>
                <w:rFonts w:ascii="GHEA Grapalat" w:eastAsia="GHEA Grapalat" w:hAnsi="GHEA Grapalat" w:cs="GHEA Grapalat"/>
              </w:rPr>
            </w:pPr>
          </w:p>
          <w:p w14:paraId="241F38E5" w14:textId="77777777" w:rsidR="00CF075F" w:rsidRDefault="00CF075F">
            <w:pPr>
              <w:spacing w:line="360" w:lineRule="auto"/>
              <w:jc w:val="both"/>
              <w:rPr>
                <w:rFonts w:ascii="GHEA Grapalat" w:eastAsia="GHEA Grapalat" w:hAnsi="GHEA Grapalat" w:cs="GHEA Grapalat"/>
                <w:color w:val="000000"/>
              </w:rPr>
            </w:pPr>
          </w:p>
          <w:p w14:paraId="5CD664C2" w14:textId="77777777" w:rsidR="00CF075F" w:rsidRDefault="00CF075F">
            <w:pPr>
              <w:spacing w:line="360" w:lineRule="auto"/>
              <w:jc w:val="both"/>
              <w:rPr>
                <w:rFonts w:ascii="GHEA Grapalat" w:eastAsia="GHEA Grapalat" w:hAnsi="GHEA Grapalat" w:cs="GHEA Grapalat"/>
                <w:color w:val="000000"/>
              </w:rPr>
            </w:pPr>
          </w:p>
          <w:p w14:paraId="27E44FD4" w14:textId="77777777" w:rsidR="00CF075F" w:rsidRDefault="00CF075F">
            <w:pPr>
              <w:spacing w:line="360" w:lineRule="auto"/>
              <w:jc w:val="both"/>
              <w:rPr>
                <w:rFonts w:ascii="GHEA Grapalat" w:eastAsia="GHEA Grapalat" w:hAnsi="GHEA Grapalat" w:cs="GHEA Grapalat"/>
                <w:color w:val="000000"/>
              </w:rPr>
            </w:pPr>
          </w:p>
          <w:p w14:paraId="7CD73A53" w14:textId="77777777" w:rsidR="00CF075F" w:rsidRDefault="00CF075F">
            <w:pPr>
              <w:spacing w:line="360" w:lineRule="auto"/>
              <w:jc w:val="both"/>
              <w:rPr>
                <w:rFonts w:ascii="GHEA Grapalat" w:eastAsia="GHEA Grapalat" w:hAnsi="GHEA Grapalat" w:cs="GHEA Grapalat"/>
                <w:color w:val="000000"/>
              </w:rPr>
            </w:pPr>
          </w:p>
          <w:p w14:paraId="67E578D6" w14:textId="77777777" w:rsidR="00CF075F" w:rsidRDefault="00CF075F">
            <w:pPr>
              <w:spacing w:line="360" w:lineRule="auto"/>
              <w:jc w:val="both"/>
              <w:rPr>
                <w:rFonts w:ascii="GHEA Grapalat" w:eastAsia="GHEA Grapalat" w:hAnsi="GHEA Grapalat" w:cs="GHEA Grapalat"/>
                <w:color w:val="000000"/>
              </w:rPr>
            </w:pPr>
          </w:p>
          <w:p w14:paraId="69599F27" w14:textId="77777777" w:rsidR="00CF075F" w:rsidRDefault="00CF075F">
            <w:pPr>
              <w:spacing w:line="360" w:lineRule="auto"/>
              <w:jc w:val="both"/>
              <w:rPr>
                <w:rFonts w:ascii="GHEA Grapalat" w:eastAsia="GHEA Grapalat" w:hAnsi="GHEA Grapalat" w:cs="GHEA Grapalat"/>
                <w:color w:val="000000"/>
              </w:rPr>
            </w:pPr>
          </w:p>
          <w:p w14:paraId="2E3B8D36" w14:textId="77777777" w:rsidR="00CF075F" w:rsidRDefault="00CF075F">
            <w:pPr>
              <w:spacing w:line="360" w:lineRule="auto"/>
              <w:jc w:val="both"/>
              <w:rPr>
                <w:rFonts w:ascii="GHEA Grapalat" w:eastAsia="GHEA Grapalat" w:hAnsi="GHEA Grapalat" w:cs="GHEA Grapalat"/>
                <w:color w:val="000000"/>
              </w:rPr>
            </w:pPr>
          </w:p>
          <w:p w14:paraId="3DA515A0" w14:textId="77777777" w:rsidR="00CF075F" w:rsidRDefault="00CF075F">
            <w:pPr>
              <w:spacing w:line="360" w:lineRule="auto"/>
              <w:jc w:val="both"/>
              <w:rPr>
                <w:rFonts w:ascii="GHEA Grapalat" w:eastAsia="GHEA Grapalat" w:hAnsi="GHEA Grapalat" w:cs="GHEA Grapalat"/>
                <w:color w:val="000000"/>
              </w:rPr>
            </w:pPr>
          </w:p>
          <w:p w14:paraId="013B8022" w14:textId="77777777" w:rsidR="00CF075F" w:rsidRDefault="00CF075F">
            <w:pPr>
              <w:spacing w:line="360" w:lineRule="auto"/>
              <w:jc w:val="both"/>
              <w:rPr>
                <w:rFonts w:ascii="GHEA Grapalat" w:eastAsia="GHEA Grapalat" w:hAnsi="GHEA Grapalat" w:cs="GHEA Grapalat"/>
                <w:color w:val="000000"/>
              </w:rPr>
            </w:pPr>
          </w:p>
          <w:p w14:paraId="62AF4622" w14:textId="77777777" w:rsidR="00CF075F" w:rsidRDefault="00CF075F">
            <w:pPr>
              <w:spacing w:line="360" w:lineRule="auto"/>
              <w:jc w:val="both"/>
              <w:rPr>
                <w:rFonts w:ascii="GHEA Grapalat" w:eastAsia="GHEA Grapalat" w:hAnsi="GHEA Grapalat" w:cs="GHEA Grapalat"/>
                <w:color w:val="000000"/>
              </w:rPr>
            </w:pPr>
          </w:p>
          <w:p w14:paraId="79225F84" w14:textId="77777777" w:rsidR="00CF075F" w:rsidRDefault="00CF075F">
            <w:pPr>
              <w:spacing w:line="360" w:lineRule="auto"/>
              <w:jc w:val="both"/>
              <w:rPr>
                <w:rFonts w:ascii="GHEA Grapalat" w:eastAsia="GHEA Grapalat" w:hAnsi="GHEA Grapalat" w:cs="GHEA Grapalat"/>
                <w:color w:val="000000"/>
              </w:rPr>
            </w:pPr>
          </w:p>
          <w:p w14:paraId="36B7361A" w14:textId="77777777" w:rsidR="00CF075F" w:rsidRDefault="00CF075F">
            <w:pPr>
              <w:spacing w:line="360" w:lineRule="auto"/>
              <w:jc w:val="both"/>
              <w:rPr>
                <w:rFonts w:ascii="GHEA Grapalat" w:eastAsia="GHEA Grapalat" w:hAnsi="GHEA Grapalat" w:cs="GHEA Grapalat"/>
                <w:color w:val="000000"/>
              </w:rPr>
            </w:pPr>
          </w:p>
          <w:p w14:paraId="2DA353B2" w14:textId="77777777" w:rsidR="00CF075F" w:rsidRDefault="00CF075F">
            <w:pPr>
              <w:spacing w:line="360" w:lineRule="auto"/>
              <w:jc w:val="both"/>
              <w:rPr>
                <w:rFonts w:ascii="GHEA Grapalat" w:eastAsia="GHEA Grapalat" w:hAnsi="GHEA Grapalat" w:cs="GHEA Grapalat"/>
                <w:color w:val="000000"/>
              </w:rPr>
            </w:pPr>
          </w:p>
          <w:p w14:paraId="6DCE9BBE" w14:textId="77777777" w:rsidR="00CF075F" w:rsidRDefault="00CF075F">
            <w:pPr>
              <w:spacing w:line="360" w:lineRule="auto"/>
              <w:jc w:val="both"/>
              <w:rPr>
                <w:rFonts w:ascii="GHEA Grapalat" w:eastAsia="GHEA Grapalat" w:hAnsi="GHEA Grapalat" w:cs="GHEA Grapalat"/>
                <w:color w:val="000000"/>
              </w:rPr>
            </w:pPr>
          </w:p>
          <w:p w14:paraId="2A39BE30" w14:textId="77777777" w:rsidR="00CF075F" w:rsidRDefault="00CF075F">
            <w:pPr>
              <w:spacing w:line="360" w:lineRule="auto"/>
              <w:jc w:val="center"/>
              <w:rPr>
                <w:rFonts w:ascii="GHEA Grapalat" w:eastAsia="GHEA Grapalat" w:hAnsi="GHEA Grapalat" w:cs="GHEA Grapalat"/>
                <w:b/>
                <w:color w:val="000000"/>
              </w:rPr>
            </w:pPr>
          </w:p>
          <w:p w14:paraId="0441FC27" w14:textId="77777777" w:rsidR="00CF075F" w:rsidRDefault="00CF075F">
            <w:pPr>
              <w:spacing w:line="360" w:lineRule="auto"/>
              <w:jc w:val="center"/>
              <w:rPr>
                <w:rFonts w:ascii="GHEA Grapalat" w:eastAsia="GHEA Grapalat" w:hAnsi="GHEA Grapalat" w:cs="GHEA Grapalat"/>
                <w:b/>
              </w:rPr>
            </w:pPr>
          </w:p>
          <w:p w14:paraId="727306EF" w14:textId="77777777" w:rsidR="00CF075F" w:rsidRDefault="00CF075F">
            <w:pPr>
              <w:spacing w:line="360" w:lineRule="auto"/>
              <w:jc w:val="center"/>
              <w:rPr>
                <w:rFonts w:ascii="GHEA Grapalat" w:eastAsia="GHEA Grapalat" w:hAnsi="GHEA Grapalat" w:cs="GHEA Grapalat"/>
                <w:b/>
              </w:rPr>
            </w:pPr>
          </w:p>
          <w:p w14:paraId="41DDE374" w14:textId="77777777" w:rsidR="00CF075F" w:rsidRDefault="00CF075F">
            <w:pPr>
              <w:spacing w:line="360" w:lineRule="auto"/>
              <w:jc w:val="center"/>
              <w:rPr>
                <w:rFonts w:ascii="GHEA Grapalat" w:eastAsia="GHEA Grapalat" w:hAnsi="GHEA Grapalat" w:cs="GHEA Grapalat"/>
                <w:b/>
              </w:rPr>
            </w:pPr>
          </w:p>
          <w:p w14:paraId="786BB0E1" w14:textId="77777777" w:rsidR="00CF075F" w:rsidRDefault="00CF075F">
            <w:pPr>
              <w:spacing w:line="360" w:lineRule="auto"/>
              <w:jc w:val="center"/>
              <w:rPr>
                <w:rFonts w:ascii="GHEA Grapalat" w:eastAsia="GHEA Grapalat" w:hAnsi="GHEA Grapalat" w:cs="GHEA Grapalat"/>
                <w:b/>
              </w:rPr>
            </w:pPr>
          </w:p>
          <w:p w14:paraId="566D9C7A" w14:textId="77777777" w:rsidR="00CF075F" w:rsidRDefault="00CF075F">
            <w:pPr>
              <w:spacing w:line="360" w:lineRule="auto"/>
              <w:jc w:val="center"/>
              <w:rPr>
                <w:rFonts w:ascii="GHEA Grapalat" w:eastAsia="GHEA Grapalat" w:hAnsi="GHEA Grapalat" w:cs="GHEA Grapalat"/>
                <w:b/>
              </w:rPr>
            </w:pPr>
          </w:p>
          <w:p w14:paraId="4618CE29" w14:textId="77777777" w:rsidR="00CF075F" w:rsidRDefault="00CF075F">
            <w:pPr>
              <w:spacing w:line="360" w:lineRule="auto"/>
              <w:jc w:val="center"/>
              <w:rPr>
                <w:rFonts w:ascii="GHEA Grapalat" w:eastAsia="GHEA Grapalat" w:hAnsi="GHEA Grapalat" w:cs="GHEA Grapalat"/>
                <w:b/>
              </w:rPr>
            </w:pPr>
          </w:p>
          <w:p w14:paraId="40A9CC91" w14:textId="77777777" w:rsidR="00CF075F" w:rsidRDefault="00CF075F">
            <w:pPr>
              <w:spacing w:line="360" w:lineRule="auto"/>
              <w:jc w:val="center"/>
              <w:rPr>
                <w:rFonts w:ascii="GHEA Grapalat" w:eastAsia="GHEA Grapalat" w:hAnsi="GHEA Grapalat" w:cs="GHEA Grapalat"/>
                <w:b/>
              </w:rPr>
            </w:pPr>
          </w:p>
          <w:p w14:paraId="4D19B011" w14:textId="77777777" w:rsidR="00CF075F" w:rsidRDefault="00CF075F">
            <w:pPr>
              <w:spacing w:line="360" w:lineRule="auto"/>
              <w:jc w:val="center"/>
              <w:rPr>
                <w:rFonts w:ascii="GHEA Grapalat" w:eastAsia="GHEA Grapalat" w:hAnsi="GHEA Grapalat" w:cs="GHEA Grapalat"/>
                <w:b/>
              </w:rPr>
            </w:pPr>
          </w:p>
          <w:p w14:paraId="6D844A66" w14:textId="77777777" w:rsidR="00CF075F" w:rsidRDefault="00CF075F">
            <w:pPr>
              <w:spacing w:line="360" w:lineRule="auto"/>
              <w:jc w:val="center"/>
              <w:rPr>
                <w:rFonts w:ascii="GHEA Grapalat" w:eastAsia="GHEA Grapalat" w:hAnsi="GHEA Grapalat" w:cs="GHEA Grapalat"/>
                <w:b/>
              </w:rPr>
            </w:pPr>
          </w:p>
          <w:p w14:paraId="07271D2D"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 Ընդունվել է:</w:t>
            </w:r>
          </w:p>
          <w:p w14:paraId="0296ED0A" w14:textId="39CD079A"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Կարգավորումը հանվել է</w:t>
            </w:r>
            <w:r w:rsidR="00F410D5">
              <w:rPr>
                <w:rFonts w:ascii="GHEA Grapalat" w:eastAsia="GHEA Grapalat" w:hAnsi="GHEA Grapalat" w:cs="GHEA Grapalat"/>
                <w:color w:val="000000"/>
                <w:lang w:val="hy-AM"/>
              </w:rPr>
              <w:t xml:space="preserve"> Նախագծից</w:t>
            </w:r>
            <w:r>
              <w:rPr>
                <w:rFonts w:ascii="GHEA Grapalat" w:eastAsia="GHEA Grapalat" w:hAnsi="GHEA Grapalat" w:cs="GHEA Grapalat"/>
                <w:color w:val="000000"/>
              </w:rPr>
              <w:t>:</w:t>
            </w:r>
          </w:p>
          <w:p w14:paraId="73105A1E" w14:textId="77777777" w:rsidR="00CF075F" w:rsidRDefault="00CF075F">
            <w:pPr>
              <w:spacing w:line="360" w:lineRule="auto"/>
              <w:jc w:val="both"/>
              <w:rPr>
                <w:rFonts w:ascii="GHEA Grapalat" w:eastAsia="GHEA Grapalat" w:hAnsi="GHEA Grapalat" w:cs="GHEA Grapalat"/>
                <w:color w:val="000000"/>
              </w:rPr>
            </w:pPr>
          </w:p>
          <w:p w14:paraId="555E27A9" w14:textId="77777777" w:rsidR="00CF075F" w:rsidRDefault="00CF075F">
            <w:pPr>
              <w:spacing w:line="360" w:lineRule="auto"/>
              <w:jc w:val="both"/>
              <w:rPr>
                <w:rFonts w:ascii="GHEA Grapalat" w:eastAsia="GHEA Grapalat" w:hAnsi="GHEA Grapalat" w:cs="GHEA Grapalat"/>
                <w:color w:val="000000"/>
              </w:rPr>
            </w:pPr>
          </w:p>
          <w:p w14:paraId="18246B6B" w14:textId="77777777" w:rsidR="00CF075F" w:rsidRDefault="00CF075F">
            <w:pPr>
              <w:spacing w:line="360" w:lineRule="auto"/>
              <w:jc w:val="both"/>
              <w:rPr>
                <w:rFonts w:ascii="GHEA Grapalat" w:eastAsia="GHEA Grapalat" w:hAnsi="GHEA Grapalat" w:cs="GHEA Grapalat"/>
                <w:color w:val="000000"/>
              </w:rPr>
            </w:pPr>
          </w:p>
          <w:p w14:paraId="4839A65C" w14:textId="77777777" w:rsidR="00CF075F" w:rsidRDefault="00CF075F">
            <w:pPr>
              <w:spacing w:line="360" w:lineRule="auto"/>
              <w:jc w:val="both"/>
              <w:rPr>
                <w:rFonts w:ascii="GHEA Grapalat" w:eastAsia="GHEA Grapalat" w:hAnsi="GHEA Grapalat" w:cs="GHEA Grapalat"/>
                <w:color w:val="000000"/>
              </w:rPr>
            </w:pPr>
          </w:p>
          <w:p w14:paraId="66B003FE" w14:textId="77777777" w:rsidR="00CF075F" w:rsidRDefault="00CF075F">
            <w:pPr>
              <w:spacing w:line="360" w:lineRule="auto"/>
              <w:jc w:val="both"/>
              <w:rPr>
                <w:rFonts w:ascii="GHEA Grapalat" w:eastAsia="GHEA Grapalat" w:hAnsi="GHEA Grapalat" w:cs="GHEA Grapalat"/>
                <w:color w:val="000000"/>
              </w:rPr>
            </w:pPr>
          </w:p>
          <w:p w14:paraId="099608AF" w14:textId="77777777" w:rsidR="00CF075F" w:rsidRDefault="00CF075F">
            <w:pPr>
              <w:spacing w:line="360" w:lineRule="auto"/>
              <w:jc w:val="both"/>
              <w:rPr>
                <w:rFonts w:ascii="GHEA Grapalat" w:eastAsia="GHEA Grapalat" w:hAnsi="GHEA Grapalat" w:cs="GHEA Grapalat"/>
                <w:color w:val="000000"/>
              </w:rPr>
            </w:pPr>
          </w:p>
          <w:p w14:paraId="5BD7DA25" w14:textId="77777777" w:rsidR="00CF075F" w:rsidRDefault="00CF075F">
            <w:pPr>
              <w:spacing w:line="360" w:lineRule="auto"/>
              <w:jc w:val="both"/>
              <w:rPr>
                <w:rFonts w:ascii="GHEA Grapalat" w:eastAsia="GHEA Grapalat" w:hAnsi="GHEA Grapalat" w:cs="GHEA Grapalat"/>
                <w:color w:val="000000"/>
              </w:rPr>
            </w:pPr>
          </w:p>
          <w:p w14:paraId="02D89C9B" w14:textId="77777777" w:rsidR="00CF075F" w:rsidRDefault="00CF075F">
            <w:pPr>
              <w:spacing w:line="360" w:lineRule="auto"/>
              <w:jc w:val="both"/>
              <w:rPr>
                <w:rFonts w:ascii="GHEA Grapalat" w:eastAsia="GHEA Grapalat" w:hAnsi="GHEA Grapalat" w:cs="GHEA Grapalat"/>
                <w:color w:val="000000"/>
              </w:rPr>
            </w:pPr>
          </w:p>
          <w:p w14:paraId="4AFC8DA5" w14:textId="77777777" w:rsidR="00CF075F" w:rsidRDefault="00CF075F">
            <w:pPr>
              <w:spacing w:line="360" w:lineRule="auto"/>
              <w:jc w:val="both"/>
              <w:rPr>
                <w:rFonts w:ascii="GHEA Grapalat" w:eastAsia="GHEA Grapalat" w:hAnsi="GHEA Grapalat" w:cs="GHEA Grapalat"/>
                <w:color w:val="000000"/>
              </w:rPr>
            </w:pPr>
          </w:p>
          <w:p w14:paraId="55D2DAA5" w14:textId="77777777" w:rsidR="00CF075F" w:rsidRDefault="00CF075F">
            <w:pPr>
              <w:spacing w:line="360" w:lineRule="auto"/>
              <w:jc w:val="both"/>
              <w:rPr>
                <w:rFonts w:ascii="GHEA Grapalat" w:eastAsia="GHEA Grapalat" w:hAnsi="GHEA Grapalat" w:cs="GHEA Grapalat"/>
                <w:color w:val="000000"/>
              </w:rPr>
            </w:pPr>
          </w:p>
          <w:p w14:paraId="151AC569" w14:textId="77777777" w:rsidR="00CF075F" w:rsidRDefault="00CF075F">
            <w:pPr>
              <w:spacing w:line="360" w:lineRule="auto"/>
              <w:jc w:val="both"/>
              <w:rPr>
                <w:rFonts w:ascii="GHEA Grapalat" w:eastAsia="GHEA Grapalat" w:hAnsi="GHEA Grapalat" w:cs="GHEA Grapalat"/>
                <w:color w:val="000000"/>
              </w:rPr>
            </w:pPr>
          </w:p>
          <w:p w14:paraId="3F13FBFA" w14:textId="77777777" w:rsidR="00CF075F" w:rsidRDefault="00CF075F">
            <w:pPr>
              <w:spacing w:line="360" w:lineRule="auto"/>
              <w:jc w:val="both"/>
              <w:rPr>
                <w:rFonts w:ascii="GHEA Grapalat" w:eastAsia="GHEA Grapalat" w:hAnsi="GHEA Grapalat" w:cs="GHEA Grapalat"/>
                <w:color w:val="000000"/>
              </w:rPr>
            </w:pPr>
          </w:p>
          <w:p w14:paraId="7CB66D73" w14:textId="77777777" w:rsidR="00CF075F" w:rsidRDefault="00CF075F">
            <w:pPr>
              <w:spacing w:line="360" w:lineRule="auto"/>
              <w:jc w:val="both"/>
              <w:rPr>
                <w:rFonts w:ascii="GHEA Grapalat" w:eastAsia="GHEA Grapalat" w:hAnsi="GHEA Grapalat" w:cs="GHEA Grapalat"/>
                <w:color w:val="000000"/>
              </w:rPr>
            </w:pPr>
          </w:p>
          <w:p w14:paraId="7D91C77D" w14:textId="77777777" w:rsidR="00CF075F" w:rsidRDefault="00CF075F">
            <w:pPr>
              <w:spacing w:line="360" w:lineRule="auto"/>
              <w:jc w:val="both"/>
              <w:rPr>
                <w:rFonts w:ascii="GHEA Grapalat" w:eastAsia="GHEA Grapalat" w:hAnsi="GHEA Grapalat" w:cs="GHEA Grapalat"/>
              </w:rPr>
            </w:pPr>
          </w:p>
          <w:p w14:paraId="5C9F0A35" w14:textId="77777777" w:rsidR="00CF075F" w:rsidRDefault="00CF075F">
            <w:pPr>
              <w:spacing w:line="360" w:lineRule="auto"/>
              <w:jc w:val="both"/>
              <w:rPr>
                <w:rFonts w:ascii="GHEA Grapalat" w:eastAsia="GHEA Grapalat" w:hAnsi="GHEA Grapalat" w:cs="GHEA Grapalat"/>
              </w:rPr>
            </w:pPr>
          </w:p>
          <w:p w14:paraId="5C578093" w14:textId="77777777" w:rsidR="00CF075F" w:rsidRDefault="00CF075F">
            <w:pPr>
              <w:spacing w:line="360" w:lineRule="auto"/>
              <w:jc w:val="both"/>
              <w:rPr>
                <w:rFonts w:ascii="GHEA Grapalat" w:eastAsia="GHEA Grapalat" w:hAnsi="GHEA Grapalat" w:cs="GHEA Grapalat"/>
              </w:rPr>
            </w:pPr>
          </w:p>
          <w:p w14:paraId="23EC61C5" w14:textId="77777777" w:rsidR="00CF075F" w:rsidRDefault="00CF075F">
            <w:pPr>
              <w:spacing w:line="360" w:lineRule="auto"/>
              <w:jc w:val="both"/>
              <w:rPr>
                <w:rFonts w:ascii="GHEA Grapalat" w:eastAsia="GHEA Grapalat" w:hAnsi="GHEA Grapalat" w:cs="GHEA Grapalat"/>
              </w:rPr>
            </w:pPr>
          </w:p>
          <w:p w14:paraId="3E6F784A" w14:textId="77777777" w:rsidR="00CF075F" w:rsidRDefault="00CF075F">
            <w:pPr>
              <w:spacing w:line="360" w:lineRule="auto"/>
              <w:jc w:val="both"/>
              <w:rPr>
                <w:rFonts w:ascii="GHEA Grapalat" w:eastAsia="GHEA Grapalat" w:hAnsi="GHEA Grapalat" w:cs="GHEA Grapalat"/>
              </w:rPr>
            </w:pPr>
          </w:p>
          <w:p w14:paraId="556691CA" w14:textId="77777777" w:rsidR="00CF075F" w:rsidRDefault="00CF075F">
            <w:pPr>
              <w:spacing w:line="360" w:lineRule="auto"/>
              <w:jc w:val="both"/>
              <w:rPr>
                <w:rFonts w:ascii="GHEA Grapalat" w:eastAsia="GHEA Grapalat" w:hAnsi="GHEA Grapalat" w:cs="GHEA Grapalat"/>
              </w:rPr>
            </w:pPr>
          </w:p>
          <w:p w14:paraId="5AF3C33B" w14:textId="77777777" w:rsidR="00CF075F" w:rsidRDefault="00CF075F">
            <w:pPr>
              <w:spacing w:line="360" w:lineRule="auto"/>
              <w:jc w:val="both"/>
              <w:rPr>
                <w:rFonts w:ascii="GHEA Grapalat" w:eastAsia="GHEA Grapalat" w:hAnsi="GHEA Grapalat" w:cs="GHEA Grapalat"/>
              </w:rPr>
            </w:pPr>
          </w:p>
          <w:p w14:paraId="549587E6" w14:textId="77777777" w:rsidR="00CF075F" w:rsidRDefault="00CF075F">
            <w:pPr>
              <w:spacing w:line="360" w:lineRule="auto"/>
              <w:jc w:val="both"/>
              <w:rPr>
                <w:rFonts w:ascii="GHEA Grapalat" w:eastAsia="GHEA Grapalat" w:hAnsi="GHEA Grapalat" w:cs="GHEA Grapalat"/>
              </w:rPr>
            </w:pPr>
          </w:p>
          <w:p w14:paraId="078B57C0" w14:textId="77777777" w:rsidR="00CF075F" w:rsidRDefault="00CF075F">
            <w:pPr>
              <w:spacing w:line="360" w:lineRule="auto"/>
              <w:jc w:val="both"/>
              <w:rPr>
                <w:rFonts w:ascii="GHEA Grapalat" w:eastAsia="GHEA Grapalat" w:hAnsi="GHEA Grapalat" w:cs="GHEA Grapalat"/>
              </w:rPr>
            </w:pPr>
          </w:p>
          <w:p w14:paraId="07B22863" w14:textId="77777777" w:rsidR="00CF075F" w:rsidRDefault="00CF075F">
            <w:pPr>
              <w:spacing w:line="360" w:lineRule="auto"/>
              <w:jc w:val="both"/>
              <w:rPr>
                <w:rFonts w:ascii="GHEA Grapalat" w:eastAsia="GHEA Grapalat" w:hAnsi="GHEA Grapalat" w:cs="GHEA Grapalat"/>
              </w:rPr>
            </w:pPr>
          </w:p>
          <w:p w14:paraId="58C403F4" w14:textId="77777777" w:rsidR="00CF075F" w:rsidRDefault="00CF075F">
            <w:pPr>
              <w:spacing w:line="360" w:lineRule="auto"/>
              <w:jc w:val="both"/>
              <w:rPr>
                <w:rFonts w:ascii="GHEA Grapalat" w:eastAsia="GHEA Grapalat" w:hAnsi="GHEA Grapalat" w:cs="GHEA Grapalat"/>
              </w:rPr>
            </w:pPr>
          </w:p>
          <w:p w14:paraId="72D88500" w14:textId="77777777" w:rsidR="00CF075F" w:rsidRDefault="00CF075F">
            <w:pPr>
              <w:spacing w:line="360" w:lineRule="auto"/>
              <w:jc w:val="both"/>
              <w:rPr>
                <w:rFonts w:ascii="GHEA Grapalat" w:eastAsia="GHEA Grapalat" w:hAnsi="GHEA Grapalat" w:cs="GHEA Grapalat"/>
              </w:rPr>
            </w:pPr>
          </w:p>
          <w:p w14:paraId="77733746" w14:textId="77777777" w:rsidR="00CF075F" w:rsidRDefault="00CF075F">
            <w:pPr>
              <w:spacing w:line="360" w:lineRule="auto"/>
              <w:jc w:val="both"/>
              <w:rPr>
                <w:rFonts w:ascii="GHEA Grapalat" w:eastAsia="GHEA Grapalat" w:hAnsi="GHEA Grapalat" w:cs="GHEA Grapalat"/>
              </w:rPr>
            </w:pPr>
          </w:p>
          <w:p w14:paraId="1A1C7663" w14:textId="77777777" w:rsidR="00CF075F" w:rsidRDefault="00CF075F">
            <w:pPr>
              <w:spacing w:line="360" w:lineRule="auto"/>
              <w:jc w:val="both"/>
              <w:rPr>
                <w:rFonts w:ascii="GHEA Grapalat" w:eastAsia="GHEA Grapalat" w:hAnsi="GHEA Grapalat" w:cs="GHEA Grapalat"/>
              </w:rPr>
            </w:pPr>
          </w:p>
          <w:p w14:paraId="27D52A93" w14:textId="55E588FD" w:rsidR="00CF075F" w:rsidRDefault="00CF075F">
            <w:pPr>
              <w:spacing w:line="360" w:lineRule="auto"/>
              <w:jc w:val="both"/>
              <w:rPr>
                <w:rFonts w:ascii="GHEA Grapalat" w:eastAsia="GHEA Grapalat" w:hAnsi="GHEA Grapalat" w:cs="GHEA Grapalat"/>
              </w:rPr>
            </w:pPr>
          </w:p>
          <w:p w14:paraId="37CF0C17"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3. </w:t>
            </w:r>
            <w:r>
              <w:rPr>
                <w:rFonts w:ascii="GHEA Grapalat" w:eastAsia="GHEA Grapalat" w:hAnsi="GHEA Grapalat" w:cs="GHEA Grapalat"/>
                <w:b/>
              </w:rPr>
              <w:t>Ընդունվել է</w:t>
            </w:r>
            <w:r>
              <w:rPr>
                <w:rFonts w:ascii="GHEA Grapalat" w:eastAsia="GHEA Grapalat" w:hAnsi="GHEA Grapalat" w:cs="GHEA Grapalat"/>
                <w:b/>
                <w:color w:val="000000"/>
              </w:rPr>
              <w:t>:</w:t>
            </w:r>
          </w:p>
          <w:p w14:paraId="1D0F9B29" w14:textId="36B36579"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rPr>
              <w:t>Նախագ</w:t>
            </w:r>
            <w:r w:rsidR="004E5095">
              <w:rPr>
                <w:rFonts w:ascii="GHEA Grapalat" w:eastAsia="GHEA Grapalat" w:hAnsi="GHEA Grapalat" w:cs="GHEA Grapalat"/>
              </w:rPr>
              <w:t xml:space="preserve">ծի վերաբերյալ ստացվել է </w:t>
            </w:r>
            <w:r>
              <w:rPr>
                <w:rFonts w:ascii="GHEA Grapalat" w:eastAsia="GHEA Grapalat" w:hAnsi="GHEA Grapalat" w:cs="GHEA Grapalat"/>
              </w:rPr>
              <w:t xml:space="preserve">Կադաստրի կոմիտեի </w:t>
            </w:r>
            <w:r w:rsidR="004E5095">
              <w:rPr>
                <w:rFonts w:ascii="GHEA Grapalat" w:eastAsia="GHEA Grapalat" w:hAnsi="GHEA Grapalat" w:cs="GHEA Grapalat"/>
              </w:rPr>
              <w:t>կարծիքը</w:t>
            </w:r>
            <w:r>
              <w:rPr>
                <w:rFonts w:ascii="GHEA Grapalat" w:eastAsia="GHEA Grapalat" w:hAnsi="GHEA Grapalat" w:cs="GHEA Grapalat"/>
              </w:rPr>
              <w:t>։</w:t>
            </w:r>
          </w:p>
          <w:p w14:paraId="7AC02E56" w14:textId="77777777" w:rsidR="00CF075F" w:rsidRDefault="00CF075F">
            <w:pPr>
              <w:spacing w:line="360" w:lineRule="auto"/>
              <w:jc w:val="center"/>
              <w:rPr>
                <w:rFonts w:ascii="GHEA Grapalat" w:eastAsia="GHEA Grapalat" w:hAnsi="GHEA Grapalat" w:cs="GHEA Grapalat"/>
                <w:b/>
                <w:color w:val="000000"/>
              </w:rPr>
            </w:pPr>
          </w:p>
          <w:p w14:paraId="39BE8D28" w14:textId="77777777" w:rsidR="00CF075F" w:rsidRDefault="00CF075F">
            <w:pPr>
              <w:spacing w:line="360" w:lineRule="auto"/>
              <w:jc w:val="center"/>
              <w:rPr>
                <w:rFonts w:ascii="GHEA Grapalat" w:eastAsia="GHEA Grapalat" w:hAnsi="GHEA Grapalat" w:cs="GHEA Grapalat"/>
                <w:b/>
                <w:color w:val="000000"/>
              </w:rPr>
            </w:pPr>
          </w:p>
          <w:p w14:paraId="5E3A115E" w14:textId="77777777" w:rsidR="00CF075F" w:rsidRDefault="00CF075F">
            <w:pPr>
              <w:spacing w:line="360" w:lineRule="auto"/>
              <w:jc w:val="center"/>
              <w:rPr>
                <w:rFonts w:ascii="GHEA Grapalat" w:eastAsia="GHEA Grapalat" w:hAnsi="GHEA Grapalat" w:cs="GHEA Grapalat"/>
                <w:b/>
                <w:color w:val="000000"/>
              </w:rPr>
            </w:pPr>
          </w:p>
          <w:p w14:paraId="74B93B2E" w14:textId="77777777" w:rsidR="00CF075F" w:rsidRDefault="00CF075F">
            <w:pPr>
              <w:spacing w:line="360" w:lineRule="auto"/>
              <w:jc w:val="center"/>
              <w:rPr>
                <w:rFonts w:ascii="GHEA Grapalat" w:eastAsia="GHEA Grapalat" w:hAnsi="GHEA Grapalat" w:cs="GHEA Grapalat"/>
                <w:b/>
                <w:color w:val="000000"/>
              </w:rPr>
            </w:pPr>
          </w:p>
          <w:p w14:paraId="4A3D0C45" w14:textId="0E65CD18" w:rsidR="004E5095" w:rsidRDefault="004E5095" w:rsidP="00AA5F78">
            <w:pPr>
              <w:spacing w:line="360" w:lineRule="auto"/>
              <w:rPr>
                <w:rFonts w:ascii="GHEA Grapalat" w:eastAsia="GHEA Grapalat" w:hAnsi="GHEA Grapalat" w:cs="GHEA Grapalat"/>
                <w:b/>
                <w:color w:val="000000"/>
              </w:rPr>
            </w:pPr>
          </w:p>
          <w:p w14:paraId="502ECA88"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4. </w:t>
            </w:r>
            <w:r>
              <w:rPr>
                <w:rFonts w:ascii="GHEA Grapalat" w:eastAsia="GHEA Grapalat" w:hAnsi="GHEA Grapalat" w:cs="GHEA Grapalat"/>
                <w:b/>
              </w:rPr>
              <w:t>Ընդունվել է</w:t>
            </w:r>
            <w:r>
              <w:rPr>
                <w:rFonts w:ascii="GHEA Grapalat" w:eastAsia="GHEA Grapalat" w:hAnsi="GHEA Grapalat" w:cs="GHEA Grapalat"/>
                <w:b/>
                <w:color w:val="000000"/>
              </w:rPr>
              <w:t>:</w:t>
            </w:r>
          </w:p>
          <w:p w14:paraId="2E1C9621" w14:textId="77777777" w:rsidR="00CF075F" w:rsidRDefault="00E933E3">
            <w:pPr>
              <w:spacing w:line="360" w:lineRule="auto"/>
              <w:jc w:val="both"/>
              <w:rPr>
                <w:rFonts w:ascii="GHEA Grapalat" w:eastAsia="GHEA Grapalat" w:hAnsi="GHEA Grapalat" w:cs="GHEA Grapalat"/>
                <w:i/>
                <w:color w:val="000000"/>
              </w:rPr>
            </w:pPr>
            <w:r>
              <w:rPr>
                <w:rFonts w:ascii="GHEA Grapalat" w:eastAsia="GHEA Grapalat" w:hAnsi="GHEA Grapalat" w:cs="GHEA Grapalat"/>
              </w:rPr>
              <w:t>Նախագիծը հանվել է փաթեթից։</w:t>
            </w:r>
          </w:p>
          <w:p w14:paraId="19B84350" w14:textId="77777777" w:rsidR="00CF075F" w:rsidRDefault="00CF075F">
            <w:pPr>
              <w:spacing w:line="360" w:lineRule="auto"/>
              <w:jc w:val="both"/>
              <w:rPr>
                <w:rFonts w:ascii="GHEA Grapalat" w:eastAsia="GHEA Grapalat" w:hAnsi="GHEA Grapalat" w:cs="GHEA Grapalat"/>
                <w:color w:val="000000"/>
              </w:rPr>
            </w:pPr>
          </w:p>
          <w:p w14:paraId="4CFB06F0" w14:textId="77777777" w:rsidR="00CF075F" w:rsidRDefault="00CF075F">
            <w:pPr>
              <w:spacing w:line="360" w:lineRule="auto"/>
              <w:jc w:val="both"/>
              <w:rPr>
                <w:rFonts w:ascii="GHEA Grapalat" w:eastAsia="GHEA Grapalat" w:hAnsi="GHEA Grapalat" w:cs="GHEA Grapalat"/>
                <w:color w:val="000000"/>
              </w:rPr>
            </w:pPr>
          </w:p>
          <w:p w14:paraId="55460BD7" w14:textId="77777777" w:rsidR="00CF075F" w:rsidRDefault="00CF075F">
            <w:pPr>
              <w:spacing w:line="360" w:lineRule="auto"/>
              <w:jc w:val="both"/>
              <w:rPr>
                <w:rFonts w:ascii="GHEA Grapalat" w:eastAsia="GHEA Grapalat" w:hAnsi="GHEA Grapalat" w:cs="GHEA Grapalat"/>
              </w:rPr>
            </w:pPr>
          </w:p>
          <w:p w14:paraId="7B410B19" w14:textId="77777777" w:rsidR="00CF075F" w:rsidRDefault="00CF075F">
            <w:pPr>
              <w:spacing w:line="360" w:lineRule="auto"/>
              <w:jc w:val="both"/>
              <w:rPr>
                <w:rFonts w:ascii="GHEA Grapalat" w:eastAsia="GHEA Grapalat" w:hAnsi="GHEA Grapalat" w:cs="GHEA Grapalat"/>
              </w:rPr>
            </w:pPr>
          </w:p>
          <w:p w14:paraId="0953AFAD" w14:textId="77777777" w:rsidR="00CF075F" w:rsidRDefault="00CF075F">
            <w:pPr>
              <w:spacing w:line="360" w:lineRule="auto"/>
              <w:jc w:val="both"/>
              <w:rPr>
                <w:rFonts w:ascii="GHEA Grapalat" w:eastAsia="GHEA Grapalat" w:hAnsi="GHEA Grapalat" w:cs="GHEA Grapalat"/>
              </w:rPr>
            </w:pPr>
          </w:p>
          <w:p w14:paraId="6A874168" w14:textId="77777777" w:rsidR="00CF075F" w:rsidRDefault="00CF075F">
            <w:pPr>
              <w:spacing w:line="360" w:lineRule="auto"/>
              <w:jc w:val="both"/>
              <w:rPr>
                <w:rFonts w:ascii="GHEA Grapalat" w:eastAsia="GHEA Grapalat" w:hAnsi="GHEA Grapalat" w:cs="GHEA Grapalat"/>
              </w:rPr>
            </w:pPr>
          </w:p>
          <w:p w14:paraId="61E53082" w14:textId="77777777" w:rsidR="00CF075F" w:rsidRDefault="00CF075F">
            <w:pPr>
              <w:spacing w:line="360" w:lineRule="auto"/>
              <w:jc w:val="both"/>
              <w:rPr>
                <w:rFonts w:ascii="GHEA Grapalat" w:eastAsia="GHEA Grapalat" w:hAnsi="GHEA Grapalat" w:cs="GHEA Grapalat"/>
              </w:rPr>
            </w:pPr>
          </w:p>
          <w:p w14:paraId="3082E37D" w14:textId="77777777" w:rsidR="00CF075F" w:rsidRDefault="00CF075F">
            <w:pPr>
              <w:spacing w:line="360" w:lineRule="auto"/>
              <w:jc w:val="both"/>
              <w:rPr>
                <w:rFonts w:ascii="GHEA Grapalat" w:eastAsia="GHEA Grapalat" w:hAnsi="GHEA Grapalat" w:cs="GHEA Grapalat"/>
              </w:rPr>
            </w:pPr>
          </w:p>
          <w:p w14:paraId="285DFA58" w14:textId="77777777" w:rsidR="00CF075F" w:rsidRDefault="00CF075F">
            <w:pPr>
              <w:spacing w:line="360" w:lineRule="auto"/>
              <w:jc w:val="both"/>
              <w:rPr>
                <w:rFonts w:ascii="GHEA Grapalat" w:eastAsia="GHEA Grapalat" w:hAnsi="GHEA Grapalat" w:cs="GHEA Grapalat"/>
              </w:rPr>
            </w:pPr>
          </w:p>
          <w:p w14:paraId="3859C3D5" w14:textId="77777777" w:rsidR="00CF075F" w:rsidRDefault="00CF075F">
            <w:pPr>
              <w:spacing w:line="360" w:lineRule="auto"/>
              <w:jc w:val="both"/>
              <w:rPr>
                <w:rFonts w:ascii="GHEA Grapalat" w:eastAsia="GHEA Grapalat" w:hAnsi="GHEA Grapalat" w:cs="GHEA Grapalat"/>
              </w:rPr>
            </w:pPr>
          </w:p>
          <w:p w14:paraId="66BA8F41" w14:textId="77777777" w:rsidR="00CF075F" w:rsidRDefault="00CF075F">
            <w:pPr>
              <w:spacing w:line="360" w:lineRule="auto"/>
              <w:jc w:val="both"/>
              <w:rPr>
                <w:rFonts w:ascii="GHEA Grapalat" w:eastAsia="GHEA Grapalat" w:hAnsi="GHEA Grapalat" w:cs="GHEA Grapalat"/>
              </w:rPr>
            </w:pPr>
          </w:p>
          <w:p w14:paraId="1E169864" w14:textId="77777777" w:rsidR="00CF075F" w:rsidRDefault="00CF075F">
            <w:pPr>
              <w:spacing w:line="360" w:lineRule="auto"/>
              <w:jc w:val="both"/>
              <w:rPr>
                <w:rFonts w:ascii="GHEA Grapalat" w:eastAsia="GHEA Grapalat" w:hAnsi="GHEA Grapalat" w:cs="GHEA Grapalat"/>
              </w:rPr>
            </w:pPr>
          </w:p>
          <w:p w14:paraId="63E0FDC2" w14:textId="77777777" w:rsidR="00CF075F" w:rsidRDefault="00CF075F">
            <w:pPr>
              <w:spacing w:line="360" w:lineRule="auto"/>
              <w:jc w:val="both"/>
              <w:rPr>
                <w:rFonts w:ascii="GHEA Grapalat" w:eastAsia="GHEA Grapalat" w:hAnsi="GHEA Grapalat" w:cs="GHEA Grapalat"/>
              </w:rPr>
            </w:pPr>
          </w:p>
          <w:p w14:paraId="4973D59D" w14:textId="77777777" w:rsidR="00CF075F" w:rsidRDefault="00CF075F">
            <w:pPr>
              <w:spacing w:line="360" w:lineRule="auto"/>
              <w:jc w:val="both"/>
              <w:rPr>
                <w:rFonts w:ascii="GHEA Grapalat" w:eastAsia="GHEA Grapalat" w:hAnsi="GHEA Grapalat" w:cs="GHEA Grapalat"/>
              </w:rPr>
            </w:pPr>
          </w:p>
          <w:p w14:paraId="7BD6D594" w14:textId="77777777" w:rsidR="00CF075F" w:rsidRDefault="00CF075F">
            <w:pPr>
              <w:spacing w:line="360" w:lineRule="auto"/>
              <w:jc w:val="both"/>
              <w:rPr>
                <w:rFonts w:ascii="GHEA Grapalat" w:eastAsia="GHEA Grapalat" w:hAnsi="GHEA Grapalat" w:cs="GHEA Grapalat"/>
              </w:rPr>
            </w:pPr>
          </w:p>
          <w:p w14:paraId="7BCC7E08"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5. Չի ընդունվել:</w:t>
            </w:r>
          </w:p>
          <w:p w14:paraId="6F0BEF11"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Ներկայումս Օրենքի 15-րդ հոդվածի վերջին պարբերությունը ունի հետևյալ տեսքը «Արձանագրությունն ստորագրելուց հրաժարվելու դեպքում այն </w:t>
            </w:r>
            <w:r>
              <w:rPr>
                <w:rFonts w:ascii="GHEA Grapalat" w:eastAsia="GHEA Grapalat" w:hAnsi="GHEA Grapalat" w:cs="GHEA Grapalat"/>
                <w:b/>
                <w:color w:val="000000"/>
              </w:rPr>
              <w:t>իրավաբանական անձին</w:t>
            </w:r>
            <w:r>
              <w:rPr>
                <w:rFonts w:ascii="GHEA Grapalat" w:eastAsia="GHEA Grapalat" w:hAnsi="GHEA Grapalat" w:cs="GHEA Grapalat"/>
                <w:color w:val="000000"/>
              </w:rPr>
              <w:t xml:space="preserve"> ուղարկվում է փոստով:»: </w:t>
            </w:r>
            <w:r>
              <w:rPr>
                <w:rFonts w:ascii="GHEA Grapalat" w:eastAsia="GHEA Grapalat" w:hAnsi="GHEA Grapalat" w:cs="GHEA Grapalat"/>
                <w:color w:val="000000"/>
              </w:rPr>
              <w:lastRenderedPageBreak/>
              <w:t>Այսինքն, պարզապես փոխվել է ծանուցման ձևը, իսկ իրավաբանական անձանց ձևակերպումը կա նաև հիմա:</w:t>
            </w:r>
          </w:p>
          <w:p w14:paraId="37DF4A40" w14:textId="77777777" w:rsidR="00CF075F" w:rsidRDefault="00CF075F">
            <w:pPr>
              <w:spacing w:line="360" w:lineRule="auto"/>
              <w:jc w:val="both"/>
              <w:rPr>
                <w:rFonts w:ascii="GHEA Grapalat" w:eastAsia="GHEA Grapalat" w:hAnsi="GHEA Grapalat" w:cs="GHEA Grapalat"/>
                <w:color w:val="000000"/>
              </w:rPr>
            </w:pPr>
          </w:p>
          <w:p w14:paraId="0C304275" w14:textId="77777777" w:rsidR="00CF075F" w:rsidRDefault="00CF075F">
            <w:pPr>
              <w:spacing w:line="360" w:lineRule="auto"/>
              <w:jc w:val="both"/>
              <w:rPr>
                <w:rFonts w:ascii="GHEA Grapalat" w:eastAsia="GHEA Grapalat" w:hAnsi="GHEA Grapalat" w:cs="GHEA Grapalat"/>
                <w:color w:val="000000"/>
              </w:rPr>
            </w:pPr>
          </w:p>
          <w:p w14:paraId="327247BD" w14:textId="77777777" w:rsidR="00CF075F" w:rsidRDefault="00CF075F">
            <w:pPr>
              <w:spacing w:line="360" w:lineRule="auto"/>
              <w:jc w:val="both"/>
              <w:rPr>
                <w:rFonts w:ascii="GHEA Grapalat" w:eastAsia="GHEA Grapalat" w:hAnsi="GHEA Grapalat" w:cs="GHEA Grapalat"/>
                <w:color w:val="000000"/>
              </w:rPr>
            </w:pPr>
          </w:p>
          <w:p w14:paraId="6536F134" w14:textId="77777777" w:rsidR="00CF075F" w:rsidRDefault="00CF075F">
            <w:pPr>
              <w:spacing w:line="360" w:lineRule="auto"/>
              <w:jc w:val="both"/>
              <w:rPr>
                <w:rFonts w:ascii="GHEA Grapalat" w:eastAsia="GHEA Grapalat" w:hAnsi="GHEA Grapalat" w:cs="GHEA Grapalat"/>
                <w:color w:val="000000"/>
              </w:rPr>
            </w:pPr>
          </w:p>
          <w:p w14:paraId="07D0460A" w14:textId="77777777" w:rsidR="00CF075F" w:rsidRDefault="00CF075F">
            <w:pPr>
              <w:spacing w:line="360" w:lineRule="auto"/>
              <w:jc w:val="both"/>
              <w:rPr>
                <w:rFonts w:ascii="GHEA Grapalat" w:eastAsia="GHEA Grapalat" w:hAnsi="GHEA Grapalat" w:cs="GHEA Grapalat"/>
                <w:color w:val="000000"/>
              </w:rPr>
            </w:pPr>
          </w:p>
          <w:p w14:paraId="5C1BA18F" w14:textId="77777777" w:rsidR="00CF075F" w:rsidRDefault="00CF075F">
            <w:pPr>
              <w:spacing w:line="360" w:lineRule="auto"/>
              <w:jc w:val="both"/>
              <w:rPr>
                <w:rFonts w:ascii="GHEA Grapalat" w:eastAsia="GHEA Grapalat" w:hAnsi="GHEA Grapalat" w:cs="GHEA Grapalat"/>
                <w:color w:val="000000"/>
              </w:rPr>
            </w:pPr>
          </w:p>
          <w:p w14:paraId="2B11C012" w14:textId="77777777" w:rsidR="00CF075F" w:rsidRDefault="00CF075F">
            <w:pPr>
              <w:spacing w:line="360" w:lineRule="auto"/>
              <w:jc w:val="both"/>
              <w:rPr>
                <w:rFonts w:ascii="GHEA Grapalat" w:eastAsia="GHEA Grapalat" w:hAnsi="GHEA Grapalat" w:cs="GHEA Grapalat"/>
                <w:color w:val="000000"/>
              </w:rPr>
            </w:pPr>
          </w:p>
          <w:p w14:paraId="63023333" w14:textId="77777777" w:rsidR="00CF075F" w:rsidRDefault="00CF075F">
            <w:pPr>
              <w:spacing w:line="360" w:lineRule="auto"/>
              <w:jc w:val="both"/>
              <w:rPr>
                <w:rFonts w:ascii="GHEA Grapalat" w:eastAsia="GHEA Grapalat" w:hAnsi="GHEA Grapalat" w:cs="GHEA Grapalat"/>
                <w:color w:val="000000"/>
              </w:rPr>
            </w:pPr>
          </w:p>
          <w:p w14:paraId="6673225D" w14:textId="77777777" w:rsidR="00CF075F" w:rsidRDefault="00CF075F">
            <w:pPr>
              <w:spacing w:line="360" w:lineRule="auto"/>
              <w:jc w:val="both"/>
              <w:rPr>
                <w:rFonts w:ascii="GHEA Grapalat" w:eastAsia="GHEA Grapalat" w:hAnsi="GHEA Grapalat" w:cs="GHEA Grapalat"/>
                <w:color w:val="000000"/>
              </w:rPr>
            </w:pPr>
          </w:p>
          <w:p w14:paraId="69FA26C5" w14:textId="77777777" w:rsidR="00CF075F" w:rsidRDefault="00CF075F">
            <w:pPr>
              <w:spacing w:line="360" w:lineRule="auto"/>
              <w:jc w:val="both"/>
              <w:rPr>
                <w:rFonts w:ascii="GHEA Grapalat" w:eastAsia="GHEA Grapalat" w:hAnsi="GHEA Grapalat" w:cs="GHEA Grapalat"/>
                <w:color w:val="000000"/>
              </w:rPr>
            </w:pPr>
          </w:p>
          <w:p w14:paraId="3CAE3D5E" w14:textId="77777777" w:rsidR="00CF075F" w:rsidRDefault="00CF075F">
            <w:pPr>
              <w:spacing w:line="360" w:lineRule="auto"/>
              <w:jc w:val="both"/>
              <w:rPr>
                <w:rFonts w:ascii="GHEA Grapalat" w:eastAsia="GHEA Grapalat" w:hAnsi="GHEA Grapalat" w:cs="GHEA Grapalat"/>
                <w:color w:val="000000"/>
              </w:rPr>
            </w:pPr>
          </w:p>
          <w:p w14:paraId="037504E9" w14:textId="77777777" w:rsidR="00CF075F" w:rsidRDefault="00CF075F">
            <w:pPr>
              <w:spacing w:line="360" w:lineRule="auto"/>
              <w:jc w:val="both"/>
              <w:rPr>
                <w:rFonts w:ascii="GHEA Grapalat" w:eastAsia="GHEA Grapalat" w:hAnsi="GHEA Grapalat" w:cs="GHEA Grapalat"/>
                <w:color w:val="000000"/>
              </w:rPr>
            </w:pPr>
          </w:p>
          <w:p w14:paraId="3B4A163E" w14:textId="77777777" w:rsidR="00CF075F" w:rsidRDefault="00CF075F">
            <w:pPr>
              <w:spacing w:line="360" w:lineRule="auto"/>
              <w:jc w:val="both"/>
              <w:rPr>
                <w:rFonts w:ascii="GHEA Grapalat" w:eastAsia="GHEA Grapalat" w:hAnsi="GHEA Grapalat" w:cs="GHEA Grapalat"/>
                <w:color w:val="000000"/>
              </w:rPr>
            </w:pPr>
          </w:p>
          <w:p w14:paraId="244419D3" w14:textId="77777777" w:rsidR="00CF075F" w:rsidRDefault="00CF075F">
            <w:pPr>
              <w:spacing w:line="360" w:lineRule="auto"/>
              <w:jc w:val="both"/>
              <w:rPr>
                <w:rFonts w:ascii="GHEA Grapalat" w:eastAsia="GHEA Grapalat" w:hAnsi="GHEA Grapalat" w:cs="GHEA Grapalat"/>
                <w:color w:val="000000"/>
              </w:rPr>
            </w:pPr>
          </w:p>
          <w:p w14:paraId="639F6A33" w14:textId="77777777" w:rsidR="00CF075F" w:rsidRDefault="00CF075F">
            <w:pPr>
              <w:spacing w:line="360" w:lineRule="auto"/>
              <w:jc w:val="both"/>
              <w:rPr>
                <w:rFonts w:ascii="GHEA Grapalat" w:eastAsia="GHEA Grapalat" w:hAnsi="GHEA Grapalat" w:cs="GHEA Grapalat"/>
                <w:color w:val="000000"/>
              </w:rPr>
            </w:pPr>
          </w:p>
          <w:p w14:paraId="75BA095B" w14:textId="77777777" w:rsidR="00CF075F" w:rsidRDefault="00CF075F">
            <w:pPr>
              <w:spacing w:line="360" w:lineRule="auto"/>
              <w:jc w:val="both"/>
              <w:rPr>
                <w:rFonts w:ascii="GHEA Grapalat" w:eastAsia="GHEA Grapalat" w:hAnsi="GHEA Grapalat" w:cs="GHEA Grapalat"/>
                <w:color w:val="000000"/>
              </w:rPr>
            </w:pPr>
          </w:p>
          <w:p w14:paraId="7D05D84C" w14:textId="77777777" w:rsidR="00CF075F" w:rsidRDefault="00CF075F">
            <w:pPr>
              <w:spacing w:line="360" w:lineRule="auto"/>
              <w:jc w:val="both"/>
              <w:rPr>
                <w:rFonts w:ascii="GHEA Grapalat" w:eastAsia="GHEA Grapalat" w:hAnsi="GHEA Grapalat" w:cs="GHEA Grapalat"/>
                <w:color w:val="000000"/>
              </w:rPr>
            </w:pPr>
          </w:p>
          <w:p w14:paraId="6447DFB5" w14:textId="77777777" w:rsidR="00CF075F" w:rsidRDefault="00CF075F">
            <w:pPr>
              <w:spacing w:line="360" w:lineRule="auto"/>
              <w:jc w:val="both"/>
              <w:rPr>
                <w:rFonts w:ascii="GHEA Grapalat" w:eastAsia="GHEA Grapalat" w:hAnsi="GHEA Grapalat" w:cs="GHEA Grapalat"/>
                <w:color w:val="000000"/>
              </w:rPr>
            </w:pPr>
          </w:p>
          <w:p w14:paraId="345E0596" w14:textId="77777777" w:rsidR="00CF075F" w:rsidRDefault="00CF075F">
            <w:pPr>
              <w:spacing w:line="360" w:lineRule="auto"/>
              <w:jc w:val="both"/>
              <w:rPr>
                <w:rFonts w:ascii="GHEA Grapalat" w:eastAsia="GHEA Grapalat" w:hAnsi="GHEA Grapalat" w:cs="GHEA Grapalat"/>
                <w:color w:val="000000"/>
              </w:rPr>
            </w:pPr>
          </w:p>
          <w:p w14:paraId="16091560" w14:textId="2C41D4AE" w:rsidR="00CF075F" w:rsidRDefault="00CF075F">
            <w:pPr>
              <w:spacing w:line="360" w:lineRule="auto"/>
              <w:jc w:val="both"/>
              <w:rPr>
                <w:rFonts w:ascii="GHEA Grapalat" w:eastAsia="GHEA Grapalat" w:hAnsi="GHEA Grapalat" w:cs="GHEA Grapalat"/>
                <w:color w:val="000000"/>
              </w:rPr>
            </w:pPr>
          </w:p>
          <w:p w14:paraId="7488D985" w14:textId="716894A9" w:rsidR="00F410D5" w:rsidRDefault="00F410D5">
            <w:pPr>
              <w:spacing w:line="360" w:lineRule="auto"/>
              <w:jc w:val="both"/>
              <w:rPr>
                <w:rFonts w:ascii="GHEA Grapalat" w:eastAsia="GHEA Grapalat" w:hAnsi="GHEA Grapalat" w:cs="GHEA Grapalat"/>
                <w:color w:val="000000"/>
              </w:rPr>
            </w:pPr>
          </w:p>
          <w:p w14:paraId="05138E88" w14:textId="68A28E7D" w:rsidR="00F410D5" w:rsidRDefault="00F410D5">
            <w:pPr>
              <w:spacing w:line="360" w:lineRule="auto"/>
              <w:jc w:val="both"/>
              <w:rPr>
                <w:rFonts w:ascii="GHEA Grapalat" w:eastAsia="GHEA Grapalat" w:hAnsi="GHEA Grapalat" w:cs="GHEA Grapalat"/>
                <w:color w:val="000000"/>
              </w:rPr>
            </w:pPr>
          </w:p>
          <w:p w14:paraId="6C15A312" w14:textId="3508C3DF"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6. </w:t>
            </w:r>
            <w:r w:rsidR="00F410D5">
              <w:rPr>
                <w:rFonts w:ascii="GHEA Grapalat" w:eastAsia="GHEA Grapalat" w:hAnsi="GHEA Grapalat" w:cs="GHEA Grapalat"/>
                <w:b/>
                <w:color w:val="000000"/>
                <w:lang w:val="hy-AM"/>
              </w:rPr>
              <w:t>Ընդունվել է</w:t>
            </w:r>
            <w:r>
              <w:rPr>
                <w:rFonts w:ascii="GHEA Grapalat" w:eastAsia="GHEA Grapalat" w:hAnsi="GHEA Grapalat" w:cs="GHEA Grapalat"/>
                <w:b/>
                <w:color w:val="000000"/>
              </w:rPr>
              <w:t>:</w:t>
            </w:r>
          </w:p>
          <w:p w14:paraId="32EE45C6" w14:textId="27439F02" w:rsidR="00CF075F" w:rsidRPr="00F410D5" w:rsidRDefault="00F410D5">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Նախագիծը հանվել է Նախագծերի փաթեթից:</w:t>
            </w:r>
          </w:p>
          <w:p w14:paraId="79F79C63" w14:textId="77777777" w:rsidR="00CF075F" w:rsidRDefault="00CF075F">
            <w:pPr>
              <w:spacing w:line="360" w:lineRule="auto"/>
              <w:jc w:val="both"/>
              <w:rPr>
                <w:rFonts w:ascii="GHEA Grapalat" w:eastAsia="GHEA Grapalat" w:hAnsi="GHEA Grapalat" w:cs="GHEA Grapalat"/>
                <w:color w:val="000000"/>
              </w:rPr>
            </w:pPr>
          </w:p>
          <w:p w14:paraId="2B376B8A" w14:textId="77777777" w:rsidR="00CF075F" w:rsidRDefault="00CF075F">
            <w:pPr>
              <w:spacing w:line="360" w:lineRule="auto"/>
              <w:jc w:val="both"/>
              <w:rPr>
                <w:rFonts w:ascii="GHEA Grapalat" w:eastAsia="GHEA Grapalat" w:hAnsi="GHEA Grapalat" w:cs="GHEA Grapalat"/>
                <w:color w:val="000000"/>
              </w:rPr>
            </w:pPr>
          </w:p>
          <w:p w14:paraId="0825646E" w14:textId="77777777" w:rsidR="00CF075F" w:rsidRDefault="00CF075F">
            <w:pPr>
              <w:spacing w:line="360" w:lineRule="auto"/>
              <w:jc w:val="both"/>
              <w:rPr>
                <w:rFonts w:ascii="GHEA Grapalat" w:eastAsia="GHEA Grapalat" w:hAnsi="GHEA Grapalat" w:cs="GHEA Grapalat"/>
                <w:color w:val="000000"/>
              </w:rPr>
            </w:pPr>
          </w:p>
          <w:p w14:paraId="1D8A7487" w14:textId="77777777" w:rsidR="00CF075F" w:rsidRDefault="00CF075F">
            <w:pPr>
              <w:spacing w:line="360" w:lineRule="auto"/>
              <w:jc w:val="both"/>
              <w:rPr>
                <w:rFonts w:ascii="GHEA Grapalat" w:eastAsia="GHEA Grapalat" w:hAnsi="GHEA Grapalat" w:cs="GHEA Grapalat"/>
                <w:color w:val="000000"/>
              </w:rPr>
            </w:pPr>
          </w:p>
          <w:p w14:paraId="63A52B18" w14:textId="77777777" w:rsidR="00CF075F" w:rsidRDefault="00CF075F">
            <w:pPr>
              <w:spacing w:line="360" w:lineRule="auto"/>
              <w:jc w:val="both"/>
              <w:rPr>
                <w:rFonts w:ascii="GHEA Grapalat" w:eastAsia="GHEA Grapalat" w:hAnsi="GHEA Grapalat" w:cs="GHEA Grapalat"/>
                <w:color w:val="000000"/>
              </w:rPr>
            </w:pPr>
          </w:p>
          <w:p w14:paraId="52731F92" w14:textId="77777777" w:rsidR="00CF075F" w:rsidRDefault="00CF075F">
            <w:pPr>
              <w:spacing w:line="360" w:lineRule="auto"/>
              <w:jc w:val="both"/>
              <w:rPr>
                <w:rFonts w:ascii="GHEA Grapalat" w:eastAsia="GHEA Grapalat" w:hAnsi="GHEA Grapalat" w:cs="GHEA Grapalat"/>
                <w:color w:val="000000"/>
              </w:rPr>
            </w:pPr>
          </w:p>
          <w:p w14:paraId="258EF470" w14:textId="77777777" w:rsidR="00CF075F" w:rsidRDefault="00CF075F">
            <w:pPr>
              <w:spacing w:line="360" w:lineRule="auto"/>
              <w:jc w:val="both"/>
              <w:rPr>
                <w:rFonts w:ascii="GHEA Grapalat" w:eastAsia="GHEA Grapalat" w:hAnsi="GHEA Grapalat" w:cs="GHEA Grapalat"/>
                <w:color w:val="000000"/>
              </w:rPr>
            </w:pPr>
          </w:p>
          <w:p w14:paraId="784442B4" w14:textId="77777777" w:rsidR="00CF075F" w:rsidRDefault="00CF075F">
            <w:pPr>
              <w:spacing w:line="360" w:lineRule="auto"/>
              <w:jc w:val="both"/>
              <w:rPr>
                <w:rFonts w:ascii="GHEA Grapalat" w:eastAsia="GHEA Grapalat" w:hAnsi="GHEA Grapalat" w:cs="GHEA Grapalat"/>
                <w:color w:val="000000"/>
              </w:rPr>
            </w:pPr>
          </w:p>
          <w:p w14:paraId="6DBFE14F" w14:textId="01A02284" w:rsidR="00CF075F" w:rsidRDefault="00CF075F">
            <w:pPr>
              <w:spacing w:line="360" w:lineRule="auto"/>
              <w:jc w:val="both"/>
              <w:rPr>
                <w:rFonts w:ascii="GHEA Grapalat" w:eastAsia="GHEA Grapalat" w:hAnsi="GHEA Grapalat" w:cs="GHEA Grapalat"/>
                <w:color w:val="000000"/>
              </w:rPr>
            </w:pPr>
          </w:p>
          <w:p w14:paraId="7758DCC5" w14:textId="271A61F6" w:rsidR="005C0F52" w:rsidRDefault="005C0F52">
            <w:pPr>
              <w:spacing w:line="360" w:lineRule="auto"/>
              <w:jc w:val="both"/>
              <w:rPr>
                <w:rFonts w:ascii="GHEA Grapalat" w:eastAsia="GHEA Grapalat" w:hAnsi="GHEA Grapalat" w:cs="GHEA Grapalat"/>
                <w:color w:val="000000"/>
              </w:rPr>
            </w:pPr>
          </w:p>
          <w:p w14:paraId="3A2CEB11" w14:textId="57676BBA" w:rsidR="005C0F52" w:rsidRDefault="005C0F52">
            <w:pPr>
              <w:spacing w:line="360" w:lineRule="auto"/>
              <w:jc w:val="both"/>
              <w:rPr>
                <w:rFonts w:ascii="GHEA Grapalat" w:eastAsia="GHEA Grapalat" w:hAnsi="GHEA Grapalat" w:cs="GHEA Grapalat"/>
                <w:color w:val="000000"/>
              </w:rPr>
            </w:pPr>
          </w:p>
          <w:p w14:paraId="359C93C4" w14:textId="02F9B5DD" w:rsidR="00F410D5" w:rsidRDefault="00F410D5">
            <w:pPr>
              <w:spacing w:line="360" w:lineRule="auto"/>
              <w:jc w:val="both"/>
              <w:rPr>
                <w:rFonts w:ascii="GHEA Grapalat" w:eastAsia="GHEA Grapalat" w:hAnsi="GHEA Grapalat" w:cs="GHEA Grapalat"/>
                <w:color w:val="000000"/>
              </w:rPr>
            </w:pPr>
          </w:p>
          <w:p w14:paraId="40C283B3" w14:textId="1D3D7E92" w:rsidR="00F410D5" w:rsidRDefault="00F410D5">
            <w:pPr>
              <w:spacing w:line="360" w:lineRule="auto"/>
              <w:jc w:val="both"/>
              <w:rPr>
                <w:rFonts w:ascii="GHEA Grapalat" w:eastAsia="GHEA Grapalat" w:hAnsi="GHEA Grapalat" w:cs="GHEA Grapalat"/>
                <w:color w:val="000000"/>
              </w:rPr>
            </w:pPr>
          </w:p>
          <w:p w14:paraId="5B2D721E" w14:textId="767914AD" w:rsidR="00F410D5" w:rsidRDefault="00F410D5">
            <w:pPr>
              <w:spacing w:line="360" w:lineRule="auto"/>
              <w:jc w:val="both"/>
              <w:rPr>
                <w:rFonts w:ascii="GHEA Grapalat" w:eastAsia="GHEA Grapalat" w:hAnsi="GHEA Grapalat" w:cs="GHEA Grapalat"/>
                <w:color w:val="000000"/>
              </w:rPr>
            </w:pPr>
          </w:p>
          <w:p w14:paraId="1E1B1F5F" w14:textId="7DA68417" w:rsidR="00F410D5" w:rsidRDefault="00F410D5">
            <w:pPr>
              <w:spacing w:line="360" w:lineRule="auto"/>
              <w:jc w:val="both"/>
              <w:rPr>
                <w:rFonts w:ascii="GHEA Grapalat" w:eastAsia="GHEA Grapalat" w:hAnsi="GHEA Grapalat" w:cs="GHEA Grapalat"/>
                <w:color w:val="000000"/>
              </w:rPr>
            </w:pPr>
          </w:p>
          <w:p w14:paraId="782668F4" w14:textId="776DC6F0" w:rsidR="00F410D5" w:rsidRDefault="00F410D5">
            <w:pPr>
              <w:spacing w:line="360" w:lineRule="auto"/>
              <w:jc w:val="both"/>
              <w:rPr>
                <w:rFonts w:ascii="GHEA Grapalat" w:eastAsia="GHEA Grapalat" w:hAnsi="GHEA Grapalat" w:cs="GHEA Grapalat"/>
                <w:color w:val="000000"/>
              </w:rPr>
            </w:pPr>
          </w:p>
          <w:p w14:paraId="4975EF5B" w14:textId="3FF8E8F9" w:rsidR="00F410D5" w:rsidRDefault="00F410D5">
            <w:pPr>
              <w:spacing w:line="360" w:lineRule="auto"/>
              <w:jc w:val="both"/>
              <w:rPr>
                <w:rFonts w:ascii="GHEA Grapalat" w:eastAsia="GHEA Grapalat" w:hAnsi="GHEA Grapalat" w:cs="GHEA Grapalat"/>
                <w:color w:val="000000"/>
              </w:rPr>
            </w:pPr>
          </w:p>
          <w:p w14:paraId="4B0E748B" w14:textId="16CD3DAA" w:rsidR="00F410D5" w:rsidRDefault="00F410D5">
            <w:pPr>
              <w:spacing w:line="360" w:lineRule="auto"/>
              <w:jc w:val="both"/>
              <w:rPr>
                <w:rFonts w:ascii="GHEA Grapalat" w:eastAsia="GHEA Grapalat" w:hAnsi="GHEA Grapalat" w:cs="GHEA Grapalat"/>
                <w:color w:val="000000"/>
              </w:rPr>
            </w:pPr>
          </w:p>
          <w:p w14:paraId="5AC35542" w14:textId="35548616" w:rsidR="00F410D5" w:rsidRDefault="00F410D5">
            <w:pPr>
              <w:spacing w:line="360" w:lineRule="auto"/>
              <w:jc w:val="both"/>
              <w:rPr>
                <w:rFonts w:ascii="GHEA Grapalat" w:eastAsia="GHEA Grapalat" w:hAnsi="GHEA Grapalat" w:cs="GHEA Grapalat"/>
                <w:color w:val="000000"/>
              </w:rPr>
            </w:pPr>
          </w:p>
          <w:p w14:paraId="06A8C214" w14:textId="210538E3" w:rsidR="00F410D5" w:rsidRDefault="00F410D5">
            <w:pPr>
              <w:spacing w:line="360" w:lineRule="auto"/>
              <w:jc w:val="both"/>
              <w:rPr>
                <w:rFonts w:ascii="GHEA Grapalat" w:eastAsia="GHEA Grapalat" w:hAnsi="GHEA Grapalat" w:cs="GHEA Grapalat"/>
                <w:color w:val="000000"/>
              </w:rPr>
            </w:pPr>
          </w:p>
          <w:p w14:paraId="60641136" w14:textId="0AC259BE" w:rsidR="00F410D5" w:rsidRDefault="00F410D5">
            <w:pPr>
              <w:spacing w:line="360" w:lineRule="auto"/>
              <w:jc w:val="both"/>
              <w:rPr>
                <w:rFonts w:ascii="GHEA Grapalat" w:eastAsia="GHEA Grapalat" w:hAnsi="GHEA Grapalat" w:cs="GHEA Grapalat"/>
                <w:color w:val="000000"/>
              </w:rPr>
            </w:pPr>
          </w:p>
          <w:p w14:paraId="5CF97BA7" w14:textId="08120975" w:rsidR="00F410D5" w:rsidRDefault="00F410D5">
            <w:pPr>
              <w:spacing w:line="360" w:lineRule="auto"/>
              <w:jc w:val="both"/>
              <w:rPr>
                <w:rFonts w:ascii="GHEA Grapalat" w:eastAsia="GHEA Grapalat" w:hAnsi="GHEA Grapalat" w:cs="GHEA Grapalat"/>
                <w:color w:val="000000"/>
              </w:rPr>
            </w:pPr>
          </w:p>
          <w:p w14:paraId="3701748B" w14:textId="23553593" w:rsidR="00F410D5" w:rsidRDefault="00F410D5">
            <w:pPr>
              <w:spacing w:line="360" w:lineRule="auto"/>
              <w:jc w:val="both"/>
              <w:rPr>
                <w:rFonts w:ascii="GHEA Grapalat" w:eastAsia="GHEA Grapalat" w:hAnsi="GHEA Grapalat" w:cs="GHEA Grapalat"/>
                <w:color w:val="000000"/>
              </w:rPr>
            </w:pPr>
          </w:p>
          <w:p w14:paraId="16F5077F" w14:textId="27250E36" w:rsidR="00F410D5" w:rsidRDefault="00F410D5">
            <w:pPr>
              <w:spacing w:line="360" w:lineRule="auto"/>
              <w:jc w:val="both"/>
              <w:rPr>
                <w:rFonts w:ascii="GHEA Grapalat" w:eastAsia="GHEA Grapalat" w:hAnsi="GHEA Grapalat" w:cs="GHEA Grapalat"/>
                <w:color w:val="000000"/>
              </w:rPr>
            </w:pPr>
          </w:p>
          <w:p w14:paraId="539EF22D" w14:textId="5424932B" w:rsidR="00F410D5" w:rsidRDefault="00F410D5">
            <w:pPr>
              <w:spacing w:line="360" w:lineRule="auto"/>
              <w:jc w:val="both"/>
              <w:rPr>
                <w:rFonts w:ascii="GHEA Grapalat" w:eastAsia="GHEA Grapalat" w:hAnsi="GHEA Grapalat" w:cs="GHEA Grapalat"/>
                <w:color w:val="000000"/>
              </w:rPr>
            </w:pPr>
          </w:p>
          <w:p w14:paraId="1A2EB7B5" w14:textId="792F2C6D" w:rsidR="00F410D5" w:rsidRDefault="00F410D5">
            <w:pPr>
              <w:spacing w:line="360" w:lineRule="auto"/>
              <w:jc w:val="both"/>
              <w:rPr>
                <w:rFonts w:ascii="GHEA Grapalat" w:eastAsia="GHEA Grapalat" w:hAnsi="GHEA Grapalat" w:cs="GHEA Grapalat"/>
                <w:color w:val="000000"/>
              </w:rPr>
            </w:pPr>
          </w:p>
          <w:p w14:paraId="21C8376D" w14:textId="75B42AB4" w:rsidR="00F410D5" w:rsidRDefault="00F410D5">
            <w:pPr>
              <w:spacing w:line="360" w:lineRule="auto"/>
              <w:jc w:val="both"/>
              <w:rPr>
                <w:rFonts w:ascii="GHEA Grapalat" w:eastAsia="GHEA Grapalat" w:hAnsi="GHEA Grapalat" w:cs="GHEA Grapalat"/>
                <w:color w:val="000000"/>
              </w:rPr>
            </w:pPr>
          </w:p>
          <w:p w14:paraId="1BD7251E" w14:textId="71EA43D8" w:rsidR="00F410D5" w:rsidRDefault="00F410D5">
            <w:pPr>
              <w:spacing w:line="360" w:lineRule="auto"/>
              <w:jc w:val="both"/>
              <w:rPr>
                <w:rFonts w:ascii="GHEA Grapalat" w:eastAsia="GHEA Grapalat" w:hAnsi="GHEA Grapalat" w:cs="GHEA Grapalat"/>
                <w:color w:val="000000"/>
              </w:rPr>
            </w:pPr>
          </w:p>
          <w:p w14:paraId="4339B692" w14:textId="77777777" w:rsidR="00F410D5" w:rsidRDefault="00F410D5">
            <w:pPr>
              <w:spacing w:line="360" w:lineRule="auto"/>
              <w:jc w:val="both"/>
              <w:rPr>
                <w:rFonts w:ascii="GHEA Grapalat" w:eastAsia="GHEA Grapalat" w:hAnsi="GHEA Grapalat" w:cs="GHEA Grapalat"/>
                <w:color w:val="000000"/>
              </w:rPr>
            </w:pPr>
          </w:p>
          <w:p w14:paraId="1454A9B9"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7. Մասամբ է ընդունվել</w:t>
            </w:r>
          </w:p>
          <w:p w14:paraId="39EF50D6" w14:textId="09A67383" w:rsidR="00F410D5" w:rsidRDefault="00F410D5">
            <w:pPr>
              <w:spacing w:line="360" w:lineRule="auto"/>
              <w:jc w:val="both"/>
              <w:rPr>
                <w:rFonts w:ascii="GHEA Grapalat" w:eastAsia="GHEA Grapalat" w:hAnsi="GHEA Grapalat" w:cs="GHEA Grapalat"/>
              </w:rPr>
            </w:pPr>
            <w:r>
              <w:rPr>
                <w:rFonts w:ascii="GHEA Grapalat" w:eastAsia="GHEA Grapalat" w:hAnsi="GHEA Grapalat" w:cs="GHEA Grapalat"/>
                <w:lang w:val="hy-AM"/>
              </w:rPr>
              <w:lastRenderedPageBreak/>
              <w:t xml:space="preserve">Քանի որ </w:t>
            </w:r>
            <w:r w:rsidR="00E933E3">
              <w:rPr>
                <w:rFonts w:ascii="GHEA Grapalat" w:eastAsia="GHEA Grapalat" w:hAnsi="GHEA Grapalat" w:cs="GHEA Grapalat"/>
              </w:rPr>
              <w:t>«Ընդերքի մասին» օրենսգրքում և Ջրային օրենսգրքում</w:t>
            </w:r>
            <w:r>
              <w:rPr>
                <w:rFonts w:ascii="GHEA Grapalat" w:eastAsia="GHEA Grapalat" w:hAnsi="GHEA Grapalat" w:cs="GHEA Grapalat"/>
                <w:lang w:val="hy-AM"/>
              </w:rPr>
              <w:t xml:space="preserve"> ծանուցումների հատվածը վերաբերում է վարչական իրավահարաբերություններին, ուստի ծանուցումները կիրականացվեն «Վարչարարության հիմունքների և վարչական վարույթի մասին» օրենքով սահմանված կարգով</w:t>
            </w:r>
            <w:r w:rsidR="00E933E3">
              <w:rPr>
                <w:rFonts w:ascii="GHEA Grapalat" w:eastAsia="GHEA Grapalat" w:hAnsi="GHEA Grapalat" w:cs="GHEA Grapalat"/>
              </w:rPr>
              <w:t xml:space="preserve">: </w:t>
            </w:r>
          </w:p>
          <w:p w14:paraId="0EFFE505" w14:textId="5B6E84F3" w:rsidR="00CF075F" w:rsidRDefault="00E933E3">
            <w:pPr>
              <w:spacing w:line="360" w:lineRule="auto"/>
              <w:jc w:val="both"/>
              <w:rPr>
                <w:rFonts w:ascii="GHEA Grapalat" w:eastAsia="GHEA Grapalat" w:hAnsi="GHEA Grapalat" w:cs="GHEA Grapalat"/>
              </w:rPr>
            </w:pPr>
            <w:r>
              <w:rPr>
                <w:rFonts w:ascii="GHEA Grapalat" w:eastAsia="GHEA Grapalat" w:hAnsi="GHEA Grapalat" w:cs="GHEA Grapalat"/>
              </w:rPr>
              <w:t>«Բազմաբնակարան շենքի կառավարման մասին» օրենքի կապակցությամբ հարկ է նկատել, որ ծանուցման իրավահարաբերությունները մեծամասամբ ծագում են սեփականատերերի և շենքի կառավարման մարմինների միջև, այլ կերպ՝ մասնավոր սուբյեկտը մասնավոր սուբյեկտի հետ, ինչը դուրս է առաջարկվող կարգավորումների ընդհանուր ենթատեքստից:</w:t>
            </w:r>
          </w:p>
          <w:p w14:paraId="0A0196E2" w14:textId="77777777" w:rsidR="00CF075F" w:rsidRDefault="00E933E3">
            <w:pPr>
              <w:spacing w:line="360" w:lineRule="auto"/>
              <w:jc w:val="both"/>
              <w:rPr>
                <w:rFonts w:ascii="GHEA Grapalat" w:eastAsia="GHEA Grapalat" w:hAnsi="GHEA Grapalat" w:cs="GHEA Grapalat"/>
                <w:i/>
              </w:rPr>
            </w:pPr>
            <w:r>
              <w:rPr>
                <w:rFonts w:ascii="GHEA Grapalat" w:eastAsia="GHEA Grapalat" w:hAnsi="GHEA Grapalat" w:cs="GHEA Grapalat"/>
              </w:rPr>
              <w:t xml:space="preserve">Սույն նախագծում առկա չէ «Հայաստանի Հանրապետության ընտրական օրենսգիրք» սահմանադրական օրենքը և դրանով կարգավորումներ չեն նախատեսվում, քանի որ սահմանադրական օրենքի 47-րդ հոդվածի 1-ին մասին համաձայն՝ </w:t>
            </w:r>
            <w:r>
              <w:rPr>
                <w:rFonts w:ascii="GHEA Grapalat" w:eastAsia="GHEA Grapalat" w:hAnsi="GHEA Grapalat" w:cs="GHEA Grapalat"/>
                <w:i/>
              </w:rPr>
              <w:t xml:space="preserve">Կենտրոնական և ընտրատարածքային ընտրական հանձնաժողովում վարչական վարույթն իրականացվում է «Վարչարարության հիմունքների և վարչական վարույթի մասին» Հայաստանի Հանրապետության օրենքին համապատասխան, սույն օրենսգրքով սահմանված </w:t>
            </w:r>
            <w:r>
              <w:rPr>
                <w:rFonts w:ascii="GHEA Grapalat" w:eastAsia="GHEA Grapalat" w:hAnsi="GHEA Grapalat" w:cs="GHEA Grapalat"/>
                <w:i/>
              </w:rPr>
              <w:lastRenderedPageBreak/>
              <w:t>առանձնահատկություններով և ժամկետներում</w:t>
            </w:r>
            <w:r>
              <w:rPr>
                <w:rFonts w:ascii="GHEA Grapalat" w:eastAsia="GHEA Grapalat" w:hAnsi="GHEA Grapalat" w:cs="GHEA Grapalat"/>
              </w:rPr>
              <w:t xml:space="preserve">: Բացի այդ, համաձայն սահմանադրական օրենքի 14-րդ հոդվածի 3-րդ մասի՝ </w:t>
            </w:r>
            <w:r>
              <w:rPr>
                <w:rFonts w:ascii="GHEA Grapalat" w:eastAsia="GHEA Grapalat" w:hAnsi="GHEA Grapalat" w:cs="GHEA Grapalat"/>
                <w:i/>
              </w:rPr>
              <w:t>Ընտրողների ցուցակներում անճշտությունները վերացնելու և ցուցակում լրացում կատարելու վերաբերյալ վեճերը լուծվում են վերադասության կամ դատական կարգով` համապատասխանաբար «Վարչարարության հիմունքների և վարչական վարույթի մասին» Հայաստանի Հանրապետության օրենքով կամ Հայաստանի Հանրապետության վարչական դատավարության օրենսգրքով սահմանված կարգով:</w:t>
            </w:r>
          </w:p>
          <w:p w14:paraId="7A061A10"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rPr>
              <w:t>«Վարչարարության հիմունքների և վարչական վարույթի մասին» օրենքի նախագծում սահմանվում են ծանուցման կարգավորման առանձնահատկությունները։</w:t>
            </w:r>
          </w:p>
        </w:tc>
      </w:tr>
      <w:tr w:rsidR="00CF075F" w14:paraId="488E2E1E" w14:textId="77777777">
        <w:tc>
          <w:tcPr>
            <w:tcW w:w="11403" w:type="dxa"/>
            <w:gridSpan w:val="2"/>
            <w:vMerge w:val="restart"/>
            <w:shd w:val="clear" w:color="auto" w:fill="BFBFBF"/>
          </w:tcPr>
          <w:p w14:paraId="7004F4EB" w14:textId="77777777" w:rsidR="00CF075F" w:rsidRDefault="00E933E3">
            <w:pPr>
              <w:spacing w:line="360" w:lineRule="auto"/>
              <w:jc w:val="center"/>
              <w:rPr>
                <w:rFonts w:ascii="GHEA Grapalat" w:eastAsia="GHEA Grapalat" w:hAnsi="GHEA Grapalat" w:cs="GHEA Grapalat"/>
                <w:b/>
                <w:color w:val="000000"/>
                <w:highlight w:val="yellow"/>
              </w:rPr>
            </w:pPr>
            <w:r>
              <w:rPr>
                <w:rFonts w:ascii="GHEA Grapalat" w:eastAsia="GHEA Grapalat" w:hAnsi="GHEA Grapalat" w:cs="GHEA Grapalat"/>
                <w:b/>
                <w:color w:val="000000"/>
              </w:rPr>
              <w:lastRenderedPageBreak/>
              <w:t>41. ՀՀ վարչապետի աշխատակազմի ֆինանսատնտեսագիտական վարչություն</w:t>
            </w:r>
          </w:p>
        </w:tc>
        <w:tc>
          <w:tcPr>
            <w:tcW w:w="4005" w:type="dxa"/>
            <w:gridSpan w:val="3"/>
            <w:shd w:val="clear" w:color="auto" w:fill="BFBFBF"/>
          </w:tcPr>
          <w:p w14:paraId="0934C5A0" w14:textId="77777777" w:rsidR="00CF075F" w:rsidRDefault="00E933E3">
            <w:pPr>
              <w:spacing w:line="360" w:lineRule="auto"/>
              <w:jc w:val="center"/>
              <w:rPr>
                <w:rFonts w:ascii="GHEA Grapalat" w:eastAsia="GHEA Grapalat" w:hAnsi="GHEA Grapalat" w:cs="GHEA Grapalat"/>
                <w:b/>
                <w:color w:val="000000"/>
                <w:highlight w:val="yellow"/>
              </w:rPr>
            </w:pPr>
            <w:r>
              <w:rPr>
                <w:rFonts w:ascii="GHEA Grapalat" w:eastAsia="GHEA Grapalat" w:hAnsi="GHEA Grapalat" w:cs="GHEA Grapalat"/>
                <w:b/>
                <w:color w:val="000000"/>
              </w:rPr>
              <w:t>№ 02/10.36/27757-2025</w:t>
            </w:r>
          </w:p>
        </w:tc>
      </w:tr>
      <w:tr w:rsidR="00CF075F" w14:paraId="5D35D7FF" w14:textId="77777777">
        <w:tc>
          <w:tcPr>
            <w:tcW w:w="11403" w:type="dxa"/>
            <w:gridSpan w:val="2"/>
            <w:vMerge/>
            <w:shd w:val="clear" w:color="auto" w:fill="BFBFBF"/>
          </w:tcPr>
          <w:p w14:paraId="118C0812"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highlight w:val="yellow"/>
              </w:rPr>
            </w:pPr>
          </w:p>
        </w:tc>
        <w:tc>
          <w:tcPr>
            <w:tcW w:w="4005" w:type="dxa"/>
            <w:gridSpan w:val="3"/>
            <w:shd w:val="clear" w:color="auto" w:fill="BFBFBF"/>
          </w:tcPr>
          <w:p w14:paraId="441E65D8" w14:textId="77777777" w:rsidR="00CF075F" w:rsidRDefault="00E933E3">
            <w:pPr>
              <w:spacing w:line="360" w:lineRule="auto"/>
              <w:jc w:val="center"/>
              <w:rPr>
                <w:rFonts w:ascii="GHEA Grapalat" w:eastAsia="GHEA Grapalat" w:hAnsi="GHEA Grapalat" w:cs="GHEA Grapalat"/>
                <w:b/>
                <w:color w:val="000000"/>
                <w:highlight w:val="yellow"/>
              </w:rPr>
            </w:pPr>
            <w:r>
              <w:rPr>
                <w:rFonts w:ascii="GHEA Grapalat" w:eastAsia="GHEA Grapalat" w:hAnsi="GHEA Grapalat" w:cs="GHEA Grapalat"/>
                <w:b/>
                <w:color w:val="000000"/>
              </w:rPr>
              <w:t>26.08.2025թ.</w:t>
            </w:r>
          </w:p>
        </w:tc>
      </w:tr>
      <w:tr w:rsidR="00CF075F" w14:paraId="2FD769A6" w14:textId="77777777">
        <w:tc>
          <w:tcPr>
            <w:tcW w:w="7398" w:type="dxa"/>
          </w:tcPr>
          <w:p w14:paraId="75AC4B3E" w14:textId="77777777" w:rsidR="00CF075F" w:rsidRDefault="00E933E3">
            <w:pPr>
              <w:spacing w:line="360" w:lineRule="auto"/>
              <w:ind w:firstLine="288"/>
              <w:jc w:val="both"/>
              <w:rPr>
                <w:rFonts w:ascii="GHEA Grapalat" w:eastAsia="GHEA Grapalat" w:hAnsi="GHEA Grapalat" w:cs="GHEA Grapalat"/>
                <w:color w:val="000000"/>
              </w:rPr>
            </w:pPr>
            <w:r>
              <w:rPr>
                <w:rFonts w:ascii="GHEA Grapalat" w:eastAsia="GHEA Grapalat" w:hAnsi="GHEA Grapalat" w:cs="GHEA Grapalat"/>
                <w:color w:val="000000"/>
              </w:rPr>
              <w:t>Նախագծով առաջարկվում է</w:t>
            </w:r>
            <w:r>
              <w:rPr>
                <w:color w:val="000000"/>
              </w:rPr>
              <w:t xml:space="preserve"> </w:t>
            </w:r>
            <w:r>
              <w:rPr>
                <w:rFonts w:ascii="GHEA Grapalat" w:eastAsia="GHEA Grapalat" w:hAnsi="GHEA Grapalat" w:cs="GHEA Grapalat"/>
                <w:color w:val="000000"/>
              </w:rPr>
              <w:t xml:space="preserve">առաջնահերթություն տալ հենց էլեկտրոնային ծանուցումներին: </w:t>
            </w:r>
          </w:p>
          <w:p w14:paraId="6DCF8228" w14:textId="77777777" w:rsidR="00CF075F" w:rsidRDefault="00E933E3">
            <w:pPr>
              <w:spacing w:line="360" w:lineRule="auto"/>
              <w:ind w:firstLine="288"/>
              <w:jc w:val="both"/>
              <w:rPr>
                <w:rFonts w:ascii="GHEA Grapalat" w:eastAsia="GHEA Grapalat" w:hAnsi="GHEA Grapalat" w:cs="GHEA Grapalat"/>
                <w:color w:val="000000"/>
              </w:rPr>
            </w:pPr>
            <w:r>
              <w:rPr>
                <w:rFonts w:ascii="GHEA Grapalat" w:eastAsia="GHEA Grapalat" w:hAnsi="GHEA Grapalat" w:cs="GHEA Grapalat"/>
                <w:color w:val="000000"/>
              </w:rPr>
              <w:t>Մասնավորապես, առաջարկվում է՝</w:t>
            </w:r>
          </w:p>
          <w:p w14:paraId="4CC12374" w14:textId="77777777" w:rsidR="00CF075F" w:rsidRDefault="00E933E3">
            <w:pPr>
              <w:numPr>
                <w:ilvl w:val="0"/>
                <w:numId w:val="7"/>
              </w:numPr>
              <w:pBdr>
                <w:top w:val="nil"/>
                <w:left w:val="nil"/>
                <w:bottom w:val="nil"/>
                <w:right w:val="nil"/>
                <w:between w:val="nil"/>
              </w:pBdr>
              <w:spacing w:line="360" w:lineRule="auto"/>
              <w:ind w:left="0" w:firstLine="288"/>
              <w:jc w:val="both"/>
              <w:rPr>
                <w:rFonts w:ascii="GHEA Grapalat" w:eastAsia="GHEA Grapalat" w:hAnsi="GHEA Grapalat" w:cs="GHEA Grapalat"/>
                <w:color w:val="000000"/>
              </w:rPr>
            </w:pPr>
            <w:r>
              <w:rPr>
                <w:rFonts w:ascii="GHEA Grapalat" w:eastAsia="GHEA Grapalat" w:hAnsi="GHEA Grapalat" w:cs="GHEA Grapalat"/>
                <w:color w:val="000000"/>
              </w:rPr>
              <w:t xml:space="preserve">պետական և տեղական ինքնակառավարման մարմինների կողմից իրականացվող ծանուցումները նույնականացման քարտ ունեցող ֆիզիկական, ինչպես նաև իրավաբանական անձանց և </w:t>
            </w:r>
            <w:r>
              <w:rPr>
                <w:rFonts w:ascii="GHEA Grapalat" w:eastAsia="GHEA Grapalat" w:hAnsi="GHEA Grapalat" w:cs="GHEA Grapalat"/>
                <w:color w:val="000000"/>
              </w:rPr>
              <w:lastRenderedPageBreak/>
              <w:t>անհատ ձեռնարկատերերին իրականացնել բացառապես էլեկտրոնային եղանակով,</w:t>
            </w:r>
          </w:p>
          <w:p w14:paraId="2879FAC6" w14:textId="77777777" w:rsidR="00CF075F" w:rsidRDefault="00E933E3">
            <w:pPr>
              <w:numPr>
                <w:ilvl w:val="0"/>
                <w:numId w:val="7"/>
              </w:numPr>
              <w:pBdr>
                <w:top w:val="nil"/>
                <w:left w:val="nil"/>
                <w:bottom w:val="nil"/>
                <w:right w:val="nil"/>
                <w:between w:val="nil"/>
              </w:pBdr>
              <w:spacing w:line="360" w:lineRule="auto"/>
              <w:ind w:left="0" w:firstLine="288"/>
              <w:jc w:val="both"/>
              <w:rPr>
                <w:rFonts w:ascii="GHEA Grapalat" w:eastAsia="GHEA Grapalat" w:hAnsi="GHEA Grapalat" w:cs="GHEA Grapalat"/>
                <w:color w:val="000000"/>
              </w:rPr>
            </w:pPr>
            <w:r>
              <w:rPr>
                <w:rFonts w:ascii="GHEA Grapalat" w:eastAsia="GHEA Grapalat" w:hAnsi="GHEA Grapalat" w:cs="GHEA Grapalat"/>
                <w:color w:val="000000"/>
              </w:rPr>
              <w:t>որպես էլեկտրոնային եղանակ նույնականացման քարտ ունեցող ֆիզիկական անձանց համար ծանուցումներ ստանալու միջոցը սահմանել Անձնական տվյալների և փաստաթղթերի էլեկտրոնային հարթակը (www.e-citizen.am), իսկ իրավաբանական անձանց և անհատ ձեռնարկատերերի համար Հարկային օրենսգրքով սահմանված հարկային մարմնի հաշվետվությունների ներկայացման էլեկտրոնային կառավարման համակարգը,</w:t>
            </w:r>
          </w:p>
          <w:p w14:paraId="6A964B67" w14:textId="77777777" w:rsidR="00CF075F" w:rsidRDefault="00E933E3">
            <w:pPr>
              <w:numPr>
                <w:ilvl w:val="0"/>
                <w:numId w:val="7"/>
              </w:numPr>
              <w:pBdr>
                <w:top w:val="nil"/>
                <w:left w:val="nil"/>
                <w:bottom w:val="nil"/>
                <w:right w:val="nil"/>
                <w:between w:val="nil"/>
              </w:pBdr>
              <w:spacing w:line="360" w:lineRule="auto"/>
              <w:ind w:left="0" w:firstLine="288"/>
              <w:jc w:val="both"/>
              <w:rPr>
                <w:rFonts w:ascii="GHEA Grapalat" w:eastAsia="GHEA Grapalat" w:hAnsi="GHEA Grapalat" w:cs="GHEA Grapalat"/>
                <w:color w:val="000000"/>
              </w:rPr>
            </w:pPr>
            <w:r>
              <w:rPr>
                <w:rFonts w:ascii="GHEA Grapalat" w:eastAsia="GHEA Grapalat" w:hAnsi="GHEA Grapalat" w:cs="GHEA Grapalat"/>
                <w:color w:val="000000"/>
              </w:rPr>
              <w:t>սահմանել, որ պետական և տեղական ինքնակառավարման մարմինների կողմից իրավաբանական անձանց և անհատ ձեռնարկատերերի անհատական ծանուցումը տեղադրելու, հարկային մարմնի հաշվետվությունների ներկայացման էլեկտրոնային կառավարման համակարգի անձնական էջ ծանուցումը մուտք գործելու և կարդալու կարգը սահմանում է ՀՀ կառավարությունը,</w:t>
            </w:r>
          </w:p>
          <w:p w14:paraId="22D7A794" w14:textId="77777777" w:rsidR="00CF075F" w:rsidRDefault="00E933E3">
            <w:pPr>
              <w:spacing w:line="360" w:lineRule="auto"/>
              <w:ind w:firstLine="288"/>
              <w:jc w:val="both"/>
              <w:rPr>
                <w:rFonts w:ascii="GHEA Grapalat" w:eastAsia="GHEA Grapalat" w:hAnsi="GHEA Grapalat" w:cs="GHEA Grapalat"/>
                <w:color w:val="000000"/>
              </w:rPr>
            </w:pPr>
            <w:r>
              <w:rPr>
                <w:rFonts w:ascii="GHEA Grapalat" w:eastAsia="GHEA Grapalat" w:hAnsi="GHEA Grapalat" w:cs="GHEA Grapalat"/>
                <w:color w:val="000000"/>
              </w:rPr>
              <w:t xml:space="preserve">Այս առումով հայտնում ենք, որ պետական և տեղական ինքնակառավարման մարմինների կողմից իրավաբանական </w:t>
            </w:r>
            <w:r>
              <w:rPr>
                <w:rFonts w:ascii="GHEA Grapalat" w:eastAsia="GHEA Grapalat" w:hAnsi="GHEA Grapalat" w:cs="GHEA Grapalat"/>
                <w:color w:val="000000"/>
              </w:rPr>
              <w:lastRenderedPageBreak/>
              <w:t xml:space="preserve">անձանց և անհատ ձեռնարկատերերի անհատական ծանուցումները հարկային մարմնի հաշվետվությունների ներկայացման էլեկտրոնային կառավարման համակարգում տեղադրման մասով կարող է ծրագիրը նոր ծրագրային լուծումներով արդիականացնելու կամ վերազինման անհրաժեշտություն առաջանալ, որի կապակցությամբ առաջարկում ենք, հնարավորության դեպքում, նախագծի ընդունման հիմնավորմամբ նշել կանխատեսվող ծախսերի ֆինանսական գնահատականը և ֆինանսավորման աղբյուրը: </w:t>
            </w:r>
          </w:p>
        </w:tc>
        <w:tc>
          <w:tcPr>
            <w:tcW w:w="8010" w:type="dxa"/>
            <w:gridSpan w:val="4"/>
          </w:tcPr>
          <w:p w14:paraId="4644A797"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Ընդունվել է:</w:t>
            </w:r>
          </w:p>
          <w:p w14:paraId="52DE28FE" w14:textId="77777777" w:rsidR="00CF075F" w:rsidRDefault="00E933E3">
            <w:pPr>
              <w:spacing w:line="360" w:lineRule="auto"/>
              <w:jc w:val="both"/>
              <w:rPr>
                <w:rFonts w:ascii="GHEA Grapalat" w:eastAsia="GHEA Grapalat" w:hAnsi="GHEA Grapalat" w:cs="GHEA Grapalat"/>
                <w:color w:val="000000"/>
                <w:highlight w:val="yellow"/>
              </w:rPr>
            </w:pPr>
            <w:r>
              <w:rPr>
                <w:rFonts w:ascii="GHEA Grapalat" w:eastAsia="GHEA Grapalat" w:hAnsi="GHEA Grapalat" w:cs="GHEA Grapalat"/>
                <w:color w:val="000000"/>
              </w:rPr>
              <w:t>Կանխատեսվող ծախսերը ներկայումս հնարավոր չէ նշել: Այն հնարավոր կլինի հաշվարկել տեխնիկական առաջադրանքի մշակման հիման վրա:</w:t>
            </w:r>
          </w:p>
        </w:tc>
      </w:tr>
      <w:tr w:rsidR="00CF075F" w14:paraId="0BC0B742" w14:textId="77777777">
        <w:tc>
          <w:tcPr>
            <w:tcW w:w="11403" w:type="dxa"/>
            <w:gridSpan w:val="2"/>
            <w:vMerge w:val="restart"/>
            <w:shd w:val="clear" w:color="auto" w:fill="BFBFBF"/>
          </w:tcPr>
          <w:p w14:paraId="75FCC2D1" w14:textId="77777777" w:rsidR="00CF075F" w:rsidRDefault="00E933E3">
            <w:pPr>
              <w:spacing w:line="360" w:lineRule="auto"/>
              <w:jc w:val="center"/>
              <w:rPr>
                <w:rFonts w:ascii="GHEA Grapalat" w:eastAsia="GHEA Grapalat" w:hAnsi="GHEA Grapalat" w:cs="GHEA Grapalat"/>
                <w:b/>
                <w:color w:val="000000"/>
                <w:highlight w:val="yellow"/>
              </w:rPr>
            </w:pPr>
            <w:r>
              <w:rPr>
                <w:rFonts w:ascii="GHEA Grapalat" w:eastAsia="GHEA Grapalat" w:hAnsi="GHEA Grapalat" w:cs="GHEA Grapalat"/>
                <w:b/>
                <w:color w:val="000000"/>
              </w:rPr>
              <w:lastRenderedPageBreak/>
              <w:t>42. ՀՀ վարչապետի աշխատակազմի տեսչական մարմինների աշխատանքների համակարգման գրասենյակ</w:t>
            </w:r>
          </w:p>
        </w:tc>
        <w:tc>
          <w:tcPr>
            <w:tcW w:w="4005" w:type="dxa"/>
            <w:gridSpan w:val="3"/>
            <w:shd w:val="clear" w:color="auto" w:fill="BFBFBF"/>
          </w:tcPr>
          <w:p w14:paraId="7CCAD0FF" w14:textId="77777777" w:rsidR="00CF075F" w:rsidRDefault="00E933E3">
            <w:pPr>
              <w:spacing w:line="360" w:lineRule="auto"/>
              <w:jc w:val="center"/>
              <w:rPr>
                <w:rFonts w:ascii="GHEA Grapalat" w:eastAsia="GHEA Grapalat" w:hAnsi="GHEA Grapalat" w:cs="GHEA Grapalat"/>
                <w:b/>
                <w:color w:val="000000"/>
                <w:highlight w:val="yellow"/>
              </w:rPr>
            </w:pPr>
            <w:r>
              <w:rPr>
                <w:rFonts w:ascii="GHEA Grapalat" w:eastAsia="GHEA Grapalat" w:hAnsi="GHEA Grapalat" w:cs="GHEA Grapalat"/>
                <w:b/>
                <w:color w:val="000000"/>
              </w:rPr>
              <w:t>№ 02/10.36/27757-2025</w:t>
            </w:r>
          </w:p>
        </w:tc>
      </w:tr>
      <w:tr w:rsidR="00CF075F" w14:paraId="63C355AA" w14:textId="77777777">
        <w:tc>
          <w:tcPr>
            <w:tcW w:w="11403" w:type="dxa"/>
            <w:gridSpan w:val="2"/>
            <w:vMerge/>
            <w:shd w:val="clear" w:color="auto" w:fill="BFBFBF"/>
          </w:tcPr>
          <w:p w14:paraId="7B4312C0" w14:textId="77777777" w:rsidR="00CF075F" w:rsidRDefault="00CF075F">
            <w:pPr>
              <w:widowControl w:val="0"/>
              <w:pBdr>
                <w:top w:val="nil"/>
                <w:left w:val="nil"/>
                <w:bottom w:val="nil"/>
                <w:right w:val="nil"/>
                <w:between w:val="nil"/>
              </w:pBdr>
              <w:spacing w:line="276" w:lineRule="auto"/>
              <w:rPr>
                <w:rFonts w:ascii="GHEA Grapalat" w:eastAsia="GHEA Grapalat" w:hAnsi="GHEA Grapalat" w:cs="GHEA Grapalat"/>
                <w:b/>
                <w:color w:val="000000"/>
                <w:highlight w:val="yellow"/>
              </w:rPr>
            </w:pPr>
          </w:p>
        </w:tc>
        <w:tc>
          <w:tcPr>
            <w:tcW w:w="4005" w:type="dxa"/>
            <w:gridSpan w:val="3"/>
            <w:shd w:val="clear" w:color="auto" w:fill="BFBFBF"/>
          </w:tcPr>
          <w:p w14:paraId="57333D4B" w14:textId="77777777" w:rsidR="00CF075F" w:rsidRDefault="00E933E3">
            <w:pPr>
              <w:spacing w:line="360" w:lineRule="auto"/>
              <w:jc w:val="center"/>
              <w:rPr>
                <w:rFonts w:ascii="GHEA Grapalat" w:eastAsia="GHEA Grapalat" w:hAnsi="GHEA Grapalat" w:cs="GHEA Grapalat"/>
                <w:b/>
                <w:color w:val="000000"/>
                <w:highlight w:val="yellow"/>
              </w:rPr>
            </w:pPr>
            <w:r>
              <w:rPr>
                <w:rFonts w:ascii="GHEA Grapalat" w:eastAsia="GHEA Grapalat" w:hAnsi="GHEA Grapalat" w:cs="GHEA Grapalat"/>
                <w:b/>
                <w:color w:val="000000"/>
              </w:rPr>
              <w:t>26.08.2025թ.</w:t>
            </w:r>
          </w:p>
        </w:tc>
      </w:tr>
      <w:tr w:rsidR="00CF075F" w14:paraId="35118D44" w14:textId="77777777">
        <w:tc>
          <w:tcPr>
            <w:tcW w:w="7398" w:type="dxa"/>
          </w:tcPr>
          <w:p w14:paraId="57BA386B" w14:textId="77777777" w:rsidR="00CF075F" w:rsidRDefault="00E933E3">
            <w:pPr>
              <w:numPr>
                <w:ilvl w:val="0"/>
                <w:numId w:val="8"/>
              </w:numPr>
              <w:pBdr>
                <w:top w:val="nil"/>
                <w:left w:val="nil"/>
                <w:bottom w:val="nil"/>
                <w:right w:val="nil"/>
                <w:between w:val="nil"/>
              </w:pBdr>
              <w:tabs>
                <w:tab w:val="left" w:pos="540"/>
                <w:tab w:val="left" w:pos="990"/>
              </w:tabs>
              <w:spacing w:line="360" w:lineRule="auto"/>
              <w:ind w:left="0" w:firstLine="720"/>
              <w:jc w:val="both"/>
              <w:rPr>
                <w:rFonts w:ascii="GHEA Grapalat" w:eastAsia="GHEA Grapalat" w:hAnsi="GHEA Grapalat" w:cs="GHEA Grapalat"/>
                <w:color w:val="000000"/>
              </w:rPr>
            </w:pPr>
            <w:r>
              <w:rPr>
                <w:rFonts w:ascii="GHEA Grapalat" w:eastAsia="GHEA Grapalat" w:hAnsi="GHEA Grapalat" w:cs="GHEA Grapalat"/>
                <w:color w:val="000000"/>
              </w:rPr>
              <w:t>«Ինտերնետով հրապարակային և անհատական ծանուցման մասին» օրենքում փոփոխություններ կատարելու մասին» օրենքի նախագծի 1-ին հոդվածով սահմանված օրենքի 2-րդ հոդվածի 1-ին մասի 1-ին կետում ծանուցման հասկացությունն անհրաժեշտ է շարադրել հետևյալ կերպ</w:t>
            </w:r>
            <w:r>
              <w:rPr>
                <w:rFonts w:ascii="Cambria Math" w:eastAsia="Cambria Math" w:hAnsi="Cambria Math" w:cs="Cambria Math"/>
                <w:color w:val="000000"/>
              </w:rPr>
              <w:t>․</w:t>
            </w:r>
            <w:r>
              <w:rPr>
                <w:rFonts w:ascii="GHEA Grapalat" w:eastAsia="GHEA Grapalat" w:hAnsi="GHEA Grapalat" w:cs="GHEA Grapalat"/>
                <w:color w:val="000000"/>
              </w:rPr>
              <w:t xml:space="preserve"> </w:t>
            </w:r>
          </w:p>
          <w:p w14:paraId="1E133CA9" w14:textId="77777777" w:rsidR="00CF075F" w:rsidRDefault="00E933E3">
            <w:pPr>
              <w:pBdr>
                <w:top w:val="nil"/>
                <w:left w:val="nil"/>
                <w:bottom w:val="nil"/>
                <w:right w:val="nil"/>
                <w:between w:val="nil"/>
              </w:pBdr>
              <w:spacing w:line="360"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«1)</w:t>
            </w:r>
            <w:r>
              <w:rPr>
                <w:rFonts w:ascii="GHEA Grapalat" w:eastAsia="GHEA Grapalat" w:hAnsi="GHEA Grapalat" w:cs="GHEA Grapalat"/>
                <w:b/>
                <w:color w:val="000000"/>
              </w:rPr>
              <w:t xml:space="preserve"> ծանուցում՝ </w:t>
            </w:r>
            <w:r>
              <w:rPr>
                <w:rFonts w:ascii="GHEA Grapalat" w:eastAsia="GHEA Grapalat" w:hAnsi="GHEA Grapalat" w:cs="GHEA Grapalat"/>
                <w:color w:val="000000"/>
              </w:rPr>
              <w:t xml:space="preserve">ֆիզիկական և իրավաբանական անձանց, պետական և տեղական ինքնակառավարման մարմիններին </w:t>
            </w:r>
            <w:r>
              <w:rPr>
                <w:rFonts w:ascii="GHEA Grapalat" w:eastAsia="GHEA Grapalat" w:hAnsi="GHEA Grapalat" w:cs="GHEA Grapalat"/>
                <w:color w:val="000000"/>
              </w:rPr>
              <w:lastRenderedPageBreak/>
              <w:t>որոշակի նյութի կամ իրադարձության վերաբերյալ տեղեկության (հայտարարության) տրամադրում»։</w:t>
            </w:r>
          </w:p>
          <w:p w14:paraId="630AE66D" w14:textId="77777777" w:rsidR="00CF075F" w:rsidRDefault="00E933E3">
            <w:pPr>
              <w:pBdr>
                <w:top w:val="nil"/>
                <w:left w:val="nil"/>
                <w:bottom w:val="nil"/>
                <w:right w:val="nil"/>
                <w:between w:val="nil"/>
              </w:pBdr>
              <w:spacing w:line="360"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2</w:t>
            </w:r>
            <w:r>
              <w:rPr>
                <w:rFonts w:ascii="Cambria Math" w:eastAsia="Cambria Math" w:hAnsi="Cambria Math" w:cs="Cambria Math"/>
                <w:color w:val="000000"/>
              </w:rPr>
              <w:t>․</w:t>
            </w:r>
            <w:r>
              <w:rPr>
                <w:rFonts w:ascii="GHEA Grapalat" w:eastAsia="GHEA Grapalat" w:hAnsi="GHEA Grapalat" w:cs="GHEA Grapalat"/>
                <w:color w:val="000000"/>
              </w:rPr>
              <w:t xml:space="preserve"> Նույն նախագծի 2-րդ հոդվածով խմբագրվող 10-րդ հոդվածի 4-րդ մասում առաջարկում եմ «ծանուցումը պատշաճ է համարվում սույն հոդվածի» բառերից հետո լրացնել «1-ին և» բառերով։</w:t>
            </w:r>
          </w:p>
          <w:p w14:paraId="3436C4EE" w14:textId="77777777" w:rsidR="00CF075F" w:rsidRDefault="00E933E3">
            <w:pPr>
              <w:pBdr>
                <w:top w:val="nil"/>
                <w:left w:val="nil"/>
                <w:bottom w:val="nil"/>
                <w:right w:val="nil"/>
                <w:between w:val="nil"/>
              </w:pBdr>
              <w:spacing w:line="360"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3</w:t>
            </w:r>
            <w:r>
              <w:rPr>
                <w:rFonts w:ascii="Cambria Math" w:eastAsia="Cambria Math" w:hAnsi="Cambria Math" w:cs="Cambria Math"/>
                <w:color w:val="000000"/>
              </w:rPr>
              <w:t>․</w:t>
            </w:r>
            <w:r>
              <w:rPr>
                <w:rFonts w:ascii="GHEA Grapalat" w:eastAsia="GHEA Grapalat" w:hAnsi="GHEA Grapalat" w:cs="GHEA Grapalat"/>
                <w:color w:val="000000"/>
              </w:rPr>
              <w:t xml:space="preserve"> «</w:t>
            </w:r>
            <w:r>
              <w:rPr>
                <w:rFonts w:ascii="GHEA Grapalat" w:eastAsia="GHEA Grapalat" w:hAnsi="GHEA Grapalat" w:cs="GHEA Grapalat"/>
                <w:color w:val="000000"/>
                <w:highlight w:val="white"/>
              </w:rPr>
              <w:t>«Վարչարարության հիմունքների և վարչական վարույթի մասին»</w:t>
            </w:r>
            <w:r>
              <w:rPr>
                <w:rFonts w:ascii="GHEA Grapalat" w:eastAsia="GHEA Grapalat" w:hAnsi="GHEA Grapalat" w:cs="GHEA Grapalat"/>
                <w:color w:val="000000"/>
              </w:rPr>
              <w:t xml:space="preserve"> օրենքում լրացումներ և փոփոխություններ կատարելու մասին» օրենքի 2-րդ հոդվածով խմբագրվող 59-րդ հոդվածի 2-րդ մասի 3-րդ պարբերությունից առաջարկում եմ հանել «հասցեատիրոջը ստորագրությամբ առձեռն հանձնելու,» բառերը։</w:t>
            </w:r>
          </w:p>
          <w:p w14:paraId="342DB66E" w14:textId="77777777" w:rsidR="00CF075F" w:rsidRDefault="00E933E3">
            <w:pPr>
              <w:pBdr>
                <w:top w:val="nil"/>
                <w:left w:val="nil"/>
                <w:bottom w:val="nil"/>
                <w:right w:val="nil"/>
                <w:between w:val="nil"/>
              </w:pBdr>
              <w:spacing w:line="360"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4</w:t>
            </w:r>
            <w:r>
              <w:rPr>
                <w:rFonts w:ascii="Cambria Math" w:eastAsia="Cambria Math" w:hAnsi="Cambria Math" w:cs="Cambria Math"/>
                <w:color w:val="000000"/>
              </w:rPr>
              <w:t>․</w:t>
            </w:r>
            <w:r>
              <w:rPr>
                <w:rFonts w:ascii="GHEA Grapalat" w:eastAsia="GHEA Grapalat" w:hAnsi="GHEA Grapalat" w:cs="GHEA Grapalat"/>
                <w:color w:val="000000"/>
              </w:rPr>
              <w:t xml:space="preserve"> «Հայաստանի Հանրապետությունում ստուգումների կազմակերպման և անցկացման մասին» օրենքում լրացումներ և փոփոխություն կատարելու մասին» օրենքի նախագծի 1-ին հոդվածում «3-րդ հոդվածում» բառերը փոխարինել «3-րդ հոդվածի 3-րդ մասի» բառերով։</w:t>
            </w:r>
          </w:p>
          <w:p w14:paraId="58BC56E0" w14:textId="77777777" w:rsidR="00CF075F" w:rsidRDefault="00E933E3">
            <w:pPr>
              <w:pBdr>
                <w:top w:val="nil"/>
                <w:left w:val="nil"/>
                <w:bottom w:val="nil"/>
                <w:right w:val="nil"/>
                <w:between w:val="nil"/>
              </w:pBdr>
              <w:spacing w:line="360"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5</w:t>
            </w:r>
            <w:r>
              <w:rPr>
                <w:rFonts w:ascii="Cambria Math" w:eastAsia="Cambria Math" w:hAnsi="Cambria Math" w:cs="Cambria Math"/>
                <w:color w:val="000000"/>
              </w:rPr>
              <w:t>․</w:t>
            </w:r>
            <w:r>
              <w:rPr>
                <w:rFonts w:ascii="GHEA Grapalat" w:eastAsia="GHEA Grapalat" w:hAnsi="GHEA Grapalat" w:cs="GHEA Grapalat"/>
                <w:color w:val="000000"/>
              </w:rPr>
              <w:t xml:space="preserve"> Անհրաժեշտ է վերանայել նաև նույն հոդվածով օրենքի 3-րդ հոդվածի 3-րդ մասում նախատեսվող այն կարագավորումը, </w:t>
            </w:r>
            <w:r>
              <w:rPr>
                <w:rFonts w:ascii="GHEA Grapalat" w:eastAsia="GHEA Grapalat" w:hAnsi="GHEA Grapalat" w:cs="GHEA Grapalat"/>
                <w:color w:val="000000"/>
              </w:rPr>
              <w:lastRenderedPageBreak/>
              <w:t xml:space="preserve">որի համաձայն՝ առձեռն կամ փոստով ծանուցման դեպքում տնտեսավարող սուբյեկտի ղեկավարը կամ նրան փոխարինող պաշտոնատար անձը պարտավոր է ստորագրել 1 օրինակի վրա` հաստատելով, որ ծանուցված է ստուգման անցկացման մասին: Հարկ է նշել, որ գործնականում փոստային կամ «Ինտերնետով հրապարակային և անհատական ծանուցման մասին» օրենքի 10-րդ հոդվածով սահմանված կարգով ծանուցման դեպքում ստուգման հրամանի կամ հանձնարարագրի մեկ օրինակի վրա ստորագրելու և այն ստուգումն իրականացնող պաշտոնատար անձին հանձնելու անհրաժեշտությունը բացակայում է, քանի որ առաքանու ստանալու փաստն արդեն իսկ հավաստում է, որ հասցեատերը տեղեկացված է ստուգման անցկացման մասին: </w:t>
            </w:r>
          </w:p>
          <w:p w14:paraId="4C5DC310" w14:textId="77777777" w:rsidR="00CF075F" w:rsidRDefault="00E933E3">
            <w:pPr>
              <w:pBdr>
                <w:top w:val="nil"/>
                <w:left w:val="nil"/>
                <w:bottom w:val="nil"/>
                <w:right w:val="nil"/>
                <w:between w:val="nil"/>
              </w:pBdr>
              <w:spacing w:line="360"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6. Միաժամանակ, նույն նախագծի կարգավորման համատեքստում՝ «Հայաստանի Հանրապետությունում ստուգումների կազմակերպման և անցկացման մասին» օրենքի 3-րդ հոդվածի 3-րդ մասում խնդրում եմ նախաձեռնել փոփոխություն՝ հաշվի առնելով հետևյալը.</w:t>
            </w:r>
          </w:p>
          <w:p w14:paraId="44112809" w14:textId="77777777" w:rsidR="00CF075F" w:rsidRDefault="00E933E3">
            <w:pPr>
              <w:pBdr>
                <w:top w:val="nil"/>
                <w:left w:val="nil"/>
                <w:bottom w:val="nil"/>
                <w:right w:val="nil"/>
                <w:between w:val="nil"/>
              </w:pBdr>
              <w:spacing w:line="360"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 «Հայաստանի Հանրապետությունում ստուգումների կազմակերպման և անցկացման մասին» օրենքի 3-րդ հոդվածի 3-</w:t>
            </w:r>
            <w:r>
              <w:rPr>
                <w:rFonts w:ascii="GHEA Grapalat" w:eastAsia="GHEA Grapalat" w:hAnsi="GHEA Grapalat" w:cs="GHEA Grapalat"/>
                <w:color w:val="000000"/>
              </w:rPr>
              <w:lastRenderedPageBreak/>
              <w:t xml:space="preserve">րդ մասում որպես ընդհանուր կանոն սահմանված է, որ ստուգումը սկսելուց առնվազն 3 աշխատանքային օր առաջ հրամանի կամ հանձնարարագրի երկու օրինակը ներկայացվում է տնտեսվարող սուբյեկտին: Միևնույն ժամանակ, որպես բացառություն նշված են նաև այն ոլորտները որոնց դեպքերում՝ ելնելով հրատապ և արդյունավետ ստուգում իրականացնելու անհրաժեշտությունից՝ նշված կանոնը չի գործում: Տվյալ պարագայում, որպեսզի պաշտոնատար անձինք կարողանան սկսել ստուգումը հանձնարարագիրը կամ հրամանը հանձնելու պահից՝ անհրաժեշտ է հստակ սահմանել, որ հրամանը կամ հանձնարարգիրը ուժի մեջ են մտնում տնտեսավարող սուբյեկտին կամ նրա ներկայացուցչին հանձնելու պահից՝ հիմք ընդունելով նաև «Նորմատիվ իրավական ակտերի մասին» ՀՀ օրենքի 23-րդ հոդվածի 6-րդ մասի կարգավորումը, համաձայն որի՝ 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 որոնց ուղղված է ակտը, </w:t>
            </w:r>
            <w:r>
              <w:rPr>
                <w:rFonts w:ascii="GHEA Grapalat" w:eastAsia="GHEA Grapalat" w:hAnsi="GHEA Grapalat" w:cs="GHEA Grapalat"/>
                <w:b/>
                <w:color w:val="000000"/>
              </w:rPr>
              <w:t>եթե օրենքով այլ կարգ սահմանված չէ:</w:t>
            </w:r>
          </w:p>
          <w:p w14:paraId="6139B856" w14:textId="77777777" w:rsidR="00CF075F" w:rsidRDefault="00E933E3">
            <w:pPr>
              <w:pBdr>
                <w:top w:val="nil"/>
                <w:left w:val="nil"/>
                <w:bottom w:val="nil"/>
                <w:right w:val="nil"/>
                <w:between w:val="nil"/>
              </w:pBdr>
              <w:spacing w:line="360"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lastRenderedPageBreak/>
              <w:t>Ըստ այդմ առաջարկում եմ նախագծի 1-ին հոդվածի 2-րդ կետը շարադրել հետևյալ խմբագրությամբ.</w:t>
            </w:r>
          </w:p>
          <w:p w14:paraId="7E6197A0" w14:textId="77777777" w:rsidR="00CF075F" w:rsidRDefault="00E933E3">
            <w:pPr>
              <w:pBdr>
                <w:top w:val="nil"/>
                <w:left w:val="nil"/>
                <w:bottom w:val="nil"/>
                <w:right w:val="nil"/>
                <w:between w:val="nil"/>
              </w:pBdr>
              <w:spacing w:line="360"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«2) 2-3-րդ նախադասությունները շարադրել հետևյալ խմբագրությամբ</w:t>
            </w:r>
            <w:r>
              <w:rPr>
                <w:rFonts w:ascii="Cambria Math" w:eastAsia="Cambria Math" w:hAnsi="Cambria Math" w:cs="Cambria Math"/>
                <w:color w:val="000000"/>
              </w:rPr>
              <w:t>․</w:t>
            </w:r>
            <w:r>
              <w:rPr>
                <w:rFonts w:ascii="GHEA Grapalat" w:eastAsia="GHEA Grapalat" w:hAnsi="GHEA Grapalat" w:cs="GHEA Grapalat"/>
                <w:color w:val="000000"/>
              </w:rPr>
              <w:t xml:space="preserve"> «Հրամանի կամ հանձնարարագրի մասին ծանուցումն առաջնահերթության կարգով իրականցվում է «Ինտերնետով հրապարակային և անհատական ծանուցման մասին» օրենքի 10-րդ հոդվածով սահմանված կարգով, բացառությամբ նշված կարգով անհնարինության կամ առձեռն հանձնելու դեպքերի։»: </w:t>
            </w:r>
          </w:p>
          <w:p w14:paraId="0102D3E8" w14:textId="77777777" w:rsidR="00CF075F" w:rsidRDefault="00E933E3">
            <w:pPr>
              <w:pBdr>
                <w:top w:val="nil"/>
                <w:left w:val="nil"/>
                <w:bottom w:val="nil"/>
                <w:right w:val="nil"/>
                <w:between w:val="nil"/>
              </w:pBdr>
              <w:spacing w:line="360"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Լրացնել հետևյալ բովանդակությամբ նոր պարբերությունով</w:t>
            </w:r>
            <w:r>
              <w:rPr>
                <w:rFonts w:ascii="Cambria Math" w:eastAsia="Cambria Math" w:hAnsi="Cambria Math" w:cs="Cambria Math"/>
                <w:color w:val="000000"/>
              </w:rPr>
              <w:t>․</w:t>
            </w:r>
          </w:p>
          <w:p w14:paraId="64882BA5" w14:textId="77777777" w:rsidR="00CF075F" w:rsidRDefault="00E933E3">
            <w:pPr>
              <w:pBdr>
                <w:top w:val="nil"/>
                <w:left w:val="nil"/>
                <w:bottom w:val="nil"/>
                <w:right w:val="nil"/>
                <w:between w:val="nil"/>
              </w:pBdr>
              <w:spacing w:line="360"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«Հրամանի կամ հանձնարարագրի մասին առձեռն ծանուցման դեպքում տնտեսավարող սուբյեկտի ղեկավարը կամ նրան փոխարինող պաշտոնատար անձը պարտավոր է ստորագրել 1 օրինակի վրա` հաստատելով, որ ծանուցված է ստուգման անցկացման մասին: Ստորագրված օրինակը վերադարձվում է ստուգող պետական մարմնի պաշտոնատար անձին: Հրամանի կամ հանձնարարագրի մասին առձեռն ծանուցման դեպքում դրանք ուժի մեջ են մտնում սույն </w:t>
            </w:r>
            <w:r>
              <w:rPr>
                <w:rFonts w:ascii="GHEA Grapalat" w:eastAsia="GHEA Grapalat" w:hAnsi="GHEA Grapalat" w:cs="GHEA Grapalat"/>
                <w:color w:val="000000"/>
              </w:rPr>
              <w:lastRenderedPageBreak/>
              <w:t>պարբերությամբ սահմանված գործողությունները կատարելու պահից։»։</w:t>
            </w:r>
          </w:p>
          <w:p w14:paraId="56FF33E8" w14:textId="77777777" w:rsidR="00CF075F" w:rsidRDefault="00E933E3">
            <w:pPr>
              <w:pBdr>
                <w:top w:val="nil"/>
                <w:left w:val="nil"/>
                <w:bottom w:val="nil"/>
                <w:right w:val="nil"/>
                <w:between w:val="nil"/>
              </w:pBdr>
              <w:spacing w:after="200" w:line="360"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7. ««Քաղաքաշինության բնագավառում իրավախախտումների համար պատասխանատվության մասին» օրենքում փոփոխություններ կատարելու մասին» օրենքի նախագծի կարգավորման համատեքստում անհրաժեշտ է փոփոխություններ նախատեսել նաև օրենքի 20-րդ հոդվածում:</w:t>
            </w:r>
          </w:p>
        </w:tc>
        <w:tc>
          <w:tcPr>
            <w:tcW w:w="8010" w:type="dxa"/>
            <w:gridSpan w:val="4"/>
          </w:tcPr>
          <w:p w14:paraId="17771DDB" w14:textId="7202BE8B"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1. Չի ընդունվել:</w:t>
            </w:r>
          </w:p>
          <w:p w14:paraId="6E54BCF3" w14:textId="60B2807A" w:rsidR="00A242D8" w:rsidRPr="00A242D8" w:rsidRDefault="00A242D8" w:rsidP="00A242D8">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Ծանուցման ձևակերպումը հանվել է Նախագծից:</w:t>
            </w:r>
          </w:p>
          <w:p w14:paraId="4FC1147A" w14:textId="77777777" w:rsidR="00CF075F" w:rsidRDefault="00CF075F">
            <w:pPr>
              <w:spacing w:line="360" w:lineRule="auto"/>
              <w:jc w:val="center"/>
              <w:rPr>
                <w:rFonts w:ascii="GHEA Grapalat" w:eastAsia="GHEA Grapalat" w:hAnsi="GHEA Grapalat" w:cs="GHEA Grapalat"/>
                <w:b/>
                <w:color w:val="000000"/>
                <w:highlight w:val="yellow"/>
              </w:rPr>
            </w:pPr>
          </w:p>
          <w:p w14:paraId="3D3B75D2" w14:textId="77777777" w:rsidR="00CF075F" w:rsidRDefault="00CF075F">
            <w:pPr>
              <w:spacing w:line="360" w:lineRule="auto"/>
              <w:jc w:val="center"/>
              <w:rPr>
                <w:rFonts w:ascii="GHEA Grapalat" w:eastAsia="GHEA Grapalat" w:hAnsi="GHEA Grapalat" w:cs="GHEA Grapalat"/>
                <w:b/>
                <w:color w:val="000000"/>
                <w:highlight w:val="yellow"/>
              </w:rPr>
            </w:pPr>
          </w:p>
          <w:p w14:paraId="2D23C98A" w14:textId="77777777" w:rsidR="00CF075F" w:rsidRDefault="00CF075F">
            <w:pPr>
              <w:spacing w:line="360" w:lineRule="auto"/>
              <w:jc w:val="center"/>
              <w:rPr>
                <w:rFonts w:ascii="GHEA Grapalat" w:eastAsia="GHEA Grapalat" w:hAnsi="GHEA Grapalat" w:cs="GHEA Grapalat"/>
                <w:b/>
                <w:color w:val="000000"/>
                <w:highlight w:val="yellow"/>
              </w:rPr>
            </w:pPr>
          </w:p>
          <w:p w14:paraId="50F77B37" w14:textId="77777777" w:rsidR="00CF075F" w:rsidRDefault="00CF075F">
            <w:pPr>
              <w:spacing w:line="360" w:lineRule="auto"/>
              <w:jc w:val="center"/>
              <w:rPr>
                <w:rFonts w:ascii="GHEA Grapalat" w:eastAsia="GHEA Grapalat" w:hAnsi="GHEA Grapalat" w:cs="GHEA Grapalat"/>
                <w:b/>
                <w:color w:val="000000"/>
                <w:highlight w:val="yellow"/>
              </w:rPr>
            </w:pPr>
          </w:p>
          <w:p w14:paraId="413EBCC8" w14:textId="77777777" w:rsidR="00CF075F" w:rsidRDefault="00CF075F">
            <w:pPr>
              <w:spacing w:line="360" w:lineRule="auto"/>
              <w:jc w:val="center"/>
              <w:rPr>
                <w:rFonts w:ascii="GHEA Grapalat" w:eastAsia="GHEA Grapalat" w:hAnsi="GHEA Grapalat" w:cs="GHEA Grapalat"/>
                <w:b/>
                <w:color w:val="000000"/>
                <w:highlight w:val="yellow"/>
              </w:rPr>
            </w:pPr>
          </w:p>
          <w:p w14:paraId="20BA4469" w14:textId="51D5586F" w:rsidR="00CF075F" w:rsidRDefault="00CF075F" w:rsidP="00AA5F78">
            <w:pPr>
              <w:spacing w:line="360" w:lineRule="auto"/>
              <w:rPr>
                <w:rFonts w:ascii="GHEA Grapalat" w:eastAsia="GHEA Grapalat" w:hAnsi="GHEA Grapalat" w:cs="GHEA Grapalat"/>
                <w:b/>
                <w:color w:val="000000"/>
                <w:highlight w:val="yellow"/>
              </w:rPr>
            </w:pPr>
          </w:p>
          <w:p w14:paraId="21A262B3" w14:textId="52BB7A12" w:rsidR="00CF075F" w:rsidRDefault="00CF075F" w:rsidP="00A242D8">
            <w:pPr>
              <w:spacing w:line="360" w:lineRule="auto"/>
              <w:rPr>
                <w:rFonts w:ascii="GHEA Grapalat" w:eastAsia="GHEA Grapalat" w:hAnsi="GHEA Grapalat" w:cs="GHEA Grapalat"/>
                <w:b/>
                <w:highlight w:val="yellow"/>
              </w:rPr>
            </w:pPr>
          </w:p>
          <w:p w14:paraId="6DB137F4" w14:textId="2B3B4390"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2. </w:t>
            </w:r>
            <w:r w:rsidR="00A242D8">
              <w:rPr>
                <w:rFonts w:ascii="GHEA Grapalat" w:eastAsia="GHEA Grapalat" w:hAnsi="GHEA Grapalat" w:cs="GHEA Grapalat"/>
                <w:b/>
                <w:color w:val="000000"/>
                <w:lang w:val="hy-AM"/>
              </w:rPr>
              <w:t>Ընդունվել է</w:t>
            </w:r>
            <w:r>
              <w:rPr>
                <w:rFonts w:ascii="GHEA Grapalat" w:eastAsia="GHEA Grapalat" w:hAnsi="GHEA Grapalat" w:cs="GHEA Grapalat"/>
                <w:b/>
                <w:color w:val="000000"/>
              </w:rPr>
              <w:t>:</w:t>
            </w:r>
          </w:p>
          <w:p w14:paraId="42BC7E0E" w14:textId="3081A997" w:rsidR="00CF075F" w:rsidRPr="00A242D8" w:rsidRDefault="00A242D8">
            <w:pPr>
              <w:spacing w:line="360" w:lineRule="auto"/>
              <w:jc w:val="both"/>
              <w:rPr>
                <w:rFonts w:ascii="GHEA Grapalat" w:eastAsia="GHEA Grapalat" w:hAnsi="GHEA Grapalat" w:cs="GHEA Grapalat"/>
                <w:color w:val="000000"/>
                <w:highlight w:val="yellow"/>
                <w:lang w:val="hy-AM"/>
              </w:rPr>
            </w:pPr>
            <w:r>
              <w:rPr>
                <w:rFonts w:ascii="GHEA Grapalat" w:eastAsia="GHEA Grapalat" w:hAnsi="GHEA Grapalat" w:cs="GHEA Grapalat"/>
                <w:color w:val="000000"/>
                <w:lang w:val="hy-AM"/>
              </w:rPr>
              <w:t>Նախագիծը փոփոխվել է:</w:t>
            </w:r>
          </w:p>
          <w:p w14:paraId="543CC703" w14:textId="77777777" w:rsidR="00CF075F" w:rsidRDefault="00CF075F">
            <w:pPr>
              <w:spacing w:line="360" w:lineRule="auto"/>
              <w:jc w:val="both"/>
              <w:rPr>
                <w:rFonts w:ascii="GHEA Grapalat" w:eastAsia="GHEA Grapalat" w:hAnsi="GHEA Grapalat" w:cs="GHEA Grapalat"/>
                <w:b/>
                <w:color w:val="000000"/>
                <w:highlight w:val="yellow"/>
              </w:rPr>
            </w:pPr>
          </w:p>
          <w:p w14:paraId="26C1CF1B" w14:textId="77777777" w:rsidR="00A242D8" w:rsidRDefault="00A242D8">
            <w:pPr>
              <w:spacing w:line="360" w:lineRule="auto"/>
              <w:jc w:val="center"/>
              <w:rPr>
                <w:rFonts w:ascii="GHEA Grapalat" w:eastAsia="GHEA Grapalat" w:hAnsi="GHEA Grapalat" w:cs="GHEA Grapalat"/>
                <w:b/>
                <w:color w:val="000000"/>
              </w:rPr>
            </w:pPr>
          </w:p>
          <w:p w14:paraId="3AAB9575" w14:textId="2655058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3. Ընդունվել է:</w:t>
            </w:r>
          </w:p>
          <w:p w14:paraId="63917B66" w14:textId="45F5199C" w:rsidR="00CF075F" w:rsidRDefault="00A242D8">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lang w:val="hy-AM"/>
              </w:rPr>
              <w:t>Նախագիծը փոփոխվել է</w:t>
            </w:r>
            <w:r w:rsidR="00E933E3">
              <w:rPr>
                <w:rFonts w:ascii="GHEA Grapalat" w:eastAsia="GHEA Grapalat" w:hAnsi="GHEA Grapalat" w:cs="GHEA Grapalat"/>
                <w:color w:val="000000"/>
              </w:rPr>
              <w:t>:</w:t>
            </w:r>
          </w:p>
          <w:p w14:paraId="5F37E659" w14:textId="77777777" w:rsidR="00CF075F" w:rsidRDefault="00CF075F">
            <w:pPr>
              <w:spacing w:line="360" w:lineRule="auto"/>
              <w:jc w:val="both"/>
              <w:rPr>
                <w:rFonts w:ascii="GHEA Grapalat" w:eastAsia="GHEA Grapalat" w:hAnsi="GHEA Grapalat" w:cs="GHEA Grapalat"/>
                <w:color w:val="000000"/>
              </w:rPr>
            </w:pPr>
          </w:p>
          <w:p w14:paraId="7E8CCC8E" w14:textId="77777777" w:rsidR="00CF075F" w:rsidRDefault="00CF075F">
            <w:pPr>
              <w:spacing w:line="360" w:lineRule="auto"/>
              <w:jc w:val="both"/>
              <w:rPr>
                <w:rFonts w:ascii="GHEA Grapalat" w:eastAsia="GHEA Grapalat" w:hAnsi="GHEA Grapalat" w:cs="GHEA Grapalat"/>
                <w:color w:val="000000"/>
              </w:rPr>
            </w:pPr>
          </w:p>
          <w:p w14:paraId="7A9056D3" w14:textId="77777777" w:rsidR="00CF075F" w:rsidRDefault="00CF075F">
            <w:pPr>
              <w:spacing w:line="360" w:lineRule="auto"/>
              <w:jc w:val="both"/>
              <w:rPr>
                <w:rFonts w:ascii="GHEA Grapalat" w:eastAsia="GHEA Grapalat" w:hAnsi="GHEA Grapalat" w:cs="GHEA Grapalat"/>
                <w:color w:val="000000"/>
              </w:rPr>
            </w:pPr>
          </w:p>
          <w:p w14:paraId="0E5FC495" w14:textId="77777777" w:rsidR="00CF075F" w:rsidRDefault="00CF075F">
            <w:pPr>
              <w:spacing w:line="360" w:lineRule="auto"/>
              <w:jc w:val="both"/>
              <w:rPr>
                <w:rFonts w:ascii="GHEA Grapalat" w:eastAsia="GHEA Grapalat" w:hAnsi="GHEA Grapalat" w:cs="GHEA Grapalat"/>
                <w:color w:val="000000"/>
              </w:rPr>
            </w:pPr>
          </w:p>
          <w:p w14:paraId="0B053936"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4. Ընդունվել է:</w:t>
            </w:r>
          </w:p>
          <w:p w14:paraId="62707F1E" w14:textId="77777777" w:rsidR="00CF075F" w:rsidRDefault="00E933E3">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Կատարվել է համապատասխան փոփոխություն:</w:t>
            </w:r>
          </w:p>
          <w:p w14:paraId="10C98C13" w14:textId="77777777" w:rsidR="00CF075F" w:rsidRDefault="00CF075F">
            <w:pPr>
              <w:spacing w:line="360" w:lineRule="auto"/>
              <w:jc w:val="both"/>
              <w:rPr>
                <w:rFonts w:ascii="GHEA Grapalat" w:eastAsia="GHEA Grapalat" w:hAnsi="GHEA Grapalat" w:cs="GHEA Grapalat"/>
                <w:color w:val="000000"/>
              </w:rPr>
            </w:pPr>
          </w:p>
          <w:p w14:paraId="1F0F7724" w14:textId="77777777" w:rsidR="00CF075F" w:rsidRDefault="00CF075F">
            <w:pPr>
              <w:spacing w:line="360" w:lineRule="auto"/>
              <w:jc w:val="both"/>
              <w:rPr>
                <w:rFonts w:ascii="GHEA Grapalat" w:eastAsia="GHEA Grapalat" w:hAnsi="GHEA Grapalat" w:cs="GHEA Grapalat"/>
                <w:color w:val="000000"/>
              </w:rPr>
            </w:pPr>
          </w:p>
          <w:p w14:paraId="205F3EE1" w14:textId="23B44383" w:rsidR="00A242D8" w:rsidRDefault="00A242D8" w:rsidP="00A242D8">
            <w:pPr>
              <w:spacing w:line="360" w:lineRule="auto"/>
              <w:rPr>
                <w:rFonts w:ascii="GHEA Grapalat" w:eastAsia="GHEA Grapalat" w:hAnsi="GHEA Grapalat" w:cs="GHEA Grapalat"/>
                <w:b/>
                <w:color w:val="000000"/>
              </w:rPr>
            </w:pPr>
          </w:p>
          <w:p w14:paraId="00FBF351" w14:textId="539C01C6" w:rsidR="00A242D8" w:rsidRDefault="00A242D8" w:rsidP="00A242D8">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5. Չի ընդունվել:</w:t>
            </w:r>
          </w:p>
          <w:p w14:paraId="5CB21908" w14:textId="6A7F76E7" w:rsidR="00A242D8" w:rsidRDefault="004E5095" w:rsidP="00A242D8">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Առաջարկը դ</w:t>
            </w:r>
            <w:r w:rsidR="00A242D8">
              <w:rPr>
                <w:rFonts w:ascii="GHEA Grapalat" w:eastAsia="GHEA Grapalat" w:hAnsi="GHEA Grapalat" w:cs="GHEA Grapalat"/>
                <w:color w:val="000000"/>
              </w:rPr>
              <w:t xml:space="preserve">ուրս է </w:t>
            </w:r>
            <w:r>
              <w:rPr>
                <w:rFonts w:ascii="GHEA Grapalat" w:eastAsia="GHEA Grapalat" w:hAnsi="GHEA Grapalat" w:cs="GHEA Grapalat"/>
                <w:color w:val="000000"/>
              </w:rPr>
              <w:t xml:space="preserve">նախագծի </w:t>
            </w:r>
            <w:r w:rsidR="00A242D8">
              <w:rPr>
                <w:rFonts w:ascii="GHEA Grapalat" w:eastAsia="GHEA Grapalat" w:hAnsi="GHEA Grapalat" w:cs="GHEA Grapalat"/>
                <w:color w:val="000000"/>
              </w:rPr>
              <w:t>կարգավորման առարկայից:</w:t>
            </w:r>
          </w:p>
          <w:p w14:paraId="1D4D4895" w14:textId="77777777" w:rsidR="00CF075F" w:rsidRDefault="00CF075F">
            <w:pPr>
              <w:spacing w:line="360" w:lineRule="auto"/>
              <w:jc w:val="center"/>
              <w:rPr>
                <w:rFonts w:ascii="GHEA Grapalat" w:eastAsia="GHEA Grapalat" w:hAnsi="GHEA Grapalat" w:cs="GHEA Grapalat"/>
                <w:b/>
                <w:color w:val="000000"/>
              </w:rPr>
            </w:pPr>
          </w:p>
          <w:p w14:paraId="38E64F60" w14:textId="77777777" w:rsidR="00CF075F" w:rsidRDefault="00CF075F">
            <w:pPr>
              <w:spacing w:line="360" w:lineRule="auto"/>
              <w:jc w:val="center"/>
              <w:rPr>
                <w:rFonts w:ascii="GHEA Grapalat" w:eastAsia="GHEA Grapalat" w:hAnsi="GHEA Grapalat" w:cs="GHEA Grapalat"/>
                <w:b/>
                <w:color w:val="000000"/>
              </w:rPr>
            </w:pPr>
          </w:p>
          <w:p w14:paraId="767FE825" w14:textId="77777777" w:rsidR="00CF075F" w:rsidRDefault="00CF075F">
            <w:pPr>
              <w:spacing w:line="360" w:lineRule="auto"/>
              <w:jc w:val="center"/>
              <w:rPr>
                <w:rFonts w:ascii="GHEA Grapalat" w:eastAsia="GHEA Grapalat" w:hAnsi="GHEA Grapalat" w:cs="GHEA Grapalat"/>
                <w:b/>
                <w:color w:val="000000"/>
              </w:rPr>
            </w:pPr>
          </w:p>
          <w:p w14:paraId="23F9BE37" w14:textId="77777777" w:rsidR="00CF075F" w:rsidRDefault="00CF075F">
            <w:pPr>
              <w:spacing w:line="360" w:lineRule="auto"/>
              <w:jc w:val="center"/>
              <w:rPr>
                <w:rFonts w:ascii="GHEA Grapalat" w:eastAsia="GHEA Grapalat" w:hAnsi="GHEA Grapalat" w:cs="GHEA Grapalat"/>
                <w:b/>
                <w:color w:val="000000"/>
              </w:rPr>
            </w:pPr>
          </w:p>
          <w:p w14:paraId="3F0317AD" w14:textId="77777777" w:rsidR="00CF075F" w:rsidRDefault="00CF075F">
            <w:pPr>
              <w:spacing w:line="360" w:lineRule="auto"/>
              <w:jc w:val="center"/>
              <w:rPr>
                <w:rFonts w:ascii="GHEA Grapalat" w:eastAsia="GHEA Grapalat" w:hAnsi="GHEA Grapalat" w:cs="GHEA Grapalat"/>
                <w:b/>
                <w:color w:val="000000"/>
              </w:rPr>
            </w:pPr>
          </w:p>
          <w:p w14:paraId="74B01D90" w14:textId="77777777" w:rsidR="00CF075F" w:rsidRDefault="00CF075F">
            <w:pPr>
              <w:spacing w:line="360" w:lineRule="auto"/>
              <w:jc w:val="center"/>
              <w:rPr>
                <w:rFonts w:ascii="GHEA Grapalat" w:eastAsia="GHEA Grapalat" w:hAnsi="GHEA Grapalat" w:cs="GHEA Grapalat"/>
                <w:b/>
                <w:color w:val="000000"/>
              </w:rPr>
            </w:pPr>
          </w:p>
          <w:p w14:paraId="236B15B9" w14:textId="77777777" w:rsidR="00CF075F" w:rsidRDefault="00CF075F">
            <w:pPr>
              <w:spacing w:line="360" w:lineRule="auto"/>
              <w:jc w:val="center"/>
              <w:rPr>
                <w:rFonts w:ascii="GHEA Grapalat" w:eastAsia="GHEA Grapalat" w:hAnsi="GHEA Grapalat" w:cs="GHEA Grapalat"/>
                <w:b/>
                <w:color w:val="000000"/>
              </w:rPr>
            </w:pPr>
          </w:p>
          <w:p w14:paraId="5E2D3026" w14:textId="77777777" w:rsidR="00CF075F" w:rsidRDefault="00CF075F">
            <w:pPr>
              <w:spacing w:line="360" w:lineRule="auto"/>
              <w:jc w:val="center"/>
              <w:rPr>
                <w:rFonts w:ascii="GHEA Grapalat" w:eastAsia="GHEA Grapalat" w:hAnsi="GHEA Grapalat" w:cs="GHEA Grapalat"/>
                <w:b/>
                <w:color w:val="000000"/>
              </w:rPr>
            </w:pPr>
          </w:p>
          <w:p w14:paraId="069D08C3" w14:textId="77777777" w:rsidR="00CF075F" w:rsidRDefault="00CF075F">
            <w:pPr>
              <w:spacing w:line="360" w:lineRule="auto"/>
              <w:jc w:val="center"/>
              <w:rPr>
                <w:rFonts w:ascii="GHEA Grapalat" w:eastAsia="GHEA Grapalat" w:hAnsi="GHEA Grapalat" w:cs="GHEA Grapalat"/>
                <w:b/>
                <w:color w:val="000000"/>
              </w:rPr>
            </w:pPr>
          </w:p>
          <w:p w14:paraId="5165C3FB" w14:textId="77777777" w:rsidR="00CF075F" w:rsidRDefault="00CF075F">
            <w:pPr>
              <w:spacing w:line="360" w:lineRule="auto"/>
              <w:jc w:val="center"/>
              <w:rPr>
                <w:rFonts w:ascii="GHEA Grapalat" w:eastAsia="GHEA Grapalat" w:hAnsi="GHEA Grapalat" w:cs="GHEA Grapalat"/>
                <w:b/>
                <w:color w:val="000000"/>
              </w:rPr>
            </w:pPr>
          </w:p>
          <w:p w14:paraId="481C554A" w14:textId="77777777" w:rsidR="00CF075F" w:rsidRDefault="00CF075F">
            <w:pPr>
              <w:spacing w:line="360" w:lineRule="auto"/>
              <w:jc w:val="center"/>
              <w:rPr>
                <w:rFonts w:ascii="GHEA Grapalat" w:eastAsia="GHEA Grapalat" w:hAnsi="GHEA Grapalat" w:cs="GHEA Grapalat"/>
                <w:b/>
                <w:color w:val="000000"/>
              </w:rPr>
            </w:pPr>
          </w:p>
          <w:p w14:paraId="0200E150" w14:textId="77777777" w:rsidR="00CF075F" w:rsidRDefault="00CF075F">
            <w:pPr>
              <w:spacing w:line="360" w:lineRule="auto"/>
              <w:jc w:val="center"/>
              <w:rPr>
                <w:rFonts w:ascii="GHEA Grapalat" w:eastAsia="GHEA Grapalat" w:hAnsi="GHEA Grapalat" w:cs="GHEA Grapalat"/>
                <w:b/>
                <w:color w:val="000000"/>
              </w:rPr>
            </w:pPr>
          </w:p>
          <w:p w14:paraId="76D05CFA"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6. Չի ընդունվել:</w:t>
            </w:r>
          </w:p>
          <w:p w14:paraId="5A21E037" w14:textId="77777777" w:rsidR="004E5095" w:rsidRDefault="004E5095" w:rsidP="004E5095">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Առաջարկը դուրս է նախագծի կարգավորման առարկայից:</w:t>
            </w:r>
          </w:p>
          <w:p w14:paraId="39861D64" w14:textId="77777777" w:rsidR="00CF075F" w:rsidRDefault="00CF075F">
            <w:pPr>
              <w:spacing w:line="360" w:lineRule="auto"/>
              <w:jc w:val="both"/>
              <w:rPr>
                <w:rFonts w:ascii="GHEA Grapalat" w:eastAsia="GHEA Grapalat" w:hAnsi="GHEA Grapalat" w:cs="GHEA Grapalat"/>
                <w:color w:val="000000"/>
              </w:rPr>
            </w:pPr>
          </w:p>
          <w:p w14:paraId="69226AC7" w14:textId="77777777" w:rsidR="00CF075F" w:rsidRDefault="00CF075F">
            <w:pPr>
              <w:spacing w:line="360" w:lineRule="auto"/>
              <w:jc w:val="both"/>
              <w:rPr>
                <w:rFonts w:ascii="GHEA Grapalat" w:eastAsia="GHEA Grapalat" w:hAnsi="GHEA Grapalat" w:cs="GHEA Grapalat"/>
                <w:color w:val="000000"/>
              </w:rPr>
            </w:pPr>
          </w:p>
          <w:p w14:paraId="6867523F" w14:textId="77777777" w:rsidR="00CF075F" w:rsidRDefault="00CF075F">
            <w:pPr>
              <w:spacing w:line="360" w:lineRule="auto"/>
              <w:jc w:val="both"/>
              <w:rPr>
                <w:rFonts w:ascii="GHEA Grapalat" w:eastAsia="GHEA Grapalat" w:hAnsi="GHEA Grapalat" w:cs="GHEA Grapalat"/>
                <w:color w:val="000000"/>
              </w:rPr>
            </w:pPr>
          </w:p>
          <w:p w14:paraId="5ECB21B0" w14:textId="77777777" w:rsidR="00CF075F" w:rsidRDefault="00CF075F">
            <w:pPr>
              <w:spacing w:line="360" w:lineRule="auto"/>
              <w:jc w:val="both"/>
              <w:rPr>
                <w:rFonts w:ascii="GHEA Grapalat" w:eastAsia="GHEA Grapalat" w:hAnsi="GHEA Grapalat" w:cs="GHEA Grapalat"/>
                <w:color w:val="000000"/>
              </w:rPr>
            </w:pPr>
          </w:p>
          <w:p w14:paraId="31D83EDF" w14:textId="77777777" w:rsidR="00CF075F" w:rsidRDefault="00CF075F">
            <w:pPr>
              <w:spacing w:line="360" w:lineRule="auto"/>
              <w:jc w:val="both"/>
              <w:rPr>
                <w:rFonts w:ascii="GHEA Grapalat" w:eastAsia="GHEA Grapalat" w:hAnsi="GHEA Grapalat" w:cs="GHEA Grapalat"/>
                <w:color w:val="000000"/>
              </w:rPr>
            </w:pPr>
          </w:p>
          <w:p w14:paraId="4FF0B3FF" w14:textId="77777777" w:rsidR="00CF075F" w:rsidRDefault="00CF075F">
            <w:pPr>
              <w:spacing w:line="360" w:lineRule="auto"/>
              <w:jc w:val="both"/>
              <w:rPr>
                <w:rFonts w:ascii="GHEA Grapalat" w:eastAsia="GHEA Grapalat" w:hAnsi="GHEA Grapalat" w:cs="GHEA Grapalat"/>
                <w:color w:val="000000"/>
              </w:rPr>
            </w:pPr>
          </w:p>
          <w:p w14:paraId="6036264F" w14:textId="77777777" w:rsidR="00CF075F" w:rsidRDefault="00CF075F">
            <w:pPr>
              <w:spacing w:line="360" w:lineRule="auto"/>
              <w:jc w:val="both"/>
              <w:rPr>
                <w:rFonts w:ascii="GHEA Grapalat" w:eastAsia="GHEA Grapalat" w:hAnsi="GHEA Grapalat" w:cs="GHEA Grapalat"/>
                <w:color w:val="000000"/>
              </w:rPr>
            </w:pPr>
          </w:p>
          <w:p w14:paraId="18689B63" w14:textId="77777777" w:rsidR="00CF075F" w:rsidRDefault="00CF075F">
            <w:pPr>
              <w:spacing w:line="360" w:lineRule="auto"/>
              <w:jc w:val="both"/>
              <w:rPr>
                <w:rFonts w:ascii="GHEA Grapalat" w:eastAsia="GHEA Grapalat" w:hAnsi="GHEA Grapalat" w:cs="GHEA Grapalat"/>
                <w:color w:val="000000"/>
              </w:rPr>
            </w:pPr>
          </w:p>
          <w:p w14:paraId="001DF405" w14:textId="77777777" w:rsidR="00CF075F" w:rsidRDefault="00CF075F">
            <w:pPr>
              <w:spacing w:line="360" w:lineRule="auto"/>
              <w:jc w:val="both"/>
              <w:rPr>
                <w:rFonts w:ascii="GHEA Grapalat" w:eastAsia="GHEA Grapalat" w:hAnsi="GHEA Grapalat" w:cs="GHEA Grapalat"/>
                <w:color w:val="000000"/>
              </w:rPr>
            </w:pPr>
          </w:p>
          <w:p w14:paraId="18270922" w14:textId="77777777" w:rsidR="00CF075F" w:rsidRDefault="00CF075F">
            <w:pPr>
              <w:spacing w:line="360" w:lineRule="auto"/>
              <w:jc w:val="both"/>
              <w:rPr>
                <w:rFonts w:ascii="GHEA Grapalat" w:eastAsia="GHEA Grapalat" w:hAnsi="GHEA Grapalat" w:cs="GHEA Grapalat"/>
                <w:color w:val="000000"/>
              </w:rPr>
            </w:pPr>
          </w:p>
          <w:p w14:paraId="2C96225D" w14:textId="77777777" w:rsidR="00CF075F" w:rsidRDefault="00CF075F">
            <w:pPr>
              <w:spacing w:line="360" w:lineRule="auto"/>
              <w:jc w:val="both"/>
              <w:rPr>
                <w:rFonts w:ascii="GHEA Grapalat" w:eastAsia="GHEA Grapalat" w:hAnsi="GHEA Grapalat" w:cs="GHEA Grapalat"/>
                <w:color w:val="000000"/>
              </w:rPr>
            </w:pPr>
          </w:p>
          <w:p w14:paraId="16B116CC" w14:textId="77777777" w:rsidR="00CF075F" w:rsidRDefault="00CF075F">
            <w:pPr>
              <w:spacing w:line="360" w:lineRule="auto"/>
              <w:jc w:val="both"/>
              <w:rPr>
                <w:rFonts w:ascii="GHEA Grapalat" w:eastAsia="GHEA Grapalat" w:hAnsi="GHEA Grapalat" w:cs="GHEA Grapalat"/>
                <w:color w:val="000000"/>
              </w:rPr>
            </w:pPr>
          </w:p>
          <w:p w14:paraId="22C440F7" w14:textId="77777777" w:rsidR="00CF075F" w:rsidRDefault="00CF075F">
            <w:pPr>
              <w:spacing w:line="360" w:lineRule="auto"/>
              <w:jc w:val="both"/>
              <w:rPr>
                <w:rFonts w:ascii="GHEA Grapalat" w:eastAsia="GHEA Grapalat" w:hAnsi="GHEA Grapalat" w:cs="GHEA Grapalat"/>
                <w:color w:val="000000"/>
              </w:rPr>
            </w:pPr>
          </w:p>
          <w:p w14:paraId="5DFD07B0" w14:textId="77777777" w:rsidR="00CF075F" w:rsidRDefault="00CF075F">
            <w:pPr>
              <w:spacing w:line="360" w:lineRule="auto"/>
              <w:jc w:val="both"/>
              <w:rPr>
                <w:rFonts w:ascii="GHEA Grapalat" w:eastAsia="GHEA Grapalat" w:hAnsi="GHEA Grapalat" w:cs="GHEA Grapalat"/>
                <w:color w:val="000000"/>
              </w:rPr>
            </w:pPr>
          </w:p>
          <w:p w14:paraId="4F1CE179" w14:textId="77777777" w:rsidR="00CF075F" w:rsidRDefault="00CF075F">
            <w:pPr>
              <w:spacing w:line="360" w:lineRule="auto"/>
              <w:jc w:val="both"/>
              <w:rPr>
                <w:rFonts w:ascii="GHEA Grapalat" w:eastAsia="GHEA Grapalat" w:hAnsi="GHEA Grapalat" w:cs="GHEA Grapalat"/>
                <w:color w:val="000000"/>
              </w:rPr>
            </w:pPr>
          </w:p>
          <w:p w14:paraId="2202C66F" w14:textId="77777777" w:rsidR="00CF075F" w:rsidRDefault="00CF075F">
            <w:pPr>
              <w:spacing w:line="360" w:lineRule="auto"/>
              <w:jc w:val="both"/>
              <w:rPr>
                <w:rFonts w:ascii="GHEA Grapalat" w:eastAsia="GHEA Grapalat" w:hAnsi="GHEA Grapalat" w:cs="GHEA Grapalat"/>
                <w:color w:val="000000"/>
              </w:rPr>
            </w:pPr>
          </w:p>
          <w:p w14:paraId="5F83643E" w14:textId="77777777" w:rsidR="00CF075F" w:rsidRDefault="00CF075F">
            <w:pPr>
              <w:spacing w:line="360" w:lineRule="auto"/>
              <w:jc w:val="both"/>
              <w:rPr>
                <w:rFonts w:ascii="GHEA Grapalat" w:eastAsia="GHEA Grapalat" w:hAnsi="GHEA Grapalat" w:cs="GHEA Grapalat"/>
                <w:color w:val="000000"/>
              </w:rPr>
            </w:pPr>
          </w:p>
          <w:p w14:paraId="4EA98925" w14:textId="77777777" w:rsidR="00CF075F" w:rsidRDefault="00CF075F">
            <w:pPr>
              <w:spacing w:line="360" w:lineRule="auto"/>
              <w:jc w:val="both"/>
              <w:rPr>
                <w:rFonts w:ascii="GHEA Grapalat" w:eastAsia="GHEA Grapalat" w:hAnsi="GHEA Grapalat" w:cs="GHEA Grapalat"/>
                <w:color w:val="000000"/>
              </w:rPr>
            </w:pPr>
          </w:p>
          <w:p w14:paraId="58FF3C7D" w14:textId="77777777" w:rsidR="00CF075F" w:rsidRDefault="00CF075F">
            <w:pPr>
              <w:spacing w:line="360" w:lineRule="auto"/>
              <w:jc w:val="both"/>
              <w:rPr>
                <w:rFonts w:ascii="GHEA Grapalat" w:eastAsia="GHEA Grapalat" w:hAnsi="GHEA Grapalat" w:cs="GHEA Grapalat"/>
                <w:color w:val="000000"/>
              </w:rPr>
            </w:pPr>
          </w:p>
          <w:p w14:paraId="52C05E67" w14:textId="77777777" w:rsidR="00CF075F" w:rsidRDefault="00CF075F">
            <w:pPr>
              <w:spacing w:line="360" w:lineRule="auto"/>
              <w:jc w:val="both"/>
              <w:rPr>
                <w:rFonts w:ascii="GHEA Grapalat" w:eastAsia="GHEA Grapalat" w:hAnsi="GHEA Grapalat" w:cs="GHEA Grapalat"/>
                <w:color w:val="000000"/>
              </w:rPr>
            </w:pPr>
          </w:p>
          <w:p w14:paraId="38F26AD6" w14:textId="77777777" w:rsidR="00CF075F" w:rsidRDefault="00CF075F">
            <w:pPr>
              <w:spacing w:line="360" w:lineRule="auto"/>
              <w:jc w:val="both"/>
              <w:rPr>
                <w:rFonts w:ascii="GHEA Grapalat" w:eastAsia="GHEA Grapalat" w:hAnsi="GHEA Grapalat" w:cs="GHEA Grapalat"/>
                <w:color w:val="000000"/>
              </w:rPr>
            </w:pPr>
          </w:p>
          <w:p w14:paraId="46F97047" w14:textId="77777777" w:rsidR="00CF075F" w:rsidRDefault="00CF075F">
            <w:pPr>
              <w:spacing w:line="360" w:lineRule="auto"/>
              <w:jc w:val="both"/>
              <w:rPr>
                <w:rFonts w:ascii="GHEA Grapalat" w:eastAsia="GHEA Grapalat" w:hAnsi="GHEA Grapalat" w:cs="GHEA Grapalat"/>
                <w:color w:val="000000"/>
              </w:rPr>
            </w:pPr>
          </w:p>
          <w:p w14:paraId="6A553A25" w14:textId="77777777" w:rsidR="00CF075F" w:rsidRDefault="00CF075F">
            <w:pPr>
              <w:spacing w:line="360" w:lineRule="auto"/>
              <w:jc w:val="both"/>
              <w:rPr>
                <w:rFonts w:ascii="GHEA Grapalat" w:eastAsia="GHEA Grapalat" w:hAnsi="GHEA Grapalat" w:cs="GHEA Grapalat"/>
                <w:color w:val="000000"/>
              </w:rPr>
            </w:pPr>
          </w:p>
          <w:p w14:paraId="62A47BED" w14:textId="77777777" w:rsidR="00CF075F" w:rsidRDefault="00CF075F">
            <w:pPr>
              <w:spacing w:line="360" w:lineRule="auto"/>
              <w:jc w:val="both"/>
              <w:rPr>
                <w:rFonts w:ascii="GHEA Grapalat" w:eastAsia="GHEA Grapalat" w:hAnsi="GHEA Grapalat" w:cs="GHEA Grapalat"/>
                <w:color w:val="000000"/>
              </w:rPr>
            </w:pPr>
          </w:p>
          <w:p w14:paraId="5B330ECF" w14:textId="77777777" w:rsidR="00CF075F" w:rsidRDefault="00CF075F">
            <w:pPr>
              <w:spacing w:line="360" w:lineRule="auto"/>
              <w:jc w:val="both"/>
              <w:rPr>
                <w:rFonts w:ascii="GHEA Grapalat" w:eastAsia="GHEA Grapalat" w:hAnsi="GHEA Grapalat" w:cs="GHEA Grapalat"/>
                <w:color w:val="000000"/>
              </w:rPr>
            </w:pPr>
          </w:p>
          <w:p w14:paraId="50CC01A0" w14:textId="77777777" w:rsidR="00CF075F" w:rsidRDefault="00CF075F">
            <w:pPr>
              <w:spacing w:line="360" w:lineRule="auto"/>
              <w:jc w:val="both"/>
              <w:rPr>
                <w:rFonts w:ascii="GHEA Grapalat" w:eastAsia="GHEA Grapalat" w:hAnsi="GHEA Grapalat" w:cs="GHEA Grapalat"/>
                <w:color w:val="000000"/>
              </w:rPr>
            </w:pPr>
          </w:p>
          <w:p w14:paraId="3D673C94" w14:textId="77777777" w:rsidR="00CF075F" w:rsidRDefault="00CF075F">
            <w:pPr>
              <w:spacing w:line="360" w:lineRule="auto"/>
              <w:jc w:val="both"/>
              <w:rPr>
                <w:rFonts w:ascii="GHEA Grapalat" w:eastAsia="GHEA Grapalat" w:hAnsi="GHEA Grapalat" w:cs="GHEA Grapalat"/>
                <w:color w:val="000000"/>
              </w:rPr>
            </w:pPr>
          </w:p>
          <w:p w14:paraId="3C8BD15B" w14:textId="77777777" w:rsidR="00CF075F" w:rsidRDefault="00CF075F">
            <w:pPr>
              <w:spacing w:line="360" w:lineRule="auto"/>
              <w:jc w:val="both"/>
              <w:rPr>
                <w:rFonts w:ascii="GHEA Grapalat" w:eastAsia="GHEA Grapalat" w:hAnsi="GHEA Grapalat" w:cs="GHEA Grapalat"/>
                <w:color w:val="000000"/>
              </w:rPr>
            </w:pPr>
          </w:p>
          <w:p w14:paraId="5AEB76DC" w14:textId="77777777" w:rsidR="00CF075F" w:rsidRDefault="00CF075F">
            <w:pPr>
              <w:spacing w:line="360" w:lineRule="auto"/>
              <w:jc w:val="both"/>
              <w:rPr>
                <w:rFonts w:ascii="GHEA Grapalat" w:eastAsia="GHEA Grapalat" w:hAnsi="GHEA Grapalat" w:cs="GHEA Grapalat"/>
                <w:color w:val="000000"/>
              </w:rPr>
            </w:pPr>
          </w:p>
          <w:p w14:paraId="163BB7DB" w14:textId="77777777" w:rsidR="00CF075F" w:rsidRDefault="00CF075F">
            <w:pPr>
              <w:spacing w:line="360" w:lineRule="auto"/>
              <w:jc w:val="both"/>
              <w:rPr>
                <w:rFonts w:ascii="GHEA Grapalat" w:eastAsia="GHEA Grapalat" w:hAnsi="GHEA Grapalat" w:cs="GHEA Grapalat"/>
                <w:color w:val="000000"/>
              </w:rPr>
            </w:pPr>
          </w:p>
          <w:p w14:paraId="0C090F8C" w14:textId="77777777" w:rsidR="00CF075F" w:rsidRDefault="00CF075F">
            <w:pPr>
              <w:spacing w:line="360" w:lineRule="auto"/>
              <w:jc w:val="both"/>
              <w:rPr>
                <w:rFonts w:ascii="GHEA Grapalat" w:eastAsia="GHEA Grapalat" w:hAnsi="GHEA Grapalat" w:cs="GHEA Grapalat"/>
                <w:color w:val="000000"/>
              </w:rPr>
            </w:pPr>
          </w:p>
          <w:p w14:paraId="52A6302C" w14:textId="77777777" w:rsidR="00CF075F" w:rsidRDefault="00CF075F">
            <w:pPr>
              <w:spacing w:line="360" w:lineRule="auto"/>
              <w:jc w:val="both"/>
              <w:rPr>
                <w:rFonts w:ascii="GHEA Grapalat" w:eastAsia="GHEA Grapalat" w:hAnsi="GHEA Grapalat" w:cs="GHEA Grapalat"/>
                <w:color w:val="000000"/>
              </w:rPr>
            </w:pPr>
          </w:p>
          <w:p w14:paraId="4C92D84F" w14:textId="77777777" w:rsidR="00CF075F" w:rsidRDefault="00CF075F">
            <w:pPr>
              <w:spacing w:line="360" w:lineRule="auto"/>
              <w:jc w:val="both"/>
              <w:rPr>
                <w:rFonts w:ascii="GHEA Grapalat" w:eastAsia="GHEA Grapalat" w:hAnsi="GHEA Grapalat" w:cs="GHEA Grapalat"/>
                <w:color w:val="000000"/>
              </w:rPr>
            </w:pPr>
          </w:p>
          <w:p w14:paraId="38811DC0" w14:textId="77777777" w:rsidR="00CF075F" w:rsidRDefault="00CF075F">
            <w:pPr>
              <w:spacing w:line="360" w:lineRule="auto"/>
              <w:jc w:val="both"/>
              <w:rPr>
                <w:rFonts w:ascii="GHEA Grapalat" w:eastAsia="GHEA Grapalat" w:hAnsi="GHEA Grapalat" w:cs="GHEA Grapalat"/>
                <w:color w:val="000000"/>
              </w:rPr>
            </w:pPr>
          </w:p>
          <w:p w14:paraId="4C5F1A6D" w14:textId="77777777" w:rsidR="00CF075F" w:rsidRDefault="00CF075F">
            <w:pPr>
              <w:spacing w:line="360" w:lineRule="auto"/>
              <w:jc w:val="both"/>
              <w:rPr>
                <w:rFonts w:ascii="GHEA Grapalat" w:eastAsia="GHEA Grapalat" w:hAnsi="GHEA Grapalat" w:cs="GHEA Grapalat"/>
                <w:color w:val="000000"/>
              </w:rPr>
            </w:pPr>
          </w:p>
          <w:p w14:paraId="7785B2F8" w14:textId="77777777" w:rsidR="00CF075F" w:rsidRDefault="00CF075F">
            <w:pPr>
              <w:spacing w:line="360" w:lineRule="auto"/>
              <w:jc w:val="both"/>
              <w:rPr>
                <w:rFonts w:ascii="GHEA Grapalat" w:eastAsia="GHEA Grapalat" w:hAnsi="GHEA Grapalat" w:cs="GHEA Grapalat"/>
                <w:color w:val="000000"/>
              </w:rPr>
            </w:pPr>
          </w:p>
          <w:p w14:paraId="5F2FB918" w14:textId="77777777" w:rsidR="00CF075F" w:rsidRDefault="00CF075F">
            <w:pPr>
              <w:spacing w:line="360" w:lineRule="auto"/>
              <w:jc w:val="both"/>
              <w:rPr>
                <w:rFonts w:ascii="GHEA Grapalat" w:eastAsia="GHEA Grapalat" w:hAnsi="GHEA Grapalat" w:cs="GHEA Grapalat"/>
                <w:color w:val="000000"/>
              </w:rPr>
            </w:pPr>
          </w:p>
          <w:p w14:paraId="44DCC83A" w14:textId="77777777" w:rsidR="00CF075F" w:rsidRDefault="00CF075F">
            <w:pPr>
              <w:spacing w:line="360" w:lineRule="auto"/>
              <w:jc w:val="both"/>
              <w:rPr>
                <w:rFonts w:ascii="GHEA Grapalat" w:eastAsia="GHEA Grapalat" w:hAnsi="GHEA Grapalat" w:cs="GHEA Grapalat"/>
                <w:color w:val="000000"/>
              </w:rPr>
            </w:pPr>
          </w:p>
          <w:p w14:paraId="64FA323C" w14:textId="77777777" w:rsidR="00CF075F" w:rsidRDefault="00CF075F">
            <w:pPr>
              <w:spacing w:line="360" w:lineRule="auto"/>
              <w:jc w:val="both"/>
              <w:rPr>
                <w:rFonts w:ascii="GHEA Grapalat" w:eastAsia="GHEA Grapalat" w:hAnsi="GHEA Grapalat" w:cs="GHEA Grapalat"/>
                <w:color w:val="000000"/>
              </w:rPr>
            </w:pPr>
          </w:p>
          <w:p w14:paraId="6D66077A" w14:textId="77777777" w:rsidR="00CF075F" w:rsidRDefault="00CF075F">
            <w:pPr>
              <w:spacing w:line="360" w:lineRule="auto"/>
              <w:jc w:val="both"/>
              <w:rPr>
                <w:rFonts w:ascii="GHEA Grapalat" w:eastAsia="GHEA Grapalat" w:hAnsi="GHEA Grapalat" w:cs="GHEA Grapalat"/>
                <w:color w:val="000000"/>
              </w:rPr>
            </w:pPr>
          </w:p>
          <w:p w14:paraId="7E39D1CC" w14:textId="77777777" w:rsidR="00CF075F" w:rsidRDefault="00CF075F">
            <w:pPr>
              <w:spacing w:line="360" w:lineRule="auto"/>
              <w:jc w:val="both"/>
              <w:rPr>
                <w:rFonts w:ascii="GHEA Grapalat" w:eastAsia="GHEA Grapalat" w:hAnsi="GHEA Grapalat" w:cs="GHEA Grapalat"/>
                <w:color w:val="000000"/>
              </w:rPr>
            </w:pPr>
          </w:p>
          <w:p w14:paraId="0B327054" w14:textId="77777777" w:rsidR="00CF075F" w:rsidRDefault="00CF075F">
            <w:pPr>
              <w:spacing w:line="360" w:lineRule="auto"/>
              <w:jc w:val="both"/>
              <w:rPr>
                <w:rFonts w:ascii="GHEA Grapalat" w:eastAsia="GHEA Grapalat" w:hAnsi="GHEA Grapalat" w:cs="GHEA Grapalat"/>
                <w:color w:val="000000"/>
              </w:rPr>
            </w:pPr>
          </w:p>
          <w:p w14:paraId="290C0BAD" w14:textId="77777777" w:rsidR="00CF075F" w:rsidRDefault="00CF075F">
            <w:pPr>
              <w:spacing w:line="360" w:lineRule="auto"/>
              <w:jc w:val="both"/>
              <w:rPr>
                <w:rFonts w:ascii="GHEA Grapalat" w:eastAsia="GHEA Grapalat" w:hAnsi="GHEA Grapalat" w:cs="GHEA Grapalat"/>
                <w:color w:val="000000"/>
              </w:rPr>
            </w:pPr>
          </w:p>
          <w:p w14:paraId="4E28B86D" w14:textId="77777777" w:rsidR="00CF075F" w:rsidRDefault="00CF075F">
            <w:pPr>
              <w:spacing w:line="360" w:lineRule="auto"/>
              <w:jc w:val="both"/>
              <w:rPr>
                <w:rFonts w:ascii="GHEA Grapalat" w:eastAsia="GHEA Grapalat" w:hAnsi="GHEA Grapalat" w:cs="GHEA Grapalat"/>
                <w:color w:val="000000"/>
              </w:rPr>
            </w:pPr>
          </w:p>
          <w:p w14:paraId="7D6B7D69" w14:textId="4791E7CD" w:rsidR="00CF075F" w:rsidRDefault="00CF075F">
            <w:pPr>
              <w:spacing w:line="360" w:lineRule="auto"/>
              <w:jc w:val="both"/>
              <w:rPr>
                <w:rFonts w:ascii="GHEA Grapalat" w:eastAsia="GHEA Grapalat" w:hAnsi="GHEA Grapalat" w:cs="GHEA Grapalat"/>
                <w:color w:val="000000"/>
              </w:rPr>
            </w:pPr>
          </w:p>
          <w:p w14:paraId="1FB72426" w14:textId="77777777" w:rsidR="00CF075F" w:rsidRDefault="00E933E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7. Ընդունվել է:</w:t>
            </w:r>
          </w:p>
          <w:p w14:paraId="4FF29B26" w14:textId="7919FDCB" w:rsidR="00CF075F" w:rsidRDefault="004E5095">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Լրացվել</w:t>
            </w:r>
            <w:r w:rsidR="00E933E3">
              <w:rPr>
                <w:rFonts w:ascii="GHEA Grapalat" w:eastAsia="GHEA Grapalat" w:hAnsi="GHEA Grapalat" w:cs="GHEA Grapalat"/>
                <w:color w:val="000000"/>
              </w:rPr>
              <w:t xml:space="preserve"> է նաև 20-րդ հոդվածը:</w:t>
            </w:r>
          </w:p>
          <w:p w14:paraId="2936D660" w14:textId="77777777" w:rsidR="00CF075F" w:rsidRDefault="00CF075F">
            <w:pPr>
              <w:spacing w:line="360" w:lineRule="auto"/>
              <w:jc w:val="both"/>
              <w:rPr>
                <w:rFonts w:ascii="GHEA Grapalat" w:eastAsia="GHEA Grapalat" w:hAnsi="GHEA Grapalat" w:cs="GHEA Grapalat"/>
                <w:b/>
                <w:color w:val="000000"/>
              </w:rPr>
            </w:pPr>
          </w:p>
          <w:p w14:paraId="37CAE4FC" w14:textId="77777777" w:rsidR="00CF075F" w:rsidRDefault="00CF075F">
            <w:pPr>
              <w:spacing w:line="360" w:lineRule="auto"/>
              <w:jc w:val="center"/>
              <w:rPr>
                <w:rFonts w:ascii="GHEA Grapalat" w:eastAsia="GHEA Grapalat" w:hAnsi="GHEA Grapalat" w:cs="GHEA Grapalat"/>
                <w:b/>
                <w:color w:val="000000"/>
              </w:rPr>
            </w:pPr>
          </w:p>
          <w:p w14:paraId="7DBF75A7" w14:textId="77777777" w:rsidR="00CF075F" w:rsidRDefault="00CF075F">
            <w:pPr>
              <w:spacing w:line="360" w:lineRule="auto"/>
              <w:jc w:val="both"/>
              <w:rPr>
                <w:rFonts w:ascii="GHEA Grapalat" w:eastAsia="GHEA Grapalat" w:hAnsi="GHEA Grapalat" w:cs="GHEA Grapalat"/>
                <w:color w:val="000000"/>
                <w:highlight w:val="yellow"/>
              </w:rPr>
            </w:pPr>
          </w:p>
        </w:tc>
      </w:tr>
      <w:tr w:rsidR="00874CD0" w14:paraId="39B7F68F" w14:textId="77777777" w:rsidTr="00874CD0">
        <w:tc>
          <w:tcPr>
            <w:tcW w:w="11403" w:type="dxa"/>
            <w:gridSpan w:val="2"/>
            <w:vMerge w:val="restart"/>
            <w:shd w:val="clear" w:color="auto" w:fill="BFBFBF" w:themeFill="background1" w:themeFillShade="BF"/>
          </w:tcPr>
          <w:p w14:paraId="04454465" w14:textId="270373FB" w:rsidR="00874CD0" w:rsidRPr="0049524C" w:rsidRDefault="00874CD0" w:rsidP="0049524C">
            <w:pPr>
              <w:spacing w:line="360" w:lineRule="auto"/>
              <w:jc w:val="center"/>
              <w:rPr>
                <w:rFonts w:ascii="GHEA Grapalat" w:eastAsia="GHEA Grapalat" w:hAnsi="GHEA Grapalat" w:cs="GHEA Grapalat"/>
                <w:b/>
                <w:color w:val="000000"/>
                <w:lang w:val="hy-AM"/>
              </w:rPr>
            </w:pPr>
            <w:r>
              <w:rPr>
                <w:rFonts w:ascii="GHEA Grapalat" w:eastAsia="GHEA Grapalat" w:hAnsi="GHEA Grapalat" w:cs="GHEA Grapalat"/>
                <w:b/>
                <w:color w:val="000000"/>
              </w:rPr>
              <w:lastRenderedPageBreak/>
              <w:t xml:space="preserve">43. </w:t>
            </w:r>
            <w:r w:rsidR="0049524C">
              <w:rPr>
                <w:rFonts w:ascii="GHEA Grapalat" w:eastAsia="GHEA Grapalat" w:hAnsi="GHEA Grapalat" w:cs="GHEA Grapalat"/>
                <w:b/>
                <w:color w:val="000000"/>
                <w:lang w:val="hy-AM"/>
              </w:rPr>
              <w:t>Կադաստրի կոմիտե</w:t>
            </w:r>
          </w:p>
        </w:tc>
        <w:tc>
          <w:tcPr>
            <w:tcW w:w="4005" w:type="dxa"/>
            <w:gridSpan w:val="3"/>
            <w:shd w:val="clear" w:color="auto" w:fill="BFBFBF" w:themeFill="background1" w:themeFillShade="BF"/>
          </w:tcPr>
          <w:p w14:paraId="2164F92D" w14:textId="283404C6" w:rsidR="00874CD0" w:rsidRDefault="00874CD0">
            <w:pPr>
              <w:spacing w:line="360" w:lineRule="auto"/>
              <w:jc w:val="center"/>
              <w:rPr>
                <w:rFonts w:ascii="GHEA Grapalat" w:eastAsia="GHEA Grapalat" w:hAnsi="GHEA Grapalat" w:cs="GHEA Grapalat"/>
                <w:b/>
                <w:color w:val="000000"/>
              </w:rPr>
            </w:pPr>
            <w:r w:rsidRPr="00874CD0">
              <w:rPr>
                <w:rFonts w:ascii="GHEA Grapalat" w:eastAsia="GHEA Grapalat" w:hAnsi="GHEA Grapalat" w:cs="GHEA Grapalat"/>
                <w:b/>
                <w:color w:val="000000"/>
              </w:rPr>
              <w:t>N ՍԹ/17592-2025</w:t>
            </w:r>
          </w:p>
        </w:tc>
      </w:tr>
      <w:tr w:rsidR="00874CD0" w14:paraId="0F9F53CD" w14:textId="77777777" w:rsidTr="00874CD0">
        <w:tc>
          <w:tcPr>
            <w:tcW w:w="11403" w:type="dxa"/>
            <w:gridSpan w:val="2"/>
            <w:vMerge/>
            <w:shd w:val="clear" w:color="auto" w:fill="BFBFBF" w:themeFill="background1" w:themeFillShade="BF"/>
          </w:tcPr>
          <w:p w14:paraId="4810C173" w14:textId="77777777" w:rsidR="00874CD0" w:rsidRDefault="00874CD0">
            <w:pPr>
              <w:spacing w:line="360" w:lineRule="auto"/>
              <w:jc w:val="center"/>
              <w:rPr>
                <w:rFonts w:ascii="GHEA Grapalat" w:eastAsia="GHEA Grapalat" w:hAnsi="GHEA Grapalat" w:cs="GHEA Grapalat"/>
                <w:b/>
                <w:color w:val="000000"/>
              </w:rPr>
            </w:pPr>
          </w:p>
        </w:tc>
        <w:tc>
          <w:tcPr>
            <w:tcW w:w="4005" w:type="dxa"/>
            <w:gridSpan w:val="3"/>
            <w:shd w:val="clear" w:color="auto" w:fill="BFBFBF" w:themeFill="background1" w:themeFillShade="BF"/>
          </w:tcPr>
          <w:p w14:paraId="229D8260" w14:textId="36B96504" w:rsidR="00874CD0" w:rsidRPr="00874CD0" w:rsidRDefault="00874CD0">
            <w:pPr>
              <w:spacing w:line="360" w:lineRule="auto"/>
              <w:jc w:val="center"/>
              <w:rPr>
                <w:rFonts w:ascii="GHEA Grapalat" w:eastAsia="GHEA Grapalat" w:hAnsi="GHEA Grapalat" w:cs="GHEA Grapalat"/>
                <w:b/>
                <w:color w:val="000000"/>
                <w:lang w:val="hy-AM"/>
              </w:rPr>
            </w:pPr>
            <w:r>
              <w:rPr>
                <w:rFonts w:ascii="GHEA Grapalat" w:eastAsia="GHEA Grapalat" w:hAnsi="GHEA Grapalat" w:cs="GHEA Grapalat"/>
                <w:b/>
                <w:color w:val="000000"/>
                <w:lang w:val="hy-AM"/>
              </w:rPr>
              <w:t>22.09.2025</w:t>
            </w:r>
          </w:p>
        </w:tc>
      </w:tr>
      <w:tr w:rsidR="00874CD0" w14:paraId="56A699AB" w14:textId="77777777">
        <w:tc>
          <w:tcPr>
            <w:tcW w:w="7398" w:type="dxa"/>
          </w:tcPr>
          <w:p w14:paraId="4B21B317" w14:textId="77777777" w:rsidR="00874CD0" w:rsidRPr="00874CD0" w:rsidRDefault="00874CD0" w:rsidP="00874CD0">
            <w:pPr>
              <w:pBdr>
                <w:top w:val="nil"/>
                <w:left w:val="nil"/>
                <w:bottom w:val="nil"/>
                <w:right w:val="nil"/>
                <w:between w:val="nil"/>
              </w:pBdr>
              <w:tabs>
                <w:tab w:val="left" w:pos="540"/>
                <w:tab w:val="left" w:pos="990"/>
              </w:tabs>
              <w:spacing w:line="360" w:lineRule="auto"/>
              <w:jc w:val="both"/>
              <w:rPr>
                <w:rFonts w:ascii="GHEA Grapalat" w:eastAsia="GHEA Grapalat" w:hAnsi="GHEA Grapalat" w:cs="GHEA Grapalat"/>
                <w:color w:val="000000"/>
                <w:lang w:val="hy-AM"/>
              </w:rPr>
            </w:pPr>
            <w:r w:rsidRPr="00874CD0">
              <w:rPr>
                <w:rFonts w:ascii="GHEA Grapalat" w:eastAsia="GHEA Grapalat" w:hAnsi="GHEA Grapalat" w:cs="GHEA Grapalat"/>
                <w:color w:val="000000"/>
                <w:lang w:val="hy-AM"/>
              </w:rPr>
              <w:t xml:space="preserve">««Ինտերնետով հրապարակային և անհատական ծանուցման մասին» օրենքում փոփոխություններ կատարելու մասին» օրենքի նախագծի 3-րդ հոդվածով «Ինտերնետով հրապարակային և անհատական ծանուցման մասին» օրենքի նոր խմբագրությամբ շարադրվող 10-րդ հոդվածի 4-րդ մասով անձի կողմից պատշաճ ծանուցումը չկարդալու դեպքում նախատեսվում է մի քանի գործողությունների միաժամանակյա իրականացում, այդ թվում՝ փոստով ծանուցելուն զուգահեռ քաղաքացու վերջին հայտնի բնակության վայրի համապատասխան համայնքի կամ վարչական շրջանի ղեկավարին ծանուցում և հրապարակային </w:t>
            </w:r>
            <w:r w:rsidRPr="00874CD0">
              <w:rPr>
                <w:rFonts w:ascii="GHEA Grapalat" w:eastAsia="GHEA Grapalat" w:hAnsi="GHEA Grapalat" w:cs="GHEA Grapalat"/>
                <w:color w:val="000000"/>
                <w:lang w:val="hy-AM"/>
              </w:rPr>
              <w:lastRenderedPageBreak/>
              <w:t>ծանուցման իրականացում, ինչը, կարծում ենք, գործնականում կարող է լրացուցիչ վարչարարական բեռ առաջացնել պետական կառավարման կամ տեղական ինքնակառավարման մարմինների համար՝ չբացառելով, որ անձը կարող է փաստացի միայն իրեն փոստով ուղարկված ծանուցումը պատշաճ կերպով ստանալ։</w:t>
            </w:r>
          </w:p>
          <w:p w14:paraId="46158026" w14:textId="49858A40" w:rsidR="00874CD0" w:rsidRPr="00874CD0" w:rsidRDefault="00874CD0" w:rsidP="00874CD0">
            <w:pPr>
              <w:pBdr>
                <w:top w:val="nil"/>
                <w:left w:val="nil"/>
                <w:bottom w:val="nil"/>
                <w:right w:val="nil"/>
                <w:between w:val="nil"/>
              </w:pBdr>
              <w:tabs>
                <w:tab w:val="left" w:pos="540"/>
                <w:tab w:val="left" w:pos="990"/>
              </w:tabs>
              <w:spacing w:line="360" w:lineRule="auto"/>
              <w:jc w:val="both"/>
              <w:rPr>
                <w:rFonts w:ascii="GHEA Grapalat" w:eastAsia="GHEA Grapalat" w:hAnsi="GHEA Grapalat" w:cs="GHEA Grapalat"/>
                <w:color w:val="000000"/>
                <w:lang w:val="hy-AM"/>
              </w:rPr>
            </w:pPr>
            <w:r w:rsidRPr="00874CD0">
              <w:rPr>
                <w:rFonts w:ascii="GHEA Grapalat" w:eastAsia="GHEA Grapalat" w:hAnsi="GHEA Grapalat" w:cs="GHEA Grapalat"/>
                <w:color w:val="000000"/>
                <w:lang w:val="hy-AM"/>
              </w:rPr>
              <w:t xml:space="preserve">   Ելնելով վերոգրյալից և պետական կառավարման կամ տեղական ինքնակառավարման մարմինների կողմից պատշաճ ծանուցման գործընթացում հնարավոր բացթողումները բացառելու նպատակով առաջարկում ենք քննարկել ծանուցման հնարավոր եղանակների հաջորդական և ոչ միաժամանակյա իրականացումը: Առաջարկում ենք նաև հստակեցնել քննարկվող հոդվածի 3-րդ և</w:t>
            </w:r>
            <w:r w:rsidR="00A242D8">
              <w:rPr>
                <w:rFonts w:ascii="GHEA Grapalat" w:eastAsia="GHEA Grapalat" w:hAnsi="GHEA Grapalat" w:cs="GHEA Grapalat"/>
                <w:color w:val="000000"/>
                <w:lang w:val="hy-AM"/>
              </w:rPr>
              <w:t xml:space="preserve"> </w:t>
            </w:r>
            <w:r w:rsidRPr="00874CD0">
              <w:rPr>
                <w:rFonts w:ascii="GHEA Grapalat" w:eastAsia="GHEA Grapalat" w:hAnsi="GHEA Grapalat" w:cs="GHEA Grapalat"/>
                <w:color w:val="000000"/>
                <w:lang w:val="hy-AM"/>
              </w:rPr>
              <w:t>4-րդ մասերում նախատեսված անձի կողմից պատշաճ ծանուցումը կարդալու կամ չկարդալու մասին թվային համակարգի հավաստման ընթացակարգը՝ նախատեսելով, թե պետական կառավարման կամ տեղական ինքնակառավարման մարմինն ինչպես է տեղեկանալու համակարգի հավաստման մասին։</w:t>
            </w:r>
          </w:p>
          <w:p w14:paraId="41E20101" w14:textId="77777777" w:rsidR="00874CD0" w:rsidRPr="00874CD0" w:rsidRDefault="00874CD0" w:rsidP="00874CD0">
            <w:pPr>
              <w:pBdr>
                <w:top w:val="nil"/>
                <w:left w:val="nil"/>
                <w:bottom w:val="nil"/>
                <w:right w:val="nil"/>
                <w:between w:val="nil"/>
              </w:pBdr>
              <w:tabs>
                <w:tab w:val="left" w:pos="540"/>
                <w:tab w:val="left" w:pos="990"/>
              </w:tabs>
              <w:spacing w:line="360" w:lineRule="auto"/>
              <w:jc w:val="both"/>
              <w:rPr>
                <w:rFonts w:ascii="GHEA Grapalat" w:eastAsia="GHEA Grapalat" w:hAnsi="GHEA Grapalat" w:cs="GHEA Grapalat"/>
                <w:color w:val="000000"/>
                <w:lang w:val="hy-AM"/>
              </w:rPr>
            </w:pPr>
            <w:r w:rsidRPr="00874CD0">
              <w:rPr>
                <w:rFonts w:ascii="GHEA Grapalat" w:eastAsia="GHEA Grapalat" w:hAnsi="GHEA Grapalat" w:cs="GHEA Grapalat"/>
                <w:color w:val="000000"/>
                <w:lang w:val="hy-AM"/>
              </w:rPr>
              <w:t xml:space="preserve">   ««Վարչարարության հիմունքների և վարչական վարույթի մասին» օրենքում լրացումներ և փոփոխություններ կատարելու </w:t>
            </w:r>
            <w:r w:rsidRPr="00874CD0">
              <w:rPr>
                <w:rFonts w:ascii="GHEA Grapalat" w:eastAsia="GHEA Grapalat" w:hAnsi="GHEA Grapalat" w:cs="GHEA Grapalat"/>
                <w:color w:val="000000"/>
                <w:lang w:val="hy-AM"/>
              </w:rPr>
              <w:lastRenderedPageBreak/>
              <w:t>մասին» օրենքի նախագծի 1-ին հոդվածի 1-ին մասով «Վարչարարության հիմունքների և վարչական վարույթի մասին» օրենքի (այսուհետ՝ Օրենք 1) 29</w:t>
            </w:r>
            <w:r w:rsidRPr="00874CD0">
              <w:rPr>
                <w:rFonts w:ascii="Cambria Math" w:eastAsia="GHEA Grapalat" w:hAnsi="Cambria Math" w:cs="Cambria Math"/>
                <w:color w:val="000000"/>
                <w:lang w:val="hy-AM"/>
              </w:rPr>
              <w:t>․</w:t>
            </w:r>
            <w:r w:rsidRPr="00874CD0">
              <w:rPr>
                <w:rFonts w:ascii="GHEA Grapalat" w:eastAsia="GHEA Grapalat" w:hAnsi="GHEA Grapalat" w:cs="GHEA Grapalat"/>
                <w:color w:val="000000"/>
                <w:lang w:val="hy-AM"/>
              </w:rPr>
              <w:t>1-ին հոդվածի 3-րդ մասում կատարվում է լրացում, որի համաձայն՝ վարչական վարույթի ընթացքում ծանուցումներն ուղարկվում են «Ինտերնետով հրապարակային և անհատական ծանուցման մասին» օրենքի 10-րդ հոդվածով սահմանված կարգով, միաժամանակ նույն մասում շարունակում են առկա լինել նաև ծանուցումների փոստային առաքման և առձեռն հանձնելու վերաբերյալ դրույթներ, մինչդեռ անհրաժեշտ է ընդգծել, որ փոստով ծանուցելու կարգավորումներ արդեն իսկ ամրագրված են «Ինտերնետով հրապարակային և անհատական ծանուցման մասին» օրենքի 10-րդ հոդվածի 4-րդ մասում։</w:t>
            </w:r>
          </w:p>
          <w:p w14:paraId="164D5CFB" w14:textId="77777777" w:rsidR="00874CD0" w:rsidRPr="00874CD0" w:rsidRDefault="00874CD0" w:rsidP="00874CD0">
            <w:pPr>
              <w:pBdr>
                <w:top w:val="nil"/>
                <w:left w:val="nil"/>
                <w:bottom w:val="nil"/>
                <w:right w:val="nil"/>
                <w:between w:val="nil"/>
              </w:pBdr>
              <w:tabs>
                <w:tab w:val="left" w:pos="540"/>
                <w:tab w:val="left" w:pos="990"/>
              </w:tabs>
              <w:spacing w:line="360" w:lineRule="auto"/>
              <w:jc w:val="both"/>
              <w:rPr>
                <w:rFonts w:ascii="GHEA Grapalat" w:eastAsia="GHEA Grapalat" w:hAnsi="GHEA Grapalat" w:cs="GHEA Grapalat"/>
                <w:color w:val="000000"/>
                <w:lang w:val="hy-AM"/>
              </w:rPr>
            </w:pPr>
            <w:r w:rsidRPr="00874CD0">
              <w:rPr>
                <w:rFonts w:ascii="GHEA Grapalat" w:eastAsia="GHEA Grapalat" w:hAnsi="GHEA Grapalat" w:cs="GHEA Grapalat"/>
                <w:color w:val="000000"/>
                <w:lang w:val="hy-AM"/>
              </w:rPr>
              <w:t xml:space="preserve">   Հաշվի առնելով վերոգրյալը՝ բավարար հստակություն ապահովելու նպատակով առաջարկում ենք Օրենք 1-ի նշված հոդվածում ոչ թե ընդհանրական հղում կատարել «Ինտերնետով հրապարակային և անհատական ծանուցման մասին» օրենքի 10-րդ հոդվածին, այլ դրա համապատասխան մասերին, մասնավորապես 1-ին և 3-րդ մասերին։ Միաժամանակ հաշվի </w:t>
            </w:r>
            <w:r w:rsidRPr="00874CD0">
              <w:rPr>
                <w:rFonts w:ascii="GHEA Grapalat" w:eastAsia="GHEA Grapalat" w:hAnsi="GHEA Grapalat" w:cs="GHEA Grapalat"/>
                <w:color w:val="000000"/>
                <w:lang w:val="hy-AM"/>
              </w:rPr>
              <w:lastRenderedPageBreak/>
              <w:t>առնելով, որ Կադաստրի կոմիտեի գործառույթների շրջանակներում օրենքներով նախատեսվում են վարչական ակտերի՝ էլեկտրոնային եղանակով տրամադրման կարգավորումներ, առաջարկում ենք նաև Օրենք 1-ի փոփոխությունների ենթարկվող համապատասխան հոդվածներում ամրագրել, որ «Ինտերնետով հրապարակային և անհատական ծանուցման մասին» օրենքով սահմանված կարգով ծանուցմանն առաջնահերթությունը տրվում է, եթե ծանուցման այլ էլեկտրոնային կարգ օրենքով սահմանված չէ:</w:t>
            </w:r>
          </w:p>
          <w:p w14:paraId="30F4C5F4" w14:textId="77777777" w:rsidR="00874CD0" w:rsidRPr="00874CD0" w:rsidRDefault="00874CD0" w:rsidP="00874CD0">
            <w:pPr>
              <w:pBdr>
                <w:top w:val="nil"/>
                <w:left w:val="nil"/>
                <w:bottom w:val="nil"/>
                <w:right w:val="nil"/>
                <w:between w:val="nil"/>
              </w:pBdr>
              <w:tabs>
                <w:tab w:val="left" w:pos="540"/>
                <w:tab w:val="left" w:pos="990"/>
              </w:tabs>
              <w:spacing w:line="360" w:lineRule="auto"/>
              <w:jc w:val="both"/>
              <w:rPr>
                <w:rFonts w:ascii="GHEA Grapalat" w:eastAsia="GHEA Grapalat" w:hAnsi="GHEA Grapalat" w:cs="GHEA Grapalat"/>
                <w:color w:val="000000"/>
                <w:lang w:val="hy-AM"/>
              </w:rPr>
            </w:pPr>
            <w:r w:rsidRPr="00874CD0">
              <w:rPr>
                <w:rFonts w:ascii="GHEA Grapalat" w:eastAsia="GHEA Grapalat" w:hAnsi="GHEA Grapalat" w:cs="GHEA Grapalat"/>
                <w:color w:val="000000"/>
                <w:lang w:val="hy-AM"/>
              </w:rPr>
              <w:t xml:space="preserve">   ««Գույքի նկատմամբ իրավունքների պետական գրանցման մասին» օրենքում լրացումներ և փոփոխություն կատարելու մասին» օրենքի նախագծի (այսուհետ՝ Նախագիծ) վերաբերյալ հայտնում ենք հետևյալը.</w:t>
            </w:r>
          </w:p>
          <w:p w14:paraId="395AE108" w14:textId="77777777" w:rsidR="00874CD0" w:rsidRPr="00874CD0" w:rsidRDefault="00874CD0" w:rsidP="00874CD0">
            <w:pPr>
              <w:pBdr>
                <w:top w:val="nil"/>
                <w:left w:val="nil"/>
                <w:bottom w:val="nil"/>
                <w:right w:val="nil"/>
                <w:between w:val="nil"/>
              </w:pBdr>
              <w:tabs>
                <w:tab w:val="left" w:pos="540"/>
                <w:tab w:val="left" w:pos="990"/>
              </w:tabs>
              <w:spacing w:line="360" w:lineRule="auto"/>
              <w:jc w:val="both"/>
              <w:rPr>
                <w:rFonts w:ascii="GHEA Grapalat" w:eastAsia="GHEA Grapalat" w:hAnsi="GHEA Grapalat" w:cs="GHEA Grapalat"/>
                <w:color w:val="000000"/>
                <w:lang w:val="hy-AM"/>
              </w:rPr>
            </w:pPr>
            <w:r w:rsidRPr="00874CD0">
              <w:rPr>
                <w:rFonts w:ascii="GHEA Grapalat" w:eastAsia="GHEA Grapalat" w:hAnsi="GHEA Grapalat" w:cs="GHEA Grapalat"/>
                <w:color w:val="000000"/>
                <w:lang w:val="hy-AM"/>
              </w:rPr>
              <w:t xml:space="preserve">   Քննարկվող օրենքի գործող խմբագրությամբ 31-րդ հոդվածով կարգավորումներ են նախատեսված առ այն, որ կառավարման ավտոմատացված համակարգերի կիրառմամբ անշարժ գույքի պետական ռեգիստրի գործառույթների արդյունքում կազմված ավարտական փաստաթղթերը կազմվում և հաստատվում են էլեկտրոնային համակարգի միջոցով, որտեղ զետեղվում են </w:t>
            </w:r>
            <w:r w:rsidRPr="00874CD0">
              <w:rPr>
                <w:rFonts w:ascii="GHEA Grapalat" w:eastAsia="GHEA Grapalat" w:hAnsi="GHEA Grapalat" w:cs="GHEA Grapalat"/>
                <w:color w:val="000000"/>
                <w:lang w:val="hy-AM"/>
              </w:rPr>
              <w:lastRenderedPageBreak/>
              <w:t>կառավարման ավտոմատացված համակարգի միջոցով ինքնաշխատ գեներացվող փաստաթղթի համարը և փաստաթղթի իսկության ստուգման համար նախատեսված գաղտնաբառը: Այդ փաստաթղթերի իսկությունը, իսկ գրանցման վկայականների դեպքում՝ նաև դրանց վավերականությունն ստուգվում են անշարժ գույքի պետական ռեգիստրի պաշտոնական կայքէջի էլեկտրոնային համակարգի միջոցով՝ փաստաթղթի համարի և փաստաթղթի իսկության ստուգման համար նախատեսված գաղտնաբառի մուտքագրմամբ:</w:t>
            </w:r>
          </w:p>
          <w:p w14:paraId="6E77BD01" w14:textId="77777777" w:rsidR="00874CD0" w:rsidRPr="00874CD0" w:rsidRDefault="00874CD0" w:rsidP="00874CD0">
            <w:pPr>
              <w:pBdr>
                <w:top w:val="nil"/>
                <w:left w:val="nil"/>
                <w:bottom w:val="nil"/>
                <w:right w:val="nil"/>
                <w:between w:val="nil"/>
              </w:pBdr>
              <w:tabs>
                <w:tab w:val="left" w:pos="540"/>
                <w:tab w:val="left" w:pos="990"/>
              </w:tabs>
              <w:spacing w:line="360" w:lineRule="auto"/>
              <w:jc w:val="both"/>
              <w:rPr>
                <w:rFonts w:ascii="GHEA Grapalat" w:eastAsia="GHEA Grapalat" w:hAnsi="GHEA Grapalat" w:cs="GHEA Grapalat"/>
                <w:color w:val="000000"/>
                <w:lang w:val="hy-AM"/>
              </w:rPr>
            </w:pPr>
            <w:r w:rsidRPr="00874CD0">
              <w:rPr>
                <w:rFonts w:ascii="GHEA Grapalat" w:eastAsia="GHEA Grapalat" w:hAnsi="GHEA Grapalat" w:cs="GHEA Grapalat"/>
                <w:color w:val="000000"/>
                <w:lang w:val="hy-AM"/>
              </w:rPr>
              <w:t xml:space="preserve">   Նշվածի դրույթների լույսի ներքո ներկայումս փաստացի բոլոր փաստաթղթերի վերաբերյալ ծանուցումները իրականացվում են էլեկտրոնային եղանակով: Գործնականում Կադաստրի կոմիտեի կողմից իրավունքների պետական գրանցման գործընթացի շրջանակներում կայացվող վարչական ակտերի վերաբերյալ ծանուցումները դիմումատուներին տրամադրվում են բջջային կարճ հաղորդագրության միջոցով, որում ներառվում են կառավարման ավտոմատացված համակարգի կողմից ինքնաշխատ գեներացվող փաստաթղթի համարը և փաստաթղթի իսկությունը ստուգելու համար նախատեսված </w:t>
            </w:r>
            <w:r w:rsidRPr="00874CD0">
              <w:rPr>
                <w:rFonts w:ascii="GHEA Grapalat" w:eastAsia="GHEA Grapalat" w:hAnsi="GHEA Grapalat" w:cs="GHEA Grapalat"/>
                <w:color w:val="000000"/>
                <w:lang w:val="hy-AM"/>
              </w:rPr>
              <w:lastRenderedPageBreak/>
              <w:t>գաղտնաբառը։ Ընդ որում, հիմք ընդունելով Կադաստրի կոմիտեի կողմից գույքի նկատմամբ իրավունքների պետական գրանցման գործառույթների շրջանակներում իրականացվող վարչարարության արդյունքում կազմվող վարչական ակտերի և ծանուցումների բնույթը, կարծում ենք, որ դրանք էականորեն տարբերվում են ծանուցումների այլ տեսակներից, քանի որ անձը փաստացի շահագրգռված է լինում ծանուցվելու այս վարույթների վերջնարդյունքների վերաբերյալ:</w:t>
            </w:r>
          </w:p>
          <w:p w14:paraId="029ACC0C" w14:textId="77777777" w:rsidR="00874CD0" w:rsidRPr="00874CD0" w:rsidRDefault="00874CD0" w:rsidP="00874CD0">
            <w:pPr>
              <w:pBdr>
                <w:top w:val="nil"/>
                <w:left w:val="nil"/>
                <w:bottom w:val="nil"/>
                <w:right w:val="nil"/>
                <w:between w:val="nil"/>
              </w:pBdr>
              <w:tabs>
                <w:tab w:val="left" w:pos="540"/>
                <w:tab w:val="left" w:pos="990"/>
              </w:tabs>
              <w:spacing w:line="360" w:lineRule="auto"/>
              <w:jc w:val="both"/>
              <w:rPr>
                <w:rFonts w:ascii="GHEA Grapalat" w:eastAsia="GHEA Grapalat" w:hAnsi="GHEA Grapalat" w:cs="GHEA Grapalat"/>
                <w:color w:val="000000"/>
                <w:lang w:val="hy-AM"/>
              </w:rPr>
            </w:pPr>
            <w:r w:rsidRPr="00874CD0">
              <w:rPr>
                <w:rFonts w:ascii="GHEA Grapalat" w:eastAsia="GHEA Grapalat" w:hAnsi="GHEA Grapalat" w:cs="GHEA Grapalat"/>
                <w:color w:val="000000"/>
                <w:lang w:val="hy-AM"/>
              </w:rPr>
              <w:t xml:space="preserve">   Ելնելով վերոգրյալից, ինչպես նաև հիմք ընդունելով ներկայացված նախագծերի փաթեթում ներառված ««Ինտերնետով հրապարակային և անհատական ծանուցման մասին» օրենքում փոփոխություններ կատարելու մասին» օրենքի նախագծի 10-րդ հոդվածի կարգավորումներն առ այն, որ ծանուցման այլ էլեկտրոնային կարգ օրենքով նախատեսված լինելու դեպքում ծանուցումներն իրականացվում են այդ կարգով, հայտնում ենք, որ «Գույքի նկատմամբ իրավունքների պետական գրանցման մասին» օրենքի 28-րդ և 30-րդ հոդվածներում ներկայացված խմբագրությամբ փոփոխություն իրականացնելը նպատակահարմար չէ, և ներկայացվածի համատեքստում </w:t>
            </w:r>
            <w:r w:rsidRPr="00874CD0">
              <w:rPr>
                <w:rFonts w:ascii="GHEA Grapalat" w:eastAsia="GHEA Grapalat" w:hAnsi="GHEA Grapalat" w:cs="GHEA Grapalat"/>
                <w:color w:val="000000"/>
                <w:lang w:val="hy-AM"/>
              </w:rPr>
              <w:lastRenderedPageBreak/>
              <w:t>առաջարկում ենք համատեղ քննարկել այս հոդվածների խմբագրման հնարավոր տարբերակները:</w:t>
            </w:r>
          </w:p>
          <w:p w14:paraId="667746D4" w14:textId="0792A56E" w:rsidR="00874CD0" w:rsidRPr="00874CD0" w:rsidRDefault="00874CD0" w:rsidP="00874CD0">
            <w:pPr>
              <w:pBdr>
                <w:top w:val="nil"/>
                <w:left w:val="nil"/>
                <w:bottom w:val="nil"/>
                <w:right w:val="nil"/>
                <w:between w:val="nil"/>
              </w:pBdr>
              <w:tabs>
                <w:tab w:val="left" w:pos="540"/>
                <w:tab w:val="left" w:pos="990"/>
              </w:tabs>
              <w:spacing w:line="360" w:lineRule="auto"/>
              <w:jc w:val="both"/>
              <w:rPr>
                <w:rFonts w:ascii="GHEA Grapalat" w:eastAsia="GHEA Grapalat" w:hAnsi="GHEA Grapalat" w:cs="GHEA Grapalat"/>
                <w:color w:val="000000"/>
                <w:lang w:val="hy-AM"/>
              </w:rPr>
            </w:pPr>
            <w:r w:rsidRPr="00874CD0">
              <w:rPr>
                <w:rFonts w:ascii="GHEA Grapalat" w:eastAsia="GHEA Grapalat" w:hAnsi="GHEA Grapalat" w:cs="GHEA Grapalat"/>
                <w:color w:val="000000"/>
                <w:lang w:val="hy-AM"/>
              </w:rPr>
              <w:t xml:space="preserve">   Միաժամանակ Նախագծի 4-րդ հոդվածը, որով առաջարկվում է վերը նշված օրենքի 35-րդ հոդվածի 5-րդ մասը շարադրել նոր խմբագրությամբ, հղում է կատարում «Ինտերնետով հրապարակային և անհատական ծանուցումների մասին» օրենքի 10-րդ հոդվածով սահմանված կարգին, որը պարտադիր կարգ է սահմանում միայն պետական կառավարման և տեղական ինքնակառավարման մարմինների կողմից իրականացվող ծանուցումների մասով, մինչդեռ գործող իրավակարգավորմամբ 35-րդ հոդվածի 5-րդ մասով սահմանված ծանուցման մեխանիզմը վերաբերում է պետական գրանցման բոլոր սուբյեկտներին (այդ թվում՝ երկու քաղաքացիների միջև իրականացվող ծանուցումներին), ուստի անհրաժեշտ է դրույթը հստակեցնել՝ տարանջատելով ծանուցող սուբյեկտներին:</w:t>
            </w:r>
          </w:p>
        </w:tc>
        <w:tc>
          <w:tcPr>
            <w:tcW w:w="8010" w:type="dxa"/>
            <w:gridSpan w:val="4"/>
          </w:tcPr>
          <w:p w14:paraId="37A9BC99" w14:textId="77777777" w:rsidR="00874CD0" w:rsidRDefault="00A242D8">
            <w:pPr>
              <w:spacing w:line="360" w:lineRule="auto"/>
              <w:jc w:val="center"/>
              <w:rPr>
                <w:rFonts w:ascii="GHEA Grapalat" w:eastAsia="GHEA Grapalat" w:hAnsi="GHEA Grapalat" w:cs="GHEA Grapalat"/>
                <w:b/>
                <w:color w:val="000000"/>
                <w:lang w:val="hy-AM"/>
              </w:rPr>
            </w:pPr>
            <w:r>
              <w:rPr>
                <w:rFonts w:ascii="GHEA Grapalat" w:eastAsia="GHEA Grapalat" w:hAnsi="GHEA Grapalat" w:cs="GHEA Grapalat"/>
                <w:b/>
                <w:color w:val="000000"/>
                <w:lang w:val="hy-AM"/>
              </w:rPr>
              <w:lastRenderedPageBreak/>
              <w:t>Ընդունվել է:</w:t>
            </w:r>
          </w:p>
          <w:p w14:paraId="09B77DF6" w14:textId="08618BB7" w:rsidR="0019245B" w:rsidRDefault="00A242D8" w:rsidP="0019245B">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Նախագծերի փաթեթում կատարվել են փոփոխություններ</w:t>
            </w:r>
            <w:r w:rsidR="004E5095">
              <w:rPr>
                <w:rFonts w:ascii="GHEA Grapalat" w:eastAsia="GHEA Grapalat" w:hAnsi="GHEA Grapalat" w:cs="GHEA Grapalat"/>
                <w:color w:val="000000"/>
                <w:lang w:val="hy-AM"/>
              </w:rPr>
              <w:t xml:space="preserve"> և կարգավորումները նախատեսվել են այլ տրամաբանությամբ</w:t>
            </w:r>
            <w:r>
              <w:rPr>
                <w:rFonts w:ascii="GHEA Grapalat" w:eastAsia="GHEA Grapalat" w:hAnsi="GHEA Grapalat" w:cs="GHEA Grapalat"/>
                <w:color w:val="000000"/>
                <w:lang w:val="hy-AM"/>
              </w:rPr>
              <w:t>:</w:t>
            </w:r>
            <w:r w:rsidR="004E5095">
              <w:rPr>
                <w:rFonts w:ascii="GHEA Grapalat" w:eastAsia="GHEA Grapalat" w:hAnsi="GHEA Grapalat" w:cs="GHEA Grapalat"/>
                <w:color w:val="000000"/>
                <w:lang w:val="hy-AM"/>
              </w:rPr>
              <w:t xml:space="preserve"> Մասնավորապես,</w:t>
            </w:r>
            <w:r>
              <w:rPr>
                <w:rFonts w:ascii="GHEA Grapalat" w:eastAsia="GHEA Grapalat" w:hAnsi="GHEA Grapalat" w:cs="GHEA Grapalat"/>
                <w:color w:val="000000"/>
                <w:lang w:val="hy-AM"/>
              </w:rPr>
              <w:t xml:space="preserve"> </w:t>
            </w:r>
            <w:r w:rsidR="0019245B" w:rsidRPr="00874CD0">
              <w:rPr>
                <w:rFonts w:ascii="GHEA Grapalat" w:eastAsia="GHEA Grapalat" w:hAnsi="GHEA Grapalat" w:cs="GHEA Grapalat"/>
                <w:color w:val="000000"/>
                <w:lang w:val="hy-AM"/>
              </w:rPr>
              <w:t xml:space="preserve">««Գույքի նկատմամբ իրավունքների պետական գրանցման մասին» օրենքում լրացումներ և փոփոխություն կատարելու մասին» օրենքի </w:t>
            </w:r>
            <w:r w:rsidR="0019245B">
              <w:rPr>
                <w:rFonts w:ascii="GHEA Grapalat" w:eastAsia="GHEA Grapalat" w:hAnsi="GHEA Grapalat" w:cs="GHEA Grapalat"/>
                <w:color w:val="000000"/>
                <w:lang w:val="hy-AM"/>
              </w:rPr>
              <w:t>նախագծում պարզապես հնարավորություն է տրվում ծանուցելու «</w:t>
            </w:r>
            <w:r w:rsidR="0019245B" w:rsidRPr="001048E2">
              <w:rPr>
                <w:rFonts w:ascii="GHEA Grapalat" w:eastAsia="GHEA Grapalat" w:hAnsi="GHEA Grapalat" w:cs="GHEA Grapalat"/>
                <w:color w:val="000000"/>
                <w:lang w:val="hy-AM"/>
              </w:rPr>
              <w:t>«Ինտերնետով հրապարակային և անհատական ծանուցման մասին» օրենքի 10-րդ հոդվածով սահմանված կարգով</w:t>
            </w:r>
            <w:r w:rsidR="0019245B">
              <w:rPr>
                <w:rFonts w:ascii="GHEA Grapalat" w:eastAsia="GHEA Grapalat" w:hAnsi="GHEA Grapalat" w:cs="GHEA Grapalat"/>
                <w:color w:val="000000"/>
                <w:lang w:val="hy-AM"/>
              </w:rPr>
              <w:t>»</w:t>
            </w:r>
            <w:r w:rsidR="004E5095">
              <w:rPr>
                <w:rFonts w:ascii="GHEA Grapalat" w:eastAsia="GHEA Grapalat" w:hAnsi="GHEA Grapalat" w:cs="GHEA Grapalat"/>
                <w:color w:val="000000"/>
                <w:lang w:val="hy-AM"/>
              </w:rPr>
              <w:t>՝ օրենքով սահմանված ծանուցման այլ եղանակներին զուգահեռ</w:t>
            </w:r>
            <w:r w:rsidR="0019245B">
              <w:rPr>
                <w:rFonts w:ascii="GHEA Grapalat" w:eastAsia="GHEA Grapalat" w:hAnsi="GHEA Grapalat" w:cs="GHEA Grapalat"/>
                <w:color w:val="000000"/>
                <w:lang w:val="hy-AM"/>
              </w:rPr>
              <w:t>:</w:t>
            </w:r>
            <w:r w:rsidR="004E5095">
              <w:rPr>
                <w:rFonts w:ascii="GHEA Grapalat" w:eastAsia="GHEA Grapalat" w:hAnsi="GHEA Grapalat" w:cs="GHEA Grapalat"/>
                <w:color w:val="000000"/>
                <w:lang w:val="hy-AM"/>
              </w:rPr>
              <w:t xml:space="preserve"> Ամեն դեպքում, եթե ծանուցումը իրականացվի «</w:t>
            </w:r>
            <w:r w:rsidR="004E5095" w:rsidRPr="001048E2">
              <w:rPr>
                <w:rFonts w:ascii="GHEA Grapalat" w:eastAsia="GHEA Grapalat" w:hAnsi="GHEA Grapalat" w:cs="GHEA Grapalat"/>
                <w:color w:val="000000"/>
                <w:lang w:val="hy-AM"/>
              </w:rPr>
              <w:t xml:space="preserve">«Ինտերնետով </w:t>
            </w:r>
            <w:r w:rsidR="004E5095" w:rsidRPr="001048E2">
              <w:rPr>
                <w:rFonts w:ascii="GHEA Grapalat" w:eastAsia="GHEA Grapalat" w:hAnsi="GHEA Grapalat" w:cs="GHEA Grapalat"/>
                <w:color w:val="000000"/>
                <w:lang w:val="hy-AM"/>
              </w:rPr>
              <w:lastRenderedPageBreak/>
              <w:t>հրապարակային և անհատական ծանուցման մասին» օրենքի 10-րդ հոդվածով սահմանված կարգով</w:t>
            </w:r>
            <w:r w:rsidR="004E5095">
              <w:rPr>
                <w:rFonts w:ascii="GHEA Grapalat" w:eastAsia="GHEA Grapalat" w:hAnsi="GHEA Grapalat" w:cs="GHEA Grapalat"/>
                <w:color w:val="000000"/>
                <w:lang w:val="hy-AM"/>
              </w:rPr>
              <w:t>, անձը կհամարվի ծանուցված այդ օրենքին համապատասխան:</w:t>
            </w:r>
          </w:p>
          <w:p w14:paraId="08E51015" w14:textId="198EE7CC" w:rsidR="00A242D8" w:rsidRPr="00A242D8" w:rsidRDefault="00A242D8" w:rsidP="00A242D8">
            <w:pPr>
              <w:spacing w:line="360" w:lineRule="auto"/>
              <w:jc w:val="both"/>
              <w:rPr>
                <w:rFonts w:ascii="GHEA Grapalat" w:eastAsia="GHEA Grapalat" w:hAnsi="GHEA Grapalat" w:cs="GHEA Grapalat"/>
                <w:color w:val="000000"/>
                <w:lang w:val="hy-AM"/>
              </w:rPr>
            </w:pPr>
          </w:p>
        </w:tc>
      </w:tr>
    </w:tbl>
    <w:p w14:paraId="7D653E72" w14:textId="77777777" w:rsidR="00CF075F" w:rsidRDefault="00CF075F">
      <w:pPr>
        <w:pBdr>
          <w:top w:val="nil"/>
          <w:left w:val="nil"/>
          <w:bottom w:val="nil"/>
          <w:right w:val="nil"/>
          <w:between w:val="nil"/>
        </w:pBdr>
        <w:spacing w:line="360" w:lineRule="auto"/>
        <w:jc w:val="both"/>
        <w:rPr>
          <w:rFonts w:ascii="GHEA Grapalat" w:eastAsia="GHEA Grapalat" w:hAnsi="GHEA Grapalat" w:cs="GHEA Grapalat"/>
          <w:color w:val="000000"/>
        </w:rPr>
      </w:pPr>
    </w:p>
    <w:sectPr w:rsidR="00CF075F">
      <w:footerReference w:type="default" r:id="rId10"/>
      <w:pgSz w:w="16838" w:h="11906" w:orient="landscape"/>
      <w:pgMar w:top="851" w:right="1245" w:bottom="28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E7FDC5" w14:textId="77777777" w:rsidR="00A952FC" w:rsidRDefault="00A952FC">
      <w:r>
        <w:separator/>
      </w:r>
    </w:p>
  </w:endnote>
  <w:endnote w:type="continuationSeparator" w:id="0">
    <w:p w14:paraId="4716C023" w14:textId="77777777" w:rsidR="00A952FC" w:rsidRDefault="00A95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Liberation Mono">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Special#Default Metrics Font">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A0E111" w14:textId="7E24BA42" w:rsidR="001E1712" w:rsidRDefault="001E1712">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B946B9">
      <w:rPr>
        <w:noProof/>
        <w:color w:val="000000"/>
      </w:rPr>
      <w:t>22</w:t>
    </w:r>
    <w:r>
      <w:rPr>
        <w:color w:val="000000"/>
      </w:rPr>
      <w:fldChar w:fldCharType="end"/>
    </w:r>
  </w:p>
  <w:p w14:paraId="28E71707" w14:textId="77777777" w:rsidR="001E1712" w:rsidRDefault="001E1712">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FB9153" w14:textId="77777777" w:rsidR="00A952FC" w:rsidRDefault="00A952FC">
      <w:r>
        <w:separator/>
      </w:r>
    </w:p>
  </w:footnote>
  <w:footnote w:type="continuationSeparator" w:id="0">
    <w:p w14:paraId="22A1D63F" w14:textId="77777777" w:rsidR="00A952FC" w:rsidRDefault="00A952F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53D09"/>
    <w:multiLevelType w:val="multilevel"/>
    <w:tmpl w:val="6E02E54C"/>
    <w:lvl w:ilvl="0">
      <w:start w:val="1"/>
      <w:numFmt w:val="decimal"/>
      <w:lvlText w:val="%1."/>
      <w:lvlJc w:val="left"/>
      <w:pPr>
        <w:ind w:left="720" w:hanging="648"/>
      </w:pPr>
    </w:lvl>
    <w:lvl w:ilvl="1">
      <w:start w:val="1"/>
      <w:numFmt w:val="lowerLetter"/>
      <w:lvlText w:val="%2."/>
      <w:lvlJc w:val="left"/>
      <w:pPr>
        <w:ind w:left="1152" w:hanging="360"/>
      </w:pPr>
    </w:lvl>
    <w:lvl w:ilvl="2">
      <w:start w:val="1"/>
      <w:numFmt w:val="lowerRoman"/>
      <w:lvlText w:val="%3."/>
      <w:lvlJc w:val="right"/>
      <w:pPr>
        <w:ind w:left="1872" w:hanging="180"/>
      </w:pPr>
    </w:lvl>
    <w:lvl w:ilvl="3">
      <w:start w:val="1"/>
      <w:numFmt w:val="decimal"/>
      <w:lvlText w:val="%4."/>
      <w:lvlJc w:val="left"/>
      <w:pPr>
        <w:ind w:left="2592" w:hanging="360"/>
      </w:pPr>
    </w:lvl>
    <w:lvl w:ilvl="4">
      <w:start w:val="1"/>
      <w:numFmt w:val="lowerLetter"/>
      <w:lvlText w:val="%5."/>
      <w:lvlJc w:val="left"/>
      <w:pPr>
        <w:ind w:left="3312" w:hanging="360"/>
      </w:pPr>
    </w:lvl>
    <w:lvl w:ilvl="5">
      <w:start w:val="1"/>
      <w:numFmt w:val="lowerRoman"/>
      <w:lvlText w:val="%6."/>
      <w:lvlJc w:val="right"/>
      <w:pPr>
        <w:ind w:left="4032" w:hanging="180"/>
      </w:pPr>
    </w:lvl>
    <w:lvl w:ilvl="6">
      <w:start w:val="1"/>
      <w:numFmt w:val="decimal"/>
      <w:lvlText w:val="%7."/>
      <w:lvlJc w:val="left"/>
      <w:pPr>
        <w:ind w:left="4752" w:hanging="360"/>
      </w:pPr>
    </w:lvl>
    <w:lvl w:ilvl="7">
      <w:start w:val="1"/>
      <w:numFmt w:val="lowerLetter"/>
      <w:lvlText w:val="%8."/>
      <w:lvlJc w:val="left"/>
      <w:pPr>
        <w:ind w:left="5472" w:hanging="360"/>
      </w:pPr>
    </w:lvl>
    <w:lvl w:ilvl="8">
      <w:start w:val="1"/>
      <w:numFmt w:val="lowerRoman"/>
      <w:lvlText w:val="%9."/>
      <w:lvlJc w:val="right"/>
      <w:pPr>
        <w:ind w:left="6192" w:hanging="180"/>
      </w:pPr>
    </w:lvl>
  </w:abstractNum>
  <w:abstractNum w:abstractNumId="1" w15:restartNumberingAfterBreak="0">
    <w:nsid w:val="08C63F4C"/>
    <w:multiLevelType w:val="multilevel"/>
    <w:tmpl w:val="EBF0D6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DF87221"/>
    <w:multiLevelType w:val="multilevel"/>
    <w:tmpl w:val="42D4488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 w15:restartNumberingAfterBreak="0">
    <w:nsid w:val="25E452EF"/>
    <w:multiLevelType w:val="multilevel"/>
    <w:tmpl w:val="CCD230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6216CD7"/>
    <w:multiLevelType w:val="multilevel"/>
    <w:tmpl w:val="9BAEDF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951521D"/>
    <w:multiLevelType w:val="multilevel"/>
    <w:tmpl w:val="CBF27D1C"/>
    <w:lvl w:ilvl="0">
      <w:start w:val="1"/>
      <w:numFmt w:val="decimal"/>
      <w:lvlText w:val="%1."/>
      <w:lvlJc w:val="left"/>
      <w:pPr>
        <w:ind w:left="630" w:hanging="360"/>
      </w:pPr>
      <w:rPr>
        <w:color w:val="191919"/>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D03016A"/>
    <w:multiLevelType w:val="multilevel"/>
    <w:tmpl w:val="CDB0967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358576DE"/>
    <w:multiLevelType w:val="multilevel"/>
    <w:tmpl w:val="0756C5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3EDF4185"/>
    <w:multiLevelType w:val="multilevel"/>
    <w:tmpl w:val="8AAAFF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43962652"/>
    <w:multiLevelType w:val="multilevel"/>
    <w:tmpl w:val="BFEC61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48C26E15"/>
    <w:multiLevelType w:val="multilevel"/>
    <w:tmpl w:val="B2DAE6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596F4665"/>
    <w:multiLevelType w:val="multilevel"/>
    <w:tmpl w:val="9E8CFB6C"/>
    <w:lvl w:ilvl="0">
      <w:start w:val="1"/>
      <w:numFmt w:val="upperRoman"/>
      <w:lvlText w:val="%1."/>
      <w:lvlJc w:val="right"/>
      <w:pPr>
        <w:ind w:left="720" w:hanging="360"/>
      </w:pPr>
      <w:rPr>
        <w: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4326776"/>
    <w:multiLevelType w:val="multilevel"/>
    <w:tmpl w:val="B8AC27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782D1B5D"/>
    <w:multiLevelType w:val="multilevel"/>
    <w:tmpl w:val="0FE6674A"/>
    <w:lvl w:ilvl="0">
      <w:start w:val="1"/>
      <w:numFmt w:val="decimal"/>
      <w:lvlText w:val="%1."/>
      <w:lvlJc w:val="left"/>
      <w:pPr>
        <w:ind w:left="1260" w:hanging="360"/>
      </w:pPr>
      <w:rPr>
        <w:b w:val="0"/>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14" w15:restartNumberingAfterBreak="0">
    <w:nsid w:val="7CE64ED9"/>
    <w:multiLevelType w:val="multilevel"/>
    <w:tmpl w:val="2040A8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7E7B7E3D"/>
    <w:multiLevelType w:val="multilevel"/>
    <w:tmpl w:val="8D709CD0"/>
    <w:lvl w:ilvl="0">
      <w:start w:val="1"/>
      <w:numFmt w:val="decimal"/>
      <w:lvlText w:val="%1)"/>
      <w:lvlJc w:val="left"/>
      <w:pPr>
        <w:ind w:left="1526" w:hanging="360"/>
      </w:pPr>
    </w:lvl>
    <w:lvl w:ilvl="1">
      <w:start w:val="1"/>
      <w:numFmt w:val="lowerLetter"/>
      <w:lvlText w:val="%2."/>
      <w:lvlJc w:val="left"/>
      <w:pPr>
        <w:ind w:left="2246" w:hanging="360"/>
      </w:pPr>
    </w:lvl>
    <w:lvl w:ilvl="2">
      <w:start w:val="1"/>
      <w:numFmt w:val="lowerRoman"/>
      <w:lvlText w:val="%3."/>
      <w:lvlJc w:val="right"/>
      <w:pPr>
        <w:ind w:left="2966" w:hanging="180"/>
      </w:pPr>
    </w:lvl>
    <w:lvl w:ilvl="3">
      <w:start w:val="1"/>
      <w:numFmt w:val="decimal"/>
      <w:lvlText w:val="%4."/>
      <w:lvlJc w:val="left"/>
      <w:pPr>
        <w:ind w:left="3686" w:hanging="360"/>
      </w:pPr>
    </w:lvl>
    <w:lvl w:ilvl="4">
      <w:start w:val="1"/>
      <w:numFmt w:val="lowerLetter"/>
      <w:lvlText w:val="%5."/>
      <w:lvlJc w:val="left"/>
      <w:pPr>
        <w:ind w:left="4406" w:hanging="360"/>
      </w:pPr>
    </w:lvl>
    <w:lvl w:ilvl="5">
      <w:start w:val="1"/>
      <w:numFmt w:val="lowerRoman"/>
      <w:lvlText w:val="%6."/>
      <w:lvlJc w:val="right"/>
      <w:pPr>
        <w:ind w:left="5126" w:hanging="180"/>
      </w:pPr>
    </w:lvl>
    <w:lvl w:ilvl="6">
      <w:start w:val="1"/>
      <w:numFmt w:val="decimal"/>
      <w:lvlText w:val="%7."/>
      <w:lvlJc w:val="left"/>
      <w:pPr>
        <w:ind w:left="5846" w:hanging="360"/>
      </w:pPr>
    </w:lvl>
    <w:lvl w:ilvl="7">
      <w:start w:val="1"/>
      <w:numFmt w:val="lowerLetter"/>
      <w:lvlText w:val="%8."/>
      <w:lvlJc w:val="left"/>
      <w:pPr>
        <w:ind w:left="6566" w:hanging="360"/>
      </w:pPr>
    </w:lvl>
    <w:lvl w:ilvl="8">
      <w:start w:val="1"/>
      <w:numFmt w:val="lowerRoman"/>
      <w:lvlText w:val="%9."/>
      <w:lvlJc w:val="right"/>
      <w:pPr>
        <w:ind w:left="7286" w:hanging="180"/>
      </w:pPr>
    </w:lvl>
  </w:abstractNum>
  <w:num w:numId="1">
    <w:abstractNumId w:val="14"/>
  </w:num>
  <w:num w:numId="2">
    <w:abstractNumId w:val="12"/>
  </w:num>
  <w:num w:numId="3">
    <w:abstractNumId w:val="11"/>
  </w:num>
  <w:num w:numId="4">
    <w:abstractNumId w:val="13"/>
  </w:num>
  <w:num w:numId="5">
    <w:abstractNumId w:val="15"/>
  </w:num>
  <w:num w:numId="6">
    <w:abstractNumId w:val="5"/>
  </w:num>
  <w:num w:numId="7">
    <w:abstractNumId w:val="2"/>
  </w:num>
  <w:num w:numId="8">
    <w:abstractNumId w:val="6"/>
  </w:num>
  <w:num w:numId="9">
    <w:abstractNumId w:val="8"/>
  </w:num>
  <w:num w:numId="10">
    <w:abstractNumId w:val="9"/>
  </w:num>
  <w:num w:numId="11">
    <w:abstractNumId w:val="0"/>
  </w:num>
  <w:num w:numId="12">
    <w:abstractNumId w:val="1"/>
  </w:num>
  <w:num w:numId="13">
    <w:abstractNumId w:val="4"/>
  </w:num>
  <w:num w:numId="14">
    <w:abstractNumId w:val="7"/>
  </w:num>
  <w:num w:numId="15">
    <w:abstractNumId w:val="10"/>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75F"/>
    <w:rsid w:val="00030F8A"/>
    <w:rsid w:val="00055D02"/>
    <w:rsid w:val="000B2403"/>
    <w:rsid w:val="000F4155"/>
    <w:rsid w:val="001013E5"/>
    <w:rsid w:val="001048E2"/>
    <w:rsid w:val="0019245B"/>
    <w:rsid w:val="001E1712"/>
    <w:rsid w:val="002016F5"/>
    <w:rsid w:val="002A0354"/>
    <w:rsid w:val="002A75A9"/>
    <w:rsid w:val="002D36DB"/>
    <w:rsid w:val="00397AF9"/>
    <w:rsid w:val="003B0317"/>
    <w:rsid w:val="003E3DE6"/>
    <w:rsid w:val="00403EB0"/>
    <w:rsid w:val="00410F05"/>
    <w:rsid w:val="00442126"/>
    <w:rsid w:val="004576C3"/>
    <w:rsid w:val="0049524C"/>
    <w:rsid w:val="004C554F"/>
    <w:rsid w:val="004E5095"/>
    <w:rsid w:val="00540D65"/>
    <w:rsid w:val="00567CBA"/>
    <w:rsid w:val="005926AF"/>
    <w:rsid w:val="005C0F52"/>
    <w:rsid w:val="005C407B"/>
    <w:rsid w:val="006305AC"/>
    <w:rsid w:val="00631A87"/>
    <w:rsid w:val="00662263"/>
    <w:rsid w:val="00690AD6"/>
    <w:rsid w:val="00713C57"/>
    <w:rsid w:val="00794F08"/>
    <w:rsid w:val="008702D9"/>
    <w:rsid w:val="00874CD0"/>
    <w:rsid w:val="008F7C53"/>
    <w:rsid w:val="00930993"/>
    <w:rsid w:val="00957C15"/>
    <w:rsid w:val="009B7C41"/>
    <w:rsid w:val="009C7D4E"/>
    <w:rsid w:val="009F7C3B"/>
    <w:rsid w:val="00A04215"/>
    <w:rsid w:val="00A05A75"/>
    <w:rsid w:val="00A242D8"/>
    <w:rsid w:val="00A752CF"/>
    <w:rsid w:val="00A952FC"/>
    <w:rsid w:val="00AA5F78"/>
    <w:rsid w:val="00AB3548"/>
    <w:rsid w:val="00AC4BD7"/>
    <w:rsid w:val="00AC4EDD"/>
    <w:rsid w:val="00B060F8"/>
    <w:rsid w:val="00B30CB1"/>
    <w:rsid w:val="00B61436"/>
    <w:rsid w:val="00B70D4D"/>
    <w:rsid w:val="00B946B9"/>
    <w:rsid w:val="00BA5B0D"/>
    <w:rsid w:val="00BC482D"/>
    <w:rsid w:val="00C4123D"/>
    <w:rsid w:val="00CA1145"/>
    <w:rsid w:val="00CD14B4"/>
    <w:rsid w:val="00CD7785"/>
    <w:rsid w:val="00CE19FC"/>
    <w:rsid w:val="00CF075F"/>
    <w:rsid w:val="00D02843"/>
    <w:rsid w:val="00D135F3"/>
    <w:rsid w:val="00E106D3"/>
    <w:rsid w:val="00E26A83"/>
    <w:rsid w:val="00E933E3"/>
    <w:rsid w:val="00ED752D"/>
    <w:rsid w:val="00EE4521"/>
    <w:rsid w:val="00F410D5"/>
    <w:rsid w:val="00F67655"/>
    <w:rsid w:val="00FA19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7E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480" w:after="120"/>
      <w:outlineLvl w:val="0"/>
    </w:pPr>
    <w:rPr>
      <w:b/>
      <w:color w:val="000000"/>
      <w:sz w:val="48"/>
      <w:szCs w:val="4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280" w:after="80"/>
      <w:outlineLvl w:val="2"/>
    </w:pPr>
    <w:rPr>
      <w:b/>
      <w:color w:val="000000"/>
      <w:sz w:val="28"/>
      <w:szCs w:val="28"/>
    </w:rPr>
  </w:style>
  <w:style w:type="paragraph" w:styleId="Heading4">
    <w:name w:val="heading 4"/>
    <w:basedOn w:val="Normal"/>
    <w:next w:val="Normal"/>
    <w:link w:val="Heading4Char"/>
    <w:uiPriority w:val="9"/>
    <w:semiHidden/>
    <w:unhideWhenUsed/>
    <w:qFormat/>
    <w:pPr>
      <w:keepNext/>
      <w:keepLines/>
      <w:pBdr>
        <w:top w:val="nil"/>
        <w:left w:val="nil"/>
        <w:bottom w:val="nil"/>
        <w:right w:val="nil"/>
        <w:between w:val="nil"/>
      </w:pBdr>
      <w:spacing w:before="240" w:after="40"/>
      <w:outlineLvl w:val="3"/>
    </w:pPr>
    <w:rPr>
      <w:b/>
      <w:color w:val="000000"/>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20" w:after="40"/>
      <w:outlineLvl w:val="4"/>
    </w:pPr>
    <w:rPr>
      <w:b/>
      <w:color w:val="000000"/>
      <w:sz w:val="22"/>
      <w:szCs w:val="22"/>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00" w:after="40"/>
      <w:outlineLvl w:val="5"/>
    </w:pPr>
    <w:rPr>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Bdr>
        <w:top w:val="nil"/>
        <w:left w:val="nil"/>
        <w:bottom w:val="nil"/>
        <w:right w:val="nil"/>
        <w:between w:val="nil"/>
      </w:pBdr>
      <w:spacing w:before="480" w:after="120"/>
    </w:pPr>
    <w:rPr>
      <w:b/>
      <w:color w:val="000000"/>
      <w:sz w:val="72"/>
      <w:szCs w:val="72"/>
    </w:rPr>
  </w:style>
  <w:style w:type="table" w:customStyle="1" w:styleId="TableNormal1">
    <w:name w:val="TableNormal"/>
    <w:tblPr>
      <w:tblCellMar>
        <w:top w:w="0" w:type="dxa"/>
        <w:left w:w="0" w:type="dxa"/>
        <w:bottom w:w="0" w:type="dxa"/>
        <w:right w:w="0" w:type="dxa"/>
      </w:tblCellMar>
    </w:tblPr>
  </w:style>
  <w:style w:type="paragraph" w:customStyle="1" w:styleId="Normal1">
    <w:name w:val="Normal1"/>
    <w:rsid w:val="00FB0A3E"/>
  </w:style>
  <w:style w:type="paragraph" w:customStyle="1" w:styleId="Normal11">
    <w:name w:val="Normal11"/>
    <w:rsid w:val="00BE0EC3"/>
  </w:style>
  <w:style w:type="table" w:customStyle="1" w:styleId="2">
    <w:name w:val="2"/>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0">
    <w:name w:val="Основной текст + Курсив"/>
    <w:basedOn w:val="a"/>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10">
    <w:name w:val="1"/>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1">
    <w:name w:val="Основной текст + Не курсив"/>
    <w:aliases w:val="Интервал 0 pt"/>
    <w:basedOn w:val="a"/>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0">
    <w:name w:val="Основной текст (2)_"/>
    <w:basedOn w:val="DefaultParagraphFont"/>
    <w:link w:val="21"/>
    <w:rsid w:val="00B31532"/>
    <w:rPr>
      <w:rFonts w:ascii="Tahoma" w:eastAsia="Tahoma" w:hAnsi="Tahoma" w:cs="Tahoma"/>
      <w:sz w:val="22"/>
      <w:szCs w:val="22"/>
      <w:shd w:val="clear" w:color="auto" w:fill="FFFFFF"/>
    </w:rPr>
  </w:style>
  <w:style w:type="paragraph" w:customStyle="1" w:styleId="21">
    <w:name w:val="Основной текст (2)"/>
    <w:basedOn w:val="Normal"/>
    <w:link w:val="20"/>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qFormat/>
    <w:rsid w:val="00D5590E"/>
    <w:pPr>
      <w:ind w:left="576" w:hanging="576"/>
    </w:pPr>
    <w:rPr>
      <w:rFonts w:ascii="Calibri" w:eastAsia="Calibri" w:hAnsi="Calibri"/>
      <w:sz w:val="22"/>
      <w:szCs w:val="22"/>
      <w:lang w:val="en-US"/>
    </w:rPr>
  </w:style>
  <w:style w:type="character" w:customStyle="1" w:styleId="NoSpacingChar">
    <w:name w:val="No Spacing Char"/>
    <w:link w:val="NoSpacing"/>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954F72"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uiPriority w:val="99"/>
    <w:rsid w:val="00F65CBC"/>
    <w:pPr>
      <w:spacing w:after="160" w:line="240" w:lineRule="exact"/>
      <w:jc w:val="both"/>
    </w:pPr>
    <w:rPr>
      <w:rFonts w:asciiTheme="minorHAnsi" w:eastAsiaTheme="minorHAnsi" w:hAnsiTheme="minorHAnsi" w:cstheme="minorBidi"/>
      <w:sz w:val="22"/>
      <w:szCs w:val="22"/>
      <w:vertAlign w:val="superscript"/>
      <w:lang w:val="en-US"/>
    </w:rPr>
  </w:style>
  <w:style w:type="paragraph" w:customStyle="1" w:styleId="dec-date">
    <w:name w:val="dec-date"/>
    <w:basedOn w:val="Normal"/>
    <w:uiPriority w:val="99"/>
    <w:qFormat/>
    <w:rsid w:val="00F65CBC"/>
    <w:pPr>
      <w:spacing w:before="100" w:beforeAutospacing="1" w:after="100" w:afterAutospacing="1"/>
    </w:pPr>
    <w:rPr>
      <w:rFonts w:eastAsia="Calibri" w:cs="Sylfaen"/>
      <w:lang w:val="en-US"/>
    </w:rPr>
  </w:style>
  <w:style w:type="paragraph" w:customStyle="1" w:styleId="11">
    <w:name w:val="Обычный1"/>
    <w:rsid w:val="00D92C1E"/>
  </w:style>
  <w:style w:type="paragraph" w:customStyle="1" w:styleId="nrnamakipatasxane">
    <w:name w:val="nr namaki patasxane"/>
    <w:qFormat/>
    <w:rsid w:val="00915827"/>
    <w:pPr>
      <w:spacing w:line="240" w:lineRule="exact"/>
      <w:ind w:left="397"/>
    </w:pPr>
    <w:rPr>
      <w:rFonts w:ascii="GHEA Grapalat" w:hAnsi="GHEA Grapalat"/>
      <w:spacing w:val="-4"/>
      <w:sz w:val="20"/>
      <w:szCs w:val="20"/>
      <w:lang w:val="en-US" w:eastAsia="ru-RU"/>
    </w:rPr>
  </w:style>
  <w:style w:type="paragraph" w:customStyle="1" w:styleId="namak">
    <w:name w:val="namak"/>
    <w:basedOn w:val="Normal"/>
    <w:link w:val="namak0"/>
    <w:qFormat/>
    <w:rsid w:val="00A42FDE"/>
    <w:pPr>
      <w:spacing w:line="400" w:lineRule="exact"/>
      <w:ind w:firstLine="397"/>
      <w:jc w:val="both"/>
    </w:pPr>
    <w:rPr>
      <w:rFonts w:ascii="Sylfaen" w:hAnsi="Sylfaen"/>
      <w:spacing w:val="-4"/>
      <w:lang w:val="en-US" w:eastAsia="ru-RU"/>
    </w:rPr>
  </w:style>
  <w:style w:type="character" w:customStyle="1" w:styleId="namak0">
    <w:name w:val="namak Знак"/>
    <w:basedOn w:val="DefaultParagraphFont"/>
    <w:link w:val="namak"/>
    <w:qFormat/>
    <w:rsid w:val="00A42FDE"/>
    <w:rPr>
      <w:rFonts w:ascii="Sylfaen" w:hAnsi="Sylfaen"/>
      <w:spacing w:val="-4"/>
      <w:lang w:val="en-US" w:eastAsia="ru-RU"/>
    </w:rPr>
  </w:style>
  <w:style w:type="table" w:customStyle="1" w:styleId="a2">
    <w:basedOn w:val="TableNormal"/>
    <w:tblPr>
      <w:tblStyleRowBandSize w:val="1"/>
      <w:tblStyleColBandSize w:val="1"/>
    </w:tblPr>
  </w:style>
  <w:style w:type="paragraph" w:styleId="Subtitle">
    <w:name w:val="Subtitle"/>
    <w:basedOn w:val="Normal"/>
    <w:next w:val="Normal"/>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3">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citizen.a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zdarar.am" TargetMode="Externa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8496B0"/>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pnEs5Nl4rMNZc9hSWCnSB48maA==">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223</Pages>
  <Words>36456</Words>
  <Characters>207803</Characters>
  <Application>Microsoft Office Word</Application>
  <DocSecurity>0</DocSecurity>
  <Lines>1731</Lines>
  <Paragraphs>487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keywords>https://mul2-moj.gov.am/tasks/1051041/oneclick?token=f28b3c5ab1bbc3cca198d9f4fd67c6ca</cp:keywords>
  <cp:lastModifiedBy/>
  <cp:revision>1</cp:revision>
  <dcterms:created xsi:type="dcterms:W3CDTF">2025-09-15T08:13:00Z</dcterms:created>
  <dcterms:modified xsi:type="dcterms:W3CDTF">2025-10-10T15:25:00Z</dcterms:modified>
</cp:coreProperties>
</file>