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40FDE"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40FDE">
        <w:rPr>
          <w:rFonts w:ascii="GHEA Grapalat" w:eastAsia="Times New Roman" w:hAnsi="GHEA Grapalat" w:cs="Times New Roman"/>
          <w:b/>
          <w:sz w:val="24"/>
          <w:szCs w:val="24"/>
          <w:lang w:val="hy-AM"/>
        </w:rPr>
        <w:t>ԱՄՓՈՓԱԹԵՐԹ</w:t>
      </w:r>
    </w:p>
    <w:p w14:paraId="47E67743" w14:textId="607B8576" w:rsidR="00C74365" w:rsidRPr="00D7443C" w:rsidRDefault="00C74365" w:rsidP="00C74365">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C74365">
        <w:rPr>
          <w:rFonts w:ascii="GHEA Grapalat" w:eastAsia="Times New Roman" w:hAnsi="GHEA Grapalat" w:cs="Times New Roman"/>
          <w:b/>
          <w:sz w:val="24"/>
          <w:szCs w:val="24"/>
          <w:lang w:val="hy-AM"/>
        </w:rPr>
        <w:t xml:space="preserve">«ՎԻ ԸՆԴ ՎԻ ՏՐԱՆՍ» </w:t>
      </w:r>
      <w:r w:rsidRPr="00EB673A">
        <w:rPr>
          <w:rFonts w:ascii="GHEA Grapalat" w:eastAsia="Times New Roman" w:hAnsi="GHEA Grapalat" w:cs="Times New Roman"/>
          <w:b/>
          <w:sz w:val="24"/>
          <w:szCs w:val="24"/>
          <w:lang w:val="hy-AM"/>
        </w:rPr>
        <w:t xml:space="preserve">ՍԱՀՄԱՆԱՓԱԿ ՊԱՏԱՍԽԱՆԱՏՎՈՒԹՅԱՄԲ </w:t>
      </w:r>
      <w:r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494"/>
      </w:tblGrid>
      <w:tr w:rsidR="0077537C" w:rsidRPr="00D40FDE" w14:paraId="5DF326E4" w14:textId="77777777" w:rsidTr="003750F2">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1. ՀՀ ֆինանսների նախարարություն</w:t>
            </w:r>
          </w:p>
          <w:p w14:paraId="43E77DCA"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49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0A542C7" w:rsidR="0077537C" w:rsidRPr="00D40FDE" w:rsidRDefault="00C743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12</w:t>
            </w:r>
            <w:r w:rsidR="00D40FDE" w:rsidRPr="00D40FDE">
              <w:rPr>
                <w:rFonts w:ascii="GHEA Grapalat" w:eastAsia="Times New Roman" w:hAnsi="GHEA Grapalat" w:cs="Times New Roman"/>
                <w:sz w:val="24"/>
                <w:szCs w:val="24"/>
                <w:lang w:val="hy-AM"/>
              </w:rPr>
              <w:t>-09-2025թ.</w:t>
            </w:r>
          </w:p>
        </w:tc>
      </w:tr>
      <w:tr w:rsidR="0077537C" w:rsidRPr="00D40FDE" w14:paraId="3E13445D" w14:textId="77777777" w:rsidTr="003750F2">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49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237F7D5"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 xml:space="preserve">N </w:t>
            </w:r>
            <w:r w:rsidR="00C74365" w:rsidRPr="00C74365">
              <w:rPr>
                <w:rFonts w:ascii="GHEA Grapalat" w:eastAsia="Times New Roman" w:hAnsi="GHEA Grapalat" w:cs="Times New Roman"/>
                <w:sz w:val="24"/>
                <w:szCs w:val="24"/>
                <w:lang w:val="hy-AM"/>
              </w:rPr>
              <w:t>01/2-1/20175-2025</w:t>
            </w:r>
          </w:p>
        </w:tc>
      </w:tr>
      <w:tr w:rsidR="0077537C" w:rsidRPr="00D40FDE" w14:paraId="759FF38C" w14:textId="77777777" w:rsidTr="003750F2">
        <w:trPr>
          <w:trHeight w:val="55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BA57EEB" w:rsidR="00814817" w:rsidRPr="00D40FDE" w:rsidRDefault="00814817" w:rsidP="00814817">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 xml:space="preserve"> </w:t>
            </w:r>
            <w:r w:rsidR="00401D44" w:rsidRPr="00D40FDE">
              <w:rPr>
                <w:rFonts w:ascii="GHEA Grapalat" w:hAnsi="GHEA Grapalat" w:cs="Sylfaen"/>
                <w:sz w:val="24"/>
                <w:szCs w:val="24"/>
                <w:lang w:val="hy-AM"/>
              </w:rPr>
              <w:t>Դիտո</w:t>
            </w:r>
            <w:r w:rsidR="00401D44" w:rsidRPr="00D40FDE">
              <w:rPr>
                <w:rFonts w:ascii="GHEA Grapalat" w:hAnsi="GHEA Grapalat" w:cs="Sylfaen"/>
                <w:sz w:val="24"/>
                <w:szCs w:val="24"/>
                <w:lang w:val="hy-AM"/>
              </w:rPr>
              <w:softHyphen/>
            </w:r>
            <w:r w:rsidR="00401D44" w:rsidRPr="00D40FDE">
              <w:rPr>
                <w:rFonts w:ascii="GHEA Grapalat" w:hAnsi="GHEA Grapalat" w:cs="Sylfaen"/>
                <w:sz w:val="24"/>
                <w:szCs w:val="24"/>
                <w:lang w:val="hy-AM"/>
              </w:rPr>
              <w:softHyphen/>
              <w:t>ղություններ և առա</w:t>
            </w:r>
            <w:r w:rsidR="00401D44" w:rsidRPr="00D40FDE">
              <w:rPr>
                <w:rFonts w:ascii="GHEA Grapalat" w:hAnsi="GHEA Grapalat" w:cs="Sylfaen"/>
                <w:sz w:val="24"/>
                <w:szCs w:val="24"/>
                <w:lang w:val="hy-AM"/>
              </w:rPr>
              <w:softHyphen/>
            </w:r>
            <w:r w:rsidR="00401D44" w:rsidRPr="00D40FDE">
              <w:rPr>
                <w:rFonts w:ascii="GHEA Grapalat" w:hAnsi="GHEA Grapalat" w:cs="Sylfaen"/>
                <w:sz w:val="24"/>
                <w:szCs w:val="24"/>
                <w:lang w:val="hy-AM"/>
              </w:rPr>
              <w:softHyphen/>
              <w:t>ջարկություններ չկան։</w:t>
            </w:r>
          </w:p>
        </w:tc>
        <w:tc>
          <w:tcPr>
            <w:tcW w:w="549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Ընդունվել</w:t>
            </w:r>
            <w:r w:rsidR="00092818" w:rsidRPr="00D40FDE">
              <w:rPr>
                <w:rFonts w:ascii="GHEA Grapalat" w:eastAsia="Times New Roman" w:hAnsi="GHEA Grapalat" w:cs="Times New Roman"/>
                <w:sz w:val="24"/>
                <w:szCs w:val="24"/>
                <w:lang w:val="hy-AM"/>
              </w:rPr>
              <w:t xml:space="preserve"> է։ </w:t>
            </w:r>
          </w:p>
        </w:tc>
      </w:tr>
      <w:tr w:rsidR="0077537C" w:rsidRPr="00D40FDE" w14:paraId="0D9A04D2" w14:textId="77777777" w:rsidTr="003750F2">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40FDE">
              <w:rPr>
                <w:rFonts w:ascii="GHEA Grapalat" w:eastAsia="Times New Roman" w:hAnsi="GHEA Grapalat" w:cs="Times New Roman"/>
                <w:sz w:val="24"/>
                <w:szCs w:val="24"/>
                <w:lang w:val="hy-AM"/>
              </w:rPr>
              <w:t>2. ՀՀ պետական եկամուտների կոմիտե</w:t>
            </w:r>
          </w:p>
          <w:p w14:paraId="3D44CCFA"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49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186C22C" w:rsidR="0077537C" w:rsidRPr="00D40FDE" w:rsidRDefault="00C7436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74365">
              <w:rPr>
                <w:rFonts w:ascii="GHEA Grapalat" w:eastAsia="Times New Roman" w:hAnsi="GHEA Grapalat" w:cs="Times New Roman"/>
                <w:sz w:val="24"/>
                <w:szCs w:val="24"/>
                <w:lang w:val="hy-AM"/>
              </w:rPr>
              <w:t>12</w:t>
            </w:r>
            <w:r w:rsidR="0077537C" w:rsidRPr="00D40FDE">
              <w:rPr>
                <w:rFonts w:ascii="GHEA Grapalat" w:eastAsia="Times New Roman" w:hAnsi="GHEA Grapalat" w:cs="Times New Roman"/>
                <w:sz w:val="24"/>
                <w:szCs w:val="24"/>
                <w:lang w:val="hy-AM"/>
              </w:rPr>
              <w:t>-</w:t>
            </w:r>
            <w:r w:rsidR="00362610" w:rsidRPr="00D40FDE">
              <w:rPr>
                <w:rFonts w:ascii="GHEA Grapalat" w:eastAsia="Times New Roman" w:hAnsi="GHEA Grapalat" w:cs="Times New Roman"/>
                <w:sz w:val="24"/>
                <w:szCs w:val="24"/>
                <w:lang w:val="hy-AM"/>
              </w:rPr>
              <w:t>0</w:t>
            </w:r>
            <w:r w:rsidR="009B78B5" w:rsidRPr="00D40FDE">
              <w:rPr>
                <w:rFonts w:ascii="GHEA Grapalat" w:eastAsia="Times New Roman" w:hAnsi="GHEA Grapalat" w:cs="Times New Roman"/>
                <w:sz w:val="24"/>
                <w:szCs w:val="24"/>
                <w:lang w:val="hy-AM"/>
              </w:rPr>
              <w:t>9</w:t>
            </w:r>
            <w:r w:rsidR="0077537C" w:rsidRPr="00D40FDE">
              <w:rPr>
                <w:rFonts w:ascii="GHEA Grapalat" w:eastAsia="Times New Roman" w:hAnsi="GHEA Grapalat" w:cs="Times New Roman"/>
                <w:sz w:val="24"/>
                <w:szCs w:val="24"/>
                <w:lang w:val="hy-AM"/>
              </w:rPr>
              <w:t>-202</w:t>
            </w:r>
            <w:r w:rsidR="00362610" w:rsidRPr="00D40FDE">
              <w:rPr>
                <w:rFonts w:ascii="GHEA Grapalat" w:eastAsia="Times New Roman" w:hAnsi="GHEA Grapalat" w:cs="Times New Roman"/>
                <w:sz w:val="24"/>
                <w:szCs w:val="24"/>
                <w:lang w:val="hy-AM"/>
              </w:rPr>
              <w:t>5</w:t>
            </w:r>
            <w:r w:rsidR="0077537C" w:rsidRPr="00D40FDE">
              <w:rPr>
                <w:rFonts w:ascii="GHEA Grapalat" w:eastAsia="Times New Roman" w:hAnsi="GHEA Grapalat" w:cs="Times New Roman"/>
                <w:sz w:val="24"/>
                <w:szCs w:val="24"/>
                <w:lang w:val="hy-AM"/>
              </w:rPr>
              <w:t xml:space="preserve">թ. </w:t>
            </w:r>
          </w:p>
        </w:tc>
      </w:tr>
      <w:tr w:rsidR="0077537C" w:rsidRPr="00D40FDE" w14:paraId="7AC49DF7" w14:textId="77777777" w:rsidTr="003750F2">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49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C0D9536"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 xml:space="preserve">N </w:t>
            </w:r>
            <w:r w:rsidR="00C74365" w:rsidRPr="00C74365">
              <w:rPr>
                <w:rFonts w:ascii="GHEA Grapalat" w:eastAsia="Times New Roman" w:hAnsi="GHEA Grapalat" w:cs="Times New Roman"/>
                <w:sz w:val="24"/>
                <w:szCs w:val="24"/>
                <w:lang w:val="hy-AM"/>
              </w:rPr>
              <w:t>01/3-2/56243-2025</w:t>
            </w:r>
          </w:p>
        </w:tc>
      </w:tr>
      <w:tr w:rsidR="0077537C" w:rsidRPr="00C74365" w14:paraId="5BC6AF60" w14:textId="77777777" w:rsidTr="003750F2">
        <w:trPr>
          <w:trHeight w:val="421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37824DE" w14:textId="77777777" w:rsidR="00C74365" w:rsidRPr="00C74365" w:rsidRDefault="00C74365" w:rsidP="00762DAA">
            <w:pPr>
              <w:spacing w:after="0" w:line="360" w:lineRule="auto"/>
              <w:ind w:right="75"/>
              <w:jc w:val="both"/>
              <w:rPr>
                <w:rFonts w:ascii="GHEA Grapalat" w:hAnsi="GHEA Grapalat" w:cs="Sylfaen"/>
                <w:sz w:val="24"/>
                <w:szCs w:val="24"/>
                <w:lang w:val="hy-AM"/>
              </w:rPr>
            </w:pPr>
            <w:r w:rsidRPr="00C74365">
              <w:rPr>
                <w:rFonts w:ascii="GHEA Grapalat" w:hAnsi="GHEA Grapalat" w:cs="Sylfaen"/>
                <w:sz w:val="24"/>
                <w:szCs w:val="24"/>
                <w:lang w:val="hy-AM"/>
              </w:rPr>
              <w:t>Առաջնորդվելով Հայաստանի Հանրապետության կառավարության 2015 թվականի սեպտեմբերի 17-ի N 1118-Ն որոշման հավելվածով հաստատված կարգի 17-րդ կետով՝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«ՎԻ ԸՆԴ ՎԻ ՏՐԱՆՍ» սահմանափակ պատասխանատվությամբ</w:t>
            </w:r>
            <w:r w:rsidRPr="00C74365">
              <w:rPr>
                <w:rFonts w:ascii="Calibri" w:hAnsi="Calibri" w:cs="Calibri"/>
                <w:sz w:val="24"/>
                <w:szCs w:val="24"/>
                <w:lang w:val="hy-AM"/>
              </w:rPr>
              <w:t> </w:t>
            </w:r>
            <w:r w:rsidRPr="00C74365">
              <w:rPr>
                <w:rFonts w:ascii="GHEA Grapalat" w:hAnsi="GHEA Grapalat" w:cs="Sylfaen"/>
                <w:sz w:val="24"/>
                <w:szCs w:val="24"/>
                <w:lang w:val="hy-AM"/>
              </w:rPr>
              <w:t xml:space="preserve"> ընկերության կողմից ներկայացված հայտը բավարարելու և «ՎԻ ԸՆԴ ՎԻ ՏՐԱՆՍ» սահմանափակ պատասխանատվութ-յամբ ընկերության, «ԷՎՈԿԱԲԱՆԿ» փակ բաժնետիրական ընկերության նկատմամբ արտոնությունը կիրառելու մասին» Հայաստանի Հանրապետության կառավարության որոշման նախագծի (այսուհետ` Նախագիծ) վերաբերյալ հայտնում ենք հետևյալը. </w:t>
            </w:r>
          </w:p>
          <w:p w14:paraId="532B0E72"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lastRenderedPageBreak/>
              <w:t>1</w:t>
            </w:r>
            <w:r w:rsidRPr="00C74365">
              <w:rPr>
                <w:rFonts w:ascii="Cambria Math" w:hAnsi="Cambria Math" w:cs="Cambria Math"/>
                <w:sz w:val="24"/>
                <w:szCs w:val="24"/>
                <w:lang w:val="hy-AM"/>
              </w:rPr>
              <w:t>․</w:t>
            </w:r>
            <w:r w:rsidRPr="00C74365">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2025 թվականի օգոստոսի 14-ի լիզինգի թիվ LIZ0520 պայմանագրով սահմանված «ԷՎՈԿԱՆԲԱՆԿ» փակ բաժնետիրական ընկերությանը (այսուհետ՝ Լիզինգատու կազմակերպություն)՝ պայմանով, որ ապրանքները ներմուծելուց հետո հանձնվելու են «ՎԻ ԸՆԴ ՎԻ ՏՐԱՆՍ» սահմանափակ պատասխանատվությամբ ընկերության ներդրումային ծրագրի իրականացման համար։</w:t>
            </w:r>
          </w:p>
          <w:p w14:paraId="35D6154A"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w:t>
            </w:r>
            <w:r w:rsidRPr="00C74365">
              <w:rPr>
                <w:rFonts w:ascii="GHEA Grapalat" w:hAnsi="GHEA Grapalat" w:cs="Sylfaen"/>
                <w:sz w:val="24"/>
                <w:szCs w:val="24"/>
                <w:lang w:val="hy-AM"/>
              </w:rPr>
              <w:lastRenderedPageBreak/>
              <w:t>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0FB849B"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C74365">
              <w:rPr>
                <w:rFonts w:ascii="Cambria Math" w:hAnsi="Cambria Math" w:cs="Cambria Math"/>
                <w:sz w:val="24"/>
                <w:szCs w:val="24"/>
                <w:lang w:val="hy-AM"/>
              </w:rPr>
              <w:t>․</w:t>
            </w:r>
            <w:r w:rsidRPr="00C74365">
              <w:rPr>
                <w:rFonts w:ascii="GHEA Grapalat" w:hAnsi="GHEA Grapalat" w:cs="Sylfaen"/>
                <w:sz w:val="24"/>
                <w:szCs w:val="24"/>
                <w:lang w:val="hy-AM"/>
              </w:rPr>
              <w:t>09</w:t>
            </w:r>
            <w:r w:rsidRPr="00C74365">
              <w:rPr>
                <w:rFonts w:ascii="Cambria Math" w:hAnsi="Cambria Math" w:cs="Cambria Math"/>
                <w:sz w:val="24"/>
                <w:szCs w:val="24"/>
                <w:lang w:val="hy-AM"/>
              </w:rPr>
              <w:t>․</w:t>
            </w:r>
            <w:r w:rsidRPr="00C74365">
              <w:rPr>
                <w:rFonts w:ascii="GHEA Grapalat" w:hAnsi="GHEA Grapalat" w:cs="Sylfaen"/>
                <w:sz w:val="24"/>
                <w:szCs w:val="24"/>
                <w:lang w:val="hy-AM"/>
              </w:rPr>
              <w:t>2015թ</w:t>
            </w:r>
            <w:r w:rsidRPr="00C74365">
              <w:rPr>
                <w:rFonts w:ascii="Cambria Math" w:hAnsi="Cambria Math" w:cs="Cambria Math"/>
                <w:sz w:val="24"/>
                <w:szCs w:val="24"/>
                <w:lang w:val="hy-AM"/>
              </w:rPr>
              <w:t>․</w:t>
            </w:r>
            <w:r w:rsidRPr="00C74365">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7C1B2E82"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lastRenderedPageBreak/>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39D42956"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1B42A8AD"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2) որի անունից և (կամ) որի հանձնարարությամբ կնքվել է 1-ին ենթակետի մեջ նշված գործարքը,</w:t>
            </w:r>
          </w:p>
          <w:p w14:paraId="674DC5EB"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DAEB6BE"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w:t>
            </w:r>
            <w:r w:rsidRPr="00C74365">
              <w:rPr>
                <w:rFonts w:ascii="GHEA Grapalat" w:hAnsi="GHEA Grapalat" w:cs="Sylfaen"/>
                <w:sz w:val="24"/>
                <w:szCs w:val="24"/>
                <w:lang w:val="hy-AM"/>
              </w:rPr>
              <w:lastRenderedPageBreak/>
              <w:t>հանդես գալ որպես ներմուծվող ապրանքների հայտարարատու վերոնշյալ պայմաններին բավարարելու դեպքում:</w:t>
            </w:r>
          </w:p>
          <w:p w14:paraId="22A55FDB"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2</w:t>
            </w:r>
            <w:r w:rsidRPr="00C74365">
              <w:rPr>
                <w:rFonts w:ascii="Cambria Math" w:hAnsi="Cambria Math" w:cs="Cambria Math"/>
                <w:sz w:val="24"/>
                <w:szCs w:val="24"/>
                <w:lang w:val="hy-AM"/>
              </w:rPr>
              <w:t>․</w:t>
            </w:r>
            <w:r w:rsidRPr="00C74365">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3D5B1D51"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Միաժամանակ, «Վի Ընդ Վի Տրանս» սահմանափակ պատասխանատվությամբ ընկերությունը (ՀՎՀՀ 01269583, գրանցված 27.01.2016թ.) գործում է հարկման ընդհանուր համակարգում, ըստ ներկայացրած վերջին՝ 2025թ. հուլիս ամսվա եկամտային հարկի և սոցիալական վճարի ամսական հաշվարկի ունի 18 հարկման բազա ունեցող վարձու աշխատողներ։ Ընկերության 2023 թվականի հարկման բազա ունեցող վարձու աշխատողների միջին ամսական թվաքանակը կազմել է 13, իսկ 2024 թվականինը` 12։ Ինչ վերաբերում է ընկերության շրջանառությունից ստացված տարեկան հասույթներին, ապա այս առումով հարկ է նկատի ունենալ, որ ընկերության կողմից 2023թ-ի մասով ներկայացված չէ տեղեկատվություն նախագծին կից փաստաթղթերում, իսկ 2024թ-ի մասով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p>
          <w:p w14:paraId="6B806E36" w14:textId="77777777" w:rsidR="00C74365"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 xml:space="preserve">Հայտնում ենք նաև, որ «ԷՎՈԿԱԲԱՆԿ» փակ բաժնետիրական ընկերությունը (ՀՎՀՀ՝ 00001182, գրանցված 02.10.1991թ.` ըստ Պետական </w:t>
            </w:r>
            <w:r w:rsidRPr="00C74365">
              <w:rPr>
                <w:rFonts w:ascii="GHEA Grapalat" w:hAnsi="GHEA Grapalat" w:cs="Sylfaen"/>
                <w:sz w:val="24"/>
                <w:szCs w:val="24"/>
                <w:lang w:val="hy-AM"/>
              </w:rPr>
              <w:lastRenderedPageBreak/>
              <w:t>ռեգիստրի գործակալության գրանցամատյանի) գործում է հարկման ընդհանուր համակարգում, ըստ ներկայացրած վերջին՝ 2025թ. հուլիս ամսվա եկամտային հարկի և սոցիալական վճարի ամսական հաշվարկի ունի 584 հարկման բազա ունեցող վարձու աշխատողներ:</w:t>
            </w:r>
          </w:p>
          <w:p w14:paraId="63ED152C" w14:textId="035FA4A9" w:rsidR="00814817" w:rsidRPr="00C74365" w:rsidRDefault="00C74365" w:rsidP="00C74365">
            <w:pPr>
              <w:spacing w:after="0" w:line="360" w:lineRule="auto"/>
              <w:ind w:right="75" w:firstLine="720"/>
              <w:jc w:val="both"/>
              <w:rPr>
                <w:rFonts w:ascii="GHEA Grapalat" w:hAnsi="GHEA Grapalat" w:cs="Sylfaen"/>
                <w:sz w:val="24"/>
                <w:szCs w:val="24"/>
                <w:lang w:val="hy-AM"/>
              </w:rPr>
            </w:pPr>
            <w:r w:rsidRPr="00C74365">
              <w:rPr>
                <w:rFonts w:ascii="GHEA Grapalat" w:hAnsi="GHEA Grapalat" w:cs="Sylfaen"/>
                <w:sz w:val="24"/>
                <w:szCs w:val="24"/>
                <w:lang w:val="hy-AM"/>
              </w:rPr>
              <w:t>Միաժամանակ տեղեկացնում ենք, որ 08.09.2025թ. դրությամբ ընկերությունները չունեն հարկային մարմնի կողմից վերահսկվող եկամուտների գծով ժամկետանց պարտավորություն։</w:t>
            </w:r>
            <w:r w:rsidRPr="00C74365">
              <w:rPr>
                <w:rFonts w:ascii="GHEA Grapalat" w:hAnsi="GHEA Grapalat" w:cs="Sylfaen"/>
                <w:sz w:val="24"/>
                <w:szCs w:val="24"/>
                <w:lang w:val="hy-AM"/>
              </w:rPr>
              <w:tab/>
            </w:r>
          </w:p>
        </w:tc>
        <w:tc>
          <w:tcPr>
            <w:tcW w:w="5494" w:type="dxa"/>
            <w:tcBorders>
              <w:top w:val="outset" w:sz="6" w:space="0" w:color="auto"/>
              <w:left w:val="outset" w:sz="6" w:space="0" w:color="auto"/>
              <w:bottom w:val="outset" w:sz="6" w:space="0" w:color="auto"/>
              <w:right w:val="outset" w:sz="6" w:space="0" w:color="auto"/>
            </w:tcBorders>
            <w:shd w:val="clear" w:color="auto" w:fill="FFFFFF"/>
          </w:tcPr>
          <w:p w14:paraId="0D31B5B8" w14:textId="60614ED3" w:rsidR="005C2D35" w:rsidRDefault="00C74365" w:rsidP="00C74365">
            <w:pPr>
              <w:tabs>
                <w:tab w:val="center" w:pos="4680"/>
                <w:tab w:val="right" w:pos="9360"/>
              </w:tabs>
              <w:spacing w:after="0" w:line="360" w:lineRule="auto"/>
              <w:jc w:val="both"/>
              <w:rPr>
                <w:rFonts w:ascii="GHEA Grapalat" w:hAnsi="GHEA Grapalat" w:cs="Sylfaen"/>
                <w:sz w:val="24"/>
                <w:szCs w:val="24"/>
                <w:lang w:val="hy-AM"/>
              </w:rPr>
            </w:pPr>
            <w:r w:rsidRPr="00762DAA">
              <w:rPr>
                <w:rFonts w:ascii="GHEA Grapalat" w:eastAsia="Times New Roman" w:hAnsi="GHEA Grapalat" w:cs="Times New Roman"/>
                <w:sz w:val="24"/>
                <w:szCs w:val="24"/>
                <w:lang w:val="hy-AM"/>
              </w:rPr>
              <w:lastRenderedPageBreak/>
              <w:t>Ընդունվել է։</w:t>
            </w:r>
          </w:p>
          <w:p w14:paraId="72B8155D"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40FDE"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40FDE" w14:paraId="2887830F" w14:textId="77777777" w:rsidTr="003750F2">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40FDE" w:rsidRDefault="000B33DD" w:rsidP="005B08DC">
            <w:pPr>
              <w:spacing w:after="0" w:line="360" w:lineRule="auto"/>
              <w:jc w:val="both"/>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lastRenderedPageBreak/>
              <w:t>3</w:t>
            </w:r>
            <w:r w:rsidR="005B08DC" w:rsidRPr="00814817">
              <w:rPr>
                <w:rFonts w:ascii="Cambria Math" w:eastAsia="Times New Roman" w:hAnsi="Cambria Math" w:cs="Cambria Math"/>
                <w:sz w:val="24"/>
                <w:szCs w:val="24"/>
                <w:lang w:val="hy-AM"/>
              </w:rPr>
              <w:t>․</w:t>
            </w:r>
            <w:r w:rsidR="005B08DC" w:rsidRPr="00D40FDE">
              <w:rPr>
                <w:rFonts w:ascii="GHEA Grapalat" w:eastAsia="Times New Roman" w:hAnsi="GHEA Grapalat" w:cs="Times New Roman"/>
                <w:sz w:val="24"/>
                <w:szCs w:val="24"/>
                <w:lang w:val="hy-AM"/>
              </w:rPr>
              <w:t xml:space="preserve"> ՀՀ </w:t>
            </w:r>
            <w:r w:rsidRPr="00D40FDE">
              <w:rPr>
                <w:rFonts w:ascii="GHEA Grapalat" w:eastAsia="Times New Roman" w:hAnsi="GHEA Grapalat" w:cs="Times New Roman"/>
                <w:sz w:val="24"/>
                <w:szCs w:val="24"/>
                <w:lang w:val="hy-AM"/>
              </w:rPr>
              <w:t>արդարադատության նախարարություն</w:t>
            </w:r>
          </w:p>
        </w:tc>
        <w:tc>
          <w:tcPr>
            <w:tcW w:w="54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308BD5B" w:rsidR="005B08DC" w:rsidRPr="00D40FDE" w:rsidRDefault="0079487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11</w:t>
            </w:r>
            <w:r w:rsidR="005B08DC" w:rsidRPr="00D40FDE">
              <w:rPr>
                <w:rFonts w:ascii="GHEA Grapalat" w:eastAsia="Times New Roman" w:hAnsi="GHEA Grapalat" w:cs="Times New Roman"/>
                <w:sz w:val="24"/>
                <w:szCs w:val="24"/>
                <w:lang w:val="hy-AM"/>
              </w:rPr>
              <w:t>-</w:t>
            </w:r>
            <w:r w:rsidR="00362610" w:rsidRPr="00D40FDE">
              <w:rPr>
                <w:rFonts w:ascii="GHEA Grapalat" w:eastAsia="Times New Roman" w:hAnsi="GHEA Grapalat" w:cs="Times New Roman"/>
                <w:sz w:val="24"/>
                <w:szCs w:val="24"/>
                <w:lang w:val="hy-AM"/>
              </w:rPr>
              <w:t>0</w:t>
            </w:r>
            <w:r w:rsidR="00814817">
              <w:rPr>
                <w:rFonts w:ascii="GHEA Grapalat" w:eastAsia="Times New Roman" w:hAnsi="GHEA Grapalat" w:cs="Times New Roman"/>
                <w:sz w:val="24"/>
                <w:szCs w:val="24"/>
                <w:lang w:val="hy-AM"/>
              </w:rPr>
              <w:t>9</w:t>
            </w:r>
            <w:r w:rsidR="005B08DC" w:rsidRPr="00D40FDE">
              <w:rPr>
                <w:rFonts w:ascii="GHEA Grapalat" w:eastAsia="Times New Roman" w:hAnsi="GHEA Grapalat" w:cs="Times New Roman"/>
                <w:sz w:val="24"/>
                <w:szCs w:val="24"/>
                <w:lang w:val="hy-AM"/>
              </w:rPr>
              <w:t>-202</w:t>
            </w:r>
            <w:r w:rsidR="00362610" w:rsidRPr="00D40FDE">
              <w:rPr>
                <w:rFonts w:ascii="GHEA Grapalat" w:eastAsia="Times New Roman" w:hAnsi="GHEA Grapalat" w:cs="Times New Roman"/>
                <w:sz w:val="24"/>
                <w:szCs w:val="24"/>
                <w:lang w:val="hy-AM"/>
              </w:rPr>
              <w:t>5</w:t>
            </w:r>
            <w:r w:rsidR="005B08DC" w:rsidRPr="00D40FDE">
              <w:rPr>
                <w:rFonts w:ascii="GHEA Grapalat" w:eastAsia="Times New Roman" w:hAnsi="GHEA Grapalat" w:cs="Times New Roman"/>
                <w:sz w:val="24"/>
                <w:szCs w:val="24"/>
                <w:lang w:val="hy-AM"/>
              </w:rPr>
              <w:t>թ</w:t>
            </w:r>
            <w:r w:rsidR="005B08DC" w:rsidRPr="00814817">
              <w:rPr>
                <w:rFonts w:ascii="Cambria Math" w:eastAsia="Times New Roman" w:hAnsi="Cambria Math" w:cs="Cambria Math"/>
                <w:sz w:val="24"/>
                <w:szCs w:val="24"/>
                <w:lang w:val="hy-AM"/>
              </w:rPr>
              <w:t>․</w:t>
            </w:r>
          </w:p>
        </w:tc>
      </w:tr>
      <w:tr w:rsidR="005B08DC" w:rsidRPr="00D40FDE" w14:paraId="573C6E80" w14:textId="77777777" w:rsidTr="003750F2">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40FDE" w:rsidRDefault="005B08DC" w:rsidP="005B08DC">
            <w:pPr>
              <w:spacing w:after="0" w:line="360" w:lineRule="auto"/>
              <w:jc w:val="both"/>
              <w:rPr>
                <w:rFonts w:ascii="GHEA Grapalat" w:eastAsia="Times New Roman" w:hAnsi="GHEA Grapalat" w:cs="Times New Roman"/>
                <w:sz w:val="24"/>
                <w:szCs w:val="24"/>
                <w:lang w:val="hy-AM"/>
              </w:rPr>
            </w:pPr>
          </w:p>
        </w:tc>
        <w:tc>
          <w:tcPr>
            <w:tcW w:w="549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540ED18" w:rsidR="005B08DC" w:rsidRPr="00D40FDE"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 xml:space="preserve">N </w:t>
            </w:r>
            <w:r w:rsidR="00794872" w:rsidRPr="00794872">
              <w:rPr>
                <w:rFonts w:ascii="GHEA Grapalat" w:eastAsia="Times New Roman" w:hAnsi="GHEA Grapalat" w:cs="Times New Roman"/>
                <w:sz w:val="24"/>
                <w:szCs w:val="24"/>
                <w:lang w:val="hy-AM"/>
              </w:rPr>
              <w:t>/27.1/40588-2025</w:t>
            </w:r>
          </w:p>
        </w:tc>
      </w:tr>
      <w:tr w:rsidR="005B08DC" w:rsidRPr="00D40FDE" w14:paraId="7558B97D" w14:textId="77777777" w:rsidTr="003750F2">
        <w:trPr>
          <w:trHeight w:val="570"/>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10B04964" w:rsidR="00137847" w:rsidRPr="00D40FDE" w:rsidRDefault="0081481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rPr>
            </w:pPr>
            <w:r>
              <w:rPr>
                <w:rFonts w:ascii="GHEA Grapalat" w:hAnsi="GHEA Grapalat" w:cs="Sylfaen"/>
                <w:sz w:val="24"/>
                <w:szCs w:val="24"/>
                <w:lang w:val="hy-AM"/>
              </w:rPr>
              <w:t xml:space="preserve"> </w:t>
            </w:r>
            <w:r w:rsidRPr="00D40FDE">
              <w:rPr>
                <w:rFonts w:ascii="GHEA Grapalat" w:hAnsi="GHEA Grapalat" w:cs="Sylfaen"/>
                <w:sz w:val="24"/>
                <w:szCs w:val="24"/>
                <w:lang w:val="hy-AM"/>
              </w:rPr>
              <w:t>Դիտո</w:t>
            </w:r>
            <w:r w:rsidRPr="00D40FDE">
              <w:rPr>
                <w:rFonts w:ascii="GHEA Grapalat" w:hAnsi="GHEA Grapalat" w:cs="Sylfaen"/>
                <w:sz w:val="24"/>
                <w:szCs w:val="24"/>
                <w:lang w:val="hy-AM"/>
              </w:rPr>
              <w:softHyphen/>
            </w:r>
            <w:r w:rsidRPr="00D40FDE">
              <w:rPr>
                <w:rFonts w:ascii="GHEA Grapalat" w:hAnsi="GHEA Grapalat" w:cs="Sylfaen"/>
                <w:sz w:val="24"/>
                <w:szCs w:val="24"/>
                <w:lang w:val="hy-AM"/>
              </w:rPr>
              <w:softHyphen/>
              <w:t>ղություններ և առա</w:t>
            </w:r>
            <w:r w:rsidRPr="00D40FDE">
              <w:rPr>
                <w:rFonts w:ascii="GHEA Grapalat" w:hAnsi="GHEA Grapalat" w:cs="Sylfaen"/>
                <w:sz w:val="24"/>
                <w:szCs w:val="24"/>
                <w:lang w:val="hy-AM"/>
              </w:rPr>
              <w:softHyphen/>
            </w:r>
            <w:r w:rsidRPr="00D40FDE">
              <w:rPr>
                <w:rFonts w:ascii="GHEA Grapalat" w:hAnsi="GHEA Grapalat" w:cs="Sylfaen"/>
                <w:sz w:val="24"/>
                <w:szCs w:val="24"/>
                <w:lang w:val="hy-AM"/>
              </w:rPr>
              <w:softHyphen/>
              <w:t>ջարկություններ չկան։</w:t>
            </w:r>
          </w:p>
        </w:tc>
        <w:tc>
          <w:tcPr>
            <w:tcW w:w="5494" w:type="dxa"/>
            <w:tcBorders>
              <w:top w:val="outset" w:sz="6" w:space="0" w:color="auto"/>
              <w:left w:val="outset" w:sz="6" w:space="0" w:color="auto"/>
              <w:bottom w:val="outset" w:sz="6" w:space="0" w:color="auto"/>
              <w:right w:val="outset" w:sz="6" w:space="0" w:color="auto"/>
            </w:tcBorders>
            <w:shd w:val="clear" w:color="auto" w:fill="FFFFFF"/>
          </w:tcPr>
          <w:p w14:paraId="17E2DD83" w14:textId="5892F19E" w:rsidR="00401D44" w:rsidRPr="00D40FDE" w:rsidRDefault="00401D44" w:rsidP="00237C0E">
            <w:pPr>
              <w:spacing w:after="0" w:line="336" w:lineRule="auto"/>
              <w:ind w:right="60"/>
              <w:jc w:val="both"/>
              <w:rPr>
                <w:rFonts w:ascii="GHEA Grapalat" w:eastAsia="Times New Roman" w:hAnsi="GHEA Grapalat" w:cs="Times New Roman"/>
                <w:sz w:val="24"/>
                <w:szCs w:val="24"/>
                <w:lang w:val="hy-AM"/>
              </w:rPr>
            </w:pPr>
            <w:r w:rsidRPr="00D40FDE">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40FDE"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40FDE"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750F2"/>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C2D35"/>
    <w:rsid w:val="005D0BCE"/>
    <w:rsid w:val="005D2217"/>
    <w:rsid w:val="005E1C30"/>
    <w:rsid w:val="00613DC9"/>
    <w:rsid w:val="00652843"/>
    <w:rsid w:val="006B23C2"/>
    <w:rsid w:val="006F6C03"/>
    <w:rsid w:val="007020D9"/>
    <w:rsid w:val="007119BA"/>
    <w:rsid w:val="007174DF"/>
    <w:rsid w:val="007520C4"/>
    <w:rsid w:val="007530E7"/>
    <w:rsid w:val="00762DAA"/>
    <w:rsid w:val="00766F0A"/>
    <w:rsid w:val="0077537C"/>
    <w:rsid w:val="00793867"/>
    <w:rsid w:val="00794872"/>
    <w:rsid w:val="007F2A15"/>
    <w:rsid w:val="007F42AC"/>
    <w:rsid w:val="00814817"/>
    <w:rsid w:val="00820B3B"/>
    <w:rsid w:val="0086532C"/>
    <w:rsid w:val="00885C36"/>
    <w:rsid w:val="008B3C8F"/>
    <w:rsid w:val="008C5178"/>
    <w:rsid w:val="00914853"/>
    <w:rsid w:val="00991337"/>
    <w:rsid w:val="009A5814"/>
    <w:rsid w:val="009B78B5"/>
    <w:rsid w:val="00A06EA2"/>
    <w:rsid w:val="00A34F59"/>
    <w:rsid w:val="00A61CFB"/>
    <w:rsid w:val="00A61E07"/>
    <w:rsid w:val="00AA33F5"/>
    <w:rsid w:val="00AA5818"/>
    <w:rsid w:val="00AB51F6"/>
    <w:rsid w:val="00AB5C8A"/>
    <w:rsid w:val="00B12388"/>
    <w:rsid w:val="00B41C27"/>
    <w:rsid w:val="00B80235"/>
    <w:rsid w:val="00B8412F"/>
    <w:rsid w:val="00B933AC"/>
    <w:rsid w:val="00BD00C2"/>
    <w:rsid w:val="00BE6250"/>
    <w:rsid w:val="00C00EB5"/>
    <w:rsid w:val="00C42FC9"/>
    <w:rsid w:val="00C65756"/>
    <w:rsid w:val="00C74365"/>
    <w:rsid w:val="00C7708F"/>
    <w:rsid w:val="00C83321"/>
    <w:rsid w:val="00CA21B6"/>
    <w:rsid w:val="00CB56B0"/>
    <w:rsid w:val="00CC4BCB"/>
    <w:rsid w:val="00CC5B4F"/>
    <w:rsid w:val="00CC71D1"/>
    <w:rsid w:val="00CD6E8E"/>
    <w:rsid w:val="00D0358B"/>
    <w:rsid w:val="00D26916"/>
    <w:rsid w:val="00D40FDE"/>
    <w:rsid w:val="00D4761C"/>
    <w:rsid w:val="00D47DD2"/>
    <w:rsid w:val="00D7443C"/>
    <w:rsid w:val="00D9097B"/>
    <w:rsid w:val="00DD4BA0"/>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4929039">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62021057">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34648494">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1400102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https://mul2.gov.am/tasks/1221173/oneclick?token=86b74e415ef8b92dbf2b8d793da323f8</cp:keywords>
  <dc:description/>
  <cp:lastModifiedBy>Gohar H. Harutyunyan</cp:lastModifiedBy>
  <cp:revision>14</cp:revision>
  <dcterms:created xsi:type="dcterms:W3CDTF">2025-09-11T07:57:00Z</dcterms:created>
  <dcterms:modified xsi:type="dcterms:W3CDTF">2025-09-24T12:51:00Z</dcterms:modified>
</cp:coreProperties>
</file>