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«ԻՆՏԵՐՆԵՏՈՎ ՀՐԱՊԱՐԱԿԱՅԻՆ ԵՎ ԱՆՀԱՏԱԿԱՆ ԾԱՆՈՒՑՄԱՆ ՄԱՍԻՆ» ՕՐԵՆՔՈՒՄ ՓՈՓՈԽՈՒԹՅՈՒՆՆԵՐ</w:t>
      </w:r>
      <w:r w:rsidR="00132763">
        <w:rPr>
          <w:rFonts w:ascii="GHEA Grapalat" w:eastAsia="Tahoma" w:hAnsi="GHEA Grapalat" w:cs="Tahoma"/>
          <w:b/>
          <w:sz w:val="24"/>
          <w:szCs w:val="24"/>
          <w:lang w:val="hy-AM"/>
        </w:rPr>
        <w:t xml:space="preserve"> ԵՎ ԼՐԱՑՈՒՄՆԵՐ</w:t>
      </w:r>
      <w:r w:rsidRPr="00340786">
        <w:rPr>
          <w:rFonts w:ascii="GHEA Grapalat" w:eastAsia="Tahoma" w:hAnsi="GHEA Grapalat" w:cs="Tahoma"/>
          <w:b/>
          <w:sz w:val="24"/>
          <w:szCs w:val="24"/>
        </w:rPr>
        <w:t xml:space="preserve"> ԿԱՏԱՐԵԼՈՒ ՄԱՍԻՆ</w:t>
      </w:r>
    </w:p>
    <w:p w:rsidR="00424C36" w:rsidRPr="00340786" w:rsidRDefault="00016958" w:rsidP="00340786">
      <w:pPr>
        <w:shd w:val="clear" w:color="auto" w:fill="FFFFFF"/>
        <w:jc w:val="both"/>
        <w:rPr>
          <w:rFonts w:ascii="GHEA Grapalat" w:hAnsi="GHEA Grapalat"/>
          <w:b/>
          <w:sz w:val="24"/>
          <w:szCs w:val="24"/>
        </w:rPr>
      </w:pPr>
      <w:r w:rsidRPr="00340786">
        <w:rPr>
          <w:rFonts w:ascii="GHEA Grapalat" w:hAnsi="GHEA Grapalat"/>
          <w:b/>
          <w:sz w:val="24"/>
          <w:szCs w:val="24"/>
        </w:rPr>
        <w:t xml:space="preserve"> </w:t>
      </w:r>
      <w:r w:rsidRPr="00340786">
        <w:rPr>
          <w:rFonts w:ascii="GHEA Grapalat" w:hAnsi="GHEA Grapalat"/>
          <w:b/>
          <w:sz w:val="24"/>
          <w:szCs w:val="24"/>
        </w:rPr>
        <w:tab/>
      </w:r>
    </w:p>
    <w:p w:rsidR="00424C36" w:rsidRPr="00340786" w:rsidRDefault="00424C36" w:rsidP="00340786">
      <w:pPr>
        <w:shd w:val="clear" w:color="auto" w:fill="FFFFFF"/>
        <w:jc w:val="both"/>
        <w:rPr>
          <w:rFonts w:ascii="GHEA Grapalat" w:hAnsi="GHEA Grapalat"/>
          <w:b/>
          <w:sz w:val="24"/>
          <w:szCs w:val="24"/>
        </w:rPr>
      </w:pPr>
    </w:p>
    <w:p w:rsidR="00424C36" w:rsidRDefault="00016958" w:rsidP="00340786">
      <w:pPr>
        <w:shd w:val="clear" w:color="auto" w:fill="FFFFFF"/>
        <w:jc w:val="both"/>
        <w:rPr>
          <w:rFonts w:ascii="GHEA Grapalat" w:eastAsia="Tahoma" w:hAnsi="GHEA Grapalat" w:cs="Tahoma"/>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«Ինտերնետով հրապարակային և անհատական ծանուցման մասին» 2007 թվականի ապրիլի 9-ի ՀՕ-172-Ն օրենքի (այսուհետ՝ Օրենք)</w:t>
      </w:r>
      <w:r w:rsidRPr="00340786">
        <w:rPr>
          <w:rFonts w:ascii="GHEA Grapalat" w:hAnsi="GHEA Grapalat"/>
          <w:b/>
          <w:sz w:val="24"/>
          <w:szCs w:val="24"/>
        </w:rPr>
        <w:t xml:space="preserve"> </w:t>
      </w:r>
      <w:r w:rsidRPr="00340786">
        <w:rPr>
          <w:rFonts w:ascii="GHEA Grapalat" w:eastAsia="Tahoma" w:hAnsi="GHEA Grapalat" w:cs="Tahoma"/>
          <w:sz w:val="24"/>
          <w:szCs w:val="24"/>
        </w:rPr>
        <w:t>2-րդ հոդվածի 1-ին մասի՝</w:t>
      </w:r>
    </w:p>
    <w:p w:rsidR="00340786" w:rsidRPr="00340786" w:rsidRDefault="00340786" w:rsidP="00340786">
      <w:pPr>
        <w:shd w:val="clear" w:color="auto" w:fill="FFFFFF"/>
        <w:jc w:val="both"/>
        <w:rPr>
          <w:rFonts w:ascii="GHEA Grapalat" w:hAnsi="GHEA Grapalat"/>
          <w:sz w:val="24"/>
          <w:szCs w:val="24"/>
        </w:rPr>
      </w:pPr>
    </w:p>
    <w:p w:rsidR="00424C36" w:rsidRPr="00340786" w:rsidRDefault="00016958" w:rsidP="00340786">
      <w:pPr>
        <w:numPr>
          <w:ilvl w:val="0"/>
          <w:numId w:val="8"/>
        </w:numPr>
        <w:shd w:val="clear" w:color="auto" w:fill="FFFFFF"/>
        <w:jc w:val="both"/>
        <w:rPr>
          <w:rFonts w:ascii="GHEA Grapalat" w:hAnsi="GHEA Grapalat"/>
          <w:sz w:val="24"/>
          <w:szCs w:val="24"/>
        </w:rPr>
      </w:pPr>
      <w:r w:rsidRPr="00340786">
        <w:rPr>
          <w:rFonts w:ascii="GHEA Grapalat" w:eastAsia="Tahoma" w:hAnsi="GHEA Grapalat" w:cs="Tahoma"/>
          <w:sz w:val="24"/>
          <w:szCs w:val="24"/>
        </w:rPr>
        <w:t>1-ին կետը շարադրել նոր խմբագրությամբ հետևյալ բովանդակությամբ.</w:t>
      </w:r>
    </w:p>
    <w:p w:rsidR="00424C36" w:rsidRPr="00340786" w:rsidRDefault="00016958" w:rsidP="00340786">
      <w:pPr>
        <w:shd w:val="clear" w:color="auto" w:fill="FFFFFF"/>
        <w:ind w:left="720"/>
        <w:jc w:val="both"/>
        <w:rPr>
          <w:rFonts w:ascii="GHEA Grapalat" w:hAnsi="GHEA Grapalat"/>
          <w:sz w:val="24"/>
          <w:szCs w:val="24"/>
        </w:rPr>
      </w:pPr>
      <w:r w:rsidRPr="00340786">
        <w:rPr>
          <w:rFonts w:ascii="GHEA Grapalat" w:hAnsi="GHEA Grapalat"/>
          <w:sz w:val="24"/>
          <w:szCs w:val="24"/>
        </w:rPr>
        <w:t xml:space="preserve">«1) </w:t>
      </w:r>
      <w:r w:rsidRPr="00340786">
        <w:rPr>
          <w:rFonts w:ascii="GHEA Grapalat" w:eastAsia="Tahoma" w:hAnsi="GHEA Grapalat" w:cs="Tahoma"/>
          <w:b/>
          <w:sz w:val="24"/>
          <w:szCs w:val="24"/>
        </w:rPr>
        <w:t>անհատական ծանուցում`</w:t>
      </w:r>
      <w:r w:rsidRPr="00340786">
        <w:rPr>
          <w:rFonts w:ascii="GHEA Grapalat" w:eastAsia="Tahoma" w:hAnsi="GHEA Grapalat" w:cs="Tahoma"/>
          <w:sz w:val="24"/>
          <w:szCs w:val="24"/>
        </w:rPr>
        <w:t xml:space="preserve"> անձին սույն օրենքի 10-րդ հոդվածով սահմանված կարգով տրամադրվող տեղեկատվություն.».</w:t>
      </w:r>
    </w:p>
    <w:p w:rsidR="00424C36" w:rsidRPr="00340786" w:rsidRDefault="00016958" w:rsidP="00340786">
      <w:pPr>
        <w:numPr>
          <w:ilvl w:val="0"/>
          <w:numId w:val="8"/>
        </w:numPr>
        <w:shd w:val="clear" w:color="auto" w:fill="FFFFFF"/>
        <w:jc w:val="both"/>
        <w:rPr>
          <w:rFonts w:ascii="GHEA Grapalat" w:hAnsi="GHEA Grapalat"/>
          <w:sz w:val="24"/>
          <w:szCs w:val="24"/>
        </w:rPr>
      </w:pPr>
      <w:r w:rsidRPr="00340786">
        <w:rPr>
          <w:rFonts w:ascii="GHEA Grapalat" w:eastAsia="Tahoma" w:hAnsi="GHEA Grapalat" w:cs="Tahoma"/>
          <w:sz w:val="24"/>
          <w:szCs w:val="24"/>
        </w:rPr>
        <w:t>2-րդ կետը շարադրել նոր խմբագրությամբ հետևյալ բովանդակությամբ.</w:t>
      </w:r>
    </w:p>
    <w:p w:rsidR="00424C36" w:rsidRPr="00340786" w:rsidRDefault="00016958" w:rsidP="00340786">
      <w:pPr>
        <w:shd w:val="clear" w:color="auto" w:fill="FFFFFF"/>
        <w:ind w:left="720"/>
        <w:jc w:val="both"/>
        <w:rPr>
          <w:rFonts w:ascii="GHEA Grapalat" w:hAnsi="GHEA Grapalat"/>
          <w:sz w:val="24"/>
          <w:szCs w:val="24"/>
        </w:rPr>
      </w:pPr>
      <w:r w:rsidRPr="00340786">
        <w:rPr>
          <w:rFonts w:ascii="GHEA Grapalat" w:hAnsi="GHEA Grapalat"/>
          <w:sz w:val="24"/>
          <w:szCs w:val="24"/>
        </w:rPr>
        <w:t xml:space="preserve">«2) </w:t>
      </w:r>
      <w:r w:rsidRPr="00340786">
        <w:rPr>
          <w:rFonts w:ascii="GHEA Grapalat" w:eastAsia="Tahoma" w:hAnsi="GHEA Grapalat" w:cs="Tahoma"/>
          <w:b/>
          <w:sz w:val="24"/>
          <w:szCs w:val="24"/>
        </w:rPr>
        <w:t>հրապարակային ծանուցում՝</w:t>
      </w:r>
      <w:r w:rsidRPr="00340786">
        <w:rPr>
          <w:rFonts w:ascii="GHEA Grapalat" w:eastAsia="Tahoma" w:hAnsi="GHEA Grapalat" w:cs="Tahoma"/>
          <w:sz w:val="24"/>
          <w:szCs w:val="24"/>
        </w:rPr>
        <w:t xml:space="preserve"> Հայաստանի Հանրապետության հրապարակային ծանուցումների պաշտոնական ինտերնետային կայքում հրապարակված տեղեկատվություն.».</w:t>
      </w:r>
    </w:p>
    <w:p w:rsidR="00424C36" w:rsidRPr="00340786" w:rsidRDefault="00016958" w:rsidP="00340786">
      <w:pPr>
        <w:numPr>
          <w:ilvl w:val="0"/>
          <w:numId w:val="8"/>
        </w:numPr>
        <w:shd w:val="clear" w:color="auto" w:fill="FFFFFF"/>
        <w:jc w:val="both"/>
        <w:rPr>
          <w:rFonts w:ascii="GHEA Grapalat" w:hAnsi="GHEA Grapalat"/>
          <w:sz w:val="24"/>
          <w:szCs w:val="24"/>
        </w:rPr>
      </w:pPr>
      <w:r w:rsidRPr="00340786">
        <w:rPr>
          <w:rFonts w:ascii="GHEA Grapalat" w:eastAsia="Tahoma" w:hAnsi="GHEA Grapalat" w:cs="Tahoma"/>
          <w:sz w:val="24"/>
          <w:szCs w:val="24"/>
        </w:rPr>
        <w:t>7-րդ կետի «ա» ենթակետը շարադրել նոր խմբագրությամբ հետևյալ բովանդակությամբ.</w:t>
      </w:r>
    </w:p>
    <w:p w:rsidR="00424C36" w:rsidRDefault="00016958" w:rsidP="00340786">
      <w:pPr>
        <w:shd w:val="clear" w:color="auto" w:fill="FFFFFF"/>
        <w:ind w:left="720"/>
        <w:jc w:val="both"/>
        <w:rPr>
          <w:rFonts w:ascii="GHEA Grapalat" w:eastAsia="Tahoma" w:hAnsi="GHEA Grapalat" w:cs="Tahoma"/>
          <w:sz w:val="24"/>
          <w:szCs w:val="24"/>
        </w:rPr>
      </w:pPr>
      <w:r w:rsidRPr="00340786">
        <w:rPr>
          <w:rFonts w:ascii="GHEA Grapalat" w:eastAsia="Tahoma" w:hAnsi="GHEA Grapalat" w:cs="Tahoma"/>
          <w:sz w:val="24"/>
          <w:szCs w:val="24"/>
        </w:rPr>
        <w:t xml:space="preserve">«ա. </w:t>
      </w:r>
      <w:r w:rsidR="00D07D55" w:rsidRPr="00D07D55">
        <w:rPr>
          <w:rFonts w:ascii="GHEA Grapalat" w:eastAsia="Tahoma" w:hAnsi="GHEA Grapalat" w:cs="Tahoma"/>
          <w:sz w:val="24"/>
          <w:szCs w:val="24"/>
        </w:rPr>
        <w:t>ֆիզիկական անձի դեպքում՝ անձի կողմից</w:t>
      </w:r>
      <w:r w:rsidR="00A25595">
        <w:rPr>
          <w:rFonts w:ascii="GHEA Grapalat" w:eastAsia="Tahoma" w:hAnsi="GHEA Grapalat" w:cs="Tahoma"/>
          <w:sz w:val="24"/>
          <w:szCs w:val="24"/>
        </w:rPr>
        <w:t xml:space="preserve"> </w:t>
      </w:r>
      <w:r w:rsidR="00D07D55" w:rsidRPr="00D07D55">
        <w:rPr>
          <w:rFonts w:ascii="GHEA Grapalat" w:eastAsia="Tahoma" w:hAnsi="GHEA Grapalat" w:cs="Tahoma"/>
          <w:sz w:val="24"/>
          <w:szCs w:val="24"/>
        </w:rPr>
        <w:t>իր անձնական տվյալներին և փաստաթղթերին, ինչպես նաև հանրային ծառայությունների վերաբերյալ ծանուցումներին հասանելիություն ապահովելու նպատակով ստեղծված թվային միջավայր, որին մուտքն ապահովվում է անձի խիստ նույնականացման հարթակի միջոցով,</w:t>
      </w:r>
      <w:r w:rsidRPr="00340786">
        <w:rPr>
          <w:rFonts w:ascii="GHEA Grapalat" w:eastAsia="Tahoma" w:hAnsi="GHEA Grapalat" w:cs="Tahoma"/>
          <w:sz w:val="24"/>
          <w:szCs w:val="24"/>
        </w:rPr>
        <w:t>»:</w:t>
      </w:r>
    </w:p>
    <w:p w:rsidR="00E748F7" w:rsidRDefault="00E748F7" w:rsidP="00E748F7">
      <w:pPr>
        <w:shd w:val="clear" w:color="auto" w:fill="FFFFFF"/>
        <w:jc w:val="both"/>
        <w:rPr>
          <w:rFonts w:ascii="GHEA Grapalat" w:eastAsia="Tahoma" w:hAnsi="GHEA Grapalat" w:cs="Tahoma"/>
          <w:sz w:val="24"/>
          <w:szCs w:val="24"/>
        </w:rPr>
      </w:pPr>
    </w:p>
    <w:p w:rsidR="00D47A80" w:rsidRPr="00D47A80" w:rsidRDefault="00D47A80" w:rsidP="00D47A80">
      <w:pPr>
        <w:pStyle w:val="NormalWeb"/>
        <w:shd w:val="clear" w:color="auto" w:fill="FFFFFF"/>
        <w:spacing w:before="0" w:beforeAutospacing="0" w:after="0" w:afterAutospacing="0"/>
        <w:jc w:val="both"/>
        <w:rPr>
          <w:rFonts w:ascii="GHEA Grapalat" w:hAnsi="GHEA Grapalat"/>
        </w:rPr>
      </w:pPr>
      <w:r w:rsidRPr="00D47A80">
        <w:rPr>
          <w:rFonts w:ascii="GHEA Grapalat" w:hAnsi="GHEA Grapalat" w:cs="Arial"/>
          <w:b/>
          <w:bCs/>
          <w:color w:val="000000"/>
        </w:rPr>
        <w:t xml:space="preserve">Հոդված 2. </w:t>
      </w:r>
      <w:r w:rsidRPr="00D47A80">
        <w:rPr>
          <w:rFonts w:ascii="GHEA Grapalat" w:hAnsi="GHEA Grapalat" w:cs="Arial"/>
          <w:color w:val="000000"/>
        </w:rPr>
        <w:t>Օրենքի 5-րդ հոդվածը լրացնել նոր 9-րդ մասով` հետևյալ բովանդակությամբ.</w:t>
      </w:r>
      <w:r w:rsidRPr="00D47A80">
        <w:rPr>
          <w:rFonts w:ascii="Calibri" w:hAnsi="Calibri" w:cs="Calibri"/>
          <w:color w:val="000000"/>
        </w:rPr>
        <w:t>  </w:t>
      </w:r>
    </w:p>
    <w:p w:rsidR="00D47A80" w:rsidRPr="00D47A80" w:rsidRDefault="00D47A80" w:rsidP="00D47A80">
      <w:pPr>
        <w:pStyle w:val="NormalWeb"/>
        <w:shd w:val="clear" w:color="auto" w:fill="FFFFFF"/>
        <w:spacing w:before="0" w:beforeAutospacing="0" w:after="0" w:afterAutospacing="0"/>
        <w:jc w:val="both"/>
        <w:rPr>
          <w:rFonts w:ascii="GHEA Grapalat" w:hAnsi="GHEA Grapalat"/>
        </w:rPr>
      </w:pPr>
      <w:r w:rsidRPr="00D47A80">
        <w:rPr>
          <w:rFonts w:ascii="GHEA Grapalat" w:hAnsi="GHEA Grapalat" w:cs="Arial"/>
          <w:color w:val="000000"/>
        </w:rPr>
        <w:t xml:space="preserve">«9. Եթե կայքում հրապարակային ծանուցման հետ մեկտեղ պետք է տեղադրվի փաստաթուղթ, ապա այն ներկայացվում է ծանուցողի կողմից վերահսկվող սերվերում տեղադրված հղման </w:t>
      </w:r>
      <w:proofErr w:type="gramStart"/>
      <w:r w:rsidRPr="00D47A80">
        <w:rPr>
          <w:rFonts w:ascii="GHEA Grapalat" w:hAnsi="GHEA Grapalat" w:cs="Arial"/>
          <w:color w:val="000000"/>
        </w:rPr>
        <w:t>միջոցով:»</w:t>
      </w:r>
      <w:proofErr w:type="gramEnd"/>
      <w:r w:rsidRPr="00D47A80">
        <w:rPr>
          <w:rFonts w:ascii="GHEA Grapalat" w:hAnsi="GHEA Grapalat" w:cs="Arial"/>
          <w:color w:val="000000"/>
        </w:rPr>
        <w:t>:</w:t>
      </w:r>
    </w:p>
    <w:p w:rsidR="00E748F7" w:rsidRPr="00D47A80" w:rsidRDefault="00E748F7" w:rsidP="00E748F7">
      <w:pPr>
        <w:pStyle w:val="NormalWeb"/>
        <w:shd w:val="clear" w:color="auto" w:fill="FFFFFF"/>
        <w:spacing w:before="0" w:beforeAutospacing="0" w:after="0" w:afterAutospacing="0"/>
        <w:jc w:val="both"/>
        <w:rPr>
          <w:rFonts w:ascii="GHEA Grapalat" w:hAnsi="GHEA Grapalat"/>
        </w:rPr>
      </w:pPr>
    </w:p>
    <w:p w:rsidR="00D47A80" w:rsidRPr="00D47A80" w:rsidRDefault="00D47A80" w:rsidP="00D47A80">
      <w:pPr>
        <w:shd w:val="clear" w:color="auto" w:fill="FFFFFF"/>
        <w:spacing w:line="240" w:lineRule="auto"/>
        <w:jc w:val="both"/>
        <w:rPr>
          <w:rFonts w:ascii="GHEA Grapalat" w:eastAsia="Times New Roman" w:hAnsi="GHEA Grapalat" w:cs="Times New Roman"/>
          <w:sz w:val="24"/>
          <w:szCs w:val="24"/>
          <w:lang w:val="en-US"/>
        </w:rPr>
      </w:pPr>
      <w:r w:rsidRPr="00D47A80">
        <w:rPr>
          <w:rFonts w:ascii="GHEA Grapalat" w:eastAsia="Times New Roman" w:hAnsi="GHEA Grapalat"/>
          <w:b/>
          <w:bCs/>
          <w:color w:val="000000"/>
          <w:sz w:val="24"/>
          <w:szCs w:val="24"/>
          <w:lang w:val="en-US"/>
        </w:rPr>
        <w:t xml:space="preserve">Հոդված 3. </w:t>
      </w:r>
      <w:r w:rsidRPr="00D47A80">
        <w:rPr>
          <w:rFonts w:ascii="GHEA Grapalat" w:eastAsia="Times New Roman" w:hAnsi="GHEA Grapalat"/>
          <w:color w:val="000000"/>
          <w:sz w:val="24"/>
          <w:szCs w:val="24"/>
          <w:lang w:val="en-US"/>
        </w:rPr>
        <w:t>Օրենքի 7-րդ հոդվածում՝</w:t>
      </w:r>
    </w:p>
    <w:p w:rsidR="00D47A80" w:rsidRPr="00D47A80" w:rsidRDefault="00D47A80" w:rsidP="00D47A80">
      <w:pPr>
        <w:numPr>
          <w:ilvl w:val="0"/>
          <w:numId w:val="12"/>
        </w:numPr>
        <w:shd w:val="clear" w:color="auto" w:fill="FFFFFF"/>
        <w:spacing w:line="240" w:lineRule="auto"/>
        <w:jc w:val="both"/>
        <w:textAlignment w:val="baseline"/>
        <w:rPr>
          <w:rFonts w:ascii="GHEA Grapalat" w:eastAsia="Times New Roman" w:hAnsi="GHEA Grapalat"/>
          <w:color w:val="000000"/>
          <w:sz w:val="24"/>
          <w:szCs w:val="24"/>
          <w:lang w:val="en-US"/>
        </w:rPr>
      </w:pPr>
      <w:r w:rsidRPr="00D47A80">
        <w:rPr>
          <w:rFonts w:ascii="GHEA Grapalat" w:eastAsia="Times New Roman" w:hAnsi="GHEA Grapalat"/>
          <w:color w:val="000000"/>
          <w:sz w:val="24"/>
          <w:szCs w:val="24"/>
          <w:lang w:val="en-US"/>
        </w:rPr>
        <w:t>վերնագիրը շարադրել նոր խմբագրությամբ՝ հետևյալ բովանդակությամբ.</w:t>
      </w:r>
    </w:p>
    <w:p w:rsidR="00D47A80" w:rsidRPr="00D47A80" w:rsidRDefault="00D47A80" w:rsidP="00D47A80">
      <w:pPr>
        <w:shd w:val="clear" w:color="auto" w:fill="FFFFFF"/>
        <w:spacing w:line="240" w:lineRule="auto"/>
        <w:jc w:val="both"/>
        <w:rPr>
          <w:rFonts w:ascii="GHEA Grapalat" w:eastAsia="Times New Roman" w:hAnsi="GHEA Grapalat" w:cs="Times New Roman"/>
          <w:sz w:val="24"/>
          <w:szCs w:val="24"/>
          <w:lang w:val="en-US"/>
        </w:rPr>
      </w:pPr>
      <w:r w:rsidRPr="00D47A80">
        <w:rPr>
          <w:rFonts w:ascii="GHEA Grapalat" w:eastAsia="Times New Roman" w:hAnsi="GHEA Grapalat"/>
          <w:color w:val="000000"/>
          <w:sz w:val="24"/>
          <w:szCs w:val="24"/>
          <w:lang w:val="en-US"/>
        </w:rPr>
        <w:t>«</w:t>
      </w:r>
      <w:r w:rsidRPr="00D47A80">
        <w:rPr>
          <w:rFonts w:ascii="GHEA Grapalat" w:eastAsia="Times New Roman" w:hAnsi="GHEA Grapalat"/>
          <w:b/>
          <w:bCs/>
          <w:color w:val="000000"/>
          <w:sz w:val="24"/>
          <w:szCs w:val="24"/>
          <w:lang w:val="en-US"/>
        </w:rPr>
        <w:t>Հոդված 7. Անհատական և հրապարակային ծանուցման վճարը</w:t>
      </w:r>
      <w:r w:rsidRPr="00D47A80">
        <w:rPr>
          <w:rFonts w:ascii="GHEA Grapalat" w:eastAsia="Times New Roman" w:hAnsi="GHEA Grapalat"/>
          <w:color w:val="000000"/>
          <w:sz w:val="24"/>
          <w:szCs w:val="24"/>
          <w:lang w:val="en-US"/>
        </w:rPr>
        <w:t>».</w:t>
      </w:r>
      <w:r w:rsidRPr="00D47A80">
        <w:rPr>
          <w:rFonts w:ascii="Calibri" w:eastAsia="Times New Roman" w:hAnsi="Calibri" w:cs="Calibri"/>
          <w:color w:val="000000"/>
          <w:sz w:val="24"/>
          <w:szCs w:val="24"/>
          <w:lang w:val="en-US"/>
        </w:rPr>
        <w:t> </w:t>
      </w:r>
    </w:p>
    <w:p w:rsidR="00D47A80" w:rsidRPr="00D47A80" w:rsidRDefault="00D47A80" w:rsidP="00D47A80">
      <w:pPr>
        <w:numPr>
          <w:ilvl w:val="0"/>
          <w:numId w:val="13"/>
        </w:numPr>
        <w:shd w:val="clear" w:color="auto" w:fill="FFFFFF"/>
        <w:spacing w:line="240" w:lineRule="auto"/>
        <w:jc w:val="both"/>
        <w:textAlignment w:val="baseline"/>
        <w:rPr>
          <w:rFonts w:ascii="GHEA Grapalat" w:eastAsia="Times New Roman" w:hAnsi="GHEA Grapalat"/>
          <w:color w:val="000000"/>
          <w:sz w:val="24"/>
          <w:szCs w:val="24"/>
          <w:lang w:val="en-US"/>
        </w:rPr>
      </w:pPr>
      <w:r w:rsidRPr="00D47A80">
        <w:rPr>
          <w:rFonts w:ascii="GHEA Grapalat" w:eastAsia="Times New Roman" w:hAnsi="GHEA Grapalat"/>
          <w:color w:val="000000"/>
          <w:sz w:val="24"/>
          <w:szCs w:val="24"/>
          <w:lang w:val="en-US"/>
        </w:rPr>
        <w:lastRenderedPageBreak/>
        <w:t>1-ին մասում «Կայքում» բառը փոխարինել «Հայաստանի Հանրապետության հարկային օրենսգրքով սահմանված հարկային մարմնի հաշվետվությունների ներկայացման էլեկտրոնային կառավարման համակարգում և ֆիզիկական անձի պաշտոնական էլեկտրոնային փոստում անհատական ծանուցման, ինչպես նաև կայքում» բառերով.</w:t>
      </w:r>
    </w:p>
    <w:p w:rsidR="00E748F7" w:rsidRPr="00E748F7" w:rsidRDefault="00E748F7" w:rsidP="00E748F7">
      <w:pPr>
        <w:pStyle w:val="NormalWeb"/>
        <w:shd w:val="clear" w:color="auto" w:fill="FFFFFF"/>
        <w:spacing w:before="0" w:beforeAutospacing="0" w:after="0" w:afterAutospacing="0"/>
        <w:jc w:val="both"/>
        <w:rPr>
          <w:rFonts w:ascii="GHEA Grapalat" w:hAnsi="GHEA Grapalat"/>
        </w:rPr>
      </w:pPr>
    </w:p>
    <w:p w:rsidR="00D47A80" w:rsidRPr="00D47A80" w:rsidRDefault="00D47A80" w:rsidP="00D47A80">
      <w:pPr>
        <w:shd w:val="clear" w:color="auto" w:fill="FFFFFF"/>
        <w:spacing w:line="240" w:lineRule="auto"/>
        <w:jc w:val="both"/>
        <w:rPr>
          <w:rFonts w:ascii="GHEA Grapalat" w:eastAsia="Times New Roman" w:hAnsi="GHEA Grapalat" w:cs="Times New Roman"/>
          <w:sz w:val="24"/>
          <w:szCs w:val="24"/>
          <w:lang w:val="en-US"/>
        </w:rPr>
      </w:pPr>
      <w:r w:rsidRPr="00D47A80">
        <w:rPr>
          <w:rFonts w:ascii="GHEA Grapalat" w:eastAsia="Times New Roman" w:hAnsi="GHEA Grapalat"/>
          <w:b/>
          <w:bCs/>
          <w:color w:val="000000"/>
          <w:sz w:val="24"/>
          <w:szCs w:val="24"/>
          <w:lang w:val="en-US"/>
        </w:rPr>
        <w:t>Հոդված 4.</w:t>
      </w:r>
      <w:r w:rsidRPr="00D47A80">
        <w:rPr>
          <w:rFonts w:ascii="GHEA Grapalat" w:eastAsia="Times New Roman" w:hAnsi="GHEA Grapalat"/>
          <w:color w:val="000000"/>
          <w:sz w:val="24"/>
          <w:szCs w:val="24"/>
          <w:lang w:val="en-US"/>
        </w:rPr>
        <w:t xml:space="preserve"> Օրենքի 8-րդ հոդվածում՝</w:t>
      </w:r>
    </w:p>
    <w:p w:rsidR="00D47A80" w:rsidRPr="00D47A80" w:rsidRDefault="00D47A80" w:rsidP="00D47A80">
      <w:pPr>
        <w:numPr>
          <w:ilvl w:val="0"/>
          <w:numId w:val="14"/>
        </w:numPr>
        <w:shd w:val="clear" w:color="auto" w:fill="FFFFFF"/>
        <w:spacing w:line="240" w:lineRule="auto"/>
        <w:jc w:val="both"/>
        <w:textAlignment w:val="baseline"/>
        <w:rPr>
          <w:rFonts w:ascii="GHEA Grapalat" w:eastAsia="Times New Roman" w:hAnsi="GHEA Grapalat"/>
          <w:color w:val="000000"/>
          <w:sz w:val="24"/>
          <w:szCs w:val="24"/>
          <w:lang w:val="en-US"/>
        </w:rPr>
      </w:pPr>
      <w:r w:rsidRPr="00D47A80">
        <w:rPr>
          <w:rFonts w:ascii="GHEA Grapalat" w:eastAsia="Times New Roman" w:hAnsi="GHEA Grapalat"/>
          <w:color w:val="000000"/>
          <w:sz w:val="24"/>
          <w:szCs w:val="24"/>
          <w:lang w:val="en-US"/>
        </w:rPr>
        <w:t>վերնագիրը շարադրել նոր խմբագրությամբ՝ հետևյալ բովանդակությամբ.</w:t>
      </w:r>
    </w:p>
    <w:p w:rsidR="00D47A80" w:rsidRPr="00D47A80" w:rsidRDefault="00D47A80" w:rsidP="00D47A80">
      <w:pPr>
        <w:shd w:val="clear" w:color="auto" w:fill="FFFFFF"/>
        <w:spacing w:line="240" w:lineRule="auto"/>
        <w:jc w:val="both"/>
        <w:rPr>
          <w:rFonts w:ascii="GHEA Grapalat" w:eastAsia="Times New Roman" w:hAnsi="GHEA Grapalat" w:cs="Times New Roman"/>
          <w:sz w:val="24"/>
          <w:szCs w:val="24"/>
          <w:lang w:val="en-US"/>
        </w:rPr>
      </w:pPr>
      <w:r w:rsidRPr="00D47A80">
        <w:rPr>
          <w:rFonts w:ascii="GHEA Grapalat" w:eastAsia="Times New Roman" w:hAnsi="GHEA Grapalat"/>
          <w:color w:val="000000"/>
          <w:sz w:val="24"/>
          <w:szCs w:val="24"/>
          <w:lang w:val="en-US"/>
        </w:rPr>
        <w:t>«</w:t>
      </w:r>
      <w:r w:rsidRPr="00D47A80">
        <w:rPr>
          <w:rFonts w:ascii="GHEA Grapalat" w:eastAsia="Times New Roman" w:hAnsi="GHEA Grapalat"/>
          <w:b/>
          <w:bCs/>
          <w:color w:val="000000"/>
          <w:sz w:val="24"/>
          <w:szCs w:val="24"/>
          <w:lang w:val="en-US"/>
        </w:rPr>
        <w:t>Հոդված 8. Անհատական և հրապարակային ծանուցման վճարի դրույքաչափը</w:t>
      </w:r>
      <w:r w:rsidRPr="00D47A80">
        <w:rPr>
          <w:rFonts w:ascii="GHEA Grapalat" w:eastAsia="Times New Roman" w:hAnsi="GHEA Grapalat"/>
          <w:color w:val="000000"/>
          <w:sz w:val="24"/>
          <w:szCs w:val="24"/>
          <w:lang w:val="en-US"/>
        </w:rPr>
        <w:t>».</w:t>
      </w:r>
      <w:r w:rsidRPr="00D47A80">
        <w:rPr>
          <w:rFonts w:ascii="Calibri" w:eastAsia="Times New Roman" w:hAnsi="Calibri" w:cs="Calibri"/>
          <w:color w:val="000000"/>
          <w:sz w:val="24"/>
          <w:szCs w:val="24"/>
          <w:lang w:val="en-US"/>
        </w:rPr>
        <w:t> </w:t>
      </w:r>
    </w:p>
    <w:p w:rsidR="00D47A80" w:rsidRPr="00D47A80" w:rsidRDefault="00D47A80" w:rsidP="00D55FE8">
      <w:pPr>
        <w:numPr>
          <w:ilvl w:val="0"/>
          <w:numId w:val="15"/>
        </w:numPr>
        <w:shd w:val="clear" w:color="auto" w:fill="FFFFFF"/>
        <w:spacing w:line="240" w:lineRule="auto"/>
        <w:ind w:left="720" w:hanging="360"/>
        <w:jc w:val="both"/>
        <w:textAlignment w:val="baseline"/>
        <w:rPr>
          <w:rFonts w:ascii="GHEA Grapalat" w:eastAsia="Times New Roman" w:hAnsi="GHEA Grapalat"/>
          <w:color w:val="000000"/>
          <w:sz w:val="24"/>
          <w:szCs w:val="24"/>
          <w:lang w:val="en-US"/>
        </w:rPr>
      </w:pPr>
      <w:r w:rsidRPr="00D47A80">
        <w:rPr>
          <w:rFonts w:ascii="GHEA Grapalat" w:eastAsia="Times New Roman" w:hAnsi="GHEA Grapalat"/>
          <w:color w:val="000000"/>
          <w:sz w:val="24"/>
          <w:szCs w:val="24"/>
          <w:lang w:val="en-US"/>
        </w:rPr>
        <w:t>1-ին մասում՝</w:t>
      </w:r>
    </w:p>
    <w:p w:rsidR="00D47A80" w:rsidRPr="00D47A80" w:rsidRDefault="00D47A80" w:rsidP="00D47A80">
      <w:pPr>
        <w:shd w:val="clear" w:color="auto" w:fill="FFFFFF"/>
        <w:spacing w:line="240" w:lineRule="auto"/>
        <w:ind w:firstLine="720"/>
        <w:jc w:val="both"/>
        <w:rPr>
          <w:rFonts w:ascii="GHEA Grapalat" w:eastAsia="Times New Roman" w:hAnsi="GHEA Grapalat" w:cs="Times New Roman"/>
          <w:sz w:val="24"/>
          <w:szCs w:val="24"/>
          <w:lang w:val="en-US"/>
        </w:rPr>
      </w:pPr>
      <w:r w:rsidRPr="00D47A80">
        <w:rPr>
          <w:rFonts w:ascii="GHEA Grapalat" w:eastAsia="Times New Roman" w:hAnsi="GHEA Grapalat"/>
          <w:color w:val="000000"/>
          <w:sz w:val="24"/>
          <w:szCs w:val="24"/>
          <w:lang w:val="en-US"/>
        </w:rPr>
        <w:t>ա. «Հրապարակային» բառը փոխարինել «Անհատական և հրապարակային» բառերով.</w:t>
      </w:r>
    </w:p>
    <w:p w:rsidR="00D47A80" w:rsidRPr="00D47A80" w:rsidRDefault="00D47A80" w:rsidP="00D47A80">
      <w:pPr>
        <w:shd w:val="clear" w:color="auto" w:fill="FFFFFF"/>
        <w:spacing w:line="240" w:lineRule="auto"/>
        <w:ind w:firstLine="720"/>
        <w:jc w:val="both"/>
        <w:rPr>
          <w:rFonts w:ascii="GHEA Grapalat" w:eastAsia="Times New Roman" w:hAnsi="GHEA Grapalat" w:cs="Times New Roman"/>
          <w:sz w:val="24"/>
          <w:szCs w:val="24"/>
          <w:lang w:val="en-US"/>
        </w:rPr>
      </w:pPr>
      <w:r w:rsidRPr="00D47A80">
        <w:rPr>
          <w:rFonts w:ascii="GHEA Grapalat" w:eastAsia="Times New Roman" w:hAnsi="GHEA Grapalat"/>
          <w:color w:val="000000"/>
          <w:sz w:val="24"/>
          <w:szCs w:val="24"/>
          <w:lang w:val="en-US"/>
        </w:rPr>
        <w:t>բ. լրացնել նոր նախադասություն՝ հետևյալ բովանդակությամբ.</w:t>
      </w:r>
      <w:r w:rsidRPr="00D47A80">
        <w:rPr>
          <w:rFonts w:ascii="Calibri" w:eastAsia="Times New Roman" w:hAnsi="Calibri" w:cs="Calibri"/>
          <w:color w:val="000000"/>
          <w:sz w:val="24"/>
          <w:szCs w:val="24"/>
          <w:lang w:val="en-US"/>
        </w:rPr>
        <w:t> </w:t>
      </w:r>
    </w:p>
    <w:p w:rsidR="00D47A80" w:rsidRPr="00D47A80" w:rsidRDefault="00D47A80" w:rsidP="00D47A80">
      <w:pPr>
        <w:shd w:val="clear" w:color="auto" w:fill="FFFFFF"/>
        <w:spacing w:line="240" w:lineRule="auto"/>
        <w:ind w:firstLine="720"/>
        <w:jc w:val="both"/>
        <w:rPr>
          <w:rFonts w:ascii="GHEA Grapalat" w:eastAsia="Times New Roman" w:hAnsi="GHEA Grapalat" w:cs="Times New Roman"/>
          <w:sz w:val="24"/>
          <w:szCs w:val="24"/>
          <w:lang w:val="en-US"/>
        </w:rPr>
      </w:pPr>
      <w:r w:rsidRPr="00D47A80">
        <w:rPr>
          <w:rFonts w:ascii="GHEA Grapalat" w:eastAsia="Times New Roman" w:hAnsi="GHEA Grapalat"/>
          <w:color w:val="000000"/>
          <w:sz w:val="24"/>
          <w:szCs w:val="24"/>
          <w:lang w:val="en-US"/>
        </w:rPr>
        <w:t xml:space="preserve">«Կայքում հրապարակվող հղման դեպքում հրապարակման համար վճարը ևս հաշվարկվում է տպագրական նիշերի հաշվարկով` սույն հոդվածի 1-ին և 2-րդ մասերով սահմանված </w:t>
      </w:r>
      <w:proofErr w:type="gramStart"/>
      <w:r w:rsidRPr="00D47A80">
        <w:rPr>
          <w:rFonts w:ascii="GHEA Grapalat" w:eastAsia="Times New Roman" w:hAnsi="GHEA Grapalat"/>
          <w:color w:val="000000"/>
          <w:sz w:val="24"/>
          <w:szCs w:val="24"/>
          <w:lang w:val="en-US"/>
        </w:rPr>
        <w:t>դրույքաչափերով:»</w:t>
      </w:r>
      <w:proofErr w:type="gramEnd"/>
      <w:r w:rsidRPr="00D47A80">
        <w:rPr>
          <w:rFonts w:ascii="GHEA Grapalat" w:eastAsia="Times New Roman" w:hAnsi="GHEA Grapalat"/>
          <w:color w:val="000000"/>
          <w:sz w:val="24"/>
          <w:szCs w:val="24"/>
          <w:lang w:val="en-US"/>
        </w:rPr>
        <w:t>.</w:t>
      </w:r>
    </w:p>
    <w:p w:rsidR="00D47A80" w:rsidRPr="00D47A80" w:rsidRDefault="00D47A80" w:rsidP="00D55FE8">
      <w:pPr>
        <w:numPr>
          <w:ilvl w:val="0"/>
          <w:numId w:val="16"/>
        </w:numPr>
        <w:shd w:val="clear" w:color="auto" w:fill="FFFFFF"/>
        <w:spacing w:line="240" w:lineRule="auto"/>
        <w:ind w:left="720" w:hanging="360"/>
        <w:jc w:val="both"/>
        <w:textAlignment w:val="baseline"/>
        <w:rPr>
          <w:rFonts w:ascii="GHEA Grapalat" w:eastAsia="Times New Roman" w:hAnsi="GHEA Grapalat"/>
          <w:color w:val="000000"/>
          <w:sz w:val="24"/>
          <w:szCs w:val="24"/>
          <w:lang w:val="en-US"/>
        </w:rPr>
      </w:pPr>
      <w:r w:rsidRPr="00D47A80">
        <w:rPr>
          <w:rFonts w:ascii="GHEA Grapalat" w:eastAsia="Times New Roman" w:hAnsi="GHEA Grapalat"/>
          <w:color w:val="000000"/>
          <w:sz w:val="24"/>
          <w:szCs w:val="24"/>
          <w:lang w:val="en-US"/>
        </w:rPr>
        <w:t>2-րդ մասից հանել «հրապարակային» բառը:</w:t>
      </w:r>
    </w:p>
    <w:p w:rsidR="00424C36" w:rsidRPr="00D47A80" w:rsidRDefault="00424C36" w:rsidP="00340786">
      <w:pPr>
        <w:shd w:val="clear" w:color="auto" w:fill="FFFFFF"/>
        <w:jc w:val="both"/>
        <w:rPr>
          <w:rFonts w:ascii="GHEA Grapalat" w:hAnsi="GHEA Grapalat"/>
          <w:sz w:val="24"/>
          <w:szCs w:val="24"/>
          <w:lang w:val="en-US"/>
        </w:rPr>
      </w:pPr>
    </w:p>
    <w:p w:rsidR="00424C36" w:rsidRPr="00340786" w:rsidRDefault="00016958" w:rsidP="00340786">
      <w:pPr>
        <w:shd w:val="clear" w:color="auto" w:fill="FFFFFF"/>
        <w:jc w:val="both"/>
        <w:rPr>
          <w:rFonts w:ascii="GHEA Grapalat" w:hAnsi="GHEA Grapalat"/>
          <w:sz w:val="24"/>
          <w:szCs w:val="24"/>
        </w:rPr>
      </w:pPr>
      <w:r w:rsidRPr="00340786">
        <w:rPr>
          <w:rFonts w:ascii="GHEA Grapalat" w:eastAsia="Tahoma" w:hAnsi="GHEA Grapalat" w:cs="Tahoma"/>
          <w:b/>
          <w:sz w:val="24"/>
          <w:szCs w:val="24"/>
        </w:rPr>
        <w:t>Հոդված</w:t>
      </w:r>
      <w:r w:rsidR="00D47A80">
        <w:rPr>
          <w:rFonts w:ascii="GHEA Grapalat" w:eastAsia="Tahoma" w:hAnsi="GHEA Grapalat" w:cs="Tahoma"/>
          <w:b/>
          <w:sz w:val="24"/>
          <w:szCs w:val="24"/>
        </w:rPr>
        <w:t xml:space="preserve"> 5</w:t>
      </w:r>
      <w:r w:rsidRPr="00340786">
        <w:rPr>
          <w:rFonts w:ascii="GHEA Grapalat" w:eastAsia="Tahoma" w:hAnsi="GHEA Grapalat" w:cs="Tahoma"/>
          <w:b/>
          <w:sz w:val="24"/>
          <w:szCs w:val="24"/>
        </w:rPr>
        <w:t xml:space="preserve">. </w:t>
      </w:r>
      <w:r w:rsidRPr="00340786">
        <w:rPr>
          <w:rFonts w:ascii="GHEA Grapalat" w:eastAsia="Tahoma" w:hAnsi="GHEA Grapalat" w:cs="Tahoma"/>
          <w:sz w:val="24"/>
          <w:szCs w:val="24"/>
        </w:rPr>
        <w:t>Օրենքի 10-րդ հոդվածը շարադրել նոր խմբագրությամբ հետևյալ բովանդակությամբ.</w:t>
      </w:r>
    </w:p>
    <w:p w:rsidR="00D47A80" w:rsidRPr="00D47A80" w:rsidRDefault="00D47A80" w:rsidP="00D47A80">
      <w:pPr>
        <w:shd w:val="clear" w:color="auto" w:fill="FFFFFF"/>
        <w:jc w:val="both"/>
        <w:rPr>
          <w:rFonts w:ascii="GHEA Grapalat" w:hAnsi="GHEA Grapalat"/>
          <w:b/>
          <w:sz w:val="24"/>
          <w:szCs w:val="24"/>
        </w:rPr>
      </w:pPr>
    </w:p>
    <w:p w:rsidR="00D47A80" w:rsidRPr="00D47A80" w:rsidRDefault="00D47A80" w:rsidP="00D47A80">
      <w:pPr>
        <w:shd w:val="clear" w:color="auto" w:fill="FFFFFF"/>
        <w:jc w:val="both"/>
        <w:rPr>
          <w:rFonts w:ascii="GHEA Grapalat" w:hAnsi="GHEA Grapalat"/>
          <w:b/>
          <w:sz w:val="24"/>
          <w:szCs w:val="24"/>
        </w:rPr>
      </w:pPr>
      <w:r w:rsidRPr="00D47A80">
        <w:rPr>
          <w:rFonts w:ascii="GHEA Grapalat" w:hAnsi="GHEA Grapalat"/>
          <w:b/>
          <w:sz w:val="24"/>
          <w:szCs w:val="24"/>
        </w:rPr>
        <w:t xml:space="preserve"> «Հոդված 10. </w:t>
      </w:r>
    </w:p>
    <w:p w:rsidR="00D47A80" w:rsidRPr="00D47A80" w:rsidRDefault="00D47A80" w:rsidP="00D47A80">
      <w:pPr>
        <w:shd w:val="clear" w:color="auto" w:fill="FFFFFF"/>
        <w:jc w:val="both"/>
        <w:rPr>
          <w:rFonts w:ascii="GHEA Grapalat" w:hAnsi="GHEA Grapalat"/>
          <w:b/>
          <w:sz w:val="24"/>
          <w:szCs w:val="24"/>
        </w:rPr>
      </w:pPr>
      <w:r w:rsidRPr="00D47A80">
        <w:rPr>
          <w:rFonts w:ascii="GHEA Grapalat" w:hAnsi="GHEA Grapalat"/>
          <w:b/>
          <w:sz w:val="24"/>
          <w:szCs w:val="24"/>
        </w:rPr>
        <w:t xml:space="preserve">Էլեկտրոնային եղանակով ծանուցումների իրականացումը </w:t>
      </w:r>
    </w:p>
    <w:p w:rsidR="00D47A80" w:rsidRPr="00D47A80" w:rsidRDefault="00D47A80" w:rsidP="00D47A80">
      <w:pPr>
        <w:shd w:val="clear" w:color="auto" w:fill="FFFFFF"/>
        <w:jc w:val="both"/>
        <w:rPr>
          <w:rFonts w:ascii="GHEA Grapalat" w:hAnsi="GHEA Grapalat"/>
          <w:b/>
          <w:sz w:val="24"/>
          <w:szCs w:val="24"/>
        </w:rPr>
      </w:pP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 xml:space="preserve">1. Պետական և տեղական ինքնակառավարման մարմինները ֆիզիկական և իրավաբանական անձանց ու անհատ ձեռնարկատերերին կարող են </w:t>
      </w:r>
      <w:proofErr w:type="gramStart"/>
      <w:r w:rsidRPr="00D47A80">
        <w:rPr>
          <w:rFonts w:ascii="GHEA Grapalat" w:hAnsi="GHEA Grapalat"/>
          <w:sz w:val="24"/>
          <w:szCs w:val="24"/>
        </w:rPr>
        <w:t>ծանուցել  սույն</w:t>
      </w:r>
      <w:proofErr w:type="gramEnd"/>
      <w:r w:rsidRPr="00D47A80">
        <w:rPr>
          <w:rFonts w:ascii="GHEA Grapalat" w:hAnsi="GHEA Grapalat"/>
          <w:sz w:val="24"/>
          <w:szCs w:val="24"/>
        </w:rPr>
        <w:t xml:space="preserve"> հոդվածով սահմանված կա</w:t>
      </w:r>
      <w:r w:rsidR="008B6E9A">
        <w:rPr>
          <w:rFonts w:ascii="GHEA Grapalat" w:hAnsi="GHEA Grapalat"/>
          <w:sz w:val="24"/>
          <w:szCs w:val="24"/>
        </w:rPr>
        <w:t>րգով</w:t>
      </w:r>
      <w:r w:rsidRPr="00D47A80">
        <w:rPr>
          <w:rFonts w:ascii="GHEA Grapalat" w:hAnsi="GHEA Grapalat"/>
          <w:sz w:val="24"/>
          <w:szCs w:val="24"/>
        </w:rPr>
        <w:t xml:space="preserve">: Եթե պետական կամ տեղական ինքնակառավարման մարմինը ֆիզիկական և իրավաբանական անձանց ու անհատ ձեռնարկատերերին ծանուցել է սույն հոդվածով սահմանված կարգով, ապա անձը համարվում է պատշաճ </w:t>
      </w:r>
      <w:r w:rsidR="00EA47FD">
        <w:rPr>
          <w:rFonts w:ascii="GHEA Grapalat" w:hAnsi="GHEA Grapalat"/>
          <w:sz w:val="24"/>
          <w:szCs w:val="24"/>
        </w:rPr>
        <w:t>ծանուցված</w:t>
      </w:r>
      <w:r w:rsidRPr="00D47A80">
        <w:rPr>
          <w:rFonts w:ascii="GHEA Grapalat" w:hAnsi="GHEA Grapalat"/>
          <w:sz w:val="24"/>
          <w:szCs w:val="24"/>
        </w:rPr>
        <w:t xml:space="preserve">: </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 xml:space="preserve">2. Այն իրավաբանական անձը կամ անհատ ձեռնարկատերը, որը միացել է «Հանրային տեղեկությունների մասին» օրենքով սահմանված տվյալների փոխանակման շերտին, այլ իրավաբանական և ֆիզիկական անձանց ու անհատ ձեռնարկատերերին կարող է ծանուցել սույն հոդվածով սահմանված </w:t>
      </w:r>
      <w:r w:rsidR="00C96D9D">
        <w:rPr>
          <w:rFonts w:ascii="GHEA Grapalat" w:hAnsi="GHEA Grapalat"/>
          <w:sz w:val="24"/>
          <w:szCs w:val="24"/>
        </w:rPr>
        <w:t>կարգով</w:t>
      </w:r>
      <w:bookmarkStart w:id="0" w:name="_GoBack"/>
      <w:bookmarkEnd w:id="0"/>
      <w:r w:rsidRPr="00D47A80">
        <w:rPr>
          <w:rFonts w:ascii="GHEA Grapalat" w:hAnsi="GHEA Grapalat"/>
          <w:sz w:val="24"/>
          <w:szCs w:val="24"/>
        </w:rPr>
        <w:t xml:space="preserve">:  Եթե անձը ծանուցվել է սույն հոդվածով սահմանված կարգով, ապա համարվում է պատշաճ </w:t>
      </w:r>
      <w:r w:rsidR="00142C94">
        <w:rPr>
          <w:rFonts w:ascii="GHEA Grapalat" w:hAnsi="GHEA Grapalat"/>
          <w:sz w:val="24"/>
          <w:szCs w:val="24"/>
        </w:rPr>
        <w:t>ծանուցված</w:t>
      </w:r>
      <w:r w:rsidRPr="00D47A80">
        <w:rPr>
          <w:rFonts w:ascii="GHEA Grapalat" w:hAnsi="GHEA Grapalat"/>
          <w:sz w:val="24"/>
          <w:szCs w:val="24"/>
        </w:rPr>
        <w:t xml:space="preserve">: </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lastRenderedPageBreak/>
        <w:t>3. Իրավաբանական անձի կամ անհատ ձեռնարկատիրոջ ծանուցումն իրականացվում է անհատական ծանուցումը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տեղադրելու միջոցով: Եթե անհատական ծանուցմանը կից պետք է ուղարկվի փաստաթուղթ, ապա այն ուղարկվում է ծանուցողի կողմից վերահսկվող սերվերում տեղադրված հղման միջոցով, իսկ այդ հնարավորության բացակայության դեպքում՝ փաստաթուղթը կցվում է ծանուցմանը։ Ծանուցումը  տեղադրելը, անձի կողմից համակարգի անձնական էջ մուտք գործելը և ծանուցումը կարդալը հավաստվում է էլեկտրոնային համակարգի կողմից</w:t>
      </w:r>
      <w:r w:rsidR="0046495C">
        <w:rPr>
          <w:rFonts w:ascii="GHEA Grapalat" w:hAnsi="GHEA Grapalat"/>
          <w:sz w:val="24"/>
          <w:szCs w:val="24"/>
        </w:rPr>
        <w:t>:</w:t>
      </w:r>
      <w:r w:rsidRPr="00D47A80">
        <w:rPr>
          <w:rFonts w:ascii="GHEA Grapalat" w:hAnsi="GHEA Grapalat"/>
          <w:sz w:val="24"/>
          <w:szCs w:val="24"/>
        </w:rPr>
        <w:t xml:space="preserve"> Ծանուցման տեղադրման մասին տվյալ իրավաբանական անձը կամ անհատ ձեռնարկատերը տեղեկացվում է նաև իր կողմից տրամադրված հավելյալ էլեկտրոնային փոստի հասցեով: Եթե իրավաբանական անձին կամ անհատ ձեռնարկատիրոջը ուղարկված ծանուցումը տեղադրվելուց երեք օր հետո բացակայում է հարկային մարմնի հաշվետվությունների ներկայացման էլեկտրոնային կառավարման համակարգի անձնական էջ մուտք գործելու վերաբերյալ էլեկտրոնային հավաստումը, ապա ծանուցումն իրականացվում է հրապարակային ծանուցման միջոցով: Հրապարակային ծանուցման մեջ նշվում են ծանուցողի և ծանուցվող անձի տվյալները, ինչպես նաև տեղադրվում է հղում, որը միջոցով անձը, անցնելով նույնականացում, կարող է ծանոթանալ ծանուցման տեքստին և առկայության դեպքում՝ կից փաստաթղթերին: Հրապարակային ծանուցումը պարունակում է նաև տեղեկատվություն այն մասին, թե երբ է անձին ուղարկվել ծանուցումը հարկային օրենսգրքով սահմանված հարկային մարմնի հաշվետվությունների ներկայացման էլեկտրոնային կառավարման համակարգի միջոցով: Իրավաբանական անձը կամ անհատ ձեռնարկատերը համարվում է պատշաճ ծանուցված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մուտք գործելու օրվանից՝ անկախ իր կողմից տրամադրված հավելյալ էլեկտրոնային փոստի հասցեով ստացված  տեղեկացումից, եթե այդպիսին առկա է, իսկ հրապարակային ծանուցման դեպքում իրավաբանական անձը կամ անհատ ձեռնարկատերը համարվում է պատշաճ ծանուցված Հայաստանի Հանրապետության հրապարակային ծանուցումների պաշտոնական կայքում ծանուցումը տեղադրվելու օրվանից հետո՝ հինգերորդ օրը:</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4. Եթե իրավաբանական անձի կամ անհատ ձեռնարկատիրոջ գործունեությունը կասեցվել է</w:t>
      </w:r>
      <w:r w:rsidR="008A6B3D">
        <w:rPr>
          <w:rFonts w:ascii="GHEA Grapalat" w:hAnsi="GHEA Grapalat"/>
          <w:sz w:val="24"/>
          <w:szCs w:val="24"/>
          <w:lang w:val="hy-AM"/>
        </w:rPr>
        <w:t xml:space="preserve"> </w:t>
      </w:r>
      <w:r w:rsidR="008A6B3D" w:rsidRPr="008A6B3D">
        <w:rPr>
          <w:rFonts w:ascii="GHEA Grapalat" w:hAnsi="GHEA Grapalat"/>
          <w:sz w:val="24"/>
          <w:szCs w:val="24"/>
          <w:lang w:val="hy-AM"/>
        </w:rPr>
        <w:t xml:space="preserve">կամ </w:t>
      </w:r>
      <w:r w:rsidR="008A6B3D">
        <w:rPr>
          <w:rFonts w:ascii="GHEA Grapalat" w:hAnsi="GHEA Grapalat"/>
          <w:sz w:val="24"/>
          <w:szCs w:val="24"/>
          <w:lang w:val="hy-AM"/>
        </w:rPr>
        <w:t>Հ</w:t>
      </w:r>
      <w:r w:rsidR="008A6B3D" w:rsidRPr="008A6B3D">
        <w:rPr>
          <w:rFonts w:ascii="GHEA Grapalat" w:hAnsi="GHEA Grapalat"/>
          <w:sz w:val="24"/>
          <w:szCs w:val="24"/>
          <w:lang w:val="hy-AM"/>
        </w:rPr>
        <w:t xml:space="preserve">արկային օրենսգրքի իմաստով գործունեությունը </w:t>
      </w:r>
      <w:r w:rsidR="008A6B3D">
        <w:rPr>
          <w:rFonts w:ascii="GHEA Grapalat" w:hAnsi="GHEA Grapalat"/>
          <w:sz w:val="24"/>
          <w:szCs w:val="24"/>
          <w:lang w:val="hy-AM"/>
        </w:rPr>
        <w:t>դադարեցվել է</w:t>
      </w:r>
      <w:r w:rsidRPr="00D47A80">
        <w:rPr>
          <w:rFonts w:ascii="GHEA Grapalat" w:hAnsi="GHEA Grapalat"/>
          <w:sz w:val="24"/>
          <w:szCs w:val="24"/>
        </w:rPr>
        <w:t xml:space="preserve">, </w:t>
      </w:r>
      <w:r w:rsidRPr="00D47A80">
        <w:rPr>
          <w:rFonts w:ascii="GHEA Grapalat" w:hAnsi="GHEA Grapalat"/>
          <w:sz w:val="24"/>
          <w:szCs w:val="24"/>
        </w:rPr>
        <w:lastRenderedPageBreak/>
        <w:t>ապա անհատական ծանուցումը սույն հոդվածով սահմանված կարգով ուղարկվում է իրավաբանական անձի դեպքում՝ գործադիր մարմնի ղեկավարին (կոլեգիալության դեպքում գործադիր մարմնի բոլոր անդամներին), իսկ անհատ ձեռնարկատիրոջ դեպքում որպես անհատ ձեռնարկատեր գրանցված ֆիզիկական անձին:</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5. Ֆիզիկական անձի ծանուցումն իրականացվում է անհատական ծանուցումը անձի պաշտոնական էլեկտրոնային փոստում տեղադրելու միջոցով: Եթե անհատական ծանուցմանը կից պետք է ուղարկվի փաստաթուղթ, ապա այն ուղարկվում է ծանուցողի կողմից վերահսկվող սերվերում տեղադրված հղման միջոցով, իսկ այդ հնարավորության բացակայության դեպքում՝ փաստաթուղթը կցվում է ծանուցմանը։ Ծանուցումը տեղադրելը, ֆիզիկական անձի կողմից պաշտոնական էլեկտրոնային փոստ մուտք գործելը և ծանուցումը կարդալը հավաստվում է էլեկտրոնային համակարգի կողմից: Ծանուցման մասին տվյալ ֆիզիկական անձը տեղեկացվում է նաև իր կողմից տրամադրված հավելյալ էլեկտրոնային փոստի հասցեով: Ֆիզիկական անձը համարվում է պատշաճ ծանուցված պաշտոնական էլեկտրոնային փոստ մուտք գործելու օրվանից՝ անկախ իր կողմից տրամադրված հավելյալ էլեկտրոնային փոստի հասցեով ստացված</w:t>
      </w:r>
      <w:r>
        <w:rPr>
          <w:rFonts w:ascii="GHEA Grapalat" w:hAnsi="GHEA Grapalat"/>
          <w:sz w:val="24"/>
          <w:szCs w:val="24"/>
        </w:rPr>
        <w:t xml:space="preserve"> </w:t>
      </w:r>
      <w:r w:rsidRPr="00D47A80">
        <w:rPr>
          <w:rFonts w:ascii="GHEA Grapalat" w:hAnsi="GHEA Grapalat"/>
          <w:sz w:val="24"/>
          <w:szCs w:val="24"/>
        </w:rPr>
        <w:t>տեղեկացումից, եթե այդպիսին առկա է:</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6. Եթե ֆիզիկական անձին ուղարկված ծանուցումը պաշտոնական էլեկտրոնային փոստում տեղադրվելուց երեք օր հետո բացակայում է ֆիզիկական անձի կողմից պաշտոնական էլեկտրոնային փոստ մուտք գործելու վերաբերյալ էլեկտրոնային հավաստումը, ապա ծանուցումը «Փոստային կապի մասին» օրենքով սահմանված հիբրիդային առաքանու միջոցով պատվիրված նամակով ուղարկվում է անձի հաշվառման հասցեով: Եթե գործի (վարույթի) նյութերից հետևում է, որ անձը գտնվում է ազատազրկման վայրում, զորամասում, կարգապահական գումարտակում, բուժական հիմնարկում ստանում է ստացիոնար բուժում կամ ոչ հոժարակամ հոսպիտալացվել է, ապա պատվիրված նամակն անձին ուղարկվում է այդ հաստատությունների հասցեներով:</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 xml:space="preserve">7. Փոստային պատվիրված նամակը ֆիզիկական անձին ուղարկելուց </w:t>
      </w:r>
      <w:r w:rsidR="00BA24B9">
        <w:rPr>
          <w:rFonts w:ascii="GHEA Grapalat" w:hAnsi="GHEA Grapalat"/>
          <w:sz w:val="24"/>
          <w:szCs w:val="24"/>
          <w:lang w:val="hy-AM"/>
        </w:rPr>
        <w:t>յոթ</w:t>
      </w:r>
      <w:r w:rsidRPr="00D47A80">
        <w:rPr>
          <w:rFonts w:ascii="GHEA Grapalat" w:hAnsi="GHEA Grapalat"/>
          <w:sz w:val="24"/>
          <w:szCs w:val="24"/>
        </w:rPr>
        <w:t xml:space="preserve"> օր հետո, եթե բացակայում է նամակը հանձնված լինելը հաստատող փաստաթղթային կամ էլեկտրոնային հավաստումը, այդ թվում՝ երբ ֆիզիկական անձը հրաժարվում է փոստային պատվիրված նամակը ստանալուց, ապա ծանուցումն իրականացվում է հրապարակային ծանուցման միջոցով: Փոստային պատվիրված նամակն ստանալուց հրաժարումը գրավոր արձանագրվում է փոստային պատվիրված նամակը հանձնող անձի կողմից՝ նշելով հրաժարման օրը, ամիսը, տարին և ժամը:</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lastRenderedPageBreak/>
        <w:t xml:space="preserve">8. Հրապարակային ծանուցման մեջ նշվում են ծանուցողի և ծանուցվող անձի տվյալները, ինչպես նաև տեղադրվում է հղում, որը միջոցով անձը, անցնելով նույնականացում, կարող է ծանոթանալ ծանուցման տեքստին և առկայության դեպքում՝ կից փաստաթղթերին: Հրապարակային ծանուցումը պարունակում է նաև տեղեկատվություն այն մասին, թե երբ է անձին ուղարկվել ծանուցումը պաշտոնական էլեկտրոնային փոստի և փոստային պատվիրված նամակի միջոցով: Սույն մասով սահմանված հրապարակային ծանուցումը Հայաստանի Հանրապետության հրապարակային ծանուցումների պաշտոնական կայքում տեղադրվելու օրվանից հետո՝ յոթերորդ օրը, ֆիզիկական անձը համարվում է </w:t>
      </w:r>
      <w:r w:rsidR="002B221C">
        <w:rPr>
          <w:rFonts w:ascii="GHEA Grapalat" w:hAnsi="GHEA Grapalat"/>
          <w:sz w:val="24"/>
          <w:szCs w:val="24"/>
        </w:rPr>
        <w:t>պատշաճ</w:t>
      </w:r>
      <w:r w:rsidRPr="00D47A80">
        <w:rPr>
          <w:rFonts w:ascii="GHEA Grapalat" w:hAnsi="GHEA Grapalat"/>
          <w:sz w:val="24"/>
          <w:szCs w:val="24"/>
        </w:rPr>
        <w:t xml:space="preserve"> ծանուցված: </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9. Եթե առկա է ֆիզիկական անձի կողմից տրված գրավոր համաձայնություն կամ պաշտոնական էլեկտրոնային փոստի միջոցով տրված համաձայնություն կամ «Բնակչության պետական ռեգիստրի մասին» օրենքով սահմանված՝ նույնականացման քարտի ու հանրային ծառայությունների համարանիշի հետ փոխկապակցված թվային հաղորդակցության միջոցում տրված համաձայնություն, որով հստակ հավաստվում է, որ անձը համաձայն է ծանուցումները ստանալ բացառապես իր պաշտոնական էլեկտրոնային փոստի միջոցով, ապա ֆիզիկական անձը համարվում է պատշաճ ծանուցված ծանուցումը պաշտոնական էլեկտրոնային փոստում տեղադրվելու օրվան հաջորդող երրորդ օրվանից՝ անկախ պաշտոնական էլեկտրոնային փոստ մուտք գործելու կամ ծանուցումը կարդալու մասին էլեկտրոնային հավաստման առկայությունից և առանց սույն հոդվածի 6-8-րդ մասերով սահմանված գործողությունները կատարելու:</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 xml:space="preserve">10. Անհատական և հրապարակային ծանուցումը տեղադրելու,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w:t>
      </w:r>
      <w:r w:rsidR="002B221C">
        <w:rPr>
          <w:rFonts w:ascii="GHEA Grapalat" w:hAnsi="GHEA Grapalat"/>
          <w:sz w:val="24"/>
          <w:szCs w:val="24"/>
        </w:rPr>
        <w:t>պաշտոնական</w:t>
      </w:r>
      <w:r w:rsidRPr="00D47A80">
        <w:rPr>
          <w:rFonts w:ascii="GHEA Grapalat" w:hAnsi="GHEA Grapalat"/>
          <w:sz w:val="24"/>
          <w:szCs w:val="24"/>
        </w:rPr>
        <w:t xml:space="preserve"> էլեկտրոնային փոստ մուտք գործելը և ծանուցումը կարդալը հավաստվելու, ծանուցման հետ ցանկացած գործողություն կատարելու վերաբերյալ տեղեկությունները հաշվառելու (լոգավորման) և լոգերը պահպանելու կարգը սահմանում է Կառավարությունը:</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11. Ֆիզիկական անձի պաշտոնական էլեկտրոնային փոստի տեխնոլոգիական լուծումները պետք է ապահովեն սույն հոդվածով սահմանված կարգով ուղարկվող ծանուցումների միաժամանակ տեղադրում՝</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 xml:space="preserve">1) «Հանրային տեղեկությունների մասին» օրենքով սահմանված տեղեկությունների մուտքի միասնական հարթակի միջոցով տվյալների սուբյեկտին իր անձնական տվյալներին և փաստաթղթերին, ինչպես նաև հանրային ծառայությունների </w:t>
      </w:r>
      <w:r w:rsidRPr="00D47A80">
        <w:rPr>
          <w:rFonts w:ascii="GHEA Grapalat" w:hAnsi="GHEA Grapalat"/>
          <w:sz w:val="24"/>
          <w:szCs w:val="24"/>
        </w:rPr>
        <w:lastRenderedPageBreak/>
        <w:t>վերաբերյալ ծանուցումներին հասանելիություն ապահովելու նպատակով ստեղծված թվային միջավայրում,</w:t>
      </w:r>
    </w:p>
    <w:p w:rsidR="00D47A80" w:rsidRPr="00D47A80"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2) անձի կողմից «Բնակչության պետական ռեգիստրի մասին» օրենքով սահմանված կարգով բնակչության պետական ռեգիստրի տվյալների սուբյեկտի կողմից մուտքագրված, նույնականացման քարտի ու հանրային ծառայությունների համարանիշի հետ փոխկապակցված թվային հաղորդակցության միջոցում:</w:t>
      </w:r>
    </w:p>
    <w:p w:rsidR="00424C36" w:rsidRPr="00340786" w:rsidRDefault="00D47A80" w:rsidP="00D47A80">
      <w:pPr>
        <w:shd w:val="clear" w:color="auto" w:fill="FFFFFF"/>
        <w:jc w:val="both"/>
        <w:rPr>
          <w:rFonts w:ascii="GHEA Grapalat" w:hAnsi="GHEA Grapalat"/>
          <w:sz w:val="24"/>
          <w:szCs w:val="24"/>
        </w:rPr>
      </w:pPr>
      <w:r w:rsidRPr="00D47A80">
        <w:rPr>
          <w:rFonts w:ascii="GHEA Grapalat" w:hAnsi="GHEA Grapalat"/>
          <w:sz w:val="24"/>
          <w:szCs w:val="24"/>
        </w:rPr>
        <w:t>12. Պետական և տեղական ինքնակառավարման մարմինների միջև ծանուցումները իրականացվում են պաշտոնական էլեկտրոնային փոստի միջոցով, եթե այլ՝ էլեկտրոնային ծանուցման կարգ նախատեսված չէ օրենքով կամ այդ մարմինների միջև առկա չէ էլեկտրոնային հաղորդակցության այլ կարգ։</w:t>
      </w:r>
      <w:r w:rsidR="00016958" w:rsidRPr="00340786">
        <w:rPr>
          <w:rFonts w:ascii="GHEA Grapalat" w:hAnsi="GHEA Grapalat"/>
          <w:sz w:val="24"/>
          <w:szCs w:val="24"/>
        </w:rPr>
        <w:br w:type="page"/>
      </w:r>
    </w:p>
    <w:p w:rsidR="00424C36" w:rsidRPr="00340786" w:rsidRDefault="00424C36" w:rsidP="00340786">
      <w:pPr>
        <w:shd w:val="clear" w:color="auto" w:fill="FFFFFF"/>
        <w:jc w:val="both"/>
        <w:rPr>
          <w:rFonts w:ascii="GHEA Grapalat" w:hAnsi="GHEA Grapalat"/>
          <w:sz w:val="24"/>
          <w:szCs w:val="24"/>
        </w:rPr>
      </w:pP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 ՔԱՂԱՔԱՑԻԱԿԱՆ ԴԱՏԱՎԱՐՈՒԹՅԱՆ ՕՐԵՆՍԳՐՔՈՒՄ ՓՈՓՈԽՈՒԹՅՈՒՆ ԵՎ ԼՐԱՑՈՒՄ ԿԱՏԱՐԵԼՈՒ ՄԱՍԻՆ</w:t>
      </w:r>
    </w:p>
    <w:p w:rsidR="00424C36" w:rsidRPr="00340786" w:rsidRDefault="00016958" w:rsidP="00340786">
      <w:pPr>
        <w:shd w:val="clear" w:color="auto" w:fill="FFFFFF"/>
        <w:spacing w:line="360" w:lineRule="auto"/>
        <w:jc w:val="both"/>
        <w:rPr>
          <w:rFonts w:ascii="GHEA Grapalat" w:hAnsi="GHEA Grapalat"/>
          <w:b/>
          <w:sz w:val="24"/>
          <w:szCs w:val="24"/>
        </w:rPr>
      </w:pPr>
      <w:r w:rsidRPr="00340786">
        <w:rPr>
          <w:rFonts w:ascii="GHEA Grapalat" w:hAnsi="GHEA Grapalat"/>
          <w:b/>
          <w:sz w:val="24"/>
          <w:szCs w:val="24"/>
        </w:rPr>
        <w:t xml:space="preserve"> </w:t>
      </w:r>
      <w:r w:rsidRPr="00340786">
        <w:rPr>
          <w:rFonts w:ascii="GHEA Grapalat" w:hAnsi="GHEA Grapalat"/>
          <w:b/>
          <w:sz w:val="24"/>
          <w:szCs w:val="24"/>
        </w:rPr>
        <w:tab/>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2018 թվականի փետրվարի 9-ի Հայաստանի Հանրապետության քաղաքացիական դատավարության օրենսգրքում 94-րդ հոդվածի 4-րդ մասում`</w:t>
      </w:r>
    </w:p>
    <w:p w:rsidR="00424C36" w:rsidRPr="00340786" w:rsidRDefault="00016958" w:rsidP="00340786">
      <w:pPr>
        <w:numPr>
          <w:ilvl w:val="0"/>
          <w:numId w:val="4"/>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 xml:space="preserve">3-րդ կետի </w:t>
      </w:r>
      <w:proofErr w:type="gramStart"/>
      <w:r w:rsidRPr="00340786">
        <w:rPr>
          <w:rFonts w:ascii="GHEA Grapalat" w:eastAsia="Tahoma" w:hAnsi="GHEA Grapalat" w:cs="Tahoma"/>
          <w:sz w:val="24"/>
          <w:szCs w:val="24"/>
        </w:rPr>
        <w:t>«:»</w:t>
      </w:r>
      <w:proofErr w:type="gramEnd"/>
      <w:r w:rsidRPr="00340786">
        <w:rPr>
          <w:rFonts w:ascii="GHEA Grapalat" w:eastAsia="Tahoma" w:hAnsi="GHEA Grapalat" w:cs="Tahoma"/>
          <w:sz w:val="24"/>
          <w:szCs w:val="24"/>
        </w:rPr>
        <w:t xml:space="preserve"> կետադրական նշանը փոխարինել «.» կետադրական նշանով.</w:t>
      </w:r>
    </w:p>
    <w:p w:rsidR="00424C36" w:rsidRPr="00340786" w:rsidRDefault="00016958" w:rsidP="00340786">
      <w:pPr>
        <w:numPr>
          <w:ilvl w:val="0"/>
          <w:numId w:val="4"/>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լրացնել նոր 4-րդ կետը հետևյալ բովանդակությամբ.</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w:t>
      </w:r>
      <w:r w:rsidRPr="00340786">
        <w:rPr>
          <w:rFonts w:ascii="GHEA Grapalat" w:eastAsia="Tahoma" w:hAnsi="GHEA Grapalat" w:cs="Tahoma"/>
          <w:sz w:val="24"/>
          <w:szCs w:val="24"/>
          <w:highlight w:val="white"/>
        </w:rPr>
        <w:t xml:space="preserve">4) ուղարկվում է «Ինտերնետով հրապարակային և անհատական ծանուցման մասին» օրենքի 10-րդ հոդվածով սահմանված </w:t>
      </w:r>
      <w:proofErr w:type="gramStart"/>
      <w:r w:rsidRPr="00340786">
        <w:rPr>
          <w:rFonts w:ascii="GHEA Grapalat" w:eastAsia="Tahoma" w:hAnsi="GHEA Grapalat" w:cs="Tahoma"/>
          <w:sz w:val="24"/>
          <w:szCs w:val="24"/>
          <w:highlight w:val="white"/>
        </w:rPr>
        <w:t>կարգով:</w:t>
      </w:r>
      <w:r w:rsidRPr="00340786">
        <w:rPr>
          <w:rFonts w:ascii="GHEA Grapalat" w:hAnsi="GHEA Grapalat"/>
          <w:sz w:val="24"/>
          <w:szCs w:val="24"/>
        </w:rPr>
        <w:t>»</w:t>
      </w:r>
      <w:proofErr w:type="gramEnd"/>
      <w:r w:rsidRPr="00340786">
        <w:rPr>
          <w:rFonts w:ascii="GHEA Grapalat" w:hAnsi="GHEA Grapalat"/>
          <w:sz w:val="24"/>
          <w:szCs w:val="24"/>
        </w:rPr>
        <w:t>:</w:t>
      </w:r>
    </w:p>
    <w:p w:rsidR="00424C36" w:rsidRPr="00340786" w:rsidRDefault="00016958" w:rsidP="00340786">
      <w:pPr>
        <w:shd w:val="clear" w:color="auto" w:fill="FFFFFF"/>
        <w:spacing w:line="360" w:lineRule="auto"/>
        <w:jc w:val="both"/>
        <w:rPr>
          <w:rFonts w:ascii="GHEA Grapalat" w:hAnsi="GHEA Grapalat"/>
          <w:sz w:val="24"/>
          <w:szCs w:val="24"/>
          <w:highlight w:val="white"/>
        </w:rPr>
      </w:pPr>
      <w:r w:rsidRPr="00340786">
        <w:rPr>
          <w:rFonts w:ascii="GHEA Grapalat" w:hAnsi="GHEA Grapalat"/>
          <w:sz w:val="24"/>
          <w:szCs w:val="24"/>
        </w:rPr>
        <w:t xml:space="preserve"> </w:t>
      </w:r>
      <w:r w:rsidRPr="00340786">
        <w:rPr>
          <w:rFonts w:ascii="GHEA Grapalat" w:hAnsi="GHEA Grapalat"/>
          <w:sz w:val="24"/>
          <w:szCs w:val="24"/>
          <w:highlight w:val="white"/>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 ՎԱՐՉԱԿԱՆ ԴԱՏԱՎԱՐՈՒԹՅԱՆ ՕՐԵՆՍԳՐՔՈՒՄ ԼՐԱՑՈՒՄ ԿԱՏԱՐԵԼՈՒ ՄԱՍԻՆ</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p>
    <w:p w:rsidR="00424C36" w:rsidRDefault="00016958" w:rsidP="00340786">
      <w:pPr>
        <w:shd w:val="clear" w:color="auto" w:fill="FFFFFF"/>
        <w:spacing w:line="360" w:lineRule="auto"/>
        <w:jc w:val="both"/>
        <w:rPr>
          <w:rFonts w:ascii="GHEA Grapalat" w:eastAsia="Tahoma" w:hAnsi="GHEA Grapalat" w:cs="Tahoma"/>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2013 թվականի դեկտեմբերի 5-ի Հայաստանի Հանրապետության վարչական դատավարության օրենսգրքի 63-րդ հոդվածի 1-ին մասում «օրենքով» բառից հետո լրացնել «կամ «Ինտերնետով հրապարակային և անհատական ծանուցման մասին» օրենքի 10-րդ հոդվածով» բառերը:</w:t>
      </w:r>
    </w:p>
    <w:p w:rsidR="00340786" w:rsidRPr="00340786" w:rsidRDefault="0034078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 ՔՐԵԱԿԱՆ ԴԱՏԱՎԱՐՈՒԹՅԱՆ ՕՐԵՆՍԳԻՐՔՈՒՄ ՓՈՓՈԽՈՒԹՅՈՒՆ ԵՎ ԼՐԱՑՈՒՄ ԿԱՏԱՐԵԼՈՒ ՄԱՍԻՆ</w:t>
      </w:r>
    </w:p>
    <w:p w:rsidR="00424C36" w:rsidRPr="00340786" w:rsidRDefault="00424C36" w:rsidP="00340786">
      <w:pPr>
        <w:shd w:val="clear" w:color="auto" w:fill="FFFFFF"/>
        <w:spacing w:line="360" w:lineRule="auto"/>
        <w:jc w:val="center"/>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2021 թվականի հունիսի 30-ի Հայաստանի Հանրապետության քրեական դատավարության օրենսգրքի 149-րդ հոդվածի 2-րդ մասում՝</w:t>
      </w:r>
    </w:p>
    <w:p w:rsidR="00424C36" w:rsidRPr="00340786" w:rsidRDefault="00016958" w:rsidP="00340786">
      <w:pPr>
        <w:numPr>
          <w:ilvl w:val="0"/>
          <w:numId w:val="11"/>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 xml:space="preserve">3-րդ կետի </w:t>
      </w:r>
      <w:proofErr w:type="gramStart"/>
      <w:r w:rsidRPr="00340786">
        <w:rPr>
          <w:rFonts w:ascii="GHEA Grapalat" w:eastAsia="Tahoma" w:hAnsi="GHEA Grapalat" w:cs="Tahoma"/>
          <w:sz w:val="24"/>
          <w:szCs w:val="24"/>
        </w:rPr>
        <w:t>«:»</w:t>
      </w:r>
      <w:proofErr w:type="gramEnd"/>
      <w:r w:rsidRPr="00340786">
        <w:rPr>
          <w:rFonts w:ascii="GHEA Grapalat" w:eastAsia="Tahoma" w:hAnsi="GHEA Grapalat" w:cs="Tahoma"/>
          <w:sz w:val="24"/>
          <w:szCs w:val="24"/>
        </w:rPr>
        <w:t xml:space="preserve"> կետադրական նշանը փոխարինել «.» կետադրական նշանով.</w:t>
      </w:r>
    </w:p>
    <w:p w:rsidR="00424C36" w:rsidRPr="00340786" w:rsidRDefault="00016958" w:rsidP="00340786">
      <w:pPr>
        <w:numPr>
          <w:ilvl w:val="0"/>
          <w:numId w:val="11"/>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լրացնել նոր 4-րդ կետը</w:t>
      </w:r>
      <w:r w:rsidR="00340786">
        <w:rPr>
          <w:rFonts w:ascii="GHEA Grapalat" w:eastAsia="Tahoma" w:hAnsi="GHEA Grapalat" w:cs="Tahoma"/>
          <w:sz w:val="24"/>
          <w:szCs w:val="24"/>
        </w:rPr>
        <w:t xml:space="preserve"> </w:t>
      </w:r>
      <w:r w:rsidRPr="00340786">
        <w:rPr>
          <w:rFonts w:ascii="GHEA Grapalat" w:eastAsia="Tahoma" w:hAnsi="GHEA Grapalat" w:cs="Tahoma"/>
          <w:sz w:val="24"/>
          <w:szCs w:val="24"/>
        </w:rPr>
        <w:t>հետևյալ բովանդակությամբ.</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w:t>
      </w:r>
      <w:r w:rsidRPr="00340786">
        <w:rPr>
          <w:rFonts w:ascii="GHEA Grapalat" w:eastAsia="Tahoma" w:hAnsi="GHEA Grapalat" w:cs="Tahoma"/>
          <w:sz w:val="24"/>
          <w:szCs w:val="24"/>
          <w:highlight w:val="white"/>
        </w:rPr>
        <w:t xml:space="preserve">4) «Ինտերնետով հրապարակային և անհատական ծանուցման մասին» օրենքի 10-րդ հոդվածով սահմանված </w:t>
      </w:r>
      <w:proofErr w:type="gramStart"/>
      <w:r w:rsidRPr="00340786">
        <w:rPr>
          <w:rFonts w:ascii="GHEA Grapalat" w:eastAsia="Tahoma" w:hAnsi="GHEA Grapalat" w:cs="Tahoma"/>
          <w:sz w:val="24"/>
          <w:szCs w:val="24"/>
          <w:highlight w:val="white"/>
        </w:rPr>
        <w:t>կարգով:</w:t>
      </w:r>
      <w:r w:rsidRPr="00340786">
        <w:rPr>
          <w:rFonts w:ascii="GHEA Grapalat" w:hAnsi="GHEA Grapalat"/>
          <w:sz w:val="24"/>
          <w:szCs w:val="24"/>
        </w:rPr>
        <w:t>»</w:t>
      </w:r>
      <w:proofErr w:type="gramEnd"/>
      <w:r w:rsidRPr="00340786">
        <w:rPr>
          <w:rFonts w:ascii="GHEA Grapalat" w:hAnsi="GHEA Grapalat"/>
          <w:sz w:val="24"/>
          <w:szCs w:val="24"/>
        </w:rPr>
        <w:t>:</w:t>
      </w:r>
    </w:p>
    <w:p w:rsidR="00424C36" w:rsidRPr="00340786" w:rsidRDefault="00424C36" w:rsidP="00340786">
      <w:pPr>
        <w:shd w:val="clear" w:color="auto" w:fill="FFFFFF"/>
        <w:ind w:firstLine="380"/>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«ՊՐՈԲԱՑԻԱՅԻ ՄԱՍԻՆ» ՕՐԵՆՔՈՒՄ ՓՈՓՈԽՈՒԹՅՈՒՆ ԵՎ ԼՐԱՑՈՒՄ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b/>
          <w:sz w:val="24"/>
          <w:szCs w:val="24"/>
          <w:highlight w:val="white"/>
        </w:rPr>
        <w:t xml:space="preserve">Հոդված 1. </w:t>
      </w:r>
      <w:r w:rsidRPr="00340786">
        <w:rPr>
          <w:rFonts w:ascii="GHEA Grapalat" w:eastAsia="Tahoma" w:hAnsi="GHEA Grapalat" w:cs="Tahoma"/>
          <w:sz w:val="24"/>
          <w:szCs w:val="24"/>
          <w:highlight w:val="white"/>
        </w:rPr>
        <w:t>«Պրոբացիայի մասին» 2016 թվականի մայիսի 17-ի ՀՕ-48-Ն օրենքի 36-րդ հոդվածի 2-րդ մասի՝</w:t>
      </w:r>
    </w:p>
    <w:p w:rsidR="00424C36" w:rsidRPr="00340786" w:rsidRDefault="00016958" w:rsidP="00340786">
      <w:pPr>
        <w:numPr>
          <w:ilvl w:val="0"/>
          <w:numId w:val="5"/>
        </w:num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sz w:val="24"/>
          <w:szCs w:val="24"/>
          <w:highlight w:val="white"/>
        </w:rPr>
        <w:t xml:space="preserve">2-րդ կետի </w:t>
      </w:r>
      <w:proofErr w:type="gramStart"/>
      <w:r w:rsidRPr="00340786">
        <w:rPr>
          <w:rFonts w:ascii="GHEA Grapalat" w:eastAsia="Tahoma" w:hAnsi="GHEA Grapalat" w:cs="Tahoma"/>
          <w:sz w:val="24"/>
          <w:szCs w:val="24"/>
          <w:highlight w:val="white"/>
        </w:rPr>
        <w:t>«:»</w:t>
      </w:r>
      <w:proofErr w:type="gramEnd"/>
      <w:r w:rsidRPr="00340786">
        <w:rPr>
          <w:rFonts w:ascii="GHEA Grapalat" w:eastAsia="Tahoma" w:hAnsi="GHEA Grapalat" w:cs="Tahoma"/>
          <w:sz w:val="24"/>
          <w:szCs w:val="24"/>
          <w:highlight w:val="white"/>
        </w:rPr>
        <w:t xml:space="preserve"> կետադրական նշանը փոխարինել «.» կետադրական նշանով.</w:t>
      </w:r>
    </w:p>
    <w:p w:rsidR="00424C36" w:rsidRPr="00340786" w:rsidRDefault="00016958" w:rsidP="00340786">
      <w:pPr>
        <w:numPr>
          <w:ilvl w:val="0"/>
          <w:numId w:val="5"/>
        </w:num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sz w:val="24"/>
          <w:szCs w:val="24"/>
          <w:highlight w:val="white"/>
        </w:rPr>
        <w:t>լրացնել նոր 3-րդ կետը հետևյալ բովանդակությամբ.</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w:t>
      </w:r>
      <w:r w:rsidRPr="00340786">
        <w:rPr>
          <w:rFonts w:ascii="GHEA Grapalat" w:eastAsia="Tahoma" w:hAnsi="GHEA Grapalat" w:cs="Tahoma"/>
          <w:sz w:val="24"/>
          <w:szCs w:val="24"/>
          <w:highlight w:val="white"/>
        </w:rPr>
        <w:t xml:space="preserve">3) «Ինտերնետով հրապարակային և անհատական ծանուցման մասին» օրենքի 10-րդ հոդվածով սահմանված </w:t>
      </w:r>
      <w:proofErr w:type="gramStart"/>
      <w:r w:rsidRPr="00340786">
        <w:rPr>
          <w:rFonts w:ascii="GHEA Grapalat" w:eastAsia="Tahoma" w:hAnsi="GHEA Grapalat" w:cs="Tahoma"/>
          <w:sz w:val="24"/>
          <w:szCs w:val="24"/>
          <w:highlight w:val="white"/>
        </w:rPr>
        <w:t>կարգով:</w:t>
      </w:r>
      <w:r w:rsidRPr="00340786">
        <w:rPr>
          <w:rFonts w:ascii="GHEA Grapalat" w:hAnsi="GHEA Grapalat"/>
          <w:sz w:val="24"/>
          <w:szCs w:val="24"/>
        </w:rPr>
        <w:t>»</w:t>
      </w:r>
      <w:proofErr w:type="gramEnd"/>
      <w:r w:rsidRPr="00340786">
        <w:rPr>
          <w:rFonts w:ascii="GHEA Grapalat" w:hAnsi="GHEA Grapalat"/>
          <w:sz w:val="24"/>
          <w:szCs w:val="24"/>
        </w:rPr>
        <w:t>:</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«ՎԱՐՉԱՐԱՐՈՒԹՅԱՆ ՀԻՄՈՒՆՔՆԵՐԻ ԵՎ ՎԱՐՉԱԿԱՆ ՎԱՐՈՒՅԹԻ ՄԱՍԻՆ» ՕՐԵՆՔՈՒՄ ԼՐԱՑՈՒՄՆԵՐ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b/>
          <w:sz w:val="24"/>
          <w:szCs w:val="24"/>
          <w:highlight w:val="white"/>
        </w:rPr>
        <w:t xml:space="preserve">Հոդված 1. </w:t>
      </w:r>
      <w:r w:rsidRPr="00340786">
        <w:rPr>
          <w:rFonts w:ascii="GHEA Grapalat" w:eastAsia="Tahoma" w:hAnsi="GHEA Grapalat" w:cs="Tahoma"/>
          <w:sz w:val="24"/>
          <w:szCs w:val="24"/>
          <w:highlight w:val="white"/>
        </w:rPr>
        <w:t>«Վարչարարության հիմունքների և վարչական վարույթի մասին» 2004 թվականի փետրվարի 18-ի ՀՕ-41-Ն օրենքի (այսուհետ՝ Օրենք)</w:t>
      </w:r>
      <w:r w:rsidRPr="00340786">
        <w:rPr>
          <w:rFonts w:ascii="GHEA Grapalat" w:hAnsi="GHEA Grapalat"/>
          <w:b/>
          <w:sz w:val="24"/>
          <w:szCs w:val="24"/>
          <w:highlight w:val="white"/>
        </w:rPr>
        <w:t xml:space="preserve"> </w:t>
      </w:r>
      <w:r w:rsidRPr="00340786">
        <w:rPr>
          <w:rFonts w:ascii="GHEA Grapalat" w:eastAsia="Tahoma" w:hAnsi="GHEA Grapalat" w:cs="Tahoma"/>
          <w:sz w:val="24"/>
          <w:szCs w:val="24"/>
          <w:highlight w:val="white"/>
        </w:rPr>
        <w:t>29.1-ին հոդվածի՝</w:t>
      </w:r>
    </w:p>
    <w:p w:rsidR="00424C36" w:rsidRPr="00340786" w:rsidRDefault="00016958" w:rsidP="00340786">
      <w:pPr>
        <w:numPr>
          <w:ilvl w:val="0"/>
          <w:numId w:val="3"/>
        </w:num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sz w:val="24"/>
          <w:szCs w:val="24"/>
          <w:highlight w:val="white"/>
        </w:rPr>
        <w:t>3-րդ մասում «ուղարկվում են»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numPr>
          <w:ilvl w:val="0"/>
          <w:numId w:val="3"/>
        </w:num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sz w:val="24"/>
          <w:szCs w:val="24"/>
          <w:highlight w:val="white"/>
        </w:rPr>
        <w:t>5-րդ մասում «ուղարկվում են»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numPr>
          <w:ilvl w:val="0"/>
          <w:numId w:val="3"/>
        </w:num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sz w:val="24"/>
          <w:szCs w:val="24"/>
          <w:highlight w:val="white"/>
        </w:rPr>
        <w:t>11-րդ մասում լրացնել նոր նախադասություն հետևյալ բովանդակությամբ.</w:t>
      </w:r>
    </w:p>
    <w:p w:rsidR="00424C36" w:rsidRPr="00340786" w:rsidRDefault="00016958" w:rsidP="00340786">
      <w:p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sz w:val="24"/>
          <w:szCs w:val="24"/>
          <w:highlight w:val="white"/>
        </w:rPr>
        <w:t xml:space="preserve">«Ծանուցումը «Ինտերնետով հրապարակային և անհատական ծանուցման մասին» օրենքի 10-րդ հոդվածով սահմանված կարգով իրականացնելու դեպքում վարչական վարույթին կցվում է հասցեատիրոջ պատշաճ ծանուցման փաստը հավաստող </w:t>
      </w:r>
      <w:proofErr w:type="gramStart"/>
      <w:r w:rsidRPr="00340786">
        <w:rPr>
          <w:rFonts w:ascii="GHEA Grapalat" w:eastAsia="Tahoma" w:hAnsi="GHEA Grapalat" w:cs="Tahoma"/>
          <w:sz w:val="24"/>
          <w:szCs w:val="24"/>
          <w:highlight w:val="white"/>
        </w:rPr>
        <w:t>ապացույցը:»</w:t>
      </w:r>
      <w:proofErr w:type="gramEnd"/>
      <w:r w:rsidRPr="00340786">
        <w:rPr>
          <w:rFonts w:ascii="GHEA Grapalat" w:eastAsia="Tahoma" w:hAnsi="GHEA Grapalat" w:cs="Tahoma"/>
          <w:sz w:val="24"/>
          <w:szCs w:val="24"/>
          <w:highlight w:val="white"/>
        </w:rPr>
        <w:t>:</w:t>
      </w:r>
    </w:p>
    <w:p w:rsidR="00424C36" w:rsidRPr="00340786" w:rsidRDefault="00424C36" w:rsidP="00340786">
      <w:pPr>
        <w:shd w:val="clear" w:color="auto" w:fill="FFFFFF"/>
        <w:spacing w:line="360" w:lineRule="auto"/>
        <w:jc w:val="both"/>
        <w:rPr>
          <w:rFonts w:ascii="GHEA Grapalat" w:hAnsi="GHEA Grapalat"/>
          <w:sz w:val="24"/>
          <w:szCs w:val="24"/>
          <w:highlight w:val="white"/>
        </w:rPr>
      </w:pPr>
    </w:p>
    <w:p w:rsidR="00424C36" w:rsidRPr="00340786" w:rsidRDefault="00016958" w:rsidP="00340786">
      <w:p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b/>
          <w:sz w:val="24"/>
          <w:szCs w:val="24"/>
          <w:highlight w:val="white"/>
        </w:rPr>
        <w:t xml:space="preserve">Հոդված 2. </w:t>
      </w:r>
      <w:r w:rsidRPr="00340786">
        <w:rPr>
          <w:rFonts w:ascii="GHEA Grapalat" w:eastAsia="Tahoma" w:hAnsi="GHEA Grapalat" w:cs="Tahoma"/>
          <w:sz w:val="24"/>
          <w:szCs w:val="24"/>
          <w:highlight w:val="white"/>
        </w:rPr>
        <w:t>Օրենքի 59-րդ հոդվածի 2-րդ մասի «իրականացվել»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highlight w:val="white"/>
        </w:rPr>
      </w:pPr>
    </w:p>
    <w:p w:rsidR="00424C36" w:rsidRPr="00340786" w:rsidRDefault="00016958" w:rsidP="00340786">
      <w:p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Սույն օրենքն ուժի մեջ է մտնում 2026 թվականի հունվարի 1-ից:</w:t>
      </w:r>
    </w:p>
    <w:p w:rsidR="00340786" w:rsidRDefault="00340786" w:rsidP="00340786">
      <w:pPr>
        <w:rPr>
          <w:rFonts w:ascii="GHEA Grapalat" w:hAnsi="GHEA Grapalat"/>
          <w:sz w:val="24"/>
          <w:szCs w:val="24"/>
          <w:highlight w:val="white"/>
        </w:rPr>
      </w:pPr>
      <w:r>
        <w:rPr>
          <w:rFonts w:ascii="GHEA Grapalat" w:hAnsi="GHEA Grapalat"/>
          <w:sz w:val="24"/>
          <w:szCs w:val="24"/>
          <w:highlight w:val="white"/>
        </w:rPr>
        <w:br w:type="page"/>
      </w:r>
    </w:p>
    <w:p w:rsidR="00424C36" w:rsidRPr="00340786" w:rsidRDefault="00424C36" w:rsidP="00340786">
      <w:pPr>
        <w:shd w:val="clear" w:color="auto" w:fill="FFFFFF"/>
        <w:spacing w:line="360" w:lineRule="auto"/>
        <w:jc w:val="both"/>
        <w:rPr>
          <w:rFonts w:ascii="GHEA Grapalat" w:hAnsi="GHEA Grapalat"/>
          <w:sz w:val="24"/>
          <w:szCs w:val="24"/>
          <w:highlight w:val="white"/>
        </w:rPr>
      </w:pPr>
    </w:p>
    <w:p w:rsidR="00424C36" w:rsidRPr="00340786" w:rsidRDefault="00016958" w:rsidP="00340786">
      <w:pPr>
        <w:shd w:val="clear" w:color="auto" w:fill="FFFFFF"/>
        <w:spacing w:line="360" w:lineRule="auto"/>
        <w:jc w:val="center"/>
        <w:rPr>
          <w:rFonts w:ascii="GHEA Grapalat" w:hAnsi="GHEA Grapalat"/>
          <w:b/>
          <w:sz w:val="24"/>
          <w:szCs w:val="24"/>
          <w:highlight w:val="white"/>
        </w:rPr>
      </w:pPr>
      <w:r w:rsidRPr="00340786">
        <w:rPr>
          <w:rFonts w:ascii="GHEA Grapalat" w:eastAsia="Tahoma" w:hAnsi="GHEA Grapalat" w:cs="Tahoma"/>
          <w:b/>
          <w:sz w:val="24"/>
          <w:szCs w:val="24"/>
          <w:highlight w:val="white"/>
        </w:rPr>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highlight w:val="white"/>
        </w:rPr>
      </w:pPr>
      <w:r w:rsidRPr="00340786">
        <w:rPr>
          <w:rFonts w:ascii="GHEA Grapalat" w:hAnsi="GHEA Grapalat"/>
          <w:b/>
          <w:sz w:val="24"/>
          <w:szCs w:val="24"/>
          <w:highlight w:val="white"/>
        </w:rPr>
        <w:t xml:space="preserve"> </w:t>
      </w:r>
    </w:p>
    <w:p w:rsidR="00424C36" w:rsidRPr="00340786" w:rsidRDefault="00016958" w:rsidP="00340786">
      <w:pPr>
        <w:shd w:val="clear" w:color="auto" w:fill="FFFFFF"/>
        <w:spacing w:line="360" w:lineRule="auto"/>
        <w:jc w:val="center"/>
        <w:rPr>
          <w:rFonts w:ascii="GHEA Grapalat" w:hAnsi="GHEA Grapalat"/>
          <w:b/>
          <w:sz w:val="24"/>
          <w:szCs w:val="24"/>
          <w:highlight w:val="white"/>
        </w:rPr>
      </w:pPr>
      <w:r w:rsidRPr="00340786">
        <w:rPr>
          <w:rFonts w:ascii="GHEA Grapalat" w:eastAsia="Tahoma" w:hAnsi="GHEA Grapalat" w:cs="Tahoma"/>
          <w:b/>
          <w:sz w:val="24"/>
          <w:szCs w:val="24"/>
          <w:highlight w:val="white"/>
        </w:rPr>
        <w:t>ՕՐԵՆՔԸ</w:t>
      </w:r>
    </w:p>
    <w:p w:rsidR="00424C36" w:rsidRPr="00340786" w:rsidRDefault="00016958" w:rsidP="00340786">
      <w:pPr>
        <w:shd w:val="clear" w:color="auto" w:fill="FFFFFF"/>
        <w:spacing w:line="360" w:lineRule="auto"/>
        <w:jc w:val="center"/>
        <w:rPr>
          <w:rFonts w:ascii="GHEA Grapalat" w:hAnsi="GHEA Grapalat"/>
          <w:b/>
          <w:sz w:val="24"/>
          <w:szCs w:val="24"/>
          <w:highlight w:val="white"/>
        </w:rPr>
      </w:pPr>
      <w:r w:rsidRPr="00340786">
        <w:rPr>
          <w:rFonts w:ascii="GHEA Grapalat" w:hAnsi="GHEA Grapalat"/>
          <w:b/>
          <w:sz w:val="24"/>
          <w:szCs w:val="24"/>
          <w:highlight w:val="white"/>
        </w:rPr>
        <w:t xml:space="preserve"> </w:t>
      </w:r>
    </w:p>
    <w:p w:rsidR="00424C36" w:rsidRPr="00340786" w:rsidRDefault="00016958" w:rsidP="00340786">
      <w:pPr>
        <w:shd w:val="clear" w:color="auto" w:fill="FFFFFF"/>
        <w:spacing w:line="360" w:lineRule="auto"/>
        <w:jc w:val="center"/>
        <w:rPr>
          <w:rFonts w:ascii="GHEA Grapalat" w:hAnsi="GHEA Grapalat"/>
          <w:b/>
          <w:sz w:val="24"/>
          <w:szCs w:val="24"/>
          <w:highlight w:val="white"/>
        </w:rPr>
      </w:pPr>
      <w:r w:rsidRPr="00340786">
        <w:rPr>
          <w:rFonts w:ascii="GHEA Grapalat" w:eastAsia="Tahoma" w:hAnsi="GHEA Grapalat" w:cs="Tahoma"/>
          <w:b/>
          <w:sz w:val="24"/>
          <w:szCs w:val="24"/>
          <w:highlight w:val="white"/>
        </w:rPr>
        <w:t>«ՏՆՏԵՍԱԿԱՆ ՄՐՑԱԿՑՈՒԹՅԱՆ ԵՎ ՍՊԱՌՈՂՆԵՐԻ ՇԱՀԵՐԻ ՊԱՇՏՊԱՆՈՒԹՅԱՆ ՄԱՍԻՆ» ՕՐԵՆՔՈՒՄ ԼՐԱՑՈՒՄ ԿԱՏԱՐԵԼՈՒ ՄԱՍԻՆ</w:t>
      </w:r>
    </w:p>
    <w:p w:rsidR="00424C36" w:rsidRPr="00340786" w:rsidRDefault="00424C36" w:rsidP="00340786">
      <w:pPr>
        <w:shd w:val="clear" w:color="auto" w:fill="FFFFFF"/>
        <w:spacing w:line="360" w:lineRule="auto"/>
        <w:jc w:val="center"/>
        <w:rPr>
          <w:rFonts w:ascii="GHEA Grapalat" w:hAnsi="GHEA Grapalat"/>
          <w:b/>
          <w:sz w:val="24"/>
          <w:szCs w:val="24"/>
          <w:highlight w:val="white"/>
        </w:rPr>
      </w:pPr>
    </w:p>
    <w:p w:rsidR="00424C36" w:rsidRPr="00340786" w:rsidRDefault="00016958" w:rsidP="00340786">
      <w:pPr>
        <w:shd w:val="clear" w:color="auto" w:fill="FFFFFF"/>
        <w:spacing w:line="360" w:lineRule="auto"/>
        <w:jc w:val="both"/>
        <w:rPr>
          <w:rFonts w:ascii="GHEA Grapalat" w:hAnsi="GHEA Grapalat"/>
          <w:sz w:val="24"/>
          <w:szCs w:val="24"/>
          <w:highlight w:val="white"/>
        </w:rPr>
      </w:pPr>
      <w:r w:rsidRPr="00340786">
        <w:rPr>
          <w:rFonts w:ascii="GHEA Grapalat" w:eastAsia="Tahoma" w:hAnsi="GHEA Grapalat" w:cs="Tahoma"/>
          <w:b/>
          <w:sz w:val="24"/>
          <w:szCs w:val="24"/>
          <w:highlight w:val="white"/>
        </w:rPr>
        <w:t xml:space="preserve">Հոդված 1. </w:t>
      </w:r>
      <w:r w:rsidRPr="00340786">
        <w:rPr>
          <w:rFonts w:ascii="GHEA Grapalat" w:eastAsia="Tahoma" w:hAnsi="GHEA Grapalat" w:cs="Tahoma"/>
          <w:sz w:val="24"/>
          <w:szCs w:val="24"/>
          <w:highlight w:val="white"/>
        </w:rPr>
        <w:t>«Տնտեսական մրցակցության պաշտպանության մասին» 2000 թվականի նոյեմբերի 6-ի ՀՕ-112 օրենքի 45-րդ հոդվածի 1-ի մասի «ուղարկվում են»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highlight w:val="white"/>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w:t>
      </w:r>
    </w:p>
    <w:p w:rsidR="00424C36" w:rsidRPr="00340786" w:rsidRDefault="00424C36" w:rsidP="00340786">
      <w:pPr>
        <w:shd w:val="clear" w:color="auto" w:fill="FFFFFF"/>
        <w:spacing w:line="360" w:lineRule="auto"/>
        <w:jc w:val="center"/>
        <w:rPr>
          <w:rFonts w:ascii="GHEA Grapalat" w:hAnsi="GHEA Grapalat"/>
          <w:b/>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2001 թվականի ապրիլի 3-ի ՀՕ-169 օրենքի (այսուհետ՝ Օրենք)</w:t>
      </w:r>
      <w:r w:rsidRPr="00340786">
        <w:rPr>
          <w:rFonts w:ascii="GHEA Grapalat" w:hAnsi="GHEA Grapalat"/>
          <w:b/>
          <w:sz w:val="24"/>
          <w:szCs w:val="24"/>
        </w:rPr>
        <w:t xml:space="preserve"> </w:t>
      </w:r>
      <w:r w:rsidRPr="00340786">
        <w:rPr>
          <w:rFonts w:ascii="GHEA Grapalat" w:eastAsia="Tahoma" w:hAnsi="GHEA Grapalat" w:cs="Tahoma"/>
          <w:sz w:val="24"/>
          <w:szCs w:val="24"/>
        </w:rPr>
        <w:t>20-րդ հոդվածի՝</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1) 6-րդ մասի առաջին նախադասության «ուղարկվում է» բառերից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w:t>
      </w:r>
      <w:r w:rsidRPr="00340786">
        <w:rPr>
          <w:rFonts w:ascii="GHEA Grapalat" w:eastAsia="Tahoma" w:hAnsi="GHEA Grapalat" w:cs="Tahoma"/>
          <w:sz w:val="24"/>
          <w:szCs w:val="24"/>
        </w:rPr>
        <w:t xml:space="preserve">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2) 18-րդ մասի երկրորդ նախադասության «ուղարկվում է» բառերից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w:t>
      </w:r>
      <w:r w:rsidRPr="00340786">
        <w:rPr>
          <w:rFonts w:ascii="GHEA Grapalat" w:eastAsia="Tahoma" w:hAnsi="GHEA Grapalat" w:cs="Tahoma"/>
          <w:sz w:val="24"/>
          <w:szCs w:val="24"/>
        </w:rPr>
        <w:t xml:space="preserve"> կամ ուղարկվում է» բառերը.</w:t>
      </w:r>
    </w:p>
    <w:p w:rsidR="00424C36" w:rsidRPr="00340786" w:rsidRDefault="00016958" w:rsidP="00340786">
      <w:pPr>
        <w:shd w:val="clear" w:color="auto" w:fill="FFFFFF"/>
        <w:spacing w:line="360" w:lineRule="auto"/>
        <w:jc w:val="both"/>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Օրենքի 29-րդ հոդվածի՝</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1) 1-ին մասի երկրորդ նախադասության «տեղեկացվում է» բառերից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w:t>
      </w:r>
      <w:r w:rsidRPr="00340786">
        <w:rPr>
          <w:rFonts w:ascii="GHEA Grapalat" w:eastAsia="Tahoma" w:hAnsi="GHEA Grapalat" w:cs="Tahoma"/>
          <w:sz w:val="24"/>
          <w:szCs w:val="24"/>
        </w:rPr>
        <w:t xml:space="preserve">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lastRenderedPageBreak/>
        <w:t>2) 2-րդ մասի 2-րդ երկրորդ նախադասության «տեղեկացվում է» բառերից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w:t>
      </w:r>
      <w:r w:rsidRPr="00340786">
        <w:rPr>
          <w:rFonts w:ascii="GHEA Grapalat" w:eastAsia="Tahoma" w:hAnsi="GHEA Grapalat" w:cs="Tahoma"/>
          <w:sz w:val="24"/>
          <w:szCs w:val="24"/>
        </w:rPr>
        <w:t xml:space="preserve">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Օրենքի 37-րդ հոդվածի՝</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1) 1-ին մասի 2-րդ նախադասության «տեղեկացվում է» բառերից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w:t>
      </w:r>
      <w:r w:rsidRPr="00340786">
        <w:rPr>
          <w:rFonts w:ascii="GHEA Grapalat" w:eastAsia="Tahoma" w:hAnsi="GHEA Grapalat" w:cs="Tahoma"/>
          <w:sz w:val="24"/>
          <w:szCs w:val="24"/>
        </w:rPr>
        <w:t xml:space="preserve">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2) 2-ին մասի 2-րդ նախադասության «տեղեկացվում է» բառերից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w:t>
      </w:r>
      <w:r w:rsidRPr="00340786">
        <w:rPr>
          <w:rFonts w:ascii="GHEA Grapalat" w:eastAsia="Tahoma" w:hAnsi="GHEA Grapalat" w:cs="Tahoma"/>
          <w:sz w:val="24"/>
          <w:szCs w:val="24"/>
        </w:rPr>
        <w:t xml:space="preserve">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4. </w:t>
      </w:r>
      <w:r w:rsidRPr="00340786">
        <w:rPr>
          <w:rFonts w:ascii="GHEA Grapalat" w:eastAsia="Tahoma" w:hAnsi="GHEA Grapalat" w:cs="Tahoma"/>
          <w:sz w:val="24"/>
          <w:szCs w:val="24"/>
        </w:rPr>
        <w:t>Օրենքի 49-րդ հոդվածի 2-րդ մասում «անձն» բառից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w:t>
      </w:r>
      <w:r w:rsidRPr="00340786">
        <w:rPr>
          <w:rFonts w:ascii="GHEA Grapalat" w:eastAsia="Tahoma" w:hAnsi="GHEA Grapalat" w:cs="Tahoma"/>
          <w:sz w:val="24"/>
          <w:szCs w:val="24"/>
        </w:rPr>
        <w:t xml:space="preserve"> կամ» բառերը:</w:t>
      </w:r>
    </w:p>
    <w:p w:rsidR="00424C36" w:rsidRPr="00340786" w:rsidRDefault="00016958" w:rsidP="00340786">
      <w:pPr>
        <w:shd w:val="clear" w:color="auto" w:fill="FFFFFF"/>
        <w:spacing w:line="360" w:lineRule="auto"/>
        <w:jc w:val="both"/>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5.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«ԼԻՑԵՆԶԱՎՈՐՄԱՆ ՄԱՍԻՆ» ՕՐԵՆՔՈՒՄ ԼՐԱՑՈՒՄ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«Լիցենզավորման մասին» 2001 թվականի մայիսի 30-ի ՀՕ-193 օրենքի</w:t>
      </w:r>
      <w:r w:rsidRPr="00340786">
        <w:rPr>
          <w:rFonts w:ascii="GHEA Grapalat" w:hAnsi="GHEA Grapalat"/>
          <w:b/>
          <w:sz w:val="24"/>
          <w:szCs w:val="24"/>
        </w:rPr>
        <w:t xml:space="preserve"> </w:t>
      </w:r>
      <w:r w:rsidRPr="00340786">
        <w:rPr>
          <w:rFonts w:ascii="GHEA Grapalat" w:eastAsia="Tahoma" w:hAnsi="GHEA Grapalat" w:cs="Tahoma"/>
          <w:sz w:val="24"/>
          <w:szCs w:val="24"/>
        </w:rPr>
        <w:t>3-րդ հոդվածի 8-րդ պարբերության «ուղարկվել են» բառերից հետո լրացնել «</w:t>
      </w:r>
      <w:r w:rsidRPr="00340786">
        <w:rPr>
          <w:rFonts w:ascii="GHEA Grapalat" w:eastAsia="Tahoma" w:hAnsi="GHEA Grapalat" w:cs="Tahoma"/>
          <w:sz w:val="24"/>
          <w:szCs w:val="24"/>
          <w:highlight w:val="white"/>
        </w:rPr>
        <w:t>«Ինտերնետով հրապարակային և անհատական ծանուցման մասին</w:t>
      </w:r>
      <w:proofErr w:type="gramStart"/>
      <w:r w:rsidRPr="00340786">
        <w:rPr>
          <w:rFonts w:ascii="GHEA Grapalat" w:eastAsia="Tahoma" w:hAnsi="GHEA Grapalat" w:cs="Tahoma"/>
          <w:sz w:val="24"/>
          <w:szCs w:val="24"/>
          <w:highlight w:val="white"/>
        </w:rPr>
        <w:t>»  ՀՀ</w:t>
      </w:r>
      <w:proofErr w:type="gramEnd"/>
      <w:r w:rsidRPr="00340786">
        <w:rPr>
          <w:rFonts w:ascii="GHEA Grapalat" w:eastAsia="Tahoma" w:hAnsi="GHEA Grapalat" w:cs="Tahoma"/>
          <w:sz w:val="24"/>
          <w:szCs w:val="24"/>
          <w:highlight w:val="white"/>
        </w:rPr>
        <w:t xml:space="preserve"> օրենք</w:t>
      </w:r>
      <w:r w:rsidRPr="00340786">
        <w:rPr>
          <w:rFonts w:ascii="GHEA Grapalat" w:eastAsia="Tahoma" w:hAnsi="GHEA Grapalat" w:cs="Tahoma"/>
          <w:sz w:val="24"/>
          <w:szCs w:val="24"/>
        </w:rPr>
        <w:t>ի 10-րդ հոդվածով</w:t>
      </w:r>
      <w:r w:rsidRPr="00340786">
        <w:rPr>
          <w:rFonts w:ascii="GHEA Grapalat" w:eastAsia="Tahoma" w:hAnsi="GHEA Grapalat" w:cs="Tahoma"/>
          <w:sz w:val="24"/>
          <w:szCs w:val="24"/>
          <w:highlight w:val="white"/>
        </w:rPr>
        <w:t xml:space="preserve"> սահմանված կարգով կամ</w:t>
      </w:r>
      <w:r w:rsidRPr="00340786">
        <w:rPr>
          <w:rFonts w:ascii="GHEA Grapalat" w:eastAsia="Tahoma" w:hAnsi="GHEA Grapalat" w:cs="Tahoma"/>
          <w:sz w:val="24"/>
          <w:szCs w:val="24"/>
        </w:rPr>
        <w:t>»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 xml:space="preserve"> «ՀԱՆՐԱՅԻՆ ԾԱՌԱՅՈՒԹՅՈՒՆՆԵՐԸ ԿԱՐԳԱՎՈՐՈՂ ՄԱՐՄՆԻ ՄԱՍԻՆ» ՕՐԵՆՔՈՒՄ ԼՐԱՑՈՒՄ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«Հանրային ծառայությունները կարգավորող մարմնի մասին» 2003 թվականի դեկտեմբերի 25-ի ՀՕ-18-Ն օրենքի</w:t>
      </w:r>
      <w:r w:rsidRPr="00340786">
        <w:rPr>
          <w:rFonts w:ascii="GHEA Grapalat" w:hAnsi="GHEA Grapalat"/>
          <w:b/>
          <w:sz w:val="24"/>
          <w:szCs w:val="24"/>
        </w:rPr>
        <w:t xml:space="preserve"> </w:t>
      </w:r>
      <w:r w:rsidRPr="00340786">
        <w:rPr>
          <w:rFonts w:ascii="GHEA Grapalat" w:eastAsia="Tahoma" w:hAnsi="GHEA Grapalat" w:cs="Tahoma"/>
          <w:sz w:val="24"/>
          <w:szCs w:val="24"/>
        </w:rPr>
        <w:t>24-րդ հոդվածի 1-ին մասի «հանձնվում են» բառերից հետո լրացնել ««Ինտերնետով հրապարակային և անհատական ծանուցման մասին</w:t>
      </w:r>
      <w:proofErr w:type="gramStart"/>
      <w:r w:rsidRPr="00340786">
        <w:rPr>
          <w:rFonts w:ascii="GHEA Grapalat" w:eastAsia="Tahoma" w:hAnsi="GHEA Grapalat" w:cs="Tahoma"/>
          <w:sz w:val="24"/>
          <w:szCs w:val="24"/>
        </w:rPr>
        <w:t>»  ՀՀ</w:t>
      </w:r>
      <w:proofErr w:type="gramEnd"/>
      <w:r w:rsidRPr="00340786">
        <w:rPr>
          <w:rFonts w:ascii="GHEA Grapalat" w:eastAsia="Tahoma" w:hAnsi="GHEA Grapalat" w:cs="Tahoma"/>
          <w:sz w:val="24"/>
          <w:szCs w:val="24"/>
        </w:rPr>
        <w:t xml:space="preserve">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jc w:val="center"/>
        <w:rPr>
          <w:rFonts w:ascii="GHEA Grapalat" w:hAnsi="GHEA Grapalat"/>
          <w:b/>
          <w:sz w:val="24"/>
          <w:szCs w:val="24"/>
        </w:rPr>
      </w:pPr>
      <w:r w:rsidRPr="00340786">
        <w:rPr>
          <w:rFonts w:ascii="GHEA Grapalat" w:eastAsia="Tahoma" w:hAnsi="GHEA Grapalat" w:cs="Tahoma"/>
          <w:b/>
          <w:sz w:val="24"/>
          <w:szCs w:val="24"/>
        </w:rPr>
        <w:t>ՎԱՐՉԱԿԱՆ ԻՐԱՎԱԽԱԽՏՈՒՄՆԵՐԻ ՎԵՐԱԲԵՐՅԱԼ ՕՐԵՆՍԳՐՔՈՒՄ ՓՈՓՈԽՈՒԹՅՈՒՆՆԵՐ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1985 թվականի դեկտեմբերի 6-ի Վարչական իրավախախտումների վերաբերյալ Հայաստանի Հանրապետության</w:t>
      </w:r>
      <w:r w:rsidRPr="00340786">
        <w:rPr>
          <w:rFonts w:ascii="GHEA Grapalat" w:hAnsi="GHEA Grapalat"/>
          <w:b/>
          <w:sz w:val="24"/>
          <w:szCs w:val="24"/>
        </w:rPr>
        <w:t xml:space="preserve"> </w:t>
      </w:r>
      <w:r w:rsidRPr="00340786">
        <w:rPr>
          <w:rFonts w:ascii="GHEA Grapalat" w:eastAsia="Tahoma" w:hAnsi="GHEA Grapalat" w:cs="Tahoma"/>
          <w:sz w:val="24"/>
          <w:szCs w:val="24"/>
        </w:rPr>
        <w:t>օրենսգրքի (այսուհետ՝ Օրենսգիրք) 283-րդ հոդվածի 2-րդ մասի՝</w:t>
      </w:r>
    </w:p>
    <w:p w:rsidR="00424C36" w:rsidRPr="00340786" w:rsidRDefault="00016958" w:rsidP="00340786">
      <w:pPr>
        <w:numPr>
          <w:ilvl w:val="0"/>
          <w:numId w:val="7"/>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2-րդ կետի «հասցեատիրոջ պաշտոնական էլեկտրոնային փոստի հասցեով՝» բառերը հանել:</w:t>
      </w:r>
    </w:p>
    <w:p w:rsidR="00D11986" w:rsidRPr="00D11986" w:rsidRDefault="00016958" w:rsidP="00D11986">
      <w:pPr>
        <w:numPr>
          <w:ilvl w:val="0"/>
          <w:numId w:val="7"/>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«Հայաստանի Հանրապետության օրենքով» բառերը փոխարինել «օրենքի 10-րդ հոդվածով» բառերով:</w:t>
      </w:r>
    </w:p>
    <w:p w:rsidR="00424C36" w:rsidRPr="00D11986" w:rsidRDefault="00424C36" w:rsidP="00340786">
      <w:pPr>
        <w:shd w:val="clear" w:color="auto" w:fill="FFFFFF"/>
        <w:spacing w:line="360" w:lineRule="auto"/>
        <w:jc w:val="both"/>
        <w:rPr>
          <w:rFonts w:ascii="GHEA Grapalat" w:hAnsi="GHEA Grapalat"/>
          <w:sz w:val="24"/>
          <w:szCs w:val="24"/>
          <w:lang w:val="hy-AM"/>
        </w:rPr>
      </w:pPr>
    </w:p>
    <w:p w:rsidR="00424C36" w:rsidRPr="00503EE8" w:rsidRDefault="00016958" w:rsidP="00340786">
      <w:pPr>
        <w:shd w:val="clear" w:color="auto" w:fill="FFFFFF"/>
        <w:spacing w:line="360" w:lineRule="auto"/>
        <w:jc w:val="both"/>
        <w:rPr>
          <w:rFonts w:ascii="GHEA Grapalat" w:hAnsi="GHEA Grapalat"/>
          <w:sz w:val="24"/>
          <w:szCs w:val="24"/>
          <w:lang w:val="hy-AM"/>
        </w:rPr>
      </w:pPr>
      <w:r w:rsidRPr="00503EE8">
        <w:rPr>
          <w:rFonts w:ascii="GHEA Grapalat" w:eastAsia="Tahoma" w:hAnsi="GHEA Grapalat" w:cs="Tahoma"/>
          <w:b/>
          <w:sz w:val="24"/>
          <w:szCs w:val="24"/>
          <w:lang w:val="hy-AM"/>
        </w:rPr>
        <w:t xml:space="preserve">Հոդված 2. </w:t>
      </w:r>
      <w:r w:rsidRPr="00503EE8">
        <w:rPr>
          <w:rFonts w:ascii="GHEA Grapalat" w:eastAsia="Tahoma" w:hAnsi="GHEA Grapalat" w:cs="Tahoma"/>
          <w:sz w:val="24"/>
          <w:szCs w:val="24"/>
          <w:lang w:val="hy-AM"/>
        </w:rPr>
        <w:t>Սույն օրենքն ուժի մեջ է մտնում 2026 թվականի հունվարի 1-ից:</w:t>
      </w:r>
    </w:p>
    <w:p w:rsidR="00424C36" w:rsidRPr="00503EE8" w:rsidRDefault="00424C36" w:rsidP="00340786">
      <w:pPr>
        <w:shd w:val="clear" w:color="auto" w:fill="FFFFFF"/>
        <w:spacing w:line="360" w:lineRule="auto"/>
        <w:jc w:val="both"/>
        <w:rPr>
          <w:rFonts w:ascii="GHEA Grapalat" w:hAnsi="GHEA Grapalat"/>
          <w:sz w:val="24"/>
          <w:szCs w:val="24"/>
          <w:lang w:val="hy-AM"/>
        </w:rPr>
      </w:pPr>
    </w:p>
    <w:p w:rsidR="00424C36" w:rsidRPr="00503EE8" w:rsidRDefault="00016958" w:rsidP="00340786">
      <w:pPr>
        <w:shd w:val="clear" w:color="auto" w:fill="FFFFFF"/>
        <w:spacing w:line="360" w:lineRule="auto"/>
        <w:jc w:val="center"/>
        <w:rPr>
          <w:rFonts w:ascii="GHEA Grapalat" w:hAnsi="GHEA Grapalat"/>
          <w:b/>
          <w:sz w:val="24"/>
          <w:szCs w:val="24"/>
          <w:lang w:val="hy-AM"/>
        </w:rPr>
      </w:pPr>
      <w:r w:rsidRPr="00503EE8">
        <w:rPr>
          <w:rFonts w:ascii="GHEA Grapalat" w:hAnsi="GHEA Grapalat"/>
          <w:sz w:val="24"/>
          <w:szCs w:val="24"/>
          <w:lang w:val="hy-AM"/>
        </w:rPr>
        <w:br w:type="page"/>
      </w:r>
    </w:p>
    <w:p w:rsidR="00424C36" w:rsidRPr="00503EE8" w:rsidRDefault="00016958" w:rsidP="00340786">
      <w:pPr>
        <w:shd w:val="clear" w:color="auto" w:fill="FFFFFF"/>
        <w:spacing w:line="360" w:lineRule="auto"/>
        <w:jc w:val="center"/>
        <w:rPr>
          <w:rFonts w:ascii="GHEA Grapalat" w:hAnsi="GHEA Grapalat"/>
          <w:b/>
          <w:sz w:val="24"/>
          <w:szCs w:val="24"/>
          <w:lang w:val="hy-AM"/>
        </w:rPr>
      </w:pPr>
      <w:r w:rsidRPr="00503EE8">
        <w:rPr>
          <w:rFonts w:ascii="GHEA Grapalat" w:eastAsia="Tahoma" w:hAnsi="GHEA Grapalat" w:cs="Tahoma"/>
          <w:b/>
          <w:sz w:val="24"/>
          <w:szCs w:val="24"/>
          <w:lang w:val="hy-AM"/>
        </w:rPr>
        <w:lastRenderedPageBreak/>
        <w:t>ՀԱՅԱՍՏԱՆԻ ՀԱՆՐԱՊԵՏՈՒԹՅԱՆ</w:t>
      </w:r>
    </w:p>
    <w:p w:rsidR="00424C36" w:rsidRPr="00503EE8" w:rsidRDefault="00016958" w:rsidP="00340786">
      <w:pPr>
        <w:shd w:val="clear" w:color="auto" w:fill="FFFFFF"/>
        <w:spacing w:line="360" w:lineRule="auto"/>
        <w:jc w:val="center"/>
        <w:rPr>
          <w:rFonts w:ascii="GHEA Grapalat" w:hAnsi="GHEA Grapalat"/>
          <w:b/>
          <w:sz w:val="24"/>
          <w:szCs w:val="24"/>
          <w:lang w:val="hy-AM"/>
        </w:rPr>
      </w:pPr>
      <w:r w:rsidRPr="00503EE8">
        <w:rPr>
          <w:rFonts w:ascii="GHEA Grapalat" w:hAnsi="GHEA Grapalat"/>
          <w:b/>
          <w:sz w:val="24"/>
          <w:szCs w:val="24"/>
          <w:lang w:val="hy-AM"/>
        </w:rPr>
        <w:t xml:space="preserve"> </w:t>
      </w:r>
    </w:p>
    <w:p w:rsidR="00424C36" w:rsidRPr="00503EE8" w:rsidRDefault="00016958" w:rsidP="00340786">
      <w:pPr>
        <w:shd w:val="clear" w:color="auto" w:fill="FFFFFF"/>
        <w:spacing w:line="360" w:lineRule="auto"/>
        <w:jc w:val="center"/>
        <w:rPr>
          <w:rFonts w:ascii="GHEA Grapalat" w:hAnsi="GHEA Grapalat"/>
          <w:b/>
          <w:sz w:val="24"/>
          <w:szCs w:val="24"/>
          <w:lang w:val="hy-AM"/>
        </w:rPr>
      </w:pPr>
      <w:r w:rsidRPr="00503EE8">
        <w:rPr>
          <w:rFonts w:ascii="GHEA Grapalat" w:eastAsia="Tahoma" w:hAnsi="GHEA Grapalat" w:cs="Tahoma"/>
          <w:b/>
          <w:sz w:val="24"/>
          <w:szCs w:val="24"/>
          <w:lang w:val="hy-AM"/>
        </w:rPr>
        <w:t>ՕՐԵՆՔԸ</w:t>
      </w:r>
    </w:p>
    <w:p w:rsidR="00424C36" w:rsidRPr="00503EE8" w:rsidRDefault="00016958" w:rsidP="00340786">
      <w:pPr>
        <w:shd w:val="clear" w:color="auto" w:fill="FFFFFF"/>
        <w:spacing w:line="360" w:lineRule="auto"/>
        <w:jc w:val="center"/>
        <w:rPr>
          <w:rFonts w:ascii="GHEA Grapalat" w:hAnsi="GHEA Grapalat"/>
          <w:b/>
          <w:sz w:val="24"/>
          <w:szCs w:val="24"/>
          <w:lang w:val="hy-AM"/>
        </w:rPr>
      </w:pPr>
      <w:r w:rsidRPr="00503EE8">
        <w:rPr>
          <w:rFonts w:ascii="GHEA Grapalat" w:hAnsi="GHEA Grapalat"/>
          <w:b/>
          <w:sz w:val="24"/>
          <w:szCs w:val="24"/>
          <w:lang w:val="hy-AM"/>
        </w:rPr>
        <w:t xml:space="preserve"> </w:t>
      </w:r>
    </w:p>
    <w:p w:rsidR="00424C36" w:rsidRPr="00503EE8" w:rsidRDefault="00016958" w:rsidP="00340786">
      <w:pPr>
        <w:shd w:val="clear" w:color="auto" w:fill="FFFFFF"/>
        <w:spacing w:line="360" w:lineRule="auto"/>
        <w:jc w:val="center"/>
        <w:rPr>
          <w:rFonts w:ascii="GHEA Grapalat" w:hAnsi="GHEA Grapalat"/>
          <w:b/>
          <w:sz w:val="24"/>
          <w:szCs w:val="24"/>
          <w:lang w:val="hy-AM"/>
        </w:rPr>
      </w:pPr>
      <w:r w:rsidRPr="00503EE8">
        <w:rPr>
          <w:rFonts w:ascii="GHEA Grapalat" w:eastAsia="Tahoma" w:hAnsi="GHEA Grapalat" w:cs="Tahoma"/>
          <w:b/>
          <w:sz w:val="24"/>
          <w:szCs w:val="24"/>
          <w:lang w:val="hy-AM"/>
        </w:rPr>
        <w:t>«ԱՊՕՐԻՆԻ ԾԱԳՈՒՄ ՈՒՆԵՑՈՂ ԳՈՒՅՔԻ ԲՌՆԱԳԱՆՁՄԱՆ ՄԱՍԻՆ» ՕՐԵՆՔՈՒՄ ՓՈՓՈԽՈՒԹՅՈՒՆ ԿԱՏԱՐԵԼՈՒ ՄԱՍԻՆ</w:t>
      </w:r>
    </w:p>
    <w:p w:rsidR="00424C36" w:rsidRPr="00503EE8" w:rsidRDefault="00424C36" w:rsidP="00340786">
      <w:pPr>
        <w:shd w:val="clear" w:color="auto" w:fill="FFFFFF"/>
        <w:spacing w:line="360" w:lineRule="auto"/>
        <w:jc w:val="center"/>
        <w:rPr>
          <w:rFonts w:ascii="GHEA Grapalat" w:hAnsi="GHEA Grapalat"/>
          <w:b/>
          <w:sz w:val="24"/>
          <w:szCs w:val="24"/>
          <w:lang w:val="hy-AM"/>
        </w:rPr>
      </w:pPr>
    </w:p>
    <w:p w:rsidR="00424C36" w:rsidRPr="00503EE8" w:rsidRDefault="00016958" w:rsidP="00340786">
      <w:pPr>
        <w:shd w:val="clear" w:color="auto" w:fill="FFFFFF"/>
        <w:spacing w:line="360" w:lineRule="auto"/>
        <w:jc w:val="both"/>
        <w:rPr>
          <w:rFonts w:ascii="GHEA Grapalat" w:hAnsi="GHEA Grapalat"/>
          <w:sz w:val="24"/>
          <w:szCs w:val="24"/>
          <w:lang w:val="hy-AM"/>
        </w:rPr>
      </w:pPr>
      <w:r w:rsidRPr="00503EE8">
        <w:rPr>
          <w:rFonts w:ascii="GHEA Grapalat" w:eastAsia="Tahoma" w:hAnsi="GHEA Grapalat" w:cs="Tahoma"/>
          <w:b/>
          <w:sz w:val="24"/>
          <w:szCs w:val="24"/>
          <w:lang w:val="hy-AM"/>
        </w:rPr>
        <w:t xml:space="preserve">Հոդված 1. </w:t>
      </w:r>
      <w:r w:rsidRPr="00503EE8">
        <w:rPr>
          <w:rFonts w:ascii="GHEA Grapalat" w:eastAsia="Tahoma" w:hAnsi="GHEA Grapalat" w:cs="Tahoma"/>
          <w:sz w:val="24"/>
          <w:szCs w:val="24"/>
          <w:lang w:val="hy-AM"/>
        </w:rPr>
        <w:t>«Ապօրինի ծագում ունեցող գույքի բռնագանձման մասին»</w:t>
      </w:r>
      <w:r w:rsidRPr="00503EE8">
        <w:rPr>
          <w:rFonts w:ascii="GHEA Grapalat" w:hAnsi="GHEA Grapalat"/>
          <w:b/>
          <w:sz w:val="24"/>
          <w:szCs w:val="24"/>
          <w:lang w:val="hy-AM"/>
        </w:rPr>
        <w:t xml:space="preserve"> </w:t>
      </w:r>
      <w:r w:rsidRPr="00503EE8">
        <w:rPr>
          <w:rFonts w:ascii="GHEA Grapalat" w:eastAsia="Tahoma" w:hAnsi="GHEA Grapalat" w:cs="Tahoma"/>
          <w:sz w:val="24"/>
          <w:szCs w:val="24"/>
          <w:lang w:val="hy-AM"/>
        </w:rPr>
        <w:t>2020 թվականի ապրիլի 16-ի ՀՕ-240-Ն օրենքի 17-րդ հոդվածի 2-րդ մասը շարադրել նոր խմբագրությամբ հետևյալ բովանդակությամբ.</w:t>
      </w:r>
    </w:p>
    <w:p w:rsidR="00424C36" w:rsidRPr="00503EE8" w:rsidRDefault="00016958" w:rsidP="00340786">
      <w:pPr>
        <w:shd w:val="clear" w:color="auto" w:fill="FFFFFF"/>
        <w:spacing w:line="360" w:lineRule="auto"/>
        <w:jc w:val="both"/>
        <w:rPr>
          <w:rFonts w:ascii="GHEA Grapalat" w:hAnsi="GHEA Grapalat"/>
          <w:sz w:val="24"/>
          <w:szCs w:val="24"/>
          <w:lang w:val="hy-AM"/>
        </w:rPr>
      </w:pPr>
      <w:r w:rsidRPr="00503EE8">
        <w:rPr>
          <w:rFonts w:ascii="GHEA Grapalat" w:eastAsia="Tahoma" w:hAnsi="GHEA Grapalat" w:cs="Tahoma"/>
          <w:sz w:val="24"/>
          <w:szCs w:val="24"/>
          <w:lang w:val="hy-AM"/>
        </w:rPr>
        <w:t>«2. Շահագրգիռ անձիք ծանուցվում են «Ինտերնետով հրապարակային և անհատական ծանուցման մասին» օրենքի 10-րդ հոդվածով սահմանված կարգով կամ պատվիրված նամակով՝ հանձնման մասին ծանուցմամբ: Ծանուցումները պետք է պարունակեն տվյալներ հրավիրող մարմնի և հասցեատիրոջ վերաբերյալ, այն հանգամանքների վերաբերյալ, որոնք իրավասու մարմնին հիմք են տալիս ենթադրելու, որ ուսումնասիրված գույքի բռնագանձումը կարող է ազդել հրավիրվող անձի իրավունքների կամ պարտականությունների վրա, գործի նյութերին ծանոթանալու, հայտարարագիր, դիրքորոշում ներկայացնելու իրավունքի և դրա իրացման եղանակների և ժամկետների վերաբերյալ։»:</w:t>
      </w:r>
    </w:p>
    <w:p w:rsidR="00424C36" w:rsidRPr="00503EE8" w:rsidRDefault="00424C36" w:rsidP="00340786">
      <w:pPr>
        <w:shd w:val="clear" w:color="auto" w:fill="FFFFFF"/>
        <w:spacing w:line="360" w:lineRule="auto"/>
        <w:jc w:val="both"/>
        <w:rPr>
          <w:rFonts w:ascii="GHEA Grapalat" w:hAnsi="GHEA Grapalat"/>
          <w:sz w:val="24"/>
          <w:szCs w:val="24"/>
          <w:lang w:val="hy-AM"/>
        </w:rPr>
      </w:pPr>
    </w:p>
    <w:p w:rsidR="00424C36" w:rsidRPr="00503EE8" w:rsidRDefault="00016958" w:rsidP="00340786">
      <w:pPr>
        <w:shd w:val="clear" w:color="auto" w:fill="FFFFFF"/>
        <w:spacing w:line="360" w:lineRule="auto"/>
        <w:jc w:val="both"/>
        <w:rPr>
          <w:rFonts w:ascii="GHEA Grapalat" w:hAnsi="GHEA Grapalat"/>
          <w:sz w:val="24"/>
          <w:szCs w:val="24"/>
          <w:lang w:val="hy-AM"/>
        </w:rPr>
      </w:pPr>
      <w:r w:rsidRPr="00503EE8">
        <w:rPr>
          <w:rFonts w:ascii="GHEA Grapalat" w:eastAsia="Tahoma" w:hAnsi="GHEA Grapalat" w:cs="Tahoma"/>
          <w:b/>
          <w:sz w:val="24"/>
          <w:szCs w:val="24"/>
          <w:lang w:val="hy-AM"/>
        </w:rPr>
        <w:t xml:space="preserve">Հոդված 2. </w:t>
      </w:r>
      <w:r w:rsidRPr="00503EE8">
        <w:rPr>
          <w:rFonts w:ascii="GHEA Grapalat" w:eastAsia="Tahoma" w:hAnsi="GHEA Grapalat" w:cs="Tahoma"/>
          <w:sz w:val="24"/>
          <w:szCs w:val="24"/>
          <w:lang w:val="hy-AM"/>
        </w:rPr>
        <w:t>Սույն օրենքն ուժի մեջ է մտնում 2026 թվականի հունվարի 1-ից:</w:t>
      </w:r>
    </w:p>
    <w:p w:rsidR="00424C36" w:rsidRPr="00503EE8" w:rsidRDefault="00016958" w:rsidP="00340786">
      <w:pPr>
        <w:shd w:val="clear" w:color="auto" w:fill="FFFFFF"/>
        <w:spacing w:line="360" w:lineRule="auto"/>
        <w:jc w:val="both"/>
        <w:rPr>
          <w:rFonts w:ascii="GHEA Grapalat" w:hAnsi="GHEA Grapalat"/>
          <w:sz w:val="24"/>
          <w:szCs w:val="24"/>
          <w:lang w:val="hy-AM"/>
        </w:rPr>
      </w:pPr>
      <w:r w:rsidRPr="00503EE8">
        <w:rPr>
          <w:rFonts w:ascii="GHEA Grapalat" w:hAnsi="GHEA Grapalat"/>
          <w:sz w:val="24"/>
          <w:szCs w:val="24"/>
          <w:lang w:val="hy-AM"/>
        </w:rPr>
        <w:br w:type="page"/>
      </w:r>
    </w:p>
    <w:p w:rsidR="00424C36" w:rsidRPr="00503EE8" w:rsidRDefault="00016958" w:rsidP="00340786">
      <w:pPr>
        <w:shd w:val="clear" w:color="auto" w:fill="FFFFFF"/>
        <w:jc w:val="center"/>
        <w:rPr>
          <w:rFonts w:ascii="GHEA Grapalat" w:hAnsi="GHEA Grapalat"/>
          <w:b/>
          <w:sz w:val="24"/>
          <w:szCs w:val="24"/>
          <w:highlight w:val="white"/>
          <w:lang w:val="hy-AM"/>
        </w:rPr>
      </w:pPr>
      <w:r w:rsidRPr="00503EE8">
        <w:rPr>
          <w:rFonts w:ascii="GHEA Grapalat" w:eastAsia="Tahoma" w:hAnsi="GHEA Grapalat" w:cs="Tahoma"/>
          <w:b/>
          <w:sz w:val="24"/>
          <w:szCs w:val="24"/>
          <w:highlight w:val="white"/>
          <w:lang w:val="hy-AM"/>
        </w:rPr>
        <w:lastRenderedPageBreak/>
        <w:t>ՀԱՅԱՍՏԱՆԻ ՀԱՆՐԱՊԵՏՈՒԹՅԱՆ</w:t>
      </w:r>
    </w:p>
    <w:p w:rsidR="00424C36" w:rsidRPr="00503EE8" w:rsidRDefault="00016958" w:rsidP="00340786">
      <w:pPr>
        <w:shd w:val="clear" w:color="auto" w:fill="FFFFFF"/>
        <w:jc w:val="center"/>
        <w:rPr>
          <w:rFonts w:ascii="GHEA Grapalat" w:hAnsi="GHEA Grapalat"/>
          <w:b/>
          <w:sz w:val="24"/>
          <w:szCs w:val="24"/>
          <w:highlight w:val="white"/>
          <w:lang w:val="hy-AM"/>
        </w:rPr>
      </w:pPr>
      <w:r w:rsidRPr="00503EE8">
        <w:rPr>
          <w:rFonts w:ascii="GHEA Grapalat" w:hAnsi="GHEA Grapalat"/>
          <w:b/>
          <w:sz w:val="24"/>
          <w:szCs w:val="24"/>
          <w:highlight w:val="white"/>
          <w:lang w:val="hy-AM"/>
        </w:rPr>
        <w:t xml:space="preserve"> </w:t>
      </w:r>
    </w:p>
    <w:p w:rsidR="00424C36" w:rsidRPr="00503EE8" w:rsidRDefault="00016958" w:rsidP="00340786">
      <w:pPr>
        <w:shd w:val="clear" w:color="auto" w:fill="FFFFFF"/>
        <w:jc w:val="center"/>
        <w:rPr>
          <w:rFonts w:ascii="GHEA Grapalat" w:hAnsi="GHEA Grapalat"/>
          <w:b/>
          <w:sz w:val="24"/>
          <w:szCs w:val="24"/>
          <w:highlight w:val="white"/>
          <w:lang w:val="hy-AM"/>
        </w:rPr>
      </w:pPr>
      <w:r w:rsidRPr="00503EE8">
        <w:rPr>
          <w:rFonts w:ascii="GHEA Grapalat" w:eastAsia="Tahoma" w:hAnsi="GHEA Grapalat" w:cs="Tahoma"/>
          <w:b/>
          <w:sz w:val="24"/>
          <w:szCs w:val="24"/>
          <w:highlight w:val="white"/>
          <w:lang w:val="hy-AM"/>
        </w:rPr>
        <w:t>ՕՐԵՆՔԸ</w:t>
      </w:r>
    </w:p>
    <w:p w:rsidR="00424C36" w:rsidRPr="00503EE8" w:rsidRDefault="00016958" w:rsidP="00340786">
      <w:pPr>
        <w:shd w:val="clear" w:color="auto" w:fill="FFFFFF"/>
        <w:jc w:val="center"/>
        <w:rPr>
          <w:rFonts w:ascii="GHEA Grapalat" w:hAnsi="GHEA Grapalat"/>
          <w:b/>
          <w:sz w:val="24"/>
          <w:szCs w:val="24"/>
          <w:highlight w:val="white"/>
          <w:lang w:val="hy-AM"/>
        </w:rPr>
      </w:pPr>
      <w:r w:rsidRPr="00503EE8">
        <w:rPr>
          <w:rFonts w:ascii="GHEA Grapalat" w:hAnsi="GHEA Grapalat"/>
          <w:b/>
          <w:sz w:val="24"/>
          <w:szCs w:val="24"/>
          <w:highlight w:val="white"/>
          <w:lang w:val="hy-AM"/>
        </w:rPr>
        <w:t xml:space="preserve"> </w:t>
      </w:r>
    </w:p>
    <w:p w:rsidR="00424C36" w:rsidRPr="00503EE8" w:rsidRDefault="00016958" w:rsidP="00340786">
      <w:pPr>
        <w:shd w:val="clear" w:color="auto" w:fill="FFFFFF"/>
        <w:jc w:val="center"/>
        <w:rPr>
          <w:rFonts w:ascii="GHEA Grapalat" w:hAnsi="GHEA Grapalat"/>
          <w:b/>
          <w:sz w:val="24"/>
          <w:szCs w:val="24"/>
          <w:highlight w:val="white"/>
          <w:lang w:val="hy-AM"/>
        </w:rPr>
      </w:pPr>
      <w:r w:rsidRPr="00503EE8">
        <w:rPr>
          <w:rFonts w:ascii="GHEA Grapalat" w:eastAsia="Tahoma" w:hAnsi="GHEA Grapalat" w:cs="Tahoma"/>
          <w:b/>
          <w:sz w:val="24"/>
          <w:szCs w:val="24"/>
          <w:highlight w:val="white"/>
          <w:lang w:val="hy-AM"/>
        </w:rPr>
        <w:t>«ԱՊՐԱՆՔԱՅԻՆ ՆՇԱՆՆԵՐԻ ՄԱՍԻՆ» ՕՐԵՆՔՈՒՄ ԼՐԱՑՈՒՄՆԵՐ ԿԱՏԱՐԵԼՈՒ ՄԱՍԻՆ</w:t>
      </w:r>
    </w:p>
    <w:p w:rsidR="00424C36" w:rsidRPr="00503EE8" w:rsidRDefault="00424C36" w:rsidP="00340786">
      <w:pPr>
        <w:shd w:val="clear" w:color="auto" w:fill="FFFFFF"/>
        <w:spacing w:line="360" w:lineRule="auto"/>
        <w:jc w:val="both"/>
        <w:rPr>
          <w:rFonts w:ascii="GHEA Grapalat" w:hAnsi="GHEA Grapalat"/>
          <w:sz w:val="24"/>
          <w:szCs w:val="24"/>
          <w:lang w:val="hy-AM"/>
        </w:rPr>
      </w:pPr>
    </w:p>
    <w:p w:rsidR="00424C36" w:rsidRPr="00503EE8" w:rsidRDefault="00016958" w:rsidP="00340786">
      <w:pPr>
        <w:shd w:val="clear" w:color="auto" w:fill="FFFFFF"/>
        <w:spacing w:line="360" w:lineRule="auto"/>
        <w:jc w:val="both"/>
        <w:rPr>
          <w:rFonts w:ascii="GHEA Grapalat" w:hAnsi="GHEA Grapalat"/>
          <w:sz w:val="24"/>
          <w:szCs w:val="24"/>
          <w:lang w:val="hy-AM"/>
        </w:rPr>
      </w:pPr>
      <w:r w:rsidRPr="00503EE8">
        <w:rPr>
          <w:rFonts w:ascii="GHEA Grapalat" w:eastAsia="Tahoma" w:hAnsi="GHEA Grapalat" w:cs="Tahoma"/>
          <w:b/>
          <w:sz w:val="24"/>
          <w:szCs w:val="24"/>
          <w:lang w:val="hy-AM"/>
        </w:rPr>
        <w:t xml:space="preserve">Հոդված 1. </w:t>
      </w:r>
      <w:r w:rsidRPr="00503EE8">
        <w:rPr>
          <w:rFonts w:ascii="GHEA Grapalat" w:eastAsia="Tahoma" w:hAnsi="GHEA Grapalat" w:cs="Tahoma"/>
          <w:sz w:val="24"/>
          <w:szCs w:val="24"/>
          <w:lang w:val="hy-AM"/>
        </w:rPr>
        <w:t>«Ապրանքային նշանների մասին» 2010 թվականի ապրիլի 29-ի ՀՕ-59-Ն օրենքի (այսուհետ՝ Օրենք) 2-րդ հոդվածի 1-ին մասի 33-րդ պարբերության «կատարվում է» բառերից հետո լրացնել ««Ինտերնետով հրապարակային և անհատական ծանուցման մասին» օրենքի 10-րդ հոդվածով սահմանված կարգով կամ» բառերը:</w:t>
      </w:r>
    </w:p>
    <w:p w:rsidR="00424C36" w:rsidRPr="00503EE8" w:rsidRDefault="00424C36" w:rsidP="00340786">
      <w:pPr>
        <w:shd w:val="clear" w:color="auto" w:fill="FFFFFF"/>
        <w:spacing w:line="360" w:lineRule="auto"/>
        <w:jc w:val="both"/>
        <w:rPr>
          <w:rFonts w:ascii="GHEA Grapalat" w:hAnsi="GHEA Grapalat"/>
          <w:sz w:val="24"/>
          <w:szCs w:val="24"/>
          <w:lang w:val="hy-AM"/>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Օրենքի 6.1. հոդվածի՝</w:t>
      </w:r>
    </w:p>
    <w:p w:rsidR="00424C36" w:rsidRPr="00340786" w:rsidRDefault="00016958" w:rsidP="00340786">
      <w:pPr>
        <w:numPr>
          <w:ilvl w:val="0"/>
          <w:numId w:val="1"/>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1-ին մասի «</w:t>
      </w:r>
      <w:proofErr w:type="gramStart"/>
      <w:r w:rsidRPr="00340786">
        <w:rPr>
          <w:rFonts w:ascii="GHEA Grapalat" w:eastAsia="Tahoma" w:hAnsi="GHEA Grapalat" w:cs="Tahoma"/>
          <w:sz w:val="24"/>
          <w:szCs w:val="24"/>
        </w:rPr>
        <w:t>ընթացքում,»</w:t>
      </w:r>
      <w:proofErr w:type="gramEnd"/>
      <w:r w:rsidRPr="00340786">
        <w:rPr>
          <w:rFonts w:ascii="GHEA Grapalat" w:eastAsia="Tahoma" w:hAnsi="GHEA Grapalat" w:cs="Tahoma"/>
          <w:sz w:val="24"/>
          <w:szCs w:val="24"/>
        </w:rPr>
        <w:t xml:space="preserve">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numPr>
          <w:ilvl w:val="0"/>
          <w:numId w:val="1"/>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2-րդ մասի «ընթացքում՝»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Սույն օրենքն ուժի մեջ է մտնում 2026 թվականի հունվարի 1-ից:</w:t>
      </w:r>
    </w:p>
    <w:p w:rsidR="00424C36" w:rsidRPr="00340786" w:rsidRDefault="00424C36" w:rsidP="00340786">
      <w:pPr>
        <w:shd w:val="clear" w:color="auto" w:fill="FFFFFF"/>
        <w:spacing w:line="360" w:lineRule="auto"/>
        <w:jc w:val="both"/>
        <w:rPr>
          <w:rFonts w:ascii="GHEA Grapalat" w:hAnsi="GHEA Grapalat"/>
          <w:sz w:val="24"/>
          <w:szCs w:val="24"/>
        </w:rPr>
      </w:pPr>
    </w:p>
    <w:p w:rsidR="007A54F8" w:rsidRDefault="007A54F8">
      <w:pPr>
        <w:rPr>
          <w:rFonts w:ascii="GHEA Grapalat" w:hAnsi="GHEA Grapalat"/>
          <w:sz w:val="24"/>
          <w:szCs w:val="24"/>
        </w:rPr>
      </w:pPr>
      <w:r>
        <w:rPr>
          <w:rFonts w:ascii="GHEA Grapalat" w:hAnsi="GHEA Grapalat"/>
          <w:sz w:val="24"/>
          <w:szCs w:val="24"/>
        </w:rPr>
        <w:br w:type="page"/>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«ԱՇԽԱՐՀԱԳՐԱԿԱՆ ՆՇՈՒՄՆԵՐԻ ՄԱՍԻՆ» ՕՐԵՆՔՈՒՄ ԼՐԱՑՈՒՄՆԵՐ ԿԱՏԱՐԵԼՈՒ ՄԱՍԻՆ</w:t>
      </w:r>
    </w:p>
    <w:p w:rsidR="00424C36" w:rsidRPr="00340786" w:rsidRDefault="00424C36" w:rsidP="00340786">
      <w:pPr>
        <w:shd w:val="clear" w:color="auto" w:fill="FFFFFF"/>
        <w:spacing w:line="360" w:lineRule="auto"/>
        <w:ind w:left="720"/>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«Աշխարհագրական նշումների մասին» 2010 թվականի ապրիլի 29-ի ՀՕ-60-Ն օրենքի 5.1.-րդ հոդվածի</w:t>
      </w:r>
    </w:p>
    <w:p w:rsidR="00424C36" w:rsidRPr="00340786" w:rsidRDefault="00016958" w:rsidP="00340786">
      <w:pPr>
        <w:numPr>
          <w:ilvl w:val="0"/>
          <w:numId w:val="10"/>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1-ին մասի «</w:t>
      </w:r>
      <w:proofErr w:type="gramStart"/>
      <w:r w:rsidRPr="00340786">
        <w:rPr>
          <w:rFonts w:ascii="GHEA Grapalat" w:eastAsia="Tahoma" w:hAnsi="GHEA Grapalat" w:cs="Tahoma"/>
          <w:sz w:val="24"/>
          <w:szCs w:val="24"/>
        </w:rPr>
        <w:t>ընթացքում,»</w:t>
      </w:r>
      <w:proofErr w:type="gramEnd"/>
      <w:r w:rsidRPr="00340786">
        <w:rPr>
          <w:rFonts w:ascii="GHEA Grapalat" w:eastAsia="Tahoma" w:hAnsi="GHEA Grapalat" w:cs="Tahoma"/>
          <w:sz w:val="24"/>
          <w:szCs w:val="24"/>
        </w:rPr>
        <w:t xml:space="preserve">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numPr>
          <w:ilvl w:val="0"/>
          <w:numId w:val="10"/>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2-րդ մասի «ընթացքում՝»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ind w:firstLine="380"/>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«ԱՐՏՈՆԱԳՐԵՐԻ ՄԱՍԻՆ» ՕՐԵՆՔՈՒՄ ԼՐԱՑՈՒՄՆԵՐ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«Արտոնագրերի մասին» 2021 թվականի մարտի 3-ի ՀՕ-108-Ն օրենքի 11-րդ հոդվածի՝</w:t>
      </w:r>
    </w:p>
    <w:p w:rsidR="00424C36" w:rsidRPr="00340786" w:rsidRDefault="00016958" w:rsidP="00340786">
      <w:pPr>
        <w:numPr>
          <w:ilvl w:val="0"/>
          <w:numId w:val="2"/>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1-ին մասի «</w:t>
      </w:r>
      <w:proofErr w:type="gramStart"/>
      <w:r w:rsidRPr="00340786">
        <w:rPr>
          <w:rFonts w:ascii="GHEA Grapalat" w:eastAsia="Tahoma" w:hAnsi="GHEA Grapalat" w:cs="Tahoma"/>
          <w:sz w:val="24"/>
          <w:szCs w:val="24"/>
        </w:rPr>
        <w:t>ընթացքում,»</w:t>
      </w:r>
      <w:proofErr w:type="gramEnd"/>
      <w:r w:rsidRPr="00340786">
        <w:rPr>
          <w:rFonts w:ascii="GHEA Grapalat" w:eastAsia="Tahoma" w:hAnsi="GHEA Grapalat" w:cs="Tahoma"/>
          <w:sz w:val="24"/>
          <w:szCs w:val="24"/>
        </w:rPr>
        <w:t xml:space="preserve">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numPr>
          <w:ilvl w:val="0"/>
          <w:numId w:val="2"/>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2-րդ մասի «</w:t>
      </w:r>
      <w:proofErr w:type="gramStart"/>
      <w:r w:rsidRPr="00340786">
        <w:rPr>
          <w:rFonts w:ascii="GHEA Grapalat" w:eastAsia="Tahoma" w:hAnsi="GHEA Grapalat" w:cs="Tahoma"/>
          <w:sz w:val="24"/>
          <w:szCs w:val="24"/>
        </w:rPr>
        <w:t>ընթացքում,»</w:t>
      </w:r>
      <w:proofErr w:type="gramEnd"/>
      <w:r w:rsidRPr="00340786">
        <w:rPr>
          <w:rFonts w:ascii="GHEA Grapalat" w:eastAsia="Tahoma" w:hAnsi="GHEA Grapalat" w:cs="Tahoma"/>
          <w:sz w:val="24"/>
          <w:szCs w:val="24"/>
        </w:rPr>
        <w:t xml:space="preserve">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«ԱՐԴՅՈՒՆԱԲԵՐԱԿԱՆ ԴԻԶԱՅՆԻ ՄԱՍԻՆ» ՕՐԵՆՔՈՒՄ ԼՐԱՑՈՒՄՆԵՐ ԿԱՏԱՐԵԼՈՒ ՄԱՍԻՆ</w:t>
      </w:r>
    </w:p>
    <w:p w:rsidR="00424C36" w:rsidRPr="00340786" w:rsidRDefault="00424C36" w:rsidP="00340786">
      <w:pPr>
        <w:shd w:val="clear" w:color="auto" w:fill="FFFFFF"/>
        <w:spacing w:line="360" w:lineRule="auto"/>
        <w:jc w:val="both"/>
        <w:rPr>
          <w:rFonts w:ascii="GHEA Grapalat" w:hAnsi="GHEA Grapalat"/>
          <w:b/>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«Արդյունաբերական դիզայնի մասին» 2021 թվականի մարտի 3-ի ՀՕ-109-Ն օրենքի 10-րդ հոդվածի՝</w:t>
      </w:r>
    </w:p>
    <w:p w:rsidR="00424C36" w:rsidRPr="00340786" w:rsidRDefault="00016958" w:rsidP="00340786">
      <w:pPr>
        <w:numPr>
          <w:ilvl w:val="0"/>
          <w:numId w:val="2"/>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1-ին մասի «</w:t>
      </w:r>
      <w:proofErr w:type="gramStart"/>
      <w:r w:rsidRPr="00340786">
        <w:rPr>
          <w:rFonts w:ascii="GHEA Grapalat" w:eastAsia="Tahoma" w:hAnsi="GHEA Grapalat" w:cs="Tahoma"/>
          <w:sz w:val="24"/>
          <w:szCs w:val="24"/>
        </w:rPr>
        <w:t>ընթացքում,»</w:t>
      </w:r>
      <w:proofErr w:type="gramEnd"/>
      <w:r w:rsidRPr="00340786">
        <w:rPr>
          <w:rFonts w:ascii="GHEA Grapalat" w:eastAsia="Tahoma" w:hAnsi="GHEA Grapalat" w:cs="Tahoma"/>
          <w:sz w:val="24"/>
          <w:szCs w:val="24"/>
        </w:rPr>
        <w:t xml:space="preserve">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numPr>
          <w:ilvl w:val="0"/>
          <w:numId w:val="2"/>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2-րդ մասի «</w:t>
      </w:r>
      <w:proofErr w:type="gramStart"/>
      <w:r w:rsidRPr="00340786">
        <w:rPr>
          <w:rFonts w:ascii="GHEA Grapalat" w:eastAsia="Tahoma" w:hAnsi="GHEA Grapalat" w:cs="Tahoma"/>
          <w:sz w:val="24"/>
          <w:szCs w:val="24"/>
        </w:rPr>
        <w:t>ընթացքում,»</w:t>
      </w:r>
      <w:proofErr w:type="gramEnd"/>
      <w:r w:rsidRPr="00340786">
        <w:rPr>
          <w:rFonts w:ascii="GHEA Grapalat" w:eastAsia="Tahoma" w:hAnsi="GHEA Grapalat" w:cs="Tahoma"/>
          <w:sz w:val="24"/>
          <w:szCs w:val="24"/>
        </w:rPr>
        <w:t xml:space="preserve">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«ՍԵԼԵԿՑԻՈՆ ՆՎԱՃՈՒՄՆԵՐԻ ՊԱՀՊԱՆՈՒԹՅԱՆ ՄԱՍԻՆ» ՕՐԵՆՔՈՒՄ ԼՐԱՑՈՒՄՆԵՐ ԿԱՏԱՐԵԼՈՒ ՄԱՍԻՆ</w:t>
      </w:r>
    </w:p>
    <w:p w:rsidR="00424C36" w:rsidRPr="00340786" w:rsidRDefault="00424C36" w:rsidP="00340786">
      <w:pPr>
        <w:shd w:val="clear" w:color="auto" w:fill="FFFFFF"/>
        <w:spacing w:line="360" w:lineRule="auto"/>
        <w:jc w:val="center"/>
        <w:rPr>
          <w:rFonts w:ascii="GHEA Grapalat" w:hAnsi="GHEA Grapalat"/>
          <w:b/>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«Սելեկցիոն նվաճումների պահպանության մասին» 1999 թվականի նոյեմբերի 23-ի ՀՕ-23 օրենքի 9-րդ հոդվածի 7.1.-րդ մասի`</w:t>
      </w:r>
    </w:p>
    <w:p w:rsidR="00424C36" w:rsidRPr="00340786" w:rsidRDefault="00016958" w:rsidP="00340786">
      <w:pPr>
        <w:numPr>
          <w:ilvl w:val="0"/>
          <w:numId w:val="9"/>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առաջին նախադասության «</w:t>
      </w:r>
      <w:proofErr w:type="gramStart"/>
      <w:r w:rsidRPr="00340786">
        <w:rPr>
          <w:rFonts w:ascii="GHEA Grapalat" w:eastAsia="Tahoma" w:hAnsi="GHEA Grapalat" w:cs="Tahoma"/>
          <w:sz w:val="24"/>
          <w:szCs w:val="24"/>
        </w:rPr>
        <w:t>ընթացքում,»</w:t>
      </w:r>
      <w:proofErr w:type="gramEnd"/>
      <w:r w:rsidRPr="00340786">
        <w:rPr>
          <w:rFonts w:ascii="GHEA Grapalat" w:eastAsia="Tahoma" w:hAnsi="GHEA Grapalat" w:cs="Tahoma"/>
          <w:sz w:val="24"/>
          <w:szCs w:val="24"/>
        </w:rPr>
        <w:t xml:space="preserve">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numPr>
          <w:ilvl w:val="0"/>
          <w:numId w:val="9"/>
        </w:num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երկրորդ նախադասության «հայտատուին» բառից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503EE8">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«ՔԱՂԱՔԱՇԻՆՈՒԹՅԱՆ ԲՆԱԳԱՎԱՌՈՒՄ ԻՐԱՎԱԽԱԽՏՈՒՄՆԵՐԻ ՀԱՄԱՐ ՊԱՏԱՍԽԱՆԱՏՎՈՒԹՅԱՆ ՄԱՍԻՆ» ՕՐԵՆՔՈՒՄ ԼՐԱՑՈՒՄՆԵՐ ԿԱՏԱՐԵԼՈՒ ՄԱՍԻՆ</w:t>
      </w:r>
    </w:p>
    <w:p w:rsidR="00424C36" w:rsidRPr="00340786" w:rsidRDefault="00424C36" w:rsidP="00340786">
      <w:pPr>
        <w:shd w:val="clear" w:color="auto" w:fill="FFFFFF"/>
        <w:spacing w:line="360" w:lineRule="auto"/>
        <w:jc w:val="center"/>
        <w:rPr>
          <w:rFonts w:ascii="GHEA Grapalat" w:hAnsi="GHEA Grapalat"/>
          <w:b/>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«Քաղաքաշինության բնագավառում իրավախախտումների համար պատասխանատվության մասին» 1999 թվականի ապրիլի 28-ի ՀՕ-302 օրենքի (այսուհետ՝ Օրենք) 15-րդ հոդվածի վերջին պարբերության «ուղարկվում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 xml:space="preserve">Օրենքի 20-րդ հոդվածում </w:t>
      </w:r>
      <w:proofErr w:type="gramStart"/>
      <w:r w:rsidRPr="00340786">
        <w:rPr>
          <w:rFonts w:ascii="GHEA Grapalat" w:eastAsia="Tahoma" w:hAnsi="GHEA Grapalat" w:cs="Tahoma"/>
          <w:sz w:val="24"/>
          <w:szCs w:val="24"/>
        </w:rPr>
        <w:t>«(</w:t>
      </w:r>
      <w:proofErr w:type="gramEnd"/>
      <w:r w:rsidRPr="00340786">
        <w:rPr>
          <w:rFonts w:ascii="GHEA Grapalat" w:eastAsia="Tahoma" w:hAnsi="GHEA Grapalat" w:cs="Tahoma"/>
          <w:sz w:val="24"/>
          <w:szCs w:val="24"/>
        </w:rPr>
        <w:t>պատասխանատու անձին)» բառերից հետո լրացնել ««Վարչարարության հիմունքների և վարչական վարույթի մասին» օրենքով սահմանված կարգով:»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Սույն օրենքն ուժի մեջ է մտնում 2026 թվականի հունվարի 1-ից:</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«ԳՈՒՅՔԻ ՆԿԱՏՄԱՄԲ ԻՐԱՎՈՒՆՔՆԵՐԻ ՊԵՏԱԿԱՆ ԳՐԱՆՑՄԱՆ ՄԱՍԻՆ» ՕՐԵՆՔՈՒՄ ԼՐԱՑՈՒՄՆԵՐ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«Գույքի նկատմամբ իրավունքների պետական գրանցման մասին» 1999 թվականի ապրիլի 14-ի ՀՕ-295 օրենքի (այսուհետ՝ Օրենք) 28-րդ հոդվածի 3-րդ մասի երկրորդ պարբերության «ուղարկվել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Օրենքի 30-րդ հոդվածի 3-րդ մասի երկրորդ նախադասության «դիմողին է առաքվում»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Օրենքի 34-րդ հոդվածում լրացնել նոր 5.1-ին մասը՝ հետևյալ բովանդակությամբ.</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sz w:val="24"/>
          <w:szCs w:val="24"/>
        </w:rPr>
        <w:t xml:space="preserve">«5.1. Ծանուցումը կարող է իրականացվել «Ինտերնետով հրապարակային և անհատական ծանուցման մասին» օրենքի 10-րդ հոդվածով սահմանված </w:t>
      </w:r>
      <w:proofErr w:type="gramStart"/>
      <w:r w:rsidRPr="00340786">
        <w:rPr>
          <w:rFonts w:ascii="GHEA Grapalat" w:eastAsia="Tahoma" w:hAnsi="GHEA Grapalat" w:cs="Tahoma"/>
          <w:sz w:val="24"/>
          <w:szCs w:val="24"/>
        </w:rPr>
        <w:t>կարգով:»</w:t>
      </w:r>
      <w:proofErr w:type="gramEnd"/>
      <w:r w:rsidRPr="00340786">
        <w:rPr>
          <w:rFonts w:ascii="GHEA Grapalat" w:eastAsia="Tahoma" w:hAnsi="GHEA Grapalat" w:cs="Tahoma"/>
          <w:sz w:val="24"/>
          <w:szCs w:val="24"/>
        </w:rPr>
        <w:t>:</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4. </w:t>
      </w:r>
      <w:r w:rsidRPr="00340786">
        <w:rPr>
          <w:rFonts w:ascii="GHEA Grapalat" w:eastAsia="Tahoma" w:hAnsi="GHEA Grapalat" w:cs="Tahoma"/>
          <w:sz w:val="24"/>
          <w:szCs w:val="24"/>
        </w:rPr>
        <w:t>Օրենքի 35-րդ հոդվածի 5-րդ մասի «կատարվել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lastRenderedPageBreak/>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5. </w:t>
      </w:r>
      <w:r w:rsidRPr="00340786">
        <w:rPr>
          <w:rFonts w:ascii="GHEA Grapalat" w:eastAsia="Tahoma" w:hAnsi="GHEA Grapalat" w:cs="Tahoma"/>
          <w:sz w:val="24"/>
          <w:szCs w:val="24"/>
        </w:rPr>
        <w:t>Սույն օրենքն ուժի մեջ է մտնում 2026 թվականի հունվարի 1-ից:</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 xml:space="preserve">«ԿՈՌՈՒՊՑԻԱՅԻ ԿԱՆԽԱՐԳԵԼՄԱՆ ՀԱՆՁՆԱԺՈՂՈՎԻ ՄԱՍԻՆ» ՕՐԵՆՔՈՒՄ </w:t>
      </w:r>
      <w:r w:rsidR="004C3774">
        <w:rPr>
          <w:rFonts w:ascii="GHEA Grapalat" w:eastAsia="Tahoma" w:hAnsi="GHEA Grapalat" w:cs="Tahoma"/>
          <w:b/>
          <w:sz w:val="24"/>
          <w:szCs w:val="24"/>
          <w:lang w:val="hy-AM"/>
        </w:rPr>
        <w:t>ԼՐԱՑՈՒՄ</w:t>
      </w:r>
      <w:r w:rsidRPr="00340786">
        <w:rPr>
          <w:rFonts w:ascii="GHEA Grapalat" w:eastAsia="Tahoma" w:hAnsi="GHEA Grapalat" w:cs="Tahoma"/>
          <w:b/>
          <w:sz w:val="24"/>
          <w:szCs w:val="24"/>
        </w:rPr>
        <w:t xml:space="preserve"> ԿԱՏԱՐԵԼՈՒ ՄԱՍԻՆ</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«Կոռուպցիայի կանխարգելման հանձնաժողովի մասին» 2017 թվականի հունիսի 9-ի ՀՕ-96-Ն օրենքի 41.1.-րդ հոդվածի 1-ին մասի «ծանուցում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«ՏԵՍԱԼՍՈՂԱԿԱՆ ՄԵԴԻԱՅԻ ՄԱՍԻՆ» ՕՐԵՆՔՈՒՄ ԼՐԱՑՈՒՄ ԿԱՏԱՐԵԼՈՒ ՄԱՍԻՆ</w:t>
      </w:r>
    </w:p>
    <w:p w:rsidR="00424C36" w:rsidRPr="00340786" w:rsidRDefault="00016958" w:rsidP="00340786">
      <w:pPr>
        <w:shd w:val="clear" w:color="auto" w:fill="FFFFFF"/>
        <w:spacing w:line="360" w:lineRule="auto"/>
        <w:ind w:firstLine="460"/>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«Տեսալսողական մեդիայի մասին» 2020 թվականի հուլիսի 16-ի ՀՕ-395-Ն օրենքի 42-րդ հոդվածի 15-րդ մասի «առաքվում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b/>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«ԳՈՐԾՈՒՆԵՈՒԹՅԱՆ ԻՐԱԿԱՆԱՑՄԱՆ ԾԱՆՈՒՑՄԱՆ ՄԱՍԻՆ» ՕՐԵՆՔՈՒՄ ԼՐԱՑՈՒՄ ԿԱՏԱՐԵԼՈՒ ՄԱՍԻՆ</w:t>
      </w:r>
    </w:p>
    <w:p w:rsidR="00424C36" w:rsidRPr="00340786" w:rsidRDefault="00424C36" w:rsidP="00340786">
      <w:pPr>
        <w:shd w:val="clear" w:color="auto" w:fill="FFFFFF"/>
        <w:spacing w:line="360" w:lineRule="auto"/>
        <w:jc w:val="both"/>
        <w:rPr>
          <w:rFonts w:ascii="GHEA Grapalat" w:hAnsi="GHEA Grapalat"/>
          <w:b/>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«Գործունեության իրականացման ծանուցման մասին» 2015 թվականի նոյեմբերի 13-ի ՀՕ-120-Ն օրենքի այսուհետ՝ (Օրենք) 3-րդ հոդվածի 1-ին մասի 6-րդ կետի «ուղարկվել են»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Սույն օրենքն ուժի մեջ է մտնում 2026 թվականի հունվարի 1-ից:</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br w:type="page"/>
      </w:r>
    </w:p>
    <w:p w:rsidR="00424C36" w:rsidRPr="00293EFE" w:rsidRDefault="00016958" w:rsidP="00340786">
      <w:pPr>
        <w:shd w:val="clear" w:color="auto" w:fill="FFFFFF"/>
        <w:spacing w:line="360" w:lineRule="auto"/>
        <w:jc w:val="center"/>
        <w:rPr>
          <w:rFonts w:ascii="GHEA Grapalat" w:hAnsi="GHEA Grapalat"/>
          <w:b/>
          <w:sz w:val="24"/>
          <w:szCs w:val="24"/>
        </w:rPr>
      </w:pPr>
      <w:r w:rsidRPr="00293EFE">
        <w:rPr>
          <w:rFonts w:ascii="GHEA Grapalat" w:eastAsia="Tahoma" w:hAnsi="GHEA Grapalat" w:cs="Tahoma"/>
          <w:b/>
          <w:sz w:val="24"/>
          <w:szCs w:val="24"/>
        </w:rPr>
        <w:lastRenderedPageBreak/>
        <w:t>ՀԱՅԱՍՏԱՆԻ ՀԱՆՐԱՊԵՏՈՒԹՅԱՆ</w:t>
      </w:r>
    </w:p>
    <w:p w:rsidR="00424C36" w:rsidRPr="00293EFE" w:rsidRDefault="00016958" w:rsidP="00340786">
      <w:pPr>
        <w:shd w:val="clear" w:color="auto" w:fill="FFFFFF"/>
        <w:spacing w:line="360" w:lineRule="auto"/>
        <w:jc w:val="center"/>
        <w:rPr>
          <w:rFonts w:ascii="GHEA Grapalat" w:hAnsi="GHEA Grapalat"/>
          <w:b/>
          <w:sz w:val="24"/>
          <w:szCs w:val="24"/>
        </w:rPr>
      </w:pPr>
      <w:r w:rsidRPr="00293EFE">
        <w:rPr>
          <w:rFonts w:ascii="GHEA Grapalat" w:hAnsi="GHEA Grapalat"/>
          <w:b/>
          <w:sz w:val="24"/>
          <w:szCs w:val="24"/>
        </w:rPr>
        <w:t xml:space="preserve"> </w:t>
      </w:r>
    </w:p>
    <w:p w:rsidR="00424C36" w:rsidRPr="00293EFE" w:rsidRDefault="00016958" w:rsidP="00340786">
      <w:pPr>
        <w:shd w:val="clear" w:color="auto" w:fill="FFFFFF"/>
        <w:spacing w:line="360" w:lineRule="auto"/>
        <w:jc w:val="center"/>
        <w:rPr>
          <w:rFonts w:ascii="GHEA Grapalat" w:hAnsi="GHEA Grapalat"/>
          <w:b/>
          <w:sz w:val="24"/>
          <w:szCs w:val="24"/>
        </w:rPr>
      </w:pPr>
      <w:r w:rsidRPr="00293EFE">
        <w:rPr>
          <w:rFonts w:ascii="GHEA Grapalat" w:eastAsia="Tahoma" w:hAnsi="GHEA Grapalat" w:cs="Tahoma"/>
          <w:b/>
          <w:sz w:val="24"/>
          <w:szCs w:val="24"/>
        </w:rPr>
        <w:t>ՕՐԵՆՔԸ</w:t>
      </w:r>
    </w:p>
    <w:p w:rsidR="00424C36" w:rsidRPr="00293EFE" w:rsidRDefault="00016958" w:rsidP="00340786">
      <w:pPr>
        <w:shd w:val="clear" w:color="auto" w:fill="FFFFFF"/>
        <w:spacing w:line="360" w:lineRule="auto"/>
        <w:jc w:val="center"/>
        <w:rPr>
          <w:rFonts w:ascii="GHEA Grapalat" w:hAnsi="GHEA Grapalat"/>
          <w:b/>
          <w:sz w:val="24"/>
          <w:szCs w:val="24"/>
        </w:rPr>
      </w:pPr>
      <w:r w:rsidRPr="00293EFE">
        <w:rPr>
          <w:rFonts w:ascii="GHEA Grapalat" w:hAnsi="GHEA Grapalat"/>
          <w:b/>
          <w:sz w:val="24"/>
          <w:szCs w:val="24"/>
        </w:rPr>
        <w:t xml:space="preserve"> </w:t>
      </w:r>
    </w:p>
    <w:p w:rsidR="00424C36" w:rsidRPr="00293EFE" w:rsidRDefault="00016958" w:rsidP="00340786">
      <w:pPr>
        <w:shd w:val="clear" w:color="auto" w:fill="FFFFFF"/>
        <w:spacing w:line="360" w:lineRule="auto"/>
        <w:jc w:val="center"/>
        <w:rPr>
          <w:rFonts w:ascii="GHEA Grapalat" w:hAnsi="GHEA Grapalat"/>
          <w:b/>
          <w:sz w:val="24"/>
          <w:szCs w:val="24"/>
        </w:rPr>
      </w:pPr>
      <w:r w:rsidRPr="00293EFE">
        <w:rPr>
          <w:rFonts w:ascii="GHEA Grapalat" w:eastAsia="Tahoma" w:hAnsi="GHEA Grapalat" w:cs="Tahoma"/>
          <w:b/>
          <w:sz w:val="24"/>
          <w:szCs w:val="24"/>
        </w:rPr>
        <w:t>«ԿԱՏԱՐՈՂԱԿԱՆ ՎԱՐՈՒՅԹԻ ՄԱՍԻՆ» ՕՐԵՆՔՈՒՄ ԼՐԱՑՈՒՄՆԵՐ ԿԱՏԱՐԵԼՈՒ ՄԱՍԻՆ</w:t>
      </w:r>
    </w:p>
    <w:p w:rsidR="00424C36" w:rsidRPr="00293EFE" w:rsidRDefault="00016958" w:rsidP="00340786">
      <w:pPr>
        <w:shd w:val="clear" w:color="auto" w:fill="FFFFFF"/>
        <w:spacing w:line="360" w:lineRule="auto"/>
        <w:jc w:val="center"/>
        <w:rPr>
          <w:rFonts w:ascii="GHEA Grapalat" w:hAnsi="GHEA Grapalat"/>
          <w:b/>
          <w:sz w:val="24"/>
          <w:szCs w:val="24"/>
        </w:rPr>
      </w:pPr>
      <w:r w:rsidRPr="00293EFE">
        <w:rPr>
          <w:rFonts w:ascii="GHEA Grapalat" w:hAnsi="GHEA Grapalat"/>
          <w:b/>
          <w:sz w:val="24"/>
          <w:szCs w:val="24"/>
        </w:rPr>
        <w:t xml:space="preserve"> </w:t>
      </w:r>
    </w:p>
    <w:p w:rsidR="00424C36" w:rsidRPr="00293EFE" w:rsidRDefault="00016958" w:rsidP="00340786">
      <w:pPr>
        <w:shd w:val="clear" w:color="auto" w:fill="FFFFFF"/>
        <w:spacing w:line="360" w:lineRule="auto"/>
        <w:jc w:val="both"/>
        <w:rPr>
          <w:rFonts w:ascii="GHEA Grapalat" w:hAnsi="GHEA Grapalat"/>
          <w:sz w:val="24"/>
          <w:szCs w:val="24"/>
        </w:rPr>
      </w:pPr>
      <w:r w:rsidRPr="00293EFE">
        <w:rPr>
          <w:rFonts w:ascii="GHEA Grapalat" w:eastAsia="Tahoma" w:hAnsi="GHEA Grapalat" w:cs="Tahoma"/>
          <w:b/>
          <w:sz w:val="24"/>
          <w:szCs w:val="24"/>
        </w:rPr>
        <w:t xml:space="preserve">Հոդված 1. </w:t>
      </w:r>
      <w:r w:rsidRPr="00293EFE">
        <w:rPr>
          <w:rFonts w:ascii="GHEA Grapalat" w:eastAsia="Tahoma" w:hAnsi="GHEA Grapalat" w:cs="Tahoma"/>
          <w:sz w:val="24"/>
          <w:szCs w:val="24"/>
        </w:rPr>
        <w:t>«Կատարողական վարույթի մասին» 2024 թվականի ապրիլի 11-ի ՀՕ-179-Ն օրենքի (այսուհետ՝ Օրենք) 22-րդ հոդվածի 1-ին մասում լրացնել նոր 6-րդ կետը հետևյալ բովանդակությամբ.</w:t>
      </w:r>
    </w:p>
    <w:p w:rsidR="00424C36" w:rsidRPr="00293EFE" w:rsidRDefault="00016958" w:rsidP="00340786">
      <w:pPr>
        <w:shd w:val="clear" w:color="auto" w:fill="FFFFFF"/>
        <w:spacing w:line="360" w:lineRule="auto"/>
        <w:jc w:val="both"/>
        <w:rPr>
          <w:rFonts w:ascii="GHEA Grapalat" w:hAnsi="GHEA Grapalat"/>
          <w:sz w:val="24"/>
          <w:szCs w:val="24"/>
        </w:rPr>
      </w:pPr>
      <w:r w:rsidRPr="00293EFE">
        <w:rPr>
          <w:rFonts w:ascii="GHEA Grapalat" w:eastAsia="Tahoma" w:hAnsi="GHEA Grapalat" w:cs="Tahoma"/>
          <w:sz w:val="24"/>
          <w:szCs w:val="24"/>
        </w:rPr>
        <w:t xml:space="preserve">«6) «Ինտերնետով հրապարակային և անհատական ծանուցման մասին» օրենքի 10-րդ հոդվածով սահմանված </w:t>
      </w:r>
      <w:proofErr w:type="gramStart"/>
      <w:r w:rsidRPr="00293EFE">
        <w:rPr>
          <w:rFonts w:ascii="GHEA Grapalat" w:eastAsia="Tahoma" w:hAnsi="GHEA Grapalat" w:cs="Tahoma"/>
          <w:sz w:val="24"/>
          <w:szCs w:val="24"/>
        </w:rPr>
        <w:t>կարգով:»</w:t>
      </w:r>
      <w:proofErr w:type="gramEnd"/>
      <w:r w:rsidRPr="00293EFE">
        <w:rPr>
          <w:rFonts w:ascii="GHEA Grapalat" w:eastAsia="Tahoma" w:hAnsi="GHEA Grapalat" w:cs="Tahoma"/>
          <w:sz w:val="24"/>
          <w:szCs w:val="24"/>
        </w:rPr>
        <w:t>:</w:t>
      </w:r>
    </w:p>
    <w:p w:rsidR="00424C36" w:rsidRPr="00293EFE" w:rsidRDefault="00424C36" w:rsidP="00340786">
      <w:pPr>
        <w:shd w:val="clear" w:color="auto" w:fill="FFFFFF"/>
        <w:spacing w:line="360" w:lineRule="auto"/>
        <w:jc w:val="both"/>
        <w:rPr>
          <w:rFonts w:ascii="GHEA Grapalat" w:hAnsi="GHEA Grapalat"/>
          <w:sz w:val="24"/>
          <w:szCs w:val="24"/>
        </w:rPr>
      </w:pPr>
    </w:p>
    <w:p w:rsidR="00424C36" w:rsidRPr="00293EFE" w:rsidRDefault="00016958" w:rsidP="00340786">
      <w:pPr>
        <w:shd w:val="clear" w:color="auto" w:fill="FFFFFF"/>
        <w:spacing w:line="360" w:lineRule="auto"/>
        <w:jc w:val="both"/>
        <w:rPr>
          <w:rFonts w:ascii="GHEA Grapalat" w:hAnsi="GHEA Grapalat"/>
          <w:sz w:val="24"/>
          <w:szCs w:val="24"/>
        </w:rPr>
      </w:pPr>
      <w:r w:rsidRPr="00293EFE">
        <w:rPr>
          <w:rFonts w:ascii="GHEA Grapalat" w:eastAsia="Tahoma" w:hAnsi="GHEA Grapalat" w:cs="Tahoma"/>
          <w:b/>
          <w:sz w:val="24"/>
          <w:szCs w:val="24"/>
        </w:rPr>
        <w:t xml:space="preserve">Հոդված 2. </w:t>
      </w:r>
      <w:r w:rsidRPr="00293EFE">
        <w:rPr>
          <w:rFonts w:ascii="GHEA Grapalat" w:eastAsia="Tahoma" w:hAnsi="GHEA Grapalat" w:cs="Tahoma"/>
          <w:sz w:val="24"/>
          <w:szCs w:val="24"/>
        </w:rPr>
        <w:t>Օրենքի 25-րդ հոդվածի 1-ին մասում՝</w:t>
      </w:r>
    </w:p>
    <w:p w:rsidR="00424C36" w:rsidRPr="00293EFE" w:rsidRDefault="00016958" w:rsidP="00340786">
      <w:pPr>
        <w:numPr>
          <w:ilvl w:val="0"/>
          <w:numId w:val="6"/>
        </w:numPr>
        <w:shd w:val="clear" w:color="auto" w:fill="FFFFFF"/>
        <w:spacing w:line="360" w:lineRule="auto"/>
        <w:jc w:val="both"/>
        <w:rPr>
          <w:rFonts w:ascii="GHEA Grapalat" w:hAnsi="GHEA Grapalat"/>
          <w:sz w:val="24"/>
          <w:szCs w:val="24"/>
        </w:rPr>
      </w:pPr>
      <w:r w:rsidRPr="00293EFE">
        <w:rPr>
          <w:rFonts w:ascii="GHEA Grapalat" w:eastAsia="Tahoma" w:hAnsi="GHEA Grapalat" w:cs="Tahoma"/>
          <w:sz w:val="24"/>
          <w:szCs w:val="24"/>
        </w:rPr>
        <w:t>«</w:t>
      </w:r>
      <w:proofErr w:type="gramStart"/>
      <w:r w:rsidRPr="00293EFE">
        <w:rPr>
          <w:rFonts w:ascii="GHEA Grapalat" w:eastAsia="Tahoma" w:hAnsi="GHEA Grapalat" w:cs="Tahoma"/>
          <w:sz w:val="24"/>
          <w:szCs w:val="24"/>
        </w:rPr>
        <w:t>տրամադրվել,»</w:t>
      </w:r>
      <w:proofErr w:type="gramEnd"/>
      <w:r w:rsidRPr="00293EFE">
        <w:rPr>
          <w:rFonts w:ascii="GHEA Grapalat" w:eastAsia="Tahoma" w:hAnsi="GHEA Grapalat" w:cs="Tahoma"/>
          <w:sz w:val="24"/>
          <w:szCs w:val="24"/>
        </w:rPr>
        <w:t xml:space="preserve"> բառից հետո լրացնել «տեղադրվել» բառը.</w:t>
      </w:r>
    </w:p>
    <w:p w:rsidR="00424C36" w:rsidRPr="00293EFE" w:rsidRDefault="00016958" w:rsidP="00340786">
      <w:pPr>
        <w:numPr>
          <w:ilvl w:val="0"/>
          <w:numId w:val="6"/>
        </w:numPr>
        <w:shd w:val="clear" w:color="auto" w:fill="FFFFFF"/>
        <w:spacing w:line="360" w:lineRule="auto"/>
        <w:jc w:val="both"/>
        <w:rPr>
          <w:rFonts w:ascii="GHEA Grapalat" w:hAnsi="GHEA Grapalat"/>
          <w:sz w:val="24"/>
          <w:szCs w:val="24"/>
        </w:rPr>
      </w:pPr>
      <w:r w:rsidRPr="00293EFE">
        <w:rPr>
          <w:rFonts w:ascii="GHEA Grapalat" w:eastAsia="Tahoma" w:hAnsi="GHEA Grapalat" w:cs="Tahoma"/>
          <w:sz w:val="24"/>
          <w:szCs w:val="24"/>
        </w:rPr>
        <w:t>լրացնել նոր 6-րդ կետը հետևյալ բովանդակությամբ.</w:t>
      </w:r>
    </w:p>
    <w:p w:rsidR="00424C36" w:rsidRPr="00293EFE" w:rsidRDefault="00016958" w:rsidP="00340786">
      <w:pPr>
        <w:shd w:val="clear" w:color="auto" w:fill="FFFFFF"/>
        <w:spacing w:line="360" w:lineRule="auto"/>
        <w:ind w:firstLine="720"/>
        <w:jc w:val="both"/>
        <w:rPr>
          <w:rFonts w:ascii="GHEA Grapalat" w:hAnsi="GHEA Grapalat"/>
          <w:sz w:val="24"/>
          <w:szCs w:val="24"/>
        </w:rPr>
      </w:pPr>
      <w:r w:rsidRPr="00293EFE">
        <w:rPr>
          <w:rFonts w:ascii="GHEA Grapalat" w:eastAsia="Tahoma" w:hAnsi="GHEA Grapalat" w:cs="Tahoma"/>
          <w:sz w:val="24"/>
          <w:szCs w:val="24"/>
        </w:rPr>
        <w:t xml:space="preserve">«6) «Ինտերնետով հրապարակային և անհատական ծանուցման մասին» օրենքի 10-րդ հոդվածով սահմանված </w:t>
      </w:r>
      <w:proofErr w:type="gramStart"/>
      <w:r w:rsidRPr="00293EFE">
        <w:rPr>
          <w:rFonts w:ascii="GHEA Grapalat" w:eastAsia="Tahoma" w:hAnsi="GHEA Grapalat" w:cs="Tahoma"/>
          <w:sz w:val="24"/>
          <w:szCs w:val="24"/>
        </w:rPr>
        <w:t>ժամկետներում:»</w:t>
      </w:r>
      <w:proofErr w:type="gramEnd"/>
      <w:r w:rsidRPr="00293EFE">
        <w:rPr>
          <w:rFonts w:ascii="GHEA Grapalat" w:eastAsia="Tahoma" w:hAnsi="GHEA Grapalat" w:cs="Tahoma"/>
          <w:sz w:val="24"/>
          <w:szCs w:val="24"/>
        </w:rPr>
        <w:t>:</w:t>
      </w:r>
    </w:p>
    <w:p w:rsidR="00424C36" w:rsidRPr="00293EFE" w:rsidRDefault="00424C36" w:rsidP="00340786">
      <w:pPr>
        <w:shd w:val="clear" w:color="auto" w:fill="FFFFFF"/>
        <w:spacing w:line="360" w:lineRule="auto"/>
        <w:ind w:firstLine="720"/>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293EFE">
        <w:rPr>
          <w:rFonts w:ascii="GHEA Grapalat" w:eastAsia="Tahoma" w:hAnsi="GHEA Grapalat" w:cs="Tahoma"/>
          <w:b/>
          <w:sz w:val="24"/>
          <w:szCs w:val="24"/>
        </w:rPr>
        <w:t xml:space="preserve">Հոդված 3. </w:t>
      </w:r>
      <w:r w:rsidRPr="00293EFE">
        <w:rPr>
          <w:rFonts w:ascii="GHEA Grapalat" w:eastAsia="Tahoma" w:hAnsi="GHEA Grapalat" w:cs="Tahoma"/>
          <w:sz w:val="24"/>
          <w:szCs w:val="24"/>
        </w:rPr>
        <w:t>Սույն օրենքն ուժի մեջ է մտնում 2026 թվականի հունվարի 1-ից:</w:t>
      </w:r>
      <w:r w:rsidRPr="00340786">
        <w:rPr>
          <w:rFonts w:ascii="GHEA Grapalat" w:hAnsi="GHEA Grapalat"/>
          <w:sz w:val="24"/>
          <w:szCs w:val="24"/>
        </w:rPr>
        <w:br w:type="page"/>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lastRenderedPageBreak/>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ind w:firstLine="380"/>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ՀԱՆՐԱՊԵՏՈՒԹՅՈՒՆՈՒՄ ՍՏՈՒԳՈՒՄՆԵՐԻ ԿԱԶՄԱԿԵՐՊՄԱՆ ԵՎ ԱՆՑԿԱՑՄԱՆ ՄԱՍԻՆ» ՕՐԵՆՔՈՒՄ ԼՐԱՑՈՒՄՆԵՐ ԿԱՏԱՐԵԼՈՒ ՄԱՍԻՆ</w:t>
      </w:r>
    </w:p>
    <w:p w:rsidR="00424C36" w:rsidRPr="00340786" w:rsidRDefault="00016958" w:rsidP="00340786">
      <w:pPr>
        <w:shd w:val="clear" w:color="auto" w:fill="FFFFFF"/>
        <w:spacing w:line="360" w:lineRule="auto"/>
        <w:ind w:firstLine="380"/>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«Հայաստանի Հանրապետությունում ստուգումների կազմակերպման և անցկացման մասին» 2000 թվականի մայիսի 17-ի ՀՕ-60 օրենքի (այսուհետ՝ Օրենք) 3-րդ հոդվածի 3-րդ մասի առաջին նախադասության «առձեռն» բառից հետո լրացնել «կամ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ind w:firstLine="380"/>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Օրենքի 6-րդ հոդվածի 1-ին մասում առաջին, երրորդ և չորրորդ պարբերությունների «առձեռն» բառերից հետո լրացնել «կամ «Ինտերնետով հրապարակային և անհատական ծանուցման մասին» օրենքի 10-րդ հոդվածով սահմանված կարգով կամ» բառերը:</w:t>
      </w:r>
    </w:p>
    <w:p w:rsidR="00424C36" w:rsidRPr="00340786" w:rsidRDefault="00016958" w:rsidP="00340786">
      <w:pPr>
        <w:shd w:val="clear" w:color="auto" w:fill="FFFFFF"/>
        <w:spacing w:line="360" w:lineRule="auto"/>
        <w:jc w:val="both"/>
        <w:rPr>
          <w:rFonts w:ascii="GHEA Grapalat" w:hAnsi="GHEA Grapalat"/>
          <w:sz w:val="24"/>
          <w:szCs w:val="24"/>
          <w:highlight w:val="green"/>
        </w:rPr>
      </w:pPr>
      <w:r w:rsidRPr="00340786">
        <w:rPr>
          <w:rFonts w:ascii="GHEA Grapalat" w:hAnsi="GHEA Grapalat"/>
          <w:sz w:val="24"/>
          <w:szCs w:val="24"/>
          <w:highlight w:val="green"/>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Սույն օրենքն ուժի մեջ է մտնում 2026 թվականի հունվարի 1-ից:</w:t>
      </w:r>
    </w:p>
    <w:p w:rsidR="00424C36" w:rsidRPr="00340786" w:rsidRDefault="00424C36" w:rsidP="00340786">
      <w:pPr>
        <w:shd w:val="clear" w:color="auto" w:fill="FFFFFF"/>
        <w:spacing w:line="360" w:lineRule="auto"/>
        <w:ind w:firstLine="380"/>
        <w:jc w:val="both"/>
        <w:rPr>
          <w:rFonts w:ascii="GHEA Grapalat" w:hAnsi="GHEA Grapalat"/>
          <w:sz w:val="24"/>
          <w:szCs w:val="24"/>
        </w:rPr>
      </w:pPr>
    </w:p>
    <w:p w:rsidR="00424C36" w:rsidRPr="00340786" w:rsidRDefault="00424C36" w:rsidP="00340786">
      <w:pPr>
        <w:shd w:val="clear" w:color="auto" w:fill="FFFFFF"/>
        <w:spacing w:line="360" w:lineRule="auto"/>
        <w:ind w:firstLine="380"/>
        <w:jc w:val="both"/>
        <w:rPr>
          <w:rFonts w:ascii="GHEA Grapalat" w:hAnsi="GHEA Grapalat"/>
          <w:sz w:val="24"/>
          <w:szCs w:val="24"/>
        </w:rPr>
      </w:pPr>
    </w:p>
    <w:p w:rsidR="00B96F23" w:rsidRDefault="00B96F23">
      <w:pPr>
        <w:rPr>
          <w:rFonts w:ascii="GHEA Grapalat" w:hAnsi="GHEA Grapalat"/>
          <w:sz w:val="24"/>
          <w:szCs w:val="24"/>
        </w:rPr>
      </w:pPr>
      <w:r>
        <w:rPr>
          <w:rFonts w:ascii="GHEA Grapalat" w:hAnsi="GHEA Grapalat"/>
          <w:sz w:val="24"/>
          <w:szCs w:val="24"/>
        </w:rPr>
        <w:br w:type="page"/>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ind w:firstLine="380"/>
        <w:jc w:val="center"/>
        <w:rPr>
          <w:rFonts w:ascii="GHEA Grapalat" w:hAnsi="GHEA Grapalat"/>
          <w:b/>
          <w:sz w:val="24"/>
          <w:szCs w:val="24"/>
        </w:rPr>
      </w:pPr>
      <w:r w:rsidRPr="00340786">
        <w:rPr>
          <w:rFonts w:ascii="GHEA Grapalat" w:eastAsia="Tahoma" w:hAnsi="GHEA Grapalat" w:cs="Tahoma"/>
          <w:b/>
          <w:sz w:val="24"/>
          <w:szCs w:val="24"/>
        </w:rPr>
        <w:t>«ԲՆԱՊԱՀՊԱՆԱԿԱՆ ՎԵՐԱՀՍԿՈՂՈՒԹՅԱՆ ՄԱՍԻՆ» ՕՐԵՆՔՈՒՄ ԼՐԱՑՈՒՄՆԵՐ ԿԱՏԱՐԵԼՈՒ ՄԱՍԻՆ</w:t>
      </w:r>
    </w:p>
    <w:p w:rsidR="00424C36" w:rsidRPr="00340786" w:rsidRDefault="00424C36" w:rsidP="00340786">
      <w:pPr>
        <w:shd w:val="clear" w:color="auto" w:fill="FFFFFF"/>
        <w:spacing w:line="360" w:lineRule="auto"/>
        <w:ind w:firstLine="380"/>
        <w:jc w:val="both"/>
        <w:rPr>
          <w:rFonts w:ascii="GHEA Grapalat" w:hAnsi="GHEA Grapalat"/>
          <w:b/>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«Բնապահպանական վերահսկողության մասին» 2005 թվականի ապրիլի 11-ի ՀՕ-82-Ն օրենքի (այսուհետ՝ Օրենք) 25-րդ հոդվածի 6-րդ մասի 2-րդ պարբերության «ուղարկվում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shd w:val="clear" w:color="auto" w:fill="FFFFFF"/>
        <w:spacing w:line="360" w:lineRule="auto"/>
        <w:ind w:firstLine="380"/>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Օրենքի 28-րդ հոդվածի 2-րդ մասի 2-րդ պարբերության «հանձնվում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shd w:val="clear" w:color="auto" w:fill="FFFFFF"/>
        <w:spacing w:line="360" w:lineRule="auto"/>
        <w:ind w:firstLine="380"/>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Օրենքի 29-րդ հոդվածի 2-րդ մասի 2-րդ պարբերության «ուղարկվում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016958" w:rsidP="00340786">
      <w:pPr>
        <w:shd w:val="clear" w:color="auto" w:fill="FFFFFF"/>
        <w:spacing w:line="360" w:lineRule="auto"/>
        <w:ind w:firstLine="380"/>
        <w:jc w:val="both"/>
        <w:rPr>
          <w:rFonts w:ascii="GHEA Grapalat" w:hAnsi="GHEA Grapalat"/>
          <w:sz w:val="24"/>
          <w:szCs w:val="24"/>
        </w:rPr>
      </w:pPr>
      <w:r w:rsidRPr="00340786">
        <w:rPr>
          <w:rFonts w:ascii="GHEA Grapalat" w:hAnsi="GHEA Grapalat"/>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4. </w:t>
      </w:r>
      <w:r w:rsidRPr="00340786">
        <w:rPr>
          <w:rFonts w:ascii="GHEA Grapalat" w:eastAsia="Tahoma" w:hAnsi="GHEA Grapalat" w:cs="Tahoma"/>
          <w:sz w:val="24"/>
          <w:szCs w:val="24"/>
        </w:rPr>
        <w:t>Սույն օրենքն ուժի մեջ է մտնում 2026 թվականի հունվարի 1-ից:</w:t>
      </w:r>
    </w:p>
    <w:p w:rsidR="00B96F23" w:rsidRDefault="00B96F23">
      <w:pPr>
        <w:rPr>
          <w:rFonts w:ascii="GHEA Grapalat" w:hAnsi="GHEA Grapalat"/>
          <w:sz w:val="24"/>
          <w:szCs w:val="24"/>
        </w:rPr>
      </w:pPr>
      <w:r>
        <w:rPr>
          <w:rFonts w:ascii="GHEA Grapalat" w:hAnsi="GHEA Grapalat"/>
          <w:sz w:val="24"/>
          <w:szCs w:val="24"/>
        </w:rPr>
        <w:br w:type="page"/>
      </w:r>
    </w:p>
    <w:p w:rsidR="00424C36" w:rsidRPr="00340786" w:rsidRDefault="00424C36" w:rsidP="00340786">
      <w:pPr>
        <w:shd w:val="clear" w:color="auto" w:fill="FFFFFF"/>
        <w:spacing w:line="360" w:lineRule="auto"/>
        <w:jc w:val="both"/>
        <w:rPr>
          <w:rFonts w:ascii="GHEA Grapalat" w:hAnsi="GHEA Grapalat"/>
          <w:sz w:val="24"/>
          <w:szCs w:val="24"/>
        </w:rPr>
      </w:pP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ՀԱՅԱՍՏԱՆԻ ՀԱՆՐԱՊԵՏՈՒԹՅԱՆ</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eastAsia="Tahoma" w:hAnsi="GHEA Grapalat" w:cs="Tahoma"/>
          <w:b/>
          <w:sz w:val="24"/>
          <w:szCs w:val="24"/>
        </w:rPr>
        <w:t>ՕՐԵՆՔԸ</w:t>
      </w:r>
    </w:p>
    <w:p w:rsidR="00424C36" w:rsidRPr="00340786" w:rsidRDefault="00016958" w:rsidP="00340786">
      <w:pPr>
        <w:shd w:val="clear" w:color="auto" w:fill="FFFFFF"/>
        <w:spacing w:line="360" w:lineRule="auto"/>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ind w:firstLine="380"/>
        <w:jc w:val="center"/>
        <w:rPr>
          <w:rFonts w:ascii="GHEA Grapalat" w:hAnsi="GHEA Grapalat"/>
          <w:b/>
          <w:sz w:val="24"/>
          <w:szCs w:val="24"/>
        </w:rPr>
      </w:pPr>
      <w:r w:rsidRPr="00340786">
        <w:rPr>
          <w:rFonts w:ascii="GHEA Grapalat" w:eastAsia="Tahoma" w:hAnsi="GHEA Grapalat" w:cs="Tahoma"/>
          <w:b/>
          <w:sz w:val="24"/>
          <w:szCs w:val="24"/>
        </w:rPr>
        <w:t xml:space="preserve">«ՍՆԱՆԿՈՒԹՅԱՆ ՄԱՍԻՆ» ՕՐԵՆՔՈՒՄ </w:t>
      </w:r>
      <w:r w:rsidR="00B96F23">
        <w:rPr>
          <w:rFonts w:ascii="GHEA Grapalat" w:eastAsia="Tahoma" w:hAnsi="GHEA Grapalat" w:cs="Tahoma"/>
          <w:b/>
          <w:sz w:val="24"/>
          <w:szCs w:val="24"/>
          <w:lang w:val="hy-AM"/>
        </w:rPr>
        <w:t>ԼՐԱՑՈՒՄՆԵՐ</w:t>
      </w:r>
      <w:r w:rsidRPr="00340786">
        <w:rPr>
          <w:rFonts w:ascii="GHEA Grapalat" w:eastAsia="Tahoma" w:hAnsi="GHEA Grapalat" w:cs="Tahoma"/>
          <w:b/>
          <w:sz w:val="24"/>
          <w:szCs w:val="24"/>
        </w:rPr>
        <w:t xml:space="preserve"> ԿԱՏԱՐԵԼՈՒ ՄԱՍԻՆ</w:t>
      </w:r>
    </w:p>
    <w:p w:rsidR="00424C36" w:rsidRPr="00340786" w:rsidRDefault="00016958" w:rsidP="00340786">
      <w:pPr>
        <w:shd w:val="clear" w:color="auto" w:fill="FFFFFF"/>
        <w:spacing w:line="360" w:lineRule="auto"/>
        <w:ind w:firstLine="380"/>
        <w:jc w:val="center"/>
        <w:rPr>
          <w:rFonts w:ascii="GHEA Grapalat" w:hAnsi="GHEA Grapalat"/>
          <w:b/>
          <w:sz w:val="24"/>
          <w:szCs w:val="24"/>
        </w:rPr>
      </w:pPr>
      <w:r w:rsidRPr="00340786">
        <w:rPr>
          <w:rFonts w:ascii="GHEA Grapalat" w:hAnsi="GHEA Grapalat"/>
          <w:b/>
          <w:sz w:val="24"/>
          <w:szCs w:val="24"/>
        </w:rPr>
        <w:t xml:space="preserve"> </w:t>
      </w: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1. </w:t>
      </w:r>
      <w:r w:rsidRPr="00340786">
        <w:rPr>
          <w:rFonts w:ascii="GHEA Grapalat" w:eastAsia="Tahoma" w:hAnsi="GHEA Grapalat" w:cs="Tahoma"/>
          <w:sz w:val="24"/>
          <w:szCs w:val="24"/>
        </w:rPr>
        <w:t>«Սնանկության մասին» 2006 թվականի դեկտեմբերի 25-ի ՀՕ-51-Ն օրենքի (այսուհետ՝ Օրենք) 29-րդ հոդվածի 9-րդ մասի առաջին նախադասության «ուղարկում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ind w:firstLine="380"/>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2. </w:t>
      </w:r>
      <w:r w:rsidRPr="00340786">
        <w:rPr>
          <w:rFonts w:ascii="GHEA Grapalat" w:eastAsia="Tahoma" w:hAnsi="GHEA Grapalat" w:cs="Tahoma"/>
          <w:sz w:val="24"/>
          <w:szCs w:val="24"/>
        </w:rPr>
        <w:t>Օրենքի 69-րդ հոդվածի 3-րդ մասի երկրորդ պարբերության երկրորդ նախադասության «ուղարկվում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ind w:firstLine="380"/>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eastAsia="Tahoma" w:hAnsi="GHEA Grapalat" w:cs="Tahoma"/>
          <w:b/>
          <w:sz w:val="24"/>
          <w:szCs w:val="24"/>
        </w:rPr>
        <w:t xml:space="preserve">Հոդված 3. </w:t>
      </w:r>
      <w:r w:rsidRPr="00340786">
        <w:rPr>
          <w:rFonts w:ascii="GHEA Grapalat" w:eastAsia="Tahoma" w:hAnsi="GHEA Grapalat" w:cs="Tahoma"/>
          <w:sz w:val="24"/>
          <w:szCs w:val="24"/>
        </w:rPr>
        <w:t>Օրենքի 80-րդ հոդվածի 5.1.-րդ մասի երկրորդ նախադասության «ուղարկվում է» բառերից հետո լրացնել ««Ինտերնետով հրապարակային և անհատական ծանուցման մասին» օրենքի 10-րդ հոդվածով սահմանված կարգով կամ» բառերը:</w:t>
      </w:r>
    </w:p>
    <w:p w:rsidR="00424C36" w:rsidRPr="00340786" w:rsidRDefault="00424C36" w:rsidP="00340786">
      <w:pPr>
        <w:shd w:val="clear" w:color="auto" w:fill="FFFFFF"/>
        <w:spacing w:line="360" w:lineRule="auto"/>
        <w:ind w:firstLine="380"/>
        <w:jc w:val="both"/>
        <w:rPr>
          <w:rFonts w:ascii="GHEA Grapalat" w:hAnsi="GHEA Grapalat"/>
          <w:sz w:val="24"/>
          <w:szCs w:val="24"/>
        </w:rPr>
      </w:pPr>
    </w:p>
    <w:p w:rsidR="00424C36" w:rsidRPr="00340786" w:rsidRDefault="00016958" w:rsidP="00340786">
      <w:pPr>
        <w:shd w:val="clear" w:color="auto" w:fill="FFFFFF"/>
        <w:spacing w:line="360" w:lineRule="auto"/>
        <w:jc w:val="both"/>
        <w:rPr>
          <w:rFonts w:ascii="GHEA Grapalat" w:hAnsi="GHEA Grapalat"/>
          <w:sz w:val="24"/>
          <w:szCs w:val="24"/>
        </w:rPr>
      </w:pPr>
      <w:r w:rsidRPr="00340786">
        <w:rPr>
          <w:rFonts w:ascii="GHEA Grapalat" w:hAnsi="GHEA Grapalat"/>
          <w:sz w:val="24"/>
          <w:szCs w:val="24"/>
        </w:rPr>
        <w:t xml:space="preserve"> </w:t>
      </w:r>
      <w:r w:rsidRPr="00340786">
        <w:rPr>
          <w:rFonts w:ascii="GHEA Grapalat" w:eastAsia="Tahoma" w:hAnsi="GHEA Grapalat" w:cs="Tahoma"/>
          <w:b/>
          <w:sz w:val="24"/>
          <w:szCs w:val="24"/>
        </w:rPr>
        <w:t xml:space="preserve">Հոդված 4. </w:t>
      </w:r>
      <w:r w:rsidRPr="00340786">
        <w:rPr>
          <w:rFonts w:ascii="GHEA Grapalat" w:eastAsia="Tahoma" w:hAnsi="GHEA Grapalat" w:cs="Tahoma"/>
          <w:sz w:val="24"/>
          <w:szCs w:val="24"/>
        </w:rPr>
        <w:t>Սույն օրենքն ուժի մեջ է մտնում 2026 թվականի հունվարի 1-ից:</w:t>
      </w:r>
    </w:p>
    <w:sectPr w:rsidR="00424C36" w:rsidRPr="0034078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35B9D"/>
    <w:multiLevelType w:val="multilevel"/>
    <w:tmpl w:val="CA68AA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6B3384"/>
    <w:multiLevelType w:val="multilevel"/>
    <w:tmpl w:val="13BEA1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E4123D"/>
    <w:multiLevelType w:val="multilevel"/>
    <w:tmpl w:val="BBBCB2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D520143"/>
    <w:multiLevelType w:val="multilevel"/>
    <w:tmpl w:val="2DC68A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B097B8E"/>
    <w:multiLevelType w:val="multilevel"/>
    <w:tmpl w:val="AEF80A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A50237"/>
    <w:multiLevelType w:val="multilevel"/>
    <w:tmpl w:val="4FF4A5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3600B4"/>
    <w:multiLevelType w:val="multilevel"/>
    <w:tmpl w:val="597C41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68D4820"/>
    <w:multiLevelType w:val="multilevel"/>
    <w:tmpl w:val="8DF0BE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02849F5"/>
    <w:multiLevelType w:val="multilevel"/>
    <w:tmpl w:val="EE6A0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4691847"/>
    <w:multiLevelType w:val="multilevel"/>
    <w:tmpl w:val="2DD239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4E51860"/>
    <w:multiLevelType w:val="multilevel"/>
    <w:tmpl w:val="8B6AD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3F23AB"/>
    <w:multiLevelType w:val="multilevel"/>
    <w:tmpl w:val="1DDCC2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EE52F97"/>
    <w:multiLevelType w:val="multilevel"/>
    <w:tmpl w:val="CB565E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15D65AD"/>
    <w:multiLevelType w:val="multilevel"/>
    <w:tmpl w:val="F6E2BE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91294B"/>
    <w:multiLevelType w:val="multilevel"/>
    <w:tmpl w:val="C9486D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AA02AAD"/>
    <w:multiLevelType w:val="multilevel"/>
    <w:tmpl w:val="CD408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14"/>
  </w:num>
  <w:num w:numId="4">
    <w:abstractNumId w:val="2"/>
  </w:num>
  <w:num w:numId="5">
    <w:abstractNumId w:val="0"/>
  </w:num>
  <w:num w:numId="6">
    <w:abstractNumId w:val="9"/>
  </w:num>
  <w:num w:numId="7">
    <w:abstractNumId w:val="8"/>
  </w:num>
  <w:num w:numId="8">
    <w:abstractNumId w:val="6"/>
  </w:num>
  <w:num w:numId="9">
    <w:abstractNumId w:val="12"/>
  </w:num>
  <w:num w:numId="10">
    <w:abstractNumId w:val="1"/>
  </w:num>
  <w:num w:numId="11">
    <w:abstractNumId w:val="11"/>
  </w:num>
  <w:num w:numId="12">
    <w:abstractNumId w:val="15"/>
  </w:num>
  <w:num w:numId="13">
    <w:abstractNumId w:val="5"/>
    <w:lvlOverride w:ilvl="0">
      <w:lvl w:ilvl="0">
        <w:numFmt w:val="decimal"/>
        <w:lvlText w:val="%1."/>
        <w:lvlJc w:val="left"/>
      </w:lvl>
    </w:lvlOverride>
  </w:num>
  <w:num w:numId="14">
    <w:abstractNumId w:val="10"/>
  </w:num>
  <w:num w:numId="15">
    <w:abstractNumId w:val="13"/>
    <w:lvlOverride w:ilvl="0">
      <w:lvl w:ilvl="0">
        <w:numFmt w:val="decimal"/>
        <w:lvlText w:val="%1."/>
        <w:lvlJc w:val="left"/>
      </w:lvl>
    </w:lvlOverride>
  </w:num>
  <w:num w:numId="16">
    <w:abstractNumId w:val="4"/>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C36"/>
    <w:rsid w:val="00016958"/>
    <w:rsid w:val="00031DBD"/>
    <w:rsid w:val="0007149E"/>
    <w:rsid w:val="000F3D32"/>
    <w:rsid w:val="00116152"/>
    <w:rsid w:val="00132763"/>
    <w:rsid w:val="00142C94"/>
    <w:rsid w:val="00293EFE"/>
    <w:rsid w:val="002A79C4"/>
    <w:rsid w:val="002B221C"/>
    <w:rsid w:val="00340786"/>
    <w:rsid w:val="00424C36"/>
    <w:rsid w:val="0046495C"/>
    <w:rsid w:val="004C3774"/>
    <w:rsid w:val="00503EE8"/>
    <w:rsid w:val="00537BC3"/>
    <w:rsid w:val="00687844"/>
    <w:rsid w:val="007A54F8"/>
    <w:rsid w:val="008A6B3D"/>
    <w:rsid w:val="008B6E9A"/>
    <w:rsid w:val="008F5E17"/>
    <w:rsid w:val="00A25595"/>
    <w:rsid w:val="00B96F23"/>
    <w:rsid w:val="00BA24B9"/>
    <w:rsid w:val="00C56EAA"/>
    <w:rsid w:val="00C96D9D"/>
    <w:rsid w:val="00D07D55"/>
    <w:rsid w:val="00D11986"/>
    <w:rsid w:val="00D47A80"/>
    <w:rsid w:val="00D55FE8"/>
    <w:rsid w:val="00DC60BF"/>
    <w:rsid w:val="00E1685B"/>
    <w:rsid w:val="00E748F7"/>
    <w:rsid w:val="00EA47FD"/>
    <w:rsid w:val="00EE5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A410"/>
  <w15:docId w15:val="{261F0B49-4A05-419D-8679-91B103C2F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rmalWeb">
    <w:name w:val="Normal (Web)"/>
    <w:basedOn w:val="Normal"/>
    <w:uiPriority w:val="99"/>
    <w:semiHidden/>
    <w:unhideWhenUsed/>
    <w:rsid w:val="00E748F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458602">
      <w:bodyDiv w:val="1"/>
      <w:marLeft w:val="0"/>
      <w:marRight w:val="0"/>
      <w:marTop w:val="0"/>
      <w:marBottom w:val="0"/>
      <w:divBdr>
        <w:top w:val="none" w:sz="0" w:space="0" w:color="auto"/>
        <w:left w:val="none" w:sz="0" w:space="0" w:color="auto"/>
        <w:bottom w:val="none" w:sz="0" w:space="0" w:color="auto"/>
        <w:right w:val="none" w:sz="0" w:space="0" w:color="auto"/>
      </w:divBdr>
    </w:div>
    <w:div w:id="899554921">
      <w:bodyDiv w:val="1"/>
      <w:marLeft w:val="0"/>
      <w:marRight w:val="0"/>
      <w:marTop w:val="0"/>
      <w:marBottom w:val="0"/>
      <w:divBdr>
        <w:top w:val="none" w:sz="0" w:space="0" w:color="auto"/>
        <w:left w:val="none" w:sz="0" w:space="0" w:color="auto"/>
        <w:bottom w:val="none" w:sz="0" w:space="0" w:color="auto"/>
        <w:right w:val="none" w:sz="0" w:space="0" w:color="auto"/>
      </w:divBdr>
    </w:div>
    <w:div w:id="1055010248">
      <w:bodyDiv w:val="1"/>
      <w:marLeft w:val="0"/>
      <w:marRight w:val="0"/>
      <w:marTop w:val="0"/>
      <w:marBottom w:val="0"/>
      <w:divBdr>
        <w:top w:val="none" w:sz="0" w:space="0" w:color="auto"/>
        <w:left w:val="none" w:sz="0" w:space="0" w:color="auto"/>
        <w:bottom w:val="none" w:sz="0" w:space="0" w:color="auto"/>
        <w:right w:val="none" w:sz="0" w:space="0" w:color="auto"/>
      </w:divBdr>
    </w:div>
    <w:div w:id="1116363563">
      <w:bodyDiv w:val="1"/>
      <w:marLeft w:val="0"/>
      <w:marRight w:val="0"/>
      <w:marTop w:val="0"/>
      <w:marBottom w:val="0"/>
      <w:divBdr>
        <w:top w:val="none" w:sz="0" w:space="0" w:color="auto"/>
        <w:left w:val="none" w:sz="0" w:space="0" w:color="auto"/>
        <w:bottom w:val="none" w:sz="0" w:space="0" w:color="auto"/>
        <w:right w:val="none" w:sz="0" w:space="0" w:color="auto"/>
      </w:divBdr>
    </w:div>
    <w:div w:id="17794513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33</Pages>
  <Words>4119</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Hrach Sargsyan</cp:lastModifiedBy>
  <cp:revision>32</cp:revision>
  <dcterms:created xsi:type="dcterms:W3CDTF">2025-10-02T07:11:00Z</dcterms:created>
  <dcterms:modified xsi:type="dcterms:W3CDTF">2025-10-08T05:11:00Z</dcterms:modified>
  <cp:keywords>https://mul2.gov.am/tasks/1221741/oneclick?token=1383332bc27af555ffcbee8cfcce4cd4</cp:keywords>
</cp:coreProperties>
</file>