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06C7C" w14:textId="6D13612F" w:rsidR="00C55121" w:rsidRPr="00621C8B" w:rsidRDefault="00C55121" w:rsidP="00806853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21C8B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2BAE2165" w14:textId="136B065E" w:rsidR="008E2C8B" w:rsidRDefault="00C954E0" w:rsidP="00F10F20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>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2025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ԹՎԱԿԱՆԻ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ՊԵՏԱԿԱՆ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ԲՅՈՒՋԵԻ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»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ՕՐԵՆՔՈՒՄ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ԵՎ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ԿԱՌԱՎԱՐՈՒԹՅԱՆ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2024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ԹՎԱԿԱՆԻ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ԴԵԿՏԵՄԲԵՐԻ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27-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br/>
        <w:t>N 2060-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ՈՐՈՇՄԱՆ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ՄԵՋ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ՓՈՓՈԽՈՒԹՅՈՒՆՆԵՐ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ԿԱՏԱՐԵԼՈՒ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 w:rsidR="00624C74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» </w:t>
      </w:r>
      <w:r w:rsidR="00F204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br/>
      </w:r>
      <w:r w:rsidR="00624C74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ՀՀ ԿԱՌԱՎԱՐՈՒԹՅԱՆ ՈՐՈՇՄԱՆ ՆԱԽԱԳԾԻ</w:t>
      </w:r>
      <w:r w:rsidR="00F10F20" w:rsidRPr="00621C8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2089F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(</w:t>
      </w:r>
      <w:r w:rsidR="00571EAC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այսուհետ</w:t>
      </w:r>
      <w:r w:rsidR="0062089F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 Ն</w:t>
      </w:r>
      <w:r w:rsidR="00571EAC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ախագիծ</w:t>
      </w:r>
      <w:r w:rsidR="0062089F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)</w:t>
      </w:r>
    </w:p>
    <w:p w14:paraId="0BE0017A" w14:textId="77777777" w:rsidR="00BE0122" w:rsidRPr="00BE0122" w:rsidRDefault="00BE0122" w:rsidP="00F10F20">
      <w:pPr>
        <w:spacing w:line="240" w:lineRule="auto"/>
        <w:jc w:val="center"/>
        <w:rPr>
          <w:rFonts w:ascii="GHEA Grapalat" w:hAnsi="GHEA Grapalat"/>
          <w:b/>
          <w:bCs/>
          <w:sz w:val="16"/>
          <w:szCs w:val="16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"/>
        <w:gridCol w:w="10185"/>
      </w:tblGrid>
      <w:tr w:rsidR="00C55121" w:rsidRPr="008C6420" w14:paraId="5FCEC99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D40C785" w:rsidR="00C55121" w:rsidRPr="008C6420" w:rsidRDefault="001D3AC4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B72E21" w:rsidRPr="00A24C54" w14:paraId="13655C6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B72E21" w:rsidRPr="008C6420" w:rsidRDefault="00B72E21" w:rsidP="00B72E2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912C00" w14:textId="6E03B50A" w:rsidR="005A6C45" w:rsidRPr="005E6CEA" w:rsidRDefault="00E07659" w:rsidP="00A24C54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Հայկական ԱԷԿ-ի երկրորդ էներգաբլոկի շահագործման նախագծային ժամկետի երկարաձգում և արդիականացում ծրագրի (այսուհետ՝ ՇԺԵ-1 Ծրագիր) շրջանակներում Հայկական ԱԷԿ-ի շահագործման ժամկետի երկարացման աշխատանքների ֆինանսավորման նպատակով ՀՀ կառավարությունը 11.06.2020թ. ընդունել է № 953-Ն որոշումը (այսուհետ՝ </w:t>
            </w:r>
            <w:r w:rsidR="0098179D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№ 953-Ն</w:t>
            </w:r>
            <w:r w:rsidR="0098179D" w:rsidRPr="005E6CEA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8179D" w:rsidRPr="005E6CEA">
              <w:rPr>
                <w:rFonts w:ascii="GHEA Grapalat" w:hAnsi="GHEA Grapalat" w:cs="Calibri"/>
                <w:sz w:val="24"/>
                <w:szCs w:val="24"/>
              </w:rPr>
              <w:t>Որոշում</w:t>
            </w:r>
            <w:proofErr w:type="spellEnd"/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), որի համաձայն՝ «Հայկական ատոմային էլեկտրակայան» ՓԲ ընկերությանը (այսուհետ՝ Ընկերություն) 2020-2025թթ. ընթացքում </w:t>
            </w:r>
            <w:r w:rsidR="0098179D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</w: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ՀՀ պետական բյուջեից տրամադրվելու է 63,2 մլրդ դրամ գումարի չափով բյուջետային վարկ, որից 2020թ</w:t>
            </w:r>
            <w:r w:rsidRPr="005E6CEA">
              <w:rPr>
                <w:rFonts w:ascii="GHEA Grapalat" w:hAnsi="GHEA Grapalat" w:cs="Cambria Math"/>
                <w:sz w:val="24"/>
                <w:szCs w:val="24"/>
                <w:lang w:val="af-ZA"/>
              </w:rPr>
              <w:t>.</w:t>
            </w:r>
            <w:r w:rsidR="0098179D" w:rsidRPr="005E6CEA">
              <w:rPr>
                <w:rFonts w:ascii="GHEA Grapalat" w:hAnsi="GHEA Grapalat" w:cs="Cambria Math"/>
                <w:sz w:val="24"/>
                <w:szCs w:val="24"/>
              </w:rPr>
              <w:t>՝</w:t>
            </w: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18,7 մլրդ դրամ, 2021թ</w:t>
            </w:r>
            <w:r w:rsidRPr="005E6CEA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="0098179D" w:rsidRPr="005E6CEA">
              <w:rPr>
                <w:rFonts w:ascii="GHEA Grapalat" w:hAnsi="GHEA Grapalat" w:cs="Cambria Math"/>
                <w:sz w:val="24"/>
                <w:szCs w:val="24"/>
              </w:rPr>
              <w:t>՝</w:t>
            </w: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25 մլրդ դրամ, 2024</w:t>
            </w:r>
            <w:r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5E6CEA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="0098179D" w:rsidRPr="005E6CEA">
              <w:rPr>
                <w:rFonts w:ascii="GHEA Grapalat" w:hAnsi="GHEA Grapalat" w:cs="Cambria Math"/>
                <w:sz w:val="24"/>
                <w:szCs w:val="24"/>
              </w:rPr>
              <w:t>՝</w:t>
            </w: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7 </w:t>
            </w:r>
            <w:r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մլրդ</w:t>
            </w: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</w:t>
            </w: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և 2025թ.</w:t>
            </w:r>
            <w:r w:rsidR="0098179D" w:rsidRPr="005E6CEA">
              <w:rPr>
                <w:rFonts w:ascii="GHEA Grapalat" w:hAnsi="GHEA Grapalat" w:cs="Calibri"/>
                <w:sz w:val="24"/>
                <w:szCs w:val="24"/>
              </w:rPr>
              <w:t>՝</w:t>
            </w: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12,5 մլրդ դրամ։</w:t>
            </w:r>
            <w:r w:rsidR="00DE0FFA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Անհրաժեշտությունից ելնելով </w:t>
            </w:r>
            <w:r w:rsidR="00DE0FFA" w:rsidRPr="005E6CEA">
              <w:rPr>
                <w:rFonts w:ascii="GHEA Grapalat" w:hAnsi="GHEA Grapalat"/>
                <w:sz w:val="24"/>
                <w:szCs w:val="24"/>
                <w:lang w:val="hy-AM"/>
              </w:rPr>
              <w:t xml:space="preserve">21.11.2024թ. ՀՀ կառավարությունը ընդունել է </w:t>
            </w:r>
            <w:r w:rsidR="00DE0FFA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№</w:t>
            </w:r>
            <w:r w:rsidR="00DE0FFA" w:rsidRPr="005E6CEA">
              <w:rPr>
                <w:rFonts w:ascii="GHEA Grapalat" w:hAnsi="GHEA Grapalat"/>
                <w:sz w:val="24"/>
                <w:szCs w:val="24"/>
                <w:lang w:val="hy-AM"/>
              </w:rPr>
              <w:t xml:space="preserve"> 1840-Ն որոշումը, ո</w:t>
            </w:r>
            <w:r w:rsidR="00B80B3B" w:rsidRPr="005E6CEA">
              <w:rPr>
                <w:rFonts w:ascii="GHEA Grapalat" w:hAnsi="GHEA Grapalat"/>
                <w:sz w:val="24"/>
                <w:szCs w:val="24"/>
                <w:lang w:val="hy-AM"/>
              </w:rPr>
              <w:t>րի համաձայն՝</w:t>
            </w:r>
            <w:r w:rsidR="00DE0FFA" w:rsidRPr="005E6CE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«Բարձրավոլտ էլեկտրացանցեր» ՓԲ ընկերությանը տրամադրվելու է 2,07 մլրդ դրամ գումարի չափով բյուջետային վարկ, որից 2024թ՝ 1,035 մլրդ դրամ և 2025թ.՝ 1,035 մլրդ դրամ: </w:t>
            </w:r>
            <w:r w:rsidR="009A1140" w:rsidRPr="005E6CE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նույն որոշմամբ </w:t>
            </w:r>
            <w:r w:rsidR="00C72AF9" w:rsidRPr="005E6CE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2024թ. պետական բյուջեում </w:t>
            </w:r>
            <w:r w:rsidR="009A1140" w:rsidRPr="005E6CE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էր վերաբաշխում և </w:t>
            </w:r>
            <w:r w:rsidR="00FD20E1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2024թ. պետական բյուջեի </w:t>
            </w:r>
            <w:r w:rsidR="00FD20E1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1167 </w:t>
            </w:r>
            <w:proofErr w:type="spellStart"/>
            <w:r w:rsidR="00FD20E1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Էլեկտրաէներգետիկ</w:t>
            </w:r>
            <w:proofErr w:type="spellEnd"/>
            <w:r w:rsidR="00FD20E1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համակարգի զարգացման ծրագրով </w:t>
            </w:r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proofErr w:type="spellStart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Հայկական</w:t>
            </w:r>
            <w:proofErr w:type="spellEnd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ատոմային</w:t>
            </w:r>
            <w:proofErr w:type="spellEnd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էլեկտրակայան</w:t>
            </w:r>
            <w:proofErr w:type="spellEnd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» ՓԲԸ-</w:t>
            </w:r>
            <w:proofErr w:type="spellStart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ին</w:t>
            </w:r>
            <w:proofErr w:type="spellEnd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տրամադրվող</w:t>
            </w:r>
            <w:proofErr w:type="spellEnd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բյուջետային</w:t>
            </w:r>
            <w:proofErr w:type="spellEnd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վարկ</w:t>
            </w:r>
            <w:proofErr w:type="spellEnd"/>
            <w:r w:rsidR="00FD20E1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r w:rsidR="00FD20E1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42009 </w:t>
            </w:r>
            <w:proofErr w:type="spellStart"/>
            <w:r w:rsidR="00FD20E1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միջոցառմամբ</w:t>
            </w:r>
            <w:proofErr w:type="spellEnd"/>
            <w:r w:rsidR="00FD20E1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98179D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(այսուհետ՝ 42009 Միջոցառում) </w:t>
            </w:r>
            <w:r w:rsidR="00FD20E1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2024թ</w:t>
            </w:r>
            <w:r w:rsidR="00FD20E1" w:rsidRPr="005E6C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D20E1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FD20E1"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ընթացքում</w:t>
            </w:r>
            <w:r w:rsidR="00FD20E1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A1140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հատկացված 7 մլրդ դրամից 1,035 մլրդ դրամ</w:t>
            </w:r>
            <w:r w:rsidR="00C72AF9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ը հատկացվել էր </w:t>
            </w:r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r w:rsidR="00C72AF9" w:rsidRPr="005E6CEA">
              <w:rPr>
                <w:rFonts w:ascii="GHEA Grapalat" w:hAnsi="GHEA Grapalat"/>
                <w:sz w:val="24"/>
                <w:szCs w:val="24"/>
                <w:lang w:val="hy-AM"/>
              </w:rPr>
              <w:t>Բարձրավոլտ էլեկտրացանցեր» ՓԲԸ-ին, վերջինս</w:t>
            </w:r>
            <w:r w:rsidR="00C72AF9" w:rsidRPr="005E6C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նախատեսվել էր </w:t>
            </w:r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ՇԺԵ-1 </w:t>
            </w:r>
            <w:proofErr w:type="spellStart"/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Ծրագրի</w:t>
            </w:r>
            <w:proofErr w:type="spellEnd"/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շրջանակներում</w:t>
            </w:r>
            <w:proofErr w:type="spellEnd"/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օգտագործելու</w:t>
            </w:r>
            <w:proofErr w:type="spellEnd"/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72A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նպատակով</w:t>
            </w:r>
            <w:proofErr w:type="spellEnd"/>
            <w:r w:rsidR="00C72AF9" w:rsidRPr="005E6C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վերաբաշխել 2025թ. ժամանակահատվածի համար:</w:t>
            </w:r>
            <w:r w:rsidR="001D1151" w:rsidRPr="005E6C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E91F6E" w:rsidRPr="005E6C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Նշված փոփոխություններից հետ</w:t>
            </w:r>
            <w:r w:rsidR="001D1151" w:rsidRPr="005E6C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</w:t>
            </w:r>
            <w:r w:rsidR="00E91F6E" w:rsidRPr="005E6C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98179D" w:rsidRPr="005E6C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br/>
            </w:r>
            <w:r w:rsidR="00E91F6E" w:rsidRPr="005E6CE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ՀՀ կառավարության 04.09.2025թ. 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№ </w:t>
            </w:r>
            <w:r w:rsidR="001D3AC4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1246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-Ն որոշմամբ կատարվեց փոփոխություններ </w:t>
            </w:r>
            <w:r w:rsidR="00C62D5F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</w:r>
            <w:r w:rsidR="0098179D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№ 953-Ն Որոշման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մեջ, որի համաձ</w:t>
            </w:r>
            <w:r w:rsidR="008F1BE7" w:rsidRPr="00A24C54">
              <w:rPr>
                <w:rFonts w:ascii="GHEA Grapalat" w:hAnsi="GHEA Grapalat" w:cs="Calibri"/>
                <w:sz w:val="24"/>
                <w:szCs w:val="24"/>
                <w:lang w:val="hy-AM"/>
              </w:rPr>
              <w:t>ա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յն՝ </w:t>
            </w:r>
            <w:r w:rsidR="00B80B3B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Ը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նկերությանը 2020-2025թթ. ընթացքում </w:t>
            </w:r>
            <w:r w:rsidR="0098179D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պետական բյուջեից տրամադրվող բյուջետային վարկի </w:t>
            </w:r>
            <w:proofErr w:type="spellStart"/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չափաքանակներ</w:t>
            </w:r>
            <w:proofErr w:type="spellEnd"/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սահմանվեցին 2024</w:t>
            </w:r>
            <w:r w:rsidR="00E91F6E"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="00E91F6E" w:rsidRPr="005E6CEA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="0098179D" w:rsidRPr="005E6CEA">
              <w:rPr>
                <w:rFonts w:ascii="GHEA Grapalat" w:hAnsi="GHEA Grapalat" w:cs="Cambria Math"/>
                <w:sz w:val="24"/>
                <w:szCs w:val="24"/>
                <w:lang w:val="hy-AM"/>
              </w:rPr>
              <w:t>՝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5.9</w:t>
            </w:r>
            <w:r w:rsidR="005D464A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65 </w:t>
            </w:r>
            <w:r w:rsidR="00E91F6E"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մլրդ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E91F6E"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և 2025թ.</w:t>
            </w:r>
            <w:r w:rsidR="0098179D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՝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13,5</w:t>
            </w:r>
            <w:r w:rsidR="005D464A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35 </w:t>
            </w:r>
            <w:r w:rsidR="00E91F6E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մլրդ դրամ:</w:t>
            </w:r>
            <w:r w:rsidR="001D1151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lastRenderedPageBreak/>
              <w:t>Հանրապետության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2025 թվականի պետական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բյուջեի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մասին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օրենքով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սահմանված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կարգով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ինչպես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նաև</w:t>
            </w:r>
            <w:proofErr w:type="spellEnd"/>
            <w:r w:rsidR="008C2A98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ՀՀ կառավարության 2024թ</w:t>
            </w:r>
            <w:r w:rsidR="005A6C45" w:rsidRPr="005E6CEA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GHEA Grapalat"/>
                <w:sz w:val="24"/>
                <w:szCs w:val="24"/>
                <w:lang w:val="fr-FR"/>
              </w:rPr>
              <w:t>դեկտեմբերի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27-</w:t>
            </w:r>
            <w:r w:rsidR="005A6C45" w:rsidRPr="005E6CEA">
              <w:rPr>
                <w:rFonts w:ascii="GHEA Grapalat" w:hAnsi="GHEA Grapalat" w:cs="GHEA Grapalat"/>
                <w:sz w:val="24"/>
                <w:szCs w:val="24"/>
                <w:lang w:val="fr-FR"/>
              </w:rPr>
              <w:t>ի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№ 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060-Ն 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որոշմամբ՝ 42009 </w:t>
            </w:r>
            <w:proofErr w:type="spellStart"/>
            <w:r w:rsidR="0098179D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Մ</w:t>
            </w:r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իջոցառմամբ</w:t>
            </w:r>
            <w:proofErr w:type="spellEnd"/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2025թ</w:t>
            </w:r>
            <w:r w:rsidR="005A6C45" w:rsidRPr="005E6C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նախատեսվել է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12,500,000</w:t>
            </w:r>
            <w:r w:rsidR="005A6C45" w:rsidRPr="005E6C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0 </w:t>
            </w:r>
            <w:r w:rsidR="005A6C45"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</w:t>
            </w:r>
            <w:r w:rsidR="005A6C45" w:rsidRPr="005E6CEA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իսկ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Հայկական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ատոմային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էլեկտրակայան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ՓԲԸ-ի 2-րդ </w:t>
            </w:r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էներգաբլոկի շահագործման նախագծային ժամկետի կրկնակի երկարաձգում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»</w:t>
            </w:r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42012 </w:t>
            </w:r>
            <w:proofErr w:type="spellStart"/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միջոցառմամբ</w:t>
            </w:r>
            <w:proofErr w:type="spellEnd"/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2025թ</w:t>
            </w:r>
            <w:r w:rsidR="005A6C45" w:rsidRPr="005E6C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նախատեսվել 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է 1</w:t>
            </w:r>
            <w:r w:rsidR="001D1151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1D1151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9</w:t>
            </w:r>
            <w:r w:rsidR="001D1151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>,980</w:t>
            </w:r>
            <w:r w:rsidR="005A6C45" w:rsidRPr="005E6C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0 </w:t>
            </w:r>
            <w:r w:rsidR="005A6C45" w:rsidRPr="005E6CE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</w:t>
            </w:r>
            <w:r w:rsidR="005A6C45" w:rsidRPr="005E6CEA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: </w:t>
            </w:r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42012 </w:t>
            </w:r>
            <w:proofErr w:type="spellStart"/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միջոցառմամբ</w:t>
            </w:r>
            <w:proofErr w:type="spellEnd"/>
            <w:r w:rsidR="005A6C45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նախատեսված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աշխատանքների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իրականացման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մրցութային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գործընթացներով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պայմանավորված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հնարավոր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նախատեսված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միջոցներից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42009 </w:t>
            </w:r>
            <w:proofErr w:type="spellStart"/>
            <w:r w:rsidR="0098179D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Մ</w:t>
            </w:r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իջոցառման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համար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վերաբաշխմամբ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հատկացնել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1,035,000.0 </w:t>
            </w:r>
            <w:proofErr w:type="spell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հազ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. </w:t>
            </w:r>
            <w:proofErr w:type="spellStart"/>
            <w:proofErr w:type="gramStart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="005A6C45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  <w:proofErr w:type="gramEnd"/>
            <w:r w:rsidR="00C62D5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1FFF">
              <w:rPr>
                <w:rFonts w:ascii="GHEA Grapalat" w:hAnsi="GHEA Grapalat" w:cs="Arial"/>
                <w:sz w:val="24"/>
                <w:szCs w:val="24"/>
                <w:lang w:val="fr-FR"/>
              </w:rPr>
              <w:t>Բացի</w:t>
            </w:r>
            <w:proofErr w:type="spellEnd"/>
            <w:r w:rsidR="00F41FF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1FFF">
              <w:rPr>
                <w:rFonts w:ascii="GHEA Grapalat" w:hAnsi="GHEA Grapalat" w:cs="Arial"/>
                <w:sz w:val="24"/>
                <w:szCs w:val="24"/>
                <w:lang w:val="fr-FR"/>
              </w:rPr>
              <w:t>այդ</w:t>
            </w:r>
            <w:proofErr w:type="spellEnd"/>
            <w:r w:rsidR="00F41FFF">
              <w:rPr>
                <w:rFonts w:ascii="GHEA Grapalat" w:hAnsi="GHEA Grapalat" w:cs="Arial"/>
                <w:sz w:val="24"/>
                <w:szCs w:val="24"/>
                <w:lang w:val="fr-FR"/>
              </w:rPr>
              <w:t>,</w:t>
            </w:r>
            <w:r w:rsidR="00FA110D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կառավարության </w:t>
            </w:r>
            <w:r w:rsidR="00F41FFF" w:rsidRPr="00F41FFF">
              <w:rPr>
                <w:rFonts w:ascii="GHEA Grapalat" w:hAnsi="GHEA Grapalat" w:cs="GHEA Grapalat"/>
                <w:sz w:val="24"/>
                <w:szCs w:val="24"/>
                <w:lang w:val="hy-AM"/>
              </w:rPr>
              <w:t>02.05.</w:t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2024թ. </w:t>
            </w:r>
            <w:r w:rsidR="008C2A98" w:rsidRPr="00A24C54">
              <w:rPr>
                <w:rFonts w:ascii="GHEA Grapalat" w:hAnsi="GHEA Grapalat" w:cs="GHEA Grapalat"/>
                <w:sz w:val="24"/>
                <w:szCs w:val="24"/>
                <w:lang w:val="hy-AM"/>
              </w:rPr>
              <w:br/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№ 632-Ն որոշմամբ թույլատրվել է </w:t>
            </w:r>
            <w:r w:rsidR="00F41FFF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№ 953-Ն</w:t>
            </w:r>
            <w:r w:rsidR="00F41FFF" w:rsidRPr="00F41FF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Ո</w:t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րոշմամբ Ընկերությանը տրամադրվող </w:t>
            </w:r>
            <w:r w:rsidR="008C2A98" w:rsidRPr="00A24C54">
              <w:rPr>
                <w:rFonts w:ascii="GHEA Grapalat" w:hAnsi="GHEA Grapalat" w:cs="GHEA Grapalat"/>
                <w:sz w:val="24"/>
                <w:szCs w:val="24"/>
                <w:lang w:val="hy-AM"/>
              </w:rPr>
              <w:br/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63</w:t>
            </w:r>
            <w:r w:rsidR="008C2A98" w:rsidRPr="00A24C54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 մլրդ դրամ գումարի չափով բյուջետային վարկի շրջանակներում ստացված, սակայն </w:t>
            </w:r>
            <w:proofErr w:type="spellStart"/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դեռևս</w:t>
            </w:r>
            <w:proofErr w:type="spellEnd"/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չօգտագործված մ</w:t>
            </w:r>
            <w:r w:rsidR="00F41FFF" w:rsidRPr="00F41FFF">
              <w:rPr>
                <w:rFonts w:ascii="GHEA Grapalat" w:hAnsi="GHEA Grapalat" w:cs="GHEA Grapalat"/>
                <w:sz w:val="24"/>
                <w:szCs w:val="24"/>
                <w:lang w:val="hy-AM"/>
              </w:rPr>
              <w:t>իջոցներն</w:t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F41FFF" w:rsidRPr="003E2D4A">
              <w:rPr>
                <w:rFonts w:ascii="GHEA Grapalat" w:hAnsi="GHEA Grapalat"/>
                <w:sz w:val="24"/>
                <w:szCs w:val="24"/>
                <w:lang w:val="hy-AM"/>
              </w:rPr>
              <w:t>ուղղել</w:t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41FFF" w:rsidRPr="00F41FFF">
              <w:rPr>
                <w:rFonts w:ascii="GHEA Grapalat" w:hAnsi="GHEA Grapalat" w:cs="GHEA Grapalat"/>
                <w:sz w:val="24"/>
                <w:szCs w:val="24"/>
                <w:lang w:val="hy-AM"/>
              </w:rPr>
              <w:t>ՇԺ</w:t>
            </w:r>
            <w:bookmarkStart w:id="0" w:name="_GoBack"/>
            <w:bookmarkEnd w:id="0"/>
            <w:r w:rsidR="00F41FFF" w:rsidRPr="00F41FFF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-2 </w:t>
            </w:r>
            <w:proofErr w:type="spellStart"/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af-ZA"/>
              </w:rPr>
              <w:t>Ծրագրի</w:t>
            </w:r>
            <w:proofErr w:type="spellEnd"/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F41FFF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շրջանակներում նախատեսված աշխատանքների ֆինանսավորմանը՝ հետագայում օգտագործված գումարը վերականգնելու պայմանով:</w:t>
            </w:r>
          </w:p>
          <w:p w14:paraId="41BD39F6" w14:textId="15B82180" w:rsidR="00B72E21" w:rsidRPr="005E6CEA" w:rsidRDefault="00BE0122" w:rsidP="00A24C5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Ծրագրի 63,2 մլրդ դրամ գումարի չափով բյուջետային վարկի շրջանակներում կնքվել են 60,317 մլրդ դրամի վարկային պայմանագրեր, մնացորդը կազմում է</w:t>
            </w:r>
            <w:r w:rsidR="00E756F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2,</w:t>
            </w:r>
            <w:r w:rsidR="00E756F0" w:rsidRPr="00A24C54">
              <w:rPr>
                <w:rFonts w:ascii="GHEA Grapalat" w:hAnsi="GHEA Grapalat" w:cs="Calibri"/>
                <w:sz w:val="24"/>
                <w:szCs w:val="24"/>
                <w:lang w:val="hy-AM"/>
              </w:rPr>
              <w:t>8</w:t>
            </w:r>
            <w:r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>83 մլրդ դրամ:</w:t>
            </w:r>
            <w:r w:rsidR="00D449F9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  <w:t>№ 953-Ն Որոշմամբ սահմանված ժամկետում սահմ</w:t>
            </w:r>
            <w:r w:rsidR="008F1BE7" w:rsidRPr="00A24C54">
              <w:rPr>
                <w:rFonts w:ascii="GHEA Grapalat" w:hAnsi="GHEA Grapalat" w:cs="Calibri"/>
                <w:sz w:val="24"/>
                <w:szCs w:val="24"/>
                <w:lang w:val="hy-AM"/>
              </w:rPr>
              <w:t>ա</w:t>
            </w:r>
            <w:r w:rsidR="00D449F9" w:rsidRPr="005E6CE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նված կարգով բյուջետային վարկի մնացորդային գումարի շրջանակներում պայմանագիր կնքելու, ինչպես նաև </w:t>
            </w:r>
            <w:r w:rsidR="00D449F9" w:rsidRPr="005E6CEA">
              <w:rPr>
                <w:rFonts w:ascii="GHEA Grapalat" w:eastAsia="Calibri" w:hAnsi="GHEA Grapalat" w:cs="Sylfaen"/>
                <w:sz w:val="24"/>
                <w:szCs w:val="24"/>
                <w:lang w:val="af-ZA" w:eastAsia="hy-AM"/>
              </w:rPr>
              <w:t xml:space="preserve">ՇԺԵ-1 </w:t>
            </w:r>
            <w:r w:rsidR="00D449F9" w:rsidRPr="005E6CEA">
              <w:rPr>
                <w:rFonts w:ascii="GHEA Grapalat" w:hAnsi="GHEA Grapalat" w:cs="Arial Armenian"/>
                <w:sz w:val="24"/>
                <w:szCs w:val="24"/>
                <w:lang w:val="hy-AM"/>
              </w:rPr>
              <w:t>Ծրագրի բնականոն ընթացք</w:t>
            </w:r>
            <w:r w:rsidR="00C62D5F" w:rsidRPr="00C62D5F">
              <w:rPr>
                <w:rFonts w:ascii="GHEA Grapalat" w:hAnsi="GHEA Grapalat" w:cs="Arial Armenian"/>
                <w:sz w:val="24"/>
                <w:szCs w:val="24"/>
                <w:lang w:val="hy-AM"/>
              </w:rPr>
              <w:t>ն</w:t>
            </w:r>
            <w:r w:rsidR="00D449F9" w:rsidRPr="005E6CEA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ապահովելու</w:t>
            </w:r>
            <w:r w:rsidR="00E07659" w:rsidRPr="005E6CE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նպատակով անհրաժեշտություն է առաջացել փոփոխություններ կատարել Հ</w:t>
            </w:r>
            <w:r w:rsidR="00E07659" w:rsidRPr="005E6CE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 2025թ. պետական </w:t>
            </w:r>
            <w:proofErr w:type="spellStart"/>
            <w:r w:rsidR="00E07659" w:rsidRPr="005E6CEA">
              <w:rPr>
                <w:rFonts w:ascii="GHEA Grapalat" w:hAnsi="GHEA Grapalat" w:cs="Sylfaen"/>
                <w:sz w:val="24"/>
                <w:szCs w:val="24"/>
                <w:lang w:val="af-ZA"/>
              </w:rPr>
              <w:t>բյուջեում</w:t>
            </w:r>
            <w:proofErr w:type="spellEnd"/>
            <w:r w:rsidR="00E07659" w:rsidRPr="005E6CE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ՀՀ կառավարության 2024թ. </w:t>
            </w:r>
            <w:proofErr w:type="spellStart"/>
            <w:r w:rsidR="00E07659" w:rsidRPr="005E6CEA">
              <w:rPr>
                <w:rFonts w:ascii="GHEA Grapalat" w:hAnsi="GHEA Grapalat" w:cs="Sylfaen"/>
                <w:sz w:val="24"/>
                <w:szCs w:val="24"/>
                <w:lang w:val="af-ZA"/>
              </w:rPr>
              <w:t>դեկտեմբերի</w:t>
            </w:r>
            <w:proofErr w:type="spellEnd"/>
            <w:r w:rsidR="00E07659" w:rsidRPr="005E6CE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27-ի </w:t>
            </w:r>
            <w:r w:rsidR="00D449F9" w:rsidRPr="005E6CEA">
              <w:rPr>
                <w:rFonts w:ascii="GHEA Grapalat" w:hAnsi="GHEA Grapalat" w:cs="Arial"/>
                <w:sz w:val="24"/>
                <w:szCs w:val="24"/>
                <w:lang w:val="fr-FR"/>
              </w:rPr>
              <w:t>№</w:t>
            </w:r>
            <w:r w:rsidR="00E07659" w:rsidRPr="005E6CE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2060-Ն որոշման </w:t>
            </w:r>
            <w:proofErr w:type="spellStart"/>
            <w:r w:rsidR="00E07659" w:rsidRPr="005E6CEA">
              <w:rPr>
                <w:rFonts w:ascii="GHEA Grapalat" w:hAnsi="GHEA Grapalat" w:cs="Sylfaen"/>
                <w:sz w:val="24"/>
                <w:szCs w:val="24"/>
                <w:lang w:val="af-ZA"/>
              </w:rPr>
              <w:t>մեջ</w:t>
            </w:r>
            <w:proofErr w:type="spellEnd"/>
            <w:r w:rsidR="00E07659" w:rsidRPr="005E6CEA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1D1151" w:rsidRPr="00A24C54" w14:paraId="626EFC0B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7FEE13E0" w:rsidR="001D1151" w:rsidRPr="00193323" w:rsidRDefault="00BE0122" w:rsidP="001D115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="001D115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43F20A3D" w:rsidR="001D1151" w:rsidRPr="005E6CEA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6C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Ակնկալվող արդյունքը, կարգավորման նպատակը և բնույթը</w:t>
            </w:r>
          </w:p>
        </w:tc>
      </w:tr>
      <w:tr w:rsidR="001D1151" w:rsidRPr="00A24C54" w14:paraId="0DF2C45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1D1151" w:rsidRPr="0019332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D4A28" w14:textId="138B8D42" w:rsidR="001D1151" w:rsidRPr="00F204A6" w:rsidRDefault="001D1151" w:rsidP="00A24C54">
            <w:pPr>
              <w:tabs>
                <w:tab w:val="left" w:pos="1440"/>
              </w:tabs>
              <w:spacing w:after="0" w:line="360" w:lineRule="auto"/>
              <w:ind w:firstLine="2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2A066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Pr="002A066E">
              <w:rPr>
                <w:rFonts w:ascii="GHEA Grapalat" w:hAnsi="GHEA Grapalat"/>
                <w:sz w:val="24"/>
                <w:szCs w:val="24"/>
                <w:lang w:val="af-ZA"/>
              </w:rPr>
              <w:t>ախագծի</w:t>
            </w:r>
            <w:proofErr w:type="spellEnd"/>
            <w:r w:rsidRPr="002A066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/>
                <w:sz w:val="24"/>
                <w:szCs w:val="24"/>
                <w:lang w:val="af-ZA"/>
              </w:rPr>
              <w:t>ընդունումը</w:t>
            </w:r>
            <w:proofErr w:type="spellEnd"/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հնարավորություն կտա</w:t>
            </w:r>
            <w:r w:rsidRPr="002A066E">
              <w:rPr>
                <w:rFonts w:ascii="GHEA Grapalat" w:eastAsia="Calibri" w:hAnsi="GHEA Grapalat" w:cs="Sylfaen"/>
                <w:sz w:val="24"/>
                <w:szCs w:val="24"/>
                <w:lang w:val="af-ZA" w:eastAsia="hy-AM"/>
              </w:rPr>
              <w:t xml:space="preserve"> ՇԺԵ-1 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>Ծրագրի շրջանակներում իրականացնել կնքված պայմանագրով նախատեսված վճարումները,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կնքել համապատասխան պայմանագրեր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>և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նախատեսված ժամանակահատվածում </w:t>
            </w:r>
            <w:r w:rsidRPr="00B430F4">
              <w:rPr>
                <w:rFonts w:ascii="GHEA Grapalat" w:hAnsi="GHEA Grapalat" w:cs="Arial Armenian"/>
                <w:sz w:val="24"/>
                <w:szCs w:val="24"/>
                <w:lang w:val="hy-AM"/>
              </w:rPr>
              <w:t>իրականացնել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>աշխատանքները</w:t>
            </w:r>
            <w:proofErr w:type="spellEnd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>ինչպես</w:t>
            </w:r>
            <w:proofErr w:type="spellEnd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>նաև</w:t>
            </w:r>
            <w:proofErr w:type="spellEnd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>իրականացնել</w:t>
            </w:r>
            <w:proofErr w:type="spellEnd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8C2A98">
              <w:rPr>
                <w:rFonts w:ascii="GHEA Grapalat" w:hAnsi="GHEA Grapalat" w:cs="Arial Armenian"/>
                <w:sz w:val="24"/>
                <w:szCs w:val="24"/>
                <w:lang w:val="af-ZA"/>
              </w:rPr>
              <w:br/>
            </w:r>
            <w:r w:rsidR="00D449F9"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№ 953-Ն</w:t>
            </w:r>
            <w:r w:rsidR="00D449F9" w:rsidRPr="002A066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2A066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Որոշմամբ նախատեսված ժամկետներում վարկային միջոցների օգտագործ</w:t>
            </w:r>
            <w:r w:rsidRPr="00B430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ումը</w:t>
            </w:r>
            <w:r w:rsidRPr="002A066E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1D1151" w:rsidRPr="00A24C54" w14:paraId="0477C26D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46E0DF03" w:rsidR="001D1151" w:rsidRPr="00193323" w:rsidRDefault="00BE0122" w:rsidP="001D115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1D115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1D1151" w:rsidRPr="0019332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</w:t>
            </w: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ձինք</w:t>
            </w:r>
          </w:p>
        </w:tc>
      </w:tr>
      <w:tr w:rsidR="001D1151" w:rsidRPr="00A24C54" w14:paraId="39174011" w14:textId="77777777" w:rsidTr="0019705E">
        <w:trPr>
          <w:trHeight w:val="53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1D1151" w:rsidRPr="0019332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247D5FBE" w:rsidR="001D1151" w:rsidRPr="00F204A6" w:rsidRDefault="001D1151" w:rsidP="00A24C5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BE0122" w:rsidRPr="00BE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BE0122"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«Հայկական ատոմային էլեկտրակայան» ՓԲ</w:t>
            </w:r>
            <w:r w:rsidR="00BE0122" w:rsidRPr="00BE0122">
              <w:rPr>
                <w:rFonts w:ascii="GHEA Grapalat" w:hAnsi="GHEA Grapalat" w:cs="Calibri"/>
                <w:sz w:val="24"/>
                <w:szCs w:val="24"/>
                <w:lang w:val="hy-AM"/>
              </w:rPr>
              <w:t>Ը</w:t>
            </w:r>
            <w:r w:rsidRPr="00F204A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1D1151" w:rsidRPr="00A24C54" w14:paraId="0E5FFB68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FF6F" w14:textId="76CF547D" w:rsidR="001D1151" w:rsidRPr="00193323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  <w:r w:rsidR="001D115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1C9" w14:textId="290558BD" w:rsidR="001D1151" w:rsidRPr="0019705E" w:rsidRDefault="001D1151" w:rsidP="001D1151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1970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ախագծի </w:t>
            </w:r>
            <w:proofErr w:type="spellStart"/>
            <w:r w:rsidRPr="001970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ընդունմամբ</w:t>
            </w:r>
            <w:proofErr w:type="spellEnd"/>
            <w:r w:rsidRPr="001970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այլ իրավական ակտերի ընդունման անհրաժեշտության կամ բացակայության մասին</w:t>
            </w:r>
          </w:p>
        </w:tc>
      </w:tr>
      <w:tr w:rsidR="001D1151" w:rsidRPr="00A24C54" w14:paraId="09D778D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17E6" w14:textId="77777777" w:rsidR="001D1151" w:rsidRPr="0019332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CC9D" w14:textId="2A96289F" w:rsidR="001D1151" w:rsidRPr="0019705E" w:rsidRDefault="001D1151" w:rsidP="00A24C54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ընդունմամբ</w:t>
            </w:r>
            <w:proofErr w:type="spellEnd"/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իրավական ակտերում փոփոխություններ կամ լրացումներ կատարելու անհրաժեշտություն չի առաջանում:</w:t>
            </w:r>
          </w:p>
        </w:tc>
      </w:tr>
      <w:tr w:rsidR="001D1151" w:rsidRPr="00A24C54" w14:paraId="66CECAF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306B4518" w:rsidR="001D1151" w:rsidRPr="008C6420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="001D115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2692016" w:rsidR="001D1151" w:rsidRPr="00415282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Լրացուցիչ ֆինանսական միջոցների անհրաժեշտությունը և պետական բյուջեի </w:t>
            </w:r>
            <w:proofErr w:type="spellStart"/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եկամուտներում</w:t>
            </w:r>
            <w:proofErr w:type="spellEnd"/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ծախսերում սպասվելիք փոփոխությունները</w:t>
            </w:r>
          </w:p>
        </w:tc>
      </w:tr>
      <w:tr w:rsidR="001D1151" w:rsidRPr="00A24C54" w14:paraId="287C4CA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1D1151" w:rsidRPr="008C6420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6AFB6365" w:rsidR="001D1151" w:rsidRPr="008C6420" w:rsidRDefault="001D1151" w:rsidP="00A24C54">
            <w:pPr>
              <w:tabs>
                <w:tab w:val="left" w:pos="1440"/>
              </w:tabs>
              <w:spacing w:after="100" w:afterAutospacing="1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ընդունմա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ֆինանսական միջոցների անհրաժեշտություն և պետական բյուջեի </w:t>
            </w:r>
            <w:proofErr w:type="spellStart"/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եկամուտներում</w:t>
            </w:r>
            <w:proofErr w:type="spellEnd"/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ծախսերում փոփոխություններ չեն նախատեսվում:</w:t>
            </w:r>
          </w:p>
        </w:tc>
      </w:tr>
      <w:tr w:rsidR="001D1151" w:rsidRPr="00193323" w14:paraId="2BD2F104" w14:textId="77777777" w:rsidTr="00BE0122">
        <w:trPr>
          <w:trHeight w:val="35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09D6" w14:textId="11A4FCF6" w:rsidR="001D1151" w:rsidRPr="00193323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1D115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35A" w14:textId="4B39BAD2" w:rsidR="001D1151" w:rsidRPr="008C6420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1D1151" w:rsidRPr="00A24C54" w14:paraId="34DE73E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5E3" w14:textId="77777777" w:rsidR="001D1151" w:rsidRPr="008C6420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56B0" w14:textId="04D31E56" w:rsidR="001D1151" w:rsidRPr="008C6420" w:rsidRDefault="001D1151" w:rsidP="00A24C54">
            <w:pPr>
              <w:tabs>
                <w:tab w:val="left" w:pos="1440"/>
              </w:tabs>
              <w:spacing w:after="100" w:afterAutospacing="1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ընդու</w:t>
            </w:r>
            <w:r w:rsidRPr="00D36E5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մամբ</w:t>
            </w:r>
            <w:proofErr w:type="spellEnd"/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Pr="0019705E">
              <w:rPr>
                <w:rFonts w:ascii="GHEA Grapalat" w:hAnsi="GHEA Grapalat"/>
                <w:sz w:val="24"/>
                <w:szCs w:val="24"/>
                <w:lang w:val="hy-AM"/>
              </w:rPr>
              <w:t>վյալ բնագավառում իրականացվող քաղաքականության փոփոխություն չի նախատեսվում:</w:t>
            </w:r>
          </w:p>
        </w:tc>
      </w:tr>
      <w:tr w:rsidR="001D1151" w:rsidRPr="00A24C54" w14:paraId="6FB420DD" w14:textId="77777777" w:rsidTr="00BE0122">
        <w:trPr>
          <w:trHeight w:val="1007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05972B76" w:rsidR="001D1151" w:rsidRPr="008C6420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  <w:r w:rsidR="001D115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40F8" w14:textId="27610750" w:rsidR="001D1151" w:rsidRPr="00415282" w:rsidRDefault="001D1151" w:rsidP="001D1151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      </w:r>
            <w:proofErr w:type="spellStart"/>
            <w:r w:rsidRPr="008C6420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ռազմավարություններ</w:t>
            </w:r>
            <w:proofErr w:type="spellEnd"/>
          </w:p>
        </w:tc>
      </w:tr>
      <w:tr w:rsidR="001D1151" w:rsidRPr="00A24C54" w14:paraId="5915FB6E" w14:textId="77777777" w:rsidTr="00BE0122">
        <w:trPr>
          <w:trHeight w:val="349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3575" w14:textId="77777777" w:rsidR="001D1151" w:rsidRPr="00F7397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8F31" w14:textId="57D04092" w:rsidR="001D1151" w:rsidRPr="00F204A6" w:rsidRDefault="001D1151" w:rsidP="00A24C54">
            <w:pPr>
              <w:spacing w:line="360" w:lineRule="auto"/>
              <w:ind w:left="-2"/>
              <w:jc w:val="both"/>
              <w:rPr>
                <w:rFonts w:ascii="GHEA Grapalat" w:hAnsi="GHEA Grapalat" w:cs="GHEA Grapalat"/>
                <w:b/>
                <w:color w:val="FF0000"/>
                <w:spacing w:val="-8"/>
                <w:sz w:val="24"/>
                <w:szCs w:val="24"/>
                <w:lang w:val="hy-AM"/>
              </w:rPr>
            </w:pP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Հայկական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ատոմային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էլեկտրակայանի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>2-</w:t>
            </w:r>
            <w:proofErr w:type="spellStart"/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proofErr w:type="spellEnd"/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էներգաբլոկի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ժամկետի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երկարաձգում</w:t>
            </w:r>
            <w:r w:rsidRPr="009929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անհրաժեշտությունը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 xml:space="preserve">բխում է ՀՀ Ազգային ժողովի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>2021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թ.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օգոստոսի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26-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ԱԺՈ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>-002-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որոշմամբ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հավանության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արժանացած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Հայաստանի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Հանրապետության կառավարության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ծրագրի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(2021-2026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թթ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.)» 3.4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կետի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Էներգետիկա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»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բաժնից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, </w:t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ՀՀ կառավարության 2021թ. հունվարի 14-ի </w:t>
            </w:r>
            <w:r w:rsidRPr="00992914">
              <w:rPr>
                <w:rFonts w:ascii="GHEA Grapalat" w:eastAsia="Calibri" w:hAnsi="GHEA Grapalat"/>
                <w:sz w:val="24"/>
                <w:szCs w:val="24"/>
                <w:lang w:val="hy-AM"/>
              </w:rPr>
              <w:t>№</w:t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48-Լ որոշմամբ հաստատված</w:t>
            </w:r>
            <w:r>
              <w:rPr>
                <w:rFonts w:ascii="GHEA Grapalat" w:hAnsi="GHEA Grapalat"/>
                <w:spacing w:val="-2"/>
                <w:sz w:val="24"/>
                <w:szCs w:val="24"/>
              </w:rPr>
              <w:t>՝</w:t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Հայաստանի Հանրապետության էներգետիկայի բնագավառի զարգացման ռազմավարական ծրագրից (</w:t>
            </w:r>
            <w:proofErr w:type="spellStart"/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մինչև</w:t>
            </w:r>
            <w:proofErr w:type="spellEnd"/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2040 թվականը) և դրա իրագործումն ապահովող ծրագիր-</w:t>
            </w:r>
            <w:proofErr w:type="spellStart"/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ժամանակացույցից</w:t>
            </w:r>
            <w:proofErr w:type="spellEnd"/>
            <w:r w:rsidRPr="009929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 Հայկական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ԱԷԿ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երկրորդ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էներգաբլոկի</w:t>
            </w:r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2026թ</w:t>
            </w:r>
            <w:r w:rsidRPr="0099291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անվտանգ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ապահովումը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ինչպես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նաև</w:t>
            </w:r>
            <w:r w:rsidRPr="00F2792D">
              <w:rPr>
                <w:rFonts w:ascii="GHEA Grapalat" w:hAnsi="GHEA Grapalat" w:cs="GHEA Grapalat"/>
                <w:sz w:val="24"/>
                <w:szCs w:val="24"/>
                <w:lang w:val="af-ZA"/>
              </w:rPr>
              <w:t>,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այդ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ժամկետից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հետո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կայանի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անվտանգության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հիմնավորման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դեպքում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ժամկետի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լրացուցիչ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երկարաձ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գումը։</w:t>
            </w:r>
          </w:p>
        </w:tc>
      </w:tr>
    </w:tbl>
    <w:p w14:paraId="19A4F330" w14:textId="65B8FC56" w:rsidR="00832736" w:rsidRPr="008C6420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832736" w:rsidRPr="008C6420" w:rsidSect="00BE0122">
      <w:pgSz w:w="12240" w:h="15840"/>
      <w:pgMar w:top="720" w:right="99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03387"/>
    <w:multiLevelType w:val="hybridMultilevel"/>
    <w:tmpl w:val="0BAC36C2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FF7"/>
    <w:rsid w:val="000016C8"/>
    <w:rsid w:val="00001E7B"/>
    <w:rsid w:val="000021DD"/>
    <w:rsid w:val="00005C4E"/>
    <w:rsid w:val="000075DC"/>
    <w:rsid w:val="00010C67"/>
    <w:rsid w:val="0001140B"/>
    <w:rsid w:val="00011564"/>
    <w:rsid w:val="00012437"/>
    <w:rsid w:val="00020C06"/>
    <w:rsid w:val="000237EE"/>
    <w:rsid w:val="00024BDD"/>
    <w:rsid w:val="00032076"/>
    <w:rsid w:val="0003245D"/>
    <w:rsid w:val="000358E6"/>
    <w:rsid w:val="00040180"/>
    <w:rsid w:val="00042397"/>
    <w:rsid w:val="0004366A"/>
    <w:rsid w:val="000452DF"/>
    <w:rsid w:val="00045F3B"/>
    <w:rsid w:val="000471F8"/>
    <w:rsid w:val="00047FB4"/>
    <w:rsid w:val="00056E8D"/>
    <w:rsid w:val="000578AF"/>
    <w:rsid w:val="00061612"/>
    <w:rsid w:val="000625B4"/>
    <w:rsid w:val="0006533B"/>
    <w:rsid w:val="000666F1"/>
    <w:rsid w:val="00070F87"/>
    <w:rsid w:val="0007236D"/>
    <w:rsid w:val="000774CE"/>
    <w:rsid w:val="00080154"/>
    <w:rsid w:val="000830A8"/>
    <w:rsid w:val="00084CCD"/>
    <w:rsid w:val="00086AC9"/>
    <w:rsid w:val="000920A3"/>
    <w:rsid w:val="000922BC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1439"/>
    <w:rsid w:val="000C2B15"/>
    <w:rsid w:val="000C472C"/>
    <w:rsid w:val="000D1C72"/>
    <w:rsid w:val="000D5856"/>
    <w:rsid w:val="000D6DDC"/>
    <w:rsid w:val="000E1E1E"/>
    <w:rsid w:val="000E35D2"/>
    <w:rsid w:val="000E5047"/>
    <w:rsid w:val="000F26C1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47EC1"/>
    <w:rsid w:val="00154B55"/>
    <w:rsid w:val="00155B5A"/>
    <w:rsid w:val="0015616C"/>
    <w:rsid w:val="0016283D"/>
    <w:rsid w:val="00163D0F"/>
    <w:rsid w:val="001675AC"/>
    <w:rsid w:val="00171604"/>
    <w:rsid w:val="001807EC"/>
    <w:rsid w:val="00183BDB"/>
    <w:rsid w:val="00190C40"/>
    <w:rsid w:val="00193323"/>
    <w:rsid w:val="0019705E"/>
    <w:rsid w:val="001A22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1151"/>
    <w:rsid w:val="001D3377"/>
    <w:rsid w:val="001D3800"/>
    <w:rsid w:val="001D3AC4"/>
    <w:rsid w:val="001E0D55"/>
    <w:rsid w:val="001E11B7"/>
    <w:rsid w:val="001E2B97"/>
    <w:rsid w:val="001E3E67"/>
    <w:rsid w:val="001E6A6E"/>
    <w:rsid w:val="00200369"/>
    <w:rsid w:val="002004F8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0C4E"/>
    <w:rsid w:val="002710E1"/>
    <w:rsid w:val="00275880"/>
    <w:rsid w:val="00275F7C"/>
    <w:rsid w:val="00285FF7"/>
    <w:rsid w:val="00294B46"/>
    <w:rsid w:val="00296936"/>
    <w:rsid w:val="0029706F"/>
    <w:rsid w:val="00297ED2"/>
    <w:rsid w:val="002A0BBA"/>
    <w:rsid w:val="002A1365"/>
    <w:rsid w:val="002A3439"/>
    <w:rsid w:val="002A5571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C68AD"/>
    <w:rsid w:val="002D0129"/>
    <w:rsid w:val="002D2AB9"/>
    <w:rsid w:val="002D3619"/>
    <w:rsid w:val="002E0FC8"/>
    <w:rsid w:val="002E3ED5"/>
    <w:rsid w:val="002E4428"/>
    <w:rsid w:val="002F470F"/>
    <w:rsid w:val="002F7490"/>
    <w:rsid w:val="002F7D23"/>
    <w:rsid w:val="00300628"/>
    <w:rsid w:val="00300C77"/>
    <w:rsid w:val="00301687"/>
    <w:rsid w:val="00301762"/>
    <w:rsid w:val="00301BB9"/>
    <w:rsid w:val="00310882"/>
    <w:rsid w:val="003118B8"/>
    <w:rsid w:val="003132F6"/>
    <w:rsid w:val="003152EA"/>
    <w:rsid w:val="003205BE"/>
    <w:rsid w:val="003220CC"/>
    <w:rsid w:val="00322923"/>
    <w:rsid w:val="0032297F"/>
    <w:rsid w:val="00323858"/>
    <w:rsid w:val="0033322B"/>
    <w:rsid w:val="00335A61"/>
    <w:rsid w:val="00340002"/>
    <w:rsid w:val="003464E2"/>
    <w:rsid w:val="00350719"/>
    <w:rsid w:val="00350ED7"/>
    <w:rsid w:val="0035482B"/>
    <w:rsid w:val="00357AE1"/>
    <w:rsid w:val="00360789"/>
    <w:rsid w:val="003622FD"/>
    <w:rsid w:val="00365AD9"/>
    <w:rsid w:val="00370AB8"/>
    <w:rsid w:val="00373B49"/>
    <w:rsid w:val="00376337"/>
    <w:rsid w:val="003777FC"/>
    <w:rsid w:val="00381C43"/>
    <w:rsid w:val="0038508E"/>
    <w:rsid w:val="0038526C"/>
    <w:rsid w:val="00385ADD"/>
    <w:rsid w:val="00390F3F"/>
    <w:rsid w:val="00394A45"/>
    <w:rsid w:val="003A1145"/>
    <w:rsid w:val="003A66B8"/>
    <w:rsid w:val="003A78A6"/>
    <w:rsid w:val="003B1C99"/>
    <w:rsid w:val="003B219C"/>
    <w:rsid w:val="003B2A8A"/>
    <w:rsid w:val="003B4635"/>
    <w:rsid w:val="003B629D"/>
    <w:rsid w:val="003C04D0"/>
    <w:rsid w:val="003C089D"/>
    <w:rsid w:val="003C1DCB"/>
    <w:rsid w:val="003D2482"/>
    <w:rsid w:val="003D2D23"/>
    <w:rsid w:val="003D49CE"/>
    <w:rsid w:val="003E08FB"/>
    <w:rsid w:val="003E11FD"/>
    <w:rsid w:val="003E1D3D"/>
    <w:rsid w:val="003F2612"/>
    <w:rsid w:val="003F27C0"/>
    <w:rsid w:val="003F5E53"/>
    <w:rsid w:val="00401940"/>
    <w:rsid w:val="00403FF4"/>
    <w:rsid w:val="00411109"/>
    <w:rsid w:val="00415282"/>
    <w:rsid w:val="00421313"/>
    <w:rsid w:val="00425334"/>
    <w:rsid w:val="00430557"/>
    <w:rsid w:val="0043088A"/>
    <w:rsid w:val="004341C2"/>
    <w:rsid w:val="00434B04"/>
    <w:rsid w:val="0043633C"/>
    <w:rsid w:val="00440083"/>
    <w:rsid w:val="00441378"/>
    <w:rsid w:val="004414F2"/>
    <w:rsid w:val="0044269E"/>
    <w:rsid w:val="00442FFE"/>
    <w:rsid w:val="00444361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46E0"/>
    <w:rsid w:val="0049716B"/>
    <w:rsid w:val="004974A9"/>
    <w:rsid w:val="004A14DF"/>
    <w:rsid w:val="004A19C8"/>
    <w:rsid w:val="004A3466"/>
    <w:rsid w:val="004A6EBB"/>
    <w:rsid w:val="004A7128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41FC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3927"/>
    <w:rsid w:val="005070EE"/>
    <w:rsid w:val="00516069"/>
    <w:rsid w:val="00520703"/>
    <w:rsid w:val="0052457A"/>
    <w:rsid w:val="00526B7D"/>
    <w:rsid w:val="0053449E"/>
    <w:rsid w:val="005356E2"/>
    <w:rsid w:val="00541DDC"/>
    <w:rsid w:val="00542627"/>
    <w:rsid w:val="00546FF8"/>
    <w:rsid w:val="0054757C"/>
    <w:rsid w:val="0055193F"/>
    <w:rsid w:val="00561758"/>
    <w:rsid w:val="00562BA0"/>
    <w:rsid w:val="00570B1A"/>
    <w:rsid w:val="00571EAC"/>
    <w:rsid w:val="00572F72"/>
    <w:rsid w:val="0057576B"/>
    <w:rsid w:val="00575FA0"/>
    <w:rsid w:val="00582C16"/>
    <w:rsid w:val="0059018C"/>
    <w:rsid w:val="005977E3"/>
    <w:rsid w:val="005A273A"/>
    <w:rsid w:val="005A6C45"/>
    <w:rsid w:val="005B07B9"/>
    <w:rsid w:val="005B2D7E"/>
    <w:rsid w:val="005B30F8"/>
    <w:rsid w:val="005B3F31"/>
    <w:rsid w:val="005B4EB9"/>
    <w:rsid w:val="005B6FC2"/>
    <w:rsid w:val="005C048F"/>
    <w:rsid w:val="005C2F9F"/>
    <w:rsid w:val="005C5951"/>
    <w:rsid w:val="005D1694"/>
    <w:rsid w:val="005D3F0F"/>
    <w:rsid w:val="005D464A"/>
    <w:rsid w:val="005D6801"/>
    <w:rsid w:val="005E2EBB"/>
    <w:rsid w:val="005E46C7"/>
    <w:rsid w:val="005E6CEA"/>
    <w:rsid w:val="005F280E"/>
    <w:rsid w:val="005F31EF"/>
    <w:rsid w:val="005F6146"/>
    <w:rsid w:val="005F719F"/>
    <w:rsid w:val="005F72A7"/>
    <w:rsid w:val="005F75FD"/>
    <w:rsid w:val="006006CE"/>
    <w:rsid w:val="0060236C"/>
    <w:rsid w:val="00603695"/>
    <w:rsid w:val="0060540A"/>
    <w:rsid w:val="00607F46"/>
    <w:rsid w:val="006109DC"/>
    <w:rsid w:val="0061235D"/>
    <w:rsid w:val="00615308"/>
    <w:rsid w:val="00616B37"/>
    <w:rsid w:val="006172F3"/>
    <w:rsid w:val="0062089F"/>
    <w:rsid w:val="00621C8B"/>
    <w:rsid w:val="0062295C"/>
    <w:rsid w:val="00622CFD"/>
    <w:rsid w:val="00623167"/>
    <w:rsid w:val="006243BE"/>
    <w:rsid w:val="00624C74"/>
    <w:rsid w:val="00625E6E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07D7"/>
    <w:rsid w:val="006713BF"/>
    <w:rsid w:val="00674D8D"/>
    <w:rsid w:val="0067626D"/>
    <w:rsid w:val="00676AC8"/>
    <w:rsid w:val="006834FE"/>
    <w:rsid w:val="006836F9"/>
    <w:rsid w:val="00683B5F"/>
    <w:rsid w:val="006863B4"/>
    <w:rsid w:val="0069279B"/>
    <w:rsid w:val="0069349A"/>
    <w:rsid w:val="00693FB8"/>
    <w:rsid w:val="006978F3"/>
    <w:rsid w:val="006A1D36"/>
    <w:rsid w:val="006A565D"/>
    <w:rsid w:val="006A5824"/>
    <w:rsid w:val="006A6CD1"/>
    <w:rsid w:val="006A7E68"/>
    <w:rsid w:val="006B45E6"/>
    <w:rsid w:val="006C088E"/>
    <w:rsid w:val="006C1410"/>
    <w:rsid w:val="006C2ED3"/>
    <w:rsid w:val="006C5CAF"/>
    <w:rsid w:val="006C7A1D"/>
    <w:rsid w:val="006D716F"/>
    <w:rsid w:val="006E4966"/>
    <w:rsid w:val="006E78F4"/>
    <w:rsid w:val="006E7D9B"/>
    <w:rsid w:val="006F45D3"/>
    <w:rsid w:val="006F6AD5"/>
    <w:rsid w:val="00704E01"/>
    <w:rsid w:val="00705B83"/>
    <w:rsid w:val="00706709"/>
    <w:rsid w:val="00710256"/>
    <w:rsid w:val="00710ACC"/>
    <w:rsid w:val="00714092"/>
    <w:rsid w:val="00720D5E"/>
    <w:rsid w:val="00721D3B"/>
    <w:rsid w:val="00727FDE"/>
    <w:rsid w:val="00734A8E"/>
    <w:rsid w:val="0073500B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7CF"/>
    <w:rsid w:val="00772DB8"/>
    <w:rsid w:val="007748DD"/>
    <w:rsid w:val="00781F22"/>
    <w:rsid w:val="00781FF9"/>
    <w:rsid w:val="0078227B"/>
    <w:rsid w:val="00787318"/>
    <w:rsid w:val="007876DA"/>
    <w:rsid w:val="00792AD5"/>
    <w:rsid w:val="00792AF2"/>
    <w:rsid w:val="00795DFE"/>
    <w:rsid w:val="00797919"/>
    <w:rsid w:val="007B1849"/>
    <w:rsid w:val="007B422D"/>
    <w:rsid w:val="007C1FF5"/>
    <w:rsid w:val="007C2E94"/>
    <w:rsid w:val="007C7201"/>
    <w:rsid w:val="007D13BE"/>
    <w:rsid w:val="007E3601"/>
    <w:rsid w:val="007E3FAA"/>
    <w:rsid w:val="007E52C1"/>
    <w:rsid w:val="007F0E29"/>
    <w:rsid w:val="007F2EAA"/>
    <w:rsid w:val="008016CC"/>
    <w:rsid w:val="0080579C"/>
    <w:rsid w:val="00805D78"/>
    <w:rsid w:val="00806853"/>
    <w:rsid w:val="008113B6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0E"/>
    <w:rsid w:val="008512D7"/>
    <w:rsid w:val="00863092"/>
    <w:rsid w:val="00864B94"/>
    <w:rsid w:val="0086676C"/>
    <w:rsid w:val="00871549"/>
    <w:rsid w:val="00874E44"/>
    <w:rsid w:val="008757FE"/>
    <w:rsid w:val="0087679F"/>
    <w:rsid w:val="00881528"/>
    <w:rsid w:val="008815C9"/>
    <w:rsid w:val="0088458E"/>
    <w:rsid w:val="00884E8D"/>
    <w:rsid w:val="00885D20"/>
    <w:rsid w:val="00887882"/>
    <w:rsid w:val="008916EE"/>
    <w:rsid w:val="00891AAA"/>
    <w:rsid w:val="00895FE0"/>
    <w:rsid w:val="00897046"/>
    <w:rsid w:val="008A5FCE"/>
    <w:rsid w:val="008A6E4E"/>
    <w:rsid w:val="008A71BF"/>
    <w:rsid w:val="008B069A"/>
    <w:rsid w:val="008B5163"/>
    <w:rsid w:val="008B68D4"/>
    <w:rsid w:val="008C2A98"/>
    <w:rsid w:val="008C3968"/>
    <w:rsid w:val="008C6420"/>
    <w:rsid w:val="008C7D67"/>
    <w:rsid w:val="008D1BBF"/>
    <w:rsid w:val="008E0746"/>
    <w:rsid w:val="008E1A6E"/>
    <w:rsid w:val="008E2C8B"/>
    <w:rsid w:val="008E67BC"/>
    <w:rsid w:val="008F1BE7"/>
    <w:rsid w:val="008F318D"/>
    <w:rsid w:val="008F342A"/>
    <w:rsid w:val="008F7D23"/>
    <w:rsid w:val="009006EA"/>
    <w:rsid w:val="009008B7"/>
    <w:rsid w:val="00903719"/>
    <w:rsid w:val="00912D3C"/>
    <w:rsid w:val="009153AD"/>
    <w:rsid w:val="0091562E"/>
    <w:rsid w:val="00917393"/>
    <w:rsid w:val="00923BF8"/>
    <w:rsid w:val="00925809"/>
    <w:rsid w:val="009323B0"/>
    <w:rsid w:val="00933CA8"/>
    <w:rsid w:val="00936D38"/>
    <w:rsid w:val="00937880"/>
    <w:rsid w:val="00941E52"/>
    <w:rsid w:val="0094543C"/>
    <w:rsid w:val="009458BF"/>
    <w:rsid w:val="00950D5B"/>
    <w:rsid w:val="00951BB9"/>
    <w:rsid w:val="00952EC2"/>
    <w:rsid w:val="009654D1"/>
    <w:rsid w:val="009674E1"/>
    <w:rsid w:val="00975732"/>
    <w:rsid w:val="0098179D"/>
    <w:rsid w:val="009846A5"/>
    <w:rsid w:val="0098528B"/>
    <w:rsid w:val="00985973"/>
    <w:rsid w:val="009872B6"/>
    <w:rsid w:val="0099450A"/>
    <w:rsid w:val="00995417"/>
    <w:rsid w:val="009A01F0"/>
    <w:rsid w:val="009A1140"/>
    <w:rsid w:val="009A38A1"/>
    <w:rsid w:val="009A6A3A"/>
    <w:rsid w:val="009A6FF1"/>
    <w:rsid w:val="009B5A6E"/>
    <w:rsid w:val="009B5C62"/>
    <w:rsid w:val="009B6541"/>
    <w:rsid w:val="009C1A3D"/>
    <w:rsid w:val="009C3A53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4C54"/>
    <w:rsid w:val="00A26949"/>
    <w:rsid w:val="00A30DA8"/>
    <w:rsid w:val="00A32A6B"/>
    <w:rsid w:val="00A34717"/>
    <w:rsid w:val="00A34F0D"/>
    <w:rsid w:val="00A373BC"/>
    <w:rsid w:val="00A44CF5"/>
    <w:rsid w:val="00A44ED5"/>
    <w:rsid w:val="00A459B1"/>
    <w:rsid w:val="00A46422"/>
    <w:rsid w:val="00A467F4"/>
    <w:rsid w:val="00A46864"/>
    <w:rsid w:val="00A61B2B"/>
    <w:rsid w:val="00A70517"/>
    <w:rsid w:val="00A72D80"/>
    <w:rsid w:val="00A76CBA"/>
    <w:rsid w:val="00A8026E"/>
    <w:rsid w:val="00A80D60"/>
    <w:rsid w:val="00A81596"/>
    <w:rsid w:val="00A817DE"/>
    <w:rsid w:val="00A82DBB"/>
    <w:rsid w:val="00A92297"/>
    <w:rsid w:val="00A931F1"/>
    <w:rsid w:val="00A93458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0864"/>
    <w:rsid w:val="00B118A5"/>
    <w:rsid w:val="00B12600"/>
    <w:rsid w:val="00B177EB"/>
    <w:rsid w:val="00B20DF7"/>
    <w:rsid w:val="00B236CB"/>
    <w:rsid w:val="00B343F7"/>
    <w:rsid w:val="00B3711B"/>
    <w:rsid w:val="00B375DC"/>
    <w:rsid w:val="00B41795"/>
    <w:rsid w:val="00B42BF1"/>
    <w:rsid w:val="00B430F4"/>
    <w:rsid w:val="00B447AC"/>
    <w:rsid w:val="00B44C93"/>
    <w:rsid w:val="00B528C5"/>
    <w:rsid w:val="00B52F6F"/>
    <w:rsid w:val="00B52FAA"/>
    <w:rsid w:val="00B55A1D"/>
    <w:rsid w:val="00B57668"/>
    <w:rsid w:val="00B6087A"/>
    <w:rsid w:val="00B608A1"/>
    <w:rsid w:val="00B62666"/>
    <w:rsid w:val="00B64BC1"/>
    <w:rsid w:val="00B64F41"/>
    <w:rsid w:val="00B661B6"/>
    <w:rsid w:val="00B7086A"/>
    <w:rsid w:val="00B72E21"/>
    <w:rsid w:val="00B738ED"/>
    <w:rsid w:val="00B747A0"/>
    <w:rsid w:val="00B80B3B"/>
    <w:rsid w:val="00B819BE"/>
    <w:rsid w:val="00B87D6E"/>
    <w:rsid w:val="00B90129"/>
    <w:rsid w:val="00B91CFA"/>
    <w:rsid w:val="00B920DE"/>
    <w:rsid w:val="00B93BED"/>
    <w:rsid w:val="00B956B8"/>
    <w:rsid w:val="00BA111A"/>
    <w:rsid w:val="00BA113E"/>
    <w:rsid w:val="00BA1FF3"/>
    <w:rsid w:val="00BA25C4"/>
    <w:rsid w:val="00BA4F2F"/>
    <w:rsid w:val="00BB3CD0"/>
    <w:rsid w:val="00BB3E91"/>
    <w:rsid w:val="00BB500C"/>
    <w:rsid w:val="00BC0777"/>
    <w:rsid w:val="00BC1D67"/>
    <w:rsid w:val="00BC3761"/>
    <w:rsid w:val="00BC3A28"/>
    <w:rsid w:val="00BC702B"/>
    <w:rsid w:val="00BD4443"/>
    <w:rsid w:val="00BD5E61"/>
    <w:rsid w:val="00BD6A85"/>
    <w:rsid w:val="00BE0122"/>
    <w:rsid w:val="00BE1EE4"/>
    <w:rsid w:val="00BF1485"/>
    <w:rsid w:val="00BF5E51"/>
    <w:rsid w:val="00BF765E"/>
    <w:rsid w:val="00BF78DE"/>
    <w:rsid w:val="00C01CDB"/>
    <w:rsid w:val="00C037A7"/>
    <w:rsid w:val="00C042B6"/>
    <w:rsid w:val="00C04B08"/>
    <w:rsid w:val="00C0791F"/>
    <w:rsid w:val="00C112BB"/>
    <w:rsid w:val="00C11AB0"/>
    <w:rsid w:val="00C13B66"/>
    <w:rsid w:val="00C167D5"/>
    <w:rsid w:val="00C16E82"/>
    <w:rsid w:val="00C23A67"/>
    <w:rsid w:val="00C2695B"/>
    <w:rsid w:val="00C2780C"/>
    <w:rsid w:val="00C30945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29BC"/>
    <w:rsid w:val="00C533C4"/>
    <w:rsid w:val="00C537A6"/>
    <w:rsid w:val="00C54D33"/>
    <w:rsid w:val="00C55121"/>
    <w:rsid w:val="00C56761"/>
    <w:rsid w:val="00C56DE0"/>
    <w:rsid w:val="00C62710"/>
    <w:rsid w:val="00C62D5F"/>
    <w:rsid w:val="00C708D9"/>
    <w:rsid w:val="00C72AF9"/>
    <w:rsid w:val="00C77939"/>
    <w:rsid w:val="00C8261D"/>
    <w:rsid w:val="00C867B8"/>
    <w:rsid w:val="00C86E93"/>
    <w:rsid w:val="00C910C9"/>
    <w:rsid w:val="00C954E0"/>
    <w:rsid w:val="00CA13AE"/>
    <w:rsid w:val="00CA3A2B"/>
    <w:rsid w:val="00CC450A"/>
    <w:rsid w:val="00CC71AC"/>
    <w:rsid w:val="00CD0779"/>
    <w:rsid w:val="00CD0B35"/>
    <w:rsid w:val="00CD1DE0"/>
    <w:rsid w:val="00CD33D6"/>
    <w:rsid w:val="00CD3DAB"/>
    <w:rsid w:val="00CD78A4"/>
    <w:rsid w:val="00CE1E45"/>
    <w:rsid w:val="00CE2640"/>
    <w:rsid w:val="00CE617A"/>
    <w:rsid w:val="00CE6CA1"/>
    <w:rsid w:val="00CF36D8"/>
    <w:rsid w:val="00CF4B5E"/>
    <w:rsid w:val="00CF5614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3CD"/>
    <w:rsid w:val="00D32AE5"/>
    <w:rsid w:val="00D32CFB"/>
    <w:rsid w:val="00D35563"/>
    <w:rsid w:val="00D36C40"/>
    <w:rsid w:val="00D36E53"/>
    <w:rsid w:val="00D42160"/>
    <w:rsid w:val="00D449F9"/>
    <w:rsid w:val="00D45C5A"/>
    <w:rsid w:val="00D52205"/>
    <w:rsid w:val="00D622F2"/>
    <w:rsid w:val="00D6742D"/>
    <w:rsid w:val="00D67C0C"/>
    <w:rsid w:val="00D71645"/>
    <w:rsid w:val="00D8291E"/>
    <w:rsid w:val="00D82B98"/>
    <w:rsid w:val="00D83E60"/>
    <w:rsid w:val="00D86E44"/>
    <w:rsid w:val="00D90C40"/>
    <w:rsid w:val="00D960DB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5ACB"/>
    <w:rsid w:val="00DB684D"/>
    <w:rsid w:val="00DB6CE8"/>
    <w:rsid w:val="00DC3606"/>
    <w:rsid w:val="00DC61C9"/>
    <w:rsid w:val="00DD1D84"/>
    <w:rsid w:val="00DD34B0"/>
    <w:rsid w:val="00DE0FFA"/>
    <w:rsid w:val="00DE20F1"/>
    <w:rsid w:val="00DE6C40"/>
    <w:rsid w:val="00DF7B7F"/>
    <w:rsid w:val="00E00E5F"/>
    <w:rsid w:val="00E02972"/>
    <w:rsid w:val="00E07659"/>
    <w:rsid w:val="00E120FD"/>
    <w:rsid w:val="00E12F6F"/>
    <w:rsid w:val="00E131AD"/>
    <w:rsid w:val="00E2107B"/>
    <w:rsid w:val="00E24C72"/>
    <w:rsid w:val="00E31055"/>
    <w:rsid w:val="00E310D0"/>
    <w:rsid w:val="00E3555B"/>
    <w:rsid w:val="00E3670F"/>
    <w:rsid w:val="00E41381"/>
    <w:rsid w:val="00E42554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56F0"/>
    <w:rsid w:val="00E765FF"/>
    <w:rsid w:val="00E83E76"/>
    <w:rsid w:val="00E90594"/>
    <w:rsid w:val="00E91F6E"/>
    <w:rsid w:val="00E93DC3"/>
    <w:rsid w:val="00EA01E6"/>
    <w:rsid w:val="00EA0B46"/>
    <w:rsid w:val="00EB317C"/>
    <w:rsid w:val="00EB7B26"/>
    <w:rsid w:val="00EC1294"/>
    <w:rsid w:val="00EC1778"/>
    <w:rsid w:val="00EC27FD"/>
    <w:rsid w:val="00EC6579"/>
    <w:rsid w:val="00ED2489"/>
    <w:rsid w:val="00ED4419"/>
    <w:rsid w:val="00ED45B4"/>
    <w:rsid w:val="00EE43EA"/>
    <w:rsid w:val="00EE46EF"/>
    <w:rsid w:val="00EE7F0D"/>
    <w:rsid w:val="00EF130A"/>
    <w:rsid w:val="00EF24A5"/>
    <w:rsid w:val="00EF286F"/>
    <w:rsid w:val="00EF396C"/>
    <w:rsid w:val="00EF4F02"/>
    <w:rsid w:val="00EF5BCB"/>
    <w:rsid w:val="00F02796"/>
    <w:rsid w:val="00F034D2"/>
    <w:rsid w:val="00F0669B"/>
    <w:rsid w:val="00F106DF"/>
    <w:rsid w:val="00F10F20"/>
    <w:rsid w:val="00F161AC"/>
    <w:rsid w:val="00F204A6"/>
    <w:rsid w:val="00F234E5"/>
    <w:rsid w:val="00F2393B"/>
    <w:rsid w:val="00F253A0"/>
    <w:rsid w:val="00F26770"/>
    <w:rsid w:val="00F41FFF"/>
    <w:rsid w:val="00F42700"/>
    <w:rsid w:val="00F46117"/>
    <w:rsid w:val="00F46978"/>
    <w:rsid w:val="00F50BAA"/>
    <w:rsid w:val="00F56304"/>
    <w:rsid w:val="00F633E5"/>
    <w:rsid w:val="00F73973"/>
    <w:rsid w:val="00F745A7"/>
    <w:rsid w:val="00F75DFB"/>
    <w:rsid w:val="00F819C1"/>
    <w:rsid w:val="00F83547"/>
    <w:rsid w:val="00F84256"/>
    <w:rsid w:val="00F85C55"/>
    <w:rsid w:val="00F9540D"/>
    <w:rsid w:val="00FA0315"/>
    <w:rsid w:val="00FA110D"/>
    <w:rsid w:val="00FA3B64"/>
    <w:rsid w:val="00FA46E8"/>
    <w:rsid w:val="00FA5C30"/>
    <w:rsid w:val="00FA6F2C"/>
    <w:rsid w:val="00FB48DF"/>
    <w:rsid w:val="00FB79DB"/>
    <w:rsid w:val="00FC32D9"/>
    <w:rsid w:val="00FC475F"/>
    <w:rsid w:val="00FD20CD"/>
    <w:rsid w:val="00FD20E1"/>
    <w:rsid w:val="00FD27FE"/>
    <w:rsid w:val="00FD3601"/>
    <w:rsid w:val="00FD5BA6"/>
    <w:rsid w:val="00FE2EB6"/>
    <w:rsid w:val="00FE2EC0"/>
    <w:rsid w:val="00FF184F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25388E67-BB2B-4127-8AF6-037DD42B2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"/>
    <w:basedOn w:val="Normal"/>
    <w:link w:val="ListParagraphChar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paragraph" w:styleId="Revision">
    <w:name w:val="Revision"/>
    <w:hidden/>
    <w:uiPriority w:val="99"/>
    <w:semiHidden/>
    <w:rsid w:val="00D52205"/>
    <w:pPr>
      <w:spacing w:after="0" w:line="240" w:lineRule="auto"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A46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8D69D-A62E-4470-83F0-E652F1E39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818</Words>
  <Characters>4663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https://mul2-mta.gov.am/tasks/1903254/oneclick?token=fd261f8992812345d66b25b3d95a3813</cp:keywords>
  <cp:lastModifiedBy>Hasmik Aperyan</cp:lastModifiedBy>
  <cp:revision>72</cp:revision>
  <cp:lastPrinted>2021-12-02T07:02:00Z</cp:lastPrinted>
  <dcterms:created xsi:type="dcterms:W3CDTF">2024-06-21T11:33:00Z</dcterms:created>
  <dcterms:modified xsi:type="dcterms:W3CDTF">2025-10-03T11:15:00Z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55afa43ec25fa01561a2b7560186d955ed5bccf051a813962342be22cc13a8a3</vt:lpwstr>
  </property>
</Properties>
</file>