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BF442" w14:textId="3E7D606B" w:rsidR="003D2BA5" w:rsidRPr="00E24207" w:rsidRDefault="003D2BA5" w:rsidP="00AB6396">
      <w:pPr>
        <w:pStyle w:val="ListParagraph"/>
        <w:spacing w:after="0" w:line="360" w:lineRule="auto"/>
        <w:ind w:left="0"/>
        <w:jc w:val="center"/>
        <w:rPr>
          <w:rFonts w:ascii="GHEA Grapalat" w:hAnsi="GHEA Grapalat" w:cs="Arian AMU"/>
          <w:b/>
          <w:sz w:val="24"/>
          <w:szCs w:val="24"/>
          <w:shd w:val="clear" w:color="auto" w:fill="FFFFFF"/>
          <w:lang w:val="ru-RU"/>
        </w:rPr>
      </w:pPr>
      <w:r w:rsidRPr="00E24207">
        <w:rPr>
          <w:rFonts w:ascii="GHEA Grapalat" w:hAnsi="GHEA Grapalat" w:cs="Arian AMU"/>
          <w:b/>
          <w:sz w:val="24"/>
          <w:szCs w:val="24"/>
          <w:shd w:val="clear" w:color="auto" w:fill="FFFFFF"/>
          <w:lang w:val="ru-RU"/>
        </w:rPr>
        <w:t>ԱՄՓՈՓԱԹԵՐԹ</w:t>
      </w:r>
    </w:p>
    <w:p w14:paraId="6AE8B9DE" w14:textId="77777777" w:rsidR="00023306" w:rsidRPr="00E24207" w:rsidRDefault="00023306" w:rsidP="00AB6396">
      <w:pPr>
        <w:pStyle w:val="ListParagraph"/>
        <w:spacing w:after="0" w:line="360" w:lineRule="auto"/>
        <w:ind w:left="0"/>
        <w:jc w:val="center"/>
        <w:rPr>
          <w:rFonts w:ascii="GHEA Grapalat" w:hAnsi="GHEA Grapalat" w:cs="Arian AMU"/>
          <w:b/>
          <w:sz w:val="24"/>
          <w:szCs w:val="24"/>
          <w:shd w:val="clear" w:color="auto" w:fill="FFFFFF"/>
          <w:lang w:val="ru-RU"/>
        </w:rPr>
      </w:pPr>
    </w:p>
    <w:p w14:paraId="1C264EF0" w14:textId="71EB0DE8" w:rsidR="008357DF" w:rsidRPr="00E24207" w:rsidRDefault="002A2D86" w:rsidP="00AB6396">
      <w:pPr>
        <w:spacing w:line="360" w:lineRule="auto"/>
        <w:jc w:val="center"/>
        <w:rPr>
          <w:rFonts w:ascii="GHEA Grapalat" w:hAnsi="GHEA Grapalat" w:cs="Sylfaen"/>
          <w:b/>
          <w:lang w:val="hy-AM"/>
        </w:rPr>
      </w:pPr>
      <w:r w:rsidRPr="00E24207">
        <w:rPr>
          <w:rFonts w:ascii="GHEA Grapalat" w:hAnsi="GHEA Grapalat" w:cs="Sylfaen"/>
          <w:b/>
          <w:lang w:val="hy-AM"/>
        </w:rPr>
        <w:t xml:space="preserve">«ՓԱՍՏԱՀԱՎԱՔ ՀԱՆՁՆԱԺՈՂՈՎԻ ԱՆԴԱՄԻՆ ՀԱՏՈՒՑՈՒՄ ՎՃԱՐԵԼՈՒ </w:t>
      </w:r>
      <w:r w:rsidR="00C4607D" w:rsidRPr="00E24207">
        <w:rPr>
          <w:rFonts w:ascii="GHEA Grapalat" w:hAnsi="GHEA Grapalat" w:cs="Sylfaen"/>
          <w:b/>
          <w:lang w:val="hy-AM"/>
        </w:rPr>
        <w:t>ԿԱՐԳԸ ԵՎ ՉԱՓԸ ՍԱՀՄԱՆԵԼՈՒ ՄԱՍԻՆ»</w:t>
      </w:r>
      <w:r w:rsidRPr="00E24207">
        <w:rPr>
          <w:rFonts w:ascii="GHEA Grapalat" w:hAnsi="GHEA Grapalat" w:cs="Sylfaen"/>
          <w:b/>
          <w:lang w:val="hy-AM"/>
        </w:rPr>
        <w:t xml:space="preserve"> ԿԱՌԱՎԱՐՈՒԹՅԱՆ ՈՐՈՇ</w:t>
      </w:r>
      <w:r w:rsidR="00156889" w:rsidRPr="00E24207">
        <w:rPr>
          <w:rFonts w:ascii="GHEA Grapalat" w:hAnsi="GHEA Grapalat" w:cs="Sylfaen"/>
          <w:b/>
          <w:lang w:val="hy-AM"/>
        </w:rPr>
        <w:t>ՄԱՆ</w:t>
      </w:r>
      <w:r w:rsidRPr="00E24207">
        <w:rPr>
          <w:rFonts w:ascii="GHEA Grapalat" w:hAnsi="GHEA Grapalat" w:cs="Sylfaen"/>
          <w:b/>
          <w:lang w:val="hy-AM"/>
        </w:rPr>
        <w:t xml:space="preserve"> </w:t>
      </w:r>
      <w:r w:rsidR="00156889" w:rsidRPr="00E24207">
        <w:rPr>
          <w:rFonts w:ascii="GHEA Grapalat" w:hAnsi="GHEA Grapalat" w:cs="Sylfaen"/>
          <w:b/>
          <w:lang w:val="hy-AM"/>
        </w:rPr>
        <w:t>ՆԱԽԱԳԾ</w:t>
      </w:r>
      <w:r w:rsidR="008357DF" w:rsidRPr="00E24207">
        <w:rPr>
          <w:rFonts w:ascii="GHEA Grapalat" w:hAnsi="GHEA Grapalat" w:cs="Sylfaen"/>
          <w:b/>
          <w:lang w:val="hy-AM"/>
        </w:rPr>
        <w:t>Ի</w:t>
      </w:r>
    </w:p>
    <w:p w14:paraId="5A98B853" w14:textId="77777777" w:rsidR="00B05646" w:rsidRPr="00E24207" w:rsidRDefault="00B05646" w:rsidP="00AB6396">
      <w:pPr>
        <w:spacing w:line="360" w:lineRule="auto"/>
        <w:jc w:val="center"/>
        <w:rPr>
          <w:rFonts w:ascii="GHEA Grapalat" w:hAnsi="GHEA Grapalat" w:cs="Sylfaen"/>
          <w:b/>
        </w:rPr>
      </w:pPr>
    </w:p>
    <w:tbl>
      <w:tblPr>
        <w:tblStyle w:val="TableGrid"/>
        <w:tblW w:w="14507" w:type="dxa"/>
        <w:tblInd w:w="-365" w:type="dxa"/>
        <w:tblLook w:val="04A0" w:firstRow="1" w:lastRow="0" w:firstColumn="1" w:lastColumn="0" w:noHBand="0" w:noVBand="1"/>
      </w:tblPr>
      <w:tblGrid>
        <w:gridCol w:w="7223"/>
        <w:gridCol w:w="4320"/>
        <w:gridCol w:w="2964"/>
      </w:tblGrid>
      <w:tr w:rsidR="00327341" w:rsidRPr="00E24207" w14:paraId="3A3855C5" w14:textId="77777777" w:rsidTr="00F7505D">
        <w:trPr>
          <w:trHeight w:val="620"/>
        </w:trPr>
        <w:tc>
          <w:tcPr>
            <w:tcW w:w="11543" w:type="dxa"/>
            <w:gridSpan w:val="2"/>
            <w:vMerge w:val="restart"/>
            <w:shd w:val="clear" w:color="auto" w:fill="D9D9D9" w:themeFill="background1" w:themeFillShade="D9"/>
          </w:tcPr>
          <w:p w14:paraId="4F82370D" w14:textId="60FAA581" w:rsidR="00327341" w:rsidRPr="00E24207" w:rsidRDefault="00795A7E" w:rsidP="00AB6396">
            <w:pPr>
              <w:spacing w:line="360" w:lineRule="auto"/>
              <w:ind w:firstLine="720"/>
              <w:jc w:val="center"/>
              <w:rPr>
                <w:rFonts w:ascii="GHEA Grapalat" w:hAnsi="GHEA Grapalat"/>
                <w:b/>
                <w:shd w:val="clear" w:color="auto" w:fill="D9D9D9" w:themeFill="background1" w:themeFillShade="D9"/>
                <w:lang w:val="en-US"/>
              </w:rPr>
            </w:pPr>
            <w:r w:rsidRPr="00E24207">
              <w:rPr>
                <w:rFonts w:ascii="GHEA Grapalat" w:hAnsi="GHEA Grapalat"/>
                <w:b/>
                <w:shd w:val="clear" w:color="auto" w:fill="D9D9D9" w:themeFill="background1" w:themeFillShade="D9"/>
                <w:lang w:val="hy-AM"/>
              </w:rPr>
              <w:t>1</w:t>
            </w:r>
            <w:r w:rsidR="004F4937" w:rsidRPr="00E24207">
              <w:rPr>
                <w:rFonts w:ascii="GHEA Grapalat" w:hAnsi="GHEA Grapalat"/>
                <w:b/>
                <w:shd w:val="clear" w:color="auto" w:fill="D9D9D9" w:themeFill="background1" w:themeFillShade="D9"/>
                <w:lang w:val="hy-AM"/>
              </w:rPr>
              <w:t>.</w:t>
            </w:r>
            <w:r w:rsidR="002918CE" w:rsidRPr="00E24207">
              <w:rPr>
                <w:rFonts w:ascii="GHEA Grapalat" w:hAnsi="GHEA Grapalat"/>
                <w:b/>
                <w:shd w:val="clear" w:color="auto" w:fill="D9D9D9" w:themeFill="background1" w:themeFillShade="D9"/>
                <w:lang w:val="hy-AM"/>
              </w:rPr>
              <w:t>Ֆինանսների նախարարություն</w:t>
            </w:r>
          </w:p>
        </w:tc>
        <w:tc>
          <w:tcPr>
            <w:tcW w:w="2964" w:type="dxa"/>
            <w:shd w:val="clear" w:color="auto" w:fill="D9D9D9" w:themeFill="background1" w:themeFillShade="D9"/>
          </w:tcPr>
          <w:p w14:paraId="5186C4CA" w14:textId="4483AAFE" w:rsidR="00327341" w:rsidRPr="00E24207" w:rsidRDefault="002919BA" w:rsidP="00AB6396">
            <w:pPr>
              <w:spacing w:line="360" w:lineRule="auto"/>
              <w:jc w:val="center"/>
              <w:rPr>
                <w:rFonts w:ascii="GHEA Grapalat" w:hAnsi="GHEA Grapalat"/>
                <w:b/>
                <w:shd w:val="clear" w:color="auto" w:fill="D9D9D9" w:themeFill="background1" w:themeFillShade="D9"/>
                <w:lang w:val="hy-AM"/>
              </w:rPr>
            </w:pPr>
            <w:r w:rsidRPr="00E24207">
              <w:rPr>
                <w:rFonts w:ascii="GHEA Grapalat" w:hAnsi="GHEA Grapalat"/>
                <w:b/>
                <w:shd w:val="clear" w:color="auto" w:fill="D9D9D9" w:themeFill="background1" w:themeFillShade="D9"/>
                <w:lang w:val="en-US"/>
              </w:rPr>
              <w:t>05.05</w:t>
            </w:r>
            <w:r w:rsidR="002918CE" w:rsidRPr="00E24207">
              <w:rPr>
                <w:rFonts w:ascii="GHEA Grapalat" w:hAnsi="GHEA Grapalat"/>
                <w:b/>
                <w:shd w:val="clear" w:color="auto" w:fill="D9D9D9" w:themeFill="background1" w:themeFillShade="D9"/>
                <w:lang w:val="hy-AM"/>
              </w:rPr>
              <w:t>.2025</w:t>
            </w:r>
          </w:p>
        </w:tc>
      </w:tr>
      <w:tr w:rsidR="00327341" w:rsidRPr="00E24207" w14:paraId="2E690A9C" w14:textId="77777777" w:rsidTr="00F7505D">
        <w:trPr>
          <w:trHeight w:val="157"/>
        </w:trPr>
        <w:tc>
          <w:tcPr>
            <w:tcW w:w="11543" w:type="dxa"/>
            <w:gridSpan w:val="2"/>
            <w:vMerge/>
            <w:shd w:val="clear" w:color="auto" w:fill="D9D9D9" w:themeFill="background1" w:themeFillShade="D9"/>
          </w:tcPr>
          <w:p w14:paraId="1E3F3EFC" w14:textId="77777777" w:rsidR="00327341" w:rsidRPr="00E24207" w:rsidRDefault="00327341" w:rsidP="00AB6396">
            <w:pPr>
              <w:spacing w:line="360" w:lineRule="auto"/>
              <w:ind w:firstLine="720"/>
              <w:jc w:val="center"/>
              <w:rPr>
                <w:rFonts w:ascii="GHEA Grapalat" w:hAnsi="GHEA Grapalat"/>
                <w:b/>
                <w:shd w:val="clear" w:color="auto" w:fill="D9D9D9" w:themeFill="background1" w:themeFillShade="D9"/>
                <w:lang w:val="hy-AM"/>
              </w:rPr>
            </w:pPr>
          </w:p>
        </w:tc>
        <w:tc>
          <w:tcPr>
            <w:tcW w:w="2964" w:type="dxa"/>
            <w:shd w:val="clear" w:color="auto" w:fill="D9D9D9" w:themeFill="background1" w:themeFillShade="D9"/>
          </w:tcPr>
          <w:p w14:paraId="7B6009E8" w14:textId="020555ED" w:rsidR="00327341" w:rsidRPr="00E24207" w:rsidRDefault="00795A7E" w:rsidP="00AB6396">
            <w:pPr>
              <w:spacing w:line="360" w:lineRule="auto"/>
              <w:jc w:val="center"/>
              <w:rPr>
                <w:rFonts w:ascii="GHEA Grapalat" w:hAnsi="GHEA Grapalat"/>
                <w:b/>
                <w:shd w:val="clear" w:color="auto" w:fill="D9D9D9" w:themeFill="background1" w:themeFillShade="D9"/>
                <w:lang w:val="hy-AM"/>
              </w:rPr>
            </w:pPr>
            <w:r w:rsidRPr="00E24207">
              <w:rPr>
                <w:rFonts w:ascii="GHEA Grapalat" w:hAnsi="GHEA Grapalat"/>
                <w:b/>
                <w:shd w:val="clear" w:color="auto" w:fill="D9D9D9" w:themeFill="background1" w:themeFillShade="D9"/>
                <w:lang w:val="hy-AM"/>
              </w:rPr>
              <w:t>01/11-1/9406-2025</w:t>
            </w:r>
          </w:p>
        </w:tc>
      </w:tr>
      <w:tr w:rsidR="00327341" w:rsidRPr="00E24207" w14:paraId="11C72C3A" w14:textId="77777777" w:rsidTr="00F7505D">
        <w:trPr>
          <w:trHeight w:val="906"/>
        </w:trPr>
        <w:tc>
          <w:tcPr>
            <w:tcW w:w="7223" w:type="dxa"/>
          </w:tcPr>
          <w:p w14:paraId="10397D7D" w14:textId="5C51D981" w:rsidR="00337F4A" w:rsidRPr="00E24207" w:rsidRDefault="00795A7E" w:rsidP="00AB6396">
            <w:pPr>
              <w:pStyle w:val="BodyText"/>
              <w:tabs>
                <w:tab w:val="left" w:pos="0"/>
                <w:tab w:val="left" w:pos="426"/>
                <w:tab w:val="left" w:pos="709"/>
              </w:tabs>
              <w:spacing w:line="360" w:lineRule="auto"/>
              <w:ind w:right="124"/>
              <w:contextualSpacing/>
              <w:jc w:val="both"/>
              <w:rPr>
                <w:rFonts w:ascii="GHEA Grapalat" w:hAnsi="GHEA Grapalat"/>
                <w:spacing w:val="-4"/>
                <w:sz w:val="24"/>
                <w:szCs w:val="24"/>
                <w:lang w:val="hy-AM"/>
              </w:rPr>
            </w:pPr>
            <w:r w:rsidRPr="00E24207">
              <w:rPr>
                <w:rFonts w:ascii="GHEA Grapalat" w:hAnsi="GHEA Grapalat"/>
                <w:spacing w:val="-4"/>
                <w:sz w:val="24"/>
                <w:szCs w:val="24"/>
                <w:lang w:val="hy-AM"/>
              </w:rPr>
              <w:t>ՀՀ ֆինանսների նախարարությունն ուսումնասիրել է «Փաստահավաք հանձնաժողովի անդամին հատուցում վճարելու կարգը և չափը սահմանելու մասին», «Փաստահավաք հանձնաժողովում ընտրվելու նպատակով ոչ առևտրային կազմակերպությունների կողմից թեկնածուների ներկայացման կարգը, ներկայացվող փաստաթղթերի ցանկը, դրանց ներկայացման և ուսումնասիրման կարգը սահմանելու մասին» և «Փաստահավաք հանձնաժողովի գործունեության կարգը սահմանելու մասին» ՀՀ կառավարության որոշումների նախագծերը և հայտնում է, որ դիտողություններ և առաջարկություններ չունի:</w:t>
            </w:r>
          </w:p>
        </w:tc>
        <w:tc>
          <w:tcPr>
            <w:tcW w:w="7284" w:type="dxa"/>
            <w:gridSpan w:val="2"/>
          </w:tcPr>
          <w:p w14:paraId="7AAB7474" w14:textId="6651AD10" w:rsidR="00327341" w:rsidRPr="00E24207" w:rsidRDefault="00795A7E" w:rsidP="00AB6396">
            <w:pPr>
              <w:spacing w:line="360" w:lineRule="auto"/>
              <w:ind w:firstLine="720"/>
              <w:jc w:val="center"/>
              <w:rPr>
                <w:rFonts w:ascii="GHEA Grapalat" w:hAnsi="GHEA Grapalat"/>
                <w:b/>
                <w:lang w:val="hy-AM"/>
              </w:rPr>
            </w:pPr>
            <w:r w:rsidRPr="00E24207">
              <w:rPr>
                <w:rFonts w:ascii="GHEA Grapalat" w:hAnsi="GHEA Grapalat"/>
                <w:b/>
                <w:lang w:val="hy-AM"/>
              </w:rPr>
              <w:t>Ը</w:t>
            </w:r>
            <w:r w:rsidR="00D41353" w:rsidRPr="00E24207">
              <w:rPr>
                <w:rFonts w:ascii="GHEA Grapalat" w:hAnsi="GHEA Grapalat"/>
                <w:b/>
                <w:lang w:val="hy-AM"/>
              </w:rPr>
              <w:t>նդունվել</w:t>
            </w:r>
            <w:r w:rsidRPr="00E24207">
              <w:rPr>
                <w:rFonts w:ascii="GHEA Grapalat" w:hAnsi="GHEA Grapalat"/>
                <w:b/>
                <w:lang w:val="hy-AM"/>
              </w:rPr>
              <w:t xml:space="preserve"> Է</w:t>
            </w:r>
          </w:p>
          <w:p w14:paraId="723D71F1" w14:textId="77777777" w:rsidR="009A40E7" w:rsidRPr="00E24207" w:rsidRDefault="009A40E7" w:rsidP="00AB6396">
            <w:pPr>
              <w:spacing w:line="360" w:lineRule="auto"/>
              <w:ind w:firstLine="720"/>
              <w:jc w:val="center"/>
              <w:rPr>
                <w:rFonts w:ascii="GHEA Grapalat" w:hAnsi="GHEA Grapalat"/>
                <w:b/>
                <w:lang w:val="hy-AM"/>
              </w:rPr>
            </w:pPr>
          </w:p>
          <w:p w14:paraId="088FDABD" w14:textId="40C4D214" w:rsidR="009A40E7" w:rsidRPr="00E24207" w:rsidRDefault="009A40E7" w:rsidP="00AB6396">
            <w:pPr>
              <w:spacing w:line="360" w:lineRule="auto"/>
              <w:ind w:firstLine="720"/>
              <w:jc w:val="center"/>
              <w:rPr>
                <w:rFonts w:ascii="GHEA Grapalat" w:hAnsi="GHEA Grapalat"/>
                <w:lang w:val="hy-AM"/>
              </w:rPr>
            </w:pPr>
          </w:p>
        </w:tc>
      </w:tr>
      <w:tr w:rsidR="00EA5335" w:rsidRPr="00E24207" w14:paraId="0DAB3719" w14:textId="77777777" w:rsidTr="00F7505D">
        <w:trPr>
          <w:trHeight w:val="620"/>
        </w:trPr>
        <w:tc>
          <w:tcPr>
            <w:tcW w:w="11543" w:type="dxa"/>
            <w:gridSpan w:val="2"/>
            <w:vMerge w:val="restart"/>
            <w:shd w:val="clear" w:color="auto" w:fill="D9D9D9" w:themeFill="background1" w:themeFillShade="D9"/>
          </w:tcPr>
          <w:p w14:paraId="17D81DAA" w14:textId="6B4F9AE1" w:rsidR="00EA5335" w:rsidRPr="00E24207" w:rsidRDefault="00C474A4" w:rsidP="00AB6396">
            <w:pPr>
              <w:spacing w:line="360" w:lineRule="auto"/>
              <w:ind w:firstLine="720"/>
              <w:jc w:val="center"/>
              <w:rPr>
                <w:rFonts w:ascii="GHEA Grapalat" w:hAnsi="GHEA Grapalat"/>
                <w:b/>
                <w:shd w:val="clear" w:color="auto" w:fill="D9D9D9" w:themeFill="background1" w:themeFillShade="D9"/>
                <w:lang w:val="hy-AM"/>
              </w:rPr>
            </w:pPr>
            <w:r w:rsidRPr="00E24207">
              <w:rPr>
                <w:rFonts w:ascii="GHEA Grapalat" w:hAnsi="GHEA Grapalat"/>
                <w:b/>
                <w:shd w:val="clear" w:color="auto" w:fill="D9D9D9" w:themeFill="background1" w:themeFillShade="D9"/>
                <w:lang w:val="hy-AM"/>
              </w:rPr>
              <w:lastRenderedPageBreak/>
              <w:t>2.</w:t>
            </w:r>
            <w:r w:rsidR="00994ABB" w:rsidRPr="00E24207">
              <w:rPr>
                <w:rFonts w:ascii="GHEA Grapalat" w:hAnsi="GHEA Grapalat"/>
                <w:b/>
                <w:shd w:val="clear" w:color="auto" w:fill="D9D9D9" w:themeFill="background1" w:themeFillShade="D9"/>
                <w:lang w:val="hy-AM"/>
              </w:rPr>
              <w:t>Մարդու իրավունքների պաշտպան</w:t>
            </w:r>
          </w:p>
        </w:tc>
        <w:tc>
          <w:tcPr>
            <w:tcW w:w="2964" w:type="dxa"/>
            <w:shd w:val="clear" w:color="auto" w:fill="D9D9D9" w:themeFill="background1" w:themeFillShade="D9"/>
          </w:tcPr>
          <w:p w14:paraId="58F6C332" w14:textId="77777777" w:rsidR="00EA5335" w:rsidRPr="00E24207" w:rsidRDefault="00EA5335" w:rsidP="00AB6396">
            <w:pPr>
              <w:spacing w:line="360" w:lineRule="auto"/>
              <w:jc w:val="center"/>
              <w:rPr>
                <w:rFonts w:ascii="GHEA Grapalat" w:hAnsi="GHEA Grapalat"/>
                <w:b/>
                <w:shd w:val="clear" w:color="auto" w:fill="D9D9D9" w:themeFill="background1" w:themeFillShade="D9"/>
                <w:lang w:val="hy-AM"/>
              </w:rPr>
            </w:pPr>
          </w:p>
        </w:tc>
      </w:tr>
      <w:tr w:rsidR="00EA5335" w:rsidRPr="00E24207" w14:paraId="0542C499" w14:textId="77777777" w:rsidTr="00F7505D">
        <w:trPr>
          <w:trHeight w:val="157"/>
        </w:trPr>
        <w:tc>
          <w:tcPr>
            <w:tcW w:w="11543" w:type="dxa"/>
            <w:gridSpan w:val="2"/>
            <w:vMerge/>
            <w:shd w:val="clear" w:color="auto" w:fill="D9D9D9" w:themeFill="background1" w:themeFillShade="D9"/>
          </w:tcPr>
          <w:p w14:paraId="7C6D7D11" w14:textId="77777777" w:rsidR="00EA5335" w:rsidRPr="00E24207" w:rsidRDefault="00EA5335" w:rsidP="00AB6396">
            <w:pPr>
              <w:spacing w:line="360" w:lineRule="auto"/>
              <w:ind w:firstLine="720"/>
              <w:jc w:val="center"/>
              <w:rPr>
                <w:rFonts w:ascii="GHEA Grapalat" w:hAnsi="GHEA Grapalat"/>
                <w:b/>
                <w:shd w:val="clear" w:color="auto" w:fill="D9D9D9" w:themeFill="background1" w:themeFillShade="D9"/>
                <w:lang w:val="hy-AM"/>
              </w:rPr>
            </w:pPr>
          </w:p>
        </w:tc>
        <w:tc>
          <w:tcPr>
            <w:tcW w:w="2964" w:type="dxa"/>
            <w:shd w:val="clear" w:color="auto" w:fill="D9D9D9" w:themeFill="background1" w:themeFillShade="D9"/>
          </w:tcPr>
          <w:p w14:paraId="0F63DDDB" w14:textId="77777777" w:rsidR="00EA5335" w:rsidRPr="00E24207" w:rsidRDefault="00EA5335" w:rsidP="00AB6396">
            <w:pPr>
              <w:spacing w:line="360" w:lineRule="auto"/>
              <w:jc w:val="center"/>
              <w:rPr>
                <w:rFonts w:ascii="GHEA Grapalat" w:hAnsi="GHEA Grapalat"/>
                <w:b/>
                <w:shd w:val="clear" w:color="auto" w:fill="D9D9D9" w:themeFill="background1" w:themeFillShade="D9"/>
                <w:lang w:val="hy-AM"/>
              </w:rPr>
            </w:pPr>
          </w:p>
        </w:tc>
      </w:tr>
      <w:tr w:rsidR="00C02650" w:rsidRPr="00E24207" w14:paraId="3F4DD04D" w14:textId="77777777" w:rsidTr="00F7505D">
        <w:trPr>
          <w:trHeight w:val="906"/>
        </w:trPr>
        <w:tc>
          <w:tcPr>
            <w:tcW w:w="14507" w:type="dxa"/>
            <w:gridSpan w:val="3"/>
          </w:tcPr>
          <w:p w14:paraId="6873D8B7" w14:textId="318A7E7C" w:rsidR="00C02650" w:rsidRPr="00E24207" w:rsidRDefault="00795A7E" w:rsidP="00AB6396">
            <w:pPr>
              <w:spacing w:line="360" w:lineRule="auto"/>
              <w:ind w:firstLine="720"/>
              <w:jc w:val="both"/>
              <w:rPr>
                <w:rFonts w:ascii="GHEA Grapalat" w:hAnsi="GHEA Grapalat"/>
                <w:b/>
                <w:lang w:val="hy-AM"/>
              </w:rPr>
            </w:pPr>
            <w:r w:rsidRPr="00E24207">
              <w:rPr>
                <w:rFonts w:ascii="GHEA Grapalat" w:hAnsi="GHEA Grapalat"/>
                <w:shd w:val="clear" w:color="auto" w:fill="FFFFFF"/>
                <w:lang w:val="hy-AM"/>
              </w:rPr>
              <w:t>Նախագծերի փաթեթը 10.04</w:t>
            </w:r>
            <w:r w:rsidR="00C02650" w:rsidRPr="00E24207">
              <w:rPr>
                <w:rFonts w:ascii="GHEA Grapalat" w:hAnsi="GHEA Grapalat"/>
                <w:shd w:val="clear" w:color="auto" w:fill="FFFFFF"/>
                <w:lang w:val="hy-AM"/>
              </w:rPr>
              <w:t>.2025թ.-ին թիվ //</w:t>
            </w:r>
            <w:r w:rsidRPr="00E24207">
              <w:rPr>
                <w:rFonts w:ascii="GHEA Grapalat" w:hAnsi="GHEA Grapalat"/>
                <w:shd w:val="clear" w:color="auto" w:fill="FFFFFF"/>
                <w:lang w:val="hy-AM"/>
              </w:rPr>
              <w:t xml:space="preserve">16059-2025 </w:t>
            </w:r>
            <w:r w:rsidR="00C02650" w:rsidRPr="00E24207">
              <w:rPr>
                <w:rFonts w:ascii="GHEA Grapalat" w:hAnsi="GHEA Grapalat"/>
                <w:shd w:val="clear" w:color="auto" w:fill="FFFFFF"/>
                <w:lang w:val="hy-AM"/>
              </w:rPr>
              <w:t>գրությամբ ուղարկվել է Մարդու իրավունքների պա</w:t>
            </w:r>
            <w:r w:rsidR="007A4BD1" w:rsidRPr="00E24207">
              <w:rPr>
                <w:rFonts w:ascii="GHEA Grapalat" w:hAnsi="GHEA Grapalat"/>
                <w:shd w:val="clear" w:color="auto" w:fill="FFFFFF"/>
                <w:lang w:val="hy-AM"/>
              </w:rPr>
              <w:t>շտպանին</w:t>
            </w:r>
            <w:r w:rsidRPr="00E24207">
              <w:rPr>
                <w:rFonts w:ascii="GHEA Grapalat" w:hAnsi="GHEA Grapalat"/>
                <w:shd w:val="clear" w:color="auto" w:fill="FFFFFF"/>
                <w:lang w:val="hy-AM"/>
              </w:rPr>
              <w:t>, սակայն նախագծերի փաթեթը</w:t>
            </w:r>
            <w:r w:rsidR="00C02650" w:rsidRPr="00E24207">
              <w:rPr>
                <w:rFonts w:ascii="GHEA Grapalat" w:hAnsi="GHEA Grapalat"/>
                <w:shd w:val="clear" w:color="auto" w:fill="FFFFFF"/>
                <w:lang w:val="hy-AM"/>
              </w:rPr>
              <w:t xml:space="preserve"> Վարչապետի աշխատակազմ ներկայացնելու պահի դրությամբ կարծիք չի ներկայացվել:</w:t>
            </w:r>
          </w:p>
        </w:tc>
      </w:tr>
      <w:tr w:rsidR="00EA0D95" w:rsidRPr="00E24207" w14:paraId="290417F9" w14:textId="77777777" w:rsidTr="00F7505D">
        <w:trPr>
          <w:trHeight w:val="620"/>
        </w:trPr>
        <w:tc>
          <w:tcPr>
            <w:tcW w:w="11543" w:type="dxa"/>
            <w:gridSpan w:val="2"/>
            <w:vMerge w:val="restart"/>
            <w:shd w:val="clear" w:color="auto" w:fill="D9D9D9" w:themeFill="background1" w:themeFillShade="D9"/>
          </w:tcPr>
          <w:p w14:paraId="7A8551EA" w14:textId="4F8A4BA9" w:rsidR="00EA0D95" w:rsidRPr="00E24207" w:rsidRDefault="00C474A4" w:rsidP="00AB6396">
            <w:pPr>
              <w:spacing w:line="360" w:lineRule="auto"/>
              <w:ind w:firstLine="720"/>
              <w:jc w:val="center"/>
              <w:rPr>
                <w:rFonts w:ascii="GHEA Grapalat" w:hAnsi="GHEA Grapalat"/>
                <w:b/>
                <w:shd w:val="clear" w:color="auto" w:fill="D9D9D9" w:themeFill="background1" w:themeFillShade="D9"/>
                <w:lang w:val="en-US"/>
              </w:rPr>
            </w:pPr>
            <w:r w:rsidRPr="00E24207">
              <w:rPr>
                <w:rFonts w:ascii="GHEA Grapalat" w:hAnsi="GHEA Grapalat"/>
                <w:b/>
                <w:shd w:val="clear" w:color="auto" w:fill="D9D9D9" w:themeFill="background1" w:themeFillShade="D9"/>
                <w:lang w:val="hy-AM"/>
              </w:rPr>
              <w:t>3</w:t>
            </w:r>
            <w:r w:rsidR="00EA0D95" w:rsidRPr="00E24207">
              <w:rPr>
                <w:rFonts w:ascii="GHEA Grapalat" w:hAnsi="GHEA Grapalat"/>
                <w:b/>
                <w:shd w:val="clear" w:color="auto" w:fill="D9D9D9" w:themeFill="background1" w:themeFillShade="D9"/>
                <w:lang w:val="hy-AM"/>
              </w:rPr>
              <w:t>.</w:t>
            </w:r>
            <w:r w:rsidR="00152452" w:rsidRPr="00E24207">
              <w:rPr>
                <w:rFonts w:ascii="GHEA Grapalat" w:hAnsi="GHEA Grapalat"/>
                <w:b/>
                <w:shd w:val="clear" w:color="auto" w:fill="D9D9D9" w:themeFill="background1" w:themeFillShade="D9"/>
                <w:lang w:val="hy-AM"/>
              </w:rPr>
              <w:t>Վարչապետի աշխատակազմի պետաիրավական</w:t>
            </w:r>
            <w:r w:rsidR="00C52545" w:rsidRPr="00E24207">
              <w:rPr>
                <w:rFonts w:ascii="GHEA Grapalat" w:hAnsi="GHEA Grapalat"/>
                <w:b/>
                <w:shd w:val="clear" w:color="auto" w:fill="D9D9D9" w:themeFill="background1" w:themeFillShade="D9"/>
                <w:lang w:val="hy-AM"/>
              </w:rPr>
              <w:t xml:space="preserve"> վարչություն</w:t>
            </w:r>
          </w:p>
        </w:tc>
        <w:tc>
          <w:tcPr>
            <w:tcW w:w="2964" w:type="dxa"/>
            <w:shd w:val="clear" w:color="auto" w:fill="D9D9D9" w:themeFill="background1" w:themeFillShade="D9"/>
          </w:tcPr>
          <w:p w14:paraId="67A466AE" w14:textId="128D8AF3" w:rsidR="00EA0D95" w:rsidRPr="00E24207" w:rsidRDefault="00EA0D95" w:rsidP="00AB6396">
            <w:pPr>
              <w:spacing w:line="360" w:lineRule="auto"/>
              <w:jc w:val="center"/>
              <w:rPr>
                <w:rFonts w:ascii="GHEA Grapalat" w:hAnsi="GHEA Grapalat"/>
                <w:b/>
                <w:shd w:val="clear" w:color="auto" w:fill="D9D9D9" w:themeFill="background1" w:themeFillShade="D9"/>
                <w:lang w:val="hy-AM"/>
              </w:rPr>
            </w:pPr>
            <w:r w:rsidRPr="00E24207">
              <w:rPr>
                <w:rFonts w:ascii="GHEA Grapalat" w:hAnsi="GHEA Grapalat"/>
                <w:b/>
                <w:shd w:val="clear" w:color="auto" w:fill="D9D9D9" w:themeFill="background1" w:themeFillShade="D9"/>
                <w:lang w:val="en-US"/>
              </w:rPr>
              <w:t>0</w:t>
            </w:r>
            <w:r w:rsidR="006D07E0" w:rsidRPr="00E24207">
              <w:rPr>
                <w:rFonts w:ascii="GHEA Grapalat" w:hAnsi="GHEA Grapalat"/>
                <w:b/>
                <w:shd w:val="clear" w:color="auto" w:fill="D9D9D9" w:themeFill="background1" w:themeFillShade="D9"/>
                <w:lang w:val="en-US"/>
              </w:rPr>
              <w:t>4.06</w:t>
            </w:r>
            <w:r w:rsidRPr="00E24207">
              <w:rPr>
                <w:rFonts w:ascii="GHEA Grapalat" w:hAnsi="GHEA Grapalat"/>
                <w:b/>
                <w:shd w:val="clear" w:color="auto" w:fill="D9D9D9" w:themeFill="background1" w:themeFillShade="D9"/>
                <w:lang w:val="hy-AM"/>
              </w:rPr>
              <w:t>.2025</w:t>
            </w:r>
          </w:p>
        </w:tc>
      </w:tr>
      <w:tr w:rsidR="00EA0D95" w:rsidRPr="00E24207" w14:paraId="402B391F" w14:textId="77777777" w:rsidTr="00F7505D">
        <w:trPr>
          <w:trHeight w:val="157"/>
        </w:trPr>
        <w:tc>
          <w:tcPr>
            <w:tcW w:w="11543" w:type="dxa"/>
            <w:gridSpan w:val="2"/>
            <w:vMerge/>
            <w:shd w:val="clear" w:color="auto" w:fill="D9D9D9" w:themeFill="background1" w:themeFillShade="D9"/>
          </w:tcPr>
          <w:p w14:paraId="1D18817A" w14:textId="77777777" w:rsidR="00EA0D95" w:rsidRPr="00E24207" w:rsidRDefault="00EA0D95" w:rsidP="00AB6396">
            <w:pPr>
              <w:spacing w:line="360" w:lineRule="auto"/>
              <w:ind w:firstLine="720"/>
              <w:jc w:val="center"/>
              <w:rPr>
                <w:rFonts w:ascii="GHEA Grapalat" w:hAnsi="GHEA Grapalat"/>
                <w:b/>
                <w:shd w:val="clear" w:color="auto" w:fill="D9D9D9" w:themeFill="background1" w:themeFillShade="D9"/>
                <w:lang w:val="hy-AM"/>
              </w:rPr>
            </w:pPr>
          </w:p>
        </w:tc>
        <w:tc>
          <w:tcPr>
            <w:tcW w:w="2964" w:type="dxa"/>
            <w:shd w:val="clear" w:color="auto" w:fill="D9D9D9" w:themeFill="background1" w:themeFillShade="D9"/>
          </w:tcPr>
          <w:p w14:paraId="502BECE0" w14:textId="1D79B778" w:rsidR="00EA0D95" w:rsidRPr="00E24207" w:rsidRDefault="006D07E0" w:rsidP="00AB6396">
            <w:pPr>
              <w:spacing w:line="360" w:lineRule="auto"/>
              <w:jc w:val="center"/>
              <w:rPr>
                <w:rFonts w:ascii="GHEA Grapalat" w:hAnsi="GHEA Grapalat"/>
                <w:b/>
                <w:shd w:val="clear" w:color="auto" w:fill="D9D9D9" w:themeFill="background1" w:themeFillShade="D9"/>
                <w:lang w:val="hy-AM"/>
              </w:rPr>
            </w:pPr>
            <w:r w:rsidRPr="00E24207">
              <w:rPr>
                <w:rFonts w:ascii="GHEA Grapalat" w:hAnsi="GHEA Grapalat"/>
                <w:b/>
                <w:lang w:val="hy-AM"/>
              </w:rPr>
              <w:t>02/10.19/18156-2025</w:t>
            </w:r>
          </w:p>
        </w:tc>
      </w:tr>
      <w:tr w:rsidR="00EA0D95" w:rsidRPr="002A0415" w14:paraId="2BF61D90" w14:textId="77777777" w:rsidTr="00F7505D">
        <w:trPr>
          <w:trHeight w:val="1975"/>
        </w:trPr>
        <w:tc>
          <w:tcPr>
            <w:tcW w:w="7223" w:type="dxa"/>
          </w:tcPr>
          <w:p w14:paraId="5955B4DB" w14:textId="77777777" w:rsidR="00C52545" w:rsidRPr="00E24207" w:rsidRDefault="00C52545" w:rsidP="00AB6396">
            <w:pPr>
              <w:spacing w:line="360" w:lineRule="auto"/>
              <w:ind w:left="-53"/>
              <w:jc w:val="both"/>
              <w:rPr>
                <w:rFonts w:ascii="GHEA Grapalat" w:hAnsi="GHEA Grapalat"/>
                <w:color w:val="000000"/>
                <w:shd w:val="clear" w:color="auto" w:fill="FFFFFF"/>
                <w:lang w:val="hy-AM"/>
              </w:rPr>
            </w:pPr>
            <w:r w:rsidRPr="00E24207">
              <w:rPr>
                <w:rStyle w:val="Strong"/>
                <w:rFonts w:ascii="GHEA Grapalat" w:eastAsiaTheme="majorEastAsia" w:hAnsi="GHEA Grapalat" w:cs="GHEA Grapalat"/>
                <w:color w:val="000000"/>
                <w:shd w:val="clear" w:color="auto" w:fill="FFFFFF"/>
                <w:lang w:val="hy-AM"/>
              </w:rPr>
              <w:t xml:space="preserve">       Նախագծի համաձայն՝ </w:t>
            </w:r>
            <w:r w:rsidRPr="00E24207">
              <w:rPr>
                <w:rFonts w:ascii="GHEA Grapalat" w:hAnsi="GHEA Grapalat"/>
                <w:color w:val="000000"/>
                <w:shd w:val="clear" w:color="auto" w:fill="FFFFFF"/>
                <w:lang w:val="hy-AM"/>
              </w:rPr>
              <w:t xml:space="preserve">Փաստահավաք հանձնաժողովի անդամի գործունեության համար հատուցման ամսական չափ սահմանվելու է «Պետական պաշտոններ և պետական ծառայության պաշտոններ զբաղեցնող անձանց վարձատրության մասին» Հայաստանի Հանրապետության օրենքին համապատասխան պետական պաշտոն և պետական ծառայության պաշտոն զբաղեցնող անձանց բազային աշխատավարձի </w:t>
            </w:r>
            <w:r w:rsidRPr="00E24207">
              <w:rPr>
                <w:rFonts w:ascii="GHEA Grapalat" w:hAnsi="GHEA Grapalat"/>
                <w:b/>
                <w:color w:val="000000"/>
                <w:shd w:val="clear" w:color="auto" w:fill="FFFFFF"/>
                <w:lang w:val="hy-AM"/>
              </w:rPr>
              <w:t>տասներկուսապատիկի չափով:</w:t>
            </w:r>
            <w:r w:rsidRPr="00E24207">
              <w:rPr>
                <w:rFonts w:ascii="GHEA Grapalat" w:hAnsi="GHEA Grapalat"/>
                <w:color w:val="000000"/>
                <w:shd w:val="clear" w:color="auto" w:fill="FFFFFF"/>
                <w:lang w:val="hy-AM"/>
              </w:rPr>
              <w:t xml:space="preserve"> Ըստ էության, առաջարկվող չափը նույնանում է Վճռաբեկ դատարանի պալատի նախագահի, Ազգային անվտանգության ծառայության տնօրենի, Արտաքին հետախուզության ծառայության պետի, </w:t>
            </w:r>
            <w:r w:rsidRPr="00E24207">
              <w:rPr>
                <w:rFonts w:ascii="GHEA Grapalat" w:hAnsi="GHEA Grapalat"/>
                <w:color w:val="000000"/>
                <w:lang w:val="hy-AM"/>
              </w:rPr>
              <w:t xml:space="preserve">ԶՈՒ գլխավոր շտաբի պետի, </w:t>
            </w:r>
            <w:r w:rsidRPr="00E24207">
              <w:rPr>
                <w:rFonts w:ascii="GHEA Grapalat" w:hAnsi="GHEA Grapalat"/>
                <w:color w:val="000000"/>
                <w:shd w:val="clear" w:color="auto" w:fill="FFFFFF"/>
                <w:lang w:val="hy-AM"/>
              </w:rPr>
              <w:lastRenderedPageBreak/>
              <w:t xml:space="preserve">Ոստիկանության պետի և մի շարք </w:t>
            </w:r>
            <w:r w:rsidRPr="00E24207">
              <w:rPr>
                <w:rFonts w:ascii="GHEA Grapalat" w:hAnsi="GHEA Grapalat"/>
                <w:lang w:val="hy-AM"/>
              </w:rPr>
              <w:t>պետական այլ պաշտոնյաների համար սահմանված գործակցին, որպիսի մոտեցումը ծանրակշիռ հիմնավորման կարիք ունի:</w:t>
            </w:r>
          </w:p>
          <w:p w14:paraId="553B3BBE" w14:textId="15B4EF86" w:rsidR="00EA0D95" w:rsidRPr="00E24207" w:rsidRDefault="00EA0D95" w:rsidP="00AB6396">
            <w:pPr>
              <w:pStyle w:val="BodyText"/>
              <w:tabs>
                <w:tab w:val="left" w:pos="0"/>
                <w:tab w:val="left" w:pos="426"/>
                <w:tab w:val="left" w:pos="709"/>
              </w:tabs>
              <w:spacing w:line="360" w:lineRule="auto"/>
              <w:ind w:right="124"/>
              <w:contextualSpacing/>
              <w:jc w:val="both"/>
              <w:rPr>
                <w:rFonts w:ascii="GHEA Grapalat" w:hAnsi="GHEA Grapalat"/>
                <w:spacing w:val="-4"/>
                <w:sz w:val="24"/>
                <w:szCs w:val="24"/>
                <w:lang w:val="hy-AM"/>
              </w:rPr>
            </w:pPr>
          </w:p>
        </w:tc>
        <w:tc>
          <w:tcPr>
            <w:tcW w:w="7284" w:type="dxa"/>
            <w:gridSpan w:val="2"/>
          </w:tcPr>
          <w:p w14:paraId="076D9F61" w14:textId="6CF64C07" w:rsidR="006965EC" w:rsidRPr="00E24207" w:rsidRDefault="00E24834" w:rsidP="00AB6396">
            <w:pPr>
              <w:spacing w:line="360" w:lineRule="auto"/>
              <w:ind w:firstLine="720"/>
              <w:jc w:val="center"/>
              <w:rPr>
                <w:rFonts w:ascii="GHEA Grapalat" w:hAnsi="GHEA Grapalat"/>
                <w:b/>
                <w:lang w:val="hy-AM"/>
              </w:rPr>
            </w:pPr>
            <w:r w:rsidRPr="00E24207">
              <w:rPr>
                <w:rFonts w:ascii="GHEA Grapalat" w:hAnsi="GHEA Grapalat"/>
                <w:b/>
                <w:lang w:val="hy-AM"/>
              </w:rPr>
              <w:lastRenderedPageBreak/>
              <w:t>Ընդունվել է</w:t>
            </w:r>
          </w:p>
          <w:p w14:paraId="64D3BD44" w14:textId="77777777" w:rsidR="00E24834" w:rsidRPr="00E24207" w:rsidRDefault="00FD625C" w:rsidP="00AB6396">
            <w:pPr>
              <w:spacing w:line="360" w:lineRule="auto"/>
              <w:jc w:val="both"/>
              <w:rPr>
                <w:rFonts w:ascii="GHEA Grapalat" w:hAnsi="GHEA Grapalat"/>
                <w:lang w:val="hy-AM"/>
              </w:rPr>
            </w:pPr>
            <w:r w:rsidRPr="00E24207">
              <w:rPr>
                <w:rFonts w:ascii="GHEA Grapalat" w:hAnsi="GHEA Grapalat"/>
                <w:lang w:val="hy-AM"/>
              </w:rPr>
              <w:t xml:space="preserve">Հանձնաժողովի անդամների գործունեության համար հատուցման ամսական չափը նախատեսվել էր </w:t>
            </w:r>
            <w:r w:rsidR="00E24834" w:rsidRPr="00E24207">
              <w:rPr>
                <w:rFonts w:ascii="GHEA Grapalat" w:hAnsi="GHEA Grapalat"/>
                <w:lang w:val="hy-AM"/>
              </w:rPr>
              <w:t xml:space="preserve">հիմք ընդունելով Փաստահավաք հանձնաժողովի գործունեության հանրային մեծ նշանակությունը, ինչպես նաև Հանձնաժողովի անդամների կողմից իրականացվող </w:t>
            </w:r>
            <w:r w:rsidRPr="00E24207">
              <w:rPr>
                <w:rFonts w:ascii="GHEA Grapalat" w:hAnsi="GHEA Grapalat"/>
                <w:lang w:val="hy-AM"/>
              </w:rPr>
              <w:t xml:space="preserve">լայնածավալ </w:t>
            </w:r>
            <w:r w:rsidR="00E24834" w:rsidRPr="00E24207">
              <w:rPr>
                <w:rFonts w:ascii="GHEA Grapalat" w:hAnsi="GHEA Grapalat"/>
                <w:lang w:val="hy-AM"/>
              </w:rPr>
              <w:t xml:space="preserve">աշխատանքները, այն է՝ տեղեկությունների հավաքագրում, նյութերի ուսումնասիրություններ, հարցազրույցներ և հանրային լսումների անցկացում, պետական և տեղական ինքնակառավարման մարմիններ այցելությունները, </w:t>
            </w:r>
            <w:r w:rsidRPr="00E24207">
              <w:rPr>
                <w:rFonts w:ascii="GHEA Grapalat" w:hAnsi="GHEA Grapalat"/>
                <w:lang w:val="hy-AM"/>
              </w:rPr>
              <w:t>զեկույցի կազմում և այլն:</w:t>
            </w:r>
          </w:p>
          <w:p w14:paraId="3ADF84CA" w14:textId="5F42C611" w:rsidR="004A496A" w:rsidRPr="00E24207" w:rsidRDefault="004A496A" w:rsidP="00AB6396">
            <w:pPr>
              <w:spacing w:line="360" w:lineRule="auto"/>
              <w:jc w:val="both"/>
              <w:rPr>
                <w:rFonts w:ascii="GHEA Grapalat" w:hAnsi="GHEA Grapalat"/>
                <w:lang w:val="hy-AM"/>
              </w:rPr>
            </w:pPr>
            <w:r w:rsidRPr="00E24207">
              <w:rPr>
                <w:rFonts w:ascii="GHEA Grapalat" w:hAnsi="GHEA Grapalat"/>
                <w:lang w:val="hy-AM"/>
              </w:rPr>
              <w:t xml:space="preserve">Միևնույն ժամանակ, հիմք ընդունելով ներկայացված </w:t>
            </w:r>
            <w:r w:rsidRPr="00E24207">
              <w:rPr>
                <w:rFonts w:ascii="GHEA Grapalat" w:hAnsi="GHEA Grapalat"/>
                <w:lang w:val="hy-AM"/>
              </w:rPr>
              <w:lastRenderedPageBreak/>
              <w:t>դիտարկումը, Փաստահավաք հանձնաժողովին հատուցման ենթա</w:t>
            </w:r>
            <w:r w:rsidR="00E3452F" w:rsidRPr="00E24207">
              <w:rPr>
                <w:rFonts w:ascii="GHEA Grapalat" w:hAnsi="GHEA Grapalat"/>
                <w:lang w:val="hy-AM"/>
              </w:rPr>
              <w:t>կա ամսական վճարի չափը վերանայվել է:</w:t>
            </w:r>
          </w:p>
        </w:tc>
      </w:tr>
      <w:tr w:rsidR="006D07E0" w:rsidRPr="00E24207" w14:paraId="5C35BA85" w14:textId="77777777" w:rsidTr="00F7505D">
        <w:trPr>
          <w:trHeight w:val="620"/>
        </w:trPr>
        <w:tc>
          <w:tcPr>
            <w:tcW w:w="11543" w:type="dxa"/>
            <w:gridSpan w:val="2"/>
            <w:vMerge w:val="restart"/>
            <w:shd w:val="clear" w:color="auto" w:fill="D9D9D9" w:themeFill="background1" w:themeFillShade="D9"/>
          </w:tcPr>
          <w:p w14:paraId="200B1ED5" w14:textId="3575B300" w:rsidR="006D07E0" w:rsidRPr="00E24207" w:rsidRDefault="006D07E0" w:rsidP="00AB6396">
            <w:pPr>
              <w:spacing w:line="360" w:lineRule="auto"/>
              <w:ind w:firstLine="720"/>
              <w:jc w:val="center"/>
              <w:rPr>
                <w:rFonts w:ascii="GHEA Grapalat" w:hAnsi="GHEA Grapalat"/>
                <w:b/>
                <w:shd w:val="clear" w:color="auto" w:fill="D9D9D9" w:themeFill="background1" w:themeFillShade="D9"/>
                <w:lang w:val="hy-AM"/>
              </w:rPr>
            </w:pPr>
            <w:r w:rsidRPr="00E24207">
              <w:rPr>
                <w:rFonts w:ascii="GHEA Grapalat" w:hAnsi="GHEA Grapalat"/>
                <w:b/>
                <w:shd w:val="clear" w:color="auto" w:fill="D9D9D9" w:themeFill="background1" w:themeFillShade="D9"/>
                <w:lang w:val="hy-AM"/>
              </w:rPr>
              <w:lastRenderedPageBreak/>
              <w:t>4.</w:t>
            </w:r>
            <w:r w:rsidRPr="00E24207">
              <w:rPr>
                <w:lang w:val="hy-AM"/>
              </w:rPr>
              <w:t xml:space="preserve"> </w:t>
            </w:r>
            <w:r w:rsidRPr="00E24207">
              <w:rPr>
                <w:rFonts w:ascii="GHEA Grapalat" w:hAnsi="GHEA Grapalat"/>
                <w:b/>
                <w:shd w:val="clear" w:color="auto" w:fill="D9D9D9" w:themeFill="background1" w:themeFillShade="D9"/>
                <w:lang w:val="hy-AM"/>
              </w:rPr>
              <w:t>Վարչապետի աշխատակազմի քաղաքացիական ծառայության գրասենյակ</w:t>
            </w:r>
          </w:p>
        </w:tc>
        <w:tc>
          <w:tcPr>
            <w:tcW w:w="2964" w:type="dxa"/>
            <w:shd w:val="clear" w:color="auto" w:fill="D9D9D9" w:themeFill="background1" w:themeFillShade="D9"/>
          </w:tcPr>
          <w:p w14:paraId="65AA957D" w14:textId="5015A28C" w:rsidR="006D07E0" w:rsidRPr="00E24207" w:rsidRDefault="006D07E0" w:rsidP="00AB6396">
            <w:pPr>
              <w:spacing w:line="360" w:lineRule="auto"/>
              <w:jc w:val="center"/>
              <w:rPr>
                <w:rFonts w:ascii="GHEA Grapalat" w:hAnsi="GHEA Grapalat"/>
                <w:b/>
                <w:shd w:val="clear" w:color="auto" w:fill="D9D9D9" w:themeFill="background1" w:themeFillShade="D9"/>
                <w:lang w:val="hy-AM"/>
              </w:rPr>
            </w:pPr>
            <w:r w:rsidRPr="00E24207">
              <w:rPr>
                <w:rFonts w:ascii="GHEA Grapalat" w:hAnsi="GHEA Grapalat"/>
                <w:b/>
              </w:rPr>
              <w:t>04.06.2025</w:t>
            </w:r>
          </w:p>
        </w:tc>
      </w:tr>
      <w:tr w:rsidR="006D07E0" w:rsidRPr="00E24207" w14:paraId="0C59A669" w14:textId="77777777" w:rsidTr="00F7505D">
        <w:trPr>
          <w:trHeight w:val="157"/>
        </w:trPr>
        <w:tc>
          <w:tcPr>
            <w:tcW w:w="11543" w:type="dxa"/>
            <w:gridSpan w:val="2"/>
            <w:vMerge/>
            <w:shd w:val="clear" w:color="auto" w:fill="D9D9D9" w:themeFill="background1" w:themeFillShade="D9"/>
          </w:tcPr>
          <w:p w14:paraId="14415F8E" w14:textId="77777777" w:rsidR="006D07E0" w:rsidRPr="00E24207" w:rsidRDefault="006D07E0" w:rsidP="00AB6396">
            <w:pPr>
              <w:spacing w:line="360" w:lineRule="auto"/>
              <w:ind w:firstLine="720"/>
              <w:jc w:val="center"/>
              <w:rPr>
                <w:rFonts w:ascii="GHEA Grapalat" w:hAnsi="GHEA Grapalat"/>
                <w:b/>
                <w:shd w:val="clear" w:color="auto" w:fill="D9D9D9" w:themeFill="background1" w:themeFillShade="D9"/>
                <w:lang w:val="hy-AM"/>
              </w:rPr>
            </w:pPr>
          </w:p>
        </w:tc>
        <w:tc>
          <w:tcPr>
            <w:tcW w:w="2964" w:type="dxa"/>
            <w:shd w:val="clear" w:color="auto" w:fill="D9D9D9" w:themeFill="background1" w:themeFillShade="D9"/>
          </w:tcPr>
          <w:p w14:paraId="2AFB78E5" w14:textId="34E72A89" w:rsidR="006D07E0" w:rsidRPr="00E24207" w:rsidRDefault="006D07E0" w:rsidP="00AB6396">
            <w:pPr>
              <w:spacing w:line="360" w:lineRule="auto"/>
              <w:jc w:val="center"/>
              <w:rPr>
                <w:rFonts w:ascii="GHEA Grapalat" w:hAnsi="GHEA Grapalat"/>
                <w:b/>
                <w:shd w:val="clear" w:color="auto" w:fill="D9D9D9" w:themeFill="background1" w:themeFillShade="D9"/>
                <w:lang w:val="hy-AM"/>
              </w:rPr>
            </w:pPr>
            <w:r w:rsidRPr="00E24207">
              <w:rPr>
                <w:rFonts w:ascii="GHEA Grapalat" w:hAnsi="GHEA Grapalat"/>
                <w:b/>
              </w:rPr>
              <w:t>02/10.19/18156-2025</w:t>
            </w:r>
          </w:p>
        </w:tc>
      </w:tr>
      <w:tr w:rsidR="00C52545" w:rsidRPr="002A0415" w14:paraId="35CBACCE" w14:textId="77777777" w:rsidTr="00F7505D">
        <w:trPr>
          <w:trHeight w:val="906"/>
        </w:trPr>
        <w:tc>
          <w:tcPr>
            <w:tcW w:w="7223" w:type="dxa"/>
          </w:tcPr>
          <w:p w14:paraId="5106DB16" w14:textId="77777777" w:rsidR="001E021B" w:rsidRPr="00E24207" w:rsidRDefault="00C52545" w:rsidP="00AB6396">
            <w:pPr>
              <w:spacing w:line="360" w:lineRule="auto"/>
              <w:jc w:val="both"/>
              <w:rPr>
                <w:rFonts w:ascii="GHEA Grapalat" w:hAnsi="GHEA Grapalat"/>
                <w:lang w:val="hy-AM"/>
              </w:rPr>
            </w:pPr>
            <w:r w:rsidRPr="00E24207">
              <w:rPr>
                <w:rStyle w:val="Strong"/>
                <w:rFonts w:ascii="GHEA Grapalat" w:eastAsiaTheme="majorEastAsia" w:hAnsi="GHEA Grapalat" w:cs="GHEA Grapalat"/>
                <w:color w:val="000000"/>
                <w:shd w:val="clear" w:color="auto" w:fill="FFFFFF"/>
                <w:lang w:val="hy-AM"/>
              </w:rPr>
              <w:t xml:space="preserve">       </w:t>
            </w:r>
            <w:r w:rsidR="001E021B" w:rsidRPr="00E24207">
              <w:rPr>
                <w:rFonts w:ascii="GHEA Grapalat" w:hAnsi="GHEA Grapalat"/>
                <w:lang w:val="hy-AM"/>
              </w:rPr>
              <w:t xml:space="preserve">Նախագծով առաջարկվում է Փաստահավաք հանձնաժողովի անդամի գործունեության համար հատուցման ամսական չափ սահմանել «Պետական պաշտոններ և պետական ծառայության պաշտոններ զբաղեցնող անձանց վարձատրության մասին» օրենքին (այսուհետ՝ նաև Օրենք) համապատասխան պետական պաշտոն և պետական ծառայության պաշտոն զբաղեցնող անձանց բազային աշխատավարձի տասներկուսապատիկի չափով։ </w:t>
            </w:r>
          </w:p>
          <w:p w14:paraId="0F0FAFBD" w14:textId="77777777" w:rsidR="001E021B" w:rsidRPr="00E24207" w:rsidRDefault="001E021B" w:rsidP="00AB6396">
            <w:pPr>
              <w:spacing w:line="360" w:lineRule="auto"/>
              <w:jc w:val="both"/>
              <w:rPr>
                <w:rFonts w:ascii="GHEA Grapalat" w:hAnsi="GHEA Grapalat"/>
                <w:color w:val="FF0000"/>
                <w:lang w:val="hy-AM"/>
              </w:rPr>
            </w:pPr>
            <w:r w:rsidRPr="00E24207">
              <w:rPr>
                <w:rFonts w:ascii="GHEA Grapalat" w:hAnsi="GHEA Grapalat"/>
                <w:lang w:val="hy-AM"/>
              </w:rPr>
              <w:tab/>
              <w:t xml:space="preserve">Նախ պետք է նշել, որ Նախագծի 1-ին կետով առաջարկվող ձևակերպումը խնդրահարույց է, քանի որ պետական պաշտոն և պետական ծառայության պաշտոն զբաղեցնող անձանց բազային աշխատավարձի չափը </w:t>
            </w:r>
            <w:r w:rsidRPr="00E24207">
              <w:rPr>
                <w:rFonts w:ascii="GHEA Grapalat" w:hAnsi="GHEA Grapalat"/>
                <w:lang w:val="hy-AM"/>
              </w:rPr>
              <w:lastRenderedPageBreak/>
              <w:t>սահմանված չէ «Պետական պաշտոններ և պետական ծառայության պաշտոններ զբաղեցնող անձանց վարձատրության մասին» օրենքով: Մյուս կողմից պարզ չէ, թե փաստահավաք հանձնաժողովի անդամի գործունեության համար հատուցման ամսական չափը ինչ հիմնավորմամբ է կապվում պետական պաշտոն և պետական ծառայության պաշտոն զբաղեցնող անձանց բազային աշխատավարձի հետ, քանի որ փաստահավաք հանձնաժողովի անդամը չի հանդիսանում «Հանրային ծառայության մասին» օրենքով նախատեսված հանրային պաշտոն կամ հանրային ծառայության պաշտոն զբաղեցնող անձ: Ուշադրության է արժանի նաև հատուցման առաջարկվող չափը՝ բազային աշխատավարձի տասներկուսապատիկի չափով:</w:t>
            </w:r>
          </w:p>
          <w:p w14:paraId="67D5A9D8" w14:textId="77777777" w:rsidR="001E021B" w:rsidRPr="00E24207" w:rsidRDefault="001E021B" w:rsidP="00AB6396">
            <w:pPr>
              <w:spacing w:line="360" w:lineRule="auto"/>
              <w:jc w:val="both"/>
              <w:rPr>
                <w:rFonts w:ascii="GHEA Grapalat" w:hAnsi="GHEA Grapalat"/>
                <w:lang w:val="hy-AM"/>
              </w:rPr>
            </w:pPr>
            <w:r w:rsidRPr="00E24207">
              <w:rPr>
                <w:rFonts w:ascii="GHEA Grapalat" w:hAnsi="GHEA Grapalat"/>
                <w:color w:val="FF0000"/>
                <w:lang w:val="hy-AM"/>
              </w:rPr>
              <w:tab/>
            </w:r>
            <w:r w:rsidRPr="00E24207">
              <w:rPr>
                <w:rFonts w:ascii="GHEA Grapalat" w:hAnsi="GHEA Grapalat"/>
                <w:lang w:val="hy-AM"/>
              </w:rPr>
              <w:t xml:space="preserve">Այս առումով պետք է նշել, որ 2014 թվականի հուլիսի 1-ից «Պետական պաշտոններ և պետական ծառայության պաշտոններ զբաղեցնող անձանց վարձատրության մասին» օրենքով վարձատրության միասնական համակարգի  ներդման ժամանակ հիմնական աշխատավարձի հաշվարկման </w:t>
            </w:r>
            <w:r w:rsidRPr="00E24207">
              <w:rPr>
                <w:rFonts w:ascii="GHEA Grapalat" w:hAnsi="GHEA Grapalat"/>
                <w:lang w:val="hy-AM"/>
              </w:rPr>
              <w:lastRenderedPageBreak/>
              <w:t>գործակիցները սահմանելիս հաշվի է առնվել  յուրաքանչյուր պաշտոնի դիրքը, պատասխանատվության շրջանակը, ղեկավարման պատասխանատվությունը, որոշումների կայացման մակարդակը և այլն։</w:t>
            </w:r>
          </w:p>
          <w:p w14:paraId="0AE1A88D" w14:textId="77777777" w:rsidR="001E021B" w:rsidRPr="00E24207" w:rsidRDefault="001E021B" w:rsidP="00AB6396">
            <w:pPr>
              <w:spacing w:line="360" w:lineRule="auto"/>
              <w:jc w:val="both"/>
              <w:rPr>
                <w:rFonts w:ascii="GHEA Grapalat" w:hAnsi="GHEA Grapalat"/>
                <w:lang w:val="hy-AM"/>
              </w:rPr>
            </w:pPr>
            <w:r w:rsidRPr="00E24207">
              <w:rPr>
                <w:rFonts w:ascii="GHEA Grapalat" w:hAnsi="GHEA Grapalat"/>
                <w:lang w:val="hy-AM"/>
              </w:rPr>
              <w:tab/>
              <w:t xml:space="preserve">2024 թվականի դեկտեմբերի 4-ի ««Հանրային խորհրդի մասին» օրենքում լրացումներ և փոփոխություններ» կատարելու մասին ՀՕ-527-Ն օրենքի նախագծային տարբերակի հիմնավորման մեջ որպես փաստահավաք հանձնաժողովի հիմնական բնութագրական գիծ նշվել է, որ այն </w:t>
            </w:r>
            <w:r w:rsidRPr="00E24207">
              <w:rPr>
                <w:rFonts w:ascii="GHEA Grapalat" w:hAnsi="GHEA Grapalat"/>
                <w:i/>
                <w:lang w:val="hy-AM"/>
              </w:rPr>
              <w:t>քրեական արդարադատությանը լրացնող ինստիտուտ է</w:t>
            </w:r>
            <w:r w:rsidRPr="00E24207">
              <w:rPr>
                <w:rFonts w:ascii="GHEA Grapalat" w:hAnsi="GHEA Grapalat"/>
                <w:lang w:val="hy-AM"/>
              </w:rPr>
              <w:t xml:space="preserve">։ Նշվել է նաև, որ </w:t>
            </w:r>
            <w:r w:rsidRPr="00E24207">
              <w:rPr>
                <w:rFonts w:ascii="GHEA Grapalat" w:hAnsi="GHEA Grapalat"/>
                <w:i/>
                <w:lang w:val="hy-AM"/>
              </w:rPr>
              <w:t>նման կառույցները արդարադատության մարմիններ չեն։ Նրանք քրեական պատասխանատվություն չեն սահմանում, պատժամիջոցներ չեն կիրառում։ Եթե նրանք ձեռք բերեն հետաքննության համար օգտակար ապացույցներ, ապա դրանք կարող են աջակցել դատարանների աշխատանքներին</w:t>
            </w:r>
            <w:r w:rsidRPr="00E24207">
              <w:rPr>
                <w:rFonts w:ascii="GHEA Grapalat" w:hAnsi="GHEA Grapalat"/>
                <w:lang w:val="hy-AM"/>
              </w:rPr>
              <w:t>։</w:t>
            </w:r>
          </w:p>
          <w:p w14:paraId="0E0BDDFA" w14:textId="4EBB5AC5" w:rsidR="001E021B" w:rsidRPr="00E24207" w:rsidRDefault="001E021B" w:rsidP="00AB6396">
            <w:pPr>
              <w:spacing w:line="360" w:lineRule="auto"/>
              <w:jc w:val="both"/>
              <w:rPr>
                <w:rFonts w:ascii="GHEA Grapalat" w:hAnsi="GHEA Grapalat"/>
                <w:lang w:val="hy-AM"/>
              </w:rPr>
            </w:pPr>
            <w:r w:rsidRPr="00E24207">
              <w:rPr>
                <w:rFonts w:ascii="GHEA Grapalat" w:hAnsi="GHEA Grapalat"/>
                <w:lang w:val="hy-AM"/>
              </w:rPr>
              <w:tab/>
              <w:t xml:space="preserve">Հարկ է նկատել, որ Օրենքով առաջին ատյանի և վարչական դատարանների դատավորների հիմնական աշխատավարձի հաշվարկման համար սահմանված է 10 </w:t>
            </w:r>
            <w:r w:rsidRPr="00E24207">
              <w:rPr>
                <w:rFonts w:ascii="GHEA Grapalat" w:hAnsi="GHEA Grapalat"/>
                <w:lang w:val="hy-AM"/>
              </w:rPr>
              <w:lastRenderedPageBreak/>
              <w:t>գործակից, իսկ վերաքննիչ և վճռաբեկ դատարանների դատավորների համար՝ համապատասխանաբար 11 և 11</w:t>
            </w:r>
            <w:r w:rsidRPr="00E24207">
              <w:rPr>
                <w:rFonts w:ascii="Cambria Math" w:hAnsi="Cambria Math" w:cs="Cambria Math"/>
                <w:lang w:val="hy-AM"/>
              </w:rPr>
              <w:t>․</w:t>
            </w:r>
            <w:r w:rsidRPr="00E24207">
              <w:rPr>
                <w:rFonts w:ascii="GHEA Grapalat" w:hAnsi="GHEA Grapalat"/>
                <w:lang w:val="hy-AM"/>
              </w:rPr>
              <w:t xml:space="preserve">50 </w:t>
            </w:r>
            <w:r w:rsidRPr="00E24207">
              <w:rPr>
                <w:rFonts w:ascii="GHEA Grapalat" w:hAnsi="GHEA Grapalat" w:cs="GHEA Grapalat"/>
                <w:lang w:val="hy-AM"/>
              </w:rPr>
              <w:t>գործակիցներ։</w:t>
            </w:r>
            <w:r w:rsidRPr="00E24207">
              <w:rPr>
                <w:rFonts w:ascii="GHEA Grapalat" w:hAnsi="GHEA Grapalat"/>
                <w:lang w:val="hy-AM"/>
              </w:rPr>
              <w:t xml:space="preserve"> 12 </w:t>
            </w:r>
            <w:r w:rsidRPr="00E24207">
              <w:rPr>
                <w:rFonts w:ascii="GHEA Grapalat" w:hAnsi="GHEA Grapalat" w:cs="GHEA Grapalat"/>
                <w:lang w:val="hy-AM"/>
              </w:rPr>
              <w:t>գործակից</w:t>
            </w:r>
            <w:r w:rsidRPr="00E24207">
              <w:rPr>
                <w:rFonts w:ascii="GHEA Grapalat" w:hAnsi="GHEA Grapalat"/>
                <w:lang w:val="hy-AM"/>
              </w:rPr>
              <w:t xml:space="preserve"> </w:t>
            </w:r>
            <w:r w:rsidRPr="00E24207">
              <w:rPr>
                <w:rFonts w:ascii="GHEA Grapalat" w:hAnsi="GHEA Grapalat" w:cs="GHEA Grapalat"/>
                <w:lang w:val="hy-AM"/>
              </w:rPr>
              <w:t>սահմանված</w:t>
            </w:r>
            <w:r w:rsidRPr="00E24207">
              <w:rPr>
                <w:rFonts w:ascii="GHEA Grapalat" w:hAnsi="GHEA Grapalat"/>
                <w:lang w:val="hy-AM"/>
              </w:rPr>
              <w:t xml:space="preserve"> </w:t>
            </w:r>
            <w:r w:rsidRPr="00E24207">
              <w:rPr>
                <w:rFonts w:ascii="GHEA Grapalat" w:hAnsi="GHEA Grapalat" w:cs="GHEA Grapalat"/>
                <w:lang w:val="hy-AM"/>
              </w:rPr>
              <w:t>է</w:t>
            </w:r>
            <w:r w:rsidRPr="00E24207">
              <w:rPr>
                <w:rFonts w:ascii="GHEA Grapalat" w:hAnsi="GHEA Grapalat"/>
                <w:lang w:val="hy-AM"/>
              </w:rPr>
              <w:t xml:space="preserve"> </w:t>
            </w:r>
            <w:r w:rsidR="00E07390" w:rsidRPr="00E24207">
              <w:rPr>
                <w:rFonts w:ascii="GHEA Grapalat" w:hAnsi="GHEA Grapalat" w:cs="GHEA Grapalat"/>
                <w:lang w:val="hy-AM"/>
              </w:rPr>
              <w:t>Սահմանադրական</w:t>
            </w:r>
            <w:r w:rsidRPr="00E24207">
              <w:rPr>
                <w:rFonts w:ascii="GHEA Grapalat" w:hAnsi="GHEA Grapalat"/>
                <w:lang w:val="hy-AM"/>
              </w:rPr>
              <w:t xml:space="preserve"> </w:t>
            </w:r>
            <w:r w:rsidRPr="00E24207">
              <w:rPr>
                <w:rFonts w:ascii="GHEA Grapalat" w:hAnsi="GHEA Grapalat" w:cs="GHEA Grapalat"/>
                <w:lang w:val="hy-AM"/>
              </w:rPr>
              <w:t>դ</w:t>
            </w:r>
            <w:r w:rsidRPr="00E24207">
              <w:rPr>
                <w:rFonts w:ascii="GHEA Grapalat" w:hAnsi="GHEA Grapalat"/>
                <w:lang w:val="hy-AM"/>
              </w:rPr>
              <w:t>ատարանի դատավորի համար։ Ակնհայտ է, որ փաստահավաք հանձնաժողովի անդամները  չեն կրում պարտականությունների և պատասխանատվության այն շրջանակը, ինչ վերապահված է դատավորներին, ուստի առաջին ատյանի և վարչական դատարանների դատավորների հիմնական աշխատավարձի հաշվարկման համար սահմանված գործակցին հավասար կամ բարձր գործակցի սահմանումը խնդրահարույց է հանրային իշխանության համակարգում հիշյալ ինստիտուտին վերապահված կարևորագույն գործառույթների գնահատման տեսանկյունից:</w:t>
            </w:r>
          </w:p>
          <w:p w14:paraId="784F6E7F" w14:textId="77777777" w:rsidR="001E021B" w:rsidRPr="00E24207" w:rsidRDefault="001E021B" w:rsidP="00AB6396">
            <w:pPr>
              <w:spacing w:line="360" w:lineRule="auto"/>
              <w:jc w:val="both"/>
              <w:rPr>
                <w:rFonts w:ascii="GHEA Grapalat" w:hAnsi="GHEA Grapalat"/>
                <w:lang w:val="hy-AM"/>
              </w:rPr>
            </w:pPr>
            <w:r w:rsidRPr="00E24207">
              <w:rPr>
                <w:rFonts w:ascii="GHEA Grapalat" w:hAnsi="GHEA Grapalat"/>
                <w:lang w:val="hy-AM"/>
              </w:rPr>
              <w:tab/>
              <w:t xml:space="preserve">Առաջարկվող գործակիցը խնդրահարույց է նաև Օրենքով պետական այլ պաշտոնյաների համար սահմանված գործակիցների համեմատության տեսանկյունից ևս, այսպես՝ հիմնական աշխատավարձի հաշվարկման 12 գործակից  սահմանված է ԲԴԽ անդամի, նախարարի, ԱԱԾ տնօրենի, </w:t>
            </w:r>
            <w:r w:rsidRPr="00E24207">
              <w:rPr>
                <w:rFonts w:ascii="GHEA Grapalat" w:hAnsi="GHEA Grapalat"/>
                <w:lang w:val="hy-AM"/>
              </w:rPr>
              <w:lastRenderedPageBreak/>
              <w:t>ոստիկանության պետի, ՊՊԾ պետի, ՊՎԾ ղեկավարի, ՊԵԿ նախագահի, ԱՀԾ պետի, ԶՈՒ գլխավոր շտաբի պետի համար, որոնց վերապահված լիազորությունների շրջանակը համադրելի չէ Փաստահավաք խմբի անդամի կողմից իրականացվելիք գործունեության հետ։</w:t>
            </w:r>
          </w:p>
          <w:p w14:paraId="1A4F0490" w14:textId="77777777" w:rsidR="001E021B" w:rsidRPr="00E24207" w:rsidRDefault="001E021B" w:rsidP="00AB6396">
            <w:pPr>
              <w:spacing w:line="360" w:lineRule="auto"/>
              <w:jc w:val="both"/>
              <w:rPr>
                <w:rFonts w:ascii="GHEA Grapalat" w:hAnsi="GHEA Grapalat"/>
                <w:lang w:val="hy-AM"/>
              </w:rPr>
            </w:pPr>
            <w:r w:rsidRPr="00E24207">
              <w:rPr>
                <w:rFonts w:ascii="GHEA Grapalat" w:hAnsi="GHEA Grapalat"/>
                <w:lang w:val="hy-AM"/>
              </w:rPr>
              <w:tab/>
              <w:t>Ամփոփելով վերոգրյալը՝ գտնում ենք, որ Փաստահավաք խմբի անդամին վճարվող հատուցման չափը չպետք է կապել պետական պաշտոն և պետական ծառայության պաշտոն զբաղեցնող անձանց բազային աշխատավարձի չափի հետ, իսկ վերջնիս սահմանման համար անհրաժեշտ է վերլուծել և գնահատել անհրաժեշտ և համադրելի չափորոշիչներ։</w:t>
            </w:r>
          </w:p>
          <w:p w14:paraId="6B3193EB" w14:textId="72AF8DBD" w:rsidR="00C52545" w:rsidRPr="00E24207" w:rsidRDefault="00C52545" w:rsidP="00AB6396">
            <w:pPr>
              <w:spacing w:line="360" w:lineRule="auto"/>
              <w:ind w:left="-53"/>
              <w:jc w:val="both"/>
              <w:rPr>
                <w:rFonts w:ascii="GHEA Grapalat" w:hAnsi="GHEA Grapalat"/>
                <w:spacing w:val="-4"/>
                <w:lang w:val="hy-AM"/>
              </w:rPr>
            </w:pPr>
          </w:p>
        </w:tc>
        <w:tc>
          <w:tcPr>
            <w:tcW w:w="7284" w:type="dxa"/>
            <w:gridSpan w:val="2"/>
          </w:tcPr>
          <w:p w14:paraId="69E5BA47" w14:textId="5AECFA34" w:rsidR="00747E15" w:rsidRPr="00E24207" w:rsidRDefault="00471843" w:rsidP="00AB6396">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3F61F878" w14:textId="5EBFEA16" w:rsidR="004F2164" w:rsidRDefault="00250957" w:rsidP="00AB6396">
            <w:pPr>
              <w:spacing w:line="360" w:lineRule="auto"/>
              <w:ind w:firstLine="720"/>
              <w:jc w:val="both"/>
              <w:rPr>
                <w:rFonts w:ascii="GHEA Grapalat" w:hAnsi="GHEA Grapalat"/>
                <w:lang w:val="hy-AM"/>
              </w:rPr>
            </w:pPr>
            <w:r w:rsidRPr="00E24207">
              <w:rPr>
                <w:rFonts w:ascii="GHEA Grapalat" w:hAnsi="GHEA Grapalat"/>
                <w:lang w:val="hy-AM"/>
              </w:rPr>
              <w:t>Փ</w:t>
            </w:r>
            <w:r w:rsidR="00C5573C" w:rsidRPr="00E24207">
              <w:rPr>
                <w:rFonts w:ascii="GHEA Grapalat" w:hAnsi="GHEA Grapalat"/>
                <w:lang w:val="hy-AM"/>
              </w:rPr>
              <w:t>աստահավաք հանձնաժողովի հատուցման ամսակա</w:t>
            </w:r>
            <w:r w:rsidR="004F2164">
              <w:rPr>
                <w:rFonts w:ascii="GHEA Grapalat" w:hAnsi="GHEA Grapalat"/>
                <w:lang w:val="hy-AM"/>
              </w:rPr>
              <w:t>ն չափը վերանայվել և նվազեցվել է, ինչպես նաև նախագծում նշվել հատուցման հստակ չափ:</w:t>
            </w:r>
          </w:p>
          <w:p w14:paraId="468D4CE4" w14:textId="77777777" w:rsidR="00C52545" w:rsidRPr="00E24207" w:rsidRDefault="00C52545" w:rsidP="00471843">
            <w:pPr>
              <w:spacing w:line="360" w:lineRule="auto"/>
              <w:ind w:firstLine="720"/>
              <w:jc w:val="both"/>
              <w:rPr>
                <w:rFonts w:ascii="GHEA Grapalat" w:hAnsi="GHEA Grapalat"/>
                <w:lang w:val="hy-AM"/>
              </w:rPr>
            </w:pPr>
          </w:p>
        </w:tc>
      </w:tr>
      <w:tr w:rsidR="006D07E0" w:rsidRPr="00E24207" w14:paraId="470CBCC5" w14:textId="77777777" w:rsidTr="00F7505D">
        <w:trPr>
          <w:trHeight w:val="620"/>
        </w:trPr>
        <w:tc>
          <w:tcPr>
            <w:tcW w:w="11543" w:type="dxa"/>
            <w:gridSpan w:val="2"/>
            <w:vMerge w:val="restart"/>
            <w:shd w:val="clear" w:color="auto" w:fill="D9D9D9" w:themeFill="background1" w:themeFillShade="D9"/>
          </w:tcPr>
          <w:p w14:paraId="75C056C0" w14:textId="0034D770" w:rsidR="006D07E0" w:rsidRPr="00E24207" w:rsidRDefault="006D07E0" w:rsidP="00AB6396">
            <w:pPr>
              <w:spacing w:line="360" w:lineRule="auto"/>
              <w:ind w:firstLine="720"/>
              <w:jc w:val="center"/>
              <w:rPr>
                <w:rFonts w:ascii="GHEA Grapalat" w:hAnsi="GHEA Grapalat"/>
                <w:b/>
                <w:shd w:val="clear" w:color="auto" w:fill="D9D9D9" w:themeFill="background1" w:themeFillShade="D9"/>
                <w:lang w:val="hy-AM"/>
              </w:rPr>
            </w:pPr>
            <w:r w:rsidRPr="00E24207">
              <w:rPr>
                <w:rFonts w:ascii="GHEA Grapalat" w:hAnsi="GHEA Grapalat"/>
                <w:b/>
                <w:shd w:val="clear" w:color="auto" w:fill="D9D9D9" w:themeFill="background1" w:themeFillShade="D9"/>
                <w:lang w:val="hy-AM"/>
              </w:rPr>
              <w:lastRenderedPageBreak/>
              <w:t>5.Վարչապետի աշխատակազմի ֆինանսական և հաշվապահական հաշվառման</w:t>
            </w:r>
            <w:r w:rsidR="00E07390" w:rsidRPr="00E24207">
              <w:rPr>
                <w:rFonts w:ascii="GHEA Grapalat" w:hAnsi="GHEA Grapalat"/>
                <w:b/>
                <w:shd w:val="clear" w:color="auto" w:fill="D9D9D9" w:themeFill="background1" w:themeFillShade="D9"/>
                <w:lang w:val="hy-AM"/>
              </w:rPr>
              <w:t xml:space="preserve"> </w:t>
            </w:r>
            <w:r w:rsidRPr="00E24207">
              <w:rPr>
                <w:rFonts w:ascii="GHEA Grapalat" w:hAnsi="GHEA Grapalat"/>
                <w:b/>
                <w:shd w:val="clear" w:color="auto" w:fill="D9D9D9" w:themeFill="background1" w:themeFillShade="D9"/>
                <w:lang w:val="hy-AM"/>
              </w:rPr>
              <w:t>վարչություն</w:t>
            </w:r>
          </w:p>
        </w:tc>
        <w:tc>
          <w:tcPr>
            <w:tcW w:w="2964" w:type="dxa"/>
            <w:shd w:val="clear" w:color="auto" w:fill="D9D9D9" w:themeFill="background1" w:themeFillShade="D9"/>
          </w:tcPr>
          <w:p w14:paraId="6ECCEF7F" w14:textId="1A8DA728" w:rsidR="006D07E0" w:rsidRPr="00E24207" w:rsidRDefault="006D07E0" w:rsidP="00AB6396">
            <w:pPr>
              <w:spacing w:line="360" w:lineRule="auto"/>
              <w:jc w:val="center"/>
              <w:rPr>
                <w:rFonts w:ascii="GHEA Grapalat" w:hAnsi="GHEA Grapalat"/>
                <w:b/>
                <w:shd w:val="clear" w:color="auto" w:fill="D9D9D9" w:themeFill="background1" w:themeFillShade="D9"/>
                <w:lang w:val="hy-AM"/>
              </w:rPr>
            </w:pPr>
            <w:r w:rsidRPr="00E24207">
              <w:rPr>
                <w:rFonts w:ascii="GHEA Grapalat" w:hAnsi="GHEA Grapalat"/>
                <w:b/>
              </w:rPr>
              <w:t>04.06.2025</w:t>
            </w:r>
          </w:p>
        </w:tc>
      </w:tr>
      <w:tr w:rsidR="006D07E0" w:rsidRPr="00E24207" w14:paraId="4E251376" w14:textId="77777777" w:rsidTr="00F7505D">
        <w:trPr>
          <w:trHeight w:val="157"/>
        </w:trPr>
        <w:tc>
          <w:tcPr>
            <w:tcW w:w="11543" w:type="dxa"/>
            <w:gridSpan w:val="2"/>
            <w:vMerge/>
            <w:shd w:val="clear" w:color="auto" w:fill="D9D9D9" w:themeFill="background1" w:themeFillShade="D9"/>
          </w:tcPr>
          <w:p w14:paraId="4EB29F1E" w14:textId="77777777" w:rsidR="006D07E0" w:rsidRPr="00E24207" w:rsidRDefault="006D07E0" w:rsidP="00AB6396">
            <w:pPr>
              <w:spacing w:line="360" w:lineRule="auto"/>
              <w:ind w:firstLine="720"/>
              <w:jc w:val="center"/>
              <w:rPr>
                <w:rFonts w:ascii="GHEA Grapalat" w:hAnsi="GHEA Grapalat"/>
                <w:b/>
                <w:shd w:val="clear" w:color="auto" w:fill="D9D9D9" w:themeFill="background1" w:themeFillShade="D9"/>
                <w:lang w:val="hy-AM"/>
              </w:rPr>
            </w:pPr>
          </w:p>
        </w:tc>
        <w:tc>
          <w:tcPr>
            <w:tcW w:w="2964" w:type="dxa"/>
            <w:shd w:val="clear" w:color="auto" w:fill="D9D9D9" w:themeFill="background1" w:themeFillShade="D9"/>
          </w:tcPr>
          <w:p w14:paraId="358F1BAA" w14:textId="41C6395C" w:rsidR="006D07E0" w:rsidRPr="00E24207" w:rsidRDefault="006D07E0" w:rsidP="00AB6396">
            <w:pPr>
              <w:spacing w:line="360" w:lineRule="auto"/>
              <w:jc w:val="center"/>
              <w:rPr>
                <w:rFonts w:ascii="GHEA Grapalat" w:hAnsi="GHEA Grapalat"/>
                <w:b/>
                <w:shd w:val="clear" w:color="auto" w:fill="D9D9D9" w:themeFill="background1" w:themeFillShade="D9"/>
                <w:lang w:val="hy-AM"/>
              </w:rPr>
            </w:pPr>
            <w:r w:rsidRPr="00E24207">
              <w:rPr>
                <w:rFonts w:ascii="GHEA Grapalat" w:hAnsi="GHEA Grapalat"/>
                <w:b/>
              </w:rPr>
              <w:t>02/10.19/18156-2025</w:t>
            </w:r>
          </w:p>
        </w:tc>
      </w:tr>
      <w:tr w:rsidR="001E021B" w:rsidRPr="002A0415" w14:paraId="43FF29EE" w14:textId="77777777" w:rsidTr="00F7505D">
        <w:trPr>
          <w:trHeight w:val="416"/>
        </w:trPr>
        <w:tc>
          <w:tcPr>
            <w:tcW w:w="7223" w:type="dxa"/>
          </w:tcPr>
          <w:p w14:paraId="651F1E16" w14:textId="626BB7DB" w:rsidR="001E021B" w:rsidRPr="00E24207" w:rsidRDefault="00703015" w:rsidP="00AB6396">
            <w:pPr>
              <w:spacing w:line="360" w:lineRule="auto"/>
              <w:ind w:firstLine="720"/>
              <w:jc w:val="both"/>
              <w:rPr>
                <w:rFonts w:ascii="GHEA Grapalat" w:hAnsi="GHEA Grapalat"/>
                <w:lang w:val="hy-AM"/>
              </w:rPr>
            </w:pPr>
            <w:r w:rsidRPr="00E24207">
              <w:rPr>
                <w:rFonts w:ascii="GHEA Grapalat" w:hAnsi="GHEA Grapalat"/>
                <w:lang w:val="hy-AM"/>
              </w:rPr>
              <w:t>1</w:t>
            </w:r>
            <w:r w:rsidRPr="00E24207">
              <w:rPr>
                <w:rFonts w:ascii="Cambria Math" w:hAnsi="Cambria Math"/>
                <w:lang w:val="hy-AM"/>
              </w:rPr>
              <w:t>․</w:t>
            </w:r>
            <w:r w:rsidR="00471843">
              <w:rPr>
                <w:rFonts w:ascii="GHEA Grapalat" w:hAnsi="GHEA Grapalat"/>
                <w:lang w:val="hy-AM"/>
              </w:rPr>
              <w:t xml:space="preserve"> Փ</w:t>
            </w:r>
            <w:r w:rsidRPr="00E24207">
              <w:rPr>
                <w:rFonts w:ascii="GHEA Grapalat" w:hAnsi="GHEA Grapalat"/>
                <w:lang w:val="hy-AM"/>
              </w:rPr>
              <w:t xml:space="preserve">աստահավաք հանձնաժողովի անդամը չի հանդիսանում «Հանրային ծառայության մասին» օրենքով նախատեսված հանրային պաշտոն կամ հանրային ծառայության պաշտոն զբաղեցնող անձ, ուստի հասկանալի չէ </w:t>
            </w:r>
            <w:r w:rsidRPr="00E24207">
              <w:rPr>
                <w:rFonts w:ascii="GHEA Grapalat" w:hAnsi="GHEA Grapalat"/>
                <w:lang w:val="hy-AM"/>
              </w:rPr>
              <w:lastRenderedPageBreak/>
              <w:t>ինչպես է հիմնավորվում փաստահավաք հանձնաժողովի անդամի գործունեության համար հատուցման ամսական չափը պետական պաշտոն և պետական ծառայության պաշտոն զբաղեցնող անձանց բազային աշխատավարձի հետ կապելու փաստը,</w:t>
            </w:r>
          </w:p>
        </w:tc>
        <w:tc>
          <w:tcPr>
            <w:tcW w:w="7284" w:type="dxa"/>
            <w:gridSpan w:val="2"/>
          </w:tcPr>
          <w:p w14:paraId="23637F54" w14:textId="4D1AE6B2" w:rsidR="00F72DD5" w:rsidRDefault="00471843" w:rsidP="00AB6396">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25B8F797" w14:textId="5642ABB6" w:rsidR="00F72DD5" w:rsidRPr="00E24207" w:rsidRDefault="00471843" w:rsidP="00471843">
            <w:pPr>
              <w:spacing w:line="360" w:lineRule="auto"/>
              <w:ind w:firstLine="720"/>
              <w:jc w:val="center"/>
              <w:rPr>
                <w:rFonts w:ascii="GHEA Grapalat" w:hAnsi="GHEA Grapalat"/>
                <w:lang w:val="hy-AM"/>
              </w:rPr>
            </w:pPr>
            <w:r w:rsidRPr="00471843">
              <w:rPr>
                <w:rFonts w:ascii="GHEA Grapalat" w:hAnsi="GHEA Grapalat"/>
                <w:lang w:val="hy-AM"/>
              </w:rPr>
              <w:t>Նախագիծը լրամշակվել է:</w:t>
            </w:r>
          </w:p>
        </w:tc>
      </w:tr>
      <w:tr w:rsidR="00703015" w:rsidRPr="002A0415" w14:paraId="307E5001" w14:textId="77777777" w:rsidTr="00F7505D">
        <w:trPr>
          <w:trHeight w:val="1975"/>
        </w:trPr>
        <w:tc>
          <w:tcPr>
            <w:tcW w:w="7223" w:type="dxa"/>
          </w:tcPr>
          <w:p w14:paraId="5DC7CD52" w14:textId="77777777" w:rsidR="00665F65" w:rsidRPr="00E24207" w:rsidRDefault="00665F65" w:rsidP="00AB6396">
            <w:pPr>
              <w:spacing w:line="360" w:lineRule="auto"/>
              <w:ind w:left="-53" w:firstLine="852"/>
              <w:jc w:val="both"/>
              <w:rPr>
                <w:rFonts w:ascii="GHEA Grapalat" w:eastAsiaTheme="majorEastAsia" w:hAnsi="GHEA Grapalat" w:cs="GHEA Grapalat"/>
                <w:bCs/>
                <w:color w:val="000000"/>
                <w:shd w:val="clear" w:color="auto" w:fill="FFFFFF"/>
                <w:lang w:val="hy-AM"/>
              </w:rPr>
            </w:pPr>
            <w:r w:rsidRPr="00E24207">
              <w:rPr>
                <w:rFonts w:ascii="GHEA Grapalat" w:eastAsiaTheme="majorEastAsia" w:hAnsi="GHEA Grapalat" w:cs="GHEA Grapalat"/>
                <w:bCs/>
                <w:color w:val="000000"/>
                <w:shd w:val="clear" w:color="auto" w:fill="FFFFFF"/>
                <w:lang w:val="hy-AM"/>
              </w:rPr>
              <w:lastRenderedPageBreak/>
              <w:t>2</w:t>
            </w:r>
            <w:r w:rsidRPr="00E24207">
              <w:rPr>
                <w:rFonts w:ascii="Cambria Math" w:eastAsiaTheme="majorEastAsia" w:hAnsi="Cambria Math" w:cs="Cambria Math"/>
                <w:bCs/>
                <w:color w:val="000000"/>
                <w:shd w:val="clear" w:color="auto" w:fill="FFFFFF"/>
                <w:lang w:val="hy-AM"/>
              </w:rPr>
              <w:t>․</w:t>
            </w:r>
            <w:r w:rsidRPr="00E24207">
              <w:rPr>
                <w:rFonts w:ascii="GHEA Grapalat" w:eastAsiaTheme="majorEastAsia" w:hAnsi="GHEA Grapalat" w:cs="GHEA Grapalat"/>
                <w:bCs/>
                <w:color w:val="000000"/>
                <w:shd w:val="clear" w:color="auto" w:fill="FFFFFF"/>
                <w:lang w:val="hy-AM"/>
              </w:rPr>
              <w:t xml:space="preserve"> որքանով է իրավաչափ և արդարացված փաստահավաք հանձնաժողովի անդամի համար սահմանված գործակիցը, հաշվի առնելով նրա գործառույթների շրջանակը, որը համադրելի չէ «Պետական պաշտոններ և պետական ծառայության պաշտոններ զբաղեցնող անձանց վարձատրության մասին» օրենքով պետական պաշտոնյաների համար սահմանված նույն գործակցի համեմատության տեսանկյունից,</w:t>
            </w:r>
          </w:p>
          <w:p w14:paraId="4B169450" w14:textId="77777777" w:rsidR="00703015" w:rsidRPr="00E24207" w:rsidRDefault="00703015" w:rsidP="00AB6396">
            <w:pPr>
              <w:spacing w:line="360" w:lineRule="auto"/>
              <w:ind w:left="-53"/>
              <w:jc w:val="both"/>
              <w:rPr>
                <w:rStyle w:val="Strong"/>
                <w:rFonts w:ascii="GHEA Grapalat" w:eastAsiaTheme="majorEastAsia" w:hAnsi="GHEA Grapalat" w:cs="GHEA Grapalat"/>
                <w:color w:val="000000"/>
                <w:shd w:val="clear" w:color="auto" w:fill="FFFFFF"/>
                <w:lang w:val="hy-AM"/>
              </w:rPr>
            </w:pPr>
          </w:p>
        </w:tc>
        <w:tc>
          <w:tcPr>
            <w:tcW w:w="7284" w:type="dxa"/>
            <w:gridSpan w:val="2"/>
          </w:tcPr>
          <w:p w14:paraId="2274AA85" w14:textId="6C200E12" w:rsidR="00F72DD5" w:rsidRPr="00E24207" w:rsidRDefault="00F72DD5" w:rsidP="00AB6396">
            <w:pPr>
              <w:spacing w:line="360" w:lineRule="auto"/>
              <w:ind w:firstLine="720"/>
              <w:jc w:val="center"/>
              <w:rPr>
                <w:rFonts w:ascii="GHEA Grapalat" w:hAnsi="GHEA Grapalat"/>
                <w:b/>
                <w:lang w:val="hy-AM"/>
              </w:rPr>
            </w:pPr>
            <w:r w:rsidRPr="00E24207">
              <w:rPr>
                <w:rFonts w:ascii="GHEA Grapalat" w:hAnsi="GHEA Grapalat"/>
                <w:b/>
                <w:lang w:val="hy-AM"/>
              </w:rPr>
              <w:t>Ընդունվել է</w:t>
            </w:r>
          </w:p>
          <w:p w14:paraId="3C44A518" w14:textId="6668794F" w:rsidR="00F72DD5" w:rsidRPr="00E24207" w:rsidRDefault="006965EC" w:rsidP="00AB6396">
            <w:pPr>
              <w:spacing w:line="360" w:lineRule="auto"/>
              <w:ind w:firstLine="720"/>
              <w:jc w:val="both"/>
              <w:rPr>
                <w:rFonts w:ascii="GHEA Grapalat" w:hAnsi="GHEA Grapalat"/>
                <w:lang w:val="hy-AM"/>
              </w:rPr>
            </w:pPr>
            <w:r w:rsidRPr="00E24207">
              <w:rPr>
                <w:rFonts w:ascii="GHEA Grapalat" w:hAnsi="GHEA Grapalat"/>
                <w:lang w:val="hy-AM"/>
              </w:rPr>
              <w:t>Փաստահավաք հանձնաժողովի հատուցման ամսական չափը վերանայվել և նվազեցվել է:</w:t>
            </w:r>
          </w:p>
        </w:tc>
      </w:tr>
      <w:tr w:rsidR="00703015" w:rsidRPr="004F2164" w14:paraId="7D9E5E35" w14:textId="77777777" w:rsidTr="00F7505D">
        <w:trPr>
          <w:trHeight w:val="1975"/>
        </w:trPr>
        <w:tc>
          <w:tcPr>
            <w:tcW w:w="7223" w:type="dxa"/>
          </w:tcPr>
          <w:p w14:paraId="21D477B0" w14:textId="0EA2C14B" w:rsidR="00703015" w:rsidRPr="00E24207" w:rsidRDefault="00665F65" w:rsidP="00AB6396">
            <w:pPr>
              <w:spacing w:line="360" w:lineRule="auto"/>
              <w:ind w:left="-53" w:firstLine="852"/>
              <w:jc w:val="both"/>
              <w:rPr>
                <w:rStyle w:val="Strong"/>
                <w:rFonts w:ascii="GHEA Grapalat" w:eastAsiaTheme="majorEastAsia" w:hAnsi="GHEA Grapalat" w:cs="GHEA Grapalat"/>
                <w:b w:val="0"/>
                <w:color w:val="000000"/>
                <w:shd w:val="clear" w:color="auto" w:fill="FFFFFF"/>
                <w:lang w:val="hy-AM"/>
              </w:rPr>
            </w:pPr>
            <w:r w:rsidRPr="00E24207">
              <w:rPr>
                <w:rStyle w:val="Strong"/>
                <w:rFonts w:ascii="GHEA Grapalat" w:eastAsiaTheme="majorEastAsia" w:hAnsi="GHEA Grapalat" w:cs="GHEA Grapalat"/>
                <w:b w:val="0"/>
                <w:color w:val="000000"/>
                <w:shd w:val="clear" w:color="auto" w:fill="FFFFFF"/>
                <w:lang w:val="hy-AM"/>
              </w:rPr>
              <w:t>3</w:t>
            </w:r>
            <w:r w:rsidRPr="00E24207">
              <w:rPr>
                <w:rStyle w:val="Strong"/>
                <w:rFonts w:ascii="Cambria Math" w:eastAsiaTheme="majorEastAsia" w:hAnsi="Cambria Math" w:cs="Cambria Math"/>
                <w:b w:val="0"/>
                <w:color w:val="000000"/>
                <w:shd w:val="clear" w:color="auto" w:fill="FFFFFF"/>
                <w:lang w:val="hy-AM"/>
              </w:rPr>
              <w:t>․</w:t>
            </w:r>
            <w:r w:rsidRPr="00E24207">
              <w:rPr>
                <w:rStyle w:val="Strong"/>
                <w:rFonts w:ascii="GHEA Grapalat" w:eastAsiaTheme="majorEastAsia" w:hAnsi="GHEA Grapalat" w:cs="GHEA Grapalat"/>
                <w:b w:val="0"/>
                <w:color w:val="000000"/>
                <w:shd w:val="clear" w:color="auto" w:fill="FFFFFF"/>
                <w:lang w:val="hy-AM"/>
              </w:rPr>
              <w:t xml:space="preserve"> Նախագծի 2-րդ կետով սահմանված «</w:t>
            </w:r>
            <w:r w:rsidRPr="00E24207">
              <w:rPr>
                <w:rStyle w:val="Strong"/>
                <w:rFonts w:ascii="Cambria Math" w:eastAsiaTheme="majorEastAsia" w:hAnsi="Cambria Math" w:cs="Cambria Math"/>
                <w:b w:val="0"/>
                <w:color w:val="000000"/>
                <w:shd w:val="clear" w:color="auto" w:fill="FFFFFF"/>
                <w:lang w:val="hy-AM"/>
              </w:rPr>
              <w:t>․․․</w:t>
            </w:r>
            <w:r w:rsidRPr="00E24207">
              <w:rPr>
                <w:rStyle w:val="Strong"/>
                <w:rFonts w:ascii="GHEA Grapalat" w:eastAsiaTheme="majorEastAsia" w:hAnsi="GHEA Grapalat" w:cs="GHEA Grapalat"/>
                <w:b w:val="0"/>
                <w:color w:val="000000"/>
                <w:shd w:val="clear" w:color="auto" w:fill="FFFFFF"/>
                <w:lang w:val="hy-AM"/>
              </w:rPr>
              <w:t xml:space="preserve"> հատուցման տրամադրումն ապահովում է Հայաստանի Հանրապետության կառավարությունը </w:t>
            </w:r>
            <w:r w:rsidRPr="00E24207">
              <w:rPr>
                <w:rStyle w:val="Strong"/>
                <w:rFonts w:ascii="Cambria Math" w:eastAsiaTheme="majorEastAsia" w:hAnsi="Cambria Math" w:cs="Cambria Math"/>
                <w:b w:val="0"/>
                <w:color w:val="000000"/>
                <w:shd w:val="clear" w:color="auto" w:fill="FFFFFF"/>
                <w:lang w:val="hy-AM"/>
              </w:rPr>
              <w:t>․․․</w:t>
            </w:r>
            <w:r w:rsidRPr="00E24207">
              <w:rPr>
                <w:rStyle w:val="Strong"/>
                <w:rFonts w:ascii="GHEA Grapalat" w:eastAsiaTheme="majorEastAsia" w:hAnsi="GHEA Grapalat" w:cs="GHEA Grapalat"/>
                <w:b w:val="0"/>
                <w:color w:val="000000"/>
                <w:shd w:val="clear" w:color="auto" w:fill="FFFFFF"/>
                <w:lang w:val="hy-AM"/>
              </w:rPr>
              <w:t xml:space="preserve">» շատ անորոշ է, քանի որ որոշմամբ պետք է հստակ սահմանված լինի, թե որ մարմնի կողմից է </w:t>
            </w:r>
            <w:r w:rsidRPr="00E24207">
              <w:rPr>
                <w:rStyle w:val="Strong"/>
                <w:rFonts w:ascii="GHEA Grapalat" w:eastAsiaTheme="majorEastAsia" w:hAnsi="GHEA Grapalat" w:cs="GHEA Grapalat"/>
                <w:b w:val="0"/>
                <w:color w:val="000000"/>
                <w:shd w:val="clear" w:color="auto" w:fill="FFFFFF"/>
                <w:lang w:val="hy-AM"/>
              </w:rPr>
              <w:lastRenderedPageBreak/>
              <w:t>իրականացվելու այդ հատուցման ապահովումը։ Միաժամանակ պարզ չէ, թե ինչ հիմքով է Վարչապետի աշխատակազմի և Փաստահավաք հանձնաժողովի անդամի միջև կնքվում պայմանագիր։</w:t>
            </w:r>
          </w:p>
        </w:tc>
        <w:tc>
          <w:tcPr>
            <w:tcW w:w="7284" w:type="dxa"/>
            <w:gridSpan w:val="2"/>
          </w:tcPr>
          <w:p w14:paraId="4C350A32" w14:textId="76215C78" w:rsidR="00703015" w:rsidRDefault="00DA1689" w:rsidP="003C0ECA">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78E56565" w14:textId="6ACDE001" w:rsidR="00DA1689" w:rsidRPr="00DA1689" w:rsidRDefault="00DA1689" w:rsidP="003C0ECA">
            <w:pPr>
              <w:spacing w:line="360" w:lineRule="auto"/>
              <w:ind w:firstLine="720"/>
              <w:jc w:val="center"/>
              <w:rPr>
                <w:rFonts w:ascii="GHEA Grapalat" w:hAnsi="GHEA Grapalat"/>
                <w:lang w:val="hy-AM"/>
              </w:rPr>
            </w:pPr>
            <w:r w:rsidRPr="00DA1689">
              <w:rPr>
                <w:rFonts w:ascii="GHEA Grapalat" w:hAnsi="GHEA Grapalat"/>
                <w:lang w:val="hy-AM"/>
              </w:rPr>
              <w:t>Նախագիծը լրամշակվել է</w:t>
            </w:r>
          </w:p>
          <w:p w14:paraId="6F0067E3" w14:textId="341E1C22" w:rsidR="00CA59DE" w:rsidRPr="00E24207" w:rsidRDefault="00CA59DE" w:rsidP="00976800">
            <w:pPr>
              <w:spacing w:line="360" w:lineRule="auto"/>
              <w:ind w:firstLine="517"/>
              <w:jc w:val="both"/>
              <w:rPr>
                <w:rFonts w:ascii="GHEA Grapalat" w:hAnsi="GHEA Grapalat"/>
                <w:lang w:val="hy-AM"/>
              </w:rPr>
            </w:pPr>
          </w:p>
        </w:tc>
      </w:tr>
      <w:tr w:rsidR="006D07E0" w:rsidRPr="00E24207" w14:paraId="657D5A6A" w14:textId="77777777" w:rsidTr="00F7505D">
        <w:trPr>
          <w:trHeight w:val="620"/>
        </w:trPr>
        <w:tc>
          <w:tcPr>
            <w:tcW w:w="11543" w:type="dxa"/>
            <w:gridSpan w:val="2"/>
            <w:vMerge w:val="restart"/>
            <w:shd w:val="clear" w:color="auto" w:fill="D9D9D9" w:themeFill="background1" w:themeFillShade="D9"/>
          </w:tcPr>
          <w:p w14:paraId="1C715E55" w14:textId="4125CAF6" w:rsidR="006D07E0" w:rsidRPr="00E24207" w:rsidRDefault="006D07E0" w:rsidP="00AB6396">
            <w:pPr>
              <w:spacing w:line="360" w:lineRule="auto"/>
              <w:ind w:firstLine="720"/>
              <w:jc w:val="center"/>
              <w:rPr>
                <w:rFonts w:ascii="GHEA Grapalat" w:hAnsi="GHEA Grapalat"/>
                <w:b/>
                <w:shd w:val="clear" w:color="auto" w:fill="D9D9D9" w:themeFill="background1" w:themeFillShade="D9"/>
                <w:lang w:val="hy-AM"/>
              </w:rPr>
            </w:pPr>
            <w:r w:rsidRPr="00E24207">
              <w:rPr>
                <w:rFonts w:ascii="GHEA Grapalat" w:hAnsi="GHEA Grapalat"/>
                <w:b/>
                <w:shd w:val="clear" w:color="auto" w:fill="D9D9D9" w:themeFill="background1" w:themeFillShade="D9"/>
                <w:lang w:val="hy-AM"/>
              </w:rPr>
              <w:lastRenderedPageBreak/>
              <w:t xml:space="preserve">5.Վարչապետի աշխատակազմի </w:t>
            </w:r>
            <w:r w:rsidRPr="00E24207">
              <w:rPr>
                <w:rFonts w:ascii="GHEA Grapalat" w:hAnsi="GHEA Grapalat"/>
                <w:b/>
                <w:lang w:val="hy-AM"/>
              </w:rPr>
              <w:t>կադրերի և անձնակազմի կառավարման</w:t>
            </w:r>
            <w:r w:rsidRPr="00E24207">
              <w:rPr>
                <w:rFonts w:ascii="GHEA Grapalat" w:hAnsi="GHEA Grapalat"/>
                <w:b/>
                <w:shd w:val="clear" w:color="auto" w:fill="D9D9D9" w:themeFill="background1" w:themeFillShade="D9"/>
                <w:lang w:val="hy-AM"/>
              </w:rPr>
              <w:t xml:space="preserve"> վարչություն</w:t>
            </w:r>
          </w:p>
        </w:tc>
        <w:tc>
          <w:tcPr>
            <w:tcW w:w="2964" w:type="dxa"/>
            <w:shd w:val="clear" w:color="auto" w:fill="D9D9D9" w:themeFill="background1" w:themeFillShade="D9"/>
          </w:tcPr>
          <w:p w14:paraId="443CA471" w14:textId="666D02C8" w:rsidR="006D07E0" w:rsidRPr="00E24207" w:rsidRDefault="006D07E0" w:rsidP="00AB6396">
            <w:pPr>
              <w:spacing w:line="360" w:lineRule="auto"/>
              <w:jc w:val="center"/>
              <w:rPr>
                <w:rFonts w:ascii="GHEA Grapalat" w:hAnsi="GHEA Grapalat"/>
                <w:b/>
                <w:shd w:val="clear" w:color="auto" w:fill="D9D9D9" w:themeFill="background1" w:themeFillShade="D9"/>
                <w:lang w:val="hy-AM"/>
              </w:rPr>
            </w:pPr>
            <w:r w:rsidRPr="00E24207">
              <w:rPr>
                <w:rFonts w:ascii="GHEA Grapalat" w:hAnsi="GHEA Grapalat"/>
                <w:b/>
              </w:rPr>
              <w:t>04.06.2025</w:t>
            </w:r>
          </w:p>
        </w:tc>
      </w:tr>
      <w:tr w:rsidR="006D07E0" w:rsidRPr="00E24207" w14:paraId="1547D55D" w14:textId="77777777" w:rsidTr="00F7505D">
        <w:trPr>
          <w:trHeight w:val="157"/>
        </w:trPr>
        <w:tc>
          <w:tcPr>
            <w:tcW w:w="11543" w:type="dxa"/>
            <w:gridSpan w:val="2"/>
            <w:vMerge/>
            <w:shd w:val="clear" w:color="auto" w:fill="D9D9D9" w:themeFill="background1" w:themeFillShade="D9"/>
          </w:tcPr>
          <w:p w14:paraId="15028CC5" w14:textId="77777777" w:rsidR="006D07E0" w:rsidRPr="00E24207" w:rsidRDefault="006D07E0" w:rsidP="00AB6396">
            <w:pPr>
              <w:spacing w:line="360" w:lineRule="auto"/>
              <w:ind w:firstLine="720"/>
              <w:jc w:val="center"/>
              <w:rPr>
                <w:rFonts w:ascii="GHEA Grapalat" w:hAnsi="GHEA Grapalat"/>
                <w:b/>
                <w:shd w:val="clear" w:color="auto" w:fill="D9D9D9" w:themeFill="background1" w:themeFillShade="D9"/>
                <w:lang w:val="hy-AM"/>
              </w:rPr>
            </w:pPr>
          </w:p>
        </w:tc>
        <w:tc>
          <w:tcPr>
            <w:tcW w:w="2964" w:type="dxa"/>
            <w:shd w:val="clear" w:color="auto" w:fill="D9D9D9" w:themeFill="background1" w:themeFillShade="D9"/>
          </w:tcPr>
          <w:p w14:paraId="1DDF2980" w14:textId="3DF55BBE" w:rsidR="006D07E0" w:rsidRPr="00E24207" w:rsidRDefault="006D07E0" w:rsidP="00AB6396">
            <w:pPr>
              <w:spacing w:line="360" w:lineRule="auto"/>
              <w:jc w:val="center"/>
              <w:rPr>
                <w:rFonts w:ascii="GHEA Grapalat" w:hAnsi="GHEA Grapalat"/>
                <w:b/>
                <w:shd w:val="clear" w:color="auto" w:fill="D9D9D9" w:themeFill="background1" w:themeFillShade="D9"/>
                <w:lang w:val="hy-AM"/>
              </w:rPr>
            </w:pPr>
            <w:r w:rsidRPr="00E24207">
              <w:rPr>
                <w:rFonts w:ascii="GHEA Grapalat" w:hAnsi="GHEA Grapalat"/>
                <w:b/>
              </w:rPr>
              <w:t>02/10.19/18156-2025</w:t>
            </w:r>
          </w:p>
        </w:tc>
      </w:tr>
      <w:tr w:rsidR="0035475A" w:rsidRPr="002A0415" w14:paraId="25E0BD85" w14:textId="77777777" w:rsidTr="00F7505D">
        <w:trPr>
          <w:trHeight w:val="1975"/>
        </w:trPr>
        <w:tc>
          <w:tcPr>
            <w:tcW w:w="7223" w:type="dxa"/>
          </w:tcPr>
          <w:p w14:paraId="32FCB589" w14:textId="77777777" w:rsidR="006D07E0" w:rsidRPr="00E24207" w:rsidRDefault="006D07E0" w:rsidP="00AB6396">
            <w:pPr>
              <w:spacing w:line="360" w:lineRule="auto"/>
              <w:ind w:firstLine="720"/>
              <w:jc w:val="both"/>
              <w:rPr>
                <w:rFonts w:ascii="GHEA Grapalat" w:hAnsi="GHEA Grapalat"/>
                <w:color w:val="000000"/>
                <w:shd w:val="clear" w:color="auto" w:fill="FFFFFF"/>
                <w:lang w:val="hy-AM"/>
              </w:rPr>
            </w:pPr>
            <w:r w:rsidRPr="00E24207">
              <w:rPr>
                <w:rFonts w:ascii="GHEA Grapalat" w:hAnsi="GHEA Grapalat"/>
                <w:lang w:val="hy-AM"/>
              </w:rPr>
              <w:t>Նախագծի 2-րդ կետի համաձայն՝</w:t>
            </w:r>
            <w:r w:rsidRPr="00E24207">
              <w:rPr>
                <w:lang w:val="hy-AM"/>
              </w:rPr>
              <w:t xml:space="preserve"> </w:t>
            </w:r>
            <w:r w:rsidRPr="00E24207">
              <w:rPr>
                <w:rFonts w:ascii="GHEA Grapalat" w:hAnsi="GHEA Grapalat"/>
                <w:color w:val="000000"/>
                <w:shd w:val="clear" w:color="auto" w:fill="FFFFFF"/>
                <w:lang w:val="hy-AM"/>
              </w:rPr>
              <w:t xml:space="preserve">Փաստահավաք հանձնաժողովի անդամի հատուցման տրամադրումն ապահովում է Հայաստանի Հանրապետության կառավարությունը` Վարչապետի աշխատակազմի և Փաստահավաք հանձնաժողովի անդամի միջև կնքված </w:t>
            </w:r>
            <w:r w:rsidRPr="00E24207">
              <w:rPr>
                <w:rFonts w:ascii="GHEA Grapalat" w:hAnsi="GHEA Grapalat"/>
                <w:b/>
                <w:color w:val="000000"/>
                <w:shd w:val="clear" w:color="auto" w:fill="FFFFFF"/>
                <w:lang w:val="hy-AM"/>
              </w:rPr>
              <w:t>պայմանագրի</w:t>
            </w:r>
            <w:r w:rsidRPr="00E24207">
              <w:rPr>
                <w:rFonts w:ascii="GHEA Grapalat" w:hAnsi="GHEA Grapalat"/>
                <w:color w:val="000000"/>
                <w:shd w:val="clear" w:color="auto" w:fill="FFFFFF"/>
                <w:lang w:val="hy-AM"/>
              </w:rPr>
              <w:t xml:space="preserve"> հիման վրա: Առաջին հերթին անհրաժեշտ է պարզաբանել, թե որն է պայմանագիր կնքելու իրավական հիմքը: Բացի այդ Քաղաքացիական օրենսգրքի համաձայն՝ պայմանագիր է համարվում երկու կամ մի քանի անձանց համաձայնությունը, որն ուղղված է </w:t>
            </w:r>
            <w:r w:rsidRPr="00E24207">
              <w:rPr>
                <w:rFonts w:ascii="GHEA Grapalat" w:hAnsi="GHEA Grapalat"/>
                <w:b/>
                <w:color w:val="000000"/>
                <w:shd w:val="clear" w:color="auto" w:fill="FFFFFF"/>
                <w:lang w:val="hy-AM"/>
              </w:rPr>
              <w:t>քաղաքացիական իրավունքներ և պարտականություններ սահմանելուն, փոփոխելուն կամ դադարելուն</w:t>
            </w:r>
            <w:r w:rsidRPr="00E24207">
              <w:rPr>
                <w:rFonts w:ascii="GHEA Grapalat" w:hAnsi="GHEA Grapalat"/>
                <w:color w:val="000000"/>
                <w:shd w:val="clear" w:color="auto" w:fill="FFFFFF"/>
                <w:lang w:val="hy-AM"/>
              </w:rPr>
              <w:t xml:space="preserve">: Վերոնշյալի հաշվառմամբ </w:t>
            </w:r>
            <w:r w:rsidRPr="00E24207">
              <w:rPr>
                <w:rFonts w:ascii="GHEA Grapalat" w:hAnsi="GHEA Grapalat"/>
                <w:color w:val="000000"/>
                <w:shd w:val="clear" w:color="auto" w:fill="FFFFFF"/>
                <w:lang w:val="hy-AM"/>
              </w:rPr>
              <w:lastRenderedPageBreak/>
              <w:t>առաջարկում ենք պարզաբանել, թե բովանդակային առումով ինչ է ներառվելու պայմանագրում (Փաստահավաք հանձնաժողովի անդամի իրավունք, պարտականություն, հատուցման վճարման ժամկետ,  պայմանագրային պարտավորությունները չկատարելու կամ ոչ պատշաճ կատարելու՝ պայմանագրից բխող հետևանք, պարտավորությունների կատարման նկատմամբ հսկողություն, աշխատանքների ընդունում-հանձնում, հաշվետվողականություն և այլն) և ինչ բնույթի պայմանագիր է նախատեսվում:</w:t>
            </w:r>
          </w:p>
          <w:p w14:paraId="7FD11DA8" w14:textId="3A7C8D40" w:rsidR="0035475A" w:rsidRPr="00E24207" w:rsidRDefault="006D07E0" w:rsidP="00520FF7">
            <w:pPr>
              <w:spacing w:line="360" w:lineRule="auto"/>
              <w:ind w:firstLine="720"/>
              <w:jc w:val="both"/>
              <w:rPr>
                <w:rFonts w:ascii="GHEA Grapalat" w:hAnsi="GHEA Grapalat"/>
                <w:lang w:val="hy-AM"/>
              </w:rPr>
            </w:pPr>
            <w:r w:rsidRPr="00E24207">
              <w:rPr>
                <w:rFonts w:ascii="GHEA Grapalat" w:hAnsi="GHEA Grapalat"/>
                <w:color w:val="000000"/>
                <w:shd w:val="clear" w:color="auto" w:fill="FFFFFF"/>
                <w:lang w:val="hy-AM"/>
              </w:rPr>
              <w:t xml:space="preserve">Միևնույն ժամանակ առաջարկում ենք նախագծին կից </w:t>
            </w:r>
            <w:r w:rsidR="00520FF7">
              <w:rPr>
                <w:rFonts w:ascii="GHEA Grapalat" w:hAnsi="GHEA Grapalat"/>
                <w:color w:val="000000"/>
                <w:shd w:val="clear" w:color="auto" w:fill="FFFFFF"/>
                <w:lang w:val="hy-AM"/>
              </w:rPr>
              <w:t>հիմնավորմամբ</w:t>
            </w:r>
            <w:r w:rsidRPr="00E24207">
              <w:rPr>
                <w:rFonts w:ascii="GHEA Grapalat" w:hAnsi="GHEA Grapalat"/>
                <w:color w:val="000000"/>
                <w:shd w:val="clear" w:color="auto" w:fill="FFFFFF"/>
                <w:lang w:val="hy-AM"/>
              </w:rPr>
              <w:t xml:space="preserve"> նախատեսել հատուցման չափի վերաբերյալ փաստարկված հիմնավորումներ:</w:t>
            </w:r>
          </w:p>
        </w:tc>
        <w:tc>
          <w:tcPr>
            <w:tcW w:w="7284" w:type="dxa"/>
            <w:gridSpan w:val="2"/>
          </w:tcPr>
          <w:p w14:paraId="53F6F957" w14:textId="1A8191B9" w:rsidR="00B04A1C" w:rsidRDefault="004A60F9" w:rsidP="004A60F9">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0551957E" w14:textId="11AFDDD4" w:rsidR="004A60F9" w:rsidRPr="004A60F9" w:rsidRDefault="004A60F9" w:rsidP="004A60F9">
            <w:pPr>
              <w:spacing w:line="360" w:lineRule="auto"/>
              <w:ind w:firstLine="720"/>
              <w:jc w:val="center"/>
              <w:rPr>
                <w:rFonts w:ascii="GHEA Grapalat" w:hAnsi="GHEA Grapalat"/>
                <w:lang w:val="hy-AM"/>
              </w:rPr>
            </w:pPr>
            <w:r w:rsidRPr="004A60F9">
              <w:rPr>
                <w:rFonts w:ascii="GHEA Grapalat" w:hAnsi="GHEA Grapalat"/>
                <w:lang w:val="hy-AM"/>
              </w:rPr>
              <w:t>Նախագիծը լրամշակվել է:</w:t>
            </w:r>
          </w:p>
        </w:tc>
      </w:tr>
      <w:tr w:rsidR="00F7505D" w:rsidRPr="00E24207" w14:paraId="159D7891" w14:textId="77777777" w:rsidTr="00F7505D">
        <w:trPr>
          <w:trHeight w:val="620"/>
        </w:trPr>
        <w:tc>
          <w:tcPr>
            <w:tcW w:w="11543" w:type="dxa"/>
            <w:gridSpan w:val="2"/>
            <w:vMerge w:val="restart"/>
            <w:shd w:val="clear" w:color="auto" w:fill="D9D9D9" w:themeFill="background1" w:themeFillShade="D9"/>
          </w:tcPr>
          <w:p w14:paraId="14560267" w14:textId="03639B74" w:rsidR="00F7505D" w:rsidRPr="00E24207" w:rsidRDefault="00F7505D" w:rsidP="00F7505D">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hy-AM"/>
              </w:rPr>
              <w:lastRenderedPageBreak/>
              <w:t>6</w:t>
            </w:r>
            <w:r w:rsidRPr="00E24207">
              <w:rPr>
                <w:rFonts w:ascii="GHEA Grapalat" w:hAnsi="GHEA Grapalat"/>
                <w:b/>
                <w:shd w:val="clear" w:color="auto" w:fill="D9D9D9" w:themeFill="background1" w:themeFillShade="D9"/>
                <w:lang w:val="hy-AM"/>
              </w:rPr>
              <w:t>.</w:t>
            </w:r>
            <w:r>
              <w:rPr>
                <w:rFonts w:ascii="GHEA Grapalat" w:hAnsi="GHEA Grapalat"/>
                <w:b/>
                <w:shd w:val="clear" w:color="auto" w:fill="D9D9D9" w:themeFill="background1" w:themeFillShade="D9"/>
                <w:lang w:val="hy-AM"/>
              </w:rPr>
              <w:t>Պետական եկամուտների կոմիտե</w:t>
            </w:r>
          </w:p>
        </w:tc>
        <w:tc>
          <w:tcPr>
            <w:tcW w:w="2964" w:type="dxa"/>
            <w:shd w:val="clear" w:color="auto" w:fill="D9D9D9" w:themeFill="background1" w:themeFillShade="D9"/>
          </w:tcPr>
          <w:p w14:paraId="42A6D746" w14:textId="0C65BE4D" w:rsidR="00F7505D" w:rsidRPr="00E24207" w:rsidRDefault="00F7505D" w:rsidP="00EC281A">
            <w:pPr>
              <w:spacing w:line="360" w:lineRule="auto"/>
              <w:jc w:val="center"/>
              <w:rPr>
                <w:rFonts w:ascii="GHEA Grapalat" w:hAnsi="GHEA Grapalat"/>
                <w:b/>
                <w:shd w:val="clear" w:color="auto" w:fill="D9D9D9" w:themeFill="background1" w:themeFillShade="D9"/>
                <w:lang w:val="hy-AM"/>
              </w:rPr>
            </w:pPr>
            <w:r w:rsidRPr="00E24207">
              <w:rPr>
                <w:rFonts w:ascii="GHEA Grapalat" w:hAnsi="GHEA Grapalat"/>
                <w:b/>
                <w:shd w:val="clear" w:color="auto" w:fill="D9D9D9" w:themeFill="background1" w:themeFillShade="D9"/>
                <w:lang w:val="en-US"/>
              </w:rPr>
              <w:t>0</w:t>
            </w:r>
            <w:r>
              <w:rPr>
                <w:rFonts w:ascii="GHEA Grapalat" w:hAnsi="GHEA Grapalat"/>
                <w:b/>
                <w:shd w:val="clear" w:color="auto" w:fill="D9D9D9" w:themeFill="background1" w:themeFillShade="D9"/>
                <w:lang w:val="en-US"/>
              </w:rPr>
              <w:t>8.08</w:t>
            </w:r>
            <w:r w:rsidRPr="00E24207">
              <w:rPr>
                <w:rFonts w:ascii="GHEA Grapalat" w:hAnsi="GHEA Grapalat"/>
                <w:b/>
                <w:shd w:val="clear" w:color="auto" w:fill="D9D9D9" w:themeFill="background1" w:themeFillShade="D9"/>
                <w:lang w:val="hy-AM"/>
              </w:rPr>
              <w:t>.2025</w:t>
            </w:r>
          </w:p>
        </w:tc>
      </w:tr>
      <w:tr w:rsidR="00F7505D" w:rsidRPr="00E24207" w14:paraId="436FAFFB" w14:textId="77777777" w:rsidTr="00F7505D">
        <w:trPr>
          <w:trHeight w:val="157"/>
        </w:trPr>
        <w:tc>
          <w:tcPr>
            <w:tcW w:w="11543" w:type="dxa"/>
            <w:gridSpan w:val="2"/>
            <w:vMerge/>
            <w:shd w:val="clear" w:color="auto" w:fill="D9D9D9" w:themeFill="background1" w:themeFillShade="D9"/>
          </w:tcPr>
          <w:p w14:paraId="552707E0" w14:textId="77777777" w:rsidR="00F7505D" w:rsidRPr="00E24207" w:rsidRDefault="00F7505D" w:rsidP="00EC281A">
            <w:pPr>
              <w:spacing w:line="360" w:lineRule="auto"/>
              <w:ind w:firstLine="720"/>
              <w:jc w:val="center"/>
              <w:rPr>
                <w:rFonts w:ascii="GHEA Grapalat" w:hAnsi="GHEA Grapalat"/>
                <w:b/>
                <w:shd w:val="clear" w:color="auto" w:fill="D9D9D9" w:themeFill="background1" w:themeFillShade="D9"/>
                <w:lang w:val="hy-AM"/>
              </w:rPr>
            </w:pPr>
          </w:p>
        </w:tc>
        <w:tc>
          <w:tcPr>
            <w:tcW w:w="2964" w:type="dxa"/>
            <w:shd w:val="clear" w:color="auto" w:fill="D9D9D9" w:themeFill="background1" w:themeFillShade="D9"/>
          </w:tcPr>
          <w:p w14:paraId="5565F4DD" w14:textId="0132E3CB" w:rsidR="00F7505D" w:rsidRPr="00E24207" w:rsidRDefault="00F7505D" w:rsidP="00EC281A">
            <w:pPr>
              <w:spacing w:line="360" w:lineRule="auto"/>
              <w:jc w:val="center"/>
              <w:rPr>
                <w:rFonts w:ascii="GHEA Grapalat" w:hAnsi="GHEA Grapalat"/>
                <w:b/>
                <w:shd w:val="clear" w:color="auto" w:fill="D9D9D9" w:themeFill="background1" w:themeFillShade="D9"/>
                <w:lang w:val="hy-AM"/>
              </w:rPr>
            </w:pPr>
            <w:r w:rsidRPr="00F7505D">
              <w:rPr>
                <w:rFonts w:ascii="GHEA Grapalat" w:hAnsi="GHEA Grapalat"/>
                <w:b/>
                <w:shd w:val="clear" w:color="auto" w:fill="D9D9D9" w:themeFill="background1" w:themeFillShade="D9"/>
              </w:rPr>
              <w:t>01/3-4/49470-2025</w:t>
            </w:r>
          </w:p>
        </w:tc>
      </w:tr>
      <w:tr w:rsidR="00AC168A" w:rsidRPr="002A0415" w14:paraId="71F520C8" w14:textId="77777777" w:rsidTr="00F7505D">
        <w:trPr>
          <w:trHeight w:val="906"/>
        </w:trPr>
        <w:tc>
          <w:tcPr>
            <w:tcW w:w="7223" w:type="dxa"/>
          </w:tcPr>
          <w:p w14:paraId="7A2C62AE" w14:textId="77777777" w:rsidR="00AC168A" w:rsidRPr="00C62DA9" w:rsidRDefault="00AC168A" w:rsidP="00AC168A">
            <w:pPr>
              <w:tabs>
                <w:tab w:val="left" w:pos="851"/>
              </w:tabs>
              <w:spacing w:line="360" w:lineRule="auto"/>
              <w:ind w:firstLine="567"/>
              <w:jc w:val="both"/>
              <w:rPr>
                <w:rFonts w:ascii="GHEA Grapalat" w:hAnsi="GHEA Grapalat"/>
                <w:lang w:val="af-ZA"/>
              </w:rPr>
            </w:pPr>
            <w:r w:rsidRPr="00C62DA9">
              <w:rPr>
                <w:rFonts w:ascii="GHEA Grapalat" w:eastAsia="Calibri" w:hAnsi="GHEA Grapalat" w:cs="Sylfaen"/>
                <w:lang w:val="hy-AM"/>
              </w:rPr>
              <w:t xml:space="preserve">Հայաստանի Հանրապետության պետական </w:t>
            </w:r>
            <w:r w:rsidRPr="001770E2">
              <w:rPr>
                <w:rFonts w:ascii="GHEA Grapalat" w:eastAsia="Calibri" w:hAnsi="GHEA Grapalat" w:cs="Sylfaen"/>
                <w:lang w:val="hy-AM"/>
              </w:rPr>
              <w:t xml:space="preserve">եկամուտների կոմիտեն քննարկել է </w:t>
            </w:r>
            <w:r w:rsidRPr="001770E2">
              <w:rPr>
                <w:rFonts w:ascii="GHEA Grapalat" w:eastAsia="Calibri" w:hAnsi="GHEA Grapalat" w:cs="Sylfaen"/>
                <w:lang w:val="hy-AM"/>
              </w:rPr>
              <w:br/>
            </w:r>
            <w:r w:rsidRPr="00E638DF">
              <w:rPr>
                <w:rFonts w:ascii="GHEA Grapalat" w:eastAsia="GHEA Grapalat" w:hAnsi="GHEA Grapalat" w:cs="GHEA Grapalat"/>
                <w:lang w:val="hy-AM"/>
              </w:rPr>
              <w:t>«</w:t>
            </w:r>
            <w:r w:rsidRPr="00C62DA9">
              <w:rPr>
                <w:rFonts w:ascii="GHEA Grapalat" w:eastAsia="GHEA Grapalat" w:hAnsi="GHEA Grapalat" w:cs="GHEA Grapalat"/>
                <w:lang w:val="hy-AM"/>
              </w:rPr>
              <w:t xml:space="preserve">Փաստահավաք հանձնաժողովի անդամին հատուցում </w:t>
            </w:r>
            <w:r w:rsidRPr="00C62DA9">
              <w:rPr>
                <w:rFonts w:ascii="GHEA Grapalat" w:eastAsia="GHEA Grapalat" w:hAnsi="GHEA Grapalat" w:cs="GHEA Grapalat"/>
                <w:lang w:val="hy-AM"/>
              </w:rPr>
              <w:lastRenderedPageBreak/>
              <w:t xml:space="preserve">վճարելու կարգը և չափը սահմանելու մասին» ՀՀ կառավարության որոշման </w:t>
            </w:r>
            <w:r w:rsidRPr="00C62DA9">
              <w:rPr>
                <w:rFonts w:ascii="GHEA Grapalat" w:hAnsi="GHEA Grapalat" w:cs="GHEA Grapalat"/>
                <w:bCs/>
                <w:lang w:val="hy-AM"/>
              </w:rPr>
              <w:t xml:space="preserve">նախագիծը, </w:t>
            </w:r>
            <w:r w:rsidRPr="00C62DA9">
              <w:rPr>
                <w:rFonts w:ascii="GHEA Grapalat" w:hAnsi="GHEA Grapalat"/>
                <w:lang w:val="hy-AM"/>
              </w:rPr>
              <w:t>որի վերաբերյալ հայտնում ենք</w:t>
            </w:r>
            <w:r w:rsidRPr="00C62DA9">
              <w:rPr>
                <w:rFonts w:ascii="GHEA Grapalat" w:hAnsi="GHEA Grapalat"/>
                <w:lang w:val="af-ZA"/>
              </w:rPr>
              <w:t xml:space="preserve"> հետևյալը.</w:t>
            </w:r>
          </w:p>
          <w:p w14:paraId="13D2B1C3" w14:textId="77777777" w:rsidR="00AC168A" w:rsidRPr="00C62DA9" w:rsidRDefault="00AC168A" w:rsidP="00AC168A">
            <w:pPr>
              <w:tabs>
                <w:tab w:val="left" w:pos="851"/>
              </w:tabs>
              <w:spacing w:line="360" w:lineRule="auto"/>
              <w:ind w:firstLine="567"/>
              <w:jc w:val="both"/>
              <w:rPr>
                <w:rFonts w:ascii="GHEA Grapalat" w:hAnsi="GHEA Grapalat"/>
                <w:noProof/>
                <w:lang w:val="hy-AM"/>
              </w:rPr>
            </w:pPr>
            <w:r w:rsidRPr="00C62DA9">
              <w:rPr>
                <w:rFonts w:ascii="GHEA Grapalat" w:hAnsi="GHEA Grapalat"/>
                <w:lang w:val="hy-AM"/>
              </w:rPr>
              <w:t>Նախագծի 2-րդ կետով նախատեսվում է՝ փաստահավաք հանձնաժողովի անդամի գործունեության համար ամսական վճարի չափ սահմանել 665.000 (վեց հարյուր վաթսունհինգ հազար) ՀՀ դրամը՝ ներառյալ հարկերը և պարտադիր այլ վճարները: Փաստահավաք հանձնաժողովի անդամի հատուցման տրամադրումն  իրականացնել Հայաստանի Հանրապետության պետական բյուջեից:</w:t>
            </w:r>
          </w:p>
          <w:p w14:paraId="14FA514C" w14:textId="77777777" w:rsidR="00AC168A" w:rsidRPr="00C62DA9" w:rsidRDefault="00AC168A" w:rsidP="00AC168A">
            <w:pPr>
              <w:tabs>
                <w:tab w:val="left" w:pos="851"/>
              </w:tabs>
              <w:spacing w:line="360" w:lineRule="auto"/>
              <w:ind w:firstLine="567"/>
              <w:jc w:val="both"/>
              <w:rPr>
                <w:rFonts w:ascii="GHEA Grapalat" w:hAnsi="GHEA Grapalat"/>
                <w:lang w:val="hy-AM"/>
              </w:rPr>
            </w:pPr>
            <w:r w:rsidRPr="00C62DA9">
              <w:rPr>
                <w:rFonts w:ascii="GHEA Grapalat" w:hAnsi="GHEA Grapalat"/>
                <w:lang w:val="hy-AM"/>
              </w:rPr>
              <w:t xml:space="preserve">Հաշվի առնելով վերոնշյալը՝ փաստահավաք հանձնաժողովի անդամին վճարվող ամսական վճարից (հատուցման գումարից) հարկերի և պարտադիր վճարների հաշվարկման հետ կապված տեղեկատվություն ներկայացնելու նպատակով նախագծով անհրաժեշտ է հստակեցնել փաստահավաք հանձնաժողովի անդամին վճարվող հատուցման (եկամտի) տեսակը, մասնավորապես՝ վճարվող գումարի աշխատավարձ, աշխատանքների կատարման կամ </w:t>
            </w:r>
            <w:r w:rsidRPr="00C62DA9">
              <w:rPr>
                <w:rFonts w:ascii="GHEA Grapalat" w:hAnsi="GHEA Grapalat"/>
                <w:lang w:val="hy-AM"/>
              </w:rPr>
              <w:lastRenderedPageBreak/>
              <w:t>ծառայությունների մատուցման դիմաց եկամուտ կամ աշխատավարձից և աշխատանքների կատարման կամ ծառայությունների մատուցման դիմաց եկամտից տարբերվող եկամուտ հանդիսանալը։</w:t>
            </w:r>
          </w:p>
          <w:p w14:paraId="2EBF0707" w14:textId="620D80B6" w:rsidR="00AC168A" w:rsidRPr="00C62DA9" w:rsidRDefault="00AC168A" w:rsidP="00AC168A">
            <w:pPr>
              <w:pStyle w:val="BodyText"/>
              <w:tabs>
                <w:tab w:val="left" w:pos="0"/>
                <w:tab w:val="left" w:pos="426"/>
                <w:tab w:val="left" w:pos="709"/>
              </w:tabs>
              <w:spacing w:line="360" w:lineRule="auto"/>
              <w:ind w:right="124"/>
              <w:contextualSpacing/>
              <w:jc w:val="both"/>
              <w:rPr>
                <w:rFonts w:ascii="GHEA Grapalat" w:hAnsi="GHEA Grapalat"/>
                <w:spacing w:val="-4"/>
                <w:sz w:val="24"/>
                <w:szCs w:val="24"/>
                <w:lang w:val="hy-AM"/>
              </w:rPr>
            </w:pPr>
            <w:r w:rsidRPr="001770E2">
              <w:rPr>
                <w:rFonts w:ascii="GHEA Grapalat" w:hAnsi="GHEA Grapalat"/>
                <w:sz w:val="24"/>
                <w:szCs w:val="24"/>
                <w:lang w:val="hy-AM"/>
              </w:rPr>
              <w:t xml:space="preserve">Ըստ այդմ, եթե վճարվող հատուցումը հանդիսանում է աշխատավարձ կամ աշխատանքների կատարման կամ ծառայությունների մատուցման դիմաց եկամուտ, ապա վերջիններիս մասով ՀՀ օրենսդրությամբ սահմանված կարգով և չափով ենթակա են հաշվարկման և վճարման եկամտային հարկ, դրոշմանիշային վճար, իսկ փաստահավաք հանձնաժողովի անդամի սոցիալական վճար վճարող հանդիսանալու դեպքում՝ նաև սոցիալական վճար։ Միաժամանակ, եթե փաստահավաք հանձնաժողովի անդամին վճարվող ամսական վճարը (հատուցումը) հանդիսանալու է աշխատավարձից և աշխատանքների կատարման կամ ծառայությունների մատուցման դիմաց եկամտից տարբերվող եկամուտ, ապա այս պարագայում վճարվող հատուցման գումարից ՀՀ հարկային օրենսգրքով </w:t>
            </w:r>
            <w:r w:rsidRPr="001770E2">
              <w:rPr>
                <w:rFonts w:ascii="GHEA Grapalat" w:hAnsi="GHEA Grapalat"/>
                <w:sz w:val="24"/>
                <w:szCs w:val="24"/>
                <w:lang w:val="hy-AM"/>
              </w:rPr>
              <w:lastRenderedPageBreak/>
              <w:t>սահմանված կարգով և չափով ենթակա է հաշվարկման և վճարման միայն եկամտային հարկ։</w:t>
            </w:r>
          </w:p>
        </w:tc>
        <w:tc>
          <w:tcPr>
            <w:tcW w:w="7284" w:type="dxa"/>
            <w:gridSpan w:val="2"/>
          </w:tcPr>
          <w:p w14:paraId="14DA234A" w14:textId="77777777" w:rsidR="00AC168A" w:rsidRPr="00AC168A" w:rsidRDefault="00AC168A" w:rsidP="00AC168A">
            <w:pPr>
              <w:pStyle w:val="ListParagraph"/>
              <w:spacing w:after="0" w:line="360" w:lineRule="auto"/>
              <w:ind w:left="92" w:firstLine="284"/>
              <w:jc w:val="center"/>
              <w:rPr>
                <w:rFonts w:ascii="GHEA Grapalat" w:hAnsi="GHEA Grapalat"/>
                <w:b/>
                <w:sz w:val="24"/>
                <w:szCs w:val="24"/>
                <w:lang w:val="hy-AM"/>
              </w:rPr>
            </w:pPr>
            <w:r w:rsidRPr="00AC168A">
              <w:rPr>
                <w:rFonts w:ascii="GHEA Grapalat" w:hAnsi="GHEA Grapalat"/>
                <w:b/>
                <w:sz w:val="24"/>
                <w:szCs w:val="24"/>
                <w:lang w:val="hy-AM"/>
              </w:rPr>
              <w:lastRenderedPageBreak/>
              <w:t>Ընդունվել է</w:t>
            </w:r>
          </w:p>
          <w:p w14:paraId="361C6155" w14:textId="77777777" w:rsidR="002A0415" w:rsidRPr="00642FCE" w:rsidRDefault="002A0415" w:rsidP="002A0415">
            <w:pPr>
              <w:pStyle w:val="ListParagraph"/>
              <w:tabs>
                <w:tab w:val="left" w:pos="2701"/>
              </w:tabs>
              <w:spacing w:after="0" w:line="360" w:lineRule="auto"/>
              <w:ind w:left="92" w:firstLine="284"/>
              <w:jc w:val="both"/>
              <w:rPr>
                <w:rFonts w:ascii="GHEA Grapalat" w:hAnsi="GHEA Grapalat"/>
                <w:color w:val="000000"/>
                <w:sz w:val="24"/>
                <w:szCs w:val="24"/>
                <w:shd w:val="clear" w:color="auto" w:fill="FFFFFF"/>
                <w:lang w:val="hy-AM"/>
              </w:rPr>
            </w:pPr>
            <w:r w:rsidRPr="00642FCE">
              <w:rPr>
                <w:rFonts w:ascii="GHEA Grapalat" w:hAnsi="GHEA Grapalat"/>
                <w:sz w:val="24"/>
                <w:szCs w:val="24"/>
                <w:lang w:val="hy-AM"/>
              </w:rPr>
              <w:t xml:space="preserve">Նախագիծը </w:t>
            </w:r>
            <w:r>
              <w:rPr>
                <w:rFonts w:ascii="GHEA Grapalat" w:hAnsi="GHEA Grapalat"/>
                <w:sz w:val="24"/>
                <w:szCs w:val="24"/>
                <w:lang w:val="hy-AM"/>
              </w:rPr>
              <w:t xml:space="preserve">Ֆինանսների նախարարության հետ համատեղ քննարկումների հիման վրա </w:t>
            </w:r>
            <w:r w:rsidRPr="00642FCE">
              <w:rPr>
                <w:rFonts w:ascii="GHEA Grapalat" w:hAnsi="GHEA Grapalat"/>
                <w:sz w:val="24"/>
                <w:szCs w:val="24"/>
                <w:lang w:val="hy-AM"/>
              </w:rPr>
              <w:t>լրամշակվել է,</w:t>
            </w:r>
            <w:r>
              <w:rPr>
                <w:rFonts w:ascii="GHEA Grapalat" w:hAnsi="GHEA Grapalat"/>
                <w:sz w:val="24"/>
                <w:szCs w:val="24"/>
                <w:lang w:val="hy-AM"/>
              </w:rPr>
              <w:t xml:space="preserve"> որի </w:t>
            </w:r>
            <w:r w:rsidRPr="00642FCE">
              <w:rPr>
                <w:rFonts w:ascii="GHEA Grapalat" w:hAnsi="GHEA Grapalat"/>
                <w:sz w:val="24"/>
                <w:szCs w:val="24"/>
                <w:lang w:val="hy-AM"/>
              </w:rPr>
              <w:t xml:space="preserve">արդյունքում </w:t>
            </w:r>
            <w:r w:rsidRPr="00642FCE">
              <w:rPr>
                <w:rFonts w:ascii="GHEA Grapalat" w:hAnsi="GHEA Grapalat"/>
                <w:color w:val="000000"/>
                <w:sz w:val="24"/>
                <w:szCs w:val="24"/>
                <w:shd w:val="clear" w:color="auto" w:fill="FFFFFF"/>
                <w:lang w:val="hy-AM"/>
              </w:rPr>
              <w:lastRenderedPageBreak/>
              <w:t>Փաստահավաք հանձնաժողովի անդամի գործունեության համար ամսական վճարի չափ</w:t>
            </w:r>
            <w:r>
              <w:rPr>
                <w:rFonts w:ascii="GHEA Grapalat" w:hAnsi="GHEA Grapalat"/>
                <w:color w:val="000000"/>
                <w:sz w:val="24"/>
                <w:szCs w:val="24"/>
                <w:shd w:val="clear" w:color="auto" w:fill="FFFFFF"/>
                <w:lang w:val="hy-AM"/>
              </w:rPr>
              <w:t xml:space="preserve"> է</w:t>
            </w:r>
            <w:r w:rsidRPr="00642FCE">
              <w:rPr>
                <w:rFonts w:ascii="GHEA Grapalat" w:hAnsi="GHEA Grapalat"/>
                <w:sz w:val="24"/>
                <w:szCs w:val="24"/>
                <w:lang w:val="hy-AM"/>
              </w:rPr>
              <w:t xml:space="preserve"> </w:t>
            </w:r>
            <w:r>
              <w:rPr>
                <w:rFonts w:ascii="GHEA Grapalat" w:hAnsi="GHEA Grapalat"/>
                <w:sz w:val="24"/>
                <w:szCs w:val="24"/>
                <w:lang w:val="hy-AM"/>
              </w:rPr>
              <w:t>սահմանվել</w:t>
            </w:r>
            <w:r w:rsidRPr="00642FCE">
              <w:rPr>
                <w:rFonts w:ascii="GHEA Grapalat" w:hAnsi="GHEA Grapalat"/>
                <w:color w:val="000000"/>
                <w:sz w:val="24"/>
                <w:szCs w:val="24"/>
                <w:shd w:val="clear" w:color="auto" w:fill="FFFFFF"/>
                <w:lang w:val="hy-AM"/>
              </w:rPr>
              <w:t xml:space="preserve"> 665.000 (վեց հարյուր վաթսունհինգ հազար) ՀՀ դրամը՝ ներառյալ ՀՀ օրենսդրությամբ սահմանված հարկերը:</w:t>
            </w:r>
            <w:r>
              <w:rPr>
                <w:rFonts w:ascii="GHEA Grapalat" w:hAnsi="GHEA Grapalat"/>
                <w:color w:val="000000"/>
                <w:sz w:val="24"/>
                <w:szCs w:val="24"/>
                <w:shd w:val="clear" w:color="auto" w:fill="FFFFFF"/>
                <w:lang w:val="hy-AM"/>
              </w:rPr>
              <w:t xml:space="preserve"> Նախատեսվել է</w:t>
            </w:r>
            <w:r w:rsidRPr="00642FCE">
              <w:rPr>
                <w:rFonts w:ascii="GHEA Grapalat" w:hAnsi="GHEA Grapalat"/>
                <w:color w:val="000000"/>
                <w:sz w:val="24"/>
                <w:szCs w:val="24"/>
                <w:shd w:val="clear" w:color="auto" w:fill="FFFFFF"/>
                <w:lang w:val="hy-AM"/>
              </w:rPr>
              <w:t xml:space="preserve"> Փաստահավաք հանձնաժողովի անդամի հատուցման տրամադրումն  իրականացնել Հայաստանի Հանրապետության պետական բյուջեից՝ «1033</w:t>
            </w:r>
            <w:r w:rsidRPr="00642FCE">
              <w:rPr>
                <w:rFonts w:ascii="Cambria Math" w:hAnsi="Cambria Math" w:cs="Cambria Math"/>
                <w:color w:val="000000"/>
                <w:sz w:val="24"/>
                <w:szCs w:val="24"/>
                <w:shd w:val="clear" w:color="auto" w:fill="FFFFFF"/>
                <w:lang w:val="hy-AM"/>
              </w:rPr>
              <w:t>․</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Աջակցություն</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հասարակական</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և</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այլ</w:t>
            </w:r>
            <w:r w:rsidRPr="00642FCE">
              <w:rPr>
                <w:rFonts w:ascii="GHEA Grapalat" w:hAnsi="GHEA Grapalat"/>
                <w:color w:val="000000"/>
                <w:sz w:val="24"/>
                <w:szCs w:val="24"/>
                <w:shd w:val="clear" w:color="auto" w:fill="FFFFFF"/>
                <w:lang w:val="hy-AM"/>
              </w:rPr>
              <w:t xml:space="preserve"> կազմակերպություններին» ծրագրի «11002</w:t>
            </w:r>
            <w:r w:rsidRPr="00642FCE">
              <w:rPr>
                <w:rFonts w:ascii="Cambria Math" w:hAnsi="Cambria Math" w:cs="Cambria Math"/>
                <w:color w:val="000000"/>
                <w:sz w:val="24"/>
                <w:szCs w:val="24"/>
                <w:shd w:val="clear" w:color="auto" w:fill="FFFFFF"/>
                <w:lang w:val="hy-AM"/>
              </w:rPr>
              <w:t>․</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Պետական</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կառավարման</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գործընթացներին</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քաղաքացիական</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հասարակության</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մասնակցության</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ապահովում»</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միջոցառման</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բյուջետային</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ծախսերի</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տնտեսագիտական</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դասակարգման</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w:t>
            </w:r>
            <w:r w:rsidRPr="00642FCE">
              <w:rPr>
                <w:rFonts w:ascii="GHEA Grapalat" w:hAnsi="GHEA Grapalat"/>
                <w:color w:val="000000"/>
                <w:sz w:val="24"/>
                <w:szCs w:val="24"/>
                <w:shd w:val="clear" w:color="auto" w:fill="FFFFFF"/>
                <w:lang w:val="hy-AM"/>
              </w:rPr>
              <w:t>4235</w:t>
            </w:r>
            <w:r w:rsidRPr="00642FCE">
              <w:rPr>
                <w:rFonts w:ascii="Cambria Math" w:hAnsi="Cambria Math" w:cs="Cambria Math"/>
                <w:color w:val="000000"/>
                <w:sz w:val="24"/>
                <w:szCs w:val="24"/>
                <w:shd w:val="clear" w:color="auto" w:fill="FFFFFF"/>
                <w:lang w:val="hy-AM"/>
              </w:rPr>
              <w:t>․</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Կառավարչական</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ծառայություններ»</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հոդվածով՝</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որպես</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գնում</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չհանդիսացող</w:t>
            </w:r>
            <w:r w:rsidRPr="00642FCE">
              <w:rPr>
                <w:rFonts w:ascii="GHEA Grapalat" w:hAnsi="GHEA Grapalat"/>
                <w:color w:val="000000"/>
                <w:sz w:val="24"/>
                <w:szCs w:val="24"/>
                <w:shd w:val="clear" w:color="auto" w:fill="FFFFFF"/>
                <w:lang w:val="hy-AM"/>
              </w:rPr>
              <w:t xml:space="preserve"> </w:t>
            </w:r>
            <w:r w:rsidRPr="00642FCE">
              <w:rPr>
                <w:rFonts w:ascii="GHEA Grapalat" w:hAnsi="GHEA Grapalat" w:cs="GHEA Grapalat"/>
                <w:color w:val="000000"/>
                <w:sz w:val="24"/>
                <w:szCs w:val="24"/>
                <w:shd w:val="clear" w:color="auto" w:fill="FFFFFF"/>
                <w:lang w:val="hy-AM"/>
              </w:rPr>
              <w:t>ծախ</w:t>
            </w:r>
            <w:r w:rsidRPr="00642FCE">
              <w:rPr>
                <w:rFonts w:ascii="GHEA Grapalat" w:hAnsi="GHEA Grapalat"/>
                <w:color w:val="000000"/>
                <w:sz w:val="24"/>
                <w:szCs w:val="24"/>
                <w:shd w:val="clear" w:color="auto" w:fill="FFFFFF"/>
                <w:lang w:val="hy-AM"/>
              </w:rPr>
              <w:t>ս, ուղիղ վճարման եղանակով, Հանրային խորհրդի կողմից յուրաքանչյուր ամիս ներկայացված ցուցակի հիման վրա` առանց ծախսը հիմնավորող փաստաթղթերի:</w:t>
            </w:r>
          </w:p>
          <w:p w14:paraId="06C295AF" w14:textId="77777777" w:rsidR="00AC168A" w:rsidRPr="00E638DF" w:rsidRDefault="00AC168A" w:rsidP="00AC168A">
            <w:pPr>
              <w:spacing w:line="360" w:lineRule="auto"/>
              <w:ind w:firstLine="720"/>
              <w:jc w:val="center"/>
              <w:rPr>
                <w:rFonts w:ascii="GHEA Grapalat" w:hAnsi="GHEA Grapalat"/>
                <w:lang w:val="hy-AM"/>
              </w:rPr>
            </w:pPr>
            <w:bookmarkStart w:id="0" w:name="_GoBack"/>
            <w:bookmarkEnd w:id="0"/>
          </w:p>
        </w:tc>
      </w:tr>
      <w:tr w:rsidR="00AC168A" w:rsidRPr="00E24207" w14:paraId="6D835F2B" w14:textId="77777777" w:rsidTr="001770E2">
        <w:trPr>
          <w:trHeight w:val="620"/>
        </w:trPr>
        <w:tc>
          <w:tcPr>
            <w:tcW w:w="11543" w:type="dxa"/>
            <w:gridSpan w:val="2"/>
            <w:vMerge w:val="restart"/>
            <w:shd w:val="clear" w:color="auto" w:fill="D9D9D9" w:themeFill="background1" w:themeFillShade="D9"/>
          </w:tcPr>
          <w:p w14:paraId="26379EFC" w14:textId="559DCAC6" w:rsidR="00AC168A" w:rsidRPr="00E24207" w:rsidRDefault="00AC168A" w:rsidP="00AC168A">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hy-AM"/>
              </w:rPr>
              <w:lastRenderedPageBreak/>
              <w:t>7</w:t>
            </w:r>
            <w:r w:rsidRPr="00E24207">
              <w:rPr>
                <w:rFonts w:ascii="GHEA Grapalat" w:hAnsi="GHEA Grapalat"/>
                <w:b/>
                <w:shd w:val="clear" w:color="auto" w:fill="D9D9D9" w:themeFill="background1" w:themeFillShade="D9"/>
                <w:lang w:val="hy-AM"/>
              </w:rPr>
              <w:t>.Ֆինանսների նախարարություն</w:t>
            </w:r>
          </w:p>
        </w:tc>
        <w:tc>
          <w:tcPr>
            <w:tcW w:w="2964" w:type="dxa"/>
            <w:shd w:val="clear" w:color="auto" w:fill="D9D9D9" w:themeFill="background1" w:themeFillShade="D9"/>
          </w:tcPr>
          <w:p w14:paraId="3EDADDFF" w14:textId="7D9C6174" w:rsidR="00AC168A" w:rsidRPr="00E24207" w:rsidRDefault="00AC168A" w:rsidP="00AC168A">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w:t>
            </w:r>
            <w:r w:rsidRPr="00E24207">
              <w:rPr>
                <w:rFonts w:ascii="GHEA Grapalat" w:hAnsi="GHEA Grapalat"/>
                <w:b/>
                <w:shd w:val="clear" w:color="auto" w:fill="D9D9D9" w:themeFill="background1" w:themeFillShade="D9"/>
                <w:lang w:val="en-US"/>
              </w:rPr>
              <w:t>5.0</w:t>
            </w:r>
            <w:r>
              <w:rPr>
                <w:rFonts w:ascii="GHEA Grapalat" w:hAnsi="GHEA Grapalat"/>
                <w:b/>
                <w:shd w:val="clear" w:color="auto" w:fill="D9D9D9" w:themeFill="background1" w:themeFillShade="D9"/>
                <w:lang w:val="hy-AM"/>
              </w:rPr>
              <w:t>8</w:t>
            </w:r>
            <w:r w:rsidRPr="00E24207">
              <w:rPr>
                <w:rFonts w:ascii="GHEA Grapalat" w:hAnsi="GHEA Grapalat"/>
                <w:b/>
                <w:shd w:val="clear" w:color="auto" w:fill="D9D9D9" w:themeFill="background1" w:themeFillShade="D9"/>
                <w:lang w:val="hy-AM"/>
              </w:rPr>
              <w:t>.2025</w:t>
            </w:r>
          </w:p>
        </w:tc>
      </w:tr>
      <w:tr w:rsidR="00AC168A" w:rsidRPr="00E24207" w14:paraId="09E0DA23" w14:textId="77777777" w:rsidTr="001770E2">
        <w:trPr>
          <w:trHeight w:val="157"/>
        </w:trPr>
        <w:tc>
          <w:tcPr>
            <w:tcW w:w="11543" w:type="dxa"/>
            <w:gridSpan w:val="2"/>
            <w:vMerge/>
            <w:shd w:val="clear" w:color="auto" w:fill="D9D9D9" w:themeFill="background1" w:themeFillShade="D9"/>
          </w:tcPr>
          <w:p w14:paraId="63E6E529" w14:textId="77777777" w:rsidR="00AC168A" w:rsidRPr="00E24207" w:rsidRDefault="00AC168A" w:rsidP="00AC168A">
            <w:pPr>
              <w:spacing w:line="360" w:lineRule="auto"/>
              <w:ind w:firstLine="720"/>
              <w:jc w:val="center"/>
              <w:rPr>
                <w:rFonts w:ascii="GHEA Grapalat" w:hAnsi="GHEA Grapalat"/>
                <w:b/>
                <w:shd w:val="clear" w:color="auto" w:fill="D9D9D9" w:themeFill="background1" w:themeFillShade="D9"/>
                <w:lang w:val="hy-AM"/>
              </w:rPr>
            </w:pPr>
          </w:p>
        </w:tc>
        <w:tc>
          <w:tcPr>
            <w:tcW w:w="2964" w:type="dxa"/>
            <w:shd w:val="clear" w:color="auto" w:fill="D9D9D9" w:themeFill="background1" w:themeFillShade="D9"/>
          </w:tcPr>
          <w:p w14:paraId="2BF24F81" w14:textId="31291275" w:rsidR="00AC168A" w:rsidRPr="00E24207" w:rsidRDefault="00AC168A" w:rsidP="00AC168A">
            <w:pPr>
              <w:spacing w:line="360" w:lineRule="auto"/>
              <w:jc w:val="center"/>
              <w:rPr>
                <w:rFonts w:ascii="GHEA Grapalat" w:hAnsi="GHEA Grapalat"/>
                <w:b/>
                <w:shd w:val="clear" w:color="auto" w:fill="D9D9D9" w:themeFill="background1" w:themeFillShade="D9"/>
                <w:lang w:val="hy-AM"/>
              </w:rPr>
            </w:pPr>
            <w:r w:rsidRPr="00746A86">
              <w:rPr>
                <w:rFonts w:ascii="GHEA Grapalat" w:hAnsi="GHEA Grapalat"/>
                <w:b/>
                <w:bCs/>
                <w:shd w:val="clear" w:color="auto" w:fill="D9D9D9" w:themeFill="background1" w:themeFillShade="D9"/>
                <w:lang w:val="hy-AM"/>
              </w:rPr>
              <w:t>N 01/11-4/18733-2025</w:t>
            </w:r>
          </w:p>
        </w:tc>
      </w:tr>
      <w:tr w:rsidR="00AC168A" w:rsidRPr="002A0415" w14:paraId="344CB319" w14:textId="77777777" w:rsidTr="00F7505D">
        <w:trPr>
          <w:trHeight w:val="906"/>
        </w:trPr>
        <w:tc>
          <w:tcPr>
            <w:tcW w:w="7223" w:type="dxa"/>
          </w:tcPr>
          <w:p w14:paraId="5FA69033" w14:textId="77777777" w:rsidR="00AC168A" w:rsidRPr="007001E7" w:rsidRDefault="00AC168A" w:rsidP="00AC168A">
            <w:pPr>
              <w:spacing w:line="360" w:lineRule="auto"/>
              <w:ind w:firstLine="708"/>
              <w:jc w:val="both"/>
              <w:rPr>
                <w:rFonts w:ascii="GHEA Grapalat" w:hAnsi="GHEA Grapalat"/>
                <w:spacing w:val="-6"/>
                <w:lang w:val="hy-AM"/>
              </w:rPr>
            </w:pPr>
            <w:r w:rsidRPr="007001E7">
              <w:rPr>
                <w:rFonts w:ascii="GHEA Grapalat" w:hAnsi="GHEA Grapalat"/>
                <w:spacing w:val="-6"/>
                <w:lang w:val="hy-AM"/>
              </w:rPr>
              <w:t xml:space="preserve">Ի պատասխան Ձեր սույն թվականի հուլիսի 31-ի </w:t>
            </w:r>
            <w:r w:rsidRPr="007001E7">
              <w:rPr>
                <w:rFonts w:ascii="GHEA Grapalat" w:hAnsi="GHEA Grapalat"/>
                <w:spacing w:val="-6"/>
                <w:lang w:val="af-ZA"/>
              </w:rPr>
              <w:t>N</w:t>
            </w:r>
            <w:r w:rsidRPr="007001E7">
              <w:rPr>
                <w:rFonts w:ascii="GHEA Grapalat" w:hAnsi="GHEA Grapalat"/>
                <w:spacing w:val="-6"/>
                <w:lang w:val="hy-AM"/>
              </w:rPr>
              <w:t xml:space="preserve"> //34388-2025 գրության</w:t>
            </w:r>
            <w:r>
              <w:rPr>
                <w:rFonts w:ascii="GHEA Grapalat" w:hAnsi="GHEA Grapalat"/>
                <w:spacing w:val="-6"/>
                <w:lang w:val="hy-AM"/>
              </w:rPr>
              <w:t>՝ Ֆ</w:t>
            </w:r>
            <w:r w:rsidRPr="007001E7">
              <w:rPr>
                <w:rFonts w:ascii="GHEA Grapalat" w:hAnsi="GHEA Grapalat"/>
                <w:spacing w:val="-6"/>
                <w:lang w:val="af-ZA"/>
              </w:rPr>
              <w:t xml:space="preserve">ինանսների նախարարությունն ուսումնասիրել է </w:t>
            </w:r>
            <w:r w:rsidRPr="007001E7">
              <w:rPr>
                <w:rFonts w:ascii="GHEA Grapalat" w:hAnsi="GHEA Grapalat"/>
                <w:color w:val="000000"/>
                <w:shd w:val="clear" w:color="auto" w:fill="FFFFFF"/>
                <w:lang w:val="hy-AM"/>
              </w:rPr>
              <w:t>«Փաստահավաք հանձնաժողովի անդամին հատուցում վճարելու կարգը և չափը սահմանելու մասին» ՀՀ կառավարության որոշման նախագիծը</w:t>
            </w:r>
            <w:r>
              <w:rPr>
                <w:rFonts w:ascii="GHEA Grapalat" w:hAnsi="GHEA Grapalat"/>
                <w:color w:val="000000"/>
                <w:shd w:val="clear" w:color="auto" w:fill="FFFFFF"/>
                <w:lang w:val="hy-AM"/>
              </w:rPr>
              <w:t xml:space="preserve"> </w:t>
            </w:r>
            <w:r w:rsidRPr="007001E7">
              <w:rPr>
                <w:rFonts w:ascii="GHEA Grapalat" w:hAnsi="GHEA Grapalat" w:cs="Sylfaen"/>
                <w:lang w:val="hy-AM"/>
              </w:rPr>
              <w:t>(այսուհետ՝</w:t>
            </w:r>
            <w:r>
              <w:rPr>
                <w:rFonts w:ascii="GHEA Grapalat" w:hAnsi="GHEA Grapalat" w:cs="Sylfaen"/>
                <w:lang w:val="hy-AM"/>
              </w:rPr>
              <w:t xml:space="preserve"> </w:t>
            </w:r>
            <w:r w:rsidRPr="007001E7">
              <w:rPr>
                <w:rFonts w:ascii="GHEA Grapalat" w:hAnsi="GHEA Grapalat" w:cs="Sylfaen"/>
                <w:lang w:val="hy-AM"/>
              </w:rPr>
              <w:t>Նախագիծ)</w:t>
            </w:r>
            <w:r w:rsidRPr="007001E7">
              <w:rPr>
                <w:rFonts w:ascii="GHEA Grapalat" w:hAnsi="GHEA Grapalat"/>
                <w:spacing w:val="-6"/>
                <w:lang w:val="af-ZA"/>
              </w:rPr>
              <w:t xml:space="preserve"> և հայտնում է</w:t>
            </w:r>
            <w:r w:rsidRPr="007001E7">
              <w:rPr>
                <w:rFonts w:ascii="GHEA Grapalat" w:hAnsi="GHEA Grapalat"/>
                <w:spacing w:val="-6"/>
                <w:lang w:val="hy-AM"/>
              </w:rPr>
              <w:t xml:space="preserve"> հետևյալը.</w:t>
            </w:r>
          </w:p>
          <w:p w14:paraId="13F6EA9E" w14:textId="77777777" w:rsidR="00AC168A" w:rsidRDefault="00AC168A" w:rsidP="00AC168A">
            <w:pPr>
              <w:shd w:val="clear" w:color="auto" w:fill="FFFFFF"/>
              <w:spacing w:line="360" w:lineRule="auto"/>
              <w:ind w:firstLine="720"/>
              <w:jc w:val="both"/>
              <w:textAlignment w:val="baseline"/>
              <w:rPr>
                <w:rFonts w:ascii="GHEA Grapalat" w:hAnsi="GHEA Grapalat" w:cs="Sylfaen"/>
                <w:lang w:val="hy-AM"/>
              </w:rPr>
            </w:pPr>
            <w:r w:rsidRPr="007001E7">
              <w:rPr>
                <w:rFonts w:ascii="GHEA Grapalat" w:hAnsi="GHEA Grapalat"/>
                <w:lang w:val="hy-AM"/>
              </w:rPr>
              <w:t>Ն</w:t>
            </w:r>
            <w:r w:rsidRPr="007001E7">
              <w:rPr>
                <w:rFonts w:ascii="GHEA Grapalat" w:hAnsi="GHEA Grapalat" w:cs="Sylfaen"/>
                <w:lang w:val="hy-AM"/>
              </w:rPr>
              <w:t>ախագծի 2-րդ կետով փաստահավաք հանձնաժողովի անդամի գործունեության համար հատուցման ամսական չափը կազմում է 665.0 հազ.դրամ (ներառյալ հարկերը և պարտադիր այլ վճարները), որը տրամադրվում է ՀՀ պետական բյուջեից:</w:t>
            </w:r>
          </w:p>
          <w:p w14:paraId="02936D12" w14:textId="77777777" w:rsidR="00AC168A" w:rsidRPr="007A2058" w:rsidRDefault="00AC168A" w:rsidP="00AC168A">
            <w:pPr>
              <w:shd w:val="clear" w:color="auto" w:fill="FFFFFF"/>
              <w:spacing w:line="360" w:lineRule="auto"/>
              <w:ind w:firstLine="720"/>
              <w:jc w:val="both"/>
              <w:textAlignment w:val="baseline"/>
              <w:rPr>
                <w:rFonts w:ascii="GHEA Grapalat" w:hAnsi="GHEA Grapalat" w:cs="Sylfaen"/>
                <w:lang w:val="hy-AM"/>
              </w:rPr>
            </w:pPr>
            <w:r w:rsidRPr="007001E7">
              <w:rPr>
                <w:rFonts w:ascii="GHEA Grapalat" w:hAnsi="GHEA Grapalat"/>
                <w:lang w:val="hy-AM"/>
              </w:rPr>
              <w:t>Նախագծի հիմնավորման 5-րդ կետի համաձայն՝</w:t>
            </w:r>
            <w:r w:rsidRPr="007001E7">
              <w:rPr>
                <w:rFonts w:ascii="GHEA Grapalat" w:eastAsia="GHEA Grapalat" w:hAnsi="GHEA Grapalat" w:cs="GHEA Grapalat"/>
                <w:lang w:val="hy-AM"/>
              </w:rPr>
              <w:t xml:space="preserve"> փաստահավաք հանձնաժողովի յոթ անդամների գծով Հայաստանի Հանրապետության պետական բյուջեում նախատեսվելու են ծախսեր՝ յուրաքանչյուր ամիս 4,655.0 </w:t>
            </w:r>
            <w:r w:rsidRPr="007001E7">
              <w:rPr>
                <w:rFonts w:ascii="GHEA Grapalat" w:eastAsia="GHEA Grapalat" w:hAnsi="GHEA Grapalat" w:cs="GHEA Grapalat"/>
                <w:lang w:val="hy-AM"/>
              </w:rPr>
              <w:lastRenderedPageBreak/>
              <w:t>հազ.դրամի չափով /665.000*7/:</w:t>
            </w:r>
          </w:p>
          <w:p w14:paraId="6CCBEB75" w14:textId="77777777" w:rsidR="00AC168A" w:rsidRPr="007001E7" w:rsidRDefault="00AC168A" w:rsidP="00AC168A">
            <w:pPr>
              <w:spacing w:line="360" w:lineRule="auto"/>
              <w:ind w:firstLine="709"/>
              <w:jc w:val="both"/>
              <w:rPr>
                <w:rFonts w:ascii="GHEA Grapalat" w:hAnsi="GHEA Grapalat"/>
                <w:lang w:val="hy-AM"/>
              </w:rPr>
            </w:pPr>
            <w:r>
              <w:rPr>
                <w:rFonts w:ascii="GHEA Grapalat" w:hAnsi="GHEA Grapalat"/>
                <w:lang w:val="hy-AM"/>
              </w:rPr>
              <w:t xml:space="preserve">Նման պայմաններում </w:t>
            </w:r>
            <w:r w:rsidRPr="007001E7">
              <w:rPr>
                <w:rFonts w:ascii="GHEA Grapalat" w:hAnsi="GHEA Grapalat"/>
                <w:lang w:val="hy-AM"/>
              </w:rPr>
              <w:t>Նախագծի ընդունումը կհանգեցնի ՀՀ պետական բյուջեից լրացուցիչ միջոցների հատկացման անհրաժեշտության ինչպես 2025 թվականին, այնպես էլ 2026-2028 թվականների միջնաժամկետ հատվածում:</w:t>
            </w:r>
            <w:r>
              <w:rPr>
                <w:rFonts w:ascii="GHEA Grapalat" w:hAnsi="GHEA Grapalat"/>
                <w:lang w:val="hy-AM"/>
              </w:rPr>
              <w:t xml:space="preserve"> Միաժամանակ</w:t>
            </w:r>
            <w:r w:rsidRPr="007001E7">
              <w:rPr>
                <w:rFonts w:ascii="GHEA Grapalat" w:hAnsi="GHEA Grapalat"/>
                <w:lang w:val="hy-AM"/>
              </w:rPr>
              <w:t xml:space="preserve"> առաջարկում ենք Նախագծի հիմնավորմամբ ներկայացնել պարզաբանումներ փաստահավաք հանձնաժողովի անդամի գործունեության համար հատուցման</w:t>
            </w:r>
            <w:r>
              <w:rPr>
                <w:rFonts w:ascii="GHEA Grapalat" w:hAnsi="GHEA Grapalat"/>
                <w:lang w:val="hy-AM"/>
              </w:rPr>
              <w:t xml:space="preserve"> առաջարկվող</w:t>
            </w:r>
            <w:r w:rsidRPr="007001E7">
              <w:rPr>
                <w:rFonts w:ascii="GHEA Grapalat" w:hAnsi="GHEA Grapalat"/>
                <w:lang w:val="hy-AM"/>
              </w:rPr>
              <w:t xml:space="preserve"> չափի վերաբերյալ:</w:t>
            </w:r>
            <w:r>
              <w:rPr>
                <w:rFonts w:ascii="GHEA Grapalat" w:hAnsi="GHEA Grapalat"/>
                <w:lang w:val="hy-AM"/>
              </w:rPr>
              <w:t xml:space="preserve"> Ընդ որում, ն</w:t>
            </w:r>
            <w:r w:rsidRPr="007001E7">
              <w:rPr>
                <w:rFonts w:ascii="GHEA Grapalat" w:hAnsi="GHEA Grapalat"/>
                <w:lang w:val="hy-AM"/>
              </w:rPr>
              <w:t>կատի ունենալով այն հանգամանքը, որ հարկաբյուջետային շրջանակը խիստ սահմանափակ է և հավելյալ ծախսերի իրականացմ</w:t>
            </w:r>
            <w:r>
              <w:rPr>
                <w:rFonts w:ascii="GHEA Grapalat" w:hAnsi="GHEA Grapalat"/>
                <w:lang w:val="hy-AM"/>
              </w:rPr>
              <w:t>ան հնարավորություններ առկա չեն</w:t>
            </w:r>
            <w:r w:rsidRPr="007001E7">
              <w:rPr>
                <w:rFonts w:ascii="GHEA Grapalat" w:hAnsi="GHEA Grapalat"/>
                <w:lang w:val="hy-AM"/>
              </w:rPr>
              <w:t>, առաջարկում ենք միաժամանակ ներկայացնել ոլորտի այլ ծրագրերի օպտիմալացման առաջարկություն, որոնց տնտեսումների հաշվին հնարավոր կլինի իրականացնել հավելյալ ծախսերի ֆինանսավորումը:</w:t>
            </w:r>
          </w:p>
          <w:p w14:paraId="6614CFE1" w14:textId="77777777" w:rsidR="00AC168A" w:rsidRDefault="00AC168A" w:rsidP="00AC168A">
            <w:pPr>
              <w:spacing w:line="360" w:lineRule="auto"/>
              <w:ind w:firstLine="720"/>
              <w:jc w:val="both"/>
              <w:rPr>
                <w:rFonts w:ascii="GHEA Grapalat" w:hAnsi="GHEA Grapalat"/>
                <w:lang w:val="hy-AM"/>
              </w:rPr>
            </w:pPr>
            <w:r w:rsidRPr="007001E7">
              <w:rPr>
                <w:rFonts w:ascii="GHEA Grapalat" w:hAnsi="GHEA Grapalat"/>
                <w:lang w:val="hy-AM"/>
              </w:rPr>
              <w:t>Ինչ վերաբերում է գրությամբ բարձրացված հարցադրումներին, ապա առաջարկում ենք.</w:t>
            </w:r>
          </w:p>
          <w:p w14:paraId="4777DC8E" w14:textId="77777777" w:rsidR="00AC168A" w:rsidRPr="007001E7" w:rsidRDefault="00AC168A" w:rsidP="00AC168A">
            <w:pPr>
              <w:spacing w:line="360" w:lineRule="auto"/>
              <w:ind w:firstLine="720"/>
              <w:jc w:val="both"/>
              <w:rPr>
                <w:rFonts w:ascii="GHEA Grapalat" w:hAnsi="GHEA Grapalat"/>
                <w:lang w:val="hy-AM"/>
              </w:rPr>
            </w:pPr>
            <w:r w:rsidRPr="007001E7">
              <w:rPr>
                <w:rFonts w:ascii="GHEA Grapalat" w:hAnsi="GHEA Grapalat"/>
                <w:lang w:val="hy-AM"/>
              </w:rPr>
              <w:lastRenderedPageBreak/>
              <w:t xml:space="preserve">- փաստահավաք հանձնաժողովի անդամի հատուցումն իրականացնել «1033. Աջակցություն հասարակական և այլ կազմակերպություններին» ծրագրի «11002. Պետական կառավարման գործընթացներին քաղաքացիական հասարակության մասնակցության ապահովում» միջոցառման շրջանակներում, որի նպատակն է Հանրային խորհրդի բնականոն գործունեության  ապահովումը, </w:t>
            </w:r>
          </w:p>
          <w:p w14:paraId="121D3521" w14:textId="2773E174" w:rsidR="00AC168A" w:rsidRPr="001770E2" w:rsidRDefault="00AC168A" w:rsidP="00AC168A">
            <w:pPr>
              <w:spacing w:line="360" w:lineRule="auto"/>
              <w:ind w:firstLine="720"/>
              <w:jc w:val="both"/>
              <w:rPr>
                <w:rFonts w:ascii="GHEA Grapalat" w:hAnsi="GHEA Grapalat"/>
                <w:lang w:val="hy-AM"/>
              </w:rPr>
            </w:pPr>
            <w:r w:rsidRPr="007001E7">
              <w:rPr>
                <w:rFonts w:ascii="GHEA Grapalat" w:hAnsi="GHEA Grapalat"/>
                <w:lang w:val="hy-AM"/>
              </w:rPr>
              <w:t xml:space="preserve">- հիմք ընդունելով ՀՀ ֆինանսների և էկոնոմիկայի նախարարի 09.01.2007թ. </w:t>
            </w:r>
            <w:r w:rsidRPr="007001E7">
              <w:rPr>
                <w:rFonts w:ascii="GHEA Grapalat" w:hAnsi="GHEA Grapalat"/>
                <w:color w:val="000000"/>
                <w:shd w:val="clear" w:color="auto" w:fill="FFFFFF"/>
                <w:lang w:val="hy-AM"/>
              </w:rPr>
              <w:t>N</w:t>
            </w:r>
            <w:r w:rsidRPr="007001E7">
              <w:rPr>
                <w:rFonts w:ascii="GHEA Grapalat" w:hAnsi="GHEA Grapalat"/>
                <w:lang w:val="hy-AM"/>
              </w:rPr>
              <w:t xml:space="preserve"> 5</w:t>
            </w:r>
            <w:r>
              <w:rPr>
                <w:rFonts w:ascii="GHEA Grapalat" w:hAnsi="GHEA Grapalat"/>
                <w:lang w:val="hy-AM"/>
              </w:rPr>
              <w:t>-Ն</w:t>
            </w:r>
            <w:r w:rsidRPr="007001E7">
              <w:rPr>
                <w:rFonts w:ascii="GHEA Grapalat" w:hAnsi="GHEA Grapalat"/>
                <w:lang w:val="hy-AM"/>
              </w:rPr>
              <w:t xml:space="preserve"> հրամանը՝</w:t>
            </w:r>
            <w:r w:rsidRPr="007001E7">
              <w:rPr>
                <w:lang w:val="hy-AM"/>
              </w:rPr>
              <w:t xml:space="preserve"> </w:t>
            </w:r>
            <w:r w:rsidRPr="007001E7">
              <w:rPr>
                <w:rFonts w:ascii="GHEA Grapalat" w:hAnsi="GHEA Grapalat"/>
                <w:lang w:val="hy-AM"/>
              </w:rPr>
              <w:t>փաստահավաք հանձնաժողովի անդամի հատուցումը տրամադրել բյուջետային դասակարգման 423500 Կառավարչական ծառայությունների «423591 Այլ փորձագիտական կառավարչական ծառայություններ» տնտեսագիտական դասակարգման հոդվածով:</w:t>
            </w:r>
          </w:p>
        </w:tc>
        <w:tc>
          <w:tcPr>
            <w:tcW w:w="7284" w:type="dxa"/>
            <w:gridSpan w:val="2"/>
          </w:tcPr>
          <w:p w14:paraId="52BFB70E" w14:textId="4FB5D17C" w:rsidR="00AC168A" w:rsidRPr="00AC168A" w:rsidRDefault="00AC168A" w:rsidP="00AC168A">
            <w:pPr>
              <w:pStyle w:val="ListParagraph"/>
              <w:spacing w:after="0" w:line="360" w:lineRule="auto"/>
              <w:ind w:left="92" w:firstLine="284"/>
              <w:jc w:val="center"/>
              <w:rPr>
                <w:rFonts w:ascii="GHEA Grapalat" w:hAnsi="GHEA Grapalat"/>
                <w:b/>
                <w:sz w:val="24"/>
                <w:szCs w:val="24"/>
                <w:lang w:val="hy-AM"/>
              </w:rPr>
            </w:pPr>
            <w:r w:rsidRPr="00AC168A">
              <w:rPr>
                <w:rFonts w:ascii="GHEA Grapalat" w:hAnsi="GHEA Grapalat"/>
                <w:b/>
                <w:sz w:val="24"/>
                <w:szCs w:val="24"/>
                <w:lang w:val="hy-AM"/>
              </w:rPr>
              <w:lastRenderedPageBreak/>
              <w:t>Ընդունվել է</w:t>
            </w:r>
          </w:p>
          <w:p w14:paraId="10479034" w14:textId="3303FEA1" w:rsidR="00AC168A" w:rsidRPr="00642FCE" w:rsidRDefault="00AC168A" w:rsidP="002A0415">
            <w:pPr>
              <w:pStyle w:val="ListParagraph"/>
              <w:tabs>
                <w:tab w:val="left" w:pos="2701"/>
              </w:tabs>
              <w:spacing w:after="0" w:line="360" w:lineRule="auto"/>
              <w:ind w:left="92" w:firstLine="284"/>
              <w:jc w:val="both"/>
              <w:rPr>
                <w:rFonts w:ascii="GHEA Grapalat" w:hAnsi="GHEA Grapalat"/>
                <w:color w:val="000000"/>
                <w:sz w:val="24"/>
                <w:szCs w:val="24"/>
                <w:shd w:val="clear" w:color="auto" w:fill="FFFFFF"/>
                <w:lang w:val="hy-AM"/>
              </w:rPr>
            </w:pPr>
            <w:r w:rsidRPr="00642FCE">
              <w:rPr>
                <w:rFonts w:ascii="GHEA Grapalat" w:hAnsi="GHEA Grapalat"/>
                <w:sz w:val="24"/>
                <w:szCs w:val="24"/>
                <w:lang w:val="hy-AM"/>
              </w:rPr>
              <w:t xml:space="preserve">Նախագիծը </w:t>
            </w:r>
            <w:r w:rsidR="002A0415">
              <w:rPr>
                <w:rFonts w:ascii="GHEA Grapalat" w:hAnsi="GHEA Grapalat"/>
                <w:sz w:val="24"/>
                <w:szCs w:val="24"/>
                <w:lang w:val="hy-AM"/>
              </w:rPr>
              <w:t xml:space="preserve">Ֆինանսների նախարարության հետ համատեղ քննարկումների հիման վրա </w:t>
            </w:r>
            <w:r w:rsidRPr="00642FCE">
              <w:rPr>
                <w:rFonts w:ascii="GHEA Grapalat" w:hAnsi="GHEA Grapalat"/>
                <w:sz w:val="24"/>
                <w:szCs w:val="24"/>
                <w:lang w:val="hy-AM"/>
              </w:rPr>
              <w:t>լրամշակվել է,</w:t>
            </w:r>
            <w:r w:rsidR="002A0415">
              <w:rPr>
                <w:rFonts w:ascii="GHEA Grapalat" w:hAnsi="GHEA Grapalat"/>
                <w:sz w:val="24"/>
                <w:szCs w:val="24"/>
                <w:lang w:val="hy-AM"/>
              </w:rPr>
              <w:t xml:space="preserve"> որի </w:t>
            </w:r>
            <w:r w:rsidRPr="00642FCE">
              <w:rPr>
                <w:rFonts w:ascii="GHEA Grapalat" w:hAnsi="GHEA Grapalat"/>
                <w:sz w:val="24"/>
                <w:szCs w:val="24"/>
                <w:lang w:val="hy-AM"/>
              </w:rPr>
              <w:t xml:space="preserve">արդյունքում </w:t>
            </w:r>
            <w:r w:rsidRPr="00642FCE">
              <w:rPr>
                <w:rFonts w:ascii="GHEA Grapalat" w:hAnsi="GHEA Grapalat"/>
                <w:color w:val="000000"/>
                <w:sz w:val="24"/>
                <w:szCs w:val="24"/>
                <w:shd w:val="clear" w:color="auto" w:fill="FFFFFF"/>
                <w:lang w:val="hy-AM"/>
              </w:rPr>
              <w:t>Փաստահավաք հանձնաժողովի անդամի գործունեության համար ամսական վճարի չափ</w:t>
            </w:r>
            <w:r>
              <w:rPr>
                <w:rFonts w:ascii="GHEA Grapalat" w:hAnsi="GHEA Grapalat"/>
                <w:color w:val="000000"/>
                <w:sz w:val="24"/>
                <w:szCs w:val="24"/>
                <w:shd w:val="clear" w:color="auto" w:fill="FFFFFF"/>
                <w:lang w:val="hy-AM"/>
              </w:rPr>
              <w:t xml:space="preserve"> է</w:t>
            </w:r>
            <w:r w:rsidRPr="00642FCE">
              <w:rPr>
                <w:rFonts w:ascii="GHEA Grapalat" w:hAnsi="GHEA Grapalat"/>
                <w:sz w:val="24"/>
                <w:szCs w:val="24"/>
                <w:lang w:val="hy-AM"/>
              </w:rPr>
              <w:t xml:space="preserve"> </w:t>
            </w:r>
            <w:r>
              <w:rPr>
                <w:rFonts w:ascii="GHEA Grapalat" w:hAnsi="GHEA Grapalat"/>
                <w:sz w:val="24"/>
                <w:szCs w:val="24"/>
                <w:lang w:val="hy-AM"/>
              </w:rPr>
              <w:t>սահմանվել</w:t>
            </w:r>
            <w:r w:rsidRPr="00642FCE">
              <w:rPr>
                <w:rFonts w:ascii="GHEA Grapalat" w:hAnsi="GHEA Grapalat"/>
                <w:color w:val="000000"/>
                <w:sz w:val="24"/>
                <w:szCs w:val="24"/>
                <w:shd w:val="clear" w:color="auto" w:fill="FFFFFF"/>
                <w:lang w:val="hy-AM"/>
              </w:rPr>
              <w:t xml:space="preserve"> 665.000 (վեց հարյուր վաթսունհինգ հազար) ՀՀ դրամը՝ ներառյալ ՀՀ օրենսդրությամբ սահմանված հարկերը:</w:t>
            </w:r>
            <w:r>
              <w:rPr>
                <w:rFonts w:ascii="GHEA Grapalat" w:hAnsi="GHEA Grapalat"/>
                <w:color w:val="000000"/>
                <w:sz w:val="24"/>
                <w:szCs w:val="24"/>
                <w:shd w:val="clear" w:color="auto" w:fill="FFFFFF"/>
                <w:lang w:val="hy-AM"/>
              </w:rPr>
              <w:t xml:space="preserve"> Նախատեսվել է</w:t>
            </w:r>
            <w:r w:rsidRPr="00642FCE">
              <w:rPr>
                <w:rFonts w:ascii="GHEA Grapalat" w:hAnsi="GHEA Grapalat"/>
                <w:color w:val="000000"/>
                <w:sz w:val="24"/>
                <w:szCs w:val="24"/>
                <w:shd w:val="clear" w:color="auto" w:fill="FFFFFF"/>
                <w:lang w:val="hy-AM"/>
              </w:rPr>
              <w:t xml:space="preserve"> Փաստահավաք հանձնաժողովի անդամի հատուցման տրամադրումն  իրականացնել Հայաստանի Հանրապետության պետական բյուջեից՝ «1033․ Աջակցություն հասարակական և այլ կազմակերպություններին» ծրագրի «11002․ Պետական կառավարման գործընթացներին քաղաքացիական հասարակության մասնակցության ապահովում» միջոցառման բյուջետային ծախսերի </w:t>
            </w:r>
            <w:r w:rsidRPr="00642FCE">
              <w:rPr>
                <w:rFonts w:ascii="GHEA Grapalat" w:hAnsi="GHEA Grapalat"/>
                <w:color w:val="000000"/>
                <w:sz w:val="24"/>
                <w:szCs w:val="24"/>
                <w:shd w:val="clear" w:color="auto" w:fill="FFFFFF"/>
                <w:lang w:val="hy-AM"/>
              </w:rPr>
              <w:lastRenderedPageBreak/>
              <w:t>տնտեսագիտական դասակարգման «4235․ Կառավարչական ծառայություններ» հոդվածով՝ որպես գնում չհանդիսացող ծախս, ուղիղ վճարման եղանակով, Հանրային խորհրդի կողմից յուրաքանչյուր ամիս ներկայացված ցուցակի հիման վրա` առանց ծախսը հիմնավորող փաստաթղթերի:</w:t>
            </w:r>
          </w:p>
          <w:p w14:paraId="7EC70661" w14:textId="7C8EE080" w:rsidR="00AC168A" w:rsidRPr="00E24207" w:rsidRDefault="00AC168A" w:rsidP="00AC168A">
            <w:pPr>
              <w:spacing w:line="360" w:lineRule="auto"/>
              <w:ind w:firstLine="720"/>
              <w:jc w:val="both"/>
              <w:rPr>
                <w:rFonts w:ascii="GHEA Grapalat" w:hAnsi="GHEA Grapalat"/>
                <w:lang w:val="hy-AM"/>
              </w:rPr>
            </w:pPr>
          </w:p>
        </w:tc>
      </w:tr>
    </w:tbl>
    <w:p w14:paraId="273D026D" w14:textId="77777777" w:rsidR="00032EC3" w:rsidRPr="00F81048" w:rsidRDefault="00032EC3" w:rsidP="00AB6396">
      <w:pPr>
        <w:spacing w:line="360" w:lineRule="auto"/>
        <w:rPr>
          <w:lang w:val="hy-AM"/>
        </w:rPr>
      </w:pPr>
    </w:p>
    <w:p w14:paraId="1C8333DE" w14:textId="5193EEB4" w:rsidR="00032EC3" w:rsidRPr="00E24207" w:rsidRDefault="00032EC3" w:rsidP="00AB6396">
      <w:pPr>
        <w:tabs>
          <w:tab w:val="left" w:pos="10206"/>
        </w:tabs>
        <w:spacing w:line="360" w:lineRule="auto"/>
        <w:rPr>
          <w:lang w:val="hy-AM"/>
        </w:rPr>
      </w:pPr>
    </w:p>
    <w:sectPr w:rsidR="00032EC3" w:rsidRPr="00E24207" w:rsidSect="002F7581">
      <w:footerReference w:type="default" r:id="rId8"/>
      <w:pgSz w:w="15840" w:h="12240" w:orient="landscape"/>
      <w:pgMar w:top="1440" w:right="72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53E4C" w14:textId="77777777" w:rsidR="00E75C64" w:rsidRDefault="00E75C64" w:rsidP="00702964">
      <w:r>
        <w:separator/>
      </w:r>
    </w:p>
  </w:endnote>
  <w:endnote w:type="continuationSeparator" w:id="0">
    <w:p w14:paraId="2C5C0C11" w14:textId="77777777" w:rsidR="00E75C64" w:rsidRDefault="00E75C64"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EndPr/>
    <w:sdtContent>
      <w:p w14:paraId="088F06B2" w14:textId="77EC6BAF" w:rsidR="006E4026" w:rsidRDefault="00FB547F">
        <w:pPr>
          <w:pStyle w:val="Footer"/>
          <w:jc w:val="right"/>
        </w:pPr>
        <w:r>
          <w:fldChar w:fldCharType="begin"/>
        </w:r>
        <w:r>
          <w:instrText xml:space="preserve"> PAGE   \* MERGEFORMAT </w:instrText>
        </w:r>
        <w:r>
          <w:fldChar w:fldCharType="separate"/>
        </w:r>
        <w:r w:rsidR="002A0415">
          <w:rPr>
            <w:noProof/>
          </w:rPr>
          <w:t>10</w:t>
        </w:r>
        <w:r>
          <w:rPr>
            <w:noProof/>
          </w:rPr>
          <w:fldChar w:fldCharType="end"/>
        </w:r>
      </w:p>
    </w:sdtContent>
  </w:sdt>
  <w:p w14:paraId="7200879E" w14:textId="77777777" w:rsidR="006E4026" w:rsidRDefault="006E402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CD920" w14:textId="77777777" w:rsidR="00E75C64" w:rsidRDefault="00E75C64" w:rsidP="00702964">
      <w:r>
        <w:separator/>
      </w:r>
    </w:p>
  </w:footnote>
  <w:footnote w:type="continuationSeparator" w:id="0">
    <w:p w14:paraId="36A00A8C" w14:textId="77777777" w:rsidR="00E75C64" w:rsidRDefault="00E75C64"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E521B"/>
    <w:multiLevelType w:val="hybridMultilevel"/>
    <w:tmpl w:val="E2428D04"/>
    <w:lvl w:ilvl="0" w:tplc="58CCE2E2">
      <w:start w:val="1"/>
      <w:numFmt w:val="decimal"/>
      <w:lvlText w:val="%1)"/>
      <w:lvlJc w:val="left"/>
      <w:pPr>
        <w:ind w:left="1080" w:hanging="360"/>
      </w:pPr>
      <w:rPr>
        <w:rFonts w:eastAsiaTheme="minorHAnsi" w:cs="Calibri"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77C5DB1"/>
    <w:multiLevelType w:val="hybridMultilevel"/>
    <w:tmpl w:val="FC7A7F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A11142"/>
    <w:multiLevelType w:val="hybridMultilevel"/>
    <w:tmpl w:val="E2428D04"/>
    <w:lvl w:ilvl="0" w:tplc="58CCE2E2">
      <w:start w:val="1"/>
      <w:numFmt w:val="decimal"/>
      <w:lvlText w:val="%1)"/>
      <w:lvlJc w:val="left"/>
      <w:pPr>
        <w:ind w:left="1080" w:hanging="360"/>
      </w:pPr>
      <w:rPr>
        <w:rFonts w:eastAsiaTheme="minorHAnsi" w:cs="Calibri"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D2BA5"/>
    <w:rsid w:val="00000105"/>
    <w:rsid w:val="00000A83"/>
    <w:rsid w:val="00004779"/>
    <w:rsid w:val="00007B1C"/>
    <w:rsid w:val="0001082B"/>
    <w:rsid w:val="00011A9B"/>
    <w:rsid w:val="00014140"/>
    <w:rsid w:val="00021C10"/>
    <w:rsid w:val="00023306"/>
    <w:rsid w:val="0002362C"/>
    <w:rsid w:val="00024E91"/>
    <w:rsid w:val="000250E6"/>
    <w:rsid w:val="00032E13"/>
    <w:rsid w:val="00032EC3"/>
    <w:rsid w:val="000331E4"/>
    <w:rsid w:val="00034E28"/>
    <w:rsid w:val="00040ABA"/>
    <w:rsid w:val="0004225D"/>
    <w:rsid w:val="00043095"/>
    <w:rsid w:val="00044B4A"/>
    <w:rsid w:val="00045DBA"/>
    <w:rsid w:val="00053A4A"/>
    <w:rsid w:val="00053E6A"/>
    <w:rsid w:val="00055DD4"/>
    <w:rsid w:val="00057325"/>
    <w:rsid w:val="000613F3"/>
    <w:rsid w:val="00065848"/>
    <w:rsid w:val="000661E7"/>
    <w:rsid w:val="00071EB0"/>
    <w:rsid w:val="00073204"/>
    <w:rsid w:val="0008278A"/>
    <w:rsid w:val="00082A90"/>
    <w:rsid w:val="00083E97"/>
    <w:rsid w:val="00086297"/>
    <w:rsid w:val="0008795D"/>
    <w:rsid w:val="000913FB"/>
    <w:rsid w:val="00091691"/>
    <w:rsid w:val="000952FB"/>
    <w:rsid w:val="00096381"/>
    <w:rsid w:val="00096BC0"/>
    <w:rsid w:val="00097C68"/>
    <w:rsid w:val="00097D92"/>
    <w:rsid w:val="000A13CD"/>
    <w:rsid w:val="000A1E7B"/>
    <w:rsid w:val="000B209F"/>
    <w:rsid w:val="000B3E55"/>
    <w:rsid w:val="000B6A9D"/>
    <w:rsid w:val="000C32BD"/>
    <w:rsid w:val="000D3177"/>
    <w:rsid w:val="000D57D4"/>
    <w:rsid w:val="000D5A69"/>
    <w:rsid w:val="000E2232"/>
    <w:rsid w:val="000F1B1D"/>
    <w:rsid w:val="000F4D55"/>
    <w:rsid w:val="001001DB"/>
    <w:rsid w:val="00102D48"/>
    <w:rsid w:val="00102FD4"/>
    <w:rsid w:val="001034BD"/>
    <w:rsid w:val="00113BBF"/>
    <w:rsid w:val="001240FB"/>
    <w:rsid w:val="00125508"/>
    <w:rsid w:val="00126CF8"/>
    <w:rsid w:val="0013281E"/>
    <w:rsid w:val="00135192"/>
    <w:rsid w:val="0013565D"/>
    <w:rsid w:val="0013681A"/>
    <w:rsid w:val="00140ACE"/>
    <w:rsid w:val="00141307"/>
    <w:rsid w:val="0014158C"/>
    <w:rsid w:val="001421A1"/>
    <w:rsid w:val="001459E2"/>
    <w:rsid w:val="001473BE"/>
    <w:rsid w:val="00150400"/>
    <w:rsid w:val="00151A49"/>
    <w:rsid w:val="00151E1A"/>
    <w:rsid w:val="00152452"/>
    <w:rsid w:val="00154DC0"/>
    <w:rsid w:val="00155193"/>
    <w:rsid w:val="00156889"/>
    <w:rsid w:val="0016199E"/>
    <w:rsid w:val="00163900"/>
    <w:rsid w:val="001666A9"/>
    <w:rsid w:val="0017149C"/>
    <w:rsid w:val="001770E2"/>
    <w:rsid w:val="00177ED1"/>
    <w:rsid w:val="00184CF2"/>
    <w:rsid w:val="0018571A"/>
    <w:rsid w:val="00186D85"/>
    <w:rsid w:val="001871BB"/>
    <w:rsid w:val="00190C8D"/>
    <w:rsid w:val="00192680"/>
    <w:rsid w:val="00193EA4"/>
    <w:rsid w:val="001940EC"/>
    <w:rsid w:val="00195150"/>
    <w:rsid w:val="0019752E"/>
    <w:rsid w:val="00197E27"/>
    <w:rsid w:val="001A2A2E"/>
    <w:rsid w:val="001A60D0"/>
    <w:rsid w:val="001A64CE"/>
    <w:rsid w:val="001A7D02"/>
    <w:rsid w:val="001B4D03"/>
    <w:rsid w:val="001C2139"/>
    <w:rsid w:val="001C426E"/>
    <w:rsid w:val="001D03A3"/>
    <w:rsid w:val="001D2329"/>
    <w:rsid w:val="001D60D4"/>
    <w:rsid w:val="001E021B"/>
    <w:rsid w:val="001E1B8D"/>
    <w:rsid w:val="001E1D01"/>
    <w:rsid w:val="001E2308"/>
    <w:rsid w:val="001E252A"/>
    <w:rsid w:val="001F1629"/>
    <w:rsid w:val="00200A16"/>
    <w:rsid w:val="00207C25"/>
    <w:rsid w:val="00215992"/>
    <w:rsid w:val="00217A97"/>
    <w:rsid w:val="002216E8"/>
    <w:rsid w:val="002218C6"/>
    <w:rsid w:val="00223839"/>
    <w:rsid w:val="00225932"/>
    <w:rsid w:val="002271F4"/>
    <w:rsid w:val="00231A6F"/>
    <w:rsid w:val="00234F35"/>
    <w:rsid w:val="00242346"/>
    <w:rsid w:val="002437A5"/>
    <w:rsid w:val="002437DE"/>
    <w:rsid w:val="00243F84"/>
    <w:rsid w:val="00246DF5"/>
    <w:rsid w:val="00250957"/>
    <w:rsid w:val="0025352D"/>
    <w:rsid w:val="002563C3"/>
    <w:rsid w:val="002641D1"/>
    <w:rsid w:val="00267571"/>
    <w:rsid w:val="00274874"/>
    <w:rsid w:val="0027526A"/>
    <w:rsid w:val="0028010C"/>
    <w:rsid w:val="00280A6D"/>
    <w:rsid w:val="002812BE"/>
    <w:rsid w:val="002816DE"/>
    <w:rsid w:val="00286052"/>
    <w:rsid w:val="00286C30"/>
    <w:rsid w:val="002874E3"/>
    <w:rsid w:val="002918CE"/>
    <w:rsid w:val="002919BA"/>
    <w:rsid w:val="002942EA"/>
    <w:rsid w:val="002960EA"/>
    <w:rsid w:val="002A0415"/>
    <w:rsid w:val="002A2D86"/>
    <w:rsid w:val="002A76D8"/>
    <w:rsid w:val="002B353D"/>
    <w:rsid w:val="002B38F1"/>
    <w:rsid w:val="002B456A"/>
    <w:rsid w:val="002B651C"/>
    <w:rsid w:val="002C0BFC"/>
    <w:rsid w:val="002C35F1"/>
    <w:rsid w:val="002C4D12"/>
    <w:rsid w:val="002D2839"/>
    <w:rsid w:val="002D5916"/>
    <w:rsid w:val="002D6620"/>
    <w:rsid w:val="002D6FC0"/>
    <w:rsid w:val="002D75C7"/>
    <w:rsid w:val="002F11A0"/>
    <w:rsid w:val="002F38F8"/>
    <w:rsid w:val="002F5B13"/>
    <w:rsid w:val="002F7081"/>
    <w:rsid w:val="002F7581"/>
    <w:rsid w:val="00302489"/>
    <w:rsid w:val="00304018"/>
    <w:rsid w:val="0030542B"/>
    <w:rsid w:val="00311544"/>
    <w:rsid w:val="003129B8"/>
    <w:rsid w:val="00315BCA"/>
    <w:rsid w:val="0032175D"/>
    <w:rsid w:val="003241EA"/>
    <w:rsid w:val="003252D9"/>
    <w:rsid w:val="003258E2"/>
    <w:rsid w:val="00327341"/>
    <w:rsid w:val="00327F5E"/>
    <w:rsid w:val="003357BF"/>
    <w:rsid w:val="00337D9E"/>
    <w:rsid w:val="00337F4A"/>
    <w:rsid w:val="00351377"/>
    <w:rsid w:val="00354510"/>
    <w:rsid w:val="0035475A"/>
    <w:rsid w:val="00356F62"/>
    <w:rsid w:val="003608FB"/>
    <w:rsid w:val="00360BD1"/>
    <w:rsid w:val="00361857"/>
    <w:rsid w:val="003622FB"/>
    <w:rsid w:val="00362BEF"/>
    <w:rsid w:val="0036742A"/>
    <w:rsid w:val="003679A5"/>
    <w:rsid w:val="00367CCA"/>
    <w:rsid w:val="003756F7"/>
    <w:rsid w:val="003815DC"/>
    <w:rsid w:val="00385892"/>
    <w:rsid w:val="00386C10"/>
    <w:rsid w:val="0038739E"/>
    <w:rsid w:val="0039690F"/>
    <w:rsid w:val="00396CF6"/>
    <w:rsid w:val="003A08BC"/>
    <w:rsid w:val="003A347B"/>
    <w:rsid w:val="003A69BA"/>
    <w:rsid w:val="003A7FB5"/>
    <w:rsid w:val="003B07D4"/>
    <w:rsid w:val="003B10B6"/>
    <w:rsid w:val="003B5C1A"/>
    <w:rsid w:val="003C0ECA"/>
    <w:rsid w:val="003C29FC"/>
    <w:rsid w:val="003C30B8"/>
    <w:rsid w:val="003C39ED"/>
    <w:rsid w:val="003C4037"/>
    <w:rsid w:val="003D2BA5"/>
    <w:rsid w:val="003D50F3"/>
    <w:rsid w:val="003D53E3"/>
    <w:rsid w:val="003D5522"/>
    <w:rsid w:val="003D63A3"/>
    <w:rsid w:val="003D7D17"/>
    <w:rsid w:val="003E25B7"/>
    <w:rsid w:val="003F48B9"/>
    <w:rsid w:val="003F50AA"/>
    <w:rsid w:val="003F79D5"/>
    <w:rsid w:val="004021F3"/>
    <w:rsid w:val="00402278"/>
    <w:rsid w:val="00405D45"/>
    <w:rsid w:val="004104AA"/>
    <w:rsid w:val="004109A9"/>
    <w:rsid w:val="00412B3B"/>
    <w:rsid w:val="00412E8F"/>
    <w:rsid w:val="00421B65"/>
    <w:rsid w:val="00422081"/>
    <w:rsid w:val="00422D76"/>
    <w:rsid w:val="00423D4F"/>
    <w:rsid w:val="00424FE9"/>
    <w:rsid w:val="0042583B"/>
    <w:rsid w:val="00434A4E"/>
    <w:rsid w:val="00437B50"/>
    <w:rsid w:val="0044167B"/>
    <w:rsid w:val="00442DA9"/>
    <w:rsid w:val="004450EA"/>
    <w:rsid w:val="0044673C"/>
    <w:rsid w:val="0045070E"/>
    <w:rsid w:val="004561D5"/>
    <w:rsid w:val="004615B7"/>
    <w:rsid w:val="00462015"/>
    <w:rsid w:val="004637AB"/>
    <w:rsid w:val="00471843"/>
    <w:rsid w:val="004721E6"/>
    <w:rsid w:val="0047505B"/>
    <w:rsid w:val="004853A5"/>
    <w:rsid w:val="00485C95"/>
    <w:rsid w:val="004872ED"/>
    <w:rsid w:val="0049377D"/>
    <w:rsid w:val="00495C3A"/>
    <w:rsid w:val="004A1781"/>
    <w:rsid w:val="004A4718"/>
    <w:rsid w:val="004A496A"/>
    <w:rsid w:val="004A60F9"/>
    <w:rsid w:val="004A6C96"/>
    <w:rsid w:val="004B1C2D"/>
    <w:rsid w:val="004B1F52"/>
    <w:rsid w:val="004B57E6"/>
    <w:rsid w:val="004C2FC0"/>
    <w:rsid w:val="004D1208"/>
    <w:rsid w:val="004D69B3"/>
    <w:rsid w:val="004E3F9F"/>
    <w:rsid w:val="004E63C5"/>
    <w:rsid w:val="004F2164"/>
    <w:rsid w:val="004F4269"/>
    <w:rsid w:val="004F4937"/>
    <w:rsid w:val="005028FE"/>
    <w:rsid w:val="005056A8"/>
    <w:rsid w:val="005060BC"/>
    <w:rsid w:val="00520FF7"/>
    <w:rsid w:val="005323E9"/>
    <w:rsid w:val="00534984"/>
    <w:rsid w:val="00535E7F"/>
    <w:rsid w:val="00541441"/>
    <w:rsid w:val="00543415"/>
    <w:rsid w:val="00546CB5"/>
    <w:rsid w:val="00546E6D"/>
    <w:rsid w:val="00547F64"/>
    <w:rsid w:val="0055132B"/>
    <w:rsid w:val="005603FB"/>
    <w:rsid w:val="005668FC"/>
    <w:rsid w:val="00566C1A"/>
    <w:rsid w:val="005738E2"/>
    <w:rsid w:val="0057393D"/>
    <w:rsid w:val="0057457A"/>
    <w:rsid w:val="00575A6B"/>
    <w:rsid w:val="005761DF"/>
    <w:rsid w:val="0058186F"/>
    <w:rsid w:val="00586DA7"/>
    <w:rsid w:val="005A230A"/>
    <w:rsid w:val="005A3047"/>
    <w:rsid w:val="005A40D8"/>
    <w:rsid w:val="005A5C3C"/>
    <w:rsid w:val="005B166B"/>
    <w:rsid w:val="005C0DFB"/>
    <w:rsid w:val="005C28CF"/>
    <w:rsid w:val="005C2C30"/>
    <w:rsid w:val="005C4A9F"/>
    <w:rsid w:val="005D02F6"/>
    <w:rsid w:val="005D0A7F"/>
    <w:rsid w:val="005D3660"/>
    <w:rsid w:val="005D4645"/>
    <w:rsid w:val="005D48B9"/>
    <w:rsid w:val="005D48CC"/>
    <w:rsid w:val="005E2176"/>
    <w:rsid w:val="005E51E4"/>
    <w:rsid w:val="005F028E"/>
    <w:rsid w:val="005F4406"/>
    <w:rsid w:val="00602176"/>
    <w:rsid w:val="00607E58"/>
    <w:rsid w:val="00612233"/>
    <w:rsid w:val="00615D5C"/>
    <w:rsid w:val="00616F13"/>
    <w:rsid w:val="0062186B"/>
    <w:rsid w:val="00621BDB"/>
    <w:rsid w:val="00630DCD"/>
    <w:rsid w:val="006326C0"/>
    <w:rsid w:val="00632C3E"/>
    <w:rsid w:val="00633849"/>
    <w:rsid w:val="00635180"/>
    <w:rsid w:val="00635A2A"/>
    <w:rsid w:val="0063764C"/>
    <w:rsid w:val="0064027B"/>
    <w:rsid w:val="00641BC8"/>
    <w:rsid w:val="00642FCE"/>
    <w:rsid w:val="00642FDE"/>
    <w:rsid w:val="006430D4"/>
    <w:rsid w:val="00643AE8"/>
    <w:rsid w:val="00643BAD"/>
    <w:rsid w:val="0065335A"/>
    <w:rsid w:val="00655749"/>
    <w:rsid w:val="00661A61"/>
    <w:rsid w:val="00665F65"/>
    <w:rsid w:val="00672914"/>
    <w:rsid w:val="00680826"/>
    <w:rsid w:val="00681206"/>
    <w:rsid w:val="00685AD1"/>
    <w:rsid w:val="00694820"/>
    <w:rsid w:val="006965EC"/>
    <w:rsid w:val="006A1A79"/>
    <w:rsid w:val="006A7375"/>
    <w:rsid w:val="006B427C"/>
    <w:rsid w:val="006B43CC"/>
    <w:rsid w:val="006B6506"/>
    <w:rsid w:val="006B687B"/>
    <w:rsid w:val="006C3CD7"/>
    <w:rsid w:val="006C3E37"/>
    <w:rsid w:val="006C7112"/>
    <w:rsid w:val="006C7567"/>
    <w:rsid w:val="006D050A"/>
    <w:rsid w:val="006D07E0"/>
    <w:rsid w:val="006D7425"/>
    <w:rsid w:val="006E1857"/>
    <w:rsid w:val="006E2C18"/>
    <w:rsid w:val="006E3F8F"/>
    <w:rsid w:val="006E4026"/>
    <w:rsid w:val="006E4400"/>
    <w:rsid w:val="006E5E90"/>
    <w:rsid w:val="006E77CD"/>
    <w:rsid w:val="006F0497"/>
    <w:rsid w:val="006F0C3A"/>
    <w:rsid w:val="006F27DD"/>
    <w:rsid w:val="006F3D13"/>
    <w:rsid w:val="006F40F4"/>
    <w:rsid w:val="006F4521"/>
    <w:rsid w:val="00702964"/>
    <w:rsid w:val="00703015"/>
    <w:rsid w:val="00703313"/>
    <w:rsid w:val="00714DFA"/>
    <w:rsid w:val="00717DA3"/>
    <w:rsid w:val="00720396"/>
    <w:rsid w:val="00720F28"/>
    <w:rsid w:val="00723256"/>
    <w:rsid w:val="00724C90"/>
    <w:rsid w:val="00731F11"/>
    <w:rsid w:val="00732266"/>
    <w:rsid w:val="00733112"/>
    <w:rsid w:val="00734939"/>
    <w:rsid w:val="00737612"/>
    <w:rsid w:val="00737907"/>
    <w:rsid w:val="007444DA"/>
    <w:rsid w:val="007451EE"/>
    <w:rsid w:val="00746A86"/>
    <w:rsid w:val="0074721C"/>
    <w:rsid w:val="00747DF5"/>
    <w:rsid w:val="00747E15"/>
    <w:rsid w:val="00750DB0"/>
    <w:rsid w:val="00751C9E"/>
    <w:rsid w:val="007553D1"/>
    <w:rsid w:val="00755558"/>
    <w:rsid w:val="00755D1B"/>
    <w:rsid w:val="00757FA3"/>
    <w:rsid w:val="007612EC"/>
    <w:rsid w:val="007636A3"/>
    <w:rsid w:val="00764230"/>
    <w:rsid w:val="0076554B"/>
    <w:rsid w:val="007657CE"/>
    <w:rsid w:val="00765809"/>
    <w:rsid w:val="00765E50"/>
    <w:rsid w:val="0076619C"/>
    <w:rsid w:val="00766818"/>
    <w:rsid w:val="0076727A"/>
    <w:rsid w:val="0078109E"/>
    <w:rsid w:val="007817DC"/>
    <w:rsid w:val="0078527C"/>
    <w:rsid w:val="007866DF"/>
    <w:rsid w:val="00792306"/>
    <w:rsid w:val="00792AD2"/>
    <w:rsid w:val="00795A7E"/>
    <w:rsid w:val="007A04F1"/>
    <w:rsid w:val="007A1C8F"/>
    <w:rsid w:val="007A2BA7"/>
    <w:rsid w:val="007A4BD1"/>
    <w:rsid w:val="007A5AF5"/>
    <w:rsid w:val="007A6E38"/>
    <w:rsid w:val="007A6E42"/>
    <w:rsid w:val="007B0575"/>
    <w:rsid w:val="007C551E"/>
    <w:rsid w:val="007D0814"/>
    <w:rsid w:val="007D12B5"/>
    <w:rsid w:val="007D50D1"/>
    <w:rsid w:val="007D5D3F"/>
    <w:rsid w:val="007D77BF"/>
    <w:rsid w:val="007D7A84"/>
    <w:rsid w:val="007D7DAC"/>
    <w:rsid w:val="007E0128"/>
    <w:rsid w:val="007E2E98"/>
    <w:rsid w:val="007E41DF"/>
    <w:rsid w:val="007F211D"/>
    <w:rsid w:val="007F43EC"/>
    <w:rsid w:val="007F4899"/>
    <w:rsid w:val="008006BC"/>
    <w:rsid w:val="00807A0F"/>
    <w:rsid w:val="00810032"/>
    <w:rsid w:val="008112B7"/>
    <w:rsid w:val="00811732"/>
    <w:rsid w:val="008154A6"/>
    <w:rsid w:val="008159AA"/>
    <w:rsid w:val="008170D8"/>
    <w:rsid w:val="00817B15"/>
    <w:rsid w:val="00822ADE"/>
    <w:rsid w:val="00832793"/>
    <w:rsid w:val="008331D8"/>
    <w:rsid w:val="008335C7"/>
    <w:rsid w:val="008357DF"/>
    <w:rsid w:val="00835818"/>
    <w:rsid w:val="00841B93"/>
    <w:rsid w:val="008434EC"/>
    <w:rsid w:val="00843F1F"/>
    <w:rsid w:val="0084413E"/>
    <w:rsid w:val="00846111"/>
    <w:rsid w:val="00846C54"/>
    <w:rsid w:val="00854C64"/>
    <w:rsid w:val="00862A7F"/>
    <w:rsid w:val="00863AC5"/>
    <w:rsid w:val="0086433A"/>
    <w:rsid w:val="00864CED"/>
    <w:rsid w:val="008713AC"/>
    <w:rsid w:val="00873A22"/>
    <w:rsid w:val="00877904"/>
    <w:rsid w:val="00881D0E"/>
    <w:rsid w:val="008838A5"/>
    <w:rsid w:val="00883AEF"/>
    <w:rsid w:val="00885394"/>
    <w:rsid w:val="00886F51"/>
    <w:rsid w:val="00891CA3"/>
    <w:rsid w:val="008925DC"/>
    <w:rsid w:val="00893645"/>
    <w:rsid w:val="008A19CB"/>
    <w:rsid w:val="008A20CD"/>
    <w:rsid w:val="008A3A7E"/>
    <w:rsid w:val="008A3DD0"/>
    <w:rsid w:val="008B057E"/>
    <w:rsid w:val="008B0594"/>
    <w:rsid w:val="008B4793"/>
    <w:rsid w:val="008C1FF6"/>
    <w:rsid w:val="008C3754"/>
    <w:rsid w:val="008C500A"/>
    <w:rsid w:val="008C53DE"/>
    <w:rsid w:val="008D02EC"/>
    <w:rsid w:val="008D0D8B"/>
    <w:rsid w:val="008D1F6E"/>
    <w:rsid w:val="008E3C36"/>
    <w:rsid w:val="008E4353"/>
    <w:rsid w:val="008F36A4"/>
    <w:rsid w:val="008F408B"/>
    <w:rsid w:val="008F5408"/>
    <w:rsid w:val="008F6543"/>
    <w:rsid w:val="008F6869"/>
    <w:rsid w:val="00900687"/>
    <w:rsid w:val="00900C4C"/>
    <w:rsid w:val="009018BD"/>
    <w:rsid w:val="009024E1"/>
    <w:rsid w:val="00902D27"/>
    <w:rsid w:val="0090427A"/>
    <w:rsid w:val="00904A4C"/>
    <w:rsid w:val="009135C5"/>
    <w:rsid w:val="00915CD7"/>
    <w:rsid w:val="009165A8"/>
    <w:rsid w:val="009208EA"/>
    <w:rsid w:val="00920BEE"/>
    <w:rsid w:val="00923425"/>
    <w:rsid w:val="009249BF"/>
    <w:rsid w:val="00936A4C"/>
    <w:rsid w:val="009426C4"/>
    <w:rsid w:val="00944861"/>
    <w:rsid w:val="00945034"/>
    <w:rsid w:val="009514B3"/>
    <w:rsid w:val="009543BA"/>
    <w:rsid w:val="009630BC"/>
    <w:rsid w:val="00963C48"/>
    <w:rsid w:val="00967C1B"/>
    <w:rsid w:val="00970A4F"/>
    <w:rsid w:val="0097241E"/>
    <w:rsid w:val="0097265D"/>
    <w:rsid w:val="009759BD"/>
    <w:rsid w:val="00976800"/>
    <w:rsid w:val="00977EC9"/>
    <w:rsid w:val="00981700"/>
    <w:rsid w:val="0099050E"/>
    <w:rsid w:val="00993173"/>
    <w:rsid w:val="00994ABB"/>
    <w:rsid w:val="00997ACD"/>
    <w:rsid w:val="009A2106"/>
    <w:rsid w:val="009A40E7"/>
    <w:rsid w:val="009A4E37"/>
    <w:rsid w:val="009A51F6"/>
    <w:rsid w:val="009A5225"/>
    <w:rsid w:val="009A6EA6"/>
    <w:rsid w:val="009A7425"/>
    <w:rsid w:val="009B2D6A"/>
    <w:rsid w:val="009B2D6D"/>
    <w:rsid w:val="009B6060"/>
    <w:rsid w:val="009B655A"/>
    <w:rsid w:val="009C03AE"/>
    <w:rsid w:val="009C677D"/>
    <w:rsid w:val="009C7D49"/>
    <w:rsid w:val="009D4E35"/>
    <w:rsid w:val="009D617B"/>
    <w:rsid w:val="009D7DC7"/>
    <w:rsid w:val="009E09CD"/>
    <w:rsid w:val="009E5E04"/>
    <w:rsid w:val="009F2109"/>
    <w:rsid w:val="009F4C1F"/>
    <w:rsid w:val="009F4E8D"/>
    <w:rsid w:val="009F52D9"/>
    <w:rsid w:val="00A03C7C"/>
    <w:rsid w:val="00A10A80"/>
    <w:rsid w:val="00A10B1F"/>
    <w:rsid w:val="00A1609E"/>
    <w:rsid w:val="00A16257"/>
    <w:rsid w:val="00A254BC"/>
    <w:rsid w:val="00A25BC1"/>
    <w:rsid w:val="00A26CE5"/>
    <w:rsid w:val="00A30771"/>
    <w:rsid w:val="00A32767"/>
    <w:rsid w:val="00A353DF"/>
    <w:rsid w:val="00A3768D"/>
    <w:rsid w:val="00A37FCF"/>
    <w:rsid w:val="00A42893"/>
    <w:rsid w:val="00A42B35"/>
    <w:rsid w:val="00A4343E"/>
    <w:rsid w:val="00A47B3B"/>
    <w:rsid w:val="00A5196D"/>
    <w:rsid w:val="00A56E20"/>
    <w:rsid w:val="00A601C7"/>
    <w:rsid w:val="00A608C3"/>
    <w:rsid w:val="00A619CC"/>
    <w:rsid w:val="00A62F12"/>
    <w:rsid w:val="00A71D71"/>
    <w:rsid w:val="00A73D85"/>
    <w:rsid w:val="00A75D7E"/>
    <w:rsid w:val="00A75DD3"/>
    <w:rsid w:val="00A7722D"/>
    <w:rsid w:val="00A82316"/>
    <w:rsid w:val="00A8569A"/>
    <w:rsid w:val="00A95A76"/>
    <w:rsid w:val="00A9613D"/>
    <w:rsid w:val="00A96402"/>
    <w:rsid w:val="00A971DD"/>
    <w:rsid w:val="00A9741D"/>
    <w:rsid w:val="00A97D02"/>
    <w:rsid w:val="00AA0C11"/>
    <w:rsid w:val="00AA37E7"/>
    <w:rsid w:val="00AA442B"/>
    <w:rsid w:val="00AA5659"/>
    <w:rsid w:val="00AA7136"/>
    <w:rsid w:val="00AB0B58"/>
    <w:rsid w:val="00AB6396"/>
    <w:rsid w:val="00AB6547"/>
    <w:rsid w:val="00AC168A"/>
    <w:rsid w:val="00AC2BD4"/>
    <w:rsid w:val="00AC394A"/>
    <w:rsid w:val="00AC519B"/>
    <w:rsid w:val="00AC65E9"/>
    <w:rsid w:val="00AD0409"/>
    <w:rsid w:val="00AD4167"/>
    <w:rsid w:val="00AE0F64"/>
    <w:rsid w:val="00AE66E8"/>
    <w:rsid w:val="00AF47BE"/>
    <w:rsid w:val="00AF7C1B"/>
    <w:rsid w:val="00B031B5"/>
    <w:rsid w:val="00B04A1C"/>
    <w:rsid w:val="00B05646"/>
    <w:rsid w:val="00B05F27"/>
    <w:rsid w:val="00B0619F"/>
    <w:rsid w:val="00B07F8E"/>
    <w:rsid w:val="00B151B3"/>
    <w:rsid w:val="00B15EA2"/>
    <w:rsid w:val="00B1782F"/>
    <w:rsid w:val="00B269F8"/>
    <w:rsid w:val="00B3369F"/>
    <w:rsid w:val="00B37E2A"/>
    <w:rsid w:val="00B400AE"/>
    <w:rsid w:val="00B403D6"/>
    <w:rsid w:val="00B42158"/>
    <w:rsid w:val="00B4573D"/>
    <w:rsid w:val="00B462AD"/>
    <w:rsid w:val="00B46FED"/>
    <w:rsid w:val="00B47A75"/>
    <w:rsid w:val="00B5143E"/>
    <w:rsid w:val="00B52632"/>
    <w:rsid w:val="00B545A2"/>
    <w:rsid w:val="00B54D45"/>
    <w:rsid w:val="00B54DEC"/>
    <w:rsid w:val="00B55E96"/>
    <w:rsid w:val="00B67F7A"/>
    <w:rsid w:val="00B71665"/>
    <w:rsid w:val="00B7305C"/>
    <w:rsid w:val="00B75663"/>
    <w:rsid w:val="00B75FCF"/>
    <w:rsid w:val="00B9090B"/>
    <w:rsid w:val="00B92CF5"/>
    <w:rsid w:val="00B962C7"/>
    <w:rsid w:val="00BA0510"/>
    <w:rsid w:val="00BA0A0F"/>
    <w:rsid w:val="00BA0BE4"/>
    <w:rsid w:val="00BA2F10"/>
    <w:rsid w:val="00BA3680"/>
    <w:rsid w:val="00BA69A7"/>
    <w:rsid w:val="00BB3476"/>
    <w:rsid w:val="00BB4C9B"/>
    <w:rsid w:val="00BB5A6C"/>
    <w:rsid w:val="00BC161B"/>
    <w:rsid w:val="00BC4F68"/>
    <w:rsid w:val="00BD06EC"/>
    <w:rsid w:val="00BD2045"/>
    <w:rsid w:val="00BD21BE"/>
    <w:rsid w:val="00BD6744"/>
    <w:rsid w:val="00BE199B"/>
    <w:rsid w:val="00BE5B0F"/>
    <w:rsid w:val="00BE6B58"/>
    <w:rsid w:val="00BF611C"/>
    <w:rsid w:val="00C0101A"/>
    <w:rsid w:val="00C02650"/>
    <w:rsid w:val="00C03286"/>
    <w:rsid w:val="00C06134"/>
    <w:rsid w:val="00C07C8E"/>
    <w:rsid w:val="00C10E9E"/>
    <w:rsid w:val="00C161D4"/>
    <w:rsid w:val="00C336F6"/>
    <w:rsid w:val="00C33C9F"/>
    <w:rsid w:val="00C4145C"/>
    <w:rsid w:val="00C41C75"/>
    <w:rsid w:val="00C4607D"/>
    <w:rsid w:val="00C474A4"/>
    <w:rsid w:val="00C52545"/>
    <w:rsid w:val="00C543A8"/>
    <w:rsid w:val="00C5573C"/>
    <w:rsid w:val="00C55CF3"/>
    <w:rsid w:val="00C61117"/>
    <w:rsid w:val="00C62AE8"/>
    <w:rsid w:val="00C62DA9"/>
    <w:rsid w:val="00C638F2"/>
    <w:rsid w:val="00C63B51"/>
    <w:rsid w:val="00C660B4"/>
    <w:rsid w:val="00C70FAE"/>
    <w:rsid w:val="00C73CAB"/>
    <w:rsid w:val="00C742E8"/>
    <w:rsid w:val="00C75281"/>
    <w:rsid w:val="00C77CCC"/>
    <w:rsid w:val="00C85915"/>
    <w:rsid w:val="00C85F95"/>
    <w:rsid w:val="00C90087"/>
    <w:rsid w:val="00C90B3F"/>
    <w:rsid w:val="00C9115E"/>
    <w:rsid w:val="00C92689"/>
    <w:rsid w:val="00C9345A"/>
    <w:rsid w:val="00C947D4"/>
    <w:rsid w:val="00CA59DE"/>
    <w:rsid w:val="00CB27B8"/>
    <w:rsid w:val="00CC2515"/>
    <w:rsid w:val="00CC273B"/>
    <w:rsid w:val="00CC5D77"/>
    <w:rsid w:val="00CD1109"/>
    <w:rsid w:val="00CD23D4"/>
    <w:rsid w:val="00CD7367"/>
    <w:rsid w:val="00CE3768"/>
    <w:rsid w:val="00CF07F5"/>
    <w:rsid w:val="00CF0B10"/>
    <w:rsid w:val="00CF1153"/>
    <w:rsid w:val="00CF14C1"/>
    <w:rsid w:val="00CF3215"/>
    <w:rsid w:val="00CF4003"/>
    <w:rsid w:val="00CF43BF"/>
    <w:rsid w:val="00CF52CE"/>
    <w:rsid w:val="00D00C96"/>
    <w:rsid w:val="00D01A77"/>
    <w:rsid w:val="00D10206"/>
    <w:rsid w:val="00D10D94"/>
    <w:rsid w:val="00D11373"/>
    <w:rsid w:val="00D1609E"/>
    <w:rsid w:val="00D25697"/>
    <w:rsid w:val="00D36B0E"/>
    <w:rsid w:val="00D41353"/>
    <w:rsid w:val="00D42190"/>
    <w:rsid w:val="00D44764"/>
    <w:rsid w:val="00D449E1"/>
    <w:rsid w:val="00D4655A"/>
    <w:rsid w:val="00D467C4"/>
    <w:rsid w:val="00D474D9"/>
    <w:rsid w:val="00D50972"/>
    <w:rsid w:val="00D50BC7"/>
    <w:rsid w:val="00D50C71"/>
    <w:rsid w:val="00D534B3"/>
    <w:rsid w:val="00D56951"/>
    <w:rsid w:val="00D57562"/>
    <w:rsid w:val="00D617D4"/>
    <w:rsid w:val="00D716DE"/>
    <w:rsid w:val="00D7325C"/>
    <w:rsid w:val="00D75183"/>
    <w:rsid w:val="00D7590B"/>
    <w:rsid w:val="00D75D17"/>
    <w:rsid w:val="00D763E3"/>
    <w:rsid w:val="00D80F69"/>
    <w:rsid w:val="00D82222"/>
    <w:rsid w:val="00D82F66"/>
    <w:rsid w:val="00D85CA6"/>
    <w:rsid w:val="00D86802"/>
    <w:rsid w:val="00D868CC"/>
    <w:rsid w:val="00D90E5F"/>
    <w:rsid w:val="00D92953"/>
    <w:rsid w:val="00D92FAB"/>
    <w:rsid w:val="00D964D5"/>
    <w:rsid w:val="00D9679A"/>
    <w:rsid w:val="00DA0F1E"/>
    <w:rsid w:val="00DA1689"/>
    <w:rsid w:val="00DA1744"/>
    <w:rsid w:val="00DA627F"/>
    <w:rsid w:val="00DA668B"/>
    <w:rsid w:val="00DA7665"/>
    <w:rsid w:val="00DB081F"/>
    <w:rsid w:val="00DC16B9"/>
    <w:rsid w:val="00DC2461"/>
    <w:rsid w:val="00DC36EB"/>
    <w:rsid w:val="00DC4767"/>
    <w:rsid w:val="00DC4A3A"/>
    <w:rsid w:val="00DD05FB"/>
    <w:rsid w:val="00DD37B3"/>
    <w:rsid w:val="00DD5125"/>
    <w:rsid w:val="00DD5650"/>
    <w:rsid w:val="00DD5917"/>
    <w:rsid w:val="00DD5E42"/>
    <w:rsid w:val="00DD6146"/>
    <w:rsid w:val="00DD6D09"/>
    <w:rsid w:val="00DD6D18"/>
    <w:rsid w:val="00DD7433"/>
    <w:rsid w:val="00DE2B4D"/>
    <w:rsid w:val="00DE3256"/>
    <w:rsid w:val="00DF47E6"/>
    <w:rsid w:val="00DF7BFD"/>
    <w:rsid w:val="00E005CF"/>
    <w:rsid w:val="00E02B92"/>
    <w:rsid w:val="00E041CC"/>
    <w:rsid w:val="00E057A0"/>
    <w:rsid w:val="00E07390"/>
    <w:rsid w:val="00E1011B"/>
    <w:rsid w:val="00E1423B"/>
    <w:rsid w:val="00E14DA4"/>
    <w:rsid w:val="00E2371B"/>
    <w:rsid w:val="00E24207"/>
    <w:rsid w:val="00E24834"/>
    <w:rsid w:val="00E27CA9"/>
    <w:rsid w:val="00E27D5D"/>
    <w:rsid w:val="00E32CA6"/>
    <w:rsid w:val="00E3452F"/>
    <w:rsid w:val="00E407BF"/>
    <w:rsid w:val="00E435BD"/>
    <w:rsid w:val="00E439E9"/>
    <w:rsid w:val="00E473A7"/>
    <w:rsid w:val="00E47A34"/>
    <w:rsid w:val="00E5057A"/>
    <w:rsid w:val="00E52CF1"/>
    <w:rsid w:val="00E54E8B"/>
    <w:rsid w:val="00E5502A"/>
    <w:rsid w:val="00E5596B"/>
    <w:rsid w:val="00E57BF0"/>
    <w:rsid w:val="00E62828"/>
    <w:rsid w:val="00E638DF"/>
    <w:rsid w:val="00E640CE"/>
    <w:rsid w:val="00E66FA6"/>
    <w:rsid w:val="00E746DA"/>
    <w:rsid w:val="00E74C9F"/>
    <w:rsid w:val="00E75C64"/>
    <w:rsid w:val="00E8013E"/>
    <w:rsid w:val="00E8303E"/>
    <w:rsid w:val="00E926D4"/>
    <w:rsid w:val="00E92C6E"/>
    <w:rsid w:val="00E93DA6"/>
    <w:rsid w:val="00E94A68"/>
    <w:rsid w:val="00E95D77"/>
    <w:rsid w:val="00EA0D95"/>
    <w:rsid w:val="00EA1B55"/>
    <w:rsid w:val="00EA2B7A"/>
    <w:rsid w:val="00EA52D0"/>
    <w:rsid w:val="00EA5335"/>
    <w:rsid w:val="00EB40DC"/>
    <w:rsid w:val="00EB4F05"/>
    <w:rsid w:val="00EB5B8E"/>
    <w:rsid w:val="00EC1964"/>
    <w:rsid w:val="00EC483A"/>
    <w:rsid w:val="00ED0560"/>
    <w:rsid w:val="00ED6D7E"/>
    <w:rsid w:val="00EF0D14"/>
    <w:rsid w:val="00EF3259"/>
    <w:rsid w:val="00EF37F9"/>
    <w:rsid w:val="00EF4064"/>
    <w:rsid w:val="00EF72D1"/>
    <w:rsid w:val="00F02C87"/>
    <w:rsid w:val="00F02F3C"/>
    <w:rsid w:val="00F03FDD"/>
    <w:rsid w:val="00F0659E"/>
    <w:rsid w:val="00F0698E"/>
    <w:rsid w:val="00F12B5B"/>
    <w:rsid w:val="00F14144"/>
    <w:rsid w:val="00F16133"/>
    <w:rsid w:val="00F176D4"/>
    <w:rsid w:val="00F21F9D"/>
    <w:rsid w:val="00F23EC5"/>
    <w:rsid w:val="00F25FFA"/>
    <w:rsid w:val="00F30825"/>
    <w:rsid w:val="00F32D40"/>
    <w:rsid w:val="00F36B7D"/>
    <w:rsid w:val="00F36E6A"/>
    <w:rsid w:val="00F37E26"/>
    <w:rsid w:val="00F520C3"/>
    <w:rsid w:val="00F56E34"/>
    <w:rsid w:val="00F61A17"/>
    <w:rsid w:val="00F6228B"/>
    <w:rsid w:val="00F72DD5"/>
    <w:rsid w:val="00F72E12"/>
    <w:rsid w:val="00F735EE"/>
    <w:rsid w:val="00F7505D"/>
    <w:rsid w:val="00F76B82"/>
    <w:rsid w:val="00F81048"/>
    <w:rsid w:val="00F816B5"/>
    <w:rsid w:val="00F82AD3"/>
    <w:rsid w:val="00F82E8C"/>
    <w:rsid w:val="00F8551C"/>
    <w:rsid w:val="00F87C7D"/>
    <w:rsid w:val="00F922CC"/>
    <w:rsid w:val="00F923F5"/>
    <w:rsid w:val="00F92CBF"/>
    <w:rsid w:val="00F9772B"/>
    <w:rsid w:val="00FA76E2"/>
    <w:rsid w:val="00FA7A02"/>
    <w:rsid w:val="00FB2F62"/>
    <w:rsid w:val="00FB34EA"/>
    <w:rsid w:val="00FB547F"/>
    <w:rsid w:val="00FC0CC1"/>
    <w:rsid w:val="00FC718D"/>
    <w:rsid w:val="00FD26BD"/>
    <w:rsid w:val="00FD5FE8"/>
    <w:rsid w:val="00FD625C"/>
    <w:rsid w:val="00FE2639"/>
    <w:rsid w:val="00FE3394"/>
    <w:rsid w:val="00FE67A0"/>
    <w:rsid w:val="00FE7543"/>
    <w:rsid w:val="00FF3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30F02"/>
  <w15:docId w15:val="{EA477BEB-E030-4B4E-9710-15AFAD6D6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uiPriority w:val="99"/>
    <w:semiHidden/>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character" w:styleId="Hyperlink">
    <w:name w:val="Hyperlink"/>
    <w:basedOn w:val="DefaultParagraphFont"/>
    <w:uiPriority w:val="99"/>
    <w:unhideWhenUsed/>
    <w:rsid w:val="009208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82598">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775833965">
      <w:bodyDiv w:val="1"/>
      <w:marLeft w:val="0"/>
      <w:marRight w:val="0"/>
      <w:marTop w:val="0"/>
      <w:marBottom w:val="0"/>
      <w:divBdr>
        <w:top w:val="none" w:sz="0" w:space="0" w:color="auto"/>
        <w:left w:val="none" w:sz="0" w:space="0" w:color="auto"/>
        <w:bottom w:val="none" w:sz="0" w:space="0" w:color="auto"/>
        <w:right w:val="none" w:sz="0" w:space="0" w:color="auto"/>
      </w:divBdr>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1021475110">
      <w:bodyDiv w:val="1"/>
      <w:marLeft w:val="0"/>
      <w:marRight w:val="0"/>
      <w:marTop w:val="0"/>
      <w:marBottom w:val="0"/>
      <w:divBdr>
        <w:top w:val="none" w:sz="0" w:space="0" w:color="auto"/>
        <w:left w:val="none" w:sz="0" w:space="0" w:color="auto"/>
        <w:bottom w:val="none" w:sz="0" w:space="0" w:color="auto"/>
        <w:right w:val="none" w:sz="0" w:space="0" w:color="auto"/>
      </w:divBdr>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720207565">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50296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F535D6-25B9-4AA9-88D5-8A4A8AD3D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3275</TotalTime>
  <Pages>15</Pages>
  <Words>2115</Words>
  <Characters>12058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keywords>https://mul2.gov.am/tasks/1216016/oneclick?token=c4753993e6b24dac8f18e271196aa564</cp:keywords>
  <cp:lastModifiedBy>Julia Ohanyan</cp:lastModifiedBy>
  <cp:revision>211</cp:revision>
  <dcterms:created xsi:type="dcterms:W3CDTF">2023-02-22T15:11:00Z</dcterms:created>
  <dcterms:modified xsi:type="dcterms:W3CDTF">2025-09-24T10:54:00Z</dcterms:modified>
</cp:coreProperties>
</file>