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554180" w14:textId="77777777" w:rsidR="00831B0E" w:rsidRDefault="00831B0E" w:rsidP="00831B0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u w:val="single"/>
          <w:lang w:eastAsia="en-GB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u w:val="single"/>
          <w:lang w:eastAsia="en-GB"/>
        </w:rPr>
        <w:t>ՆԱԽԱԳԻԾ</w:t>
      </w:r>
    </w:p>
    <w:p w14:paraId="46BE99F3" w14:textId="77777777" w:rsidR="00831B0E" w:rsidRDefault="00831B0E" w:rsidP="00831B0E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</w:pPr>
    </w:p>
    <w:p w14:paraId="1924DFF0" w14:textId="77777777" w:rsidR="00831B0E" w:rsidRDefault="00831B0E" w:rsidP="00831B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14:paraId="36AFB9CD" w14:textId="77777777" w:rsidR="00831B0E" w:rsidRDefault="00831B0E" w:rsidP="00831B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>Ո Ր Ո Շ ՈՒ Մ</w:t>
      </w:r>
    </w:p>
    <w:p w14:paraId="0E77CF7B" w14:textId="77777777" w:rsidR="00831B0E" w:rsidRDefault="00831B0E" w:rsidP="00831B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eastAsia="en-GB"/>
        </w:rPr>
      </w:pPr>
    </w:p>
    <w:p w14:paraId="255F6BA4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«------» ------------ 2025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թվական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N ------Ն</w:t>
      </w:r>
    </w:p>
    <w:p w14:paraId="58B130C4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Arial"/>
          <w:sz w:val="24"/>
          <w:szCs w:val="24"/>
          <w:lang w:eastAsia="en-GB"/>
        </w:rPr>
      </w:pPr>
    </w:p>
    <w:p w14:paraId="20A8C644" w14:textId="77777777" w:rsidR="00831B0E" w:rsidRDefault="00831B0E" w:rsidP="00831B0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b/>
          <w:bCs/>
          <w:sz w:val="24"/>
          <w:szCs w:val="24"/>
          <w:lang w:eastAsia="en-GB"/>
        </w:rPr>
        <w:t>ՀԱՅԱՍՏԱՆԻ ՀԱՆՐԱՊԵՏՈՒԹՅԱՆ ԿԱՌԱՎԱՐՈՒԹՅԱՆ 2024 ԹՎԱԿԱՆԻ ՕԳՈՍՏՈՍԻ 22-Ի N 1323-Ն ՈՐՈՇՄԱՆ ՄԵՋ ՓՈՓՈԽՈՒԹՅՈՒՆ ԵՎ ԼՐԱՑՈՒՄ ԿԱՏԱՐԵԼՈՒ ՄԱՍԻՆ</w:t>
      </w:r>
    </w:p>
    <w:p w14:paraId="05CAEA3C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p w14:paraId="5488B6DE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Ղեկավարվելով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«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Հանրության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գերակա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շահերի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ապահովման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նպատակով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սեփականության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օտարման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մասին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»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օրենքի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4-րդ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հոդվածի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2-րդ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մասի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«ե»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կետով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, 5-րդ և 7-րդ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հոդվածներով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,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ինչպես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նաև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«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Նորմատիվ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իրավական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ակտերի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մասին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»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օրենքի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33-րդ և 34-րդ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հոդվածներով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`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Հայաստանի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Հանրապետության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կառավարությունը</w:t>
      </w:r>
      <w:proofErr w:type="spellEnd"/>
      <w:r>
        <w:rPr>
          <w:rFonts w:ascii="Calibri" w:eastAsia="Times New Roman" w:hAnsi="Calibri" w:cs="Calibri"/>
          <w:sz w:val="24"/>
          <w:szCs w:val="24"/>
          <w:lang w:eastAsia="en-GB"/>
        </w:rPr>
        <w:t> </w:t>
      </w:r>
      <w:proofErr w:type="spellStart"/>
      <w:r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eastAsia="en-GB"/>
        </w:rPr>
        <w:t>որոշում</w:t>
      </w:r>
      <w:proofErr w:type="spellEnd"/>
      <w:r>
        <w:rPr>
          <w:rFonts w:ascii="GHEA Grapalat" w:eastAsia="Times New Roman" w:hAnsi="GHEA Grapalat" w:cs="Arial"/>
          <w:b/>
          <w:bCs/>
          <w:i/>
          <w:iCs/>
          <w:sz w:val="24"/>
          <w:szCs w:val="24"/>
          <w:lang w:eastAsia="en-GB"/>
        </w:rPr>
        <w:t xml:space="preserve"> է.</w:t>
      </w:r>
    </w:p>
    <w:p w14:paraId="1BDC4FE5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sz w:val="24"/>
          <w:szCs w:val="24"/>
          <w:lang w:eastAsia="en-GB"/>
        </w:rPr>
        <w:t>1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eastAsia="en-GB"/>
        </w:rPr>
        <w:t>․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Հայաստանի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Հանրապետության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կառավարության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2024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թվականի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օգոստոսի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22-ի «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Երևան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քաղաքի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և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Հայաստանի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Հանրապետության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Արագածոտնի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մարզի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Աշտարակ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համայնքի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Սասունիկ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բնակավայրի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վարչական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սահմաններում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գտնվող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որոշ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տարածքների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նկատմամբ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հանրության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գերակա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շահ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ճանաչելու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մասին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» N 1323-Ն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որոշման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2-րդ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կետի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>՝</w:t>
      </w:r>
    </w:p>
    <w:p w14:paraId="6DF1D796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sz w:val="24"/>
          <w:szCs w:val="24"/>
          <w:lang w:eastAsia="en-GB"/>
        </w:rPr>
        <w:t>1) 2-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hy-AM" w:eastAsia="en-GB"/>
        </w:rPr>
        <w:t>րդ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 ենթակետում «2025» թիվը փոխարինել «202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 w:eastAsia="en-GB"/>
        </w:rPr>
        <w:t>» թվ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ով</w:t>
      </w:r>
      <w:proofErr w:type="spellEnd"/>
      <w:r>
        <w:rPr>
          <w:rFonts w:ascii="Microsoft JhengHei" w:eastAsia="Microsoft JhengHei" w:hAnsi="Microsoft JhengHei" w:cs="Microsoft JhengHei" w:hint="eastAsia"/>
          <w:sz w:val="24"/>
          <w:szCs w:val="24"/>
          <w:lang w:eastAsia="en-GB"/>
        </w:rPr>
        <w:t>․</w:t>
      </w:r>
    </w:p>
    <w:p w14:paraId="71E875B3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2) 4-րդ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val="en-US" w:eastAsia="en-GB"/>
        </w:rPr>
        <w:t>ենթա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>կետ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ը «քաղաքապետին» բառից հետո լրացնել 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«, </w:t>
      </w:r>
      <w:r>
        <w:rPr>
          <w:rFonts w:ascii="GHEA Grapalat" w:hAnsi="GHEA Grapalat"/>
          <w:iCs/>
          <w:color w:val="191919"/>
          <w:sz w:val="24"/>
          <w:szCs w:val="24"/>
          <w:shd w:val="clear" w:color="auto" w:fill="FFFFFF"/>
          <w:lang w:val="hy-AM"/>
        </w:rPr>
        <w:t>ով իրավասու է ապահովել նշված գործառույթների իրականացումը՝ ամբողջությամբ</w:t>
      </w:r>
      <w:r>
        <w:rPr>
          <w:rFonts w:cs="Calibri"/>
          <w:i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Cs/>
          <w:color w:val="191919"/>
          <w:sz w:val="24"/>
          <w:szCs w:val="24"/>
          <w:shd w:val="clear" w:color="auto" w:fill="FFFFFF"/>
          <w:lang w:val="hy-AM"/>
        </w:rPr>
        <w:t xml:space="preserve">կամ </w:t>
      </w:r>
      <w:proofErr w:type="gramStart"/>
      <w:r>
        <w:rPr>
          <w:rFonts w:ascii="GHEA Grapalat" w:hAnsi="GHEA Grapalat"/>
          <w:iCs/>
          <w:color w:val="191919"/>
          <w:sz w:val="24"/>
          <w:szCs w:val="24"/>
          <w:shd w:val="clear" w:color="auto" w:fill="FFFFFF"/>
          <w:lang w:val="hy-AM"/>
        </w:rPr>
        <w:t>մասամբ</w:t>
      </w:r>
      <w:r>
        <w:rPr>
          <w:rFonts w:cs="Calibri"/>
          <w:b/>
          <w:bCs/>
          <w:iCs/>
          <w:color w:val="191919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iCs/>
          <w:color w:val="191919"/>
          <w:sz w:val="24"/>
          <w:szCs w:val="24"/>
          <w:shd w:val="clear" w:color="auto" w:fill="FFFFFF"/>
          <w:lang w:val="hy-AM"/>
        </w:rPr>
        <w:t xml:space="preserve"> իրականացնելով</w:t>
      </w:r>
      <w:proofErr w:type="gramEnd"/>
      <w:r>
        <w:rPr>
          <w:rFonts w:ascii="GHEA Grapalat" w:hAnsi="GHEA Grapalat"/>
          <w:iCs/>
          <w:color w:val="191919"/>
          <w:sz w:val="24"/>
          <w:szCs w:val="24"/>
          <w:shd w:val="clear" w:color="auto" w:fill="FFFFFF"/>
          <w:lang w:val="hy-AM"/>
        </w:rPr>
        <w:t xml:space="preserve"> «Գնումների մասին» օրենքի համաձայն իր կողմից ներգրավված մասնավոր կազմակերպության միջոցով՝ պահպանելով և իր գործառույթների իրականացման վերաբերյալ վերջնական որոշումների ընդունման իրավասությունը և իր իրավական պատասխանատվությունը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»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բառերով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>։</w:t>
      </w:r>
    </w:p>
    <w:p w14:paraId="7DF8368E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GHEA Grapalat" w:eastAsia="Times New Roman" w:hAnsi="GHEA Grapalat" w:cs="Arial"/>
          <w:sz w:val="24"/>
          <w:szCs w:val="24"/>
          <w:lang w:eastAsia="en-GB"/>
        </w:rPr>
        <w:t>2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eastAsia="en-GB"/>
        </w:rPr>
        <w:t>․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Սույն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որոշումն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ուժի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մեջ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է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մտնում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պաշտոնական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հրապարակման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en-GB"/>
        </w:rPr>
        <w:t xml:space="preserve">ը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հաջորդող</w:t>
      </w:r>
      <w:proofErr w:type="spellEnd"/>
      <w:r>
        <w:rPr>
          <w:rFonts w:ascii="GHEA Grapalat" w:eastAsia="Times New Roman" w:hAnsi="GHEA Grapalat" w:cs="Arial"/>
          <w:sz w:val="24"/>
          <w:szCs w:val="24"/>
          <w:lang w:eastAsia="en-GB"/>
        </w:rPr>
        <w:t xml:space="preserve"> </w:t>
      </w:r>
      <w:proofErr w:type="spellStart"/>
      <w:r>
        <w:rPr>
          <w:rFonts w:ascii="GHEA Grapalat" w:eastAsia="Times New Roman" w:hAnsi="GHEA Grapalat" w:cs="Arial"/>
          <w:sz w:val="24"/>
          <w:szCs w:val="24"/>
          <w:lang w:eastAsia="en-GB"/>
        </w:rPr>
        <w:t>օր</w:t>
      </w:r>
      <w:proofErr w:type="spellEnd"/>
      <w:r>
        <w:rPr>
          <w:rFonts w:ascii="GHEA Grapalat" w:eastAsia="Times New Roman" w:hAnsi="GHEA Grapalat" w:cs="Arial"/>
          <w:sz w:val="24"/>
          <w:szCs w:val="24"/>
          <w:lang w:val="hy-AM" w:eastAsia="en-GB"/>
        </w:rPr>
        <w:t>վանից</w:t>
      </w:r>
      <w:r>
        <w:rPr>
          <w:rFonts w:ascii="GHEA Grapalat" w:eastAsia="Times New Roman" w:hAnsi="GHEA Grapalat" w:cs="Arial"/>
          <w:sz w:val="24"/>
          <w:szCs w:val="24"/>
          <w:lang w:eastAsia="en-GB"/>
        </w:rPr>
        <w:t>։</w:t>
      </w:r>
    </w:p>
    <w:p w14:paraId="3651E065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</w:p>
    <w:p w14:paraId="7E1A5170" w14:textId="77777777" w:rsidR="00831B0E" w:rsidRDefault="00831B0E" w:rsidP="00831B0E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sz w:val="24"/>
          <w:szCs w:val="24"/>
          <w:lang w:eastAsia="en-GB"/>
        </w:rPr>
      </w:pPr>
      <w:r>
        <w:rPr>
          <w:rFonts w:ascii="Calibri" w:eastAsia="Times New Roman" w:hAnsi="Calibri" w:cs="Calibri"/>
          <w:sz w:val="24"/>
          <w:szCs w:val="24"/>
          <w:lang w:eastAsia="en-GB"/>
        </w:rPr>
        <w:t> </w:t>
      </w:r>
    </w:p>
    <w:tbl>
      <w:tblPr>
        <w:tblW w:w="5000" w:type="pct"/>
        <w:tblCellSpacing w:w="5" w:type="dxa"/>
        <w:tblInd w:w="520" w:type="dxa"/>
        <w:shd w:val="clear" w:color="auto" w:fill="FFFFFF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515"/>
        <w:gridCol w:w="5232"/>
      </w:tblGrid>
      <w:tr w:rsidR="00831B0E" w14:paraId="20FAABFE" w14:textId="77777777" w:rsidTr="00831B0E">
        <w:trPr>
          <w:tblCellSpacing w:w="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52B33238" w14:textId="77777777" w:rsidR="00831B0E" w:rsidRDefault="00831B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eastAsia="en-GB"/>
              </w:rPr>
              <w:t>ՀԱՅԱՍՏԱՆԻ ՀԱՆՐԱՊԵՏՈՒԹՅԱՆ</w:t>
            </w: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eastAsia="en-GB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F9A63FD" w14:textId="77777777" w:rsidR="00831B0E" w:rsidRDefault="00831B0E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eastAsia="en-GB"/>
              </w:rPr>
              <w:t>Ն. ՓԱՇԻՆՅԱՆ</w:t>
            </w:r>
          </w:p>
        </w:tc>
      </w:tr>
      <w:tr w:rsidR="00831B0E" w14:paraId="3F7F2968" w14:textId="77777777" w:rsidTr="00831B0E">
        <w:trPr>
          <w:trHeight w:val="1110"/>
          <w:tblCellSpacing w:w="5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BA4E2E6" w14:textId="77777777" w:rsidR="00831B0E" w:rsidRDefault="00831B0E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  <w:proofErr w:type="spellStart"/>
            <w:r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A1712B" w14:textId="77777777" w:rsidR="00831B0E" w:rsidRDefault="00831B0E">
            <w:pPr>
              <w:rPr>
                <w:rFonts w:ascii="GHEA Grapalat" w:eastAsia="Times New Roman" w:hAnsi="GHEA Grapalat" w:cs="Arial"/>
                <w:sz w:val="24"/>
                <w:szCs w:val="24"/>
                <w:lang w:eastAsia="en-GB"/>
              </w:rPr>
            </w:pPr>
          </w:p>
        </w:tc>
      </w:tr>
    </w:tbl>
    <w:p w14:paraId="0C6449C2" w14:textId="77777777" w:rsidR="00831B0E" w:rsidRDefault="00831B0E" w:rsidP="00831B0E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p w14:paraId="07396857" w14:textId="77777777" w:rsidR="001F0021" w:rsidRPr="00831B0E" w:rsidRDefault="001F0021" w:rsidP="00831B0E">
      <w:bookmarkStart w:id="0" w:name="_GoBack"/>
      <w:bookmarkEnd w:id="0"/>
    </w:p>
    <w:sectPr w:rsidR="001F0021" w:rsidRPr="00831B0E" w:rsidSect="00145AFD">
      <w:pgSz w:w="12240" w:h="15840"/>
      <w:pgMar w:top="810" w:right="1183" w:bottom="126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A3C"/>
    <w:rsid w:val="00030EEF"/>
    <w:rsid w:val="00034B53"/>
    <w:rsid w:val="00057067"/>
    <w:rsid w:val="00066C66"/>
    <w:rsid w:val="00080D8D"/>
    <w:rsid w:val="00080E90"/>
    <w:rsid w:val="000963FA"/>
    <w:rsid w:val="000A5AD4"/>
    <w:rsid w:val="000B4C0E"/>
    <w:rsid w:val="000E5787"/>
    <w:rsid w:val="00104D34"/>
    <w:rsid w:val="00123421"/>
    <w:rsid w:val="00126E65"/>
    <w:rsid w:val="00145AFD"/>
    <w:rsid w:val="001475FD"/>
    <w:rsid w:val="00171549"/>
    <w:rsid w:val="001833A6"/>
    <w:rsid w:val="001D6D78"/>
    <w:rsid w:val="001E3299"/>
    <w:rsid w:val="001F0021"/>
    <w:rsid w:val="001F359B"/>
    <w:rsid w:val="00213E13"/>
    <w:rsid w:val="00214E24"/>
    <w:rsid w:val="002172C2"/>
    <w:rsid w:val="00244CED"/>
    <w:rsid w:val="00254968"/>
    <w:rsid w:val="00257F83"/>
    <w:rsid w:val="00270015"/>
    <w:rsid w:val="002712B0"/>
    <w:rsid w:val="002E01E4"/>
    <w:rsid w:val="002E49EE"/>
    <w:rsid w:val="003028DC"/>
    <w:rsid w:val="003361EF"/>
    <w:rsid w:val="003A6FEE"/>
    <w:rsid w:val="003C5925"/>
    <w:rsid w:val="003F0EDC"/>
    <w:rsid w:val="003F5668"/>
    <w:rsid w:val="00401855"/>
    <w:rsid w:val="00417F7F"/>
    <w:rsid w:val="0049093F"/>
    <w:rsid w:val="00493F18"/>
    <w:rsid w:val="004A308E"/>
    <w:rsid w:val="004B234F"/>
    <w:rsid w:val="004B48A2"/>
    <w:rsid w:val="004C31B6"/>
    <w:rsid w:val="004F3B59"/>
    <w:rsid w:val="004F4305"/>
    <w:rsid w:val="00517081"/>
    <w:rsid w:val="0057465E"/>
    <w:rsid w:val="00597222"/>
    <w:rsid w:val="005C0CCE"/>
    <w:rsid w:val="005D1A8E"/>
    <w:rsid w:val="00636A3C"/>
    <w:rsid w:val="00662BBC"/>
    <w:rsid w:val="006769EB"/>
    <w:rsid w:val="0068114C"/>
    <w:rsid w:val="0068149C"/>
    <w:rsid w:val="006871F0"/>
    <w:rsid w:val="006F5FCF"/>
    <w:rsid w:val="007000D3"/>
    <w:rsid w:val="00705CEB"/>
    <w:rsid w:val="007371BB"/>
    <w:rsid w:val="00751CBD"/>
    <w:rsid w:val="00774214"/>
    <w:rsid w:val="00776A3A"/>
    <w:rsid w:val="00776D49"/>
    <w:rsid w:val="007B0D6B"/>
    <w:rsid w:val="0080599C"/>
    <w:rsid w:val="00831B0E"/>
    <w:rsid w:val="008423BD"/>
    <w:rsid w:val="008522BB"/>
    <w:rsid w:val="00866B33"/>
    <w:rsid w:val="008A36D4"/>
    <w:rsid w:val="008B717A"/>
    <w:rsid w:val="008C50D0"/>
    <w:rsid w:val="009056CE"/>
    <w:rsid w:val="00916166"/>
    <w:rsid w:val="00963126"/>
    <w:rsid w:val="009664BC"/>
    <w:rsid w:val="00967B0D"/>
    <w:rsid w:val="009F5A0A"/>
    <w:rsid w:val="00A0391C"/>
    <w:rsid w:val="00A138DC"/>
    <w:rsid w:val="00A13D1F"/>
    <w:rsid w:val="00A42D28"/>
    <w:rsid w:val="00A4720F"/>
    <w:rsid w:val="00A60A8D"/>
    <w:rsid w:val="00A931C6"/>
    <w:rsid w:val="00AA4F2B"/>
    <w:rsid w:val="00AB3569"/>
    <w:rsid w:val="00AE0688"/>
    <w:rsid w:val="00AE41A5"/>
    <w:rsid w:val="00AE7D53"/>
    <w:rsid w:val="00B31C54"/>
    <w:rsid w:val="00B7282C"/>
    <w:rsid w:val="00B82936"/>
    <w:rsid w:val="00BC3632"/>
    <w:rsid w:val="00BF6EC2"/>
    <w:rsid w:val="00C131F6"/>
    <w:rsid w:val="00C278D7"/>
    <w:rsid w:val="00C42925"/>
    <w:rsid w:val="00C9023E"/>
    <w:rsid w:val="00C93DF4"/>
    <w:rsid w:val="00CD6ECF"/>
    <w:rsid w:val="00CE648D"/>
    <w:rsid w:val="00D06114"/>
    <w:rsid w:val="00D332E6"/>
    <w:rsid w:val="00D454AA"/>
    <w:rsid w:val="00D50F21"/>
    <w:rsid w:val="00D52681"/>
    <w:rsid w:val="00D714FE"/>
    <w:rsid w:val="00D879E8"/>
    <w:rsid w:val="00D97ACF"/>
    <w:rsid w:val="00DB5543"/>
    <w:rsid w:val="00DC7123"/>
    <w:rsid w:val="00DD4EBA"/>
    <w:rsid w:val="00E034D0"/>
    <w:rsid w:val="00E35360"/>
    <w:rsid w:val="00E5173E"/>
    <w:rsid w:val="00E76F29"/>
    <w:rsid w:val="00ED3A14"/>
    <w:rsid w:val="00EF1D4B"/>
    <w:rsid w:val="00F510DD"/>
    <w:rsid w:val="00FA44DC"/>
    <w:rsid w:val="00FE57FD"/>
    <w:rsid w:val="00FF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C03CB"/>
  <w15:chartTrackingRefBased/>
  <w15:docId w15:val="{76191256-EE53-442E-B202-EA864079E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1B0E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36A3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A3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A3C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A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A3C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A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A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A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A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A3C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A3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A3C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A3C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A3C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A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A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A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A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A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A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A3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A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A3C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A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A3C"/>
    <w:pPr>
      <w:spacing w:line="259" w:lineRule="auto"/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A3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A3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A3C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A3C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214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214E24"/>
    <w:rPr>
      <w:b/>
      <w:bCs/>
    </w:rPr>
  </w:style>
  <w:style w:type="character" w:styleId="Emphasis">
    <w:name w:val="Emphasis"/>
    <w:basedOn w:val="DefaultParagraphFont"/>
    <w:uiPriority w:val="20"/>
    <w:qFormat/>
    <w:rsid w:val="00214E24"/>
    <w:rPr>
      <w:i/>
      <w:iCs/>
    </w:rPr>
  </w:style>
  <w:style w:type="paragraph" w:styleId="Revision">
    <w:name w:val="Revision"/>
    <w:hidden/>
    <w:uiPriority w:val="99"/>
    <w:semiHidden/>
    <w:rsid w:val="00967B0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332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32E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32E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32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32E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7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177</Words>
  <Characters>1196</Characters>
  <Application>Microsoft Office Word</Application>
  <DocSecurity>0</DocSecurity>
  <Lines>38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Atoyan</dc:creator>
  <cp:keywords>https://mul2.gov.am/tasks/1212719/oneclick?token=4659e2adc7f7242d79f2c96ab43abd89</cp:keywords>
  <dc:description/>
  <cp:lastModifiedBy>Marina Vardanyan</cp:lastModifiedBy>
  <cp:revision>64</cp:revision>
  <dcterms:created xsi:type="dcterms:W3CDTF">2025-08-15T07:30:00Z</dcterms:created>
  <dcterms:modified xsi:type="dcterms:W3CDTF">2025-09-24T10:42:00Z</dcterms:modified>
</cp:coreProperties>
</file>