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A4805" w:rsidRDefault="00F9629F" w:rsidP="00A71CED">
      <w:pPr>
        <w:jc w:val="center"/>
        <w:rPr>
          <w:rFonts w:ascii="GHEA Mariam" w:hAnsi="GHEA Mariam"/>
          <w:sz w:val="24"/>
          <w:szCs w:val="24"/>
          <w:lang w:val="hy-AM"/>
        </w:rPr>
      </w:pPr>
      <w:r>
        <w:rPr>
          <w:rFonts w:ascii="GHEA Mariam" w:hAnsi="GHEA Mariam"/>
          <w:sz w:val="24"/>
          <w:szCs w:val="24"/>
          <w:lang w:val="hy-AM"/>
        </w:rPr>
        <w:t>25</w:t>
      </w:r>
      <w:r w:rsidR="00715820">
        <w:rPr>
          <w:rFonts w:ascii="GHEA Mariam" w:hAnsi="GHEA Mariam"/>
          <w:sz w:val="24"/>
          <w:szCs w:val="24"/>
          <w:lang w:val="hy-AM"/>
        </w:rPr>
        <w:t xml:space="preserve">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A4805">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A4805" w:rsidRDefault="00DA4805" w:rsidP="00A71CED">
      <w:pPr>
        <w:jc w:val="center"/>
        <w:rPr>
          <w:rFonts w:ascii="GHEA Mariam" w:hAnsi="GHEA Mariam"/>
          <w:sz w:val="22"/>
          <w:szCs w:val="24"/>
        </w:rPr>
      </w:pPr>
    </w:p>
    <w:p w:rsidR="00DA4805" w:rsidRDefault="00AE2BE5" w:rsidP="00DA4805">
      <w:pPr>
        <w:pStyle w:val="mechtex"/>
        <w:rPr>
          <w:rFonts w:ascii="GHEA Mariam" w:hAnsi="GHEA Mariam"/>
          <w:sz w:val="24"/>
          <w:szCs w:val="24"/>
          <w:lang w:val="hy-AM" w:eastAsia="en-GB"/>
        </w:rPr>
      </w:pPr>
      <w:bookmarkStart w:id="0" w:name="_Hlk191728645"/>
      <w:r w:rsidRPr="00DA4805">
        <w:rPr>
          <w:rFonts w:ascii="GHEA Mariam" w:hAnsi="GHEA Mariam" w:cs="Arial"/>
          <w:sz w:val="24"/>
          <w:szCs w:val="24"/>
          <w:lang w:val="hy-AM" w:eastAsia="en-GB"/>
        </w:rPr>
        <w:t>ՆԻԴԵՐԼԱՆԴՆԵՐԻ</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ԹԱԳԱՎՈՐՈՒԹՅՈՒՆՈՒՄ</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ՀԱՅԱՍՏԱՆԻ</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ՀԱՆՐԱՊԵՏՈՒԹՅԱՆ</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ԴԵՍՊԱՆՈՒԹՅԱՆԸ</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ԿԻՑ</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ԵՎՐՈՊԱԿԱՆ</w:t>
      </w:r>
      <w:r w:rsidRPr="00DA4805">
        <w:rPr>
          <w:rFonts w:ascii="GHEA Mariam" w:hAnsi="GHEA Mariam"/>
          <w:sz w:val="24"/>
          <w:szCs w:val="24"/>
          <w:lang w:val="hy-AM" w:eastAsia="en-GB"/>
        </w:rPr>
        <w:t xml:space="preserve"> </w:t>
      </w:r>
    </w:p>
    <w:p w:rsidR="00DA4805" w:rsidRDefault="00AE2BE5" w:rsidP="00DA4805">
      <w:pPr>
        <w:pStyle w:val="mechtex"/>
        <w:rPr>
          <w:rFonts w:ascii="GHEA Mariam" w:hAnsi="GHEA Mariam"/>
          <w:sz w:val="24"/>
          <w:szCs w:val="24"/>
          <w:lang w:val="hy-AM" w:eastAsia="en-GB"/>
        </w:rPr>
      </w:pPr>
      <w:r w:rsidRPr="00DA4805">
        <w:rPr>
          <w:rFonts w:ascii="GHEA Mariam" w:hAnsi="GHEA Mariam" w:cs="Arial"/>
          <w:sz w:val="24"/>
          <w:szCs w:val="24"/>
          <w:lang w:val="hy-AM" w:eastAsia="en-GB"/>
        </w:rPr>
        <w:t>ՄԻՈՒԹՅԱՆ</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ՔՐԵԱԿԱՆ</w:t>
      </w:r>
      <w:r w:rsid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ԱՐԴԱՐԱԴԱՏՈՒԹՅԱՆ</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ՈԼՈՐՏՈՒՄ</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ՀԱՄԱԳՈՐԾԱԿՑՈՒԹՅԱՆ</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ԳՈՐԾԱԿԱԼՈՒԹՅՈՒՆՈՒՄ</w:t>
      </w:r>
      <w:r w:rsidRPr="00DA4805">
        <w:rPr>
          <w:rFonts w:ascii="GHEA Mariam" w:hAnsi="GHEA Mariam"/>
          <w:sz w:val="24"/>
          <w:szCs w:val="24"/>
          <w:lang w:val="hy-AM" w:eastAsia="en-GB"/>
        </w:rPr>
        <w:t xml:space="preserve"> </w:t>
      </w:r>
    </w:p>
    <w:p w:rsidR="00DA4805" w:rsidRDefault="00AE2BE5" w:rsidP="00DA4805">
      <w:pPr>
        <w:pStyle w:val="mechtex"/>
        <w:rPr>
          <w:rFonts w:ascii="GHEA Mariam" w:hAnsi="GHEA Mariam"/>
          <w:sz w:val="24"/>
          <w:szCs w:val="24"/>
          <w:lang w:val="hy-AM" w:eastAsia="en-GB"/>
        </w:rPr>
      </w:pPr>
      <w:r w:rsidRPr="00DA4805">
        <w:rPr>
          <w:rFonts w:ascii="GHEA Mariam" w:hAnsi="GHEA Mariam"/>
          <w:sz w:val="24"/>
          <w:szCs w:val="24"/>
          <w:lang w:val="hy-AM" w:eastAsia="en-GB"/>
        </w:rPr>
        <w:t>(</w:t>
      </w:r>
      <w:r w:rsidRPr="00DA4805">
        <w:rPr>
          <w:rFonts w:ascii="GHEA Mariam" w:hAnsi="GHEA Mariam" w:cs="Arial"/>
          <w:sz w:val="24"/>
          <w:szCs w:val="24"/>
          <w:lang w:val="hy-AM" w:eastAsia="en-GB"/>
        </w:rPr>
        <w:t>ԵՎՐԱՋԱՍԹ</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ՀԱՄԱԳՈՐԾԱԿՑՈՒԹՅԱՆ</w:t>
      </w:r>
      <w:r w:rsidR="00DA4805">
        <w:rPr>
          <w:rFonts w:ascii="GHEA Mariam" w:hAnsi="GHEA Mariam" w:cs="Arial"/>
          <w:sz w:val="24"/>
          <w:szCs w:val="24"/>
          <w:lang w:val="hy-AM" w:eastAsia="en-GB"/>
        </w:rPr>
        <w:t xml:space="preserve"> </w:t>
      </w:r>
      <w:r w:rsidRPr="00DA4805">
        <w:rPr>
          <w:rFonts w:ascii="GHEA Mariam" w:hAnsi="GHEA Mariam" w:cs="Arial"/>
          <w:sz w:val="24"/>
          <w:szCs w:val="24"/>
          <w:lang w:val="hy-AM" w:eastAsia="en-GB"/>
        </w:rPr>
        <w:t>ՀԱՐՑԵՐՈՎ</w:t>
      </w:r>
      <w:r w:rsidRPr="00DA4805">
        <w:rPr>
          <w:rFonts w:ascii="GHEA Mariam" w:hAnsi="GHEA Mariam"/>
          <w:sz w:val="24"/>
          <w:szCs w:val="24"/>
          <w:lang w:val="hy-AM" w:eastAsia="en-GB"/>
        </w:rPr>
        <w:t xml:space="preserve"> </w:t>
      </w:r>
    </w:p>
    <w:p w:rsidR="00AE2BE5" w:rsidRDefault="00AE2BE5" w:rsidP="00DA4805">
      <w:pPr>
        <w:pStyle w:val="mechtex"/>
        <w:rPr>
          <w:rFonts w:ascii="GHEA Mariam" w:hAnsi="GHEA Mariam" w:cs="Arial"/>
          <w:bCs/>
          <w:color w:val="000000"/>
          <w:sz w:val="24"/>
          <w:szCs w:val="24"/>
          <w:shd w:val="clear" w:color="auto" w:fill="FFFFFF"/>
          <w:lang w:val="hy-AM" w:eastAsia="en-GB"/>
        </w:rPr>
      </w:pPr>
      <w:r w:rsidRPr="00DA4805">
        <w:rPr>
          <w:rFonts w:ascii="GHEA Mariam" w:hAnsi="GHEA Mariam" w:cs="Arial"/>
          <w:sz w:val="24"/>
          <w:szCs w:val="24"/>
          <w:lang w:val="hy-AM" w:eastAsia="en-GB"/>
        </w:rPr>
        <w:t>ԴԱՏԱԽԱԶԻ</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ՆԵՐԿԱՅԱՑՈՒՑՉԻ</w:t>
      </w:r>
      <w:r w:rsidRPr="00DA4805">
        <w:rPr>
          <w:rFonts w:ascii="GHEA Mariam" w:hAnsi="GHEA Mariam"/>
          <w:sz w:val="24"/>
          <w:szCs w:val="24"/>
          <w:lang w:val="hy-AM" w:eastAsia="en-GB"/>
        </w:rPr>
        <w:t>)</w:t>
      </w:r>
      <w:r w:rsidR="00DA4805">
        <w:rPr>
          <w:rFonts w:ascii="GHEA Mariam" w:hAnsi="GHEA Mariam"/>
          <w:sz w:val="24"/>
          <w:szCs w:val="24"/>
          <w:lang w:val="hy-AM" w:eastAsia="en-GB"/>
        </w:rPr>
        <w:t xml:space="preserve"> </w:t>
      </w:r>
      <w:r w:rsidRPr="00DA4805">
        <w:rPr>
          <w:rFonts w:ascii="GHEA Mariam" w:hAnsi="GHEA Mariam" w:cs="Arial"/>
          <w:bCs/>
          <w:color w:val="000000"/>
          <w:sz w:val="24"/>
          <w:szCs w:val="24"/>
          <w:shd w:val="clear" w:color="auto" w:fill="FFFFFF"/>
          <w:lang w:val="hy-AM" w:eastAsia="en-GB"/>
        </w:rPr>
        <w:t>ՄԱՍԻՆ</w:t>
      </w:r>
    </w:p>
    <w:p w:rsidR="00DA4805" w:rsidRPr="00DA4805" w:rsidRDefault="00DA4805" w:rsidP="00DA4805">
      <w:pPr>
        <w:pStyle w:val="mechtex"/>
        <w:rPr>
          <w:rFonts w:ascii="GHEA Mariam" w:hAnsi="GHEA Mariam"/>
          <w:bCs/>
          <w:color w:val="000000"/>
          <w:sz w:val="24"/>
          <w:szCs w:val="24"/>
          <w:shd w:val="clear" w:color="auto" w:fill="FFFFFF"/>
          <w:lang w:val="hy-AM" w:eastAsia="en-GB"/>
        </w:rPr>
      </w:pPr>
      <w:r>
        <w:rPr>
          <w:rFonts w:ascii="GHEA Mariam" w:hAnsi="GHEA Mariam" w:cs="Arial"/>
          <w:bCs/>
          <w:color w:val="000000"/>
          <w:sz w:val="24"/>
          <w:szCs w:val="24"/>
          <w:shd w:val="clear" w:color="auto" w:fill="FFFFFF"/>
          <w:lang w:val="hy-AM" w:eastAsia="en-GB"/>
        </w:rPr>
        <w:t>--------------------------------------------------------------------------------------------</w:t>
      </w:r>
    </w:p>
    <w:p w:rsidR="00AE2BE5" w:rsidRPr="009974DD" w:rsidRDefault="00AE2BE5" w:rsidP="00DA4805">
      <w:pPr>
        <w:pStyle w:val="mechtex"/>
        <w:rPr>
          <w:rFonts w:ascii="Calibri" w:hAnsi="Calibri" w:cs="Calibri"/>
          <w:color w:val="000000"/>
          <w:sz w:val="40"/>
          <w:szCs w:val="24"/>
          <w:lang w:val="hy-AM" w:eastAsia="en-GB"/>
        </w:rPr>
      </w:pPr>
      <w:r w:rsidRPr="00DA4805">
        <w:rPr>
          <w:rFonts w:ascii="Calibri" w:hAnsi="Calibri" w:cs="Calibri"/>
          <w:color w:val="000000"/>
          <w:sz w:val="24"/>
          <w:szCs w:val="24"/>
          <w:lang w:val="hy-AM" w:eastAsia="en-GB"/>
        </w:rPr>
        <w:t> </w:t>
      </w:r>
      <w:bookmarkStart w:id="1" w:name="_GoBack"/>
      <w:bookmarkEnd w:id="0"/>
      <w:bookmarkEnd w:id="1"/>
    </w:p>
    <w:p w:rsidR="00DA4805" w:rsidRPr="00DA4805" w:rsidRDefault="00DA4805" w:rsidP="00DA4805">
      <w:pPr>
        <w:pStyle w:val="mechtex"/>
        <w:rPr>
          <w:rFonts w:ascii="GHEA Mariam" w:hAnsi="GHEA Mariam"/>
          <w:color w:val="000000"/>
          <w:sz w:val="24"/>
          <w:szCs w:val="24"/>
          <w:lang w:val="hy-AM" w:eastAsia="en-GB"/>
        </w:rPr>
      </w:pPr>
    </w:p>
    <w:p w:rsidR="00AE2BE5" w:rsidRPr="00DA4805" w:rsidRDefault="00AE2BE5" w:rsidP="00DA4805">
      <w:pPr>
        <w:pStyle w:val="norm"/>
        <w:spacing w:line="360" w:lineRule="auto"/>
        <w:rPr>
          <w:rFonts w:ascii="GHEA Mariam" w:hAnsi="GHEA Mariam"/>
          <w:spacing w:val="-4"/>
          <w:sz w:val="24"/>
          <w:szCs w:val="24"/>
          <w:lang w:val="hy-AM" w:eastAsia="en-GB"/>
        </w:rPr>
      </w:pPr>
      <w:r w:rsidRPr="00DA4805">
        <w:rPr>
          <w:rFonts w:ascii="GHEA Mariam" w:hAnsi="GHEA Mariam" w:cs="Arial"/>
          <w:spacing w:val="-6"/>
          <w:sz w:val="24"/>
          <w:szCs w:val="24"/>
          <w:lang w:val="hy-AM" w:eastAsia="en-GB"/>
        </w:rPr>
        <w:t>Հիմք</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ընդունելով</w:t>
      </w:r>
      <w:r w:rsidRPr="00DA4805">
        <w:rPr>
          <w:rFonts w:ascii="GHEA Mariam" w:hAnsi="GHEA Mariam"/>
          <w:spacing w:val="-6"/>
          <w:sz w:val="24"/>
          <w:szCs w:val="24"/>
          <w:lang w:val="hy-AM" w:eastAsia="en-GB"/>
        </w:rPr>
        <w:t xml:space="preserve"> </w:t>
      </w:r>
      <w:r w:rsidRPr="00DA4805">
        <w:rPr>
          <w:rFonts w:ascii="GHEA Mariam" w:hAnsi="GHEA Mariam" w:cs="Arial Armenian"/>
          <w:spacing w:val="-6"/>
          <w:sz w:val="24"/>
          <w:szCs w:val="24"/>
          <w:lang w:val="hy-AM" w:eastAsia="en-GB"/>
        </w:rPr>
        <w:t>«</w:t>
      </w:r>
      <w:r w:rsidRPr="00DA4805">
        <w:rPr>
          <w:rFonts w:ascii="GHEA Mariam" w:hAnsi="GHEA Mariam" w:cs="Arial"/>
          <w:spacing w:val="-6"/>
          <w:sz w:val="24"/>
          <w:szCs w:val="24"/>
          <w:lang w:val="hy-AM" w:eastAsia="en-GB"/>
        </w:rPr>
        <w:t>Հայաստանի</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Հանրապետության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և</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Եվրոպական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միության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միջև</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Հայաստանի</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Հանրապետության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քրեական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վարույթներով</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իրավական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համա</w:t>
      </w:r>
      <w:r w:rsidR="00DA4805">
        <w:rPr>
          <w:rFonts w:ascii="GHEA Mariam" w:hAnsi="GHEA Mariam" w:cs="Arial"/>
          <w:spacing w:val="-6"/>
          <w:sz w:val="24"/>
          <w:szCs w:val="24"/>
          <w:lang w:val="hy-AM" w:eastAsia="en-GB"/>
        </w:rPr>
        <w:softHyphen/>
      </w:r>
      <w:r w:rsidRPr="00DA4805">
        <w:rPr>
          <w:rFonts w:ascii="GHEA Mariam" w:hAnsi="GHEA Mariam" w:cs="Arial"/>
          <w:spacing w:val="-6"/>
          <w:sz w:val="24"/>
          <w:szCs w:val="24"/>
          <w:lang w:val="hy-AM" w:eastAsia="en-GB"/>
        </w:rPr>
        <w:t>գոր</w:t>
      </w:r>
      <w:r w:rsidR="00DA4805">
        <w:rPr>
          <w:rFonts w:ascii="GHEA Mariam" w:hAnsi="GHEA Mariam" w:cs="Arial"/>
          <w:spacing w:val="-6"/>
          <w:sz w:val="24"/>
          <w:szCs w:val="24"/>
          <w:lang w:val="hy-AM" w:eastAsia="en-GB"/>
        </w:rPr>
        <w:softHyphen/>
      </w:r>
      <w:r w:rsidRPr="00DA4805">
        <w:rPr>
          <w:rFonts w:ascii="GHEA Mariam" w:hAnsi="GHEA Mariam" w:cs="Arial"/>
          <w:spacing w:val="-6"/>
          <w:sz w:val="24"/>
          <w:szCs w:val="24"/>
          <w:lang w:val="hy-AM" w:eastAsia="en-GB"/>
        </w:rPr>
        <w:t>ծակցության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ոլորտում</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իրավասու</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մարմինների</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և</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Եվրոպական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միության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քրեական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արդարադատության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ոլորտում</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համագործակցության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գործակալության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Եվրաջասթ</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միջև</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համագործակցության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մասին</w:t>
      </w:r>
      <w:r w:rsidRPr="00DA4805">
        <w:rPr>
          <w:rFonts w:ascii="GHEA Mariam" w:hAnsi="GHEA Mariam" w:cs="Arial Armenian"/>
          <w:spacing w:val="-6"/>
          <w:sz w:val="24"/>
          <w:szCs w:val="24"/>
          <w:lang w:val="hy-AM" w:eastAsia="en-GB"/>
        </w:rPr>
        <w:t>»</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համաձայնագրի</w:t>
      </w:r>
      <w:r w:rsidRPr="00DA4805">
        <w:rPr>
          <w:rFonts w:ascii="GHEA Mariam" w:hAnsi="GHEA Mariam"/>
          <w:spacing w:val="-6"/>
          <w:sz w:val="24"/>
          <w:szCs w:val="24"/>
          <w:lang w:val="hy-AM" w:eastAsia="en-GB"/>
        </w:rPr>
        <w:t xml:space="preserve"> 5-</w:t>
      </w:r>
      <w:r w:rsidRPr="00DA4805">
        <w:rPr>
          <w:rFonts w:ascii="GHEA Mariam" w:hAnsi="GHEA Mariam" w:cs="Arial"/>
          <w:spacing w:val="-6"/>
          <w:sz w:val="24"/>
          <w:szCs w:val="24"/>
          <w:lang w:val="hy-AM" w:eastAsia="en-GB"/>
        </w:rPr>
        <w:t>րդ</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հոդվածի</w:t>
      </w:r>
      <w:r w:rsidRPr="00DA4805">
        <w:rPr>
          <w:rFonts w:ascii="GHEA Mariam" w:hAnsi="GHEA Mariam"/>
          <w:spacing w:val="-6"/>
          <w:sz w:val="24"/>
          <w:szCs w:val="24"/>
          <w:lang w:val="hy-AM" w:eastAsia="en-GB"/>
        </w:rPr>
        <w:t xml:space="preserve"> 1-</w:t>
      </w:r>
      <w:r w:rsidRPr="00DA4805">
        <w:rPr>
          <w:rFonts w:ascii="GHEA Mariam" w:hAnsi="GHEA Mariam" w:cs="Arial"/>
          <w:spacing w:val="-6"/>
          <w:sz w:val="24"/>
          <w:szCs w:val="24"/>
          <w:lang w:val="hy-AM" w:eastAsia="en-GB"/>
        </w:rPr>
        <w:t>ին</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կետը</w:t>
      </w:r>
      <w:r w:rsidRPr="00DA4805">
        <w:rPr>
          <w:rFonts w:ascii="GHEA Mariam" w:hAnsi="GHEA Mariam"/>
          <w:spacing w:val="-6"/>
          <w:sz w:val="24"/>
          <w:szCs w:val="24"/>
          <w:lang w:val="hy-AM" w:eastAsia="en-GB"/>
        </w:rPr>
        <w:t xml:space="preserve">, </w:t>
      </w:r>
      <w:r w:rsidRPr="00DA4805">
        <w:rPr>
          <w:rFonts w:ascii="GHEA Mariam" w:hAnsi="GHEA Mariam" w:cs="CIDFont+F3"/>
          <w:spacing w:val="-6"/>
          <w:sz w:val="24"/>
          <w:szCs w:val="24"/>
          <w:lang w:val="hy-AM"/>
        </w:rPr>
        <w:t>«</w:t>
      </w:r>
      <w:r w:rsidRPr="00DA4805">
        <w:rPr>
          <w:rFonts w:ascii="GHEA Mariam" w:hAnsi="GHEA Mariam" w:cs="Arial"/>
          <w:spacing w:val="-6"/>
          <w:sz w:val="24"/>
          <w:szCs w:val="24"/>
          <w:lang w:val="hy-AM"/>
        </w:rPr>
        <w:t>Հայաստանի</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Հանրապետության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դատախազության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և</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արդարադատության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նախա</w:t>
      </w:r>
      <w:r w:rsidR="00DA4805">
        <w:rPr>
          <w:rFonts w:ascii="GHEA Mariam" w:hAnsi="GHEA Mariam" w:cs="Arial"/>
          <w:spacing w:val="-6"/>
          <w:sz w:val="24"/>
          <w:szCs w:val="24"/>
          <w:lang w:val="hy-AM"/>
        </w:rPr>
        <w:softHyphen/>
      </w:r>
      <w:r w:rsidRPr="00DA4805">
        <w:rPr>
          <w:rFonts w:ascii="GHEA Mariam" w:hAnsi="GHEA Mariam" w:cs="Arial"/>
          <w:spacing w:val="-6"/>
          <w:sz w:val="24"/>
          <w:szCs w:val="24"/>
          <w:lang w:val="hy-AM"/>
        </w:rPr>
        <w:t>րարության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և</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Եվրաջասթի</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միջև</w:t>
      </w:r>
      <w:r w:rsidRPr="00DA4805">
        <w:rPr>
          <w:rFonts w:ascii="GHEA Mariam" w:hAnsi="GHEA Mariam" w:cs="CIDFont+F3"/>
          <w:spacing w:val="-6"/>
          <w:sz w:val="24"/>
          <w:szCs w:val="24"/>
          <w:lang w:val="hy-AM"/>
        </w:rPr>
        <w:t xml:space="preserve"> </w:t>
      </w:r>
      <w:r w:rsidRPr="00DA4805">
        <w:rPr>
          <w:rFonts w:ascii="GHEA Mariam" w:hAnsi="GHEA Mariam" w:cs="Arial Armenian"/>
          <w:spacing w:val="-6"/>
          <w:sz w:val="24"/>
          <w:szCs w:val="24"/>
          <w:lang w:val="hy-AM"/>
        </w:rPr>
        <w:t>«</w:t>
      </w:r>
      <w:r w:rsidRPr="00DA4805">
        <w:rPr>
          <w:rFonts w:ascii="GHEA Mariam" w:hAnsi="GHEA Mariam" w:cs="Arial"/>
          <w:spacing w:val="-6"/>
          <w:sz w:val="24"/>
          <w:szCs w:val="24"/>
          <w:lang w:val="hy-AM"/>
        </w:rPr>
        <w:t>Հայաստանի</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Հանրապետության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և</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Եվրոպական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միության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միջև</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Հայաստանի</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Հանրապետության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քրեական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վարույթներով</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իրավական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համագործակցության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ոլորտում</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իրավասու</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մարմինների</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և</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Եվրոպական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միության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քրեական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արդարադատության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ոլորտում</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համագործակցության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գործակալության</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Եվրաջասթ</w:t>
      </w:r>
      <w:r w:rsidRPr="00DA4805">
        <w:rPr>
          <w:rFonts w:ascii="GHEA Mariam" w:hAnsi="GHEA Mariam" w:cs="CIDFont+F3"/>
          <w:spacing w:val="-6"/>
          <w:sz w:val="24"/>
          <w:szCs w:val="24"/>
          <w:lang w:val="hy-AM"/>
        </w:rPr>
        <w:t xml:space="preserve">) </w:t>
      </w:r>
      <w:r w:rsidRPr="00DA4805">
        <w:rPr>
          <w:rFonts w:ascii="GHEA Mariam" w:hAnsi="GHEA Mariam" w:cs="Arial"/>
          <w:spacing w:val="-6"/>
          <w:sz w:val="24"/>
          <w:szCs w:val="24"/>
          <w:lang w:val="hy-AM"/>
        </w:rPr>
        <w:t>միջև</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համագործակցության</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մասին</w:t>
      </w:r>
      <w:r w:rsidRPr="00DA4805">
        <w:rPr>
          <w:rFonts w:ascii="GHEA Mariam" w:hAnsi="GHEA Mariam" w:cs="Arial Armenian"/>
          <w:sz w:val="24"/>
          <w:szCs w:val="24"/>
          <w:lang w:val="hy-AM"/>
        </w:rPr>
        <w:t>»</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համաձայնագրի</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իրականացման</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lastRenderedPageBreak/>
        <w:t>վերաբերյալ</w:t>
      </w:r>
      <w:r w:rsidRPr="00DA4805">
        <w:rPr>
          <w:rFonts w:ascii="GHEA Mariam" w:hAnsi="GHEA Mariam" w:cs="Arial Armenian"/>
          <w:sz w:val="24"/>
          <w:szCs w:val="24"/>
          <w:lang w:val="hy-AM"/>
        </w:rPr>
        <w:t>»</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աշխատանքային</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պայմանավորվածության</w:t>
      </w:r>
      <w:r w:rsidRPr="00DA4805">
        <w:rPr>
          <w:rFonts w:ascii="GHEA Mariam" w:hAnsi="GHEA Mariam" w:cs="CIDFont+F3"/>
          <w:sz w:val="24"/>
          <w:szCs w:val="24"/>
          <w:lang w:val="hy-AM"/>
        </w:rPr>
        <w:t xml:space="preserve"> 3-</w:t>
      </w:r>
      <w:r w:rsidRPr="00DA4805">
        <w:rPr>
          <w:rFonts w:ascii="GHEA Mariam" w:hAnsi="GHEA Mariam" w:cs="Arial"/>
          <w:sz w:val="24"/>
          <w:szCs w:val="24"/>
          <w:lang w:val="hy-AM"/>
        </w:rPr>
        <w:t>րդ</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հոդվածի</w:t>
      </w:r>
      <w:r w:rsidRPr="00DA4805">
        <w:rPr>
          <w:rFonts w:ascii="GHEA Mariam" w:hAnsi="GHEA Mariam" w:cs="CIDFont+F3"/>
          <w:sz w:val="24"/>
          <w:szCs w:val="24"/>
          <w:lang w:val="hy-AM"/>
        </w:rPr>
        <w:t xml:space="preserve"> 1-</w:t>
      </w:r>
      <w:r w:rsidRPr="00DA4805">
        <w:rPr>
          <w:rFonts w:ascii="GHEA Mariam" w:hAnsi="GHEA Mariam" w:cs="Arial"/>
          <w:sz w:val="24"/>
          <w:szCs w:val="24"/>
          <w:lang w:val="hy-AM"/>
        </w:rPr>
        <w:t>ին</w:t>
      </w:r>
      <w:r w:rsidRPr="00DA4805">
        <w:rPr>
          <w:rFonts w:ascii="GHEA Mariam" w:hAnsi="GHEA Mariam" w:cs="CIDFont+F3"/>
          <w:sz w:val="24"/>
          <w:szCs w:val="24"/>
          <w:lang w:val="hy-AM"/>
        </w:rPr>
        <w:t xml:space="preserve"> </w:t>
      </w:r>
      <w:r w:rsidRPr="00DA4805">
        <w:rPr>
          <w:rFonts w:ascii="GHEA Mariam" w:hAnsi="GHEA Mariam" w:cs="Arial"/>
          <w:sz w:val="24"/>
          <w:szCs w:val="24"/>
          <w:lang w:val="hy-AM"/>
        </w:rPr>
        <w:t>կետը</w:t>
      </w:r>
      <w:r w:rsidRPr="00DA4805">
        <w:rPr>
          <w:rFonts w:ascii="GHEA Mariam" w:hAnsi="GHEA Mariam" w:cs="CIDFont+F3"/>
          <w:sz w:val="24"/>
          <w:szCs w:val="24"/>
          <w:lang w:val="hy-AM"/>
        </w:rPr>
        <w:t xml:space="preserve"> </w:t>
      </w:r>
      <w:r w:rsidRPr="00DA4805">
        <w:rPr>
          <w:rFonts w:ascii="GHEA Mariam" w:hAnsi="GHEA Mariam" w:cs="Arial"/>
          <w:spacing w:val="-4"/>
          <w:sz w:val="24"/>
          <w:szCs w:val="24"/>
          <w:lang w:val="hy-AM"/>
        </w:rPr>
        <w:t>և</w:t>
      </w:r>
      <w:r w:rsidRPr="00DA4805">
        <w:rPr>
          <w:rFonts w:ascii="GHEA Mariam" w:hAnsi="GHEA Mariam" w:cs="CIDFont+F3"/>
          <w:spacing w:val="-4"/>
          <w:sz w:val="24"/>
          <w:szCs w:val="24"/>
          <w:lang w:val="hy-AM"/>
        </w:rPr>
        <w:t xml:space="preserve"> </w:t>
      </w:r>
      <w:r w:rsidRPr="00DA4805">
        <w:rPr>
          <w:rFonts w:ascii="GHEA Mariam" w:hAnsi="GHEA Mariam" w:cs="Arial"/>
          <w:spacing w:val="-4"/>
          <w:sz w:val="24"/>
          <w:szCs w:val="24"/>
          <w:lang w:val="hy-AM"/>
        </w:rPr>
        <w:t>ղ</w:t>
      </w:r>
      <w:r w:rsidRPr="00DA4805">
        <w:rPr>
          <w:rFonts w:ascii="GHEA Mariam" w:hAnsi="GHEA Mariam" w:cs="Arial"/>
          <w:spacing w:val="-4"/>
          <w:sz w:val="24"/>
          <w:szCs w:val="24"/>
          <w:lang w:val="hy-AM" w:eastAsia="en-GB"/>
        </w:rPr>
        <w:t>եկավարվելով</w:t>
      </w:r>
      <w:r w:rsidRPr="00DA4805">
        <w:rPr>
          <w:rFonts w:ascii="GHEA Mariam" w:hAnsi="GHEA Mariam"/>
          <w:spacing w:val="-4"/>
          <w:sz w:val="24"/>
          <w:szCs w:val="24"/>
          <w:lang w:val="hy-AM" w:eastAsia="en-GB"/>
        </w:rPr>
        <w:t xml:space="preserve"> </w:t>
      </w:r>
      <w:r w:rsidRPr="00DA4805">
        <w:rPr>
          <w:rFonts w:ascii="GHEA Mariam" w:hAnsi="GHEA Mariam" w:cs="Arial Armenian"/>
          <w:spacing w:val="-4"/>
          <w:sz w:val="24"/>
          <w:szCs w:val="24"/>
          <w:lang w:val="hy-AM" w:eastAsia="en-GB"/>
        </w:rPr>
        <w:t>«</w:t>
      </w:r>
      <w:r w:rsidRPr="00DA4805">
        <w:rPr>
          <w:rFonts w:ascii="GHEA Mariam" w:hAnsi="GHEA Mariam" w:cs="Arial"/>
          <w:spacing w:val="-4"/>
          <w:sz w:val="24"/>
          <w:szCs w:val="24"/>
          <w:lang w:val="hy-AM" w:eastAsia="en-GB"/>
        </w:rPr>
        <w:t>Դիվանագիտական</w:t>
      </w:r>
      <w:r w:rsidRPr="00DA4805">
        <w:rPr>
          <w:rFonts w:ascii="GHEA Mariam" w:hAnsi="GHEA Mariam"/>
          <w:spacing w:val="-4"/>
          <w:sz w:val="24"/>
          <w:szCs w:val="24"/>
          <w:lang w:val="hy-AM" w:eastAsia="en-GB"/>
        </w:rPr>
        <w:t xml:space="preserve"> </w:t>
      </w:r>
      <w:r w:rsidRPr="00DA4805">
        <w:rPr>
          <w:rFonts w:ascii="GHEA Mariam" w:hAnsi="GHEA Mariam" w:cs="Arial"/>
          <w:spacing w:val="-4"/>
          <w:sz w:val="24"/>
          <w:szCs w:val="24"/>
          <w:lang w:val="hy-AM" w:eastAsia="en-GB"/>
        </w:rPr>
        <w:t>ծառայության</w:t>
      </w:r>
      <w:r w:rsidRPr="00DA4805">
        <w:rPr>
          <w:rFonts w:ascii="GHEA Mariam" w:hAnsi="GHEA Mariam"/>
          <w:spacing w:val="-4"/>
          <w:sz w:val="24"/>
          <w:szCs w:val="24"/>
          <w:lang w:val="hy-AM" w:eastAsia="en-GB"/>
        </w:rPr>
        <w:t xml:space="preserve"> </w:t>
      </w:r>
      <w:r w:rsidRPr="00DA4805">
        <w:rPr>
          <w:rFonts w:ascii="GHEA Mariam" w:hAnsi="GHEA Mariam" w:cs="Arial"/>
          <w:spacing w:val="-4"/>
          <w:sz w:val="24"/>
          <w:szCs w:val="24"/>
          <w:lang w:val="hy-AM" w:eastAsia="en-GB"/>
        </w:rPr>
        <w:t>մասին</w:t>
      </w:r>
      <w:r w:rsidRPr="00DA4805">
        <w:rPr>
          <w:rFonts w:ascii="GHEA Mariam" w:hAnsi="GHEA Mariam" w:cs="Arial Armenian"/>
          <w:spacing w:val="-4"/>
          <w:sz w:val="24"/>
          <w:szCs w:val="24"/>
          <w:lang w:val="hy-AM" w:eastAsia="en-GB"/>
        </w:rPr>
        <w:t>»</w:t>
      </w:r>
      <w:r w:rsidRPr="00DA4805">
        <w:rPr>
          <w:rFonts w:ascii="GHEA Mariam" w:hAnsi="GHEA Mariam"/>
          <w:spacing w:val="-4"/>
          <w:sz w:val="24"/>
          <w:szCs w:val="24"/>
          <w:lang w:val="hy-AM" w:eastAsia="en-GB"/>
        </w:rPr>
        <w:t xml:space="preserve"> </w:t>
      </w:r>
      <w:r w:rsidRPr="00DA4805">
        <w:rPr>
          <w:rFonts w:ascii="GHEA Mariam" w:hAnsi="GHEA Mariam" w:cs="Arial"/>
          <w:spacing w:val="-4"/>
          <w:sz w:val="24"/>
          <w:szCs w:val="24"/>
          <w:lang w:val="hy-AM" w:eastAsia="en-GB"/>
        </w:rPr>
        <w:t>օրենքի</w:t>
      </w:r>
      <w:r w:rsidRPr="00DA4805">
        <w:rPr>
          <w:rFonts w:ascii="GHEA Mariam" w:hAnsi="GHEA Mariam"/>
          <w:spacing w:val="-4"/>
          <w:sz w:val="24"/>
          <w:szCs w:val="24"/>
          <w:lang w:val="hy-AM" w:eastAsia="en-GB"/>
        </w:rPr>
        <w:t xml:space="preserve"> 10-</w:t>
      </w:r>
      <w:r w:rsidRPr="00DA4805">
        <w:rPr>
          <w:rFonts w:ascii="GHEA Mariam" w:hAnsi="GHEA Mariam" w:cs="Arial"/>
          <w:spacing w:val="-4"/>
          <w:sz w:val="24"/>
          <w:szCs w:val="24"/>
          <w:lang w:val="hy-AM" w:eastAsia="en-GB"/>
        </w:rPr>
        <w:t>րդ</w:t>
      </w:r>
      <w:r w:rsidRPr="00DA4805">
        <w:rPr>
          <w:rFonts w:ascii="GHEA Mariam" w:hAnsi="GHEA Mariam"/>
          <w:spacing w:val="-4"/>
          <w:sz w:val="24"/>
          <w:szCs w:val="24"/>
          <w:lang w:val="hy-AM" w:eastAsia="en-GB"/>
        </w:rPr>
        <w:t xml:space="preserve"> </w:t>
      </w:r>
      <w:r w:rsidRPr="00DA4805">
        <w:rPr>
          <w:rFonts w:ascii="GHEA Mariam" w:hAnsi="GHEA Mariam" w:cs="Arial"/>
          <w:spacing w:val="-4"/>
          <w:sz w:val="24"/>
          <w:szCs w:val="24"/>
          <w:lang w:val="hy-AM" w:eastAsia="en-GB"/>
        </w:rPr>
        <w:t>հոդվածի</w:t>
      </w:r>
      <w:r w:rsidRPr="00DA4805">
        <w:rPr>
          <w:rFonts w:ascii="GHEA Mariam" w:hAnsi="GHEA Mariam"/>
          <w:spacing w:val="-4"/>
          <w:sz w:val="24"/>
          <w:szCs w:val="24"/>
          <w:lang w:val="hy-AM" w:eastAsia="en-GB"/>
        </w:rPr>
        <w:t xml:space="preserve"> 7-</w:t>
      </w:r>
      <w:r w:rsidRPr="00DA4805">
        <w:rPr>
          <w:rFonts w:ascii="GHEA Mariam" w:hAnsi="GHEA Mariam" w:cs="Arial"/>
          <w:spacing w:val="-4"/>
          <w:sz w:val="24"/>
          <w:szCs w:val="24"/>
          <w:lang w:val="hy-AM" w:eastAsia="en-GB"/>
        </w:rPr>
        <w:t>րդ</w:t>
      </w:r>
      <w:r w:rsidRPr="00DA4805">
        <w:rPr>
          <w:rFonts w:ascii="GHEA Mariam" w:hAnsi="GHEA Mariam"/>
          <w:spacing w:val="-4"/>
          <w:sz w:val="24"/>
          <w:szCs w:val="24"/>
          <w:lang w:val="hy-AM" w:eastAsia="en-GB"/>
        </w:rPr>
        <w:t xml:space="preserve"> </w:t>
      </w:r>
      <w:r w:rsidRPr="00DA4805">
        <w:rPr>
          <w:rFonts w:ascii="GHEA Mariam" w:hAnsi="GHEA Mariam" w:cs="Arial"/>
          <w:spacing w:val="-4"/>
          <w:sz w:val="24"/>
          <w:szCs w:val="24"/>
          <w:lang w:val="hy-AM" w:eastAsia="en-GB"/>
        </w:rPr>
        <w:t>մասով՝</w:t>
      </w:r>
      <w:r w:rsidRPr="00DA4805">
        <w:rPr>
          <w:rFonts w:ascii="GHEA Mariam" w:hAnsi="GHEA Mariam"/>
          <w:spacing w:val="-4"/>
          <w:sz w:val="24"/>
          <w:szCs w:val="24"/>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Հայաստանի</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Հանրապետության</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կառավարությունը</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ո</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ր</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ո</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շ</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ու</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մ</w:t>
      </w:r>
      <w:r w:rsidR="00DA4805" w:rsidRPr="00DA4805">
        <w:rPr>
          <w:rFonts w:ascii="GHEA Mariam" w:eastAsia="Arial Unicode MS" w:hAnsi="GHEA Mariam" w:cs="Arial Armenian"/>
          <w:spacing w:val="-6"/>
          <w:sz w:val="24"/>
          <w:szCs w:val="24"/>
          <w:shd w:val="clear" w:color="auto" w:fill="FFFFFF"/>
          <w:lang w:val="hy-AM" w:eastAsia="en-GB"/>
        </w:rPr>
        <w:t xml:space="preserve">   </w:t>
      </w:r>
      <w:r w:rsidR="00DA4805" w:rsidRPr="00DA4805">
        <w:rPr>
          <w:rFonts w:ascii="GHEA Mariam" w:eastAsia="Arial Unicode MS" w:hAnsi="GHEA Mariam" w:cs="Sylfaen"/>
          <w:spacing w:val="-6"/>
          <w:sz w:val="24"/>
          <w:szCs w:val="24"/>
          <w:shd w:val="clear" w:color="auto" w:fill="FFFFFF"/>
          <w:lang w:val="hy-AM" w:eastAsia="en-GB"/>
        </w:rPr>
        <w:t>է</w:t>
      </w:r>
      <w:r w:rsidR="00DA4805" w:rsidRPr="00DA4805">
        <w:rPr>
          <w:rFonts w:ascii="GHEA Mariam" w:eastAsia="Arial Unicode MS" w:hAnsi="GHEA Mariam" w:cs="Arial Armenian"/>
          <w:spacing w:val="-6"/>
          <w:sz w:val="24"/>
          <w:szCs w:val="24"/>
          <w:shd w:val="clear" w:color="auto" w:fill="FFFFFF"/>
          <w:lang w:val="hy-AM" w:eastAsia="en-GB"/>
        </w:rPr>
        <w:t>.</w:t>
      </w:r>
    </w:p>
    <w:p w:rsidR="00AE2BE5" w:rsidRPr="00DA4805" w:rsidRDefault="00AE2BE5" w:rsidP="00DA4805">
      <w:pPr>
        <w:pStyle w:val="norm"/>
        <w:spacing w:line="360" w:lineRule="auto"/>
        <w:rPr>
          <w:rFonts w:ascii="GHEA Mariam" w:hAnsi="GHEA Mariam"/>
          <w:sz w:val="24"/>
          <w:szCs w:val="24"/>
          <w:lang w:val="hy-AM" w:eastAsia="en-GB"/>
        </w:rPr>
      </w:pPr>
      <w:r w:rsidRPr="00DA4805">
        <w:rPr>
          <w:rFonts w:ascii="GHEA Mariam" w:hAnsi="GHEA Mariam"/>
          <w:sz w:val="24"/>
          <w:szCs w:val="24"/>
          <w:lang w:val="hy-AM" w:eastAsia="en-GB"/>
        </w:rPr>
        <w:t xml:space="preserve">1. </w:t>
      </w:r>
      <w:r w:rsidRPr="00DA4805">
        <w:rPr>
          <w:rFonts w:ascii="GHEA Mariam" w:hAnsi="GHEA Mariam" w:cs="Arial"/>
          <w:sz w:val="24"/>
          <w:szCs w:val="24"/>
          <w:lang w:val="hy-AM" w:eastAsia="en-GB"/>
        </w:rPr>
        <w:t>Նիդերլանդների</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Թագավորությունում</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Հայաստանի</w:t>
      </w:r>
      <w:r w:rsidRPr="00DA4805">
        <w:rPr>
          <w:rFonts w:ascii="GHEA Mariam" w:hAnsi="GHEA Mariam"/>
          <w:sz w:val="24"/>
          <w:szCs w:val="24"/>
          <w:lang w:val="hy-AM" w:eastAsia="en-GB"/>
        </w:rPr>
        <w:t xml:space="preserve"> </w:t>
      </w:r>
      <w:r w:rsidRPr="00DA4805">
        <w:rPr>
          <w:rFonts w:ascii="GHEA Mariam" w:hAnsi="GHEA Mariam" w:cs="Arial"/>
          <w:sz w:val="24"/>
          <w:szCs w:val="24"/>
          <w:lang w:val="hy-AM" w:eastAsia="en-GB"/>
        </w:rPr>
        <w:t>Հանրապետության</w:t>
      </w:r>
      <w:r w:rsidRPr="00DA4805">
        <w:rPr>
          <w:rFonts w:ascii="GHEA Mariam" w:hAnsi="GHEA Mariam"/>
          <w:sz w:val="24"/>
          <w:szCs w:val="24"/>
          <w:lang w:val="hy-AM" w:eastAsia="en-GB"/>
        </w:rPr>
        <w:t xml:space="preserve"> </w:t>
      </w:r>
      <w:r w:rsidRPr="00DA4805">
        <w:rPr>
          <w:rFonts w:ascii="GHEA Mariam" w:hAnsi="GHEA Mariam" w:cs="Arial"/>
          <w:spacing w:val="-6"/>
          <w:sz w:val="24"/>
          <w:szCs w:val="24"/>
          <w:lang w:val="hy-AM" w:eastAsia="en-GB"/>
        </w:rPr>
        <w:t>դեսպանությանը</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կից</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գործում</w:t>
      </w:r>
      <w:r w:rsidRPr="00DA4805">
        <w:rPr>
          <w:rFonts w:ascii="GHEA Mariam" w:hAnsi="GHEA Mariam"/>
          <w:spacing w:val="-6"/>
          <w:sz w:val="24"/>
          <w:szCs w:val="24"/>
          <w:lang w:val="hy-AM" w:eastAsia="en-GB"/>
        </w:rPr>
        <w:t xml:space="preserve"> </w:t>
      </w:r>
      <w:r w:rsidRPr="00DA4805">
        <w:rPr>
          <w:rFonts w:ascii="GHEA Mariam" w:hAnsi="GHEA Mariam" w:cs="Arial"/>
          <w:spacing w:val="-6"/>
          <w:sz w:val="24"/>
          <w:szCs w:val="24"/>
          <w:lang w:val="hy-AM" w:eastAsia="en-GB"/>
        </w:rPr>
        <w:t>է</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Եվրոպական</w:t>
      </w:r>
      <w:r w:rsidRPr="00DA4805">
        <w:rPr>
          <w:rFonts w:ascii="GHEA Mariam" w:hAnsi="GHEA Mariam"/>
          <w:spacing w:val="-6"/>
          <w:sz w:val="24"/>
          <w:szCs w:val="24"/>
          <w:shd w:val="clear" w:color="auto" w:fill="FFFFFF"/>
          <w:lang w:val="hy-AM" w:eastAsia="en-GB"/>
        </w:rPr>
        <w:t xml:space="preserve"> </w:t>
      </w:r>
      <w:r w:rsidR="00DA4805" w:rsidRPr="00DA4805">
        <w:rPr>
          <w:rFonts w:ascii="GHEA Mariam" w:hAnsi="GHEA Mariam" w:cs="Arial"/>
          <w:spacing w:val="-6"/>
          <w:sz w:val="24"/>
          <w:szCs w:val="24"/>
          <w:shd w:val="clear" w:color="auto" w:fill="FFFFFF"/>
          <w:lang w:val="hy-AM" w:eastAsia="en-GB"/>
        </w:rPr>
        <w:t>մ</w:t>
      </w:r>
      <w:r w:rsidRPr="00DA4805">
        <w:rPr>
          <w:rFonts w:ascii="GHEA Mariam" w:hAnsi="GHEA Mariam" w:cs="Arial"/>
          <w:spacing w:val="-6"/>
          <w:sz w:val="24"/>
          <w:szCs w:val="24"/>
          <w:shd w:val="clear" w:color="auto" w:fill="FFFFFF"/>
          <w:lang w:val="hy-AM" w:eastAsia="en-GB"/>
        </w:rPr>
        <w:t>իության</w:t>
      </w:r>
      <w:r w:rsidRPr="00DA4805">
        <w:rPr>
          <w:rFonts w:ascii="GHEA Mariam" w:hAnsi="GHEA Mariam"/>
          <w:spacing w:val="-6"/>
          <w:sz w:val="24"/>
          <w:szCs w:val="24"/>
          <w:shd w:val="clear" w:color="auto" w:fill="FFFFFF"/>
          <w:lang w:val="hy-AM" w:eastAsia="en-GB"/>
        </w:rPr>
        <w:t xml:space="preserve"> </w:t>
      </w:r>
      <w:r w:rsidR="00DA4805" w:rsidRPr="00DA4805">
        <w:rPr>
          <w:rFonts w:ascii="GHEA Mariam" w:hAnsi="GHEA Mariam" w:cs="Arial"/>
          <w:spacing w:val="-6"/>
          <w:sz w:val="24"/>
          <w:szCs w:val="24"/>
          <w:shd w:val="clear" w:color="auto" w:fill="FFFFFF"/>
          <w:lang w:val="hy-AM" w:eastAsia="en-GB"/>
        </w:rPr>
        <w:t>ք</w:t>
      </w:r>
      <w:r w:rsidRPr="00DA4805">
        <w:rPr>
          <w:rFonts w:ascii="GHEA Mariam" w:hAnsi="GHEA Mariam" w:cs="Arial"/>
          <w:spacing w:val="-6"/>
          <w:sz w:val="24"/>
          <w:szCs w:val="24"/>
          <w:shd w:val="clear" w:color="auto" w:fill="FFFFFF"/>
          <w:lang w:val="hy-AM" w:eastAsia="en-GB"/>
        </w:rPr>
        <w:t>րեական</w:t>
      </w:r>
      <w:r w:rsidRPr="00DA4805">
        <w:rPr>
          <w:rFonts w:ascii="GHEA Mariam" w:hAnsi="GHEA Mariam"/>
          <w:spacing w:val="-6"/>
          <w:sz w:val="24"/>
          <w:szCs w:val="24"/>
          <w:shd w:val="clear" w:color="auto" w:fill="FFFFFF"/>
          <w:lang w:val="hy-AM" w:eastAsia="en-GB"/>
        </w:rPr>
        <w:t xml:space="preserve"> </w:t>
      </w:r>
      <w:r w:rsidR="00DA4805" w:rsidRPr="00DA4805">
        <w:rPr>
          <w:rFonts w:ascii="GHEA Mariam" w:hAnsi="GHEA Mariam" w:cs="Arial"/>
          <w:spacing w:val="-6"/>
          <w:sz w:val="24"/>
          <w:szCs w:val="24"/>
          <w:shd w:val="clear" w:color="auto" w:fill="FFFFFF"/>
          <w:lang w:val="hy-AM" w:eastAsia="en-GB"/>
        </w:rPr>
        <w:t>ա</w:t>
      </w:r>
      <w:r w:rsidRPr="00DA4805">
        <w:rPr>
          <w:rFonts w:ascii="GHEA Mariam" w:hAnsi="GHEA Mariam" w:cs="Arial"/>
          <w:spacing w:val="-6"/>
          <w:sz w:val="24"/>
          <w:szCs w:val="24"/>
          <w:shd w:val="clear" w:color="auto" w:fill="FFFFFF"/>
          <w:lang w:val="hy-AM" w:eastAsia="en-GB"/>
        </w:rPr>
        <w:t>րդարա</w:t>
      </w:r>
      <w:r w:rsidR="00DA4805" w:rsidRPr="00DA4805">
        <w:rPr>
          <w:rFonts w:ascii="GHEA Mariam" w:hAnsi="GHEA Mariam" w:cs="Arial"/>
          <w:spacing w:val="-6"/>
          <w:sz w:val="24"/>
          <w:szCs w:val="24"/>
          <w:shd w:val="clear" w:color="auto" w:fill="FFFFFF"/>
          <w:lang w:val="hy-AM" w:eastAsia="en-GB"/>
        </w:rPr>
        <w:softHyphen/>
      </w:r>
      <w:r w:rsidRPr="00DA4805">
        <w:rPr>
          <w:rFonts w:ascii="GHEA Mariam" w:hAnsi="GHEA Mariam" w:cs="Arial"/>
          <w:spacing w:val="-6"/>
          <w:sz w:val="24"/>
          <w:szCs w:val="24"/>
          <w:shd w:val="clear" w:color="auto" w:fill="FFFFFF"/>
          <w:lang w:val="hy-AM" w:eastAsia="en-GB"/>
        </w:rPr>
        <w:t>դա</w:t>
      </w:r>
      <w:r w:rsidR="00DA4805" w:rsidRPr="00DA4805">
        <w:rPr>
          <w:rFonts w:ascii="GHEA Mariam" w:hAnsi="GHEA Mariam" w:cs="Arial"/>
          <w:spacing w:val="-6"/>
          <w:sz w:val="24"/>
          <w:szCs w:val="24"/>
          <w:shd w:val="clear" w:color="auto" w:fill="FFFFFF"/>
          <w:lang w:val="hy-AM" w:eastAsia="en-GB"/>
        </w:rPr>
        <w:softHyphen/>
      </w:r>
      <w:r w:rsidRPr="00DA4805">
        <w:rPr>
          <w:rFonts w:ascii="GHEA Mariam" w:hAnsi="GHEA Mariam" w:cs="Arial"/>
          <w:spacing w:val="-6"/>
          <w:sz w:val="24"/>
          <w:szCs w:val="24"/>
          <w:shd w:val="clear" w:color="auto" w:fill="FFFFFF"/>
          <w:lang w:val="hy-AM" w:eastAsia="en-GB"/>
        </w:rPr>
        <w:t>տու</w:t>
      </w:r>
      <w:r w:rsidR="00DA4805">
        <w:rPr>
          <w:rFonts w:ascii="GHEA Mariam" w:hAnsi="GHEA Mariam" w:cs="Arial"/>
          <w:spacing w:val="-6"/>
          <w:sz w:val="24"/>
          <w:szCs w:val="24"/>
          <w:shd w:val="clear" w:color="auto" w:fill="FFFFFF"/>
          <w:lang w:val="hy-AM" w:eastAsia="en-GB"/>
        </w:rPr>
        <w:softHyphen/>
      </w:r>
      <w:r w:rsidRPr="00DA4805">
        <w:rPr>
          <w:rFonts w:ascii="GHEA Mariam" w:hAnsi="GHEA Mariam" w:cs="Arial"/>
          <w:spacing w:val="-6"/>
          <w:sz w:val="24"/>
          <w:szCs w:val="24"/>
          <w:shd w:val="clear" w:color="auto" w:fill="FFFFFF"/>
          <w:lang w:val="hy-AM" w:eastAsia="en-GB"/>
        </w:rPr>
        <w:t>թյան</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ոլորտում</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համագործակցության</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գործակալությունում</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Եվրաջասթ</w:t>
      </w:r>
      <w:r w:rsidRPr="00DA4805">
        <w:rPr>
          <w:rFonts w:ascii="GHEA Mariam" w:hAnsi="GHEA Mariam"/>
          <w:spacing w:val="-6"/>
          <w:sz w:val="24"/>
          <w:szCs w:val="24"/>
          <w:shd w:val="clear" w:color="auto" w:fill="FFFFFF"/>
          <w:lang w:val="hy-AM" w:eastAsia="en-GB"/>
        </w:rPr>
        <w:t xml:space="preserve">) </w:t>
      </w:r>
      <w:r w:rsidRPr="00DA4805">
        <w:rPr>
          <w:rFonts w:ascii="GHEA Mariam" w:hAnsi="GHEA Mariam" w:cs="Arial"/>
          <w:spacing w:val="-6"/>
          <w:sz w:val="24"/>
          <w:szCs w:val="24"/>
          <w:shd w:val="clear" w:color="auto" w:fill="FFFFFF"/>
          <w:lang w:val="hy-AM" w:eastAsia="en-GB"/>
        </w:rPr>
        <w:t>համագոր</w:t>
      </w:r>
      <w:r w:rsidR="00DA4805">
        <w:rPr>
          <w:rFonts w:ascii="GHEA Mariam" w:hAnsi="GHEA Mariam" w:cs="Arial"/>
          <w:spacing w:val="-6"/>
          <w:sz w:val="24"/>
          <w:szCs w:val="24"/>
          <w:shd w:val="clear" w:color="auto" w:fill="FFFFFF"/>
          <w:lang w:val="hy-AM" w:eastAsia="en-GB"/>
        </w:rPr>
        <w:softHyphen/>
      </w:r>
      <w:r w:rsidRPr="00DA4805">
        <w:rPr>
          <w:rFonts w:ascii="GHEA Mariam" w:hAnsi="GHEA Mariam" w:cs="Arial"/>
          <w:spacing w:val="-6"/>
          <w:sz w:val="24"/>
          <w:szCs w:val="24"/>
          <w:shd w:val="clear" w:color="auto" w:fill="FFFFFF"/>
          <w:lang w:val="hy-AM" w:eastAsia="en-GB"/>
        </w:rPr>
        <w:t>ծակ</w:t>
      </w:r>
      <w:r w:rsidR="00CE7286">
        <w:rPr>
          <w:rFonts w:ascii="GHEA Mariam" w:hAnsi="GHEA Mariam" w:cs="Arial"/>
          <w:spacing w:val="-6"/>
          <w:sz w:val="24"/>
          <w:szCs w:val="24"/>
          <w:shd w:val="clear" w:color="auto" w:fill="FFFFFF"/>
          <w:lang w:val="hy-AM" w:eastAsia="en-GB"/>
        </w:rPr>
        <w:softHyphen/>
      </w:r>
      <w:r w:rsidRPr="00DA4805">
        <w:rPr>
          <w:rFonts w:ascii="GHEA Mariam" w:hAnsi="GHEA Mariam" w:cs="Arial"/>
          <w:spacing w:val="-6"/>
          <w:sz w:val="24"/>
          <w:szCs w:val="24"/>
          <w:shd w:val="clear" w:color="auto" w:fill="FFFFFF"/>
          <w:lang w:val="hy-AM" w:eastAsia="en-GB"/>
        </w:rPr>
        <w:t>ցության</w:t>
      </w:r>
      <w:r w:rsidRPr="00DA4805">
        <w:rPr>
          <w:rFonts w:ascii="GHEA Mariam" w:hAnsi="GHEA Mariam"/>
          <w:sz w:val="24"/>
          <w:szCs w:val="24"/>
          <w:shd w:val="clear" w:color="auto" w:fill="FFFFFF"/>
          <w:lang w:val="hy-AM" w:eastAsia="en-GB"/>
        </w:rPr>
        <w:t xml:space="preserve"> </w:t>
      </w:r>
      <w:r w:rsidRPr="00DA4805">
        <w:rPr>
          <w:rFonts w:ascii="GHEA Mariam" w:hAnsi="GHEA Mariam" w:cs="Arial"/>
          <w:sz w:val="24"/>
          <w:szCs w:val="24"/>
          <w:shd w:val="clear" w:color="auto" w:fill="FFFFFF"/>
          <w:lang w:val="hy-AM" w:eastAsia="en-GB"/>
        </w:rPr>
        <w:t>հարցերով</w:t>
      </w:r>
      <w:r w:rsidRPr="00DA4805">
        <w:rPr>
          <w:rFonts w:ascii="GHEA Mariam" w:hAnsi="GHEA Mariam"/>
          <w:sz w:val="24"/>
          <w:szCs w:val="24"/>
          <w:shd w:val="clear" w:color="auto" w:fill="FFFFFF"/>
          <w:lang w:val="hy-AM" w:eastAsia="en-GB"/>
        </w:rPr>
        <w:t xml:space="preserve"> </w:t>
      </w:r>
      <w:r w:rsidRPr="00DA4805">
        <w:rPr>
          <w:rFonts w:ascii="GHEA Mariam" w:hAnsi="GHEA Mariam" w:cs="Arial"/>
          <w:sz w:val="24"/>
          <w:szCs w:val="24"/>
          <w:shd w:val="clear" w:color="auto" w:fill="FFFFFF"/>
          <w:lang w:val="hy-AM" w:eastAsia="en-GB"/>
        </w:rPr>
        <w:t>դատախազ</w:t>
      </w:r>
      <w:r w:rsidRPr="00DA4805">
        <w:rPr>
          <w:rFonts w:ascii="GHEA Mariam" w:hAnsi="GHEA Mariam"/>
          <w:sz w:val="24"/>
          <w:szCs w:val="24"/>
          <w:shd w:val="clear" w:color="auto" w:fill="FFFFFF"/>
          <w:lang w:val="hy-AM" w:eastAsia="en-GB"/>
        </w:rPr>
        <w:t xml:space="preserve"> (</w:t>
      </w:r>
      <w:r w:rsidRPr="00DA4805">
        <w:rPr>
          <w:rFonts w:ascii="GHEA Mariam" w:hAnsi="GHEA Mariam" w:cs="Arial"/>
          <w:sz w:val="24"/>
          <w:szCs w:val="24"/>
          <w:shd w:val="clear" w:color="auto" w:fill="FFFFFF"/>
          <w:lang w:val="hy-AM" w:eastAsia="en-GB"/>
        </w:rPr>
        <w:t>ներկայացուցիչ</w:t>
      </w:r>
      <w:r w:rsidRPr="00DA4805">
        <w:rPr>
          <w:rFonts w:ascii="GHEA Mariam" w:hAnsi="GHEA Mariam"/>
          <w:sz w:val="24"/>
          <w:szCs w:val="24"/>
          <w:shd w:val="clear" w:color="auto" w:fill="FFFFFF"/>
          <w:lang w:val="hy-AM" w:eastAsia="en-GB"/>
        </w:rPr>
        <w:t>)</w:t>
      </w:r>
      <w:r w:rsidRPr="00DA4805">
        <w:rPr>
          <w:rFonts w:ascii="GHEA Mariam" w:hAnsi="GHEA Mariam"/>
          <w:sz w:val="24"/>
          <w:szCs w:val="24"/>
          <w:lang w:val="hy-AM" w:eastAsia="en-GB"/>
        </w:rPr>
        <w:t>:</w:t>
      </w:r>
    </w:p>
    <w:p w:rsidR="004674F9" w:rsidRDefault="004674F9" w:rsidP="00A71CED">
      <w:pPr>
        <w:jc w:val="center"/>
        <w:rPr>
          <w:rFonts w:ascii="GHEA Mariam" w:hAnsi="GHEA Mariam"/>
          <w:sz w:val="22"/>
          <w:szCs w:val="24"/>
          <w:lang w:val="hy-AM"/>
        </w:rPr>
      </w:pPr>
    </w:p>
    <w:p w:rsidR="00DA4805" w:rsidRPr="00CE7286" w:rsidRDefault="00DA4805" w:rsidP="00A71CED">
      <w:pPr>
        <w:jc w:val="center"/>
        <w:rPr>
          <w:rFonts w:ascii="GHEA Mariam" w:hAnsi="GHEA Mariam"/>
          <w:sz w:val="44"/>
          <w:szCs w:val="24"/>
          <w:lang w:val="hy-AM"/>
        </w:rPr>
      </w:pPr>
    </w:p>
    <w:p w:rsidR="00DA4805" w:rsidRPr="000D5CEE" w:rsidRDefault="00DA480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A4805" w:rsidRPr="000D5CEE" w:rsidRDefault="00DA480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A4805" w:rsidRPr="00EF7ACC" w:rsidRDefault="00DA4805" w:rsidP="00B46EE8">
      <w:pPr>
        <w:pStyle w:val="mechtex"/>
        <w:jc w:val="left"/>
        <w:rPr>
          <w:rFonts w:ascii="GHEA Mariam" w:hAnsi="GHEA Mariam" w:cs="Sylfaen"/>
          <w:sz w:val="24"/>
          <w:szCs w:val="24"/>
          <w:lang w:val="hy-AM"/>
        </w:rPr>
      </w:pPr>
    </w:p>
    <w:p w:rsidR="00DA4805" w:rsidRDefault="00DA4805"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A4805" w:rsidRPr="00DA4805" w:rsidRDefault="00DA4805" w:rsidP="00A71CED">
      <w:pPr>
        <w:jc w:val="center"/>
        <w:rPr>
          <w:rFonts w:ascii="GHEA Mariam" w:hAnsi="GHEA Mariam"/>
          <w:sz w:val="22"/>
          <w:szCs w:val="24"/>
          <w:lang w:val="hy-AM"/>
        </w:rPr>
      </w:pPr>
    </w:p>
    <w:sectPr w:rsidR="00DA4805" w:rsidRPr="00DA4805" w:rsidSect="009974DD">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4EAD" w:rsidRDefault="00764EAD">
      <w:r>
        <w:separator/>
      </w:r>
    </w:p>
  </w:endnote>
  <w:endnote w:type="continuationSeparator" w:id="0">
    <w:p w:rsidR="00764EAD" w:rsidRDefault="00764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4EAD" w:rsidRDefault="00764EAD">
      <w:r>
        <w:separator/>
      </w:r>
    </w:p>
  </w:footnote>
  <w:footnote w:type="continuationSeparator" w:id="0">
    <w:p w:rsidR="00764EAD" w:rsidRDefault="00764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74D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EAD"/>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DD"/>
    <w:rsid w:val="00997B22"/>
    <w:rsid w:val="00997BD5"/>
    <w:rsid w:val="009A00EA"/>
    <w:rsid w:val="009A011B"/>
    <w:rsid w:val="009A0587"/>
    <w:rsid w:val="009A0F75"/>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BE5"/>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286"/>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805"/>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8386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2025-09-22T12:46:00Z</dcterms:created>
  <dcterms:modified xsi:type="dcterms:W3CDTF">2025-09-22T13:01:00Z</dcterms:modified>
</cp:coreProperties>
</file>