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A7723" w14:textId="77777777" w:rsidR="001E2142" w:rsidRPr="009573A3" w:rsidRDefault="001E2142" w:rsidP="001E2142">
      <w:pPr>
        <w:shd w:val="clear" w:color="auto" w:fill="FFFFFF"/>
        <w:tabs>
          <w:tab w:val="center" w:pos="11880"/>
        </w:tabs>
        <w:spacing w:after="0" w:line="360" w:lineRule="auto"/>
        <w:jc w:val="center"/>
        <w:rPr>
          <w:rFonts w:ascii="GHEA Grapalat" w:eastAsia="Times New Roman" w:hAnsi="GHEA Grapalat" w:cs="Times New Roman"/>
          <w:b/>
          <w:bCs/>
          <w:color w:val="000000" w:themeColor="text1"/>
        </w:rPr>
      </w:pPr>
      <w:r w:rsidRPr="009573A3">
        <w:rPr>
          <w:rFonts w:ascii="GHEA Grapalat" w:eastAsia="Times New Roman" w:hAnsi="GHEA Grapalat" w:cs="Times New Roman"/>
          <w:b/>
          <w:bCs/>
          <w:color w:val="000000" w:themeColor="text1"/>
        </w:rPr>
        <w:t>ԱՄՓՈՓԱԹԵՐԹ</w:t>
      </w:r>
    </w:p>
    <w:p w14:paraId="71295A85" w14:textId="77777777" w:rsidR="001E2142" w:rsidRPr="009573A3" w:rsidRDefault="001E2142" w:rsidP="001E2142">
      <w:pPr>
        <w:shd w:val="clear" w:color="auto" w:fill="FFFFFF"/>
        <w:spacing w:after="0" w:line="360" w:lineRule="auto"/>
        <w:jc w:val="center"/>
        <w:rPr>
          <w:rFonts w:ascii="GHEA Grapalat" w:eastAsia="Times New Roman" w:hAnsi="GHEA Grapalat" w:cs="Times New Roman"/>
          <w:b/>
          <w:bCs/>
          <w:color w:val="000000" w:themeColor="text1"/>
        </w:rPr>
      </w:pPr>
    </w:p>
    <w:p w14:paraId="2559876B" w14:textId="15122D46" w:rsidR="00705458" w:rsidRDefault="00705458" w:rsidP="00705458">
      <w:pPr>
        <w:pStyle w:val="NoSpacing"/>
        <w:jc w:val="center"/>
        <w:rPr>
          <w:rFonts w:ascii="GHEA Grapalat" w:hAnsi="GHEA Grapalat"/>
          <w:b/>
          <w:bCs/>
          <w:i/>
          <w:iCs/>
          <w:color w:val="000000" w:themeColor="text1"/>
          <w:sz w:val="20"/>
          <w:szCs w:val="20"/>
          <w:lang w:val="hy-AM"/>
        </w:rPr>
      </w:pPr>
      <w:r>
        <w:rPr>
          <w:rFonts w:ascii="GHEA Grapalat" w:eastAsiaTheme="minorEastAsia" w:hAnsi="GHEA Grapalat" w:cs="Sylfaen"/>
          <w:b/>
          <w:bCs/>
          <w:iCs/>
          <w:color w:val="000000" w:themeColor="text1"/>
          <w:sz w:val="20"/>
          <w:szCs w:val="20"/>
          <w:lang w:val="hy-AM" w:eastAsia="ru-RU"/>
        </w:rPr>
        <w:t>ՀՅՈՒՐԱՆՈՑԱՅԻՆ ՏՆՏԵՍՈՒԹՅԱՆ ՕԲՅԵԿՏՆԵՐԻՆ ՈՐԱԿԱՎՈՐՈՒՄ ՏՐԱՄԱԴՐՈՂ ԶԲՈՍԱՇՐՋԱՅԻՆ ԾԱՌԱՅՈՒԹՅՈՒՆՆԵՐ ՄԱՏՈՒՑՈՂ ԱՆՁԱՆՑ ՄԻԱՎՈՐՄԱՆ ԸՆՏՐՈՒԹՅԱՆ ՉԱՓԱՆԻՇՆԵՐԸ ԵՎ ԿԱՐԳԸ ՀԱՍՏԱՏԵԼՈՒ ՄԱՍԻՆ»</w:t>
      </w:r>
      <w:r>
        <w:rPr>
          <w:rFonts w:ascii="GHEA Grapalat" w:hAnsi="GHEA Grapalat"/>
          <w:b/>
          <w:bCs/>
          <w:color w:val="000000" w:themeColor="text1"/>
          <w:sz w:val="20"/>
          <w:szCs w:val="20"/>
          <w:lang w:val="hy-AM"/>
        </w:rPr>
        <w:t xml:space="preserve"> ՀՀ ԿԱՌԱՎԱՐՈՒԹՅԱՆ ՈՐՈՇՄԱՆ ՆԱԽԱԳԾԻ ԸՆԴՈՒՆՄԱՆ</w:t>
      </w:r>
    </w:p>
    <w:p w14:paraId="70E87F0A" w14:textId="77777777" w:rsidR="004B35D5" w:rsidRPr="008058CD" w:rsidRDefault="004B35D5" w:rsidP="005069F3">
      <w:pPr>
        <w:rPr>
          <w:rFonts w:ascii="GHEA Grapalat" w:eastAsia="Times New Roman" w:hAnsi="GHEA Grapalat" w:cs="Times New Roman"/>
          <w:b/>
          <w:color w:val="FF0000"/>
          <w:sz w:val="24"/>
          <w:szCs w:val="24"/>
          <w:lang w:val="hy-AM" w:eastAsia="ru-RU"/>
        </w:rPr>
      </w:pPr>
    </w:p>
    <w:tbl>
      <w:tblPr>
        <w:tblStyle w:val="TableGridLight"/>
        <w:tblW w:w="13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9074"/>
        <w:gridCol w:w="4234"/>
      </w:tblGrid>
      <w:tr w:rsidR="00EE1D40" w:rsidRPr="00AE42DB" w14:paraId="1E81A596" w14:textId="77777777" w:rsidTr="002507DD">
        <w:trPr>
          <w:trHeight w:val="255"/>
        </w:trPr>
        <w:tc>
          <w:tcPr>
            <w:tcW w:w="461" w:type="dxa"/>
            <w:vMerge w:val="restart"/>
            <w:shd w:val="clear" w:color="auto" w:fill="BFBFBF" w:themeFill="background1" w:themeFillShade="BF"/>
          </w:tcPr>
          <w:p w14:paraId="709F4666" w14:textId="2BAA73EF" w:rsidR="001F3B26" w:rsidRPr="00AE42DB" w:rsidRDefault="00100400" w:rsidP="001F3B26">
            <w:pPr>
              <w:jc w:val="center"/>
              <w:rPr>
                <w:rFonts w:ascii="GHEA Grapalat" w:hAnsi="GHEA Grapalat"/>
                <w:lang w:val="hy-AM"/>
              </w:rPr>
            </w:pPr>
            <w:r w:rsidRPr="00AE42DB">
              <w:rPr>
                <w:rFonts w:ascii="GHEA Grapalat" w:hAnsi="GHEA Grapalat"/>
                <w:lang w:val="hy-AM"/>
              </w:rPr>
              <w:t>1</w:t>
            </w:r>
          </w:p>
        </w:tc>
        <w:tc>
          <w:tcPr>
            <w:tcW w:w="9074" w:type="dxa"/>
            <w:vMerge w:val="restart"/>
            <w:shd w:val="clear" w:color="auto" w:fill="BFBFBF" w:themeFill="background1" w:themeFillShade="BF"/>
          </w:tcPr>
          <w:p w14:paraId="34445550" w14:textId="2D31AD31" w:rsidR="00636EE8" w:rsidRPr="00AE42DB" w:rsidRDefault="00E53CF8" w:rsidP="00636EE8">
            <w:pPr>
              <w:jc w:val="center"/>
              <w:rPr>
                <w:rFonts w:ascii="GHEA Grapalat" w:eastAsia="Times New Roman" w:hAnsi="GHEA Grapalat" w:cs="Times New Roman"/>
                <w:noProof/>
                <w:lang w:val="hy-AM" w:eastAsia="ru-RU"/>
              </w:rPr>
            </w:pPr>
            <w:r w:rsidRPr="00AE42DB">
              <w:rPr>
                <w:rFonts w:ascii="GHEA Grapalat" w:hAnsi="GHEA Grapalat"/>
                <w:lang w:val="hy-AM"/>
              </w:rPr>
              <w:t xml:space="preserve">ՀՀ </w:t>
            </w:r>
            <w:r w:rsidR="00A90269" w:rsidRPr="00AE42DB">
              <w:rPr>
                <w:rFonts w:ascii="GHEA Grapalat" w:hAnsi="GHEA Grapalat"/>
                <w:lang w:val="hy-AM"/>
              </w:rPr>
              <w:t>վարչապետի աշխատակազմ</w:t>
            </w:r>
            <w:r w:rsidR="00636EE8" w:rsidRPr="00AE42DB">
              <w:rPr>
                <w:rFonts w:ascii="GHEA Grapalat" w:hAnsi="GHEA Grapalat"/>
                <w:lang w:val="hy-AM"/>
              </w:rPr>
              <w:t xml:space="preserve"> </w:t>
            </w:r>
          </w:p>
          <w:p w14:paraId="295C9BD6" w14:textId="3C89A668" w:rsidR="001F3B26" w:rsidRPr="00AE42DB" w:rsidRDefault="001F3B26" w:rsidP="001F3B26">
            <w:pPr>
              <w:jc w:val="center"/>
              <w:rPr>
                <w:rFonts w:ascii="GHEA Grapalat" w:hAnsi="GHEA Grapalat"/>
                <w:lang w:val="hy-AM"/>
              </w:rPr>
            </w:pPr>
          </w:p>
        </w:tc>
        <w:tc>
          <w:tcPr>
            <w:tcW w:w="4234" w:type="dxa"/>
            <w:shd w:val="clear" w:color="auto" w:fill="BFBFBF" w:themeFill="background1" w:themeFillShade="BF"/>
          </w:tcPr>
          <w:p w14:paraId="60D3200E" w14:textId="09809948" w:rsidR="002507DD" w:rsidRPr="00AE42DB" w:rsidRDefault="00D46262" w:rsidP="002507DD">
            <w:pPr>
              <w:jc w:val="center"/>
              <w:rPr>
                <w:rFonts w:ascii="GHEA Grapalat" w:hAnsi="GHEA Grapalat"/>
                <w:lang w:val="hy-AM"/>
              </w:rPr>
            </w:pPr>
            <w:r w:rsidRPr="00AE42DB">
              <w:rPr>
                <w:rFonts w:ascii="GHEA Grapalat" w:hAnsi="GHEA Grapalat"/>
              </w:rPr>
              <w:t xml:space="preserve">N </w:t>
            </w:r>
            <w:r w:rsidR="00016128" w:rsidRPr="00AE42DB">
              <w:rPr>
                <w:rFonts w:ascii="GHEA Grapalat" w:hAnsi="GHEA Grapalat"/>
              </w:rPr>
              <w:t>02/16.17/</w:t>
            </w:r>
            <w:r w:rsidR="00B944CC">
              <w:rPr>
                <w:rFonts w:ascii="GHEA Grapalat" w:hAnsi="GHEA Grapalat"/>
                <w:lang w:val="hy-AM"/>
              </w:rPr>
              <w:t>2641</w:t>
            </w:r>
            <w:r w:rsidR="002507DD">
              <w:rPr>
                <w:rFonts w:ascii="GHEA Grapalat" w:hAnsi="GHEA Grapalat"/>
                <w:lang w:val="hy-AM"/>
              </w:rPr>
              <w:t>4</w:t>
            </w:r>
            <w:r w:rsidR="00016128" w:rsidRPr="00AE42DB">
              <w:rPr>
                <w:rFonts w:ascii="GHEA Grapalat" w:hAnsi="GHEA Grapalat"/>
              </w:rPr>
              <w:t>-202</w:t>
            </w:r>
            <w:r w:rsidR="00B944CC">
              <w:rPr>
                <w:rFonts w:ascii="GHEA Grapalat" w:hAnsi="GHEA Grapalat"/>
                <w:lang w:val="hy-AM"/>
              </w:rPr>
              <w:t>5</w:t>
            </w:r>
          </w:p>
        </w:tc>
      </w:tr>
      <w:tr w:rsidR="00EE1D40" w:rsidRPr="00AE42DB" w14:paraId="28D1D7E2" w14:textId="77777777" w:rsidTr="002507DD">
        <w:trPr>
          <w:trHeight w:val="125"/>
        </w:trPr>
        <w:tc>
          <w:tcPr>
            <w:tcW w:w="461" w:type="dxa"/>
            <w:vMerge/>
            <w:shd w:val="clear" w:color="auto" w:fill="BFBFBF" w:themeFill="background1" w:themeFillShade="BF"/>
          </w:tcPr>
          <w:p w14:paraId="6EBA1F91" w14:textId="77777777" w:rsidR="001F3B26" w:rsidRPr="00AE42DB" w:rsidRDefault="001F3B26" w:rsidP="001F3B26">
            <w:pPr>
              <w:jc w:val="center"/>
              <w:rPr>
                <w:rFonts w:ascii="GHEA Grapalat" w:hAnsi="GHEA Grapalat"/>
                <w:lang w:val="hy-AM"/>
              </w:rPr>
            </w:pPr>
          </w:p>
        </w:tc>
        <w:tc>
          <w:tcPr>
            <w:tcW w:w="9074" w:type="dxa"/>
            <w:vMerge/>
            <w:shd w:val="clear" w:color="auto" w:fill="BFBFBF" w:themeFill="background1" w:themeFillShade="BF"/>
          </w:tcPr>
          <w:p w14:paraId="7559E0BA" w14:textId="77777777" w:rsidR="001F3B26" w:rsidRPr="00AE42DB" w:rsidRDefault="001F3B26" w:rsidP="001F3B26">
            <w:pPr>
              <w:jc w:val="center"/>
              <w:rPr>
                <w:rFonts w:ascii="GHEA Grapalat" w:hAnsi="GHEA Grapalat"/>
                <w:lang w:val="hy-AM"/>
              </w:rPr>
            </w:pPr>
          </w:p>
        </w:tc>
        <w:tc>
          <w:tcPr>
            <w:tcW w:w="4234" w:type="dxa"/>
            <w:shd w:val="clear" w:color="auto" w:fill="BFBFBF" w:themeFill="background1" w:themeFillShade="BF"/>
          </w:tcPr>
          <w:p w14:paraId="140F44DF" w14:textId="0982DC47" w:rsidR="00636EE8" w:rsidRPr="00B944CC" w:rsidRDefault="00B944CC" w:rsidP="00636EE8">
            <w:pPr>
              <w:jc w:val="center"/>
              <w:rPr>
                <w:rFonts w:ascii="GHEA Grapalat" w:eastAsia="MS Mincho" w:hAnsi="GHEA Grapalat" w:cs="MS Mincho"/>
                <w:lang w:val="hy-AM"/>
              </w:rPr>
            </w:pPr>
            <w:r w:rsidRPr="00B944CC">
              <w:rPr>
                <w:rFonts w:ascii="GHEA Grapalat" w:eastAsia="MS Mincho" w:hAnsi="GHEA Grapalat" w:cs="MS Mincho"/>
              </w:rPr>
              <w:t>1</w:t>
            </w:r>
            <w:r w:rsidRPr="00B944CC">
              <w:rPr>
                <w:rFonts w:ascii="GHEA Grapalat" w:eastAsia="MS Mincho" w:hAnsi="GHEA Grapalat" w:cs="MS Mincho"/>
                <w:lang w:val="hy-AM"/>
              </w:rPr>
              <w:t>3</w:t>
            </w:r>
            <w:r w:rsidR="00D46262" w:rsidRPr="00B944CC">
              <w:rPr>
                <w:rFonts w:ascii="Cambria Math" w:eastAsia="MS Mincho" w:hAnsi="Cambria Math" w:cs="Cambria Math"/>
              </w:rPr>
              <w:t>․</w:t>
            </w:r>
            <w:r w:rsidR="00D46262" w:rsidRPr="00B944CC">
              <w:rPr>
                <w:rFonts w:ascii="GHEA Grapalat" w:hAnsi="GHEA Grapalat"/>
              </w:rPr>
              <w:t>08</w:t>
            </w:r>
            <w:r w:rsidR="00D46262" w:rsidRPr="00B944CC">
              <w:rPr>
                <w:rFonts w:ascii="Cambria Math" w:eastAsia="MS Mincho" w:hAnsi="Cambria Math" w:cs="Cambria Math"/>
              </w:rPr>
              <w:t>․</w:t>
            </w:r>
            <w:r w:rsidR="00D46262" w:rsidRPr="00B944CC">
              <w:rPr>
                <w:rFonts w:ascii="GHEA Grapalat" w:hAnsi="GHEA Grapalat"/>
              </w:rPr>
              <w:t>2024</w:t>
            </w:r>
          </w:p>
        </w:tc>
      </w:tr>
      <w:tr w:rsidR="00EE1D40" w:rsidRPr="00F90D54" w14:paraId="15AC7DCD" w14:textId="77777777" w:rsidTr="002507DD">
        <w:trPr>
          <w:trHeight w:val="1880"/>
        </w:trPr>
        <w:tc>
          <w:tcPr>
            <w:tcW w:w="461" w:type="dxa"/>
          </w:tcPr>
          <w:p w14:paraId="1553CDC6" w14:textId="77777777" w:rsidR="008042DC" w:rsidRPr="00AE42DB" w:rsidRDefault="008042DC" w:rsidP="000C747A">
            <w:pPr>
              <w:rPr>
                <w:rFonts w:ascii="GHEA Grapalat" w:hAnsi="GHEA Grapalat"/>
                <w:lang w:val="hy-AM"/>
              </w:rPr>
            </w:pPr>
          </w:p>
        </w:tc>
        <w:tc>
          <w:tcPr>
            <w:tcW w:w="9074" w:type="dxa"/>
          </w:tcPr>
          <w:p w14:paraId="60D15CD8" w14:textId="77777777" w:rsidR="002507DD" w:rsidRDefault="002507DD" w:rsidP="002507DD">
            <w:pPr>
              <w:shd w:val="clear" w:color="auto" w:fill="FFFFFF"/>
              <w:ind w:left="-180" w:right="-244"/>
              <w:jc w:val="center"/>
              <w:rPr>
                <w:rFonts w:ascii="GHEA Grapalat" w:eastAsia="Calibri" w:hAnsi="GHEA Grapalat" w:cs="AK Courier"/>
                <w:b/>
                <w:sz w:val="24"/>
                <w:szCs w:val="24"/>
                <w:lang w:val="hy-AM"/>
              </w:rPr>
            </w:pPr>
          </w:p>
          <w:p w14:paraId="7F3C1C94" w14:textId="4E81B389" w:rsidR="002507DD" w:rsidRPr="00B4408D" w:rsidRDefault="002507DD" w:rsidP="002507DD">
            <w:pPr>
              <w:shd w:val="clear" w:color="auto" w:fill="FFFFFF"/>
              <w:ind w:left="-180" w:right="-244"/>
              <w:jc w:val="center"/>
              <w:rPr>
                <w:rFonts w:ascii="GHEA Grapalat" w:eastAsia="Calibri" w:hAnsi="GHEA Grapalat" w:cs="AK Courier"/>
                <w:bCs/>
                <w:sz w:val="24"/>
                <w:szCs w:val="24"/>
                <w:lang w:val="hy-AM"/>
              </w:rPr>
            </w:pPr>
            <w:r w:rsidRPr="00B4408D">
              <w:rPr>
                <w:rFonts w:ascii="GHEA Grapalat" w:eastAsia="Calibri" w:hAnsi="GHEA Grapalat" w:cs="AK Courier"/>
                <w:bCs/>
                <w:sz w:val="24"/>
                <w:szCs w:val="24"/>
                <w:lang w:val="hy-AM"/>
              </w:rPr>
              <w:t>ԵԶՐԱԿԱՑՈՒԹՅՈՒՆ</w:t>
            </w:r>
          </w:p>
          <w:p w14:paraId="231AD62F" w14:textId="1EFC01CE" w:rsidR="002507DD" w:rsidRDefault="002507DD" w:rsidP="002507DD">
            <w:pPr>
              <w:shd w:val="clear" w:color="auto" w:fill="FFFFFF"/>
              <w:ind w:left="-180" w:right="-244"/>
              <w:jc w:val="center"/>
              <w:rPr>
                <w:rFonts w:ascii="GHEA Grapalat" w:eastAsia="Calibri" w:hAnsi="GHEA Grapalat" w:cs="AK Courier"/>
                <w:bCs/>
                <w:sz w:val="24"/>
                <w:szCs w:val="24"/>
                <w:lang w:val="hy-AM"/>
              </w:rPr>
            </w:pPr>
            <w:r w:rsidRPr="002507DD">
              <w:rPr>
                <w:rFonts w:ascii="GHEA Grapalat" w:eastAsia="Calibri" w:hAnsi="GHEA Grapalat" w:cs="AK Courier"/>
                <w:bCs/>
                <w:sz w:val="24"/>
                <w:szCs w:val="24"/>
                <w:lang w:val="hy-AM"/>
              </w:rPr>
              <w:t>Ի</w:t>
            </w:r>
            <w:r>
              <w:rPr>
                <w:rFonts w:ascii="GHEA Grapalat" w:eastAsia="Calibri" w:hAnsi="GHEA Grapalat" w:cs="AK Courier"/>
                <w:bCs/>
                <w:sz w:val="24"/>
                <w:szCs w:val="24"/>
                <w:lang w:val="hy-AM"/>
              </w:rPr>
              <w:t>րավաբանական վարչություն</w:t>
            </w:r>
          </w:p>
          <w:p w14:paraId="1257D48C" w14:textId="77777777" w:rsidR="002507DD" w:rsidRPr="002507DD" w:rsidRDefault="002507DD" w:rsidP="002507DD">
            <w:pPr>
              <w:shd w:val="clear" w:color="auto" w:fill="FFFFFF"/>
              <w:ind w:left="-180" w:right="-244"/>
              <w:jc w:val="center"/>
              <w:rPr>
                <w:rFonts w:ascii="GHEA Grapalat" w:eastAsia="Calibri" w:hAnsi="GHEA Grapalat" w:cs="AK Courier"/>
                <w:bCs/>
                <w:sz w:val="24"/>
                <w:szCs w:val="24"/>
                <w:lang w:val="hy-AM"/>
              </w:rPr>
            </w:pPr>
          </w:p>
          <w:p w14:paraId="40215E77" w14:textId="77777777" w:rsidR="002507DD" w:rsidRPr="00C90949" w:rsidRDefault="002507DD" w:rsidP="002507DD">
            <w:pPr>
              <w:spacing w:after="240"/>
              <w:jc w:val="center"/>
              <w:rPr>
                <w:rFonts w:ascii="GHEA Grapalat" w:eastAsiaTheme="minorEastAsia" w:hAnsi="GHEA Grapalat" w:cs="Times New Roman"/>
                <w:b/>
                <w:bCs/>
                <w:iCs/>
                <w:caps/>
                <w:sz w:val="24"/>
                <w:szCs w:val="24"/>
                <w:lang w:val="hy-AM" w:eastAsia="ru-RU"/>
              </w:rPr>
            </w:pPr>
            <w:r w:rsidRPr="00C90949">
              <w:rPr>
                <w:rFonts w:ascii="GHEA Grapalat" w:eastAsia="Times New Roman" w:hAnsi="GHEA Grapalat" w:cs="Sylfaen"/>
                <w:b/>
                <w:bCs/>
                <w:sz w:val="24"/>
                <w:szCs w:val="24"/>
                <w:lang w:val="hy-AM"/>
              </w:rPr>
              <w:t>«</w:t>
            </w:r>
            <w:r w:rsidRPr="002507DD">
              <w:rPr>
                <w:rStyle w:val="Heading4Char"/>
                <w:rFonts w:ascii="GHEA Grapalat" w:eastAsiaTheme="minorEastAsia" w:hAnsi="GHEA Grapalat" w:cs="Sylfaen"/>
                <w:bCs/>
                <w:i w:val="0"/>
                <w:iCs w:val="0"/>
                <w:color w:val="auto"/>
                <w:lang w:val="hy-AM"/>
              </w:rPr>
              <w:t>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w:t>
            </w:r>
            <w:r w:rsidRPr="002507DD">
              <w:rPr>
                <w:rFonts w:ascii="GHEA Grapalat" w:hAnsi="GHEA Grapalat"/>
                <w:caps/>
                <w:sz w:val="24"/>
                <w:szCs w:val="24"/>
                <w:lang w:val="hy-AM"/>
              </w:rPr>
              <w:t>»</w:t>
            </w:r>
            <w:r w:rsidRPr="002507DD">
              <w:rPr>
                <w:rFonts w:ascii="GHEA Grapalat" w:hAnsi="GHEA Grapalat" w:cs="Sylfaen"/>
                <w:sz w:val="24"/>
                <w:szCs w:val="24"/>
                <w:lang w:val="hy-AM"/>
              </w:rPr>
              <w:t xml:space="preserve"> ՀՀ կառավարության որոշման </w:t>
            </w:r>
            <w:r w:rsidRPr="002507DD">
              <w:rPr>
                <w:rFonts w:ascii="GHEA Grapalat" w:eastAsia="Calibri" w:hAnsi="GHEA Grapalat" w:cs="AK Courier"/>
                <w:sz w:val="24"/>
                <w:szCs w:val="24"/>
                <w:lang w:val="hy-AM"/>
              </w:rPr>
              <w:t>նախագծի վերաբերյալ</w:t>
            </w:r>
          </w:p>
          <w:p w14:paraId="5B31C914" w14:textId="77777777" w:rsidR="002507DD" w:rsidRPr="00C90949" w:rsidRDefault="002507DD" w:rsidP="002507DD">
            <w:pPr>
              <w:pStyle w:val="BalloonText"/>
              <w:numPr>
                <w:ilvl w:val="0"/>
                <w:numId w:val="21"/>
              </w:numPr>
              <w:spacing w:line="276" w:lineRule="auto"/>
              <w:ind w:left="-29" w:firstLine="540"/>
              <w:jc w:val="both"/>
              <w:rPr>
                <w:rFonts w:ascii="GHEA Grapalat" w:eastAsia="Calibri" w:hAnsi="GHEA Grapalat" w:cs="AK Courier"/>
                <w:sz w:val="24"/>
                <w:szCs w:val="24"/>
                <w:lang w:val="hy-AM"/>
              </w:rPr>
            </w:pPr>
            <w:r w:rsidRPr="00C90949">
              <w:rPr>
                <w:rFonts w:ascii="GHEA Grapalat" w:eastAsia="Calibri" w:hAnsi="GHEA Grapalat" w:cs="AK Courier"/>
                <w:sz w:val="24"/>
                <w:szCs w:val="24"/>
                <w:lang w:val="hy-AM"/>
              </w:rPr>
              <w:t>Նախագծի 1-ին հավելվածի 1-ին կետով նախատես</w:t>
            </w:r>
            <w:r>
              <w:rPr>
                <w:rFonts w:ascii="GHEA Grapalat" w:eastAsia="Calibri" w:hAnsi="GHEA Grapalat" w:cs="AK Courier"/>
                <w:sz w:val="24"/>
                <w:szCs w:val="24"/>
                <w:lang w:val="hy-AM"/>
              </w:rPr>
              <w:t>վ</w:t>
            </w:r>
            <w:r w:rsidRPr="00C90949">
              <w:rPr>
                <w:rFonts w:ascii="GHEA Grapalat" w:eastAsia="Calibri" w:hAnsi="GHEA Grapalat" w:cs="AK Courier"/>
                <w:sz w:val="24"/>
                <w:szCs w:val="24"/>
                <w:lang w:val="hy-AM"/>
              </w:rPr>
              <w:t xml:space="preserve">ած՝ 1-ին և 2-րդ ենթակետերի հասկացությունները արդեն իսկ սահմանված են </w:t>
            </w:r>
            <w:r w:rsidRPr="00C90949">
              <w:rPr>
                <w:rFonts w:ascii="GHEA Grapalat" w:eastAsiaTheme="minorEastAsia" w:hAnsi="GHEA Grapalat" w:cs="Sylfaen"/>
                <w:sz w:val="24"/>
                <w:szCs w:val="24"/>
                <w:lang w:val="hy-AM"/>
              </w:rPr>
              <w:t>«Զբոսաշրջության մասին» օրենքում, ուստի դրանց՝ սույն կարգի շրջանակներում ամրագրելու անհրաժեշտությունը բացակայում է:</w:t>
            </w:r>
          </w:p>
          <w:p w14:paraId="1FFBF9E8" w14:textId="77777777" w:rsidR="002507DD" w:rsidRPr="00C90949" w:rsidRDefault="002507DD" w:rsidP="002507DD">
            <w:pPr>
              <w:pStyle w:val="BalloonText"/>
              <w:numPr>
                <w:ilvl w:val="0"/>
                <w:numId w:val="21"/>
              </w:numPr>
              <w:tabs>
                <w:tab w:val="left" w:pos="720"/>
              </w:tabs>
              <w:spacing w:line="276" w:lineRule="auto"/>
              <w:ind w:left="-29" w:firstLine="540"/>
              <w:jc w:val="both"/>
              <w:rPr>
                <w:rFonts w:ascii="GHEA Grapalat" w:eastAsia="Calibri" w:hAnsi="GHEA Grapalat" w:cs="AK Courier"/>
                <w:sz w:val="24"/>
                <w:szCs w:val="24"/>
                <w:lang w:val="hy-AM"/>
              </w:rPr>
            </w:pPr>
            <w:r w:rsidRPr="00C90949">
              <w:rPr>
                <w:rFonts w:ascii="GHEA Grapalat" w:eastAsia="Calibri" w:hAnsi="GHEA Grapalat" w:cs="AK Courier"/>
                <w:sz w:val="24"/>
                <w:szCs w:val="24"/>
                <w:lang w:val="hy-AM"/>
              </w:rPr>
              <w:t xml:space="preserve">Նախագծի 1-ին հավելվածի 3-րդ բաժնով նախատեսված </w:t>
            </w:r>
            <w:r>
              <w:rPr>
                <w:rFonts w:ascii="GHEA Grapalat" w:eastAsia="Calibri" w:hAnsi="GHEA Grapalat" w:cs="AK Courier"/>
                <w:sz w:val="24"/>
                <w:szCs w:val="24"/>
                <w:lang w:val="hy-AM"/>
              </w:rPr>
              <w:t xml:space="preserve">կարգավորումները՝ </w:t>
            </w:r>
            <w:r w:rsidRPr="00C90949">
              <w:rPr>
                <w:rFonts w:ascii="GHEA Grapalat" w:eastAsia="Calibri" w:hAnsi="GHEA Grapalat" w:cs="AK Courier"/>
                <w:sz w:val="24"/>
                <w:szCs w:val="24"/>
                <w:lang w:val="hy-AM"/>
              </w:rPr>
              <w:t xml:space="preserve">հաշվի առնելով </w:t>
            </w:r>
            <w:r>
              <w:rPr>
                <w:rFonts w:ascii="GHEA Grapalat" w:eastAsia="Calibri" w:hAnsi="GHEA Grapalat" w:cs="AK Courier"/>
                <w:sz w:val="24"/>
                <w:szCs w:val="24"/>
                <w:lang w:val="hy-AM"/>
              </w:rPr>
              <w:t xml:space="preserve">նախագծի ընդունման </w:t>
            </w:r>
            <w:r w:rsidRPr="00C90949">
              <w:rPr>
                <w:rFonts w:ascii="GHEA Grapalat" w:eastAsia="Calibri" w:hAnsi="GHEA Grapalat" w:cs="AK Courier"/>
                <w:sz w:val="24"/>
                <w:szCs w:val="24"/>
                <w:lang w:val="hy-AM"/>
              </w:rPr>
              <w:t xml:space="preserve">լիազորող նորմի բովանդակությունը </w:t>
            </w:r>
            <w:r w:rsidRPr="00B6100D">
              <w:rPr>
                <w:rFonts w:ascii="GHEA Grapalat" w:eastAsia="Calibri" w:hAnsi="GHEA Grapalat" w:cs="AK Courier"/>
                <w:sz w:val="24"/>
                <w:szCs w:val="24"/>
                <w:lang w:val="hy-AM"/>
              </w:rPr>
              <w:t>(հ</w:t>
            </w:r>
            <w:r w:rsidRPr="00B6100D">
              <w:rPr>
                <w:rFonts w:ascii="GHEA Grapalat" w:hAnsi="GHEA Grapalat" w:cs="Arial"/>
                <w:sz w:val="24"/>
                <w:szCs w:val="24"/>
                <w:shd w:val="clear" w:color="auto" w:fill="FFFFFF"/>
                <w:lang w:val="hy-AM"/>
              </w:rPr>
              <w:t>յուրանոցային տնտեսության օբյեկտներին որակավորում տրամադրող զբոսաշրջային ծառայություններ մատուցող անձանց միավորման</w:t>
            </w:r>
            <w:r w:rsidRPr="00C90949">
              <w:rPr>
                <w:rFonts w:ascii="GHEA Grapalat" w:hAnsi="GHEA Grapalat" w:cs="Arial"/>
                <w:sz w:val="24"/>
                <w:szCs w:val="24"/>
                <w:shd w:val="clear" w:color="auto" w:fill="FFFFFF"/>
                <w:lang w:val="hy-AM"/>
              </w:rPr>
              <w:t xml:space="preserve"> </w:t>
            </w:r>
            <w:r w:rsidRPr="00C90949">
              <w:rPr>
                <w:rFonts w:ascii="GHEA Grapalat" w:hAnsi="GHEA Grapalat" w:cs="Arial"/>
                <w:i/>
                <w:sz w:val="24"/>
                <w:szCs w:val="24"/>
                <w:u w:val="single"/>
                <w:shd w:val="clear" w:color="auto" w:fill="FFFFFF"/>
                <w:lang w:val="hy-AM"/>
              </w:rPr>
              <w:t>ընտրության չափանիշները և կարգը</w:t>
            </w:r>
            <w:r>
              <w:rPr>
                <w:rFonts w:ascii="GHEA Grapalat" w:hAnsi="GHEA Grapalat" w:cs="Arial"/>
                <w:i/>
                <w:sz w:val="24"/>
                <w:szCs w:val="24"/>
                <w:u w:val="single"/>
                <w:shd w:val="clear" w:color="auto" w:fill="FFFFFF"/>
                <w:lang w:val="hy-AM"/>
              </w:rPr>
              <w:t xml:space="preserve"> </w:t>
            </w:r>
            <w:r>
              <w:rPr>
                <w:rFonts w:ascii="GHEA Grapalat" w:hAnsi="GHEA Grapalat" w:cs="Arial"/>
                <w:sz w:val="24"/>
                <w:szCs w:val="24"/>
                <w:shd w:val="clear" w:color="auto" w:fill="FFFFFF"/>
                <w:lang w:val="hy-AM"/>
              </w:rPr>
              <w:t>(…</w:t>
            </w:r>
            <w:r w:rsidRPr="00C90949">
              <w:rPr>
                <w:rFonts w:ascii="GHEA Grapalat" w:eastAsia="Calibri" w:hAnsi="GHEA Grapalat" w:cs="AK Courier"/>
                <w:sz w:val="24"/>
                <w:szCs w:val="24"/>
                <w:lang w:val="hy-AM"/>
              </w:rPr>
              <w:t>)</w:t>
            </w:r>
            <w:r>
              <w:rPr>
                <w:rFonts w:ascii="GHEA Grapalat" w:eastAsia="Calibri" w:hAnsi="GHEA Grapalat" w:cs="AK Courier"/>
                <w:sz w:val="24"/>
                <w:szCs w:val="24"/>
                <w:lang w:val="hy-AM"/>
              </w:rPr>
              <w:t>, սույն կարգի կարգավորման առարկա չեն կարող դիտարկվել:</w:t>
            </w:r>
            <w:r w:rsidRPr="00C90949">
              <w:rPr>
                <w:rFonts w:ascii="GHEA Grapalat" w:eastAsia="Calibri" w:hAnsi="GHEA Grapalat" w:cs="AK Courier"/>
                <w:sz w:val="24"/>
                <w:szCs w:val="24"/>
                <w:lang w:val="hy-AM"/>
              </w:rPr>
              <w:t xml:space="preserve"> </w:t>
            </w:r>
          </w:p>
          <w:p w14:paraId="20AEF381" w14:textId="77777777" w:rsidR="002507DD" w:rsidRPr="0030670C" w:rsidRDefault="002507DD" w:rsidP="002507DD">
            <w:pPr>
              <w:pStyle w:val="BalloonText"/>
              <w:numPr>
                <w:ilvl w:val="0"/>
                <w:numId w:val="21"/>
              </w:numPr>
              <w:spacing w:line="276" w:lineRule="auto"/>
              <w:ind w:left="-29" w:firstLine="540"/>
              <w:jc w:val="both"/>
              <w:rPr>
                <w:rFonts w:ascii="GHEA Grapalat" w:eastAsia="Calibri" w:hAnsi="GHEA Grapalat" w:cs="AK Courier"/>
                <w:sz w:val="24"/>
                <w:szCs w:val="24"/>
                <w:lang w:val="hy-AM"/>
              </w:rPr>
            </w:pPr>
            <w:r w:rsidRPr="00C90949">
              <w:rPr>
                <w:rFonts w:ascii="GHEA Grapalat" w:eastAsia="Calibri" w:hAnsi="GHEA Grapalat" w:cs="AK Courier"/>
                <w:sz w:val="24"/>
                <w:szCs w:val="24"/>
                <w:lang w:val="hy-AM"/>
              </w:rPr>
              <w:lastRenderedPageBreak/>
              <w:t xml:space="preserve">Հաշվի առնելով </w:t>
            </w:r>
            <w:r w:rsidRPr="00C90949">
              <w:rPr>
                <w:rFonts w:ascii="GHEA Grapalat" w:eastAsiaTheme="minorEastAsia" w:hAnsi="GHEA Grapalat" w:cs="Sylfaen"/>
                <w:sz w:val="24"/>
                <w:szCs w:val="24"/>
                <w:lang w:val="hy-AM"/>
              </w:rPr>
              <w:t xml:space="preserve">«Զբոսաշրջության մասին» օրենքի 27-րդ հոդվածի 7-րդ մասը, ըստ որի՝ </w:t>
            </w:r>
            <w:r w:rsidRPr="00C90949">
              <w:rPr>
                <w:rFonts w:ascii="GHEA Grapalat" w:hAnsi="GHEA Grapalat" w:cs="Arial"/>
                <w:sz w:val="24"/>
                <w:szCs w:val="24"/>
                <w:shd w:val="clear" w:color="auto" w:fill="FFFFFF"/>
                <w:lang w:val="hy-AM"/>
              </w:rPr>
              <w:t xml:space="preserve">օրենքի 13-րդ հոդվածի 3-րդ և 5-րդ մասերով, (…) նախատեսված իրավական ակտերն ընդունվում են </w:t>
            </w:r>
            <w:r w:rsidRPr="00C90949">
              <w:rPr>
                <w:rFonts w:ascii="GHEA Grapalat" w:hAnsi="GHEA Grapalat" w:cs="Arial"/>
                <w:i/>
                <w:sz w:val="24"/>
                <w:szCs w:val="24"/>
                <w:u w:val="single"/>
                <w:shd w:val="clear" w:color="auto" w:fill="FFFFFF"/>
                <w:lang w:val="hy-AM"/>
              </w:rPr>
              <w:t xml:space="preserve">մինչև 2025 թվականի հունվարի 1-ը, </w:t>
            </w:r>
            <w:r w:rsidRPr="00C90949">
              <w:rPr>
                <w:rFonts w:ascii="GHEA Grapalat" w:hAnsi="GHEA Grapalat" w:cs="Arial"/>
                <w:sz w:val="24"/>
                <w:szCs w:val="24"/>
                <w:shd w:val="clear" w:color="auto" w:fill="FFFFFF"/>
                <w:lang w:val="hy-AM"/>
              </w:rPr>
              <w:t>պարզաբանված չէ, թե ինչու մինչև վերը նշված ժամկետի ավարտը չի ներկայացվել սույն որոշման նախագիծը:</w:t>
            </w:r>
          </w:p>
          <w:p w14:paraId="4ECC07CC"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246397E2"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27CCE998"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1B00367A"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3388FADA"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57CA5915"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07B698C5"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03B27630"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173F3685"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078CF0D4"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21961CED"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3D01E5EA"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3FB12793"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075B4B99"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6388EA65"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6F459E6F"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7F70FE19"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6937B9AD"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047FD7E0"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2D0C55E9"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75608A78"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70DBE99E"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37805385"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0EA2E683"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67515AB7" w14:textId="77777777" w:rsidR="00E43817" w:rsidRDefault="00E43817" w:rsidP="0030670C">
            <w:pPr>
              <w:pStyle w:val="BalloonText"/>
              <w:spacing w:line="276" w:lineRule="auto"/>
              <w:jc w:val="both"/>
              <w:rPr>
                <w:rFonts w:ascii="GHEA Grapalat" w:hAnsi="GHEA Grapalat" w:cs="Arial"/>
                <w:sz w:val="24"/>
                <w:szCs w:val="24"/>
                <w:shd w:val="clear" w:color="auto" w:fill="FFFFFF"/>
                <w:lang w:val="hy-AM"/>
              </w:rPr>
            </w:pPr>
          </w:p>
          <w:p w14:paraId="47E8EE07" w14:textId="77777777" w:rsidR="00E43817" w:rsidRDefault="00E43817" w:rsidP="0030670C">
            <w:pPr>
              <w:pStyle w:val="BalloonText"/>
              <w:spacing w:line="276" w:lineRule="auto"/>
              <w:jc w:val="both"/>
              <w:rPr>
                <w:rFonts w:ascii="GHEA Grapalat" w:hAnsi="GHEA Grapalat" w:cs="Arial"/>
                <w:sz w:val="24"/>
                <w:szCs w:val="24"/>
                <w:shd w:val="clear" w:color="auto" w:fill="FFFFFF"/>
                <w:lang w:val="hy-AM"/>
              </w:rPr>
            </w:pPr>
          </w:p>
          <w:p w14:paraId="01A24DB9" w14:textId="77777777" w:rsidR="00E43817" w:rsidRDefault="00E43817" w:rsidP="0030670C">
            <w:pPr>
              <w:pStyle w:val="BalloonText"/>
              <w:spacing w:line="276" w:lineRule="auto"/>
              <w:jc w:val="both"/>
              <w:rPr>
                <w:rFonts w:ascii="GHEA Grapalat" w:hAnsi="GHEA Grapalat" w:cs="Arial"/>
                <w:sz w:val="24"/>
                <w:szCs w:val="24"/>
                <w:shd w:val="clear" w:color="auto" w:fill="FFFFFF"/>
                <w:lang w:val="hy-AM"/>
              </w:rPr>
            </w:pPr>
          </w:p>
          <w:p w14:paraId="1FEFA007" w14:textId="77777777" w:rsidR="0030670C" w:rsidRDefault="0030670C" w:rsidP="0030670C">
            <w:pPr>
              <w:pStyle w:val="BalloonText"/>
              <w:spacing w:line="276" w:lineRule="auto"/>
              <w:jc w:val="both"/>
              <w:rPr>
                <w:rFonts w:ascii="GHEA Grapalat" w:hAnsi="GHEA Grapalat" w:cs="Arial"/>
                <w:sz w:val="24"/>
                <w:szCs w:val="24"/>
                <w:shd w:val="clear" w:color="auto" w:fill="FFFFFF"/>
                <w:lang w:val="hy-AM"/>
              </w:rPr>
            </w:pPr>
          </w:p>
          <w:p w14:paraId="59CD6394" w14:textId="77777777" w:rsidR="0030670C" w:rsidRPr="00C90949" w:rsidRDefault="0030670C" w:rsidP="0030670C">
            <w:pPr>
              <w:pStyle w:val="BalloonText"/>
              <w:spacing w:line="276" w:lineRule="auto"/>
              <w:jc w:val="both"/>
              <w:rPr>
                <w:rFonts w:ascii="GHEA Grapalat" w:eastAsia="Calibri" w:hAnsi="GHEA Grapalat" w:cs="AK Courier"/>
                <w:sz w:val="24"/>
                <w:szCs w:val="24"/>
                <w:lang w:val="hy-AM"/>
              </w:rPr>
            </w:pPr>
          </w:p>
          <w:p w14:paraId="68E86FFD" w14:textId="2A92E0E7" w:rsidR="008042DC" w:rsidRPr="00101536" w:rsidRDefault="002507DD" w:rsidP="00101536">
            <w:pPr>
              <w:pStyle w:val="BalloonText"/>
              <w:numPr>
                <w:ilvl w:val="0"/>
                <w:numId w:val="21"/>
              </w:numPr>
              <w:spacing w:line="276" w:lineRule="auto"/>
              <w:ind w:left="-29" w:firstLine="540"/>
              <w:jc w:val="both"/>
              <w:rPr>
                <w:rFonts w:ascii="GHEA Grapalat" w:eastAsia="Calibri" w:hAnsi="GHEA Grapalat" w:cs="AK Courier"/>
                <w:sz w:val="24"/>
                <w:szCs w:val="24"/>
                <w:lang w:val="hy-AM"/>
              </w:rPr>
            </w:pPr>
            <w:r w:rsidRPr="00C90949">
              <w:rPr>
                <w:rFonts w:ascii="GHEA Grapalat" w:eastAsia="Calibri" w:hAnsi="GHEA Grapalat" w:cs="AK Courier"/>
                <w:sz w:val="24"/>
                <w:szCs w:val="24"/>
                <w:lang w:val="hy-AM"/>
              </w:rPr>
              <w:t>Նախագծի 1-ին հավելվածի 1-ին կետի 5-րդ ենթակետը և 5-րդ կետի 5-րդ ենթակետը այդ տեսքով չեն կարող հաստատվել:</w:t>
            </w:r>
          </w:p>
        </w:tc>
        <w:tc>
          <w:tcPr>
            <w:tcW w:w="4234" w:type="dxa"/>
          </w:tcPr>
          <w:p w14:paraId="304AACA6" w14:textId="77777777" w:rsidR="00FB3ABA" w:rsidRPr="00AE42DB" w:rsidRDefault="00FB3ABA" w:rsidP="00045457">
            <w:pPr>
              <w:jc w:val="center"/>
              <w:rPr>
                <w:rFonts w:ascii="GHEA Grapalat" w:hAnsi="GHEA Grapalat" w:cs="Arial"/>
                <w:lang w:val="hy-AM"/>
              </w:rPr>
            </w:pPr>
          </w:p>
          <w:p w14:paraId="705C227B" w14:textId="77777777" w:rsidR="0008580E" w:rsidRPr="00AE42DB" w:rsidRDefault="0008580E" w:rsidP="00045457">
            <w:pPr>
              <w:jc w:val="center"/>
              <w:rPr>
                <w:rFonts w:ascii="GHEA Grapalat" w:hAnsi="GHEA Grapalat" w:cs="Arial"/>
                <w:lang w:val="hy-AM"/>
              </w:rPr>
            </w:pPr>
          </w:p>
          <w:p w14:paraId="3C0256C4" w14:textId="77777777" w:rsidR="0008580E" w:rsidRPr="00AE42DB" w:rsidRDefault="0008580E" w:rsidP="00045457">
            <w:pPr>
              <w:jc w:val="center"/>
              <w:rPr>
                <w:rFonts w:ascii="GHEA Grapalat" w:hAnsi="GHEA Grapalat" w:cs="Arial"/>
                <w:lang w:val="hy-AM"/>
              </w:rPr>
            </w:pPr>
          </w:p>
          <w:p w14:paraId="3E685B98" w14:textId="77777777" w:rsidR="0008580E" w:rsidRPr="00AE42DB" w:rsidRDefault="0008580E" w:rsidP="00045457">
            <w:pPr>
              <w:jc w:val="center"/>
              <w:rPr>
                <w:rFonts w:ascii="GHEA Grapalat" w:hAnsi="GHEA Grapalat" w:cs="Arial"/>
                <w:lang w:val="hy-AM"/>
              </w:rPr>
            </w:pPr>
          </w:p>
          <w:p w14:paraId="701F21EA" w14:textId="77777777" w:rsidR="0008580E" w:rsidRPr="00AE42DB" w:rsidRDefault="0008580E" w:rsidP="00045457">
            <w:pPr>
              <w:jc w:val="center"/>
              <w:rPr>
                <w:rFonts w:ascii="GHEA Grapalat" w:hAnsi="GHEA Grapalat" w:cs="Arial"/>
                <w:lang w:val="hy-AM"/>
              </w:rPr>
            </w:pPr>
          </w:p>
          <w:p w14:paraId="40A2A228" w14:textId="77777777" w:rsidR="0008580E" w:rsidRPr="00AE42DB" w:rsidRDefault="0008580E" w:rsidP="00045457">
            <w:pPr>
              <w:jc w:val="center"/>
              <w:rPr>
                <w:rFonts w:ascii="GHEA Grapalat" w:hAnsi="GHEA Grapalat" w:cs="Arial"/>
                <w:lang w:val="hy-AM"/>
              </w:rPr>
            </w:pPr>
          </w:p>
          <w:p w14:paraId="6A0FD20C" w14:textId="77777777" w:rsidR="0008580E" w:rsidRPr="00AE42DB" w:rsidRDefault="0008580E" w:rsidP="00045457">
            <w:pPr>
              <w:jc w:val="center"/>
              <w:rPr>
                <w:rFonts w:ascii="GHEA Grapalat" w:hAnsi="GHEA Grapalat" w:cs="Arial"/>
                <w:lang w:val="hy-AM"/>
              </w:rPr>
            </w:pPr>
          </w:p>
          <w:p w14:paraId="413846E7" w14:textId="77777777" w:rsidR="0008580E" w:rsidRPr="00AE42DB" w:rsidRDefault="0008580E" w:rsidP="00045457">
            <w:pPr>
              <w:jc w:val="center"/>
              <w:rPr>
                <w:rFonts w:ascii="GHEA Grapalat" w:hAnsi="GHEA Grapalat" w:cs="Arial"/>
                <w:lang w:val="hy-AM"/>
              </w:rPr>
            </w:pPr>
          </w:p>
          <w:p w14:paraId="01E395AB" w14:textId="77777777" w:rsidR="0008580E" w:rsidRPr="00AE42DB" w:rsidRDefault="0008580E" w:rsidP="00045457">
            <w:pPr>
              <w:jc w:val="center"/>
              <w:rPr>
                <w:rFonts w:ascii="GHEA Grapalat" w:hAnsi="GHEA Grapalat" w:cs="Arial"/>
                <w:lang w:val="hy-AM"/>
              </w:rPr>
            </w:pPr>
          </w:p>
          <w:p w14:paraId="567A0794" w14:textId="77777777" w:rsidR="0008580E" w:rsidRPr="00AE42DB" w:rsidRDefault="0008580E" w:rsidP="00045457">
            <w:pPr>
              <w:jc w:val="center"/>
              <w:rPr>
                <w:rFonts w:ascii="GHEA Grapalat" w:hAnsi="GHEA Grapalat" w:cs="Arial"/>
                <w:lang w:val="hy-AM"/>
              </w:rPr>
            </w:pPr>
          </w:p>
          <w:p w14:paraId="70E83CB2" w14:textId="3AAA057E" w:rsidR="00073856" w:rsidRDefault="0030670C" w:rsidP="00045457">
            <w:pPr>
              <w:jc w:val="center"/>
              <w:rPr>
                <w:rFonts w:ascii="GHEA Grapalat" w:hAnsi="GHEA Grapalat" w:cs="Arial"/>
                <w:lang w:val="hy-AM"/>
              </w:rPr>
            </w:pPr>
            <w:r>
              <w:rPr>
                <w:rFonts w:ascii="GHEA Grapalat" w:hAnsi="GHEA Grapalat" w:cs="Arial"/>
                <w:lang w:val="hy-AM"/>
              </w:rPr>
              <w:t>Ընդունվել է</w:t>
            </w:r>
          </w:p>
          <w:p w14:paraId="79ADCAF3" w14:textId="77777777" w:rsidR="0030670C" w:rsidRDefault="0030670C" w:rsidP="00045457">
            <w:pPr>
              <w:jc w:val="center"/>
              <w:rPr>
                <w:rFonts w:ascii="GHEA Grapalat" w:hAnsi="GHEA Grapalat" w:cs="Arial"/>
                <w:lang w:val="hy-AM"/>
              </w:rPr>
            </w:pPr>
          </w:p>
          <w:p w14:paraId="5C50BFDD" w14:textId="77777777" w:rsidR="0030670C" w:rsidRDefault="0030670C" w:rsidP="00045457">
            <w:pPr>
              <w:jc w:val="center"/>
              <w:rPr>
                <w:rFonts w:ascii="GHEA Grapalat" w:hAnsi="GHEA Grapalat" w:cs="Arial"/>
                <w:lang w:val="hy-AM"/>
              </w:rPr>
            </w:pPr>
          </w:p>
          <w:p w14:paraId="6A75E455" w14:textId="77777777" w:rsidR="0030670C" w:rsidRDefault="0030670C" w:rsidP="00045457">
            <w:pPr>
              <w:jc w:val="center"/>
              <w:rPr>
                <w:rFonts w:ascii="GHEA Grapalat" w:hAnsi="GHEA Grapalat" w:cs="Arial"/>
                <w:lang w:val="hy-AM"/>
              </w:rPr>
            </w:pPr>
          </w:p>
          <w:p w14:paraId="002DD1E2" w14:textId="77777777" w:rsidR="0030670C" w:rsidRDefault="0030670C" w:rsidP="00045457">
            <w:pPr>
              <w:jc w:val="center"/>
              <w:rPr>
                <w:rFonts w:ascii="GHEA Grapalat" w:hAnsi="GHEA Grapalat" w:cs="Arial"/>
                <w:lang w:val="hy-AM"/>
              </w:rPr>
            </w:pPr>
          </w:p>
          <w:p w14:paraId="4C6393B9" w14:textId="77777777" w:rsidR="0030670C" w:rsidRDefault="0030670C" w:rsidP="00045457">
            <w:pPr>
              <w:jc w:val="center"/>
              <w:rPr>
                <w:rFonts w:ascii="GHEA Grapalat" w:hAnsi="GHEA Grapalat" w:cs="Arial"/>
                <w:lang w:val="hy-AM"/>
              </w:rPr>
            </w:pPr>
          </w:p>
          <w:p w14:paraId="274E0750" w14:textId="3E6BD170" w:rsidR="0030670C" w:rsidRDefault="0030670C" w:rsidP="00045457">
            <w:pPr>
              <w:jc w:val="center"/>
              <w:rPr>
                <w:rFonts w:ascii="GHEA Grapalat" w:hAnsi="GHEA Grapalat" w:cs="Arial"/>
                <w:lang w:val="hy-AM"/>
              </w:rPr>
            </w:pPr>
            <w:r>
              <w:rPr>
                <w:rFonts w:ascii="GHEA Grapalat" w:hAnsi="GHEA Grapalat" w:cs="Arial"/>
                <w:lang w:val="hy-AM"/>
              </w:rPr>
              <w:t>Ընդունվել է</w:t>
            </w:r>
          </w:p>
          <w:p w14:paraId="628C6641" w14:textId="77777777" w:rsidR="0030670C" w:rsidRDefault="0030670C" w:rsidP="00045457">
            <w:pPr>
              <w:jc w:val="center"/>
              <w:rPr>
                <w:rFonts w:ascii="GHEA Grapalat" w:hAnsi="GHEA Grapalat" w:cs="Arial"/>
                <w:lang w:val="hy-AM"/>
              </w:rPr>
            </w:pPr>
          </w:p>
          <w:p w14:paraId="6E4724CF" w14:textId="77777777" w:rsidR="0030670C" w:rsidRDefault="0030670C" w:rsidP="00045457">
            <w:pPr>
              <w:jc w:val="center"/>
              <w:rPr>
                <w:rFonts w:ascii="GHEA Grapalat" w:hAnsi="GHEA Grapalat" w:cs="Arial"/>
                <w:lang w:val="hy-AM"/>
              </w:rPr>
            </w:pPr>
          </w:p>
          <w:p w14:paraId="7A3616F0" w14:textId="77777777" w:rsidR="0030670C" w:rsidRDefault="0030670C" w:rsidP="00045457">
            <w:pPr>
              <w:jc w:val="center"/>
              <w:rPr>
                <w:rFonts w:ascii="GHEA Grapalat" w:hAnsi="GHEA Grapalat" w:cs="Arial"/>
                <w:lang w:val="hy-AM"/>
              </w:rPr>
            </w:pPr>
          </w:p>
          <w:p w14:paraId="0C33BB4A" w14:textId="77777777" w:rsidR="0030670C" w:rsidRDefault="0030670C" w:rsidP="00045457">
            <w:pPr>
              <w:jc w:val="center"/>
              <w:rPr>
                <w:rFonts w:ascii="GHEA Grapalat" w:hAnsi="GHEA Grapalat" w:cs="Arial"/>
                <w:lang w:val="hy-AM"/>
              </w:rPr>
            </w:pPr>
          </w:p>
          <w:p w14:paraId="4684634A" w14:textId="77777777" w:rsidR="0030670C" w:rsidRDefault="0030670C" w:rsidP="00045457">
            <w:pPr>
              <w:jc w:val="center"/>
              <w:rPr>
                <w:rFonts w:ascii="GHEA Grapalat" w:hAnsi="GHEA Grapalat" w:cs="Arial"/>
                <w:lang w:val="hy-AM"/>
              </w:rPr>
            </w:pPr>
          </w:p>
          <w:p w14:paraId="7A8BBE78" w14:textId="77777777" w:rsidR="0030670C" w:rsidRDefault="0030670C" w:rsidP="00045457">
            <w:pPr>
              <w:jc w:val="center"/>
              <w:rPr>
                <w:rFonts w:ascii="GHEA Grapalat" w:hAnsi="GHEA Grapalat" w:cs="Arial"/>
                <w:lang w:val="hy-AM"/>
              </w:rPr>
            </w:pPr>
          </w:p>
          <w:p w14:paraId="7564EB84" w14:textId="77777777" w:rsidR="0030670C" w:rsidRPr="0030670C" w:rsidRDefault="0030670C" w:rsidP="0030670C">
            <w:pPr>
              <w:jc w:val="center"/>
              <w:rPr>
                <w:rFonts w:ascii="GHEA Grapalat" w:hAnsi="GHEA Grapalat" w:cs="Arial"/>
                <w:lang w:val="hy-AM"/>
              </w:rPr>
            </w:pPr>
            <w:r w:rsidRPr="0030670C">
              <w:rPr>
                <w:rFonts w:ascii="GHEA Grapalat" w:hAnsi="GHEA Grapalat" w:cs="Arial"/>
                <w:lang w:val="hy-AM"/>
              </w:rPr>
              <w:t>Ընդունվել է</w:t>
            </w:r>
          </w:p>
          <w:p w14:paraId="3BAC2429" w14:textId="77777777" w:rsidR="0030670C" w:rsidRPr="0030670C" w:rsidRDefault="0030670C" w:rsidP="0030670C">
            <w:pPr>
              <w:jc w:val="center"/>
              <w:rPr>
                <w:rFonts w:ascii="GHEA Grapalat" w:hAnsi="GHEA Grapalat" w:cs="Arial"/>
                <w:lang w:val="hy-AM"/>
              </w:rPr>
            </w:pPr>
            <w:r w:rsidRPr="0030670C">
              <w:rPr>
                <w:rFonts w:ascii="GHEA Grapalat" w:hAnsi="GHEA Grapalat" w:cs="Arial"/>
                <w:lang w:val="hy-AM"/>
              </w:rPr>
              <w:t>Ներկայացվում է պարզաբանումը՝</w:t>
            </w:r>
          </w:p>
          <w:p w14:paraId="55F40073" w14:textId="77777777" w:rsidR="0030670C" w:rsidRPr="0030670C" w:rsidRDefault="0030670C" w:rsidP="0030670C">
            <w:pPr>
              <w:jc w:val="center"/>
              <w:rPr>
                <w:rFonts w:ascii="GHEA Grapalat" w:hAnsi="GHEA Grapalat" w:cs="Arial"/>
                <w:lang w:val="hy-AM"/>
              </w:rPr>
            </w:pPr>
            <w:r w:rsidRPr="0030670C">
              <w:rPr>
                <w:rFonts w:ascii="GHEA Grapalat" w:hAnsi="GHEA Grapalat" w:cs="Arial"/>
                <w:lang w:val="hy-AM"/>
              </w:rPr>
              <w:t>Օրենքով նախատեսված է, որ զբոսաշրջային ծառայությւոն մատուցող անձանց գործունեությունը ենթակա է ծանուցման։ Գործունեության մասին ծանուցել զբոսաշրջային ծառայություն մատուցող անձինք կարող են համապատասխան էլեկտրոնային գրանցամատյանի ներդրումից հետո։ ՀՀ ԷՆ զբոսաշրջության կոմիտեի կողմից օրենքով սահմանված ժամկետում ներկայացվել էր էլեկտրոնային գրանցամատյանի բովանդակության և վարման կարգը հաստատելու մասին ՀՀ կառավարության որոշման նախագիծը։ Նախագիծը դեռևս չի ընդունվել, քանի որ tourism.e-gov.am հարթակի ներդրման խնդիրներ են առաջացել՝ չնայած նրան, որ հարթակն արդեն պատրաստ էր գործարկման։ Այնուամենայնիվ՝ ներկայումս Հայաստանի տեղեկատվական համակարգերի գործակալության կողմից աշխատանքներ են տարվում հարթակի՝ մինչև ս</w:t>
            </w:r>
            <w:r w:rsidRPr="0030670C">
              <w:rPr>
                <w:rFonts w:ascii="MS Mincho" w:eastAsia="MS Mincho" w:hAnsi="MS Mincho" w:cs="MS Mincho" w:hint="eastAsia"/>
                <w:lang w:val="hy-AM"/>
              </w:rPr>
              <w:t>․</w:t>
            </w:r>
            <w:r w:rsidRPr="0030670C">
              <w:rPr>
                <w:rFonts w:ascii="GHEA Grapalat" w:hAnsi="GHEA Grapalat" w:cs="Arial"/>
                <w:lang w:val="hy-AM"/>
              </w:rPr>
              <w:t>թ</w:t>
            </w:r>
            <w:r w:rsidRPr="0030670C">
              <w:rPr>
                <w:rFonts w:ascii="MS Mincho" w:eastAsia="MS Mincho" w:hAnsi="MS Mincho" w:cs="MS Mincho" w:hint="eastAsia"/>
                <w:lang w:val="hy-AM"/>
              </w:rPr>
              <w:t>․</w:t>
            </w:r>
            <w:r w:rsidRPr="0030670C">
              <w:rPr>
                <w:rFonts w:ascii="GHEA Grapalat" w:hAnsi="GHEA Grapalat" w:cs="Arial"/>
                <w:lang w:val="hy-AM"/>
              </w:rPr>
              <w:t xml:space="preserve"> նոյեմբերի սկիզբ ներդրման ուղղությամբ։</w:t>
            </w:r>
          </w:p>
          <w:p w14:paraId="4F851956" w14:textId="0CC22787" w:rsidR="0030670C" w:rsidRDefault="0030670C" w:rsidP="0030670C">
            <w:pPr>
              <w:jc w:val="center"/>
              <w:rPr>
                <w:rFonts w:ascii="GHEA Grapalat" w:hAnsi="GHEA Grapalat" w:cs="Arial"/>
                <w:lang w:val="hy-AM"/>
              </w:rPr>
            </w:pPr>
            <w:r w:rsidRPr="0030670C">
              <w:rPr>
                <w:rFonts w:ascii="GHEA Grapalat" w:hAnsi="GHEA Grapalat" w:cs="Arial"/>
                <w:lang w:val="hy-AM"/>
              </w:rPr>
              <w:t>Առանց ծանուցման պահանջի իրագործման նպատակահարմար չէ այլ իրավական ակտերի ընդունումը։ ՄԱսնավորապես այն իրավական ակտերին է վերաբերում, որոնցով նախատեսվում է ծանուցման ենթակա գործունեության տեսակների կարգավորում։</w:t>
            </w:r>
          </w:p>
          <w:p w14:paraId="58AA0975" w14:textId="77777777" w:rsidR="0030670C" w:rsidRDefault="0030670C" w:rsidP="00045457">
            <w:pPr>
              <w:jc w:val="center"/>
              <w:rPr>
                <w:rFonts w:ascii="GHEA Grapalat" w:hAnsi="GHEA Grapalat" w:cs="Arial"/>
                <w:lang w:val="hy-AM"/>
              </w:rPr>
            </w:pPr>
          </w:p>
          <w:p w14:paraId="560C1EAC" w14:textId="77777777" w:rsidR="00E43817" w:rsidRDefault="00E43817" w:rsidP="00045457">
            <w:pPr>
              <w:jc w:val="center"/>
              <w:rPr>
                <w:rFonts w:ascii="GHEA Grapalat" w:hAnsi="GHEA Grapalat" w:cs="Arial"/>
                <w:lang w:val="hy-AM"/>
              </w:rPr>
            </w:pPr>
          </w:p>
          <w:p w14:paraId="05DE0AFF" w14:textId="77777777" w:rsidR="00E43817" w:rsidRDefault="00E43817" w:rsidP="00045457">
            <w:pPr>
              <w:jc w:val="center"/>
              <w:rPr>
                <w:rFonts w:ascii="GHEA Grapalat" w:hAnsi="GHEA Grapalat" w:cs="Arial"/>
                <w:lang w:val="hy-AM"/>
              </w:rPr>
            </w:pPr>
          </w:p>
          <w:p w14:paraId="3C5EEB2C" w14:textId="77777777" w:rsidR="00E43817" w:rsidRDefault="00E43817" w:rsidP="00045457">
            <w:pPr>
              <w:jc w:val="center"/>
              <w:rPr>
                <w:rFonts w:ascii="GHEA Grapalat" w:hAnsi="GHEA Grapalat" w:cs="Arial"/>
                <w:lang w:val="hy-AM"/>
              </w:rPr>
            </w:pPr>
            <w:r>
              <w:rPr>
                <w:rFonts w:ascii="GHEA Grapalat" w:hAnsi="GHEA Grapalat" w:cs="Arial"/>
                <w:lang w:val="hy-AM"/>
              </w:rPr>
              <w:t>Ընդունվել է մասամբ</w:t>
            </w:r>
          </w:p>
          <w:p w14:paraId="43EDD260" w14:textId="2150766C" w:rsidR="00E43817" w:rsidRPr="00AE42DB" w:rsidRDefault="00E43817" w:rsidP="00045457">
            <w:pPr>
              <w:jc w:val="center"/>
              <w:rPr>
                <w:rFonts w:ascii="GHEA Grapalat" w:hAnsi="GHEA Grapalat" w:cs="Arial"/>
                <w:lang w:val="hy-AM"/>
              </w:rPr>
            </w:pPr>
            <w:r>
              <w:rPr>
                <w:rFonts w:ascii="GHEA Grapalat" w:hAnsi="GHEA Grapalat" w:cs="Arial"/>
                <w:lang w:val="hy-AM"/>
              </w:rPr>
              <w:t>Ենթաօրենսդրական նորմատիվ իրավական ակտերի վերնագրերը լրացվել են, բայց հաշվի առնելով այն հանգամանքը, որ վերջիններս դեռևս ընդունված չեն, հնարավոր չէ դրանց ամսաթվերն ու համարները լրացնել։</w:t>
            </w:r>
          </w:p>
        </w:tc>
      </w:tr>
      <w:tr w:rsidR="00D95E36" w:rsidRPr="003A2710" w14:paraId="7A9B1902" w14:textId="77777777" w:rsidTr="002507DD">
        <w:trPr>
          <w:trHeight w:val="1880"/>
        </w:trPr>
        <w:tc>
          <w:tcPr>
            <w:tcW w:w="461" w:type="dxa"/>
          </w:tcPr>
          <w:p w14:paraId="52F02BD9" w14:textId="77777777" w:rsidR="00D95E36" w:rsidRPr="00AE42DB" w:rsidRDefault="00D95E36" w:rsidP="000C747A">
            <w:pPr>
              <w:rPr>
                <w:rFonts w:ascii="GHEA Grapalat" w:hAnsi="GHEA Grapalat"/>
                <w:lang w:val="hy-AM"/>
              </w:rPr>
            </w:pPr>
          </w:p>
        </w:tc>
        <w:tc>
          <w:tcPr>
            <w:tcW w:w="9074" w:type="dxa"/>
          </w:tcPr>
          <w:p w14:paraId="535BF899" w14:textId="77777777" w:rsidR="002507DD" w:rsidRPr="00B4408D" w:rsidRDefault="002507DD" w:rsidP="002507DD">
            <w:pPr>
              <w:shd w:val="clear" w:color="auto" w:fill="FFFFFF"/>
              <w:ind w:left="-180" w:right="-244"/>
              <w:jc w:val="center"/>
              <w:rPr>
                <w:rFonts w:ascii="GHEA Grapalat" w:eastAsia="Calibri" w:hAnsi="GHEA Grapalat" w:cs="AK Courier"/>
                <w:bCs/>
                <w:sz w:val="24"/>
                <w:szCs w:val="24"/>
                <w:lang w:val="hy-AM"/>
              </w:rPr>
            </w:pPr>
            <w:r w:rsidRPr="00B4408D">
              <w:rPr>
                <w:rFonts w:ascii="GHEA Grapalat" w:eastAsia="Calibri" w:hAnsi="GHEA Grapalat" w:cs="AK Courier"/>
                <w:bCs/>
                <w:sz w:val="24"/>
                <w:szCs w:val="24"/>
                <w:lang w:val="hy-AM"/>
              </w:rPr>
              <w:t>ԵԶՐԱԿԱՑՈՒԹՅՈՒՆ</w:t>
            </w:r>
          </w:p>
          <w:p w14:paraId="0A5CF7DA" w14:textId="3D849FD4" w:rsidR="002507DD" w:rsidRDefault="002507DD" w:rsidP="002507DD">
            <w:pPr>
              <w:shd w:val="clear" w:color="auto" w:fill="FFFFFF"/>
              <w:ind w:left="-180" w:right="-244"/>
              <w:jc w:val="center"/>
              <w:rPr>
                <w:rFonts w:ascii="GHEA Grapalat" w:eastAsia="Calibri" w:hAnsi="GHEA Grapalat" w:cs="AK Courier"/>
                <w:bCs/>
                <w:sz w:val="24"/>
                <w:szCs w:val="24"/>
                <w:lang w:val="hy-AM"/>
              </w:rPr>
            </w:pPr>
            <w:r>
              <w:rPr>
                <w:rFonts w:ascii="GHEA Grapalat" w:eastAsia="Calibri" w:hAnsi="GHEA Grapalat" w:cs="AK Courier"/>
                <w:bCs/>
                <w:sz w:val="24"/>
                <w:szCs w:val="24"/>
                <w:lang w:val="hy-AM"/>
              </w:rPr>
              <w:t>Սոցիալական հարցերի վարչություն</w:t>
            </w:r>
          </w:p>
          <w:p w14:paraId="2B9D19BF" w14:textId="77777777" w:rsidR="002507DD" w:rsidRPr="002507DD" w:rsidRDefault="002507DD" w:rsidP="002507DD">
            <w:pPr>
              <w:shd w:val="clear" w:color="auto" w:fill="FFFFFF"/>
              <w:ind w:left="-180" w:right="-244"/>
              <w:jc w:val="center"/>
              <w:rPr>
                <w:rFonts w:ascii="GHEA Grapalat" w:eastAsia="Calibri" w:hAnsi="GHEA Grapalat" w:cs="AK Courier"/>
                <w:bCs/>
                <w:sz w:val="24"/>
                <w:szCs w:val="24"/>
                <w:lang w:val="hy-AM"/>
              </w:rPr>
            </w:pPr>
          </w:p>
          <w:p w14:paraId="7FFD9AC4" w14:textId="7D18018C" w:rsidR="002507DD" w:rsidRPr="002507DD" w:rsidRDefault="002507DD" w:rsidP="002507DD">
            <w:pPr>
              <w:spacing w:after="240"/>
              <w:jc w:val="center"/>
              <w:rPr>
                <w:rFonts w:ascii="GHEA Grapalat" w:eastAsiaTheme="minorEastAsia" w:hAnsi="GHEA Grapalat" w:cs="Times New Roman"/>
                <w:b/>
                <w:bCs/>
                <w:iCs/>
                <w:caps/>
                <w:sz w:val="24"/>
                <w:szCs w:val="24"/>
                <w:lang w:val="hy-AM" w:eastAsia="ru-RU"/>
              </w:rPr>
            </w:pPr>
            <w:r w:rsidRPr="00C90949">
              <w:rPr>
                <w:rFonts w:ascii="GHEA Grapalat" w:eastAsia="Times New Roman" w:hAnsi="GHEA Grapalat" w:cs="Sylfaen"/>
                <w:b/>
                <w:bCs/>
                <w:sz w:val="24"/>
                <w:szCs w:val="24"/>
                <w:lang w:val="hy-AM"/>
              </w:rPr>
              <w:t>«</w:t>
            </w:r>
            <w:r w:rsidRPr="002507DD">
              <w:rPr>
                <w:rStyle w:val="Heading4Char"/>
                <w:rFonts w:ascii="GHEA Grapalat" w:eastAsiaTheme="minorEastAsia" w:hAnsi="GHEA Grapalat" w:cs="Sylfaen"/>
                <w:bCs/>
                <w:i w:val="0"/>
                <w:iCs w:val="0"/>
                <w:color w:val="auto"/>
                <w:lang w:val="hy-AM"/>
              </w:rPr>
              <w:t>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w:t>
            </w:r>
            <w:r w:rsidRPr="002507DD">
              <w:rPr>
                <w:rFonts w:ascii="GHEA Grapalat" w:hAnsi="GHEA Grapalat"/>
                <w:caps/>
                <w:sz w:val="24"/>
                <w:szCs w:val="24"/>
                <w:lang w:val="hy-AM"/>
              </w:rPr>
              <w:t>»</w:t>
            </w:r>
            <w:r w:rsidRPr="002507DD">
              <w:rPr>
                <w:rFonts w:ascii="GHEA Grapalat" w:hAnsi="GHEA Grapalat" w:cs="Sylfaen"/>
                <w:sz w:val="24"/>
                <w:szCs w:val="24"/>
                <w:lang w:val="hy-AM"/>
              </w:rPr>
              <w:t xml:space="preserve"> ՀՀ կառավարության որոշման </w:t>
            </w:r>
            <w:r w:rsidRPr="002507DD">
              <w:rPr>
                <w:rFonts w:ascii="GHEA Grapalat" w:eastAsia="Calibri" w:hAnsi="GHEA Grapalat" w:cs="AK Courier"/>
                <w:sz w:val="24"/>
                <w:szCs w:val="24"/>
                <w:lang w:val="hy-AM"/>
              </w:rPr>
              <w:t>նախագծի վերաբերյալ</w:t>
            </w:r>
          </w:p>
          <w:p w14:paraId="3ADAA7F9"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 xml:space="preserve">1. Նախագծի հավելված 1-ում </w:t>
            </w:r>
            <w:r>
              <w:rPr>
                <w:rFonts w:ascii="GHEA Grapalat" w:eastAsiaTheme="minorEastAsia" w:hAnsi="GHEA Grapalat"/>
                <w:lang w:val="hy-AM"/>
              </w:rPr>
              <w:t>զբոսաշրջային ծառայություններ մատուցող անձանց միավորման ընտրության չափանիշները</w:t>
            </w:r>
            <w:r>
              <w:rPr>
                <w:rFonts w:ascii="GHEA Grapalat" w:eastAsiaTheme="minorHAnsi" w:hAnsi="GHEA Grapalat"/>
                <w:lang w:val="hy-AM"/>
              </w:rPr>
              <w:t xml:space="preserve"> ենթակա են հստակեցման: Մասնավորապես, դրա՝</w:t>
            </w:r>
          </w:p>
          <w:p w14:paraId="716AC51C"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1) 3-րդ կետի`</w:t>
            </w:r>
          </w:p>
          <w:p w14:paraId="2818B238" w14:textId="77777777" w:rsidR="002507DD" w:rsidRDefault="002507DD" w:rsidP="002507DD">
            <w:pPr>
              <w:pStyle w:val="NormalWeb"/>
              <w:spacing w:before="120" w:beforeAutospacing="0" w:after="120" w:afterAutospacing="0"/>
              <w:ind w:firstLine="360"/>
              <w:jc w:val="both"/>
              <w:rPr>
                <w:rFonts w:ascii="GHEA Grapalat" w:eastAsiaTheme="minorEastAsia" w:hAnsi="GHEA Grapalat"/>
                <w:lang w:val="hy-AM"/>
              </w:rPr>
            </w:pPr>
            <w:r>
              <w:rPr>
                <w:rFonts w:ascii="GHEA Grapalat" w:eastAsiaTheme="minorHAnsi" w:hAnsi="GHEA Grapalat"/>
                <w:lang w:val="hy-AM"/>
              </w:rPr>
              <w:t xml:space="preserve">ա. 3-րդ ենթակետի համաձայն՝ միավորման </w:t>
            </w:r>
            <w:r>
              <w:rPr>
                <w:rFonts w:ascii="GHEA Grapalat" w:eastAsiaTheme="minorEastAsia" w:hAnsi="GHEA Grapalat"/>
                <w:lang w:val="hy-AM"/>
              </w:rPr>
              <w:t>անդամների կեսից ավելին լինելու են հյուրանոցային ծառայություններ մատուցող անձինք, ինչը նշանակում է, որ այդ անձինք կունենան 50+1 տոկոս ձայն, ինչը որոշումներ կայացնելիս կարող է շահերի բախման և հակամրցակցային ռիսկեր հարուցել,</w:t>
            </w:r>
          </w:p>
          <w:p w14:paraId="3ACB9BFE" w14:textId="77777777" w:rsidR="007A583F" w:rsidRDefault="007A583F" w:rsidP="002507DD">
            <w:pPr>
              <w:pStyle w:val="NormalWeb"/>
              <w:spacing w:before="120" w:beforeAutospacing="0" w:after="120" w:afterAutospacing="0"/>
              <w:ind w:firstLine="360"/>
              <w:jc w:val="both"/>
              <w:rPr>
                <w:rFonts w:ascii="GHEA Grapalat" w:eastAsiaTheme="minorEastAsia" w:hAnsi="GHEA Grapalat"/>
                <w:lang w:val="hy-AM"/>
              </w:rPr>
            </w:pPr>
          </w:p>
          <w:p w14:paraId="2D134E23" w14:textId="77777777" w:rsidR="007A583F" w:rsidRDefault="007A583F" w:rsidP="002507DD">
            <w:pPr>
              <w:pStyle w:val="NormalWeb"/>
              <w:spacing w:before="120" w:beforeAutospacing="0" w:after="120" w:afterAutospacing="0"/>
              <w:ind w:firstLine="360"/>
              <w:jc w:val="both"/>
              <w:rPr>
                <w:rFonts w:ascii="GHEA Grapalat" w:eastAsiaTheme="minorEastAsia" w:hAnsi="GHEA Grapalat"/>
                <w:lang w:val="hy-AM"/>
              </w:rPr>
            </w:pPr>
          </w:p>
          <w:p w14:paraId="75E95BEE" w14:textId="77777777" w:rsidR="007A583F" w:rsidRDefault="007A583F" w:rsidP="002507DD">
            <w:pPr>
              <w:pStyle w:val="NormalWeb"/>
              <w:spacing w:before="120" w:beforeAutospacing="0" w:after="120" w:afterAutospacing="0"/>
              <w:ind w:firstLine="360"/>
              <w:jc w:val="both"/>
              <w:rPr>
                <w:rFonts w:ascii="GHEA Grapalat" w:eastAsiaTheme="minorEastAsia" w:hAnsi="GHEA Grapalat"/>
                <w:lang w:val="hy-AM"/>
              </w:rPr>
            </w:pPr>
          </w:p>
          <w:p w14:paraId="73AEA093" w14:textId="77777777" w:rsidR="007A583F" w:rsidRDefault="007A583F" w:rsidP="002507DD">
            <w:pPr>
              <w:pStyle w:val="NormalWeb"/>
              <w:spacing w:before="120" w:beforeAutospacing="0" w:after="120" w:afterAutospacing="0"/>
              <w:ind w:firstLine="360"/>
              <w:jc w:val="both"/>
              <w:rPr>
                <w:rFonts w:ascii="GHEA Grapalat" w:eastAsiaTheme="minorEastAsia" w:hAnsi="GHEA Grapalat"/>
                <w:lang w:val="hy-AM"/>
              </w:rPr>
            </w:pPr>
          </w:p>
          <w:p w14:paraId="490C63AD" w14:textId="77777777" w:rsidR="007A583F" w:rsidRDefault="007A583F" w:rsidP="002507DD">
            <w:pPr>
              <w:pStyle w:val="NormalWeb"/>
              <w:spacing w:before="120" w:beforeAutospacing="0" w:after="120" w:afterAutospacing="0"/>
              <w:ind w:firstLine="360"/>
              <w:jc w:val="both"/>
              <w:rPr>
                <w:rFonts w:ascii="GHEA Grapalat" w:eastAsiaTheme="minorEastAsia" w:hAnsi="GHEA Grapalat"/>
                <w:lang w:val="hy-AM"/>
              </w:rPr>
            </w:pPr>
          </w:p>
          <w:p w14:paraId="152189BE" w14:textId="77777777" w:rsidR="007A583F" w:rsidRDefault="007A583F" w:rsidP="002507DD">
            <w:pPr>
              <w:pStyle w:val="NormalWeb"/>
              <w:spacing w:before="120" w:beforeAutospacing="0" w:after="120" w:afterAutospacing="0"/>
              <w:ind w:firstLine="360"/>
              <w:jc w:val="both"/>
              <w:rPr>
                <w:rFonts w:ascii="GHEA Grapalat" w:eastAsiaTheme="minorEastAsia" w:hAnsi="GHEA Grapalat"/>
                <w:lang w:val="hy-AM"/>
              </w:rPr>
            </w:pPr>
          </w:p>
          <w:p w14:paraId="294CA830" w14:textId="77777777" w:rsidR="007A583F" w:rsidRDefault="007A583F" w:rsidP="002507DD">
            <w:pPr>
              <w:pStyle w:val="NormalWeb"/>
              <w:spacing w:before="120" w:beforeAutospacing="0" w:after="120" w:afterAutospacing="0"/>
              <w:ind w:firstLine="360"/>
              <w:jc w:val="both"/>
              <w:rPr>
                <w:rFonts w:ascii="GHEA Grapalat" w:eastAsiaTheme="minorEastAsia" w:hAnsi="GHEA Grapalat"/>
                <w:lang w:val="hy-AM"/>
              </w:rPr>
            </w:pPr>
          </w:p>
          <w:p w14:paraId="44008D17" w14:textId="77777777" w:rsidR="007A583F" w:rsidRDefault="007A583F" w:rsidP="002507DD">
            <w:pPr>
              <w:pStyle w:val="NormalWeb"/>
              <w:spacing w:before="120" w:beforeAutospacing="0" w:after="120" w:afterAutospacing="0"/>
              <w:ind w:firstLine="360"/>
              <w:jc w:val="both"/>
              <w:rPr>
                <w:rFonts w:ascii="GHEA Grapalat" w:eastAsiaTheme="minorEastAsia" w:hAnsi="GHEA Grapalat"/>
                <w:lang w:val="hy-AM"/>
              </w:rPr>
            </w:pPr>
          </w:p>
          <w:p w14:paraId="5D03077D" w14:textId="77777777" w:rsidR="007A583F" w:rsidRDefault="007A583F" w:rsidP="002507DD">
            <w:pPr>
              <w:pStyle w:val="NormalWeb"/>
              <w:spacing w:before="120" w:beforeAutospacing="0" w:after="120" w:afterAutospacing="0"/>
              <w:ind w:firstLine="360"/>
              <w:jc w:val="both"/>
              <w:rPr>
                <w:rFonts w:ascii="GHEA Grapalat" w:eastAsiaTheme="minorEastAsia" w:hAnsi="GHEA Grapalat"/>
                <w:lang w:val="hy-AM"/>
              </w:rPr>
            </w:pPr>
          </w:p>
          <w:p w14:paraId="21D74D52" w14:textId="77777777" w:rsidR="007A583F" w:rsidRDefault="007A583F" w:rsidP="002507DD">
            <w:pPr>
              <w:pStyle w:val="NormalWeb"/>
              <w:spacing w:before="120" w:beforeAutospacing="0" w:after="120" w:afterAutospacing="0"/>
              <w:ind w:firstLine="360"/>
              <w:jc w:val="both"/>
              <w:rPr>
                <w:rFonts w:ascii="GHEA Grapalat" w:eastAsiaTheme="minorEastAsia" w:hAnsi="GHEA Grapalat"/>
                <w:lang w:val="hy-AM"/>
              </w:rPr>
            </w:pPr>
          </w:p>
          <w:p w14:paraId="5679C950"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բ. 7-րդ ենթակետը նախատեսում է, որ միավորումը պետք է պատասխանատվության ենթարկված չլինի Մրցակցության պաշտպանության հանձնաժողովի կողմից, եթե այդ ակտը դատական կարգով բողոքարկված չէ, սակայն միայն բողոքարկման փաստով առաջնորդվելու պայմանից հետևում է, որ բողոքարկման արդյունքում ակտն անփոփոխ մնալու դեպքում էլ առաջադրված սահմանափակումը կշրջանցվի,</w:t>
            </w:r>
          </w:p>
          <w:p w14:paraId="192CDA08" w14:textId="77777777" w:rsidR="002507DD" w:rsidRDefault="002507DD" w:rsidP="002507DD">
            <w:pPr>
              <w:pStyle w:val="NormalWeb"/>
              <w:spacing w:before="120" w:beforeAutospacing="0" w:after="120" w:afterAutospacing="0"/>
              <w:ind w:firstLine="360"/>
              <w:jc w:val="both"/>
              <w:rPr>
                <w:rFonts w:ascii="GHEA Grapalat" w:eastAsiaTheme="minorEastAsia" w:hAnsi="GHEA Grapalat"/>
                <w:lang w:val="hy-AM"/>
              </w:rPr>
            </w:pPr>
            <w:r>
              <w:rPr>
                <w:rFonts w:ascii="GHEA Grapalat" w:eastAsiaTheme="minorHAnsi" w:hAnsi="GHEA Grapalat"/>
                <w:lang w:val="hy-AM"/>
              </w:rPr>
              <w:t xml:space="preserve">գ. 10-րդ ենթակետը պահանջում է, որ միավորումն </w:t>
            </w:r>
            <w:r>
              <w:rPr>
                <w:rFonts w:ascii="GHEA Grapalat" w:eastAsiaTheme="minorEastAsia" w:hAnsi="GHEA Grapalat"/>
                <w:lang w:val="hy-AM"/>
              </w:rPr>
              <w:t>ունենա մրցույթը հաղթելու դեպքում նախատեսված ներքին ընթացակարգերը և իրավական ակտերը մշակելու և ընդունելու կարողություն, սակայն հասկանալի չէ, թե նախապես ինչպես է գնահատվելու այդ կարողության առկայությունը կամ բացակայությունը,</w:t>
            </w:r>
          </w:p>
          <w:p w14:paraId="68B521D2" w14:textId="77777777" w:rsidR="002507DD" w:rsidRDefault="002507DD" w:rsidP="002507DD">
            <w:pPr>
              <w:pStyle w:val="NormalWeb"/>
              <w:spacing w:before="120" w:beforeAutospacing="0" w:after="120" w:afterAutospacing="0"/>
              <w:ind w:firstLine="360"/>
              <w:jc w:val="both"/>
              <w:rPr>
                <w:rFonts w:ascii="GHEA Grapalat" w:eastAsiaTheme="minorEastAsia" w:hAnsi="GHEA Grapalat"/>
                <w:lang w:val="hy-AM"/>
              </w:rPr>
            </w:pPr>
            <w:r>
              <w:rPr>
                <w:rFonts w:ascii="GHEA Grapalat" w:eastAsiaTheme="minorEastAsia" w:hAnsi="GHEA Grapalat"/>
                <w:lang w:val="hy-AM"/>
              </w:rPr>
              <w:t>դ. 11-րդ ենթակետի համաձայն՝ միության և դրա անդամների գործադիր մարմնի ղեկավարները, իրական սեփականատերերը վերջին 3 (երեք) տարվա ընթացքում չպետք է հանդես եկած լինեն հրապարակային քաղաքական բնույթի հայտարարություններով կամ քարոզչությամբ, որպիսի հանգամանքի ստուգումը խնդրահարույց ենք համարում.</w:t>
            </w:r>
          </w:p>
          <w:p w14:paraId="68FDBA5B" w14:textId="77777777" w:rsidR="00FB58EF" w:rsidRDefault="00FB58EF" w:rsidP="002507DD">
            <w:pPr>
              <w:pStyle w:val="NormalWeb"/>
              <w:spacing w:before="120" w:beforeAutospacing="0" w:after="120" w:afterAutospacing="0"/>
              <w:ind w:firstLine="360"/>
              <w:jc w:val="both"/>
              <w:rPr>
                <w:rFonts w:ascii="GHEA Grapalat" w:eastAsiaTheme="minorEastAsia" w:hAnsi="GHEA Grapalat"/>
                <w:lang w:val="hy-AM"/>
              </w:rPr>
            </w:pPr>
          </w:p>
          <w:p w14:paraId="6ED2A4C5" w14:textId="77777777" w:rsidR="00FB58EF" w:rsidRDefault="00FB58EF" w:rsidP="002507DD">
            <w:pPr>
              <w:pStyle w:val="NormalWeb"/>
              <w:spacing w:before="120" w:beforeAutospacing="0" w:after="120" w:afterAutospacing="0"/>
              <w:ind w:firstLine="360"/>
              <w:jc w:val="both"/>
              <w:rPr>
                <w:rFonts w:ascii="GHEA Grapalat" w:eastAsiaTheme="minorEastAsia" w:hAnsi="GHEA Grapalat"/>
                <w:lang w:val="hy-AM"/>
              </w:rPr>
            </w:pPr>
          </w:p>
          <w:p w14:paraId="288FD1D2" w14:textId="77777777" w:rsidR="00FB58EF" w:rsidRDefault="00FB58EF" w:rsidP="002507DD">
            <w:pPr>
              <w:pStyle w:val="NormalWeb"/>
              <w:spacing w:before="120" w:beforeAutospacing="0" w:after="120" w:afterAutospacing="0"/>
              <w:ind w:firstLine="360"/>
              <w:jc w:val="both"/>
              <w:rPr>
                <w:rFonts w:ascii="GHEA Grapalat" w:eastAsiaTheme="minorEastAsia" w:hAnsi="GHEA Grapalat"/>
                <w:lang w:val="hy-AM"/>
              </w:rPr>
            </w:pPr>
          </w:p>
          <w:p w14:paraId="07DF68FB"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 xml:space="preserve">2) 4-րդ կետի 3-րդ ենթակետի կարգավորումը կրկնում է 3-րդ կետի 11-րդ ենթակետի դրույթը:        </w:t>
            </w:r>
          </w:p>
          <w:p w14:paraId="1DECCE41" w14:textId="77777777" w:rsidR="00FB58EF" w:rsidRDefault="00FB58EF" w:rsidP="002507DD">
            <w:pPr>
              <w:pStyle w:val="NormalWeb"/>
              <w:spacing w:before="120" w:beforeAutospacing="0" w:after="120" w:afterAutospacing="0"/>
              <w:ind w:firstLine="360"/>
              <w:jc w:val="both"/>
              <w:rPr>
                <w:rFonts w:ascii="GHEA Grapalat" w:eastAsiaTheme="minorHAnsi" w:hAnsi="GHEA Grapalat"/>
                <w:lang w:val="hy-AM"/>
              </w:rPr>
            </w:pPr>
          </w:p>
          <w:p w14:paraId="4E7F3251" w14:textId="77777777" w:rsidR="00FB58EF" w:rsidRDefault="00FB58EF" w:rsidP="002507DD">
            <w:pPr>
              <w:pStyle w:val="NormalWeb"/>
              <w:spacing w:before="120" w:beforeAutospacing="0" w:after="120" w:afterAutospacing="0"/>
              <w:ind w:firstLine="360"/>
              <w:jc w:val="both"/>
              <w:rPr>
                <w:rFonts w:ascii="GHEA Grapalat" w:eastAsiaTheme="minorHAnsi" w:hAnsi="GHEA Grapalat"/>
                <w:lang w:val="hy-AM"/>
              </w:rPr>
            </w:pPr>
          </w:p>
          <w:p w14:paraId="01502411" w14:textId="77777777" w:rsidR="00FB58EF" w:rsidRDefault="00FB58EF" w:rsidP="002507DD">
            <w:pPr>
              <w:pStyle w:val="NormalWeb"/>
              <w:spacing w:before="120" w:beforeAutospacing="0" w:after="120" w:afterAutospacing="0"/>
              <w:ind w:firstLine="360"/>
              <w:jc w:val="both"/>
              <w:rPr>
                <w:rFonts w:ascii="GHEA Grapalat" w:eastAsiaTheme="minorHAnsi" w:hAnsi="GHEA Grapalat"/>
                <w:lang w:val="hy-AM"/>
              </w:rPr>
            </w:pPr>
          </w:p>
          <w:p w14:paraId="42FFBA07" w14:textId="77777777" w:rsidR="00FB58EF" w:rsidRDefault="00FB58EF" w:rsidP="002507DD">
            <w:pPr>
              <w:pStyle w:val="NormalWeb"/>
              <w:spacing w:before="120" w:beforeAutospacing="0" w:after="120" w:afterAutospacing="0"/>
              <w:ind w:firstLine="360"/>
              <w:jc w:val="both"/>
              <w:rPr>
                <w:rFonts w:ascii="GHEA Grapalat" w:eastAsiaTheme="minorHAnsi" w:hAnsi="GHEA Grapalat"/>
                <w:lang w:val="hy-AM"/>
              </w:rPr>
            </w:pPr>
          </w:p>
          <w:p w14:paraId="20CB2A0C"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 xml:space="preserve">2 Նախագծի հավելված 2-ի՝ </w:t>
            </w:r>
          </w:p>
          <w:p w14:paraId="2D18BF10" w14:textId="06DA6A5B" w:rsidR="002507DD" w:rsidRDefault="002507DD" w:rsidP="00AA2A42">
            <w:pPr>
              <w:pStyle w:val="NormalWeb"/>
              <w:numPr>
                <w:ilvl w:val="0"/>
                <w:numId w:val="22"/>
              </w:numPr>
              <w:spacing w:before="120" w:beforeAutospacing="0" w:after="120" w:afterAutospacing="0"/>
              <w:jc w:val="both"/>
              <w:rPr>
                <w:rFonts w:ascii="GHEA Grapalat" w:eastAsiaTheme="minorHAnsi" w:hAnsi="GHEA Grapalat"/>
                <w:lang w:val="hy-AM"/>
              </w:rPr>
            </w:pPr>
            <w:r>
              <w:rPr>
                <w:rFonts w:ascii="GHEA Grapalat" w:eastAsiaTheme="minorHAnsi" w:hAnsi="GHEA Grapalat"/>
                <w:lang w:val="hy-AM"/>
              </w:rPr>
              <w:t>1-ին կետի 2-րդ ենթակետով մրցութային հանձնաժողովը սահմանվում է որպես Կոմիտեի նախագահի հրամանով ստեղծված կոլեգիալ մարմին, սակայն հանձնաժողովը չի կարող ունենալ մարմնի կարգավիճակ: Սույն դիտարկումը վերաբերելի է նաև 26-րդ կետին.</w:t>
            </w:r>
          </w:p>
          <w:p w14:paraId="2E2970D5" w14:textId="77777777" w:rsidR="00AA2A42" w:rsidRDefault="00AA2A42" w:rsidP="00AA2A42">
            <w:pPr>
              <w:pStyle w:val="NormalWeb"/>
              <w:spacing w:before="120" w:beforeAutospacing="0" w:after="120" w:afterAutospacing="0"/>
              <w:jc w:val="both"/>
              <w:rPr>
                <w:rFonts w:ascii="GHEA Grapalat" w:eastAsiaTheme="minorHAnsi" w:hAnsi="GHEA Grapalat"/>
                <w:lang w:val="hy-AM"/>
              </w:rPr>
            </w:pPr>
          </w:p>
          <w:p w14:paraId="188A2971" w14:textId="77777777" w:rsidR="00AA2A42" w:rsidRDefault="00AA2A42" w:rsidP="00AA2A42">
            <w:pPr>
              <w:pStyle w:val="NormalWeb"/>
              <w:spacing w:before="120" w:beforeAutospacing="0" w:after="120" w:afterAutospacing="0"/>
              <w:jc w:val="both"/>
              <w:rPr>
                <w:rFonts w:ascii="GHEA Grapalat" w:eastAsiaTheme="minorHAnsi" w:hAnsi="GHEA Grapalat"/>
                <w:lang w:val="hy-AM"/>
              </w:rPr>
            </w:pPr>
          </w:p>
          <w:p w14:paraId="2966A533"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2)  16-րդ կետում հասկանալի չէ մրցույթի համար նախատեսված տեղեկությունների ստուգման համար բացառություն նախատեսելը: Կարծում ենք, որ ներկայացված ցանկացած տեղեկություն պետք է ենթակա լինի ստուգման.</w:t>
            </w:r>
          </w:p>
          <w:p w14:paraId="61DC6DF1"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3) 30-րդ կետում՝</w:t>
            </w:r>
          </w:p>
          <w:p w14:paraId="60729D47"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ա. «Առնվազն» բառի կիրառումը հանձնաժողովի թվակազմի անորոշություն է առաջացնում,</w:t>
            </w:r>
          </w:p>
          <w:p w14:paraId="280887C2"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բ. 1-3-րդ ենթակետերով հանձնաժողովի անդամների ներկայացուցչական քվոտաների հանրագումարը 5-ի փոխարեն կազմում է 6 անդամ.</w:t>
            </w:r>
          </w:p>
          <w:p w14:paraId="6A4CE495"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Arial" w:hAnsi="Arial"/>
                <w:lang w:val="hy-AM"/>
              </w:rPr>
              <w:t xml:space="preserve">4) </w:t>
            </w:r>
            <w:r>
              <w:rPr>
                <w:rFonts w:ascii="GHEA Grapalat" w:eastAsiaTheme="minorHAnsi" w:hAnsi="GHEA Grapalat"/>
                <w:lang w:val="hy-AM"/>
              </w:rPr>
              <w:t>33-րդ կետի 1-ին ենթակետում հասկանալի չէ նիստի աշխատանքը հանձնաժողովի բացակա անդամների, ինչպես նաև հանձնաժողովի նիստին հրավիրված անձանց պատշաճ ծանուցված լինելու հարցը պարզելուց սկսելու իմաստը.</w:t>
            </w:r>
          </w:p>
          <w:p w14:paraId="22EA106E" w14:textId="77777777" w:rsidR="002507DD" w:rsidRDefault="002507DD" w:rsidP="002507DD">
            <w:pPr>
              <w:pStyle w:val="NormalWeb"/>
              <w:spacing w:before="120" w:beforeAutospacing="0" w:after="120" w:afterAutospacing="0"/>
              <w:ind w:firstLine="360"/>
              <w:jc w:val="both"/>
              <w:rPr>
                <w:rFonts w:ascii="GHEA Grapalat" w:eastAsiaTheme="minorEastAsia" w:hAnsi="GHEA Grapalat" w:cs="Sylfaen"/>
                <w:bCs/>
                <w:lang w:val="hy-AM"/>
              </w:rPr>
            </w:pPr>
            <w:r>
              <w:rPr>
                <w:rFonts w:ascii="GHEA Grapalat" w:eastAsiaTheme="minorHAnsi" w:hAnsi="GHEA Grapalat"/>
                <w:lang w:val="hy-AM"/>
              </w:rPr>
              <w:t>5) անընդունելի ենք համարում կարգի մրցութային տրամաբանությանը հակասող 41-42-րդ կետերը, որոնցով ա</w:t>
            </w:r>
            <w:r>
              <w:rPr>
                <w:rFonts w:ascii="GHEA Grapalat" w:eastAsiaTheme="minorEastAsia" w:hAnsi="GHEA Grapalat" w:cs="Sylfaen"/>
                <w:bCs/>
                <w:lang w:val="hy-AM"/>
              </w:rPr>
              <w:t>նընդմեջ երկու և ավելի անգամ հանձնաժողովի նիստ  չկայանալու դեպքում Կոմիտեի նախագահին վերապահվում է մրցույթի հաղթողին</w:t>
            </w:r>
            <w:r>
              <w:rPr>
                <w:rFonts w:ascii="GHEA Grapalat" w:eastAsiaTheme="minorHAnsi" w:hAnsi="GHEA Grapalat"/>
                <w:lang w:val="hy-AM"/>
              </w:rPr>
              <w:t xml:space="preserve"> </w:t>
            </w:r>
            <w:r>
              <w:rPr>
                <w:rFonts w:ascii="GHEA Grapalat" w:eastAsiaTheme="minorEastAsia" w:hAnsi="GHEA Grapalat" w:cs="Sylfaen"/>
                <w:bCs/>
                <w:lang w:val="hy-AM"/>
              </w:rPr>
              <w:t>միանձնյա որոշելու իրավասություն.</w:t>
            </w:r>
          </w:p>
          <w:p w14:paraId="74ADFA5B" w14:textId="77777777" w:rsidR="00AA2A42" w:rsidRDefault="00AA2A42" w:rsidP="002507DD">
            <w:pPr>
              <w:pStyle w:val="NormalWeb"/>
              <w:spacing w:before="120" w:beforeAutospacing="0" w:after="120" w:afterAutospacing="0"/>
              <w:ind w:firstLine="360"/>
              <w:jc w:val="both"/>
              <w:rPr>
                <w:rFonts w:ascii="GHEA Grapalat" w:eastAsiaTheme="minorEastAsia" w:hAnsi="GHEA Grapalat" w:cs="Sylfaen"/>
                <w:bCs/>
                <w:lang w:val="hy-AM"/>
              </w:rPr>
            </w:pPr>
          </w:p>
          <w:p w14:paraId="7A892F73" w14:textId="77777777" w:rsidR="00AA2A42" w:rsidRDefault="00AA2A42" w:rsidP="002507DD">
            <w:pPr>
              <w:pStyle w:val="NormalWeb"/>
              <w:spacing w:before="120" w:beforeAutospacing="0" w:after="120" w:afterAutospacing="0"/>
              <w:ind w:firstLine="360"/>
              <w:jc w:val="both"/>
              <w:rPr>
                <w:rFonts w:ascii="GHEA Grapalat" w:eastAsiaTheme="minorEastAsia" w:hAnsi="GHEA Grapalat" w:cs="Sylfaen"/>
                <w:bCs/>
                <w:lang w:val="hy-AM"/>
              </w:rPr>
            </w:pPr>
          </w:p>
          <w:p w14:paraId="7D08CB01" w14:textId="77777777" w:rsidR="00AA2A42" w:rsidRDefault="00AA2A42" w:rsidP="002507DD">
            <w:pPr>
              <w:pStyle w:val="NormalWeb"/>
              <w:spacing w:before="120" w:beforeAutospacing="0" w:after="120" w:afterAutospacing="0"/>
              <w:ind w:firstLine="360"/>
              <w:jc w:val="both"/>
              <w:rPr>
                <w:rFonts w:ascii="GHEA Grapalat" w:eastAsiaTheme="minorEastAsia" w:hAnsi="GHEA Grapalat" w:cs="Sylfaen"/>
                <w:bCs/>
                <w:lang w:val="hy-AM"/>
              </w:rPr>
            </w:pPr>
          </w:p>
          <w:p w14:paraId="7F7C52A1" w14:textId="77777777" w:rsidR="00AA2A42" w:rsidRDefault="00AA2A42" w:rsidP="002507DD">
            <w:pPr>
              <w:pStyle w:val="NormalWeb"/>
              <w:spacing w:before="120" w:beforeAutospacing="0" w:after="120" w:afterAutospacing="0"/>
              <w:ind w:firstLine="360"/>
              <w:jc w:val="both"/>
              <w:rPr>
                <w:rFonts w:ascii="GHEA Grapalat" w:eastAsiaTheme="minorEastAsia" w:hAnsi="GHEA Grapalat" w:cs="Sylfaen"/>
                <w:bCs/>
                <w:lang w:val="hy-AM"/>
              </w:rPr>
            </w:pPr>
          </w:p>
          <w:p w14:paraId="08851FCF" w14:textId="77777777" w:rsidR="002507DD" w:rsidRDefault="002507DD" w:rsidP="002507DD">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6) 46-րդ կետում պարզաբանման ենթակա է 4-5-րդ ենթակետերով հյուրանոցային տնտեսության օբյեկտներին որակավորելու իրավունքի իրացման և հրամանի գործողության համար առանձին ժամկետներ սահմանելու տրամաբանությունը, ինչպես նաև այն հանգամանքը, թե արդյո՞ք այդ ժամկետները կարող են տարբեր լինել:</w:t>
            </w:r>
          </w:p>
          <w:p w14:paraId="7349EE81" w14:textId="77777777" w:rsidR="00EB3399" w:rsidRDefault="00EB3399" w:rsidP="002507DD">
            <w:pPr>
              <w:pStyle w:val="NormalWeb"/>
              <w:spacing w:before="120" w:beforeAutospacing="0" w:after="120" w:afterAutospacing="0"/>
              <w:ind w:firstLine="360"/>
              <w:jc w:val="both"/>
              <w:rPr>
                <w:rFonts w:ascii="GHEA Grapalat" w:eastAsiaTheme="minorHAnsi" w:hAnsi="GHEA Grapalat"/>
                <w:lang w:val="hy-AM"/>
              </w:rPr>
            </w:pPr>
          </w:p>
          <w:p w14:paraId="6F4D8FFD" w14:textId="77777777" w:rsidR="00EB3399" w:rsidRDefault="00EB3399" w:rsidP="002507DD">
            <w:pPr>
              <w:pStyle w:val="NormalWeb"/>
              <w:spacing w:before="120" w:beforeAutospacing="0" w:after="120" w:afterAutospacing="0"/>
              <w:ind w:firstLine="360"/>
              <w:jc w:val="both"/>
              <w:rPr>
                <w:rFonts w:ascii="GHEA Grapalat" w:eastAsiaTheme="minorHAnsi" w:hAnsi="GHEA Grapalat"/>
                <w:lang w:val="hy-AM"/>
              </w:rPr>
            </w:pPr>
          </w:p>
          <w:p w14:paraId="5F7D190B" w14:textId="77777777" w:rsidR="00EB3399" w:rsidRDefault="00EB3399" w:rsidP="002507DD">
            <w:pPr>
              <w:pStyle w:val="NormalWeb"/>
              <w:spacing w:before="120" w:beforeAutospacing="0" w:after="120" w:afterAutospacing="0"/>
              <w:ind w:firstLine="360"/>
              <w:jc w:val="both"/>
              <w:rPr>
                <w:rFonts w:ascii="GHEA Grapalat" w:eastAsiaTheme="minorHAnsi" w:hAnsi="GHEA Grapalat"/>
                <w:lang w:val="hy-AM"/>
              </w:rPr>
            </w:pPr>
          </w:p>
          <w:p w14:paraId="150F23DA" w14:textId="77777777" w:rsidR="00EB3399" w:rsidRDefault="00EB3399" w:rsidP="002507DD">
            <w:pPr>
              <w:pStyle w:val="NormalWeb"/>
              <w:spacing w:before="120" w:beforeAutospacing="0" w:after="120" w:afterAutospacing="0"/>
              <w:ind w:firstLine="360"/>
              <w:jc w:val="both"/>
              <w:rPr>
                <w:rFonts w:ascii="GHEA Grapalat" w:eastAsiaTheme="minorHAnsi" w:hAnsi="GHEA Grapalat"/>
                <w:lang w:val="hy-AM"/>
              </w:rPr>
            </w:pPr>
          </w:p>
          <w:p w14:paraId="0BE17B8B" w14:textId="77777777" w:rsidR="00EB3399" w:rsidRDefault="00EB3399" w:rsidP="002507DD">
            <w:pPr>
              <w:pStyle w:val="NormalWeb"/>
              <w:spacing w:before="120" w:beforeAutospacing="0" w:after="120" w:afterAutospacing="0"/>
              <w:ind w:firstLine="360"/>
              <w:jc w:val="both"/>
              <w:rPr>
                <w:rFonts w:ascii="GHEA Grapalat" w:eastAsiaTheme="minorHAnsi" w:hAnsi="GHEA Grapalat"/>
                <w:lang w:val="hy-AM"/>
              </w:rPr>
            </w:pPr>
          </w:p>
          <w:p w14:paraId="62CEF820" w14:textId="6525ED45" w:rsidR="00D95E36" w:rsidRPr="00B4408D" w:rsidRDefault="002507DD" w:rsidP="00B4408D">
            <w:pPr>
              <w:pStyle w:val="NormalWeb"/>
              <w:spacing w:before="120" w:beforeAutospacing="0" w:after="120" w:afterAutospacing="0"/>
              <w:ind w:firstLine="360"/>
              <w:jc w:val="both"/>
              <w:rPr>
                <w:rFonts w:ascii="GHEA Grapalat" w:eastAsiaTheme="minorEastAsia" w:hAnsi="GHEA Grapalat" w:cs="Sylfaen"/>
                <w:bCs/>
                <w:lang w:val="hy-AM"/>
              </w:rPr>
            </w:pPr>
            <w:r>
              <w:rPr>
                <w:rFonts w:ascii="GHEA Grapalat" w:eastAsiaTheme="minorHAnsi" w:hAnsi="GHEA Grapalat"/>
                <w:lang w:val="hy-AM"/>
              </w:rPr>
              <w:t xml:space="preserve">3. Նախագիծը ենթակա է խմբագրման նաև լեզվաոճական առումով: Օրինակ, 38-րդ կետում առկա է </w:t>
            </w:r>
            <w:r>
              <w:rPr>
                <w:rFonts w:ascii="GHEA Grapalat" w:eastAsiaTheme="minorEastAsia" w:hAnsi="GHEA Grapalat" w:cs="Sylfaen"/>
                <w:bCs/>
                <w:lang w:val="hy-AM"/>
              </w:rPr>
              <w:t>«հանձնաժողովի անդամների մտքերը ներառվում են հանձնաժողովի արձանագրության մեջ», իսկ 48-րդ կետում՝ «հրամանի գործողությունը...գործում է» ձևակերպումները:</w:t>
            </w:r>
          </w:p>
        </w:tc>
        <w:tc>
          <w:tcPr>
            <w:tcW w:w="4234" w:type="dxa"/>
          </w:tcPr>
          <w:p w14:paraId="4853F22D" w14:textId="77777777" w:rsidR="00D95E36" w:rsidRDefault="00D95E36" w:rsidP="00045457">
            <w:pPr>
              <w:jc w:val="center"/>
              <w:rPr>
                <w:rFonts w:ascii="GHEA Grapalat" w:hAnsi="GHEA Grapalat" w:cs="Arial"/>
                <w:lang w:val="hy-AM"/>
              </w:rPr>
            </w:pPr>
          </w:p>
          <w:p w14:paraId="2D9FA2BA" w14:textId="77777777" w:rsidR="004373A8" w:rsidRDefault="004373A8" w:rsidP="00045457">
            <w:pPr>
              <w:jc w:val="center"/>
              <w:rPr>
                <w:rFonts w:ascii="GHEA Grapalat" w:hAnsi="GHEA Grapalat" w:cs="Arial"/>
                <w:lang w:val="hy-AM"/>
              </w:rPr>
            </w:pPr>
          </w:p>
          <w:p w14:paraId="0FBB2FE8" w14:textId="77777777" w:rsidR="004373A8" w:rsidRDefault="004373A8" w:rsidP="00045457">
            <w:pPr>
              <w:jc w:val="center"/>
              <w:rPr>
                <w:rFonts w:ascii="GHEA Grapalat" w:hAnsi="GHEA Grapalat" w:cs="Arial"/>
                <w:lang w:val="hy-AM"/>
              </w:rPr>
            </w:pPr>
          </w:p>
          <w:p w14:paraId="23330C5C" w14:textId="77777777" w:rsidR="004373A8" w:rsidRDefault="004373A8" w:rsidP="00045457">
            <w:pPr>
              <w:jc w:val="center"/>
              <w:rPr>
                <w:rFonts w:ascii="GHEA Grapalat" w:hAnsi="GHEA Grapalat" w:cs="Arial"/>
                <w:lang w:val="hy-AM"/>
              </w:rPr>
            </w:pPr>
          </w:p>
          <w:p w14:paraId="29FB77A8" w14:textId="77777777" w:rsidR="004373A8" w:rsidRDefault="004373A8" w:rsidP="00045457">
            <w:pPr>
              <w:jc w:val="center"/>
              <w:rPr>
                <w:rFonts w:ascii="GHEA Grapalat" w:hAnsi="GHEA Grapalat" w:cs="Arial"/>
                <w:lang w:val="hy-AM"/>
              </w:rPr>
            </w:pPr>
          </w:p>
          <w:p w14:paraId="0367571A" w14:textId="77777777" w:rsidR="004373A8" w:rsidRDefault="004373A8" w:rsidP="00045457">
            <w:pPr>
              <w:jc w:val="center"/>
              <w:rPr>
                <w:rFonts w:ascii="GHEA Grapalat" w:hAnsi="GHEA Grapalat" w:cs="Arial"/>
                <w:lang w:val="hy-AM"/>
              </w:rPr>
            </w:pPr>
          </w:p>
          <w:p w14:paraId="463A0103" w14:textId="77777777" w:rsidR="004373A8" w:rsidRDefault="004373A8" w:rsidP="00045457">
            <w:pPr>
              <w:jc w:val="center"/>
              <w:rPr>
                <w:rFonts w:ascii="GHEA Grapalat" w:hAnsi="GHEA Grapalat" w:cs="Arial"/>
                <w:lang w:val="hy-AM"/>
              </w:rPr>
            </w:pPr>
          </w:p>
          <w:p w14:paraId="1C69EE96" w14:textId="77777777" w:rsidR="004373A8" w:rsidRDefault="004373A8" w:rsidP="00045457">
            <w:pPr>
              <w:jc w:val="center"/>
              <w:rPr>
                <w:rFonts w:ascii="GHEA Grapalat" w:hAnsi="GHEA Grapalat" w:cs="Arial"/>
                <w:lang w:val="hy-AM"/>
              </w:rPr>
            </w:pPr>
          </w:p>
          <w:p w14:paraId="4674E829" w14:textId="77777777" w:rsidR="004373A8" w:rsidRDefault="004373A8" w:rsidP="00045457">
            <w:pPr>
              <w:jc w:val="center"/>
              <w:rPr>
                <w:rFonts w:ascii="GHEA Grapalat" w:hAnsi="GHEA Grapalat" w:cs="Arial"/>
                <w:lang w:val="hy-AM"/>
              </w:rPr>
            </w:pPr>
          </w:p>
          <w:p w14:paraId="69412D55" w14:textId="77777777" w:rsidR="004373A8" w:rsidRDefault="004373A8" w:rsidP="00045457">
            <w:pPr>
              <w:jc w:val="center"/>
              <w:rPr>
                <w:rFonts w:ascii="GHEA Grapalat" w:hAnsi="GHEA Grapalat" w:cs="Arial"/>
                <w:lang w:val="hy-AM"/>
              </w:rPr>
            </w:pPr>
          </w:p>
          <w:p w14:paraId="191F6959" w14:textId="77777777" w:rsidR="007A583F" w:rsidRDefault="007A583F" w:rsidP="00045457">
            <w:pPr>
              <w:jc w:val="center"/>
              <w:rPr>
                <w:rFonts w:ascii="GHEA Grapalat" w:hAnsi="GHEA Grapalat" w:cs="Arial"/>
                <w:lang w:val="hy-AM"/>
              </w:rPr>
            </w:pPr>
          </w:p>
          <w:p w14:paraId="15D18296" w14:textId="77777777" w:rsidR="007A583F" w:rsidRDefault="007A583F" w:rsidP="00045457">
            <w:pPr>
              <w:jc w:val="center"/>
              <w:rPr>
                <w:rFonts w:ascii="GHEA Grapalat" w:hAnsi="GHEA Grapalat" w:cs="Arial"/>
                <w:lang w:val="hy-AM"/>
              </w:rPr>
            </w:pPr>
          </w:p>
          <w:p w14:paraId="7B544FF2" w14:textId="77777777" w:rsidR="007A583F" w:rsidRDefault="007A583F" w:rsidP="00045457">
            <w:pPr>
              <w:jc w:val="center"/>
              <w:rPr>
                <w:rFonts w:ascii="GHEA Grapalat" w:hAnsi="GHEA Grapalat" w:cs="Arial"/>
                <w:lang w:val="hy-AM"/>
              </w:rPr>
            </w:pPr>
          </w:p>
          <w:p w14:paraId="4E5DC532" w14:textId="77777777" w:rsidR="007A583F" w:rsidRDefault="007A583F" w:rsidP="00045457">
            <w:pPr>
              <w:jc w:val="center"/>
              <w:rPr>
                <w:rFonts w:ascii="GHEA Grapalat" w:hAnsi="GHEA Grapalat" w:cs="Arial"/>
                <w:lang w:val="hy-AM"/>
              </w:rPr>
            </w:pPr>
          </w:p>
          <w:p w14:paraId="36887AE5" w14:textId="77777777" w:rsidR="007A583F" w:rsidRDefault="007A583F" w:rsidP="00045457">
            <w:pPr>
              <w:jc w:val="center"/>
              <w:rPr>
                <w:rFonts w:ascii="GHEA Grapalat" w:hAnsi="GHEA Grapalat" w:cs="Arial"/>
                <w:lang w:val="hy-AM"/>
              </w:rPr>
            </w:pPr>
          </w:p>
          <w:p w14:paraId="12B005E5" w14:textId="602B18F9" w:rsidR="007A583F" w:rsidRDefault="007A583F" w:rsidP="00045457">
            <w:pPr>
              <w:jc w:val="center"/>
              <w:rPr>
                <w:rFonts w:ascii="GHEA Grapalat" w:hAnsi="GHEA Grapalat" w:cs="Arial"/>
                <w:lang w:val="hy-AM"/>
              </w:rPr>
            </w:pPr>
            <w:r>
              <w:rPr>
                <w:rFonts w:ascii="GHEA Grapalat" w:hAnsi="GHEA Grapalat" w:cs="Arial"/>
                <w:lang w:val="hy-AM"/>
              </w:rPr>
              <w:t>Չի ընդունվել</w:t>
            </w:r>
          </w:p>
          <w:p w14:paraId="297FEAC2" w14:textId="5E4C141F" w:rsidR="007A583F" w:rsidRDefault="007A583F" w:rsidP="00045457">
            <w:pPr>
              <w:jc w:val="center"/>
              <w:rPr>
                <w:rFonts w:ascii="GHEA Grapalat" w:hAnsi="GHEA Grapalat" w:cs="Arial"/>
                <w:lang w:val="hy-AM"/>
              </w:rPr>
            </w:pPr>
            <w:r>
              <w:rPr>
                <w:rFonts w:ascii="GHEA Grapalat" w:hAnsi="GHEA Grapalat" w:cs="Arial"/>
                <w:lang w:val="hy-AM"/>
              </w:rPr>
              <w:t>Որակավորման գործընթացին միավորման անդամ կազմակերպությունները չեն մասնակցում, ուստի որոշումների կայացման գործընթացում ևս անմասն են։ Բացի այդ՝ նախատեսված է, որ որակավորման գործընթացն իրականացվում է միջազգային կազմակերպության չափանիշներին համապատասխան։ Սա նշանակում է, որ բոլոր որոշումները հետագայում ենթարկվելու են միջազգային կազմակերպությունների կողմից աուդիտի։</w:t>
            </w:r>
          </w:p>
          <w:p w14:paraId="2D5D64BC" w14:textId="77777777" w:rsidR="007A583F" w:rsidRDefault="007A583F" w:rsidP="00045457">
            <w:pPr>
              <w:jc w:val="center"/>
              <w:rPr>
                <w:rFonts w:ascii="GHEA Grapalat" w:hAnsi="GHEA Grapalat" w:cs="Arial"/>
                <w:lang w:val="hy-AM"/>
              </w:rPr>
            </w:pPr>
          </w:p>
          <w:p w14:paraId="254C35F5" w14:textId="77777777" w:rsidR="007A583F" w:rsidRDefault="007A583F" w:rsidP="00045457">
            <w:pPr>
              <w:jc w:val="center"/>
              <w:rPr>
                <w:rFonts w:ascii="GHEA Grapalat" w:hAnsi="GHEA Grapalat" w:cs="Arial"/>
                <w:lang w:val="hy-AM"/>
              </w:rPr>
            </w:pPr>
          </w:p>
          <w:p w14:paraId="6D1AED6F" w14:textId="77777777" w:rsidR="007A583F" w:rsidRDefault="007A583F" w:rsidP="00045457">
            <w:pPr>
              <w:jc w:val="center"/>
              <w:rPr>
                <w:rFonts w:ascii="GHEA Grapalat" w:hAnsi="GHEA Grapalat" w:cs="Arial"/>
                <w:lang w:val="hy-AM"/>
              </w:rPr>
            </w:pPr>
          </w:p>
          <w:p w14:paraId="36509B59" w14:textId="77777777" w:rsidR="007A583F" w:rsidRDefault="007A583F" w:rsidP="00045457">
            <w:pPr>
              <w:jc w:val="center"/>
              <w:rPr>
                <w:rFonts w:ascii="GHEA Grapalat" w:hAnsi="GHEA Grapalat" w:cs="Arial"/>
                <w:lang w:val="hy-AM"/>
              </w:rPr>
            </w:pPr>
          </w:p>
          <w:p w14:paraId="1FE055A8" w14:textId="77777777" w:rsidR="007A583F" w:rsidRDefault="007A583F" w:rsidP="00045457">
            <w:pPr>
              <w:jc w:val="center"/>
              <w:rPr>
                <w:rFonts w:ascii="GHEA Grapalat" w:hAnsi="GHEA Grapalat" w:cs="Arial"/>
                <w:lang w:val="hy-AM"/>
              </w:rPr>
            </w:pPr>
          </w:p>
          <w:p w14:paraId="2842C72F" w14:textId="77777777" w:rsidR="007A583F" w:rsidRDefault="007A583F" w:rsidP="00045457">
            <w:pPr>
              <w:jc w:val="center"/>
              <w:rPr>
                <w:rFonts w:ascii="GHEA Grapalat" w:hAnsi="GHEA Grapalat" w:cs="Arial"/>
                <w:lang w:val="hy-AM"/>
              </w:rPr>
            </w:pPr>
          </w:p>
          <w:p w14:paraId="36D8DF79" w14:textId="77777777" w:rsidR="007A583F" w:rsidRDefault="00296360" w:rsidP="00045457">
            <w:pPr>
              <w:jc w:val="center"/>
              <w:rPr>
                <w:rFonts w:ascii="GHEA Grapalat" w:hAnsi="GHEA Grapalat" w:cs="Arial"/>
                <w:lang w:val="hy-AM"/>
              </w:rPr>
            </w:pPr>
            <w:r>
              <w:rPr>
                <w:rFonts w:ascii="GHEA Grapalat" w:hAnsi="GHEA Grapalat" w:cs="Arial"/>
                <w:lang w:val="hy-AM"/>
              </w:rPr>
              <w:t>Ընդունվել է</w:t>
            </w:r>
          </w:p>
          <w:p w14:paraId="1AF4FCAA" w14:textId="77777777" w:rsidR="00296360" w:rsidRDefault="00296360" w:rsidP="00045457">
            <w:pPr>
              <w:jc w:val="center"/>
              <w:rPr>
                <w:rFonts w:ascii="GHEA Grapalat" w:hAnsi="GHEA Grapalat" w:cs="Arial"/>
                <w:lang w:val="hy-AM"/>
              </w:rPr>
            </w:pPr>
          </w:p>
          <w:p w14:paraId="32E4D7FB" w14:textId="77777777" w:rsidR="00296360" w:rsidRDefault="00296360" w:rsidP="00045457">
            <w:pPr>
              <w:jc w:val="center"/>
              <w:rPr>
                <w:rFonts w:ascii="GHEA Grapalat" w:hAnsi="GHEA Grapalat" w:cs="Arial"/>
                <w:lang w:val="hy-AM"/>
              </w:rPr>
            </w:pPr>
          </w:p>
          <w:p w14:paraId="4BA87F86" w14:textId="77777777" w:rsidR="00296360" w:rsidRDefault="00296360" w:rsidP="00045457">
            <w:pPr>
              <w:jc w:val="center"/>
              <w:rPr>
                <w:rFonts w:ascii="GHEA Grapalat" w:hAnsi="GHEA Grapalat" w:cs="Arial"/>
                <w:lang w:val="hy-AM"/>
              </w:rPr>
            </w:pPr>
          </w:p>
          <w:p w14:paraId="67CA695D" w14:textId="77777777" w:rsidR="00296360" w:rsidRDefault="00296360" w:rsidP="00045457">
            <w:pPr>
              <w:jc w:val="center"/>
              <w:rPr>
                <w:rFonts w:ascii="GHEA Grapalat" w:hAnsi="GHEA Grapalat" w:cs="Arial"/>
                <w:lang w:val="hy-AM"/>
              </w:rPr>
            </w:pPr>
          </w:p>
          <w:p w14:paraId="37CA40E0" w14:textId="77777777" w:rsidR="00296360" w:rsidRDefault="00296360" w:rsidP="00045457">
            <w:pPr>
              <w:jc w:val="center"/>
              <w:rPr>
                <w:rFonts w:ascii="GHEA Grapalat" w:hAnsi="GHEA Grapalat" w:cs="Arial"/>
                <w:lang w:val="hy-AM"/>
              </w:rPr>
            </w:pPr>
          </w:p>
          <w:p w14:paraId="3E3C2A84" w14:textId="77777777" w:rsidR="00296360" w:rsidRDefault="00296360" w:rsidP="00045457">
            <w:pPr>
              <w:jc w:val="center"/>
              <w:rPr>
                <w:rFonts w:ascii="GHEA Grapalat" w:hAnsi="GHEA Grapalat" w:cs="Arial"/>
                <w:lang w:val="hy-AM"/>
              </w:rPr>
            </w:pPr>
          </w:p>
          <w:p w14:paraId="217D0916" w14:textId="77777777" w:rsidR="00296360" w:rsidRDefault="00296360" w:rsidP="00045457">
            <w:pPr>
              <w:jc w:val="center"/>
              <w:rPr>
                <w:rFonts w:ascii="GHEA Grapalat" w:hAnsi="GHEA Grapalat" w:cs="Arial"/>
                <w:lang w:val="hy-AM"/>
              </w:rPr>
            </w:pPr>
            <w:r>
              <w:rPr>
                <w:rFonts w:ascii="GHEA Grapalat" w:hAnsi="GHEA Grapalat" w:cs="Arial"/>
                <w:lang w:val="hy-AM"/>
              </w:rPr>
              <w:t>Ընդունվել է</w:t>
            </w:r>
          </w:p>
          <w:p w14:paraId="25A73295" w14:textId="77777777" w:rsidR="00296360" w:rsidRDefault="00296360" w:rsidP="00045457">
            <w:pPr>
              <w:jc w:val="center"/>
              <w:rPr>
                <w:rFonts w:ascii="GHEA Grapalat" w:hAnsi="GHEA Grapalat" w:cs="Arial"/>
                <w:lang w:val="hy-AM"/>
              </w:rPr>
            </w:pPr>
          </w:p>
          <w:p w14:paraId="794B6B24" w14:textId="77777777" w:rsidR="00296360" w:rsidRDefault="00296360" w:rsidP="00045457">
            <w:pPr>
              <w:jc w:val="center"/>
              <w:rPr>
                <w:rFonts w:ascii="GHEA Grapalat" w:hAnsi="GHEA Grapalat" w:cs="Arial"/>
                <w:lang w:val="hy-AM"/>
              </w:rPr>
            </w:pPr>
          </w:p>
          <w:p w14:paraId="753C236C" w14:textId="249ECA26" w:rsidR="00FB58EF" w:rsidRDefault="00FB58EF" w:rsidP="00F90D54">
            <w:pPr>
              <w:jc w:val="center"/>
              <w:rPr>
                <w:rFonts w:ascii="GHEA Grapalat" w:hAnsi="GHEA Grapalat" w:cs="Arial"/>
                <w:lang w:val="hy-AM"/>
              </w:rPr>
            </w:pPr>
            <w:r>
              <w:rPr>
                <w:rFonts w:ascii="GHEA Grapalat" w:hAnsi="GHEA Grapalat" w:cs="Arial"/>
                <w:lang w:val="hy-AM"/>
              </w:rPr>
              <w:t xml:space="preserve">Ընդունվել է </w:t>
            </w:r>
          </w:p>
          <w:p w14:paraId="5E7E9C39" w14:textId="77777777" w:rsidR="00F90D54" w:rsidRDefault="00F90D54" w:rsidP="00F90D54">
            <w:pPr>
              <w:jc w:val="center"/>
              <w:rPr>
                <w:rFonts w:ascii="GHEA Grapalat" w:hAnsi="GHEA Grapalat" w:cs="Arial"/>
                <w:lang w:val="hy-AM"/>
              </w:rPr>
            </w:pPr>
          </w:p>
          <w:p w14:paraId="2E5C10A2" w14:textId="77777777" w:rsidR="00F90D54" w:rsidRDefault="00F90D54" w:rsidP="00F90D54">
            <w:pPr>
              <w:jc w:val="center"/>
              <w:rPr>
                <w:rFonts w:ascii="GHEA Grapalat" w:hAnsi="GHEA Grapalat" w:cs="Arial"/>
                <w:lang w:val="hy-AM"/>
              </w:rPr>
            </w:pPr>
          </w:p>
          <w:p w14:paraId="4917C0FD" w14:textId="77777777" w:rsidR="00F90D54" w:rsidRDefault="00F90D54" w:rsidP="00F90D54">
            <w:pPr>
              <w:jc w:val="center"/>
              <w:rPr>
                <w:rFonts w:ascii="GHEA Grapalat" w:hAnsi="GHEA Grapalat" w:cs="Arial"/>
                <w:lang w:val="hy-AM"/>
              </w:rPr>
            </w:pPr>
          </w:p>
          <w:p w14:paraId="33062202" w14:textId="77777777" w:rsidR="00F90D54" w:rsidRDefault="00F90D54" w:rsidP="00F90D54">
            <w:pPr>
              <w:jc w:val="center"/>
              <w:rPr>
                <w:rFonts w:ascii="GHEA Grapalat" w:hAnsi="GHEA Grapalat" w:cs="Arial"/>
                <w:lang w:val="hy-AM"/>
              </w:rPr>
            </w:pPr>
          </w:p>
          <w:p w14:paraId="559AE1D1" w14:textId="77777777" w:rsidR="00F90D54" w:rsidRDefault="00F90D54" w:rsidP="00F90D54">
            <w:pPr>
              <w:jc w:val="center"/>
              <w:rPr>
                <w:rFonts w:ascii="GHEA Grapalat" w:hAnsi="GHEA Grapalat" w:cs="Arial"/>
                <w:lang w:val="hy-AM"/>
              </w:rPr>
            </w:pPr>
          </w:p>
          <w:p w14:paraId="6BF5C1D2" w14:textId="77777777" w:rsidR="00FB58EF" w:rsidRDefault="00FB58EF" w:rsidP="00045457">
            <w:pPr>
              <w:jc w:val="center"/>
              <w:rPr>
                <w:rFonts w:ascii="GHEA Grapalat" w:hAnsi="GHEA Grapalat" w:cs="Arial"/>
                <w:lang w:val="hy-AM"/>
              </w:rPr>
            </w:pPr>
          </w:p>
          <w:p w14:paraId="42B7807E" w14:textId="77777777" w:rsidR="00FB58EF" w:rsidRDefault="00FB58EF" w:rsidP="00045457">
            <w:pPr>
              <w:jc w:val="center"/>
              <w:rPr>
                <w:rFonts w:ascii="GHEA Grapalat" w:hAnsi="GHEA Grapalat" w:cs="Arial"/>
                <w:lang w:val="hy-AM"/>
              </w:rPr>
            </w:pPr>
          </w:p>
          <w:p w14:paraId="053D7C04" w14:textId="3A04D662" w:rsidR="00FB58EF" w:rsidRDefault="00FB58EF" w:rsidP="00045457">
            <w:pPr>
              <w:jc w:val="center"/>
              <w:rPr>
                <w:rFonts w:ascii="GHEA Grapalat" w:hAnsi="GHEA Grapalat" w:cs="Arial"/>
                <w:lang w:val="hy-AM"/>
              </w:rPr>
            </w:pPr>
            <w:r>
              <w:rPr>
                <w:rFonts w:ascii="GHEA Grapalat" w:hAnsi="GHEA Grapalat" w:cs="Arial"/>
                <w:lang w:val="hy-AM"/>
              </w:rPr>
              <w:t>Չի ընդունվել</w:t>
            </w:r>
          </w:p>
          <w:p w14:paraId="55A01BD1" w14:textId="25BA0F1B" w:rsidR="00FB58EF" w:rsidRDefault="00FB58EF" w:rsidP="00045457">
            <w:pPr>
              <w:jc w:val="center"/>
              <w:rPr>
                <w:rFonts w:ascii="GHEA Grapalat" w:hAnsi="GHEA Grapalat" w:cs="Arial"/>
                <w:lang w:val="hy-AM"/>
              </w:rPr>
            </w:pPr>
            <w:r>
              <w:rPr>
                <w:rFonts w:ascii="GHEA Grapalat" w:hAnsi="GHEA Grapalat" w:cs="Arial"/>
                <w:lang w:val="hy-AM"/>
              </w:rPr>
              <w:t>4-րդ կետի 3-րդ ենթակետով սահմանվում են ղեկավարի պահանջները, իսկ 3-րդ կետի 11-րդ ենթակետով՝ ներկայացվող տեղեկատվությունը։</w:t>
            </w:r>
          </w:p>
          <w:p w14:paraId="1E16B97F" w14:textId="77777777" w:rsidR="00FB58EF" w:rsidRDefault="00FB58EF" w:rsidP="00045457">
            <w:pPr>
              <w:jc w:val="center"/>
              <w:rPr>
                <w:rFonts w:ascii="GHEA Grapalat" w:hAnsi="GHEA Grapalat" w:cs="Arial"/>
                <w:lang w:val="hy-AM"/>
              </w:rPr>
            </w:pPr>
          </w:p>
          <w:p w14:paraId="6D47DDD4" w14:textId="77777777" w:rsidR="00FB58EF" w:rsidRDefault="00FB58EF" w:rsidP="00045457">
            <w:pPr>
              <w:jc w:val="center"/>
              <w:rPr>
                <w:rFonts w:ascii="GHEA Grapalat" w:hAnsi="GHEA Grapalat" w:cs="Arial"/>
                <w:lang w:val="hy-AM"/>
              </w:rPr>
            </w:pPr>
          </w:p>
          <w:p w14:paraId="754704C5" w14:textId="77777777" w:rsidR="00F90D54" w:rsidRDefault="00F90D54" w:rsidP="00045457">
            <w:pPr>
              <w:jc w:val="center"/>
              <w:rPr>
                <w:rFonts w:ascii="GHEA Grapalat" w:hAnsi="GHEA Grapalat" w:cs="Arial"/>
                <w:lang w:val="hy-AM"/>
              </w:rPr>
            </w:pPr>
          </w:p>
          <w:p w14:paraId="475314D9" w14:textId="77777777" w:rsidR="00F90D54" w:rsidRDefault="00F90D54" w:rsidP="00045457">
            <w:pPr>
              <w:jc w:val="center"/>
              <w:rPr>
                <w:rFonts w:ascii="GHEA Grapalat" w:hAnsi="GHEA Grapalat" w:cs="Arial"/>
                <w:lang w:val="hy-AM"/>
              </w:rPr>
            </w:pPr>
          </w:p>
          <w:p w14:paraId="2144E5D6" w14:textId="77777777" w:rsidR="00FB58EF" w:rsidRDefault="00AA2A42" w:rsidP="00045457">
            <w:pPr>
              <w:jc w:val="center"/>
              <w:rPr>
                <w:rFonts w:ascii="GHEA Grapalat" w:hAnsi="GHEA Grapalat" w:cs="Arial"/>
                <w:lang w:val="hy-AM"/>
              </w:rPr>
            </w:pPr>
            <w:r>
              <w:rPr>
                <w:rFonts w:ascii="GHEA Grapalat" w:hAnsi="GHEA Grapalat" w:cs="Arial"/>
                <w:lang w:val="hy-AM"/>
              </w:rPr>
              <w:t>Չի ընդունվել</w:t>
            </w:r>
          </w:p>
          <w:p w14:paraId="6CE1307C" w14:textId="77777777" w:rsidR="00AA2A42" w:rsidRDefault="00AA2A42" w:rsidP="00AA2A42">
            <w:pPr>
              <w:jc w:val="center"/>
              <w:rPr>
                <w:rFonts w:ascii="GHEA Grapalat" w:hAnsi="GHEA Grapalat" w:cs="Arial"/>
                <w:lang w:val="hy-AM"/>
              </w:rPr>
            </w:pPr>
            <w:r>
              <w:rPr>
                <w:rFonts w:ascii="GHEA Grapalat" w:hAnsi="GHEA Grapalat" w:cs="Arial"/>
                <w:lang w:val="hy-AM"/>
              </w:rPr>
              <w:t>Նախատեսվում է, որ Հանձնաժողովը իրավաբանական անձի կարգավիճակ չունեցող կոլեգիալ կամ աշխատանքային մարմին է։ Որևէ օրենսդրական կամ ենթաօրենսդրական ակտով չի սահմանափակվում հանձնաժողովի՝ մարմին լինելու հնարավորությունը։</w:t>
            </w:r>
          </w:p>
          <w:p w14:paraId="53097941" w14:textId="77777777" w:rsidR="00AA2A42" w:rsidRDefault="00AA2A42" w:rsidP="00AA2A42">
            <w:pPr>
              <w:jc w:val="center"/>
              <w:rPr>
                <w:rFonts w:ascii="GHEA Grapalat" w:hAnsi="GHEA Grapalat" w:cs="Arial"/>
                <w:lang w:val="hy-AM"/>
              </w:rPr>
            </w:pPr>
          </w:p>
          <w:p w14:paraId="46EC1402" w14:textId="77777777" w:rsidR="00AA2A42" w:rsidRDefault="00AA2A42" w:rsidP="00AA2A42">
            <w:pPr>
              <w:jc w:val="center"/>
              <w:rPr>
                <w:rFonts w:ascii="GHEA Grapalat" w:hAnsi="GHEA Grapalat" w:cs="Arial"/>
                <w:lang w:val="hy-AM"/>
              </w:rPr>
            </w:pPr>
          </w:p>
          <w:p w14:paraId="362A80FC" w14:textId="77777777" w:rsidR="00AA2A42" w:rsidRDefault="00AA2A42" w:rsidP="00AA2A42">
            <w:pPr>
              <w:jc w:val="center"/>
              <w:rPr>
                <w:rFonts w:ascii="GHEA Grapalat" w:hAnsi="GHEA Grapalat" w:cs="Arial"/>
                <w:lang w:val="hy-AM"/>
              </w:rPr>
            </w:pPr>
            <w:r>
              <w:rPr>
                <w:rFonts w:ascii="GHEA Grapalat" w:hAnsi="GHEA Grapalat" w:cs="Arial"/>
                <w:lang w:val="hy-AM"/>
              </w:rPr>
              <w:t>Ընդունվել է</w:t>
            </w:r>
          </w:p>
          <w:p w14:paraId="67469529" w14:textId="77777777" w:rsidR="00AA2A42" w:rsidRDefault="00AA2A42" w:rsidP="00AA2A42">
            <w:pPr>
              <w:jc w:val="center"/>
              <w:rPr>
                <w:rFonts w:ascii="GHEA Grapalat" w:hAnsi="GHEA Grapalat" w:cs="Arial"/>
                <w:lang w:val="hy-AM"/>
              </w:rPr>
            </w:pPr>
          </w:p>
          <w:p w14:paraId="247C2F70" w14:textId="77777777" w:rsidR="00AA2A42" w:rsidRDefault="00AA2A42" w:rsidP="00AA2A42">
            <w:pPr>
              <w:jc w:val="center"/>
              <w:rPr>
                <w:rFonts w:ascii="GHEA Grapalat" w:hAnsi="GHEA Grapalat" w:cs="Arial"/>
                <w:lang w:val="hy-AM"/>
              </w:rPr>
            </w:pPr>
          </w:p>
          <w:p w14:paraId="3F41B7EF" w14:textId="77777777" w:rsidR="00AA2A42" w:rsidRDefault="00AA2A42" w:rsidP="00AA2A42">
            <w:pPr>
              <w:jc w:val="center"/>
              <w:rPr>
                <w:rFonts w:ascii="GHEA Grapalat" w:hAnsi="GHEA Grapalat" w:cs="Arial"/>
                <w:lang w:val="hy-AM"/>
              </w:rPr>
            </w:pPr>
          </w:p>
          <w:p w14:paraId="69BE7F37" w14:textId="77777777" w:rsidR="00AA2A42" w:rsidRDefault="00AA2A42" w:rsidP="00AA2A42">
            <w:pPr>
              <w:jc w:val="center"/>
              <w:rPr>
                <w:rFonts w:ascii="GHEA Grapalat" w:hAnsi="GHEA Grapalat" w:cs="Arial"/>
                <w:lang w:val="hy-AM"/>
              </w:rPr>
            </w:pPr>
          </w:p>
          <w:p w14:paraId="03AA8161" w14:textId="77777777" w:rsidR="00AA2A42" w:rsidRDefault="00AA2A42" w:rsidP="00AA2A42">
            <w:pPr>
              <w:jc w:val="center"/>
              <w:rPr>
                <w:rFonts w:ascii="GHEA Grapalat" w:hAnsi="GHEA Grapalat" w:cs="Arial"/>
                <w:lang w:val="hy-AM"/>
              </w:rPr>
            </w:pPr>
          </w:p>
          <w:p w14:paraId="023562FE" w14:textId="4A222137" w:rsidR="00AA2A42" w:rsidRDefault="00AA2A42" w:rsidP="00AA2A42">
            <w:pPr>
              <w:jc w:val="center"/>
              <w:rPr>
                <w:rFonts w:ascii="GHEA Grapalat" w:hAnsi="GHEA Grapalat" w:cs="Arial"/>
                <w:lang w:val="hy-AM"/>
              </w:rPr>
            </w:pPr>
            <w:r>
              <w:rPr>
                <w:rFonts w:ascii="GHEA Grapalat" w:hAnsi="GHEA Grapalat" w:cs="Arial"/>
                <w:lang w:val="hy-AM"/>
              </w:rPr>
              <w:t>Ընդունվել է</w:t>
            </w:r>
          </w:p>
          <w:p w14:paraId="1A4E839E" w14:textId="77777777" w:rsidR="00AA2A42" w:rsidRDefault="00AA2A42" w:rsidP="00AA2A42">
            <w:pPr>
              <w:jc w:val="center"/>
              <w:rPr>
                <w:rFonts w:ascii="GHEA Grapalat" w:hAnsi="GHEA Grapalat" w:cs="Arial"/>
                <w:lang w:val="hy-AM"/>
              </w:rPr>
            </w:pPr>
          </w:p>
          <w:p w14:paraId="3B45C3EC" w14:textId="77777777" w:rsidR="00AA2A42" w:rsidRDefault="00AA2A42" w:rsidP="00AA2A42">
            <w:pPr>
              <w:jc w:val="center"/>
              <w:rPr>
                <w:rFonts w:ascii="GHEA Grapalat" w:hAnsi="GHEA Grapalat" w:cs="Arial"/>
                <w:lang w:val="hy-AM"/>
              </w:rPr>
            </w:pPr>
          </w:p>
          <w:p w14:paraId="2D375BEF" w14:textId="2A4A2CDC" w:rsidR="00AA2A42" w:rsidRDefault="00AA2A42" w:rsidP="00AA2A42">
            <w:pPr>
              <w:jc w:val="center"/>
              <w:rPr>
                <w:rFonts w:ascii="GHEA Grapalat" w:hAnsi="GHEA Grapalat" w:cs="Arial"/>
                <w:lang w:val="hy-AM"/>
              </w:rPr>
            </w:pPr>
            <w:r>
              <w:rPr>
                <w:rFonts w:ascii="GHEA Grapalat" w:hAnsi="GHEA Grapalat" w:cs="Arial"/>
                <w:lang w:val="hy-AM"/>
              </w:rPr>
              <w:t>Ընդունվել է</w:t>
            </w:r>
          </w:p>
          <w:p w14:paraId="0D775E1A" w14:textId="77777777" w:rsidR="00AA2A42" w:rsidRDefault="00AA2A42" w:rsidP="00AA2A42">
            <w:pPr>
              <w:jc w:val="center"/>
              <w:rPr>
                <w:rFonts w:ascii="GHEA Grapalat" w:hAnsi="GHEA Grapalat" w:cs="Arial"/>
                <w:lang w:val="hy-AM"/>
              </w:rPr>
            </w:pPr>
          </w:p>
          <w:p w14:paraId="39E68C6D" w14:textId="77777777" w:rsidR="00AA2A42" w:rsidRDefault="00AA2A42" w:rsidP="00AA2A42">
            <w:pPr>
              <w:jc w:val="center"/>
              <w:rPr>
                <w:rFonts w:ascii="GHEA Grapalat" w:hAnsi="GHEA Grapalat" w:cs="Arial"/>
                <w:lang w:val="hy-AM"/>
              </w:rPr>
            </w:pPr>
          </w:p>
          <w:p w14:paraId="69B2921D" w14:textId="7666316D" w:rsidR="00AA2A42" w:rsidRDefault="00AA2A42" w:rsidP="00AA2A42">
            <w:pPr>
              <w:jc w:val="center"/>
              <w:rPr>
                <w:rFonts w:ascii="GHEA Grapalat" w:hAnsi="GHEA Grapalat" w:cs="Arial"/>
                <w:lang w:val="hy-AM"/>
              </w:rPr>
            </w:pPr>
            <w:r>
              <w:rPr>
                <w:rFonts w:ascii="GHEA Grapalat" w:hAnsi="GHEA Grapalat" w:cs="Arial"/>
                <w:lang w:val="hy-AM"/>
              </w:rPr>
              <w:t>Ընդունվել է</w:t>
            </w:r>
          </w:p>
          <w:p w14:paraId="473C9FD2" w14:textId="77777777" w:rsidR="00AA2A42" w:rsidRDefault="00AA2A42" w:rsidP="00AA2A42">
            <w:pPr>
              <w:jc w:val="center"/>
              <w:rPr>
                <w:rFonts w:ascii="GHEA Grapalat" w:hAnsi="GHEA Grapalat" w:cs="Arial"/>
                <w:lang w:val="hy-AM"/>
              </w:rPr>
            </w:pPr>
          </w:p>
          <w:p w14:paraId="624D2263" w14:textId="77777777" w:rsidR="00AA2A42" w:rsidRDefault="00AA2A42" w:rsidP="00AA2A42">
            <w:pPr>
              <w:jc w:val="center"/>
              <w:rPr>
                <w:rFonts w:ascii="GHEA Grapalat" w:hAnsi="GHEA Grapalat" w:cs="Arial"/>
                <w:lang w:val="hy-AM"/>
              </w:rPr>
            </w:pPr>
          </w:p>
          <w:p w14:paraId="51535BA4" w14:textId="52A989CD" w:rsidR="00AA2A42" w:rsidRDefault="00AA2A42" w:rsidP="00AA2A42">
            <w:pPr>
              <w:jc w:val="center"/>
              <w:rPr>
                <w:rFonts w:ascii="GHEA Grapalat" w:hAnsi="GHEA Grapalat" w:cs="Arial"/>
                <w:lang w:val="hy-AM"/>
              </w:rPr>
            </w:pPr>
            <w:r>
              <w:rPr>
                <w:rFonts w:ascii="GHEA Grapalat" w:hAnsi="GHEA Grapalat" w:cs="Arial"/>
                <w:lang w:val="hy-AM"/>
              </w:rPr>
              <w:t>Չի ընդունվել</w:t>
            </w:r>
          </w:p>
          <w:p w14:paraId="3902D36F" w14:textId="6A0B1BAA" w:rsidR="00AA2A42" w:rsidRDefault="00AA2A42" w:rsidP="00AA2A42">
            <w:pPr>
              <w:jc w:val="center"/>
              <w:rPr>
                <w:rFonts w:ascii="GHEA Grapalat" w:hAnsi="GHEA Grapalat" w:cs="Arial"/>
                <w:lang w:val="hy-AM"/>
              </w:rPr>
            </w:pPr>
            <w:r>
              <w:rPr>
                <w:rFonts w:ascii="GHEA Grapalat" w:hAnsi="GHEA Grapalat" w:cs="Arial"/>
                <w:lang w:val="hy-AM"/>
              </w:rPr>
              <w:t>Հանձնաժողովի կողմից նիստերի իրականացման անհնարինությունը 2 և ավելի անգամ չպետք է հիմք հանդիսանա միավորում չընտրելու համար։ Խոսքը վերաբերում է այն դեպքերին, երբ ընդամենը մեկ հայտ է ներկայացվել մրցույթին։</w:t>
            </w:r>
          </w:p>
          <w:p w14:paraId="45593E9D" w14:textId="77777777" w:rsidR="00AA2A42" w:rsidRDefault="00AA2A42" w:rsidP="00AA2A42">
            <w:pPr>
              <w:jc w:val="center"/>
              <w:rPr>
                <w:rFonts w:ascii="GHEA Grapalat" w:hAnsi="GHEA Grapalat" w:cs="Arial"/>
                <w:lang w:val="hy-AM"/>
              </w:rPr>
            </w:pPr>
          </w:p>
          <w:p w14:paraId="08510839" w14:textId="77777777" w:rsidR="00AA2A42" w:rsidRDefault="00AA2A42" w:rsidP="00AA2A42">
            <w:pPr>
              <w:jc w:val="center"/>
              <w:rPr>
                <w:rFonts w:ascii="GHEA Grapalat" w:hAnsi="GHEA Grapalat" w:cs="Arial"/>
                <w:lang w:val="hy-AM"/>
              </w:rPr>
            </w:pPr>
          </w:p>
          <w:p w14:paraId="6BDFC6BC" w14:textId="77777777" w:rsidR="00AA2A42" w:rsidRDefault="00AA2A42" w:rsidP="00AA2A42">
            <w:pPr>
              <w:jc w:val="center"/>
              <w:rPr>
                <w:rFonts w:ascii="GHEA Grapalat" w:hAnsi="GHEA Grapalat" w:cs="Arial"/>
                <w:lang w:val="hy-AM"/>
              </w:rPr>
            </w:pPr>
          </w:p>
          <w:p w14:paraId="766BC8C6" w14:textId="3F4937BB" w:rsidR="00AA2A42" w:rsidRDefault="00AA2A42" w:rsidP="00AA2A42">
            <w:pPr>
              <w:jc w:val="center"/>
              <w:rPr>
                <w:rFonts w:ascii="GHEA Grapalat" w:hAnsi="GHEA Grapalat" w:cs="Arial"/>
                <w:lang w:val="hy-AM"/>
              </w:rPr>
            </w:pPr>
            <w:r>
              <w:rPr>
                <w:rFonts w:ascii="GHEA Grapalat" w:hAnsi="GHEA Grapalat" w:cs="Arial"/>
                <w:lang w:val="hy-AM"/>
              </w:rPr>
              <w:t>Չի ընդունվել է</w:t>
            </w:r>
          </w:p>
          <w:p w14:paraId="5270E160" w14:textId="461A6658" w:rsidR="00AA2A42" w:rsidRDefault="00AA2A42" w:rsidP="00AA2A42">
            <w:pPr>
              <w:jc w:val="center"/>
              <w:rPr>
                <w:rFonts w:ascii="GHEA Grapalat" w:hAnsi="GHEA Grapalat" w:cs="Arial"/>
                <w:lang w:val="hy-AM"/>
              </w:rPr>
            </w:pPr>
            <w:r>
              <w:rPr>
                <w:rFonts w:ascii="GHEA Grapalat" w:hAnsi="GHEA Grapalat" w:cs="Arial"/>
                <w:lang w:val="hy-AM"/>
              </w:rPr>
              <w:t>Կարող է որակավորման իրականացման և հրամանի գործողության ժամկետները տարբեր լինել</w:t>
            </w:r>
            <w:r w:rsidR="00EB3399">
              <w:rPr>
                <w:rFonts w:ascii="GHEA Grapalat" w:hAnsi="GHEA Grapalat" w:cs="Arial"/>
                <w:lang w:val="hy-AM"/>
              </w:rPr>
              <w:t>։ Օրինակ՝ հնարավոր է հրամանի գործողության ժամկետը ավելի երկար լինել՝ կապված նախապես որակավորված ՀՏՕ-ների վերաբերյալ տեղեկատվության տրամադրման հետ՝ անկախ նրանից միավորումն այդ պահին իրականացնում է որակավորում, թե ոչ։</w:t>
            </w:r>
          </w:p>
          <w:p w14:paraId="037ED1E6" w14:textId="77777777" w:rsidR="00AA2A42" w:rsidRDefault="00AA2A42" w:rsidP="00AA2A42">
            <w:pPr>
              <w:jc w:val="center"/>
              <w:rPr>
                <w:rFonts w:ascii="GHEA Grapalat" w:hAnsi="GHEA Grapalat" w:cs="Arial"/>
                <w:lang w:val="hy-AM"/>
              </w:rPr>
            </w:pPr>
          </w:p>
          <w:p w14:paraId="49691CF7" w14:textId="77777777" w:rsidR="00EB3399" w:rsidRDefault="00EB3399" w:rsidP="00AA2A42">
            <w:pPr>
              <w:jc w:val="center"/>
              <w:rPr>
                <w:rFonts w:ascii="GHEA Grapalat" w:hAnsi="GHEA Grapalat" w:cs="Arial"/>
                <w:lang w:val="hy-AM"/>
              </w:rPr>
            </w:pPr>
          </w:p>
          <w:p w14:paraId="060A0327" w14:textId="77777777" w:rsidR="00EB3399" w:rsidRDefault="00EB3399" w:rsidP="00AA2A42">
            <w:pPr>
              <w:jc w:val="center"/>
              <w:rPr>
                <w:rFonts w:ascii="GHEA Grapalat" w:hAnsi="GHEA Grapalat" w:cs="Arial"/>
                <w:lang w:val="hy-AM"/>
              </w:rPr>
            </w:pPr>
          </w:p>
          <w:p w14:paraId="3911CABA" w14:textId="287FDA08" w:rsidR="00EB3399" w:rsidRPr="00AE42DB" w:rsidRDefault="00EB3399" w:rsidP="00AA2A42">
            <w:pPr>
              <w:jc w:val="center"/>
              <w:rPr>
                <w:rFonts w:ascii="GHEA Grapalat" w:hAnsi="GHEA Grapalat" w:cs="Arial"/>
                <w:lang w:val="hy-AM"/>
              </w:rPr>
            </w:pPr>
            <w:r>
              <w:rPr>
                <w:rFonts w:ascii="GHEA Grapalat" w:hAnsi="GHEA Grapalat" w:cs="Arial"/>
                <w:lang w:val="hy-AM"/>
              </w:rPr>
              <w:t>Ընդունվել է</w:t>
            </w:r>
          </w:p>
        </w:tc>
      </w:tr>
    </w:tbl>
    <w:p w14:paraId="114B4489" w14:textId="77777777" w:rsidR="005065A2" w:rsidRPr="00EE1D40" w:rsidRDefault="005065A2" w:rsidP="005065A2">
      <w:pPr>
        <w:jc w:val="both"/>
        <w:rPr>
          <w:sz w:val="24"/>
          <w:szCs w:val="24"/>
          <w:lang w:val="hy-AM"/>
        </w:rPr>
      </w:pPr>
    </w:p>
    <w:sectPr w:rsidR="005065A2" w:rsidRPr="00EE1D40" w:rsidSect="0065022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1653330E"/>
    <w:multiLevelType w:val="hybridMultilevel"/>
    <w:tmpl w:val="4C76D2D2"/>
    <w:lvl w:ilvl="0" w:tplc="AC6C1A40">
      <w:start w:val="3"/>
      <w:numFmt w:val="decimal"/>
      <w:lvlText w:val="%1."/>
      <w:lvlJc w:val="left"/>
      <w:pPr>
        <w:ind w:left="1286" w:hanging="360"/>
      </w:pPr>
    </w:lvl>
    <w:lvl w:ilvl="1" w:tplc="04090019">
      <w:start w:val="1"/>
      <w:numFmt w:val="lowerLetter"/>
      <w:lvlText w:val="%2."/>
      <w:lvlJc w:val="left"/>
      <w:pPr>
        <w:ind w:left="2006" w:hanging="360"/>
      </w:pPr>
    </w:lvl>
    <w:lvl w:ilvl="2" w:tplc="0409001B">
      <w:start w:val="1"/>
      <w:numFmt w:val="lowerRoman"/>
      <w:lvlText w:val="%3."/>
      <w:lvlJc w:val="right"/>
      <w:pPr>
        <w:ind w:left="2726" w:hanging="180"/>
      </w:pPr>
    </w:lvl>
    <w:lvl w:ilvl="3" w:tplc="0409000F">
      <w:start w:val="1"/>
      <w:numFmt w:val="decimal"/>
      <w:lvlText w:val="%4."/>
      <w:lvlJc w:val="left"/>
      <w:pPr>
        <w:ind w:left="3446" w:hanging="360"/>
      </w:pPr>
    </w:lvl>
    <w:lvl w:ilvl="4" w:tplc="04090019">
      <w:start w:val="1"/>
      <w:numFmt w:val="lowerLetter"/>
      <w:lvlText w:val="%5."/>
      <w:lvlJc w:val="left"/>
      <w:pPr>
        <w:ind w:left="4166" w:hanging="360"/>
      </w:pPr>
    </w:lvl>
    <w:lvl w:ilvl="5" w:tplc="0409001B">
      <w:start w:val="1"/>
      <w:numFmt w:val="lowerRoman"/>
      <w:lvlText w:val="%6."/>
      <w:lvlJc w:val="right"/>
      <w:pPr>
        <w:ind w:left="4886" w:hanging="180"/>
      </w:pPr>
    </w:lvl>
    <w:lvl w:ilvl="6" w:tplc="0409000F">
      <w:start w:val="1"/>
      <w:numFmt w:val="decimal"/>
      <w:lvlText w:val="%7."/>
      <w:lvlJc w:val="left"/>
      <w:pPr>
        <w:ind w:left="5606" w:hanging="360"/>
      </w:pPr>
    </w:lvl>
    <w:lvl w:ilvl="7" w:tplc="04090019">
      <w:start w:val="1"/>
      <w:numFmt w:val="lowerLetter"/>
      <w:lvlText w:val="%8."/>
      <w:lvlJc w:val="left"/>
      <w:pPr>
        <w:ind w:left="6326" w:hanging="360"/>
      </w:pPr>
    </w:lvl>
    <w:lvl w:ilvl="8" w:tplc="0409001B">
      <w:start w:val="1"/>
      <w:numFmt w:val="lowerRoman"/>
      <w:lvlText w:val="%9."/>
      <w:lvlJc w:val="right"/>
      <w:pPr>
        <w:ind w:left="7046" w:hanging="180"/>
      </w:pPr>
    </w:lvl>
  </w:abstractNum>
  <w:abstractNum w:abstractNumId="5"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6" w15:restartNumberingAfterBreak="0">
    <w:nsid w:val="2C5B684E"/>
    <w:multiLevelType w:val="hybridMultilevel"/>
    <w:tmpl w:val="AEE62A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04F20"/>
    <w:multiLevelType w:val="hybridMultilevel"/>
    <w:tmpl w:val="C988FA06"/>
    <w:lvl w:ilvl="0" w:tplc="709A51AC">
      <w:start w:val="1"/>
      <w:numFmt w:val="decimal"/>
      <w:lvlText w:val="%1."/>
      <w:lvlJc w:val="left"/>
      <w:pPr>
        <w:ind w:left="299" w:hanging="360"/>
      </w:pPr>
      <w:rPr>
        <w:rFonts w:ascii="GHEA Grapalat" w:hAnsi="GHEA Grapalat" w:hint="default"/>
      </w:rPr>
    </w:lvl>
    <w:lvl w:ilvl="1" w:tplc="04090019" w:tentative="1">
      <w:start w:val="1"/>
      <w:numFmt w:val="lowerLetter"/>
      <w:lvlText w:val="%2."/>
      <w:lvlJc w:val="left"/>
      <w:pPr>
        <w:ind w:left="1019" w:hanging="360"/>
      </w:pPr>
    </w:lvl>
    <w:lvl w:ilvl="2" w:tplc="0409001B" w:tentative="1">
      <w:start w:val="1"/>
      <w:numFmt w:val="lowerRoman"/>
      <w:lvlText w:val="%3."/>
      <w:lvlJc w:val="right"/>
      <w:pPr>
        <w:ind w:left="1739" w:hanging="180"/>
      </w:pPr>
    </w:lvl>
    <w:lvl w:ilvl="3" w:tplc="0409000F" w:tentative="1">
      <w:start w:val="1"/>
      <w:numFmt w:val="decimal"/>
      <w:lvlText w:val="%4."/>
      <w:lvlJc w:val="left"/>
      <w:pPr>
        <w:ind w:left="2459" w:hanging="360"/>
      </w:pPr>
    </w:lvl>
    <w:lvl w:ilvl="4" w:tplc="04090019" w:tentative="1">
      <w:start w:val="1"/>
      <w:numFmt w:val="lowerLetter"/>
      <w:lvlText w:val="%5."/>
      <w:lvlJc w:val="left"/>
      <w:pPr>
        <w:ind w:left="3179" w:hanging="360"/>
      </w:pPr>
    </w:lvl>
    <w:lvl w:ilvl="5" w:tplc="0409001B" w:tentative="1">
      <w:start w:val="1"/>
      <w:numFmt w:val="lowerRoman"/>
      <w:lvlText w:val="%6."/>
      <w:lvlJc w:val="right"/>
      <w:pPr>
        <w:ind w:left="3899" w:hanging="180"/>
      </w:pPr>
    </w:lvl>
    <w:lvl w:ilvl="6" w:tplc="0409000F" w:tentative="1">
      <w:start w:val="1"/>
      <w:numFmt w:val="decimal"/>
      <w:lvlText w:val="%7."/>
      <w:lvlJc w:val="left"/>
      <w:pPr>
        <w:ind w:left="4619" w:hanging="360"/>
      </w:pPr>
    </w:lvl>
    <w:lvl w:ilvl="7" w:tplc="04090019" w:tentative="1">
      <w:start w:val="1"/>
      <w:numFmt w:val="lowerLetter"/>
      <w:lvlText w:val="%8."/>
      <w:lvlJc w:val="left"/>
      <w:pPr>
        <w:ind w:left="5339" w:hanging="360"/>
      </w:pPr>
    </w:lvl>
    <w:lvl w:ilvl="8" w:tplc="0409001B" w:tentative="1">
      <w:start w:val="1"/>
      <w:numFmt w:val="lowerRoman"/>
      <w:lvlText w:val="%9."/>
      <w:lvlJc w:val="right"/>
      <w:pPr>
        <w:ind w:left="6059" w:hanging="180"/>
      </w:pPr>
    </w:lvl>
  </w:abstractNum>
  <w:abstractNum w:abstractNumId="8"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4CD414D"/>
    <w:multiLevelType w:val="hybridMultilevel"/>
    <w:tmpl w:val="C6D21274"/>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9C5EB8"/>
    <w:multiLevelType w:val="hybridMultilevel"/>
    <w:tmpl w:val="F194538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5EF47428"/>
    <w:multiLevelType w:val="hybridMultilevel"/>
    <w:tmpl w:val="D25A51B2"/>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2522EA7"/>
    <w:multiLevelType w:val="hybridMultilevel"/>
    <w:tmpl w:val="EBD28F8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15:restartNumberingAfterBreak="0">
    <w:nsid w:val="7BCD3D09"/>
    <w:multiLevelType w:val="hybridMultilevel"/>
    <w:tmpl w:val="8DD6DB9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75696985">
    <w:abstractNumId w:val="0"/>
  </w:num>
  <w:num w:numId="2" w16cid:durableId="1716466570">
    <w:abstractNumId w:val="2"/>
  </w:num>
  <w:num w:numId="3" w16cid:durableId="2017535031">
    <w:abstractNumId w:val="5"/>
  </w:num>
  <w:num w:numId="4" w16cid:durableId="498883613">
    <w:abstractNumId w:val="10"/>
  </w:num>
  <w:num w:numId="5" w16cid:durableId="1987392418">
    <w:abstractNumId w:val="12"/>
  </w:num>
  <w:num w:numId="6" w16cid:durableId="1068575819">
    <w:abstractNumId w:val="20"/>
  </w:num>
  <w:num w:numId="7" w16cid:durableId="639114974">
    <w:abstractNumId w:val="19"/>
  </w:num>
  <w:num w:numId="8" w16cid:durableId="836961234">
    <w:abstractNumId w:val="17"/>
  </w:num>
  <w:num w:numId="9" w16cid:durableId="646783265">
    <w:abstractNumId w:val="3"/>
  </w:num>
  <w:num w:numId="10" w16cid:durableId="1515920269">
    <w:abstractNumId w:val="1"/>
  </w:num>
  <w:num w:numId="11" w16cid:durableId="637615261">
    <w:abstractNumId w:val="11"/>
  </w:num>
  <w:num w:numId="12" w16cid:durableId="15402381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80055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424224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49294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663237">
    <w:abstractNumId w:val="16"/>
  </w:num>
  <w:num w:numId="17" w16cid:durableId="1912884306">
    <w:abstractNumId w:val="13"/>
  </w:num>
  <w:num w:numId="18" w16cid:durableId="1087462969">
    <w:abstractNumId w:val="9"/>
  </w:num>
  <w:num w:numId="19" w16cid:durableId="2144613252">
    <w:abstractNumId w:val="18"/>
  </w:num>
  <w:num w:numId="20" w16cid:durableId="152257896">
    <w:abstractNumId w:val="14"/>
  </w:num>
  <w:num w:numId="21" w16cid:durableId="796722082">
    <w:abstractNumId w:val="7"/>
  </w:num>
  <w:num w:numId="22" w16cid:durableId="14481557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5290"/>
    <w:rsid w:val="00011938"/>
    <w:rsid w:val="00016128"/>
    <w:rsid w:val="00045457"/>
    <w:rsid w:val="000504F1"/>
    <w:rsid w:val="00054A4F"/>
    <w:rsid w:val="00073856"/>
    <w:rsid w:val="00080179"/>
    <w:rsid w:val="00080985"/>
    <w:rsid w:val="000846F8"/>
    <w:rsid w:val="00084AFF"/>
    <w:rsid w:val="0008580E"/>
    <w:rsid w:val="000A1482"/>
    <w:rsid w:val="000A49C4"/>
    <w:rsid w:val="000A6142"/>
    <w:rsid w:val="000C747A"/>
    <w:rsid w:val="000D329E"/>
    <w:rsid w:val="000F0134"/>
    <w:rsid w:val="000F1CCA"/>
    <w:rsid w:val="000F6797"/>
    <w:rsid w:val="00100400"/>
    <w:rsid w:val="00101536"/>
    <w:rsid w:val="0010201B"/>
    <w:rsid w:val="00102E3C"/>
    <w:rsid w:val="001122C3"/>
    <w:rsid w:val="001164E7"/>
    <w:rsid w:val="00126DB0"/>
    <w:rsid w:val="001406C1"/>
    <w:rsid w:val="0014161D"/>
    <w:rsid w:val="00142229"/>
    <w:rsid w:val="00144076"/>
    <w:rsid w:val="00151C2E"/>
    <w:rsid w:val="00154197"/>
    <w:rsid w:val="00154564"/>
    <w:rsid w:val="0016150D"/>
    <w:rsid w:val="00165350"/>
    <w:rsid w:val="001733D3"/>
    <w:rsid w:val="00177DB8"/>
    <w:rsid w:val="001819AD"/>
    <w:rsid w:val="001855E7"/>
    <w:rsid w:val="00192ADD"/>
    <w:rsid w:val="00192CAA"/>
    <w:rsid w:val="00192DBC"/>
    <w:rsid w:val="00193CB7"/>
    <w:rsid w:val="00195DB4"/>
    <w:rsid w:val="001A1AC7"/>
    <w:rsid w:val="001E1639"/>
    <w:rsid w:val="001E2142"/>
    <w:rsid w:val="001F2B46"/>
    <w:rsid w:val="001F3B26"/>
    <w:rsid w:val="001F5F21"/>
    <w:rsid w:val="002041AA"/>
    <w:rsid w:val="002058E6"/>
    <w:rsid w:val="002124D3"/>
    <w:rsid w:val="0021302E"/>
    <w:rsid w:val="00221677"/>
    <w:rsid w:val="00221E77"/>
    <w:rsid w:val="00226C1C"/>
    <w:rsid w:val="00230E58"/>
    <w:rsid w:val="002353CF"/>
    <w:rsid w:val="002363B9"/>
    <w:rsid w:val="00244976"/>
    <w:rsid w:val="00246FEC"/>
    <w:rsid w:val="0024766F"/>
    <w:rsid w:val="002507DD"/>
    <w:rsid w:val="002551AB"/>
    <w:rsid w:val="00255D0E"/>
    <w:rsid w:val="002616F2"/>
    <w:rsid w:val="00265794"/>
    <w:rsid w:val="00267ABF"/>
    <w:rsid w:val="00270217"/>
    <w:rsid w:val="00282D40"/>
    <w:rsid w:val="0029626D"/>
    <w:rsid w:val="00296360"/>
    <w:rsid w:val="002B1DCC"/>
    <w:rsid w:val="002B56F9"/>
    <w:rsid w:val="002C1BBB"/>
    <w:rsid w:val="002C736D"/>
    <w:rsid w:val="002D0EB4"/>
    <w:rsid w:val="002D1770"/>
    <w:rsid w:val="002D5CDD"/>
    <w:rsid w:val="002E4BCB"/>
    <w:rsid w:val="002E5954"/>
    <w:rsid w:val="002E70BA"/>
    <w:rsid w:val="002F0DCD"/>
    <w:rsid w:val="002F6BCF"/>
    <w:rsid w:val="0030224B"/>
    <w:rsid w:val="0030670C"/>
    <w:rsid w:val="0032404C"/>
    <w:rsid w:val="003269C5"/>
    <w:rsid w:val="00327DAA"/>
    <w:rsid w:val="0033735E"/>
    <w:rsid w:val="00342DA6"/>
    <w:rsid w:val="00360E59"/>
    <w:rsid w:val="00363EA7"/>
    <w:rsid w:val="00364D93"/>
    <w:rsid w:val="00366FE3"/>
    <w:rsid w:val="00375A3C"/>
    <w:rsid w:val="00386249"/>
    <w:rsid w:val="003A2710"/>
    <w:rsid w:val="003A2CD4"/>
    <w:rsid w:val="003B01CC"/>
    <w:rsid w:val="003C445F"/>
    <w:rsid w:val="003C6C49"/>
    <w:rsid w:val="003C6FA3"/>
    <w:rsid w:val="003C77CC"/>
    <w:rsid w:val="003D63B6"/>
    <w:rsid w:val="003D6A35"/>
    <w:rsid w:val="003E1BA1"/>
    <w:rsid w:val="003E2425"/>
    <w:rsid w:val="003E4AEF"/>
    <w:rsid w:val="003E786B"/>
    <w:rsid w:val="003F2B5A"/>
    <w:rsid w:val="003F5755"/>
    <w:rsid w:val="004177DC"/>
    <w:rsid w:val="00420FAF"/>
    <w:rsid w:val="00421558"/>
    <w:rsid w:val="0042168A"/>
    <w:rsid w:val="0042311B"/>
    <w:rsid w:val="0043254A"/>
    <w:rsid w:val="00433AE1"/>
    <w:rsid w:val="004373A8"/>
    <w:rsid w:val="00442562"/>
    <w:rsid w:val="00442C10"/>
    <w:rsid w:val="00442ECF"/>
    <w:rsid w:val="004673FB"/>
    <w:rsid w:val="00470CA3"/>
    <w:rsid w:val="00471F2A"/>
    <w:rsid w:val="004731A0"/>
    <w:rsid w:val="004731CE"/>
    <w:rsid w:val="004737CD"/>
    <w:rsid w:val="00475B76"/>
    <w:rsid w:val="00477CE6"/>
    <w:rsid w:val="004870B3"/>
    <w:rsid w:val="00496669"/>
    <w:rsid w:val="0049691A"/>
    <w:rsid w:val="004A2BBF"/>
    <w:rsid w:val="004B35D5"/>
    <w:rsid w:val="004C0911"/>
    <w:rsid w:val="004C784F"/>
    <w:rsid w:val="004D2B26"/>
    <w:rsid w:val="004E2E76"/>
    <w:rsid w:val="004F233F"/>
    <w:rsid w:val="004F5304"/>
    <w:rsid w:val="005065A2"/>
    <w:rsid w:val="005069F3"/>
    <w:rsid w:val="00507307"/>
    <w:rsid w:val="00513E34"/>
    <w:rsid w:val="00516475"/>
    <w:rsid w:val="00522B34"/>
    <w:rsid w:val="00523572"/>
    <w:rsid w:val="00525942"/>
    <w:rsid w:val="00526C91"/>
    <w:rsid w:val="005340E8"/>
    <w:rsid w:val="0054091A"/>
    <w:rsid w:val="00552AFE"/>
    <w:rsid w:val="00553EB4"/>
    <w:rsid w:val="00563618"/>
    <w:rsid w:val="00573BB2"/>
    <w:rsid w:val="00576EB8"/>
    <w:rsid w:val="00576F0D"/>
    <w:rsid w:val="005778FE"/>
    <w:rsid w:val="00587033"/>
    <w:rsid w:val="005A1DE5"/>
    <w:rsid w:val="005C3297"/>
    <w:rsid w:val="005C7D22"/>
    <w:rsid w:val="005E3528"/>
    <w:rsid w:val="005E6858"/>
    <w:rsid w:val="005F0ABE"/>
    <w:rsid w:val="005F1909"/>
    <w:rsid w:val="00604D81"/>
    <w:rsid w:val="006345EF"/>
    <w:rsid w:val="00636EE8"/>
    <w:rsid w:val="0065022C"/>
    <w:rsid w:val="00655CAD"/>
    <w:rsid w:val="00661007"/>
    <w:rsid w:val="0066168C"/>
    <w:rsid w:val="00666A81"/>
    <w:rsid w:val="006777C2"/>
    <w:rsid w:val="006A3C68"/>
    <w:rsid w:val="006A65EF"/>
    <w:rsid w:val="006B1184"/>
    <w:rsid w:val="006B6BBF"/>
    <w:rsid w:val="006D3C4A"/>
    <w:rsid w:val="006D5C22"/>
    <w:rsid w:val="006D75C6"/>
    <w:rsid w:val="006E2320"/>
    <w:rsid w:val="006F4FFA"/>
    <w:rsid w:val="006F72A2"/>
    <w:rsid w:val="007030A2"/>
    <w:rsid w:val="00703A22"/>
    <w:rsid w:val="00703E80"/>
    <w:rsid w:val="00705458"/>
    <w:rsid w:val="00715421"/>
    <w:rsid w:val="0071770B"/>
    <w:rsid w:val="007178F4"/>
    <w:rsid w:val="007234E2"/>
    <w:rsid w:val="00740378"/>
    <w:rsid w:val="0074375A"/>
    <w:rsid w:val="0074511A"/>
    <w:rsid w:val="007463FA"/>
    <w:rsid w:val="00747807"/>
    <w:rsid w:val="00747E24"/>
    <w:rsid w:val="007508FC"/>
    <w:rsid w:val="007513AB"/>
    <w:rsid w:val="00754E17"/>
    <w:rsid w:val="00760713"/>
    <w:rsid w:val="00765F3C"/>
    <w:rsid w:val="00766618"/>
    <w:rsid w:val="007675F5"/>
    <w:rsid w:val="00786884"/>
    <w:rsid w:val="00791150"/>
    <w:rsid w:val="00795BCC"/>
    <w:rsid w:val="007A583F"/>
    <w:rsid w:val="007A64A2"/>
    <w:rsid w:val="007B0D32"/>
    <w:rsid w:val="007B3034"/>
    <w:rsid w:val="007C1672"/>
    <w:rsid w:val="007C5E2F"/>
    <w:rsid w:val="007C617A"/>
    <w:rsid w:val="007D2985"/>
    <w:rsid w:val="007E0B0E"/>
    <w:rsid w:val="007F321E"/>
    <w:rsid w:val="007F413A"/>
    <w:rsid w:val="007F5AF5"/>
    <w:rsid w:val="008042DC"/>
    <w:rsid w:val="0080448C"/>
    <w:rsid w:val="008058CD"/>
    <w:rsid w:val="0081321E"/>
    <w:rsid w:val="00814159"/>
    <w:rsid w:val="008302F7"/>
    <w:rsid w:val="00836679"/>
    <w:rsid w:val="008410D4"/>
    <w:rsid w:val="00845031"/>
    <w:rsid w:val="008466DD"/>
    <w:rsid w:val="00855174"/>
    <w:rsid w:val="00862847"/>
    <w:rsid w:val="0088494F"/>
    <w:rsid w:val="008853A3"/>
    <w:rsid w:val="00893625"/>
    <w:rsid w:val="00897D64"/>
    <w:rsid w:val="008A6900"/>
    <w:rsid w:val="008B0AF2"/>
    <w:rsid w:val="008B5182"/>
    <w:rsid w:val="008B5B1B"/>
    <w:rsid w:val="008B5D4F"/>
    <w:rsid w:val="008B6DA8"/>
    <w:rsid w:val="008D3C11"/>
    <w:rsid w:val="008D6296"/>
    <w:rsid w:val="008D6576"/>
    <w:rsid w:val="008E36B8"/>
    <w:rsid w:val="008F13CD"/>
    <w:rsid w:val="0090188D"/>
    <w:rsid w:val="0091110F"/>
    <w:rsid w:val="00912737"/>
    <w:rsid w:val="0091360C"/>
    <w:rsid w:val="00915F28"/>
    <w:rsid w:val="00920A47"/>
    <w:rsid w:val="00926DA0"/>
    <w:rsid w:val="00933BC9"/>
    <w:rsid w:val="00935704"/>
    <w:rsid w:val="0093765E"/>
    <w:rsid w:val="009535CC"/>
    <w:rsid w:val="009573A3"/>
    <w:rsid w:val="00957920"/>
    <w:rsid w:val="00961DA9"/>
    <w:rsid w:val="00964456"/>
    <w:rsid w:val="009662BE"/>
    <w:rsid w:val="009663E5"/>
    <w:rsid w:val="0097096F"/>
    <w:rsid w:val="00972F5A"/>
    <w:rsid w:val="00981740"/>
    <w:rsid w:val="00982704"/>
    <w:rsid w:val="0098670C"/>
    <w:rsid w:val="00990850"/>
    <w:rsid w:val="00992447"/>
    <w:rsid w:val="00993903"/>
    <w:rsid w:val="0099436A"/>
    <w:rsid w:val="00997E90"/>
    <w:rsid w:val="009B0130"/>
    <w:rsid w:val="009B6597"/>
    <w:rsid w:val="009C2F27"/>
    <w:rsid w:val="009C3884"/>
    <w:rsid w:val="009C5D86"/>
    <w:rsid w:val="009C602C"/>
    <w:rsid w:val="009F181B"/>
    <w:rsid w:val="009F76FB"/>
    <w:rsid w:val="00A03F9D"/>
    <w:rsid w:val="00A226FB"/>
    <w:rsid w:val="00A263FD"/>
    <w:rsid w:val="00A366F8"/>
    <w:rsid w:val="00A41A1F"/>
    <w:rsid w:val="00A444AD"/>
    <w:rsid w:val="00A50331"/>
    <w:rsid w:val="00A5034D"/>
    <w:rsid w:val="00A50B0E"/>
    <w:rsid w:val="00A510E1"/>
    <w:rsid w:val="00A77C63"/>
    <w:rsid w:val="00A83E6B"/>
    <w:rsid w:val="00A87E0E"/>
    <w:rsid w:val="00A90269"/>
    <w:rsid w:val="00AA1A48"/>
    <w:rsid w:val="00AA2A42"/>
    <w:rsid w:val="00AA5E6A"/>
    <w:rsid w:val="00AA6958"/>
    <w:rsid w:val="00AB2101"/>
    <w:rsid w:val="00AB41F3"/>
    <w:rsid w:val="00AB6D07"/>
    <w:rsid w:val="00AD042D"/>
    <w:rsid w:val="00AD17DD"/>
    <w:rsid w:val="00AE1056"/>
    <w:rsid w:val="00AE11DF"/>
    <w:rsid w:val="00AE16E7"/>
    <w:rsid w:val="00AE42DB"/>
    <w:rsid w:val="00AE5245"/>
    <w:rsid w:val="00AE79D4"/>
    <w:rsid w:val="00B0054D"/>
    <w:rsid w:val="00B02E53"/>
    <w:rsid w:val="00B07423"/>
    <w:rsid w:val="00B232A2"/>
    <w:rsid w:val="00B25D5D"/>
    <w:rsid w:val="00B2769D"/>
    <w:rsid w:val="00B4337E"/>
    <w:rsid w:val="00B43B07"/>
    <w:rsid w:val="00B4408D"/>
    <w:rsid w:val="00B475BF"/>
    <w:rsid w:val="00B522CD"/>
    <w:rsid w:val="00B54F8A"/>
    <w:rsid w:val="00B66470"/>
    <w:rsid w:val="00B918E8"/>
    <w:rsid w:val="00B91AD8"/>
    <w:rsid w:val="00B944CC"/>
    <w:rsid w:val="00BA357D"/>
    <w:rsid w:val="00BA6DCC"/>
    <w:rsid w:val="00BB1005"/>
    <w:rsid w:val="00BB5E88"/>
    <w:rsid w:val="00BC4AB1"/>
    <w:rsid w:val="00BC5601"/>
    <w:rsid w:val="00BD7D2C"/>
    <w:rsid w:val="00BF1DE6"/>
    <w:rsid w:val="00C00DBC"/>
    <w:rsid w:val="00C01FB5"/>
    <w:rsid w:val="00C12CA0"/>
    <w:rsid w:val="00C14DCB"/>
    <w:rsid w:val="00C16CC3"/>
    <w:rsid w:val="00C201FA"/>
    <w:rsid w:val="00C20469"/>
    <w:rsid w:val="00C252E8"/>
    <w:rsid w:val="00C303F7"/>
    <w:rsid w:val="00C31E5F"/>
    <w:rsid w:val="00C35EDB"/>
    <w:rsid w:val="00C44C93"/>
    <w:rsid w:val="00C50993"/>
    <w:rsid w:val="00C5551D"/>
    <w:rsid w:val="00C56529"/>
    <w:rsid w:val="00C644A7"/>
    <w:rsid w:val="00C6799A"/>
    <w:rsid w:val="00C7369D"/>
    <w:rsid w:val="00C77852"/>
    <w:rsid w:val="00C80E62"/>
    <w:rsid w:val="00C836B9"/>
    <w:rsid w:val="00C90B88"/>
    <w:rsid w:val="00C91156"/>
    <w:rsid w:val="00CA3D8C"/>
    <w:rsid w:val="00CB09DE"/>
    <w:rsid w:val="00CB2207"/>
    <w:rsid w:val="00CB5F0A"/>
    <w:rsid w:val="00CC10F3"/>
    <w:rsid w:val="00CC24C0"/>
    <w:rsid w:val="00CC55C3"/>
    <w:rsid w:val="00CE68BC"/>
    <w:rsid w:val="00D02FC1"/>
    <w:rsid w:val="00D037EC"/>
    <w:rsid w:val="00D21C49"/>
    <w:rsid w:val="00D2271D"/>
    <w:rsid w:val="00D27FD7"/>
    <w:rsid w:val="00D33C43"/>
    <w:rsid w:val="00D37621"/>
    <w:rsid w:val="00D42AFC"/>
    <w:rsid w:val="00D46262"/>
    <w:rsid w:val="00D46299"/>
    <w:rsid w:val="00D52BFF"/>
    <w:rsid w:val="00D5408F"/>
    <w:rsid w:val="00D63241"/>
    <w:rsid w:val="00D8468B"/>
    <w:rsid w:val="00D95E36"/>
    <w:rsid w:val="00D96676"/>
    <w:rsid w:val="00DA0CB6"/>
    <w:rsid w:val="00DA2B8B"/>
    <w:rsid w:val="00DA318E"/>
    <w:rsid w:val="00DB1464"/>
    <w:rsid w:val="00DB398C"/>
    <w:rsid w:val="00DD12AE"/>
    <w:rsid w:val="00DD1704"/>
    <w:rsid w:val="00DD495A"/>
    <w:rsid w:val="00DE2523"/>
    <w:rsid w:val="00DE36D3"/>
    <w:rsid w:val="00DE4A86"/>
    <w:rsid w:val="00DE51C2"/>
    <w:rsid w:val="00DF2CCB"/>
    <w:rsid w:val="00E05835"/>
    <w:rsid w:val="00E11B1E"/>
    <w:rsid w:val="00E2406C"/>
    <w:rsid w:val="00E27557"/>
    <w:rsid w:val="00E34354"/>
    <w:rsid w:val="00E37BA4"/>
    <w:rsid w:val="00E37BC3"/>
    <w:rsid w:val="00E40793"/>
    <w:rsid w:val="00E4204E"/>
    <w:rsid w:val="00E43817"/>
    <w:rsid w:val="00E53CF8"/>
    <w:rsid w:val="00E55AD2"/>
    <w:rsid w:val="00E564E9"/>
    <w:rsid w:val="00E7763A"/>
    <w:rsid w:val="00E84AF0"/>
    <w:rsid w:val="00E8762D"/>
    <w:rsid w:val="00E94CC0"/>
    <w:rsid w:val="00EA4797"/>
    <w:rsid w:val="00EB1850"/>
    <w:rsid w:val="00EB1CC7"/>
    <w:rsid w:val="00EB3399"/>
    <w:rsid w:val="00EB4F3F"/>
    <w:rsid w:val="00EC7276"/>
    <w:rsid w:val="00ED2DBD"/>
    <w:rsid w:val="00ED6153"/>
    <w:rsid w:val="00ED6AD7"/>
    <w:rsid w:val="00EE1D40"/>
    <w:rsid w:val="00EE5607"/>
    <w:rsid w:val="00EE638C"/>
    <w:rsid w:val="00EF103F"/>
    <w:rsid w:val="00EF1E33"/>
    <w:rsid w:val="00F01231"/>
    <w:rsid w:val="00F02278"/>
    <w:rsid w:val="00F0521A"/>
    <w:rsid w:val="00F065F7"/>
    <w:rsid w:val="00F15450"/>
    <w:rsid w:val="00F15B4F"/>
    <w:rsid w:val="00F25331"/>
    <w:rsid w:val="00F3177D"/>
    <w:rsid w:val="00F3229F"/>
    <w:rsid w:val="00F40581"/>
    <w:rsid w:val="00F42FFA"/>
    <w:rsid w:val="00F55422"/>
    <w:rsid w:val="00F6452A"/>
    <w:rsid w:val="00F64DB1"/>
    <w:rsid w:val="00F677C6"/>
    <w:rsid w:val="00F71581"/>
    <w:rsid w:val="00F77482"/>
    <w:rsid w:val="00F80165"/>
    <w:rsid w:val="00F81EBD"/>
    <w:rsid w:val="00F82833"/>
    <w:rsid w:val="00F85537"/>
    <w:rsid w:val="00F87DB0"/>
    <w:rsid w:val="00F90D54"/>
    <w:rsid w:val="00FA2809"/>
    <w:rsid w:val="00FA514E"/>
    <w:rsid w:val="00FB3ABA"/>
    <w:rsid w:val="00FB48F2"/>
    <w:rsid w:val="00FB58EF"/>
    <w:rsid w:val="00FB79A1"/>
    <w:rsid w:val="00FC5A62"/>
    <w:rsid w:val="00FC7236"/>
    <w:rsid w:val="00FD1C34"/>
    <w:rsid w:val="00FD25E7"/>
    <w:rsid w:val="00FD42AA"/>
    <w:rsid w:val="00FE4167"/>
    <w:rsid w:val="00FE7A74"/>
    <w:rsid w:val="00FF0729"/>
    <w:rsid w:val="00FF27D3"/>
    <w:rsid w:val="00FF49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paragraph" w:styleId="Heading4">
    <w:name w:val="heading 4"/>
    <w:aliases w:val="Run-In"/>
    <w:basedOn w:val="Normal"/>
    <w:next w:val="Normal"/>
    <w:link w:val="Heading4Char"/>
    <w:uiPriority w:val="2"/>
    <w:unhideWhenUsed/>
    <w:qFormat/>
    <w:rsid w:val="00045457"/>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Char11"/>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 w:type="character" w:customStyle="1" w:styleId="2">
    <w:name w:val="Основной текст (2)_"/>
    <w:basedOn w:val="DefaultParagraphFont"/>
    <w:link w:val="20"/>
    <w:locked/>
    <w:rsid w:val="00A87E0E"/>
    <w:rPr>
      <w:rFonts w:ascii="Arial" w:eastAsia="Arial" w:hAnsi="Arial" w:cs="Arial"/>
      <w:shd w:val="clear" w:color="auto" w:fill="FFFFFF"/>
    </w:rPr>
  </w:style>
  <w:style w:type="paragraph" w:customStyle="1" w:styleId="20">
    <w:name w:val="Основной текст (2)"/>
    <w:basedOn w:val="Normal"/>
    <w:link w:val="2"/>
    <w:rsid w:val="00A87E0E"/>
    <w:pPr>
      <w:widowControl w:val="0"/>
      <w:shd w:val="clear" w:color="auto" w:fill="FFFFFF"/>
      <w:spacing w:before="540" w:after="120" w:line="370" w:lineRule="exact"/>
      <w:jc w:val="center"/>
    </w:pPr>
    <w:rPr>
      <w:rFonts w:ascii="Arial" w:eastAsia="Arial" w:hAnsi="Arial" w:cs="Arial"/>
    </w:rPr>
  </w:style>
  <w:style w:type="character" w:styleId="Hyperlink">
    <w:name w:val="Hyperlink"/>
    <w:uiPriority w:val="99"/>
    <w:unhideWhenUsed/>
    <w:rsid w:val="002E5954"/>
    <w:rPr>
      <w:color w:val="0000FF"/>
      <w:u w:val="single"/>
    </w:rPr>
  </w:style>
  <w:style w:type="character" w:customStyle="1" w:styleId="Heading4Char">
    <w:name w:val="Heading 4 Char"/>
    <w:aliases w:val="Run-In Char"/>
    <w:basedOn w:val="DefaultParagraphFont"/>
    <w:link w:val="Heading4"/>
    <w:uiPriority w:val="2"/>
    <w:rsid w:val="00045457"/>
    <w:rPr>
      <w:rFonts w:asciiTheme="majorHAnsi" w:eastAsiaTheme="majorEastAsia" w:hAnsiTheme="majorHAnsi" w:cstheme="majorBidi"/>
      <w:i/>
      <w:iCs/>
      <w:color w:val="2F5496" w:themeColor="accent1" w:themeShade="B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6684">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045234">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300161004">
      <w:bodyDiv w:val="1"/>
      <w:marLeft w:val="0"/>
      <w:marRight w:val="0"/>
      <w:marTop w:val="0"/>
      <w:marBottom w:val="0"/>
      <w:divBdr>
        <w:top w:val="none" w:sz="0" w:space="0" w:color="auto"/>
        <w:left w:val="none" w:sz="0" w:space="0" w:color="auto"/>
        <w:bottom w:val="none" w:sz="0" w:space="0" w:color="auto"/>
        <w:right w:val="none" w:sz="0" w:space="0" w:color="auto"/>
      </w:divBdr>
    </w:div>
    <w:div w:id="340015863">
      <w:bodyDiv w:val="1"/>
      <w:marLeft w:val="0"/>
      <w:marRight w:val="0"/>
      <w:marTop w:val="0"/>
      <w:marBottom w:val="0"/>
      <w:divBdr>
        <w:top w:val="none" w:sz="0" w:space="0" w:color="auto"/>
        <w:left w:val="none" w:sz="0" w:space="0" w:color="auto"/>
        <w:bottom w:val="none" w:sz="0" w:space="0" w:color="auto"/>
        <w:right w:val="none" w:sz="0" w:space="0" w:color="auto"/>
      </w:divBdr>
    </w:div>
    <w:div w:id="350382374">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567152868">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766274151">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31622211">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44872235">
      <w:bodyDiv w:val="1"/>
      <w:marLeft w:val="0"/>
      <w:marRight w:val="0"/>
      <w:marTop w:val="0"/>
      <w:marBottom w:val="0"/>
      <w:divBdr>
        <w:top w:val="none" w:sz="0" w:space="0" w:color="auto"/>
        <w:left w:val="none" w:sz="0" w:space="0" w:color="auto"/>
        <w:bottom w:val="none" w:sz="0" w:space="0" w:color="auto"/>
        <w:right w:val="none" w:sz="0" w:space="0" w:color="auto"/>
      </w:divBdr>
    </w:div>
    <w:div w:id="1253659034">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473597165">
      <w:bodyDiv w:val="1"/>
      <w:marLeft w:val="0"/>
      <w:marRight w:val="0"/>
      <w:marTop w:val="0"/>
      <w:marBottom w:val="0"/>
      <w:divBdr>
        <w:top w:val="none" w:sz="0" w:space="0" w:color="auto"/>
        <w:left w:val="none" w:sz="0" w:space="0" w:color="auto"/>
        <w:bottom w:val="none" w:sz="0" w:space="0" w:color="auto"/>
        <w:right w:val="none" w:sz="0" w:space="0" w:color="auto"/>
      </w:divBdr>
    </w:div>
    <w:div w:id="1596522774">
      <w:bodyDiv w:val="1"/>
      <w:marLeft w:val="0"/>
      <w:marRight w:val="0"/>
      <w:marTop w:val="0"/>
      <w:marBottom w:val="0"/>
      <w:divBdr>
        <w:top w:val="none" w:sz="0" w:space="0" w:color="auto"/>
        <w:left w:val="none" w:sz="0" w:space="0" w:color="auto"/>
        <w:bottom w:val="none" w:sz="0" w:space="0" w:color="auto"/>
        <w:right w:val="none" w:sz="0" w:space="0" w:color="auto"/>
      </w:divBdr>
    </w:div>
    <w:div w:id="1604149196">
      <w:bodyDiv w:val="1"/>
      <w:marLeft w:val="0"/>
      <w:marRight w:val="0"/>
      <w:marTop w:val="0"/>
      <w:marBottom w:val="0"/>
      <w:divBdr>
        <w:top w:val="none" w:sz="0" w:space="0" w:color="auto"/>
        <w:left w:val="none" w:sz="0" w:space="0" w:color="auto"/>
        <w:bottom w:val="none" w:sz="0" w:space="0" w:color="auto"/>
        <w:right w:val="none" w:sz="0" w:space="0" w:color="auto"/>
      </w:divBdr>
    </w:div>
    <w:div w:id="1645622326">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755473978">
      <w:bodyDiv w:val="1"/>
      <w:marLeft w:val="0"/>
      <w:marRight w:val="0"/>
      <w:marTop w:val="0"/>
      <w:marBottom w:val="0"/>
      <w:divBdr>
        <w:top w:val="none" w:sz="0" w:space="0" w:color="auto"/>
        <w:left w:val="none" w:sz="0" w:space="0" w:color="auto"/>
        <w:bottom w:val="none" w:sz="0" w:space="0" w:color="auto"/>
        <w:right w:val="none" w:sz="0" w:space="0" w:color="auto"/>
      </w:divBdr>
    </w:div>
    <w:div w:id="1799450057">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24680237">
      <w:bodyDiv w:val="1"/>
      <w:marLeft w:val="0"/>
      <w:marRight w:val="0"/>
      <w:marTop w:val="0"/>
      <w:marBottom w:val="0"/>
      <w:divBdr>
        <w:top w:val="none" w:sz="0" w:space="0" w:color="auto"/>
        <w:left w:val="none" w:sz="0" w:space="0" w:color="auto"/>
        <w:bottom w:val="none" w:sz="0" w:space="0" w:color="auto"/>
        <w:right w:val="none" w:sz="0" w:space="0" w:color="auto"/>
      </w:divBdr>
    </w:div>
    <w:div w:id="1927106276">
      <w:bodyDiv w:val="1"/>
      <w:marLeft w:val="0"/>
      <w:marRight w:val="0"/>
      <w:marTop w:val="0"/>
      <w:marBottom w:val="0"/>
      <w:divBdr>
        <w:top w:val="none" w:sz="0" w:space="0" w:color="auto"/>
        <w:left w:val="none" w:sz="0" w:space="0" w:color="auto"/>
        <w:bottom w:val="none" w:sz="0" w:space="0" w:color="auto"/>
        <w:right w:val="none" w:sz="0" w:space="0" w:color="auto"/>
      </w:divBdr>
    </w:div>
    <w:div w:id="1931155012">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108040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E08A1-5226-344F-B781-D8B67FA51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1115</Words>
  <Characters>6358</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https:/mul2.gov.am/tasks/1018366/oneclick/7981ded0107d32dcea7d13f7e0323c35d642d69a604351f8e4e7512f1096dcac.docx?token=4ad174619c86344b9599a6597968185d</cp:keywords>
  <dc:description/>
  <cp:lastModifiedBy>Anahit H. Mkrtchyan</cp:lastModifiedBy>
  <cp:revision>2</cp:revision>
  <cp:lastPrinted>2024-09-02T05:05:00Z</cp:lastPrinted>
  <dcterms:created xsi:type="dcterms:W3CDTF">2025-09-17T07:15:00Z</dcterms:created>
  <dcterms:modified xsi:type="dcterms:W3CDTF">2025-09-17T07:15:00Z</dcterms:modified>
</cp:coreProperties>
</file>