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0B1" w:rsidRPr="002B5DD6" w:rsidRDefault="00BF60B1" w:rsidP="00BF60B1">
      <w:pPr>
        <w:pStyle w:val="Graphic"/>
        <w:jc w:val="both"/>
        <w:outlineLvl w:val="1"/>
        <w:rPr>
          <w:rFonts w:ascii="GHEA Grapalat" w:hAnsi="GHEA Grapalat" w:cs="Sylfaen"/>
          <w:b/>
          <w:iCs/>
          <w:sz w:val="24"/>
          <w:szCs w:val="24"/>
          <w:lang w:val="hy-AM"/>
        </w:rPr>
      </w:pPr>
      <w:bookmarkStart w:id="0" w:name="_Toc501014753"/>
      <w:r w:rsidRPr="002B5DD6">
        <w:rPr>
          <w:rFonts w:ascii="GHEA Grapalat" w:hAnsi="GHEA Grapalat"/>
          <w:b/>
          <w:kern w:val="36"/>
          <w:sz w:val="24"/>
          <w:szCs w:val="24"/>
          <w:lang w:val="hy-AM"/>
        </w:rPr>
        <w:t xml:space="preserve">Հավելված N 1. </w:t>
      </w:r>
      <w:r w:rsidRPr="002B5DD6">
        <w:rPr>
          <w:rFonts w:ascii="GHEA Grapalat" w:hAnsi="GHEA Grapalat" w:cs="Sylfaen"/>
          <w:b/>
          <w:iCs/>
          <w:sz w:val="24"/>
          <w:szCs w:val="24"/>
          <w:lang w:val="hy-AM"/>
        </w:rPr>
        <w:t>Գոյություն ունեցող պարտավորությունների գծով ծախսակազմումների ամփոփ ձևաչափ</w:t>
      </w:r>
      <w:bookmarkEnd w:id="0"/>
      <w:r w:rsidRPr="002B5DD6">
        <w:rPr>
          <w:rFonts w:ascii="GHEA Grapalat" w:hAnsi="GHEA Grapalat" w:cs="Sylfaen"/>
          <w:b/>
          <w:iCs/>
          <w:sz w:val="24"/>
          <w:szCs w:val="24"/>
          <w:vertAlign w:val="superscript"/>
          <w:lang w:val="hy-AM"/>
        </w:rPr>
        <w:t>1</w:t>
      </w:r>
    </w:p>
    <w:p w:rsidR="00BF60B1" w:rsidRPr="002B5DD6" w:rsidRDefault="00BF60B1" w:rsidP="00BF60B1">
      <w:pPr>
        <w:spacing w:after="120"/>
        <w:jc w:val="center"/>
        <w:rPr>
          <w:rFonts w:ascii="GHEA Grapalat" w:hAnsi="GHEA Grapalat" w:cs="Garamond"/>
          <w:bCs/>
          <w:sz w:val="20"/>
          <w:szCs w:val="20"/>
          <w:lang w:val="hy-AM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686"/>
        <w:gridCol w:w="9382"/>
      </w:tblGrid>
      <w:tr w:rsidR="00BF60B1" w:rsidRPr="002B5DD6" w:rsidTr="00B913E8">
        <w:tc>
          <w:tcPr>
            <w:tcW w:w="3686" w:type="dxa"/>
            <w:shd w:val="clear" w:color="auto" w:fill="D9D9D9"/>
          </w:tcPr>
          <w:p w:rsidR="00BF60B1" w:rsidRPr="002B5DD6" w:rsidRDefault="00BF60B1" w:rsidP="00B913E8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proofErr w:type="spellStart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>Ծրագիրը</w:t>
            </w:r>
            <w:proofErr w:type="spellEnd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 xml:space="preserve">՝ </w:t>
            </w:r>
            <w:r w:rsidRPr="002B5DD6">
              <w:rPr>
                <w:rFonts w:ascii="GHEA Grapalat" w:hAnsi="GHEA Grapalat" w:cs="Garamond"/>
                <w:bCs/>
                <w:sz w:val="18"/>
                <w:szCs w:val="18"/>
                <w:vertAlign w:val="superscript"/>
              </w:rPr>
              <w:t xml:space="preserve">2 </w:t>
            </w:r>
          </w:p>
        </w:tc>
        <w:tc>
          <w:tcPr>
            <w:tcW w:w="9382" w:type="dxa"/>
          </w:tcPr>
          <w:p w:rsidR="00BF60B1" w:rsidRPr="00E61421" w:rsidRDefault="00E61421" w:rsidP="00B913E8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E61421">
              <w:rPr>
                <w:rFonts w:ascii="GHEA Grapalat" w:hAnsi="GHEA Grapalat" w:cs="Garamond"/>
                <w:bCs/>
                <w:sz w:val="18"/>
                <w:szCs w:val="18"/>
              </w:rPr>
              <w:t>1093</w:t>
            </w:r>
          </w:p>
        </w:tc>
      </w:tr>
      <w:tr w:rsidR="00BF60B1" w:rsidRPr="002B5DD6" w:rsidTr="00B913E8">
        <w:tc>
          <w:tcPr>
            <w:tcW w:w="3686" w:type="dxa"/>
            <w:shd w:val="clear" w:color="auto" w:fill="D9D9D9"/>
          </w:tcPr>
          <w:p w:rsidR="00BF60B1" w:rsidRPr="002B5DD6" w:rsidRDefault="00BF60B1" w:rsidP="00B913E8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proofErr w:type="spellStart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>Միջոցառումը</w:t>
            </w:r>
            <w:proofErr w:type="spellEnd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 xml:space="preserve">՝ </w:t>
            </w:r>
            <w:r w:rsidRPr="002B5DD6">
              <w:rPr>
                <w:rFonts w:ascii="GHEA Grapalat" w:hAnsi="GHEA Grapalat" w:cs="Garamond"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82" w:type="dxa"/>
          </w:tcPr>
          <w:p w:rsidR="00BF60B1" w:rsidRPr="00E61421" w:rsidRDefault="00E61421" w:rsidP="00B913E8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E61421">
              <w:rPr>
                <w:rFonts w:ascii="GHEA Grapalat" w:hAnsi="GHEA Grapalat" w:cs="Garamond"/>
                <w:bCs/>
                <w:sz w:val="18"/>
                <w:szCs w:val="18"/>
              </w:rPr>
              <w:t>11001</w:t>
            </w:r>
          </w:p>
        </w:tc>
      </w:tr>
      <w:tr w:rsidR="00BF60B1" w:rsidRPr="002B5DD6" w:rsidTr="00B913E8">
        <w:tc>
          <w:tcPr>
            <w:tcW w:w="3686" w:type="dxa"/>
            <w:shd w:val="clear" w:color="auto" w:fill="D9D9D9"/>
          </w:tcPr>
          <w:p w:rsidR="00BF60B1" w:rsidRPr="002B5DD6" w:rsidRDefault="00BF60B1" w:rsidP="00B913E8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proofErr w:type="spellStart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>Միջոցառման</w:t>
            </w:r>
            <w:proofErr w:type="spellEnd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>հիմքում</w:t>
            </w:r>
            <w:proofErr w:type="spellEnd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>դրված</w:t>
            </w:r>
            <w:proofErr w:type="spellEnd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>ծախսային</w:t>
            </w:r>
            <w:proofErr w:type="spellEnd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>պարտավորության</w:t>
            </w:r>
            <w:proofErr w:type="spellEnd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>բնույթը</w:t>
            </w:r>
            <w:proofErr w:type="spellEnd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 xml:space="preserve">՝ </w:t>
            </w:r>
            <w:r w:rsidRPr="002B5DD6">
              <w:rPr>
                <w:rFonts w:ascii="GHEA Grapalat" w:hAnsi="GHEA Grapalat" w:cs="Garamond"/>
                <w:bCs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9382" w:type="dxa"/>
          </w:tcPr>
          <w:p w:rsidR="00BF60B1" w:rsidRPr="002B5DD6" w:rsidRDefault="00E61421" w:rsidP="00B913E8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proofErr w:type="spellStart"/>
            <w:r w:rsidRPr="00E61421">
              <w:rPr>
                <w:rFonts w:ascii="GHEA Grapalat" w:hAnsi="GHEA Grapalat" w:cs="Garamond"/>
                <w:bCs/>
                <w:sz w:val="18"/>
                <w:szCs w:val="18"/>
              </w:rPr>
              <w:t>Պարտադիր</w:t>
            </w:r>
            <w:proofErr w:type="spellEnd"/>
            <w:r w:rsidRPr="00E61421">
              <w:rPr>
                <w:rFonts w:ascii="GHEA Grapalat" w:hAnsi="GHEA Grapalat" w:cs="Garamond"/>
                <w:bCs/>
                <w:sz w:val="18"/>
                <w:szCs w:val="18"/>
              </w:rPr>
              <w:t xml:space="preserve"> </w:t>
            </w:r>
            <w:proofErr w:type="spellStart"/>
            <w:r w:rsidRPr="00E61421">
              <w:rPr>
                <w:rFonts w:ascii="GHEA Grapalat" w:hAnsi="GHEA Grapalat" w:cs="Garamond"/>
                <w:bCs/>
                <w:sz w:val="18"/>
                <w:szCs w:val="18"/>
              </w:rPr>
              <w:t>ծախսերին</w:t>
            </w:r>
            <w:proofErr w:type="spellEnd"/>
            <w:r w:rsidRPr="00E61421">
              <w:rPr>
                <w:rFonts w:ascii="GHEA Grapalat" w:hAnsi="GHEA Grapalat" w:cs="Garamond"/>
                <w:bCs/>
                <w:sz w:val="18"/>
                <w:szCs w:val="18"/>
              </w:rPr>
              <w:t xml:space="preserve"> </w:t>
            </w:r>
            <w:proofErr w:type="spellStart"/>
            <w:r w:rsidRPr="00E61421">
              <w:rPr>
                <w:rFonts w:ascii="GHEA Grapalat" w:hAnsi="GHEA Grapalat" w:cs="Garamond"/>
                <w:bCs/>
                <w:sz w:val="18"/>
                <w:szCs w:val="18"/>
              </w:rPr>
              <w:t>դասվող</w:t>
            </w:r>
            <w:proofErr w:type="spellEnd"/>
            <w:r w:rsidRPr="00E61421">
              <w:rPr>
                <w:rFonts w:ascii="GHEA Grapalat" w:hAnsi="GHEA Grapalat" w:cs="Garamond"/>
                <w:bCs/>
                <w:sz w:val="18"/>
                <w:szCs w:val="18"/>
              </w:rPr>
              <w:t xml:space="preserve"> </w:t>
            </w:r>
            <w:proofErr w:type="spellStart"/>
            <w:r w:rsidRPr="00E61421">
              <w:rPr>
                <w:rFonts w:ascii="GHEA Grapalat" w:hAnsi="GHEA Grapalat" w:cs="Garamond"/>
                <w:bCs/>
                <w:sz w:val="18"/>
                <w:szCs w:val="18"/>
              </w:rPr>
              <w:t>միջոցառում</w:t>
            </w:r>
            <w:proofErr w:type="spellEnd"/>
          </w:p>
        </w:tc>
      </w:tr>
    </w:tbl>
    <w:p w:rsidR="00BF60B1" w:rsidRPr="002B5DD6" w:rsidRDefault="00BF60B1" w:rsidP="00BF60B1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BF60B1" w:rsidRPr="002B5DD6" w:rsidRDefault="00BF60B1" w:rsidP="00BF60B1">
      <w:pPr>
        <w:spacing w:after="120"/>
        <w:rPr>
          <w:rStyle w:val="FootnoteReference"/>
        </w:rPr>
      </w:pPr>
      <w:proofErr w:type="spellStart"/>
      <w:r w:rsidRPr="002B5DD6">
        <w:rPr>
          <w:rFonts w:ascii="GHEA Grapalat" w:hAnsi="GHEA Grapalat" w:cs="Garamond"/>
          <w:b/>
          <w:bCs/>
          <w:sz w:val="20"/>
          <w:szCs w:val="20"/>
        </w:rPr>
        <w:t>Աղյուսակ</w:t>
      </w:r>
      <w:proofErr w:type="spellEnd"/>
      <w:r w:rsidRPr="002B5DD6">
        <w:rPr>
          <w:rFonts w:ascii="GHEA Grapalat" w:hAnsi="GHEA Grapalat" w:cs="Garamond"/>
          <w:b/>
          <w:bCs/>
          <w:sz w:val="20"/>
          <w:szCs w:val="20"/>
        </w:rPr>
        <w:t xml:space="preserve"> </w:t>
      </w:r>
      <w:r w:rsidRPr="002B5DD6">
        <w:rPr>
          <w:rFonts w:ascii="GHEA Grapalat" w:hAnsi="GHEA Grapalat" w:cs="Garamond"/>
          <w:b/>
          <w:bCs/>
          <w:sz w:val="20"/>
          <w:szCs w:val="20"/>
          <w:lang w:val="hy-AM"/>
        </w:rPr>
        <w:t>1</w:t>
      </w:r>
      <w:r w:rsidRPr="002B5DD6">
        <w:rPr>
          <w:rFonts w:ascii="GHEA Grapalat" w:hAnsi="GHEA Grapalat" w:cs="Garamond"/>
          <w:b/>
          <w:bCs/>
          <w:sz w:val="20"/>
          <w:szCs w:val="20"/>
        </w:rPr>
        <w:t xml:space="preserve">. </w:t>
      </w:r>
      <w:proofErr w:type="spellStart"/>
      <w:r w:rsidRPr="002B5DD6">
        <w:rPr>
          <w:rFonts w:ascii="GHEA Grapalat" w:hAnsi="GHEA Grapalat" w:cs="Garamond"/>
          <w:b/>
          <w:bCs/>
          <w:sz w:val="20"/>
          <w:szCs w:val="20"/>
        </w:rPr>
        <w:t>Ծախսերի</w:t>
      </w:r>
      <w:proofErr w:type="spellEnd"/>
      <w:r w:rsidRPr="002B5DD6">
        <w:rPr>
          <w:rFonts w:ascii="GHEA Grapalat" w:hAnsi="GHEA Grapalat" w:cs="Garamond"/>
          <w:b/>
          <w:bCs/>
          <w:sz w:val="20"/>
          <w:szCs w:val="20"/>
        </w:rPr>
        <w:t xml:space="preserve"> </w:t>
      </w:r>
      <w:proofErr w:type="spellStart"/>
      <w:r w:rsidRPr="002B5DD6">
        <w:rPr>
          <w:rFonts w:ascii="GHEA Grapalat" w:hAnsi="GHEA Grapalat" w:cs="Garamond"/>
          <w:b/>
          <w:bCs/>
          <w:sz w:val="20"/>
          <w:szCs w:val="20"/>
        </w:rPr>
        <w:t>վրա</w:t>
      </w:r>
      <w:proofErr w:type="spellEnd"/>
      <w:r w:rsidRPr="002B5DD6">
        <w:rPr>
          <w:rFonts w:ascii="GHEA Grapalat" w:hAnsi="GHEA Grapalat" w:cs="Garamond"/>
          <w:b/>
          <w:bCs/>
          <w:sz w:val="20"/>
          <w:szCs w:val="20"/>
        </w:rPr>
        <w:t xml:space="preserve"> </w:t>
      </w:r>
      <w:proofErr w:type="spellStart"/>
      <w:r w:rsidRPr="002B5DD6">
        <w:rPr>
          <w:rFonts w:ascii="GHEA Grapalat" w:hAnsi="GHEA Grapalat" w:cs="Garamond"/>
          <w:b/>
          <w:bCs/>
          <w:sz w:val="20"/>
          <w:szCs w:val="20"/>
        </w:rPr>
        <w:t>ազդող</w:t>
      </w:r>
      <w:proofErr w:type="spellEnd"/>
      <w:r w:rsidRPr="002B5DD6">
        <w:rPr>
          <w:rFonts w:ascii="GHEA Grapalat" w:hAnsi="GHEA Grapalat" w:cs="Garamond"/>
          <w:b/>
          <w:bCs/>
          <w:sz w:val="20"/>
          <w:szCs w:val="20"/>
        </w:rPr>
        <w:t xml:space="preserve"> </w:t>
      </w:r>
      <w:proofErr w:type="spellStart"/>
      <w:r w:rsidRPr="002B5DD6">
        <w:rPr>
          <w:rFonts w:ascii="GHEA Grapalat" w:hAnsi="GHEA Grapalat" w:cs="Garamond"/>
          <w:b/>
          <w:bCs/>
          <w:sz w:val="20"/>
          <w:szCs w:val="20"/>
        </w:rPr>
        <w:t>ծախսային</w:t>
      </w:r>
      <w:proofErr w:type="spellEnd"/>
      <w:r w:rsidRPr="002B5DD6">
        <w:rPr>
          <w:rFonts w:ascii="GHEA Grapalat" w:hAnsi="GHEA Grapalat" w:cs="Garamond"/>
          <w:b/>
          <w:bCs/>
          <w:sz w:val="20"/>
          <w:szCs w:val="20"/>
        </w:rPr>
        <w:t xml:space="preserve"> </w:t>
      </w:r>
      <w:proofErr w:type="spellStart"/>
      <w:r w:rsidRPr="002B5DD6">
        <w:rPr>
          <w:rFonts w:ascii="GHEA Grapalat" w:hAnsi="GHEA Grapalat" w:cs="Garamond"/>
          <w:b/>
          <w:bCs/>
          <w:sz w:val="20"/>
          <w:szCs w:val="20"/>
        </w:rPr>
        <w:t>գործոնները</w:t>
      </w:r>
      <w:proofErr w:type="spellEnd"/>
    </w:p>
    <w:tbl>
      <w:tblPr>
        <w:tblW w:w="5396" w:type="pct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/>
      </w:tblPr>
      <w:tblGrid>
        <w:gridCol w:w="2436"/>
        <w:gridCol w:w="1114"/>
        <w:gridCol w:w="1128"/>
        <w:gridCol w:w="1566"/>
        <w:gridCol w:w="1299"/>
        <w:gridCol w:w="1276"/>
        <w:gridCol w:w="1560"/>
        <w:gridCol w:w="1559"/>
        <w:gridCol w:w="1559"/>
        <w:gridCol w:w="2238"/>
      </w:tblGrid>
      <w:tr w:rsidR="00BF60B1" w:rsidRPr="002B5DD6" w:rsidTr="00A0076A">
        <w:trPr>
          <w:trHeight w:val="271"/>
        </w:trPr>
        <w:tc>
          <w:tcPr>
            <w:tcW w:w="2436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BF60B1" w:rsidRPr="002B5DD6" w:rsidRDefault="00BF60B1" w:rsidP="00B913E8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proofErr w:type="spellStart"/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Ծախսային</w:t>
            </w:r>
            <w:proofErr w:type="spellEnd"/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  <w:proofErr w:type="spellStart"/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գործոնը</w:t>
            </w:r>
            <w:proofErr w:type="spellEnd"/>
            <w:r w:rsidRPr="002B5DD6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 xml:space="preserve"> և սպառվող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 xml:space="preserve"> (</w:t>
            </w:r>
            <w:proofErr w:type="spellStart"/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ծախսվող</w:t>
            </w:r>
            <w:proofErr w:type="spellEnd"/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 xml:space="preserve">) 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ռեսուրսը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  <w:vertAlign w:val="superscript"/>
                <w:lang w:val="hy-AM"/>
              </w:rPr>
              <w:t>5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114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BF60B1" w:rsidRPr="002B5DD6" w:rsidRDefault="00BF60B1" w:rsidP="00B913E8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proofErr w:type="spellStart"/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Գործոնի</w:t>
            </w:r>
            <w:proofErr w:type="spellEnd"/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  <w:proofErr w:type="spellStart"/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տեսակը</w:t>
            </w:r>
            <w:proofErr w:type="spellEnd"/>
            <w:r w:rsidRPr="002B5DD6">
              <w:rPr>
                <w:rFonts w:ascii="GHEA Grapalat" w:eastAsia="MS Mincho" w:hAnsi="GHEA Grapalat" w:cs="MS Mincho"/>
                <w:sz w:val="18"/>
                <w:szCs w:val="18"/>
                <w:vertAlign w:val="superscript"/>
                <w:lang w:val="hy-AM"/>
              </w:rPr>
              <w:t>6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128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BF60B1" w:rsidRPr="002B5DD6" w:rsidRDefault="00BF60B1" w:rsidP="00B913E8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proofErr w:type="spellStart"/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Չափի</w:t>
            </w:r>
            <w:proofErr w:type="spellEnd"/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  <w:proofErr w:type="spellStart"/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միավորը</w:t>
            </w:r>
            <w:proofErr w:type="spellEnd"/>
            <w:r w:rsidRPr="002B5DD6">
              <w:rPr>
                <w:rFonts w:ascii="GHEA Grapalat" w:eastAsia="MS Mincho" w:hAnsi="GHEA Grapalat" w:cs="MS Mincho"/>
                <w:sz w:val="18"/>
                <w:szCs w:val="18"/>
                <w:vertAlign w:val="superscript"/>
                <w:lang w:val="hy-AM"/>
              </w:rPr>
              <w:t>7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66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BF60B1" w:rsidRPr="002B5DD6" w:rsidRDefault="00BF60B1" w:rsidP="00B913E8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</w:pPr>
            <w:proofErr w:type="spellStart"/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Ստանդարտի</w:t>
            </w:r>
            <w:proofErr w:type="spellEnd"/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 xml:space="preserve"> (</w:t>
            </w:r>
            <w:proofErr w:type="spellStart"/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նորմատիվի</w:t>
            </w:r>
            <w:proofErr w:type="spellEnd"/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 xml:space="preserve">) </w:t>
            </w:r>
            <w:proofErr w:type="spellStart"/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առկայությունը</w:t>
            </w:r>
            <w:proofErr w:type="spellEnd"/>
            <w:r w:rsidRPr="002B5DD6">
              <w:rPr>
                <w:rFonts w:ascii="GHEA Grapalat" w:eastAsia="MS Mincho" w:hAnsi="GHEA Grapalat" w:cs="MS Mincho"/>
                <w:sz w:val="18"/>
                <w:szCs w:val="18"/>
                <w:vertAlign w:val="superscript"/>
                <w:lang w:val="hy-AM"/>
              </w:rPr>
              <w:t>8</w:t>
            </w:r>
          </w:p>
        </w:tc>
        <w:tc>
          <w:tcPr>
            <w:tcW w:w="7253" w:type="dxa"/>
            <w:gridSpan w:val="5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BF60B1" w:rsidRPr="002B5DD6" w:rsidRDefault="00BF60B1" w:rsidP="00B913E8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</w:pPr>
            <w:r w:rsidRPr="002B5DD6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Գործոնի</w:t>
            </w:r>
            <w:r w:rsidRPr="008E13A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 xml:space="preserve"> կամ 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ռեսուրսի սպառման (ծախսման) մակարդակը</w:t>
            </w:r>
            <w:r w:rsidRPr="008E13AA">
              <w:rPr>
                <w:rFonts w:ascii="GHEA Grapalat" w:eastAsia="MS Mincho" w:hAnsi="GHEA Grapalat" w:cs="MS Mincho"/>
                <w:sz w:val="18"/>
                <w:szCs w:val="18"/>
                <w:vertAlign w:val="superscript"/>
                <w:lang w:val="hy-AM"/>
              </w:rPr>
              <w:t>9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  <w:vertAlign w:val="superscript"/>
                <w:lang w:val="hy-AM"/>
              </w:rPr>
              <w:t xml:space="preserve"> </w:t>
            </w:r>
          </w:p>
        </w:tc>
        <w:tc>
          <w:tcPr>
            <w:tcW w:w="2238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BF60B1" w:rsidRPr="004D60C2" w:rsidRDefault="00BF60B1" w:rsidP="00B913E8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proofErr w:type="spellStart"/>
            <w:r w:rsidRPr="008E13AA">
              <w:rPr>
                <w:rFonts w:ascii="GHEA Grapalat" w:eastAsia="MS Mincho" w:hAnsi="GHEA Grapalat" w:cs="MS Mincho"/>
                <w:sz w:val="18"/>
                <w:szCs w:val="18"/>
              </w:rPr>
              <w:t>Հիմնավորումներ</w:t>
            </w:r>
            <w:proofErr w:type="spellEnd"/>
            <w:r w:rsidRPr="008E13AA">
              <w:rPr>
                <w:rFonts w:ascii="GHEA Grapalat" w:eastAsia="MS Mincho" w:hAnsi="GHEA Grapalat" w:cs="MS Mincho"/>
                <w:sz w:val="18"/>
                <w:szCs w:val="18"/>
              </w:rPr>
              <w:t>/</w:t>
            </w:r>
            <w:proofErr w:type="spellStart"/>
            <w:r w:rsidRPr="008E13AA">
              <w:rPr>
                <w:rFonts w:ascii="GHEA Grapalat" w:eastAsia="MS Mincho" w:hAnsi="GHEA Grapalat" w:cs="MS Mincho"/>
                <w:sz w:val="18"/>
                <w:szCs w:val="18"/>
              </w:rPr>
              <w:t>Պատճառներ</w:t>
            </w:r>
            <w:proofErr w:type="spellEnd"/>
            <w:r w:rsidRPr="008E13AA">
              <w:rPr>
                <w:rFonts w:ascii="GHEA Grapalat" w:eastAsia="MS Mincho" w:hAnsi="GHEA Grapalat" w:cs="MS Mincho"/>
                <w:sz w:val="18"/>
                <w:szCs w:val="18"/>
                <w:vertAlign w:val="superscript"/>
                <w:lang w:val="hy-AM"/>
              </w:rPr>
              <w:t>10</w:t>
            </w:r>
            <w:r w:rsidRPr="00EF5E9E">
              <w:rPr>
                <w:rFonts w:ascii="GHEA Grapalat" w:eastAsia="MS Mincho" w:hAnsi="GHEA Grapalat" w:cs="MS Mincho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273CEC" w:rsidRPr="002B5DD6" w:rsidTr="00A0076A">
        <w:trPr>
          <w:trHeight w:val="164"/>
        </w:trPr>
        <w:tc>
          <w:tcPr>
            <w:tcW w:w="2436" w:type="dxa"/>
            <w:vMerge/>
            <w:shd w:val="clear" w:color="auto" w:fill="D9D9D9"/>
            <w:vAlign w:val="center"/>
            <w:hideMark/>
          </w:tcPr>
          <w:p w:rsidR="00BF60B1" w:rsidRPr="002B5DD6" w:rsidRDefault="00BF60B1" w:rsidP="00B913E8">
            <w:pPr>
              <w:jc w:val="both"/>
              <w:rPr>
                <w:rFonts w:ascii="GHEA Grapalat" w:eastAsia="MS Mincho" w:hAnsi="GHEA Grapalat" w:cs="MS Mincho"/>
                <w:b/>
                <w:sz w:val="18"/>
                <w:szCs w:val="18"/>
              </w:rPr>
            </w:pPr>
          </w:p>
        </w:tc>
        <w:tc>
          <w:tcPr>
            <w:tcW w:w="1114" w:type="dxa"/>
            <w:vMerge/>
            <w:shd w:val="clear" w:color="auto" w:fill="D9D9D9"/>
            <w:vAlign w:val="center"/>
            <w:hideMark/>
          </w:tcPr>
          <w:p w:rsidR="00BF60B1" w:rsidRPr="002B5DD6" w:rsidRDefault="00BF60B1" w:rsidP="00B913E8">
            <w:pPr>
              <w:jc w:val="both"/>
              <w:rPr>
                <w:rFonts w:ascii="GHEA Grapalat" w:eastAsia="MS Mincho" w:hAnsi="GHEA Grapalat" w:cs="MS Mincho"/>
                <w:b/>
                <w:sz w:val="18"/>
                <w:szCs w:val="18"/>
              </w:rPr>
            </w:pPr>
          </w:p>
        </w:tc>
        <w:tc>
          <w:tcPr>
            <w:tcW w:w="1128" w:type="dxa"/>
            <w:vMerge/>
            <w:shd w:val="clear" w:color="auto" w:fill="D9D9D9"/>
            <w:vAlign w:val="center"/>
            <w:hideMark/>
          </w:tcPr>
          <w:p w:rsidR="00BF60B1" w:rsidRPr="002B5DD6" w:rsidRDefault="00BF60B1" w:rsidP="00B913E8">
            <w:pPr>
              <w:jc w:val="both"/>
              <w:rPr>
                <w:rFonts w:ascii="GHEA Grapalat" w:eastAsia="MS Mincho" w:hAnsi="GHEA Grapalat" w:cs="MS Mincho"/>
                <w:b/>
                <w:sz w:val="18"/>
                <w:szCs w:val="18"/>
              </w:rPr>
            </w:pPr>
          </w:p>
        </w:tc>
        <w:tc>
          <w:tcPr>
            <w:tcW w:w="1566" w:type="dxa"/>
            <w:vMerge/>
            <w:shd w:val="clear" w:color="auto" w:fill="D9D9D9"/>
            <w:vAlign w:val="center"/>
            <w:hideMark/>
          </w:tcPr>
          <w:p w:rsidR="00BF60B1" w:rsidRPr="002B5DD6" w:rsidRDefault="00BF60B1" w:rsidP="00B913E8">
            <w:pPr>
              <w:jc w:val="both"/>
              <w:rPr>
                <w:rFonts w:ascii="GHEA Grapalat" w:eastAsia="MS Mincho" w:hAnsi="GHEA Grapalat" w:cs="MS Mincho"/>
                <w:b/>
                <w:sz w:val="18"/>
                <w:szCs w:val="18"/>
              </w:rPr>
            </w:pPr>
          </w:p>
        </w:tc>
        <w:tc>
          <w:tcPr>
            <w:tcW w:w="1299" w:type="dxa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BF60B1" w:rsidRPr="002B5DD6" w:rsidRDefault="00BF60B1" w:rsidP="00B913E8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2018թ.</w:t>
            </w:r>
          </w:p>
        </w:tc>
        <w:tc>
          <w:tcPr>
            <w:tcW w:w="1276" w:type="dxa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BF60B1" w:rsidRPr="002B5DD6" w:rsidRDefault="00BF60B1" w:rsidP="00B913E8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2019թ.</w:t>
            </w:r>
          </w:p>
        </w:tc>
        <w:tc>
          <w:tcPr>
            <w:tcW w:w="1560" w:type="dxa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BF60B1" w:rsidRPr="002B5DD6" w:rsidRDefault="00BF60B1" w:rsidP="00B913E8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2020թ.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BF60B1" w:rsidRPr="002B5DD6" w:rsidRDefault="00BF60B1" w:rsidP="00B913E8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2021թ.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BF60B1" w:rsidRPr="002B5DD6" w:rsidRDefault="00BF60B1" w:rsidP="00B913E8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2022թ.</w:t>
            </w:r>
          </w:p>
        </w:tc>
        <w:tc>
          <w:tcPr>
            <w:tcW w:w="2238" w:type="dxa"/>
            <w:vMerge/>
            <w:shd w:val="clear" w:color="auto" w:fill="D9D9D9"/>
            <w:vAlign w:val="center"/>
            <w:hideMark/>
          </w:tcPr>
          <w:p w:rsidR="00BF60B1" w:rsidRPr="002B5DD6" w:rsidRDefault="00BF60B1" w:rsidP="00B913E8">
            <w:pPr>
              <w:jc w:val="both"/>
              <w:rPr>
                <w:rFonts w:ascii="GHEA Grapalat" w:eastAsia="MS Mincho" w:hAnsi="GHEA Grapalat" w:cs="MS Mincho"/>
                <w:b/>
                <w:sz w:val="18"/>
                <w:szCs w:val="18"/>
              </w:rPr>
            </w:pPr>
          </w:p>
        </w:tc>
      </w:tr>
      <w:tr w:rsidR="00BF60B1" w:rsidRPr="002B5DD6" w:rsidTr="00A0076A">
        <w:trPr>
          <w:trHeight w:val="235"/>
        </w:trPr>
        <w:tc>
          <w:tcPr>
            <w:tcW w:w="15735" w:type="dxa"/>
            <w:gridSpan w:val="10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BF60B1" w:rsidRPr="002B5DD6" w:rsidRDefault="00BF60B1" w:rsidP="00B913E8">
            <w:pPr>
              <w:jc w:val="both"/>
              <w:rPr>
                <w:rFonts w:ascii="Sylfaen" w:eastAsia="MS Mincho" w:hAnsi="Sylfaen" w:cs="MS Mincho"/>
                <w:bCs/>
                <w:kern w:val="36"/>
                <w:sz w:val="18"/>
                <w:szCs w:val="18"/>
              </w:rPr>
            </w:pPr>
            <w:proofErr w:type="spellStart"/>
            <w:r w:rsidRPr="002B5DD6">
              <w:rPr>
                <w:rFonts w:ascii="GHEA Grapalat" w:eastAsia="MS Mincho" w:hAnsi="GHEA Grapalat" w:cs="MS Mincho"/>
                <w:bCs/>
                <w:kern w:val="36"/>
                <w:sz w:val="18"/>
                <w:szCs w:val="18"/>
              </w:rPr>
              <w:t>Գնային</w:t>
            </w:r>
            <w:proofErr w:type="spellEnd"/>
            <w:r w:rsidRPr="002B5DD6">
              <w:rPr>
                <w:rFonts w:ascii="GHEA Grapalat" w:eastAsia="MS Mincho" w:hAnsi="GHEA Grapalat" w:cs="MS Mincho"/>
                <w:bCs/>
                <w:kern w:val="36"/>
                <w:sz w:val="18"/>
                <w:szCs w:val="18"/>
              </w:rPr>
              <w:t xml:space="preserve"> և </w:t>
            </w:r>
            <w:proofErr w:type="spellStart"/>
            <w:r w:rsidRPr="002B5DD6">
              <w:rPr>
                <w:rFonts w:ascii="GHEA Grapalat" w:eastAsia="MS Mincho" w:hAnsi="GHEA Grapalat" w:cs="MS Mincho"/>
                <w:bCs/>
                <w:kern w:val="36"/>
                <w:sz w:val="18"/>
                <w:szCs w:val="18"/>
              </w:rPr>
              <w:t>ոչ</w:t>
            </w:r>
            <w:proofErr w:type="spellEnd"/>
            <w:r w:rsidRPr="002B5DD6">
              <w:rPr>
                <w:rFonts w:ascii="GHEA Grapalat" w:eastAsia="MS Mincho" w:hAnsi="GHEA Grapalat" w:cs="MS Mincho"/>
                <w:bCs/>
                <w:kern w:val="36"/>
                <w:sz w:val="18"/>
                <w:szCs w:val="18"/>
              </w:rPr>
              <w:t xml:space="preserve"> </w:t>
            </w:r>
            <w:proofErr w:type="spellStart"/>
            <w:r w:rsidRPr="002B5DD6">
              <w:rPr>
                <w:rFonts w:ascii="GHEA Grapalat" w:eastAsia="MS Mincho" w:hAnsi="GHEA Grapalat" w:cs="MS Mincho"/>
                <w:bCs/>
                <w:kern w:val="36"/>
                <w:sz w:val="18"/>
                <w:szCs w:val="18"/>
              </w:rPr>
              <w:t>գնային</w:t>
            </w:r>
            <w:proofErr w:type="spellEnd"/>
            <w:r w:rsidRPr="002B5DD6">
              <w:rPr>
                <w:rFonts w:ascii="GHEA Grapalat" w:eastAsia="MS Mincho" w:hAnsi="GHEA Grapalat" w:cs="MS Mincho"/>
                <w:bCs/>
                <w:kern w:val="36"/>
                <w:sz w:val="18"/>
                <w:szCs w:val="18"/>
              </w:rPr>
              <w:t xml:space="preserve"> </w:t>
            </w:r>
            <w:proofErr w:type="spellStart"/>
            <w:r w:rsidRPr="002B5DD6">
              <w:rPr>
                <w:rFonts w:ascii="GHEA Grapalat" w:eastAsia="MS Mincho" w:hAnsi="GHEA Grapalat" w:cs="MS Mincho"/>
                <w:bCs/>
                <w:kern w:val="36"/>
                <w:sz w:val="18"/>
                <w:szCs w:val="18"/>
              </w:rPr>
              <w:t>գործոններ</w:t>
            </w:r>
            <w:proofErr w:type="spellEnd"/>
            <w:r w:rsidRPr="002B5DD6">
              <w:rPr>
                <w:rFonts w:ascii="Sylfaen" w:eastAsia="MS Mincho" w:hAnsi="Sylfaen" w:cs="Courier New"/>
                <w:bCs/>
                <w:kern w:val="36"/>
                <w:sz w:val="18"/>
                <w:szCs w:val="18"/>
              </w:rPr>
              <w:t>՝</w:t>
            </w:r>
          </w:p>
        </w:tc>
      </w:tr>
      <w:tr w:rsidR="00BF60B1" w:rsidRPr="002B5DD6" w:rsidTr="00A0076A">
        <w:trPr>
          <w:trHeight w:val="235"/>
        </w:trPr>
        <w:tc>
          <w:tcPr>
            <w:tcW w:w="243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BF60B1" w:rsidRPr="002B5DD6" w:rsidRDefault="008E2BD0" w:rsidP="00B913E8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  <w:proofErr w:type="spellStart"/>
            <w:r>
              <w:rPr>
                <w:rFonts w:ascii="GHEA Grapalat" w:eastAsia="MS Mincho" w:hAnsi="GHEA Grapalat" w:cs="MS Mincho"/>
                <w:sz w:val="18"/>
                <w:szCs w:val="18"/>
              </w:rPr>
              <w:t>Գործերի</w:t>
            </w:r>
            <w:proofErr w:type="spellEnd"/>
            <w:r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MS Mincho" w:hAnsi="GHEA Grapalat" w:cs="MS Mincho"/>
                <w:sz w:val="18"/>
                <w:szCs w:val="18"/>
              </w:rPr>
              <w:t>քանակը</w:t>
            </w:r>
            <w:proofErr w:type="spellEnd"/>
            <w:r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</w:p>
        </w:tc>
        <w:tc>
          <w:tcPr>
            <w:tcW w:w="111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BF60B1" w:rsidRPr="00D90A77" w:rsidRDefault="00BF60B1" w:rsidP="00B913E8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  <w:lang w:val="ru-RU"/>
              </w:rPr>
            </w:pPr>
            <w:r>
              <w:rPr>
                <w:rFonts w:ascii="GHEA Grapalat" w:eastAsia="MS Mincho" w:hAnsi="GHEA Grapalat" w:cs="MS Mincho"/>
                <w:sz w:val="18"/>
                <w:szCs w:val="18"/>
                <w:lang w:val="ru-RU"/>
              </w:rPr>
              <w:t>Ոչ գնային</w:t>
            </w:r>
          </w:p>
        </w:tc>
        <w:tc>
          <w:tcPr>
            <w:tcW w:w="112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BF60B1" w:rsidRPr="00D90A77" w:rsidRDefault="00BF60B1" w:rsidP="00B913E8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  <w:lang w:val="ru-RU"/>
              </w:rPr>
            </w:pPr>
            <w:r>
              <w:rPr>
                <w:rFonts w:ascii="GHEA Grapalat" w:eastAsia="MS Mincho" w:hAnsi="GHEA Grapalat" w:cs="MS Mincho"/>
                <w:sz w:val="18"/>
                <w:szCs w:val="18"/>
                <w:lang w:val="ru-RU"/>
              </w:rPr>
              <w:t>հատ</w:t>
            </w:r>
          </w:p>
        </w:tc>
        <w:tc>
          <w:tcPr>
            <w:tcW w:w="15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BF60B1" w:rsidRPr="002B5DD6" w:rsidRDefault="00BF60B1" w:rsidP="00B913E8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129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3730FB" w:rsidRDefault="003730FB" w:rsidP="003730FB">
            <w:pPr>
              <w:jc w:val="both"/>
              <w:rPr>
                <w:rFonts w:ascii="Arial Armenian" w:hAnsi="Arial Armeni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i/>
                <w:iCs/>
                <w:color w:val="000000"/>
                <w:sz w:val="20"/>
                <w:szCs w:val="20"/>
              </w:rPr>
              <w:t>13709</w:t>
            </w:r>
          </w:p>
          <w:p w:rsidR="00BF60B1" w:rsidRPr="002B5DD6" w:rsidRDefault="00BF60B1" w:rsidP="00B913E8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3730FB" w:rsidRDefault="003730FB" w:rsidP="003730FB">
            <w:pPr>
              <w:jc w:val="both"/>
              <w:rPr>
                <w:rFonts w:ascii="Arial Armenian" w:hAnsi="Arial Armeni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i/>
                <w:iCs/>
                <w:color w:val="000000"/>
                <w:sz w:val="20"/>
                <w:szCs w:val="20"/>
              </w:rPr>
              <w:t>16873</w:t>
            </w:r>
          </w:p>
          <w:p w:rsidR="00BF60B1" w:rsidRPr="002B5DD6" w:rsidRDefault="00BF60B1" w:rsidP="00B913E8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C9414C" w:rsidRDefault="00C9414C" w:rsidP="00C9414C">
            <w:pPr>
              <w:jc w:val="both"/>
              <w:rPr>
                <w:rFonts w:ascii="Arial Armenian" w:hAnsi="Arial Armeni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i/>
                <w:iCs/>
                <w:color w:val="000000"/>
                <w:sz w:val="20"/>
                <w:szCs w:val="20"/>
              </w:rPr>
              <w:t>19981</w:t>
            </w:r>
          </w:p>
          <w:p w:rsidR="00BF60B1" w:rsidRPr="00C9414C" w:rsidRDefault="00BF60B1" w:rsidP="00B913E8">
            <w:pPr>
              <w:jc w:val="both"/>
              <w:rPr>
                <w:rFonts w:ascii="Arial Armenian" w:hAnsi="Arial Armeni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9414C" w:rsidRDefault="00C9414C" w:rsidP="00C9414C">
            <w:pPr>
              <w:jc w:val="both"/>
              <w:rPr>
                <w:rFonts w:ascii="Arial Armenian" w:hAnsi="Arial Armenian"/>
                <w:i/>
                <w:iCs/>
                <w:color w:val="000000"/>
                <w:sz w:val="20"/>
                <w:szCs w:val="20"/>
              </w:rPr>
            </w:pPr>
          </w:p>
          <w:p w:rsidR="00C9414C" w:rsidRDefault="00C9414C" w:rsidP="00C9414C">
            <w:pPr>
              <w:jc w:val="both"/>
              <w:rPr>
                <w:rFonts w:ascii="Arial Armenian" w:hAnsi="Arial Armeni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i/>
                <w:iCs/>
                <w:color w:val="000000"/>
                <w:sz w:val="20"/>
                <w:szCs w:val="20"/>
              </w:rPr>
              <w:t>23742</w:t>
            </w:r>
          </w:p>
          <w:p w:rsidR="003730FB" w:rsidRDefault="003730FB" w:rsidP="003730FB">
            <w:pPr>
              <w:jc w:val="both"/>
              <w:rPr>
                <w:rFonts w:ascii="Arial Armenian" w:hAnsi="Arial Armenian"/>
                <w:i/>
                <w:iCs/>
                <w:color w:val="000000"/>
                <w:sz w:val="20"/>
                <w:szCs w:val="20"/>
              </w:rPr>
            </w:pPr>
          </w:p>
          <w:p w:rsidR="00BF60B1" w:rsidRPr="00C9414C" w:rsidRDefault="00BF60B1" w:rsidP="00B913E8">
            <w:pPr>
              <w:jc w:val="both"/>
              <w:rPr>
                <w:rFonts w:ascii="Arial Armenian" w:hAnsi="Arial Armeni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414C" w:rsidRDefault="00C9414C" w:rsidP="00C9414C">
            <w:pPr>
              <w:jc w:val="both"/>
              <w:rPr>
                <w:rFonts w:ascii="Arial Armenian" w:hAnsi="Arial Armeni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i/>
                <w:iCs/>
                <w:color w:val="000000"/>
                <w:sz w:val="20"/>
                <w:szCs w:val="20"/>
              </w:rPr>
              <w:t>28301</w:t>
            </w:r>
          </w:p>
          <w:p w:rsidR="00BF60B1" w:rsidRPr="002B5DD6" w:rsidRDefault="00BF60B1" w:rsidP="00B913E8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223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BF60B1" w:rsidRPr="002B5DD6" w:rsidRDefault="00BF60B1" w:rsidP="00B913E8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</w:tr>
      <w:tr w:rsidR="00BF60B1" w:rsidRPr="002B5DD6" w:rsidTr="00A0076A">
        <w:trPr>
          <w:trHeight w:val="235"/>
        </w:trPr>
        <w:tc>
          <w:tcPr>
            <w:tcW w:w="243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BF60B1" w:rsidRPr="002B5DD6" w:rsidRDefault="00BF60B1" w:rsidP="00B913E8">
            <w:pPr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.....</w:t>
            </w:r>
          </w:p>
        </w:tc>
        <w:tc>
          <w:tcPr>
            <w:tcW w:w="111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BF60B1" w:rsidRPr="002B5DD6" w:rsidRDefault="00BF60B1" w:rsidP="00B913E8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112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BF60B1" w:rsidRPr="002B5DD6" w:rsidRDefault="00BF60B1" w:rsidP="00B913E8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15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BF60B1" w:rsidRPr="002B5DD6" w:rsidRDefault="00BF60B1" w:rsidP="00B913E8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129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BF60B1" w:rsidRPr="002B5DD6" w:rsidRDefault="00BF60B1" w:rsidP="00B913E8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BF60B1" w:rsidRPr="002B5DD6" w:rsidRDefault="00BF60B1" w:rsidP="00B913E8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BF60B1" w:rsidRPr="002B5DD6" w:rsidRDefault="00BF60B1" w:rsidP="00B913E8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BF60B1" w:rsidRPr="002B5DD6" w:rsidRDefault="00BF60B1" w:rsidP="00B913E8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F60B1" w:rsidRPr="002B5DD6" w:rsidRDefault="00BF60B1" w:rsidP="00B913E8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223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BF60B1" w:rsidRPr="002B5DD6" w:rsidRDefault="00BF60B1" w:rsidP="00B913E8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</w:tr>
      <w:tr w:rsidR="00BF60B1" w:rsidRPr="002B5DD6" w:rsidTr="00A0076A">
        <w:trPr>
          <w:trHeight w:val="235"/>
        </w:trPr>
        <w:tc>
          <w:tcPr>
            <w:tcW w:w="15735" w:type="dxa"/>
            <w:gridSpan w:val="10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BF60B1" w:rsidRPr="002B5DD6" w:rsidRDefault="00BF60B1" w:rsidP="00B913E8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2B5DD6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Սպառվող ռեսուրսներ՝</w:t>
            </w:r>
          </w:p>
        </w:tc>
      </w:tr>
      <w:tr w:rsidR="00273CEC" w:rsidRPr="002B5DD6" w:rsidTr="000200ED">
        <w:trPr>
          <w:trHeight w:val="235"/>
        </w:trPr>
        <w:tc>
          <w:tcPr>
            <w:tcW w:w="243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273CEC" w:rsidRPr="002B5DD6" w:rsidRDefault="008E2BD0" w:rsidP="00B913E8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proofErr w:type="spellStart"/>
            <w:r>
              <w:rPr>
                <w:rFonts w:ascii="GHEA Grapalat" w:eastAsia="MS Mincho" w:hAnsi="GHEA Grapalat" w:cs="MS Mincho"/>
                <w:sz w:val="18"/>
                <w:szCs w:val="18"/>
              </w:rPr>
              <w:t>Հանրային</w:t>
            </w:r>
            <w:proofErr w:type="spellEnd"/>
            <w:r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MS Mincho" w:hAnsi="GHEA Grapalat" w:cs="MS Mincho"/>
                <w:sz w:val="18"/>
                <w:szCs w:val="18"/>
              </w:rPr>
              <w:t>պաշտպանի</w:t>
            </w:r>
            <w:proofErr w:type="spellEnd"/>
            <w:r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MS Mincho" w:hAnsi="GHEA Grapalat" w:cs="MS Mincho"/>
                <w:sz w:val="18"/>
                <w:szCs w:val="18"/>
              </w:rPr>
              <w:t>գրասենյակի</w:t>
            </w:r>
            <w:proofErr w:type="spellEnd"/>
            <w:r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MS Mincho" w:hAnsi="GHEA Grapalat" w:cs="MS Mincho"/>
                <w:sz w:val="18"/>
                <w:szCs w:val="18"/>
              </w:rPr>
              <w:t>պահպանման</w:t>
            </w:r>
            <w:proofErr w:type="spellEnd"/>
            <w:r>
              <w:rPr>
                <w:rFonts w:ascii="GHEA Grapalat" w:eastAsia="MS Mincho" w:hAnsi="GHEA Grapalat" w:cs="MS Mincho"/>
                <w:sz w:val="18"/>
                <w:szCs w:val="18"/>
              </w:rPr>
              <w:t xml:space="preserve"> ծախս</w:t>
            </w:r>
          </w:p>
        </w:tc>
        <w:tc>
          <w:tcPr>
            <w:tcW w:w="111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273CEC" w:rsidRPr="00D90A77" w:rsidRDefault="00273CEC" w:rsidP="00B913E8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  <w:lang w:val="ru-RU"/>
              </w:rPr>
            </w:pPr>
            <w:r>
              <w:rPr>
                <w:rFonts w:ascii="GHEA Grapalat" w:eastAsia="MS Mincho" w:hAnsi="GHEA Grapalat" w:cs="MS Mincho"/>
                <w:sz w:val="18"/>
                <w:szCs w:val="18"/>
                <w:lang w:val="ru-RU"/>
              </w:rPr>
              <w:t>Գնային</w:t>
            </w:r>
          </w:p>
        </w:tc>
        <w:tc>
          <w:tcPr>
            <w:tcW w:w="112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273CEC" w:rsidRPr="00D90A77" w:rsidRDefault="00273CEC" w:rsidP="00B913E8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  <w:lang w:val="ru-RU"/>
              </w:rPr>
            </w:pPr>
            <w:r>
              <w:rPr>
                <w:rFonts w:ascii="GHEA Grapalat" w:eastAsia="MS Mincho" w:hAnsi="GHEA Grapalat" w:cs="MS Mincho"/>
                <w:sz w:val="18"/>
                <w:szCs w:val="18"/>
                <w:lang w:val="ru-RU"/>
              </w:rPr>
              <w:t>դրամ</w:t>
            </w:r>
          </w:p>
        </w:tc>
        <w:tc>
          <w:tcPr>
            <w:tcW w:w="15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273CEC" w:rsidRPr="002B5DD6" w:rsidRDefault="00273CEC" w:rsidP="00B913E8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129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273CEC" w:rsidRPr="00273CEC" w:rsidRDefault="00273CEC" w:rsidP="000136AC">
            <w:pPr>
              <w:tabs>
                <w:tab w:val="left" w:pos="481"/>
              </w:tabs>
              <w:jc w:val="center"/>
              <w:rPr>
                <w:rFonts w:ascii="Arial Armenian" w:hAnsi="Arial Armenian"/>
                <w:i/>
                <w:iCs/>
                <w:color w:val="000000"/>
                <w:sz w:val="18"/>
                <w:szCs w:val="20"/>
              </w:rPr>
            </w:pPr>
            <w:r w:rsidRPr="00273CEC">
              <w:rPr>
                <w:rFonts w:ascii="Arial Armenian" w:hAnsi="Arial Armenian"/>
                <w:i/>
                <w:iCs/>
                <w:color w:val="000000"/>
                <w:sz w:val="18"/>
                <w:szCs w:val="20"/>
              </w:rPr>
              <w:t>377,272</w:t>
            </w:r>
            <w:r w:rsidR="000136AC">
              <w:rPr>
                <w:rFonts w:ascii="Arial Armenian" w:hAnsi="Arial Armenian"/>
                <w:i/>
                <w:iCs/>
                <w:color w:val="000000"/>
                <w:sz w:val="18"/>
                <w:szCs w:val="20"/>
              </w:rPr>
              <w:t>,</w:t>
            </w:r>
            <w:r w:rsidRPr="00273CEC">
              <w:rPr>
                <w:rFonts w:ascii="Arial Armenian" w:hAnsi="Arial Armenian"/>
                <w:i/>
                <w:iCs/>
                <w:color w:val="000000"/>
                <w:sz w:val="18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273CEC" w:rsidRPr="00273CEC" w:rsidRDefault="00273CEC" w:rsidP="000136AC">
            <w:pPr>
              <w:jc w:val="center"/>
              <w:rPr>
                <w:rFonts w:ascii="Arial Armenian" w:hAnsi="Arial Armenian"/>
                <w:i/>
                <w:iCs/>
                <w:color w:val="000000"/>
                <w:sz w:val="18"/>
                <w:szCs w:val="20"/>
              </w:rPr>
            </w:pPr>
            <w:r w:rsidRPr="00273CEC">
              <w:rPr>
                <w:rFonts w:ascii="Arial Armenian" w:hAnsi="Arial Armenian"/>
                <w:i/>
                <w:iCs/>
                <w:color w:val="000000"/>
                <w:sz w:val="18"/>
                <w:szCs w:val="20"/>
              </w:rPr>
              <w:t>377,272</w:t>
            </w:r>
            <w:r w:rsidR="000136AC">
              <w:rPr>
                <w:rFonts w:ascii="Arial Armenian" w:hAnsi="Arial Armenian"/>
                <w:i/>
                <w:iCs/>
                <w:color w:val="000000"/>
                <w:sz w:val="18"/>
                <w:szCs w:val="20"/>
              </w:rPr>
              <w:t>,</w:t>
            </w:r>
            <w:r w:rsidRPr="00273CEC">
              <w:rPr>
                <w:rFonts w:ascii="Arial Armenian" w:hAnsi="Arial Armenian"/>
                <w:i/>
                <w:iCs/>
                <w:color w:val="000000"/>
                <w:sz w:val="18"/>
                <w:szCs w:val="20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273CEC" w:rsidRPr="00273CEC" w:rsidRDefault="00273CEC" w:rsidP="000200ED">
            <w:pPr>
              <w:jc w:val="center"/>
              <w:rPr>
                <w:rFonts w:ascii="Arial Armenian" w:hAnsi="Arial Armenian"/>
                <w:i/>
                <w:iCs/>
                <w:color w:val="000000"/>
                <w:sz w:val="18"/>
                <w:szCs w:val="20"/>
              </w:rPr>
            </w:pPr>
            <w:r w:rsidRPr="00273CEC">
              <w:rPr>
                <w:rFonts w:ascii="Arial Armenian" w:hAnsi="Arial Armenian"/>
                <w:i/>
                <w:iCs/>
                <w:color w:val="000000"/>
                <w:sz w:val="18"/>
                <w:szCs w:val="20"/>
              </w:rPr>
              <w:t>5</w:t>
            </w:r>
            <w:r w:rsidR="000136AC">
              <w:rPr>
                <w:rFonts w:ascii="Arial Armenian" w:hAnsi="Arial Armenian"/>
                <w:i/>
                <w:iCs/>
                <w:color w:val="000000"/>
                <w:sz w:val="18"/>
                <w:szCs w:val="20"/>
              </w:rPr>
              <w:t>11,377,945</w:t>
            </w:r>
          </w:p>
        </w:tc>
        <w:tc>
          <w:tcPr>
            <w:tcW w:w="155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273CEC" w:rsidRPr="00273CEC" w:rsidRDefault="000136AC" w:rsidP="000136AC">
            <w:pPr>
              <w:jc w:val="center"/>
              <w:rPr>
                <w:rFonts w:ascii="Arial Armenian" w:hAnsi="Arial Armenian"/>
                <w:i/>
                <w:iCs/>
                <w:color w:val="000000"/>
                <w:sz w:val="18"/>
                <w:szCs w:val="20"/>
              </w:rPr>
            </w:pPr>
            <w:r>
              <w:rPr>
                <w:rFonts w:ascii="Arial Armenian" w:hAnsi="Arial Armenian"/>
                <w:i/>
                <w:iCs/>
                <w:color w:val="000000"/>
                <w:sz w:val="18"/>
                <w:szCs w:val="20"/>
              </w:rPr>
              <w:t>511,377,945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3CEC" w:rsidRPr="00273CEC" w:rsidRDefault="00273CEC" w:rsidP="000200ED">
            <w:pPr>
              <w:jc w:val="center"/>
              <w:rPr>
                <w:rFonts w:ascii="Arial Armenian" w:hAnsi="Arial Armenian"/>
                <w:i/>
                <w:iCs/>
                <w:color w:val="000000"/>
                <w:sz w:val="18"/>
                <w:szCs w:val="20"/>
              </w:rPr>
            </w:pPr>
            <w:r w:rsidRPr="00273CEC">
              <w:rPr>
                <w:rFonts w:ascii="Arial Armenian" w:hAnsi="Arial Armenian"/>
                <w:i/>
                <w:iCs/>
                <w:color w:val="000000"/>
                <w:sz w:val="18"/>
                <w:szCs w:val="20"/>
              </w:rPr>
              <w:t>5</w:t>
            </w:r>
            <w:r w:rsidR="000136AC">
              <w:rPr>
                <w:rFonts w:ascii="Arial Armenian" w:hAnsi="Arial Armenian"/>
                <w:i/>
                <w:iCs/>
                <w:color w:val="000000"/>
                <w:sz w:val="18"/>
                <w:szCs w:val="20"/>
              </w:rPr>
              <w:t>11,377,945</w:t>
            </w:r>
            <w:bookmarkStart w:id="1" w:name="_GoBack"/>
            <w:bookmarkEnd w:id="1"/>
          </w:p>
        </w:tc>
        <w:tc>
          <w:tcPr>
            <w:tcW w:w="223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273CEC" w:rsidRPr="002B5DD6" w:rsidRDefault="00A048AC" w:rsidP="00A0076A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  <w:r>
              <w:rPr>
                <w:rFonts w:ascii="GHEA Grapalat" w:eastAsia="MS Mincho" w:hAnsi="GHEA Grapalat" w:cs="MS Mincho"/>
                <w:sz w:val="18"/>
                <w:szCs w:val="18"/>
              </w:rPr>
              <w:t xml:space="preserve">ՀՊ </w:t>
            </w:r>
            <w:proofErr w:type="spellStart"/>
            <w:r>
              <w:rPr>
                <w:rFonts w:ascii="GHEA Grapalat" w:eastAsia="MS Mincho" w:hAnsi="GHEA Grapalat" w:cs="MS Mincho"/>
                <w:sz w:val="18"/>
                <w:szCs w:val="18"/>
              </w:rPr>
              <w:t>գրասենյակն</w:t>
            </w:r>
            <w:proofErr w:type="spellEnd"/>
            <w:r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MS Mincho" w:hAnsi="GHEA Grapalat" w:cs="MS Mincho"/>
                <w:sz w:val="18"/>
                <w:szCs w:val="18"/>
              </w:rPr>
              <w:t>աշխատում</w:t>
            </w:r>
            <w:proofErr w:type="spellEnd"/>
            <w:r>
              <w:rPr>
                <w:rFonts w:ascii="GHEA Grapalat" w:eastAsia="MS Mincho" w:hAnsi="GHEA Grapalat" w:cs="MS Mincho"/>
                <w:sz w:val="18"/>
                <w:szCs w:val="18"/>
              </w:rPr>
              <w:t xml:space="preserve"> է </w:t>
            </w:r>
            <w:proofErr w:type="spellStart"/>
            <w:r>
              <w:rPr>
                <w:rFonts w:ascii="GHEA Grapalat" w:eastAsia="MS Mincho" w:hAnsi="GHEA Grapalat" w:cs="MS Mincho"/>
                <w:sz w:val="18"/>
                <w:szCs w:val="18"/>
              </w:rPr>
              <w:t>գերծանրաբեռնված</w:t>
            </w:r>
            <w:proofErr w:type="spellEnd"/>
            <w:r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MS Mincho" w:hAnsi="GHEA Grapalat" w:cs="MS Mincho"/>
                <w:sz w:val="18"/>
                <w:szCs w:val="18"/>
              </w:rPr>
              <w:t>ռեժիմով</w:t>
            </w:r>
            <w:proofErr w:type="spellEnd"/>
            <w:r>
              <w:rPr>
                <w:rFonts w:ascii="GHEA Grapalat" w:eastAsia="MS Mincho" w:hAnsi="GHEA Grapalat" w:cs="MS Mincho"/>
                <w:sz w:val="18"/>
                <w:szCs w:val="18"/>
              </w:rPr>
              <w:t xml:space="preserve">: ՀՊԳ </w:t>
            </w:r>
            <w:proofErr w:type="spellStart"/>
            <w:r>
              <w:rPr>
                <w:rFonts w:ascii="GHEA Grapalat" w:eastAsia="MS Mincho" w:hAnsi="GHEA Grapalat" w:cs="MS Mincho"/>
                <w:sz w:val="18"/>
                <w:szCs w:val="18"/>
              </w:rPr>
              <w:t>վարած</w:t>
            </w:r>
            <w:proofErr w:type="spellEnd"/>
            <w:r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MS Mincho" w:hAnsi="GHEA Grapalat" w:cs="MS Mincho"/>
                <w:sz w:val="18"/>
                <w:szCs w:val="18"/>
              </w:rPr>
              <w:t>գործերի</w:t>
            </w:r>
            <w:proofErr w:type="spellEnd"/>
            <w:r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MS Mincho" w:hAnsi="GHEA Grapalat" w:cs="MS Mincho"/>
                <w:sz w:val="18"/>
                <w:szCs w:val="18"/>
              </w:rPr>
              <w:t>քանակական</w:t>
            </w:r>
            <w:proofErr w:type="spellEnd"/>
            <w:r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MS Mincho" w:hAnsi="GHEA Grapalat" w:cs="MS Mincho"/>
                <w:sz w:val="18"/>
                <w:szCs w:val="18"/>
              </w:rPr>
              <w:t>աճի</w:t>
            </w:r>
            <w:proofErr w:type="spellEnd"/>
            <w:r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MS Mincho" w:hAnsi="GHEA Grapalat" w:cs="MS Mincho"/>
                <w:sz w:val="18"/>
                <w:szCs w:val="18"/>
              </w:rPr>
              <w:t>պարագայում</w:t>
            </w:r>
            <w:proofErr w:type="spellEnd"/>
            <w:r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MS Mincho" w:hAnsi="GHEA Grapalat" w:cs="MS Mincho"/>
                <w:sz w:val="18"/>
                <w:szCs w:val="18"/>
              </w:rPr>
              <w:t>հատկացված</w:t>
            </w:r>
            <w:proofErr w:type="spellEnd"/>
            <w:r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MS Mincho" w:hAnsi="GHEA Grapalat" w:cs="MS Mincho"/>
                <w:sz w:val="18"/>
                <w:szCs w:val="18"/>
              </w:rPr>
              <w:t>հաստիքների</w:t>
            </w:r>
            <w:proofErr w:type="spellEnd"/>
            <w:r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MS Mincho" w:hAnsi="GHEA Grapalat" w:cs="MS Mincho"/>
                <w:sz w:val="18"/>
                <w:szCs w:val="18"/>
              </w:rPr>
              <w:t>քանակը</w:t>
            </w:r>
            <w:proofErr w:type="spellEnd"/>
            <w:r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MS Mincho" w:hAnsi="GHEA Grapalat" w:cs="MS Mincho"/>
                <w:sz w:val="18"/>
                <w:szCs w:val="18"/>
              </w:rPr>
              <w:t>չի</w:t>
            </w:r>
            <w:proofErr w:type="spellEnd"/>
            <w:r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eastAsia="MS Mincho" w:hAnsi="GHEA Grapalat" w:cs="MS Mincho"/>
                <w:sz w:val="18"/>
                <w:szCs w:val="18"/>
              </w:rPr>
              <w:t>բավարարում</w:t>
            </w:r>
            <w:proofErr w:type="spellEnd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 xml:space="preserve">, </w:t>
            </w:r>
            <w:proofErr w:type="spellStart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>ուստի</w:t>
            </w:r>
            <w:proofErr w:type="spellEnd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  <w:proofErr w:type="spellStart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>առաջարկվում</w:t>
            </w:r>
            <w:proofErr w:type="spellEnd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 xml:space="preserve"> է 2020-2022 </w:t>
            </w:r>
            <w:proofErr w:type="spellStart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>թվականների</w:t>
            </w:r>
            <w:proofErr w:type="spellEnd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  <w:proofErr w:type="spellStart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>համար</w:t>
            </w:r>
            <w:proofErr w:type="spellEnd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  <w:proofErr w:type="spellStart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>հանրային</w:t>
            </w:r>
            <w:proofErr w:type="spellEnd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  <w:proofErr w:type="spellStart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>պաշտպանների</w:t>
            </w:r>
            <w:proofErr w:type="spellEnd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  <w:proofErr w:type="spellStart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>հաստիքների</w:t>
            </w:r>
            <w:proofErr w:type="spellEnd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  <w:proofErr w:type="spellStart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>քանակն</w:t>
            </w:r>
            <w:proofErr w:type="spellEnd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  <w:proofErr w:type="spellStart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>ավելացնել</w:t>
            </w:r>
            <w:proofErr w:type="spellEnd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 xml:space="preserve"> 20-ով, </w:t>
            </w:r>
            <w:proofErr w:type="spellStart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>ինչպես</w:t>
            </w:r>
            <w:proofErr w:type="spellEnd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  <w:proofErr w:type="spellStart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>նաև</w:t>
            </w:r>
            <w:proofErr w:type="spellEnd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  <w:proofErr w:type="spellStart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>նախատեսել</w:t>
            </w:r>
            <w:proofErr w:type="spellEnd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 xml:space="preserve"> ՀՊԳ </w:t>
            </w:r>
            <w:proofErr w:type="spellStart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>ղեկավարի</w:t>
            </w:r>
            <w:proofErr w:type="spellEnd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  <w:proofErr w:type="spellStart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>տեղակալի</w:t>
            </w:r>
            <w:proofErr w:type="spellEnd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 xml:space="preserve"> 2 </w:t>
            </w:r>
            <w:proofErr w:type="spellStart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>հաստիք</w:t>
            </w:r>
            <w:proofErr w:type="spellEnd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 xml:space="preserve">, </w:t>
            </w:r>
            <w:proofErr w:type="spellStart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>որոնք</w:t>
            </w:r>
            <w:proofErr w:type="spellEnd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  <w:proofErr w:type="spellStart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>այժմ</w:t>
            </w:r>
            <w:proofErr w:type="spellEnd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  <w:proofErr w:type="spellStart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>էլ</w:t>
            </w:r>
            <w:proofErr w:type="spellEnd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  <w:proofErr w:type="spellStart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>սահմանված</w:t>
            </w:r>
            <w:proofErr w:type="spellEnd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  <w:proofErr w:type="spellStart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>են</w:t>
            </w:r>
            <w:proofErr w:type="spellEnd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  <w:proofErr w:type="spellStart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>օրենքով</w:t>
            </w:r>
            <w:proofErr w:type="spellEnd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 xml:space="preserve">, </w:t>
            </w:r>
            <w:proofErr w:type="spellStart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>սակայն</w:t>
            </w:r>
            <w:proofErr w:type="spellEnd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  <w:proofErr w:type="spellStart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>փաստացի</w:t>
            </w:r>
            <w:proofErr w:type="spellEnd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  <w:proofErr w:type="spellStart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>չեն</w:t>
            </w:r>
            <w:proofErr w:type="spellEnd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  <w:proofErr w:type="spellStart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>հատկացվել</w:t>
            </w:r>
            <w:proofErr w:type="spellEnd"/>
            <w:r w:rsidR="00A0076A">
              <w:rPr>
                <w:rFonts w:ascii="GHEA Grapalat" w:eastAsia="MS Mincho" w:hAnsi="GHEA Grapalat" w:cs="MS Mincho"/>
                <w:sz w:val="18"/>
                <w:szCs w:val="18"/>
              </w:rPr>
              <w:t xml:space="preserve">: </w:t>
            </w:r>
          </w:p>
        </w:tc>
      </w:tr>
      <w:tr w:rsidR="00BF60B1" w:rsidRPr="002B5DD6" w:rsidTr="00A0076A">
        <w:trPr>
          <w:trHeight w:val="235"/>
        </w:trPr>
        <w:tc>
          <w:tcPr>
            <w:tcW w:w="243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BF60B1" w:rsidRPr="002B5DD6" w:rsidRDefault="00BF60B1" w:rsidP="00B913E8">
            <w:pPr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.....</w:t>
            </w:r>
          </w:p>
        </w:tc>
        <w:tc>
          <w:tcPr>
            <w:tcW w:w="111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BF60B1" w:rsidRPr="002B5DD6" w:rsidRDefault="00BF60B1" w:rsidP="00B913E8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112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BF60B1" w:rsidRPr="002B5DD6" w:rsidRDefault="00BF60B1" w:rsidP="00B913E8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15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BF60B1" w:rsidRPr="002B5DD6" w:rsidRDefault="00BF60B1" w:rsidP="00B913E8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129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BF60B1" w:rsidRPr="002B5DD6" w:rsidRDefault="00BF60B1" w:rsidP="00B913E8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BF60B1" w:rsidRPr="002B5DD6" w:rsidRDefault="00BF60B1" w:rsidP="00B913E8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BF60B1" w:rsidRPr="002B5DD6" w:rsidRDefault="00BF60B1" w:rsidP="00B913E8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BF60B1" w:rsidRPr="002B5DD6" w:rsidRDefault="00BF60B1" w:rsidP="00B913E8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F60B1" w:rsidRPr="002B5DD6" w:rsidRDefault="00BF60B1" w:rsidP="00B913E8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223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BF60B1" w:rsidRPr="002B5DD6" w:rsidRDefault="00BF60B1" w:rsidP="00B913E8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</w:tr>
    </w:tbl>
    <w:p w:rsidR="00872869" w:rsidRDefault="00872869" w:rsidP="00A0076A"/>
    <w:sectPr w:rsidR="00872869" w:rsidSect="00A0076A">
      <w:pgSz w:w="16838" w:h="11906" w:orient="landscape"/>
      <w:pgMar w:top="426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4036"/>
    <w:rsid w:val="000136AC"/>
    <w:rsid w:val="000200ED"/>
    <w:rsid w:val="000A4036"/>
    <w:rsid w:val="000E77CB"/>
    <w:rsid w:val="00273CEC"/>
    <w:rsid w:val="003730FB"/>
    <w:rsid w:val="005028A0"/>
    <w:rsid w:val="00744EBD"/>
    <w:rsid w:val="008175FC"/>
    <w:rsid w:val="00872869"/>
    <w:rsid w:val="008E2BD0"/>
    <w:rsid w:val="00A0076A"/>
    <w:rsid w:val="00A048AC"/>
    <w:rsid w:val="00BF60B1"/>
    <w:rsid w:val="00C9414C"/>
    <w:rsid w:val="00E61421"/>
    <w:rsid w:val="00F10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60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BF60B1"/>
    <w:rPr>
      <w:vertAlign w:val="superscript"/>
    </w:rPr>
  </w:style>
  <w:style w:type="paragraph" w:customStyle="1" w:styleId="Graphic">
    <w:name w:val="Graphic"/>
    <w:basedOn w:val="Normal"/>
    <w:rsid w:val="00BF60B1"/>
    <w:pPr>
      <w:keepNext/>
      <w:overflowPunct w:val="0"/>
      <w:autoSpaceDE w:val="0"/>
      <w:autoSpaceDN w:val="0"/>
      <w:adjustRightInd w:val="0"/>
      <w:spacing w:after="130"/>
      <w:jc w:val="center"/>
      <w:textAlignment w:val="baseline"/>
    </w:pPr>
    <w:rPr>
      <w:sz w:val="22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3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Nelli Harutyunyan</dc:creator>
  <cp:lastModifiedBy>Z-Margaryan</cp:lastModifiedBy>
  <cp:revision>3</cp:revision>
  <dcterms:created xsi:type="dcterms:W3CDTF">2019-05-08T07:38:00Z</dcterms:created>
  <dcterms:modified xsi:type="dcterms:W3CDTF">2019-05-08T10:46:00Z</dcterms:modified>
</cp:coreProperties>
</file>