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197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DA58EA" w:rsidRPr="00DA58EA" w:rsidRDefault="00DA58EA" w:rsidP="00DA58EA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A58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2025 ԹՎԱԿԱՆԻ ՀՈԻԼԻՍԻ 17-Ի N 982-Ա ՈՐՈՇՄԱՆ ՄԵՋ ՓՈՓՈԽՈՒԹՅՈՒՆՆԵՐ ԵՎ ԼՐԱՑՈՒՄՆԵՐ ԿԱՏԱՐԵԼՈՒ ՄԱՍԻՆ</w:t>
      </w:r>
    </w:p>
    <w:p w:rsidR="00B81974" w:rsidRDefault="00B81974" w:rsidP="00B81974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B8197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</w:p>
    <w:p w:rsidR="00B81974" w:rsidRDefault="00B81974" w:rsidP="00B81974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920"/>
        <w:gridCol w:w="2335"/>
        <w:gridCol w:w="15"/>
        <w:gridCol w:w="90"/>
        <w:gridCol w:w="4480"/>
      </w:tblGrid>
      <w:tr w:rsidR="0035193A" w:rsidTr="00B81974">
        <w:trPr>
          <w:trHeight w:val="180"/>
        </w:trPr>
        <w:tc>
          <w:tcPr>
            <w:tcW w:w="9360" w:type="dxa"/>
            <w:gridSpan w:val="4"/>
            <w:vMerge w:val="restart"/>
            <w:shd w:val="clear" w:color="auto" w:fill="D0CECE" w:themeFill="background2" w:themeFillShade="E6"/>
          </w:tcPr>
          <w:p w:rsidR="0035193A" w:rsidRPr="004F674A" w:rsidRDefault="0035193A" w:rsidP="004F674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F674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4480" w:type="dxa"/>
            <w:shd w:val="clear" w:color="auto" w:fill="D0CECE" w:themeFill="background2" w:themeFillShade="E6"/>
          </w:tcPr>
          <w:p w:rsidR="0035193A" w:rsidRDefault="0035193A" w:rsidP="00432CD1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25.08.2025թ.</w:t>
            </w:r>
          </w:p>
        </w:tc>
      </w:tr>
      <w:tr w:rsidR="0035193A" w:rsidTr="00B81974">
        <w:trPr>
          <w:trHeight w:val="180"/>
        </w:trPr>
        <w:tc>
          <w:tcPr>
            <w:tcW w:w="9360" w:type="dxa"/>
            <w:gridSpan w:val="4"/>
            <w:vMerge/>
            <w:shd w:val="clear" w:color="auto" w:fill="D0CECE" w:themeFill="background2" w:themeFillShade="E6"/>
          </w:tcPr>
          <w:p w:rsidR="0035193A" w:rsidRDefault="0035193A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480" w:type="dxa"/>
            <w:shd w:val="clear" w:color="auto" w:fill="D0CECE" w:themeFill="background2" w:themeFillShade="E6"/>
          </w:tcPr>
          <w:p w:rsidR="0035193A" w:rsidRPr="00133033" w:rsidRDefault="0035193A" w:rsidP="00133033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13303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/27.1/37527-2025</w:t>
            </w:r>
          </w:p>
        </w:tc>
      </w:tr>
      <w:tr w:rsidR="0035193A" w:rsidTr="00B81974">
        <w:trPr>
          <w:trHeight w:val="180"/>
        </w:trPr>
        <w:tc>
          <w:tcPr>
            <w:tcW w:w="9360" w:type="dxa"/>
            <w:gridSpan w:val="4"/>
            <w:vMerge/>
            <w:shd w:val="clear" w:color="auto" w:fill="D0CECE" w:themeFill="background2" w:themeFillShade="E6"/>
          </w:tcPr>
          <w:p w:rsidR="0035193A" w:rsidRDefault="0035193A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480" w:type="dxa"/>
            <w:shd w:val="clear" w:color="auto" w:fill="D0CECE" w:themeFill="background2" w:themeFillShade="E6"/>
          </w:tcPr>
          <w:p w:rsidR="0035193A" w:rsidRPr="00133033" w:rsidRDefault="00663649" w:rsidP="00133033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66364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25.08.2025թ.</w:t>
            </w:r>
          </w:p>
        </w:tc>
      </w:tr>
      <w:tr w:rsidR="0035193A" w:rsidTr="00B81974">
        <w:trPr>
          <w:trHeight w:val="180"/>
        </w:trPr>
        <w:tc>
          <w:tcPr>
            <w:tcW w:w="9360" w:type="dxa"/>
            <w:gridSpan w:val="4"/>
            <w:vMerge/>
            <w:shd w:val="clear" w:color="auto" w:fill="D0CECE" w:themeFill="background2" w:themeFillShade="E6"/>
          </w:tcPr>
          <w:p w:rsidR="0035193A" w:rsidRDefault="0035193A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480" w:type="dxa"/>
            <w:shd w:val="clear" w:color="auto" w:fill="D0CECE" w:themeFill="background2" w:themeFillShade="E6"/>
          </w:tcPr>
          <w:p w:rsidR="0035193A" w:rsidRPr="00133033" w:rsidRDefault="000D157F" w:rsidP="000D157F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0D157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/27.1/37825-2025</w:t>
            </w:r>
          </w:p>
        </w:tc>
      </w:tr>
      <w:tr w:rsidR="00B81974" w:rsidRPr="00C644C7" w:rsidTr="00B81974">
        <w:tc>
          <w:tcPr>
            <w:tcW w:w="6920" w:type="dxa"/>
          </w:tcPr>
          <w:p w:rsidR="00B81974" w:rsidRPr="009D4DB1" w:rsidRDefault="009D4DB1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D4DB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</w:tc>
        <w:tc>
          <w:tcPr>
            <w:tcW w:w="6920" w:type="dxa"/>
            <w:gridSpan w:val="4"/>
          </w:tcPr>
          <w:p w:rsidR="00B81974" w:rsidRDefault="009D4DB1" w:rsidP="009D4DB1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9D4DB1" w:rsidRDefault="009D4DB1" w:rsidP="009D4DB1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9D4DB1" w:rsidRDefault="009D4DB1" w:rsidP="009D4DB1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</w:tr>
      <w:tr w:rsidR="0035193A" w:rsidTr="00A4032C">
        <w:trPr>
          <w:trHeight w:val="210"/>
        </w:trPr>
        <w:tc>
          <w:tcPr>
            <w:tcW w:w="9270" w:type="dxa"/>
            <w:gridSpan w:val="3"/>
            <w:vMerge w:val="restart"/>
            <w:shd w:val="clear" w:color="auto" w:fill="D0CECE" w:themeFill="background2" w:themeFillShade="E6"/>
          </w:tcPr>
          <w:p w:rsidR="0035193A" w:rsidRPr="00A4032C" w:rsidRDefault="0035193A" w:rsidP="00A4032C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4570" w:type="dxa"/>
            <w:gridSpan w:val="2"/>
            <w:shd w:val="clear" w:color="auto" w:fill="D0CECE" w:themeFill="background2" w:themeFillShade="E6"/>
          </w:tcPr>
          <w:p w:rsidR="0035193A" w:rsidRDefault="0035193A" w:rsidP="00C644C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21.08.2025թ.</w:t>
            </w:r>
          </w:p>
        </w:tc>
      </w:tr>
      <w:tr w:rsidR="0035193A" w:rsidTr="00A4032C">
        <w:trPr>
          <w:trHeight w:val="150"/>
        </w:trPr>
        <w:tc>
          <w:tcPr>
            <w:tcW w:w="9270" w:type="dxa"/>
            <w:gridSpan w:val="3"/>
            <w:vMerge/>
            <w:shd w:val="clear" w:color="auto" w:fill="D0CECE" w:themeFill="background2" w:themeFillShade="E6"/>
          </w:tcPr>
          <w:p w:rsidR="0035193A" w:rsidRDefault="0035193A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gridSpan w:val="2"/>
            <w:shd w:val="clear" w:color="auto" w:fill="D0CECE" w:themeFill="background2" w:themeFillShade="E6"/>
          </w:tcPr>
          <w:p w:rsidR="0035193A" w:rsidRPr="00C644C7" w:rsidRDefault="0035193A" w:rsidP="00F1744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F1744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ՊՆ/510/9822-2025</w:t>
            </w:r>
          </w:p>
        </w:tc>
      </w:tr>
      <w:tr w:rsidR="0035193A" w:rsidTr="00A4032C">
        <w:trPr>
          <w:trHeight w:val="150"/>
        </w:trPr>
        <w:tc>
          <w:tcPr>
            <w:tcW w:w="9270" w:type="dxa"/>
            <w:gridSpan w:val="3"/>
            <w:vMerge/>
            <w:shd w:val="clear" w:color="auto" w:fill="D0CECE" w:themeFill="background2" w:themeFillShade="E6"/>
          </w:tcPr>
          <w:p w:rsidR="0035193A" w:rsidRDefault="0035193A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gridSpan w:val="2"/>
            <w:shd w:val="clear" w:color="auto" w:fill="D0CECE" w:themeFill="background2" w:themeFillShade="E6"/>
          </w:tcPr>
          <w:p w:rsidR="0035193A" w:rsidRPr="0035193A" w:rsidRDefault="0035193A" w:rsidP="00F1744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25.08.2025թ.</w:t>
            </w:r>
          </w:p>
        </w:tc>
      </w:tr>
      <w:tr w:rsidR="0035193A" w:rsidTr="00A4032C">
        <w:trPr>
          <w:trHeight w:val="150"/>
        </w:trPr>
        <w:tc>
          <w:tcPr>
            <w:tcW w:w="9270" w:type="dxa"/>
            <w:gridSpan w:val="3"/>
            <w:vMerge/>
            <w:shd w:val="clear" w:color="auto" w:fill="D0CECE" w:themeFill="background2" w:themeFillShade="E6"/>
          </w:tcPr>
          <w:p w:rsidR="0035193A" w:rsidRDefault="0035193A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gridSpan w:val="2"/>
            <w:shd w:val="clear" w:color="auto" w:fill="D0CECE" w:themeFill="background2" w:themeFillShade="E6"/>
          </w:tcPr>
          <w:p w:rsidR="0035193A" w:rsidRPr="00F17446" w:rsidRDefault="0035193A" w:rsidP="0035193A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35193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ՊՆ/510/9953-2025</w:t>
            </w:r>
          </w:p>
        </w:tc>
      </w:tr>
      <w:tr w:rsidR="00F17446" w:rsidTr="00B81974">
        <w:tc>
          <w:tcPr>
            <w:tcW w:w="6920" w:type="dxa"/>
          </w:tcPr>
          <w:p w:rsidR="00F17446" w:rsidRPr="009D4DB1" w:rsidRDefault="00F17446" w:rsidP="00F17446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D4DB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</w:tc>
        <w:tc>
          <w:tcPr>
            <w:tcW w:w="6920" w:type="dxa"/>
            <w:gridSpan w:val="4"/>
          </w:tcPr>
          <w:p w:rsidR="00F17446" w:rsidRDefault="00F17446" w:rsidP="00F1744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F17446" w:rsidRDefault="00F17446" w:rsidP="00F1744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F17446" w:rsidRDefault="00F17446" w:rsidP="00F1744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</w:tr>
      <w:tr w:rsidR="00B272DC" w:rsidTr="00B272DC">
        <w:trPr>
          <w:trHeight w:val="225"/>
        </w:trPr>
        <w:tc>
          <w:tcPr>
            <w:tcW w:w="9255" w:type="dxa"/>
            <w:gridSpan w:val="2"/>
            <w:vMerge w:val="restart"/>
            <w:shd w:val="clear" w:color="auto" w:fill="D0CECE" w:themeFill="background2" w:themeFillShade="E6"/>
          </w:tcPr>
          <w:p w:rsidR="00B272DC" w:rsidRPr="00B272DC" w:rsidRDefault="00B272DC" w:rsidP="00B272DC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Վ</w:t>
            </w:r>
            <w:r w:rsidRPr="00B272DC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արչապետի աշխատակազմի պետաիրավական վարչության</w:t>
            </w:r>
          </w:p>
        </w:tc>
        <w:tc>
          <w:tcPr>
            <w:tcW w:w="4585" w:type="dxa"/>
            <w:gridSpan w:val="3"/>
            <w:shd w:val="clear" w:color="auto" w:fill="D0CECE" w:themeFill="background2" w:themeFillShade="E6"/>
          </w:tcPr>
          <w:p w:rsidR="00B272DC" w:rsidRDefault="00B272DC" w:rsidP="00F1744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12.09.2025թ.</w:t>
            </w:r>
          </w:p>
        </w:tc>
      </w:tr>
      <w:tr w:rsidR="00B272DC" w:rsidTr="00B272DC">
        <w:trPr>
          <w:trHeight w:val="135"/>
        </w:trPr>
        <w:tc>
          <w:tcPr>
            <w:tcW w:w="9255" w:type="dxa"/>
            <w:gridSpan w:val="2"/>
            <w:vMerge/>
            <w:shd w:val="clear" w:color="auto" w:fill="D0CECE" w:themeFill="background2" w:themeFillShade="E6"/>
          </w:tcPr>
          <w:p w:rsidR="00B272DC" w:rsidRDefault="00B272DC" w:rsidP="00F1744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85" w:type="dxa"/>
            <w:gridSpan w:val="3"/>
            <w:shd w:val="clear" w:color="auto" w:fill="D0CECE" w:themeFill="background2" w:themeFillShade="E6"/>
          </w:tcPr>
          <w:p w:rsidR="00B272DC" w:rsidRPr="00B272DC" w:rsidRDefault="00B272DC" w:rsidP="00B272DC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B272D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02/10.36/29805-2025</w:t>
            </w:r>
          </w:p>
        </w:tc>
      </w:tr>
      <w:tr w:rsidR="00B272DC" w:rsidRPr="00B7565F" w:rsidTr="00B81974">
        <w:tc>
          <w:tcPr>
            <w:tcW w:w="6920" w:type="dxa"/>
          </w:tcPr>
          <w:p w:rsidR="00B7565F" w:rsidRPr="00B7565F" w:rsidRDefault="00B7565F" w:rsidP="00B7565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810"/>
                <w:tab w:val="left" w:pos="900"/>
                <w:tab w:val="left" w:pos="1170"/>
              </w:tabs>
              <w:spacing w:line="276" w:lineRule="auto"/>
              <w:ind w:left="-90" w:firstLine="540"/>
              <w:contextualSpacing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7565F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Տարկետման ժամկետների փոփոխության վերաբերյալ առաջարկվող նախագծային </w:t>
            </w:r>
            <w:r w:rsidRPr="00B7565F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կարգավորումներում առկա են մի շարք խնդիրներ: </w:t>
            </w:r>
            <w:r w:rsidRPr="00B7565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Մասնավորապես.</w:t>
            </w:r>
          </w:p>
          <w:p w:rsidR="00B7565F" w:rsidRPr="00B7565F" w:rsidRDefault="00B7565F" w:rsidP="00B7565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810"/>
                <w:tab w:val="left" w:pos="900"/>
              </w:tabs>
              <w:spacing w:line="276" w:lineRule="auto"/>
              <w:ind w:left="-90" w:firstLine="540"/>
              <w:contextualSpacing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7565F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2-րդ ենթակետով առաջարկվում է Սորբոնի համալսարանում ուսանելու նպատակով </w:t>
            </w:r>
            <w:r w:rsidRPr="00B7565F">
              <w:rPr>
                <w:rFonts w:ascii="GHEA Grapalat" w:eastAsia="Calibri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մինչև 2028 թվականի ամառային զորակոչը</w:t>
            </w:r>
            <w:r w:rsidRPr="00B7565F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տարկետման իրավունք վերապահել </w:t>
            </w:r>
            <w:r w:rsidRPr="00B7565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Գագիկ Ստեփանի Մաթոսյան: Հարկ է նկատել, սակայն, որ նախագծին կից ներկայացված չէ վերջինիս ուսումնառության կոնկրետ ժամկետների վերաբերյալ տեղեկանք, որը հնարավորություն կտար գնահատելու ընտրված տարկետման ժամկետի իրավաչափությունը: Ավելին, նման տեղեկատվություն առկա չէ նաև վերջինիս ի սկզբանե տարկետում տալու վերաբերյալ Կառավարության </w:t>
            </w:r>
            <w:r w:rsidRPr="00B7565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2025 թվականի հուլիսի 17-ի N 982-Ա որոշման</w:t>
            </w:r>
            <w:r w:rsidRPr="00B7565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շրջանակներում ներկայացված առդիր փաստաթղթերում: Ընդ որում, 21.08.2025 թվականին քաղաքացու կողմից ներկայացված դիմումում վերջինս ուսումնառության համար նախատեսված ժամկետ նշել է 4 տարի՝ </w:t>
            </w:r>
            <w:r w:rsidRPr="00B7565F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մինչև 2029 թվականի հունիսի 30-ը.</w:t>
            </w:r>
            <w:r w:rsidRPr="00B7565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</w:p>
          <w:p w:rsidR="00B7565F" w:rsidRPr="00B7565F" w:rsidRDefault="00B7565F" w:rsidP="00B7565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810"/>
                <w:tab w:val="left" w:pos="900"/>
              </w:tabs>
              <w:spacing w:line="276" w:lineRule="auto"/>
              <w:ind w:left="-90" w:firstLine="540"/>
              <w:contextualSpacing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7565F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4-րդ ենթակետով առաջարկվում է </w:t>
            </w:r>
            <w:r w:rsidRPr="00B7565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Սորբոնի </w:t>
            </w:r>
            <w:r w:rsidRPr="00B7565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համալսարանում ուսանելու նպատակով</w:t>
            </w:r>
            <w:r w:rsidRPr="00B7565F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մինչև 2029 թվականի ամառային զորակոչը տարկետման իրավունք վերապահել </w:t>
            </w:r>
            <w:r w:rsidRPr="00B7565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Հայկ Արտյոմի Նահապետյան</w:t>
            </w:r>
            <w:r w:rsidRPr="00B7565F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ին: Վերջինիս մասով նոր ներկայացված փաստաթղթերում նշվում է միայն, որ վերջինս գտնվում է բակալավրի համապատասխան կրթական ծրագրի </w:t>
            </w:r>
            <w:r w:rsidRPr="00B7565F">
              <w:rPr>
                <w:rFonts w:ascii="GHEA Grapalat" w:eastAsia="Calibri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նախնական տարում</w:t>
            </w:r>
            <w:r w:rsidRPr="00B7565F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, մինչդեռ, ուսումնառության ընդհանուր տևողությունը և ուսումնառության ավարտի կոնկրետ ժամկետը փաստող որևէ տեղեկանք առկա չէ, այդ թվում, վերջինիս կողմից նախկինում ներկայացված առդիր փաստաթղթերում.</w:t>
            </w:r>
          </w:p>
          <w:p w:rsidR="00B7565F" w:rsidRPr="00B7565F" w:rsidRDefault="00B7565F" w:rsidP="00B7565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810"/>
                <w:tab w:val="left" w:pos="900"/>
              </w:tabs>
              <w:spacing w:line="276" w:lineRule="auto"/>
              <w:ind w:left="-90" w:firstLine="540"/>
              <w:contextualSpacing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7565F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5-րդ ենթակետով առաջարկվում է </w:t>
            </w:r>
            <w:r w:rsidRPr="00B7565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Ֆուդանի համալսարանում</w:t>
            </w:r>
            <w:r w:rsidRPr="00B7565F"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B7565F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չինարեն լեզվի մասնագիտացմամբ</w:t>
            </w:r>
            <w:r w:rsidRPr="00B7565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7565F"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  <w:t xml:space="preserve">որպես լեզվի ուսանող </w:t>
            </w:r>
            <w:r w:rsidRPr="00B7565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սովորելու նպատակով</w:t>
            </w:r>
            <w:r w:rsidRPr="00B7565F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565F">
              <w:rPr>
                <w:rFonts w:ascii="GHEA Grapalat" w:eastAsia="Calibri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մինչև 2030 թվականի </w:t>
            </w:r>
            <w:r w:rsidRPr="00B7565F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ամառային զորակոչը տարկետման իրավունք վերապահել </w:t>
            </w:r>
            <w:r w:rsidRPr="00B7565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Դավիթ Գարուշի Խաչատրյան</w:t>
            </w:r>
            <w:r w:rsidRPr="00B7565F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ին: Առաջին հերթին հարկ է նկատել, որ համալսարանից տրված </w:t>
            </w:r>
            <w:r w:rsidRPr="00B7565F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տեղեկանքում քաղաքացու ծրագիրը բակալավրի կրթական ծրագիր կամ առնվազն նախապատրաստական դասընթաց </w:t>
            </w:r>
            <w:r w:rsidRPr="00B7565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հանդիսանալու</w:t>
            </w:r>
            <w:r w:rsidRPr="00B7565F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 մասին որևէ հիմնավորում առկա չէ, որի պայմաններում պարզ չէ </w:t>
            </w:r>
            <w:r w:rsidRPr="00B7565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վերջինիս տարկետում տալու հիմքի պահպանվածությունը (բակալավրի (դիպլոմավորված մասնագետի, ինտեգրացված) կրթական ծրագիր հանդիսանալը):</w:t>
            </w:r>
          </w:p>
          <w:p w:rsidR="00B7565F" w:rsidRPr="00B7565F" w:rsidRDefault="00B7565F" w:rsidP="00B75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810"/>
                <w:tab w:val="left" w:pos="900"/>
              </w:tabs>
              <w:spacing w:line="276" w:lineRule="auto"/>
              <w:ind w:left="-9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7565F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ab/>
              <w:t xml:space="preserve">Միաժամանակ, համաձայն համալսարանի կողմից տրված տեղեկանքի՝ վերջինիս ուսումնառության ժամկետները սահմանված են 2025-09-01-ից մինչև </w:t>
            </w:r>
            <w:r w:rsidRPr="00B7565F"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  <w:t>2026</w:t>
            </w:r>
            <w:r w:rsidRPr="00B7565F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-07-17: Ընդ որում, քաղաքացին ի սկզբանե ներկայացված դիմումում ևս որպես Ֆուդանի համալսարանում ուսումնառության ժամկետ նշել է 2025-2026 թվականները:</w:t>
            </w:r>
          </w:p>
          <w:p w:rsidR="00B272DC" w:rsidRPr="009D4DB1" w:rsidRDefault="00B272DC" w:rsidP="00F17446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20" w:type="dxa"/>
            <w:gridSpan w:val="4"/>
          </w:tcPr>
          <w:p w:rsidR="00B272DC" w:rsidRDefault="00B7565F" w:rsidP="00F1744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B7565F" w:rsidRPr="00381C2A" w:rsidRDefault="00B7565F" w:rsidP="00381C2A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81C2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Նախագծին կից ներկայացվել է Գագիկ Ստեփանի Մաթոսյան</w:t>
            </w:r>
            <w:r w:rsidR="00381C2A" w:rsidRPr="00381C2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ի, Հայկ Արտյոմի Նահապետյանի և Դավիթ </w:t>
            </w:r>
            <w:r w:rsidR="00381C2A" w:rsidRPr="00381C2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Գարուշի Խաչատրյանի ուսումնական հաստատություններում համապատասխան կրթական ծրագրերով և ժամկետներով սովորելու վերաբերյալ տեղեկանքները </w:t>
            </w:r>
          </w:p>
        </w:tc>
      </w:tr>
      <w:tr w:rsidR="00B7565F" w:rsidRPr="00B7565F" w:rsidTr="00B81974">
        <w:tc>
          <w:tcPr>
            <w:tcW w:w="6920" w:type="dxa"/>
          </w:tcPr>
          <w:p w:rsidR="00B7565F" w:rsidRPr="00B7565F" w:rsidRDefault="00B7565F" w:rsidP="00F17446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B7565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2.Որպես տեխնիկական դիտարկում հարկ է նկատել, որ նախագծի 1-ին կետի 3-րդ ենթակետով առաջարկվում է հավելված N 1-ի 3-րդ կետի 13-րդ ենթակետում «:» կետադրական նշանը փոխարինել «.» կետադրական նշանով և լրացնել նոր ենթակետով: Մինչդեռ, նույն կետի 1-ին ենթակետով էլ առաջարկվում է հավելված N 1-ի 3-րդ կետի 13-րդ ենթակետն ուժը կորցրած ճանաչել:</w:t>
            </w:r>
          </w:p>
        </w:tc>
        <w:tc>
          <w:tcPr>
            <w:tcW w:w="6920" w:type="dxa"/>
            <w:gridSpan w:val="4"/>
          </w:tcPr>
          <w:p w:rsidR="00B7565F" w:rsidRDefault="00DF0C0F" w:rsidP="00F1744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B81974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lang w:val="hy-AM"/>
        </w:rPr>
      </w:pPr>
      <w:bookmarkStart w:id="0" w:name="_GoBack"/>
      <w:bookmarkEnd w:id="0"/>
    </w:p>
    <w:sectPr w:rsidR="00B81974" w:rsidRPr="00B81974" w:rsidSect="00B8197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BB58C5"/>
    <w:multiLevelType w:val="hybridMultilevel"/>
    <w:tmpl w:val="E2AC78B8"/>
    <w:lvl w:ilvl="0" w:tplc="A8D0D4A4">
      <w:start w:val="1"/>
      <w:numFmt w:val="decimal"/>
      <w:lvlText w:val="%1."/>
      <w:lvlJc w:val="left"/>
      <w:pPr>
        <w:ind w:left="3240" w:hanging="360"/>
      </w:pPr>
      <w:rPr>
        <w:rFonts w:ascii="GHEA Grapalat" w:hAnsi="GHEA Grapalat" w:cs="Arial" w:hint="default"/>
        <w:b w:val="0"/>
        <w:i w:val="0"/>
        <w:color w:val="333333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40B2C"/>
    <w:multiLevelType w:val="hybridMultilevel"/>
    <w:tmpl w:val="871493AA"/>
    <w:lvl w:ilvl="0" w:tplc="04090011">
      <w:start w:val="1"/>
      <w:numFmt w:val="decimal"/>
      <w:lvlText w:val="%1)"/>
      <w:lvlJc w:val="left"/>
      <w:pPr>
        <w:ind w:left="1150" w:hanging="360"/>
      </w:pPr>
    </w:lvl>
    <w:lvl w:ilvl="1" w:tplc="04090019" w:tentative="1">
      <w:start w:val="1"/>
      <w:numFmt w:val="lowerLetter"/>
      <w:lvlText w:val="%2."/>
      <w:lvlJc w:val="left"/>
      <w:pPr>
        <w:ind w:left="1870" w:hanging="360"/>
      </w:pPr>
    </w:lvl>
    <w:lvl w:ilvl="2" w:tplc="0409001B" w:tentative="1">
      <w:start w:val="1"/>
      <w:numFmt w:val="lowerRoman"/>
      <w:lvlText w:val="%3."/>
      <w:lvlJc w:val="right"/>
      <w:pPr>
        <w:ind w:left="2590" w:hanging="180"/>
      </w:pPr>
    </w:lvl>
    <w:lvl w:ilvl="3" w:tplc="0409000F" w:tentative="1">
      <w:start w:val="1"/>
      <w:numFmt w:val="decimal"/>
      <w:lvlText w:val="%4."/>
      <w:lvlJc w:val="left"/>
      <w:pPr>
        <w:ind w:left="3310" w:hanging="360"/>
      </w:pPr>
    </w:lvl>
    <w:lvl w:ilvl="4" w:tplc="04090019" w:tentative="1">
      <w:start w:val="1"/>
      <w:numFmt w:val="lowerLetter"/>
      <w:lvlText w:val="%5."/>
      <w:lvlJc w:val="left"/>
      <w:pPr>
        <w:ind w:left="4030" w:hanging="360"/>
      </w:pPr>
    </w:lvl>
    <w:lvl w:ilvl="5" w:tplc="0409001B" w:tentative="1">
      <w:start w:val="1"/>
      <w:numFmt w:val="lowerRoman"/>
      <w:lvlText w:val="%6."/>
      <w:lvlJc w:val="right"/>
      <w:pPr>
        <w:ind w:left="4750" w:hanging="180"/>
      </w:pPr>
    </w:lvl>
    <w:lvl w:ilvl="6" w:tplc="0409000F" w:tentative="1">
      <w:start w:val="1"/>
      <w:numFmt w:val="decimal"/>
      <w:lvlText w:val="%7."/>
      <w:lvlJc w:val="left"/>
      <w:pPr>
        <w:ind w:left="5470" w:hanging="360"/>
      </w:pPr>
    </w:lvl>
    <w:lvl w:ilvl="7" w:tplc="04090019" w:tentative="1">
      <w:start w:val="1"/>
      <w:numFmt w:val="lowerLetter"/>
      <w:lvlText w:val="%8."/>
      <w:lvlJc w:val="left"/>
      <w:pPr>
        <w:ind w:left="6190" w:hanging="360"/>
      </w:pPr>
    </w:lvl>
    <w:lvl w:ilvl="8" w:tplc="040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2" w15:restartNumberingAfterBreak="0">
    <w:nsid w:val="38206F35"/>
    <w:multiLevelType w:val="hybridMultilevel"/>
    <w:tmpl w:val="E2AC78B8"/>
    <w:lvl w:ilvl="0" w:tplc="A8D0D4A4">
      <w:start w:val="1"/>
      <w:numFmt w:val="decimal"/>
      <w:lvlText w:val="%1."/>
      <w:lvlJc w:val="left"/>
      <w:pPr>
        <w:ind w:left="3240" w:hanging="360"/>
      </w:pPr>
      <w:rPr>
        <w:rFonts w:ascii="GHEA Grapalat" w:hAnsi="GHEA Grapalat" w:cs="Arial" w:hint="default"/>
        <w:b w:val="0"/>
        <w:i w:val="0"/>
        <w:color w:val="333333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E04EF"/>
    <w:multiLevelType w:val="hybridMultilevel"/>
    <w:tmpl w:val="698A7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E7350C"/>
    <w:multiLevelType w:val="hybridMultilevel"/>
    <w:tmpl w:val="285A9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241"/>
    <w:rsid w:val="000D157F"/>
    <w:rsid w:val="00125241"/>
    <w:rsid w:val="00133033"/>
    <w:rsid w:val="00286EF1"/>
    <w:rsid w:val="002B3DD9"/>
    <w:rsid w:val="002D47EF"/>
    <w:rsid w:val="0035193A"/>
    <w:rsid w:val="00381C2A"/>
    <w:rsid w:val="0039623E"/>
    <w:rsid w:val="00432CD1"/>
    <w:rsid w:val="004F37B0"/>
    <w:rsid w:val="004F674A"/>
    <w:rsid w:val="00571D99"/>
    <w:rsid w:val="00631D58"/>
    <w:rsid w:val="00663649"/>
    <w:rsid w:val="006C0B77"/>
    <w:rsid w:val="007335FA"/>
    <w:rsid w:val="00795631"/>
    <w:rsid w:val="008242FF"/>
    <w:rsid w:val="00870751"/>
    <w:rsid w:val="00903E59"/>
    <w:rsid w:val="00915BCD"/>
    <w:rsid w:val="00922C48"/>
    <w:rsid w:val="009D4DB1"/>
    <w:rsid w:val="00A4032C"/>
    <w:rsid w:val="00A4126D"/>
    <w:rsid w:val="00B272DC"/>
    <w:rsid w:val="00B7565F"/>
    <w:rsid w:val="00B81974"/>
    <w:rsid w:val="00B915B7"/>
    <w:rsid w:val="00BC2717"/>
    <w:rsid w:val="00BE398A"/>
    <w:rsid w:val="00C644C7"/>
    <w:rsid w:val="00CF323D"/>
    <w:rsid w:val="00D55751"/>
    <w:rsid w:val="00DA185B"/>
    <w:rsid w:val="00DA58EA"/>
    <w:rsid w:val="00DF0C0F"/>
    <w:rsid w:val="00E0447C"/>
    <w:rsid w:val="00E41822"/>
    <w:rsid w:val="00EA59DF"/>
    <w:rsid w:val="00EE4070"/>
    <w:rsid w:val="00F12C76"/>
    <w:rsid w:val="00F17446"/>
    <w:rsid w:val="00FC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A1A14F-4193-49EB-A0E1-1165A0E3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6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9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7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8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3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8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8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8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7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2025-06-17T13:03:00Z</dcterms:created>
  <dcterms:modified xsi:type="dcterms:W3CDTF">2025-09-15T08:15:00Z</dcterms:modified>
</cp:coreProperties>
</file>