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C4F" w:rsidRDefault="00833C4F" w:rsidP="00EE6492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EE6492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5614D4" w:rsidRPr="00C05FFF" w:rsidRDefault="005614D4" w:rsidP="0008172B">
      <w:pPr>
        <w:pStyle w:val="NormalWeb"/>
        <w:shd w:val="clear" w:color="auto" w:fill="FFFFFF"/>
        <w:spacing w:after="0"/>
        <w:ind w:firstLine="375"/>
        <w:jc w:val="center"/>
        <w:rPr>
          <w:rFonts w:ascii="GHEA Grapalat" w:hAnsi="GHEA Grapalat"/>
          <w:b/>
          <w:lang w:val="hy-AM"/>
        </w:rPr>
      </w:pPr>
      <w:r w:rsidRPr="00843680">
        <w:rPr>
          <w:rFonts w:ascii="GHEA Grapalat" w:hAnsi="GHEA Grapalat"/>
          <w:b/>
          <w:lang w:val="hy-AM"/>
        </w:rPr>
        <w:t>«</w:t>
      </w:r>
      <w:r w:rsidRPr="00C05FFF">
        <w:rPr>
          <w:rFonts w:ascii="GHEA Grapalat" w:hAnsi="GHEA Grapalat" w:cs="Sylfaen"/>
          <w:b/>
          <w:lang w:val="hy-AM"/>
        </w:rPr>
        <w:t>ՀԱՅԱՍՏԱՆԻ ՀԱՆՐԱՊԵՏՈՒԹՅԱՆ ԿՐԹՈՒԹՅԱՆ, ԳԻՏՈՒԹՅԱՆ, ՄՇԱԿՈՒՅԹԻ և ՍՊՈՐՏԻ  ՆԱԽԱՐԱՐՈՒԹՅԱՆ «</w:t>
      </w:r>
      <w:r>
        <w:rPr>
          <w:rFonts w:ascii="GHEA Grapalat" w:hAnsi="GHEA Grapalat" w:cs="Sylfaen"/>
          <w:b/>
          <w:lang w:val="hy-AM"/>
        </w:rPr>
        <w:t>ԵՐԵՎ</w:t>
      </w:r>
      <w:r w:rsidRPr="00C05FFF">
        <w:rPr>
          <w:rFonts w:ascii="GHEA Grapalat" w:hAnsi="GHEA Grapalat" w:cs="Sylfaen"/>
          <w:b/>
          <w:lang w:val="hy-AM"/>
        </w:rPr>
        <w:t>ԱՆԻ ԲԵՆԻԱՄԻՆ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C05FFF">
        <w:rPr>
          <w:rFonts w:ascii="GHEA Grapalat" w:hAnsi="GHEA Grapalat" w:cs="Sylfaen"/>
          <w:b/>
          <w:lang w:val="hy-AM"/>
        </w:rPr>
        <w:t>ԺԱՄԿՈՉՅԱՆԻ  ԱՆՎԱՆ Հ</w:t>
      </w:r>
      <w:r w:rsidR="003C06A0">
        <w:rPr>
          <w:rFonts w:ascii="GHEA Grapalat" w:hAnsi="GHEA Grapalat" w:cs="Sylfaen"/>
          <w:b/>
          <w:lang w:val="hy-AM"/>
        </w:rPr>
        <w:t>. 119 ԱՎԱԳ ԴՊՐՈՑ» ՊԵՏԱԿԱՆ ՈՉ ԱՌԵՎ</w:t>
      </w:r>
      <w:r w:rsidRPr="00C05FFF">
        <w:rPr>
          <w:rFonts w:ascii="GHEA Grapalat" w:hAnsi="GHEA Grapalat" w:cs="Sylfaen"/>
          <w:b/>
          <w:lang w:val="hy-AM"/>
        </w:rPr>
        <w:t xml:space="preserve">ՏՐԱՅԻՆ </w:t>
      </w:r>
      <w:r w:rsidRPr="00C05FFF">
        <w:rPr>
          <w:rFonts w:ascii="GHEA Grapalat" w:hAnsi="GHEA Grapalat"/>
          <w:b/>
          <w:bCs/>
          <w:lang w:val="hy-AM"/>
        </w:rPr>
        <w:t>ԿԱԶՄԱԿԵՐՊՈՒԹՅՈՒՆԸ ՎԵՐԱՆ</w:t>
      </w:r>
      <w:r>
        <w:rPr>
          <w:rFonts w:ascii="GHEA Grapalat" w:hAnsi="GHEA Grapalat"/>
          <w:b/>
          <w:bCs/>
          <w:lang w:val="hy-AM"/>
        </w:rPr>
        <w:t>ՎԱՆԵԼՈՒ ԵՎ</w:t>
      </w:r>
      <w:r w:rsidRPr="00C05FFF">
        <w:rPr>
          <w:rFonts w:ascii="GHEA Grapalat" w:hAnsi="GHEA Grapalat"/>
          <w:b/>
          <w:bCs/>
          <w:lang w:val="hy-AM"/>
        </w:rPr>
        <w:t xml:space="preserve"> </w:t>
      </w:r>
      <w:r w:rsidRPr="00C05FFF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2010 ԹՎԱԿԱՆԻ ՄԱՅԻՍԻ 6-Ի N 575-Ն ՈՐՈՇՄԱՆ ՄԵՋ ՓՈՓՈԽՈՒԹՅՈՒՆ ԿԱՏԱՐԵԼՈՒ </w:t>
      </w:r>
      <w:r w:rsidRPr="00C05FFF">
        <w:rPr>
          <w:rFonts w:ascii="GHEA Grapalat" w:hAnsi="GHEA Grapalat"/>
          <w:b/>
          <w:bCs/>
          <w:lang w:val="hy-AM"/>
        </w:rPr>
        <w:t>ՄԱՍԻՆ</w:t>
      </w:r>
      <w:r w:rsidRPr="00EE6492">
        <w:rPr>
          <w:rFonts w:ascii="GHEA Grapalat" w:hAnsi="GHEA Grapalat"/>
          <w:b/>
          <w:lang w:val="af-ZA"/>
        </w:rPr>
        <w:t xml:space="preserve">» </w:t>
      </w:r>
      <w:r w:rsidRPr="00EE6492">
        <w:rPr>
          <w:rFonts w:ascii="GHEA Grapalat" w:hAnsi="GHEA Grapalat" w:cs="Tahoma"/>
          <w:b/>
          <w:lang w:val="hy-AM"/>
        </w:rPr>
        <w:t xml:space="preserve"> ՀԱՅԱՍՏԱՆԻ ՀԱՆՐԱՊԵՏՈՒԹՅԱՆ ԿԱՌԱՎԱՐՈՒԹՅԱՆ ՈՐՈՇՄԱՆ ՆԱԽԱԳԾԻ</w:t>
      </w:r>
    </w:p>
    <w:p w:rsidR="00F21449" w:rsidRPr="00EE6492" w:rsidRDefault="00F21449" w:rsidP="00EE649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833C4F" w:rsidRPr="0008172B" w:rsidRDefault="00833C4F" w:rsidP="0008172B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08172B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5614D4" w:rsidRPr="0008172B" w:rsidRDefault="005614D4" w:rsidP="0008172B">
      <w:pPr>
        <w:pStyle w:val="ListParagraph"/>
        <w:shd w:val="clear" w:color="auto" w:fill="FFFFFF"/>
        <w:tabs>
          <w:tab w:val="left" w:pos="90"/>
        </w:tabs>
        <w:ind w:left="90" w:firstLine="83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08172B">
        <w:rPr>
          <w:rFonts w:ascii="GHEA Grapalat" w:hAnsi="GHEA Grapalat" w:cs="Sylfaen"/>
          <w:sz w:val="24"/>
          <w:szCs w:val="24"/>
          <w:lang w:val="af-ZA" w:eastAsia="ru-RU"/>
        </w:rPr>
        <w:t xml:space="preserve">ՀՀ կառավարության 2010 թվականի մայիսի 6-ի «Ավագ և հիմնական դպրոցների ցանկը հաստատելու մասին»  </w:t>
      </w:r>
      <w:r w:rsidRPr="0008172B">
        <w:rPr>
          <w:rFonts w:ascii="GHEA Grapalat" w:hAnsi="GHEA Grapalat" w:cs="Arial"/>
          <w:sz w:val="24"/>
          <w:szCs w:val="24"/>
          <w:lang w:val="fr-FR"/>
        </w:rPr>
        <w:t>N 575-</w:t>
      </w:r>
      <w:r w:rsidRPr="0008172B">
        <w:rPr>
          <w:rFonts w:ascii="GHEA Grapalat" w:hAnsi="GHEA Grapalat" w:cs="Arial"/>
          <w:sz w:val="24"/>
          <w:szCs w:val="24"/>
        </w:rPr>
        <w:t>Ն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որոշմամբ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Երևանի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Բենիամին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Ժամկոչյանի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անվան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N</w:t>
      </w:r>
      <w:r w:rsidR="00801129" w:rsidRPr="0008172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119 </w:t>
      </w:r>
      <w:r w:rsidRPr="0008172B">
        <w:rPr>
          <w:rFonts w:ascii="GHEA Grapalat" w:hAnsi="GHEA Grapalat" w:cs="Arial"/>
          <w:sz w:val="24"/>
          <w:szCs w:val="24"/>
        </w:rPr>
        <w:t>միջնակարգ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դպրոցը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վերակազմակերպվել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է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ավագ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դպրոցի։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Ա</w:t>
      </w:r>
      <w:r w:rsidR="00801129" w:rsidRPr="0008172B">
        <w:rPr>
          <w:rFonts w:ascii="GHEA Grapalat" w:hAnsi="GHEA Grapalat" w:cs="Arial"/>
          <w:sz w:val="24"/>
          <w:szCs w:val="24"/>
          <w:lang w:val="hy-AM"/>
        </w:rPr>
        <w:t>յ</w:t>
      </w:r>
      <w:r w:rsidRPr="0008172B">
        <w:rPr>
          <w:rFonts w:ascii="GHEA Grapalat" w:hAnsi="GHEA Grapalat" w:cs="Arial"/>
          <w:sz w:val="24"/>
          <w:szCs w:val="24"/>
        </w:rPr>
        <w:t>նուհետև</w:t>
      </w:r>
      <w:r w:rsidR="00801129" w:rsidRPr="0008172B">
        <w:rPr>
          <w:rFonts w:ascii="GHEA Grapalat" w:hAnsi="GHEA Grapalat" w:cs="Arial"/>
          <w:sz w:val="24"/>
          <w:szCs w:val="24"/>
          <w:lang w:val="hy-AM"/>
        </w:rPr>
        <w:t>,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ՀՀ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կառավարության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2016 </w:t>
      </w:r>
      <w:r w:rsidRPr="0008172B">
        <w:rPr>
          <w:rFonts w:ascii="GHEA Grapalat" w:hAnsi="GHEA Grapalat" w:cs="Arial"/>
          <w:sz w:val="24"/>
          <w:szCs w:val="24"/>
        </w:rPr>
        <w:t>թվականի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հունվարի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29-</w:t>
      </w:r>
      <w:r w:rsidRPr="0008172B">
        <w:rPr>
          <w:rFonts w:ascii="GHEA Grapalat" w:hAnsi="GHEA Grapalat" w:cs="Arial"/>
          <w:sz w:val="24"/>
          <w:szCs w:val="24"/>
        </w:rPr>
        <w:t>ի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N</w:t>
      </w:r>
      <w:r w:rsidR="000859F2" w:rsidRPr="0008172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8172B">
        <w:rPr>
          <w:rFonts w:ascii="GHEA Grapalat" w:hAnsi="GHEA Grapalat" w:cs="Arial"/>
          <w:sz w:val="24"/>
          <w:szCs w:val="24"/>
          <w:lang w:val="fr-FR"/>
        </w:rPr>
        <w:t>239-</w:t>
      </w:r>
      <w:r w:rsidRPr="0008172B">
        <w:rPr>
          <w:rFonts w:ascii="GHEA Grapalat" w:hAnsi="GHEA Grapalat" w:cs="Arial"/>
          <w:sz w:val="24"/>
          <w:szCs w:val="24"/>
        </w:rPr>
        <w:t>Ա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որոշմամբ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 </w:t>
      </w:r>
      <w:r w:rsidRPr="0008172B">
        <w:rPr>
          <w:rFonts w:ascii="GHEA Grapalat" w:hAnsi="GHEA Grapalat" w:cs="Arial"/>
          <w:sz w:val="24"/>
          <w:szCs w:val="24"/>
        </w:rPr>
        <w:t>ավագ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դպրոցին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թույլատրվել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է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2016-2017 </w:t>
      </w:r>
      <w:r w:rsidRPr="0008172B">
        <w:rPr>
          <w:rFonts w:ascii="GHEA Grapalat" w:hAnsi="GHEA Grapalat" w:cs="Arial"/>
          <w:sz w:val="24"/>
          <w:szCs w:val="24"/>
        </w:rPr>
        <w:t>ուսումնական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տարվանից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կատարել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5-9-</w:t>
      </w:r>
      <w:r w:rsidRPr="0008172B">
        <w:rPr>
          <w:rFonts w:ascii="GHEA Grapalat" w:hAnsi="GHEA Grapalat" w:cs="Arial"/>
          <w:sz w:val="24"/>
          <w:szCs w:val="24"/>
        </w:rPr>
        <w:t>րդ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դասարանների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ընդունելություն՝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ֆրանսերենի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խորացված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ուսուցման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կազմակերպման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նպատակով՝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Arial"/>
          <w:sz w:val="24"/>
          <w:szCs w:val="24"/>
        </w:rPr>
        <w:t>կազմավորելով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5507DB" w:rsidRPr="0008172B">
        <w:rPr>
          <w:rFonts w:ascii="GHEA Grapalat" w:hAnsi="GHEA Grapalat" w:cs="Arial"/>
          <w:sz w:val="24"/>
          <w:szCs w:val="24"/>
          <w:lang w:val="fr-FR"/>
        </w:rPr>
        <w:t>յուրաքանչյուր դաս</w:t>
      </w:r>
      <w:r w:rsidR="00801129" w:rsidRPr="0008172B">
        <w:rPr>
          <w:rFonts w:ascii="GHEA Grapalat" w:hAnsi="GHEA Grapalat" w:cs="Arial"/>
          <w:sz w:val="24"/>
          <w:szCs w:val="24"/>
          <w:lang w:val="hy-AM"/>
        </w:rPr>
        <w:t>ա</w:t>
      </w:r>
      <w:r w:rsidR="005507DB" w:rsidRPr="0008172B">
        <w:rPr>
          <w:rFonts w:ascii="GHEA Grapalat" w:hAnsi="GHEA Grapalat" w:cs="Arial"/>
          <w:sz w:val="24"/>
          <w:szCs w:val="24"/>
          <w:lang w:val="fr-FR"/>
        </w:rPr>
        <w:t xml:space="preserve">րանից </w:t>
      </w:r>
      <w:r w:rsidRPr="0008172B">
        <w:rPr>
          <w:rFonts w:ascii="GHEA Grapalat" w:hAnsi="GHEA Grapalat" w:cs="Arial"/>
          <w:sz w:val="24"/>
          <w:szCs w:val="24"/>
        </w:rPr>
        <w:t>առավելագույնը</w:t>
      </w:r>
      <w:r w:rsidR="005507DB" w:rsidRPr="0008172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2 </w:t>
      </w:r>
      <w:r w:rsidRPr="0008172B">
        <w:rPr>
          <w:rFonts w:ascii="GHEA Grapalat" w:hAnsi="GHEA Grapalat" w:cs="Arial"/>
          <w:sz w:val="24"/>
          <w:szCs w:val="24"/>
        </w:rPr>
        <w:t>դասարան։</w:t>
      </w:r>
      <w:r w:rsidRPr="0008172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93664" w:rsidRPr="0008172B">
        <w:rPr>
          <w:rFonts w:ascii="GHEA Grapalat" w:hAnsi="GHEA Grapalat" w:cs="Sylfaen"/>
          <w:sz w:val="24"/>
          <w:szCs w:val="24"/>
          <w:lang w:val="af-ZA"/>
        </w:rPr>
        <w:t>Հաշվի առնելով այն հանգամանքը, որ «Հանրակրթության մասին» օրենքի 8-րդ հոդվածով սահմանված է ուսումնական հասատատությունների տեսակները՝ ըստ իրականացվող հանրակրթական հիմնական ծրագրերի և ըստ կրթական ծրագրերի աստիճանի, որտեղ 5-12-րդ դասարաններում կրթական ծրագրեր իրականացնող հաստատությունը վարժարան</w:t>
      </w:r>
      <w:r w:rsidR="005507DB" w:rsidRPr="0008172B">
        <w:rPr>
          <w:rFonts w:ascii="GHEA Grapalat" w:hAnsi="GHEA Grapalat" w:cs="Sylfaen"/>
          <w:sz w:val="24"/>
          <w:szCs w:val="24"/>
          <w:lang w:val="hy-AM"/>
        </w:rPr>
        <w:t>ն է</w:t>
      </w:r>
      <w:r w:rsidR="00801129" w:rsidRPr="0008172B">
        <w:rPr>
          <w:rFonts w:ascii="GHEA Grapalat" w:hAnsi="GHEA Grapalat" w:cs="Sylfaen"/>
          <w:sz w:val="24"/>
          <w:szCs w:val="24"/>
          <w:lang w:val="hy-AM"/>
        </w:rPr>
        <w:t>՝</w:t>
      </w:r>
      <w:r w:rsidR="003C06A0" w:rsidRPr="0008172B">
        <w:rPr>
          <w:rFonts w:ascii="GHEA Grapalat" w:hAnsi="GHEA Grapalat" w:cs="Sylfaen"/>
          <w:sz w:val="24"/>
          <w:szCs w:val="24"/>
          <w:lang w:val="hy-AM"/>
        </w:rPr>
        <w:t xml:space="preserve"> անհրաժեշտություն է առաջացել շրջանառել Հայաստանի Հանրապետության կրթության, գիտության, մշակույթի և սպորտի նախարարության «Երևանի Բենիամին Ժամկոչյանի անվան հ. 119 ավագ դպրոց» պետական ոչ առևտրային կազմակերպությունը վերանվանելու վերաբերյալ որոշման նախագիծը</w:t>
      </w:r>
      <w:r w:rsidR="003C06A0" w:rsidRPr="0008172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33C4F" w:rsidRPr="0008172B" w:rsidRDefault="00833C4F" w:rsidP="0008172B">
      <w:pPr>
        <w:pStyle w:val="ListParagraph"/>
        <w:numPr>
          <w:ilvl w:val="0"/>
          <w:numId w:val="1"/>
        </w:numPr>
        <w:tabs>
          <w:tab w:val="left" w:pos="360"/>
        </w:tabs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8172B">
        <w:rPr>
          <w:rFonts w:ascii="GHEA Grapalat" w:hAnsi="GHEA Grapalat" w:cs="GHEA Grapalat"/>
          <w:b/>
          <w:bCs/>
          <w:sz w:val="24"/>
          <w:szCs w:val="24"/>
        </w:rPr>
        <w:t>Ընթացիկ</w:t>
      </w:r>
      <w:r w:rsidRPr="0008172B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GHEA Grapalat"/>
          <w:b/>
          <w:bCs/>
          <w:sz w:val="24"/>
          <w:szCs w:val="24"/>
        </w:rPr>
        <w:t>իրավիճակը</w:t>
      </w:r>
      <w:r w:rsidRPr="0008172B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GHEA Grapalat"/>
          <w:b/>
          <w:bCs/>
          <w:sz w:val="24"/>
          <w:szCs w:val="24"/>
        </w:rPr>
        <w:t>և</w:t>
      </w:r>
      <w:r w:rsidRPr="0008172B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 </w:t>
      </w:r>
      <w:r w:rsidRPr="0008172B">
        <w:rPr>
          <w:rFonts w:ascii="GHEA Grapalat" w:hAnsi="GHEA Grapalat" w:cs="GHEA Grapalat"/>
          <w:b/>
          <w:bCs/>
          <w:sz w:val="24"/>
          <w:szCs w:val="24"/>
        </w:rPr>
        <w:t>խնդիրները</w:t>
      </w:r>
      <w:r w:rsidRPr="0008172B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5614D4" w:rsidRPr="0008172B" w:rsidRDefault="00493664" w:rsidP="0008172B">
      <w:pPr>
        <w:pStyle w:val="ListParagraph"/>
        <w:shd w:val="clear" w:color="auto" w:fill="FFFFFF"/>
        <w:ind w:left="0" w:firstLine="720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08172B">
        <w:rPr>
          <w:rFonts w:ascii="GHEA Grapalat" w:hAnsi="GHEA Grapalat" w:cs="Sylfaen"/>
          <w:sz w:val="24"/>
          <w:szCs w:val="24"/>
          <w:lang w:val="hy-AM"/>
        </w:rPr>
        <w:t xml:space="preserve">Նկատի ունենալով վերոգրյալը </w:t>
      </w:r>
      <w:r w:rsidR="005614D4" w:rsidRPr="0008172B">
        <w:rPr>
          <w:rFonts w:ascii="GHEA Grapalat" w:hAnsi="GHEA Grapalat" w:cs="Sylfaen"/>
          <w:sz w:val="24"/>
          <w:szCs w:val="24"/>
          <w:lang w:val="af-ZA"/>
        </w:rPr>
        <w:t>ՀՀ կրթության, գիտության, մշակույթի և սպորտի նախարարությունը առաջարկում է՝  Հայաստանի Հանրապետության     կրթության, գիտության, մշակույթի և սպորտի նախարարության «</w:t>
      </w:r>
      <w:r w:rsidR="00342C4C" w:rsidRPr="0008172B">
        <w:rPr>
          <w:rFonts w:ascii="GHEA Grapalat" w:hAnsi="GHEA Grapalat" w:cs="Sylfaen"/>
          <w:sz w:val="24"/>
          <w:szCs w:val="24"/>
          <w:lang w:val="af-ZA"/>
        </w:rPr>
        <w:t xml:space="preserve">Երևանի </w:t>
      </w:r>
      <w:r w:rsidR="005614D4" w:rsidRPr="0008172B">
        <w:rPr>
          <w:rFonts w:ascii="GHEA Grapalat" w:hAnsi="GHEA Grapalat" w:cs="Sylfaen"/>
          <w:sz w:val="24"/>
          <w:szCs w:val="24"/>
          <w:lang w:val="af-ZA"/>
        </w:rPr>
        <w:t>Բենիամին Ժամկոչյանի անվան  հ. 119 ավագ դպրոց» պետական ոչ առևտրային կազմակերպությունը վերանվանել Հայաստանի Հանրապետության     կրթության, գիտության, մշակույթի</w:t>
      </w:r>
      <w:r w:rsidR="005614D4" w:rsidRPr="0008172B">
        <w:rPr>
          <w:rFonts w:ascii="GHEA Grapalat" w:hAnsi="GHEA Grapalat"/>
          <w:sz w:val="24"/>
          <w:szCs w:val="24"/>
          <w:lang w:val="af-ZA"/>
        </w:rPr>
        <w:t xml:space="preserve"> և սպորտի նախարարության «Երևանի Բենիամին Ժամկոչյանի անվան  վարժարան</w:t>
      </w:r>
      <w:r w:rsidR="005614D4" w:rsidRPr="0008172B">
        <w:rPr>
          <w:rFonts w:ascii="GHEA Grapalat" w:hAnsi="GHEA Grapalat"/>
          <w:bCs/>
          <w:sz w:val="24"/>
          <w:szCs w:val="24"/>
          <w:lang w:val="af-ZA"/>
        </w:rPr>
        <w:t xml:space="preserve">» </w:t>
      </w:r>
      <w:r w:rsidR="005614D4" w:rsidRPr="0008172B">
        <w:rPr>
          <w:rFonts w:ascii="GHEA Grapalat" w:hAnsi="GHEA Grapalat"/>
          <w:bCs/>
          <w:sz w:val="24"/>
          <w:szCs w:val="24"/>
        </w:rPr>
        <w:t>պետական</w:t>
      </w:r>
      <w:r w:rsidR="005614D4" w:rsidRPr="0008172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614D4" w:rsidRPr="0008172B">
        <w:rPr>
          <w:rFonts w:ascii="GHEA Grapalat" w:hAnsi="GHEA Grapalat"/>
          <w:bCs/>
          <w:sz w:val="24"/>
          <w:szCs w:val="24"/>
        </w:rPr>
        <w:t>ոչ</w:t>
      </w:r>
      <w:r w:rsidR="005614D4" w:rsidRPr="0008172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614D4" w:rsidRPr="0008172B">
        <w:rPr>
          <w:rFonts w:ascii="GHEA Grapalat" w:hAnsi="GHEA Grapalat"/>
          <w:bCs/>
          <w:sz w:val="24"/>
          <w:szCs w:val="24"/>
        </w:rPr>
        <w:t>առևտրային</w:t>
      </w:r>
      <w:r w:rsidR="005614D4" w:rsidRPr="0008172B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5614D4" w:rsidRPr="0008172B">
        <w:rPr>
          <w:rFonts w:ascii="GHEA Grapalat" w:hAnsi="GHEA Grapalat"/>
          <w:bCs/>
          <w:sz w:val="24"/>
          <w:szCs w:val="24"/>
        </w:rPr>
        <w:t>կազմակերպության</w:t>
      </w:r>
      <w:r w:rsidR="00060D2C" w:rsidRPr="0008172B">
        <w:rPr>
          <w:rFonts w:ascii="GHEA Grapalat" w:hAnsi="GHEA Grapalat"/>
          <w:bCs/>
          <w:sz w:val="24"/>
          <w:szCs w:val="24"/>
          <w:lang w:val="af-ZA"/>
        </w:rPr>
        <w:t>,</w:t>
      </w:r>
      <w:r w:rsidR="00060D2C" w:rsidRPr="0008172B">
        <w:rPr>
          <w:rFonts w:ascii="GHEA Grapalat" w:hAnsi="GHEA Grapalat"/>
          <w:bCs/>
          <w:sz w:val="24"/>
          <w:szCs w:val="24"/>
          <w:lang w:val="hy-AM"/>
        </w:rPr>
        <w:t xml:space="preserve"> որը կիրականացնի </w:t>
      </w:r>
      <w:r w:rsidR="005507DB" w:rsidRPr="0008172B">
        <w:rPr>
          <w:rFonts w:ascii="GHEA Grapalat" w:hAnsi="GHEA Grapalat"/>
          <w:bCs/>
          <w:sz w:val="24"/>
          <w:szCs w:val="24"/>
          <w:lang w:val="hy-AM"/>
        </w:rPr>
        <w:t>հիմնական ավագ</w:t>
      </w:r>
      <w:r w:rsidR="005507DB" w:rsidRPr="0008172B">
        <w:rPr>
          <w:rFonts w:ascii="GHEA Grapalat" w:hAnsi="GHEA Grapalat"/>
          <w:sz w:val="24"/>
          <w:szCs w:val="24"/>
          <w:lang w:val="hy-AM"/>
        </w:rPr>
        <w:t xml:space="preserve"> հանրակրթական ծրագրեր</w:t>
      </w:r>
      <w:r w:rsidR="005507DB" w:rsidRPr="0008172B">
        <w:rPr>
          <w:rFonts w:ascii="GHEA Grapalat" w:hAnsi="GHEA Grapalat"/>
          <w:sz w:val="24"/>
          <w:szCs w:val="24"/>
          <w:lang w:val="af-ZA"/>
        </w:rPr>
        <w:t>:</w:t>
      </w:r>
      <w:r w:rsidR="00060D2C" w:rsidRPr="0008172B">
        <w:rPr>
          <w:rFonts w:ascii="GHEA Grapalat" w:hAnsi="GHEA Grapalat"/>
          <w:bCs/>
          <w:sz w:val="24"/>
          <w:szCs w:val="24"/>
          <w:lang w:val="hy-AM"/>
        </w:rPr>
        <w:t xml:space="preserve">  </w:t>
      </w:r>
    </w:p>
    <w:p w:rsidR="005614D4" w:rsidRPr="0008172B" w:rsidRDefault="005614D4" w:rsidP="0008172B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08172B">
        <w:rPr>
          <w:rFonts w:ascii="GHEA Grapalat" w:hAnsi="GHEA Grapalat"/>
          <w:sz w:val="24"/>
          <w:szCs w:val="24"/>
          <w:lang w:val="af-ZA"/>
        </w:rPr>
        <w:t>Ստորև ներկայացված է  ԿՏԱԿ-ի տվյալների բազայում 03-07-2025 թվականի դրությամբ ձևավորված հաշվետվության մեջ առկա տեղեկատվությունը հ. 119 ավագ դպրոցի աշակերտական համակազմի վերաբերյալ։</w:t>
      </w:r>
    </w:p>
    <w:p w:rsidR="005614D4" w:rsidRPr="0008172B" w:rsidRDefault="005614D4" w:rsidP="0008172B">
      <w:pPr>
        <w:shd w:val="clear" w:color="auto" w:fill="FFFFFF"/>
        <w:spacing w:line="276" w:lineRule="auto"/>
        <w:ind w:left="-720" w:hanging="720"/>
        <w:jc w:val="both"/>
        <w:rPr>
          <w:rFonts w:ascii="GHEA Grapalat" w:hAnsi="GHEA Grapalat"/>
          <w:sz w:val="22"/>
          <w:szCs w:val="22"/>
          <w:lang w:val="hy-AM"/>
        </w:rPr>
      </w:pPr>
    </w:p>
    <w:tbl>
      <w:tblPr>
        <w:tblW w:w="10530" w:type="dxa"/>
        <w:tblInd w:w="1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"/>
        <w:gridCol w:w="2790"/>
        <w:gridCol w:w="720"/>
        <w:gridCol w:w="810"/>
        <w:gridCol w:w="810"/>
        <w:gridCol w:w="810"/>
        <w:gridCol w:w="720"/>
        <w:gridCol w:w="810"/>
        <w:gridCol w:w="810"/>
        <w:gridCol w:w="720"/>
        <w:gridCol w:w="720"/>
      </w:tblGrid>
      <w:tr w:rsidR="005614D4" w:rsidRPr="0008172B" w:rsidTr="005614D4">
        <w:trPr>
          <w:trHeight w:val="525"/>
        </w:trPr>
        <w:tc>
          <w:tcPr>
            <w:tcW w:w="1053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145270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 w:cs="Arial"/>
                <w:b/>
                <w:bCs/>
                <w:color w:val="FFFFFF"/>
                <w:sz w:val="22"/>
                <w:szCs w:val="22"/>
                <w:lang w:val="en-US"/>
              </w:rPr>
            </w:pPr>
            <w:r w:rsidRPr="0008172B">
              <w:rPr>
                <w:rFonts w:ascii="GHEA Grapalat" w:hAnsi="GHEA Grapalat" w:cs="Arial"/>
                <w:b/>
                <w:bCs/>
                <w:color w:val="FFFFFF"/>
                <w:sz w:val="22"/>
                <w:szCs w:val="22"/>
                <w:lang w:val="en-US"/>
              </w:rPr>
              <w:lastRenderedPageBreak/>
              <w:t>Հաշվետվության ձևավորման ամսաթիվը / 2025-07-03</w:t>
            </w:r>
          </w:p>
        </w:tc>
      </w:tr>
      <w:tr w:rsidR="005614D4" w:rsidRPr="0008172B" w:rsidTr="005614D4">
        <w:trPr>
          <w:trHeight w:val="525"/>
        </w:trPr>
        <w:tc>
          <w:tcPr>
            <w:tcW w:w="1053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F6F8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rPr>
                <w:rFonts w:ascii="GHEA Grapalat" w:hAnsi="GHEA Grapalat" w:cs="Arial"/>
                <w:b/>
                <w:bCs/>
                <w:color w:val="0A1B24"/>
                <w:sz w:val="22"/>
                <w:szCs w:val="22"/>
                <w:lang w:val="en-US"/>
              </w:rPr>
            </w:pPr>
            <w:r w:rsidRPr="0008172B">
              <w:rPr>
                <w:rFonts w:ascii="GHEA Grapalat" w:hAnsi="GHEA Grapalat" w:cs="Arial"/>
                <w:b/>
                <w:bCs/>
                <w:color w:val="0A1B24"/>
                <w:sz w:val="22"/>
                <w:szCs w:val="22"/>
                <w:lang w:val="en-US"/>
              </w:rPr>
              <w:t>Դպրոց / Կազմակերպաիրավական ձև</w:t>
            </w:r>
            <w:r w:rsidRPr="0008172B">
              <w:rPr>
                <w:rFonts w:ascii="Calibri" w:hAnsi="Calibri" w:cs="Calibri"/>
                <w:b/>
                <w:bCs/>
                <w:color w:val="0A1B24"/>
                <w:sz w:val="22"/>
                <w:szCs w:val="22"/>
                <w:lang w:val="en-US"/>
              </w:rPr>
              <w:t> </w:t>
            </w:r>
            <w:r w:rsidRPr="0008172B">
              <w:rPr>
                <w:rFonts w:ascii="GHEA Grapalat" w:hAnsi="GHEA Grapalat" w:cs="Arial"/>
                <w:b/>
                <w:bCs/>
                <w:color w:val="0A1B24"/>
                <w:sz w:val="22"/>
                <w:szCs w:val="22"/>
                <w:lang w:val="en-US"/>
              </w:rPr>
              <w:t xml:space="preserve">/ </w:t>
            </w:r>
            <w:r w:rsidRPr="0008172B">
              <w:rPr>
                <w:rFonts w:ascii="GHEA Grapalat" w:hAnsi="GHEA Grapalat" w:cs="GHEA Grapalat"/>
                <w:b/>
                <w:bCs/>
                <w:color w:val="0A1B24"/>
                <w:sz w:val="22"/>
                <w:szCs w:val="22"/>
                <w:lang w:val="en-US"/>
              </w:rPr>
              <w:t>Պետական</w:t>
            </w:r>
          </w:p>
        </w:tc>
      </w:tr>
      <w:tr w:rsidR="005614D4" w:rsidRPr="0008172B" w:rsidTr="005614D4">
        <w:trPr>
          <w:trHeight w:val="525"/>
        </w:trPr>
        <w:tc>
          <w:tcPr>
            <w:tcW w:w="10530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F6F8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rPr>
                <w:rFonts w:ascii="GHEA Grapalat" w:hAnsi="GHEA Grapalat" w:cs="Arial"/>
                <w:b/>
                <w:bCs/>
                <w:color w:val="0A1B24"/>
                <w:sz w:val="22"/>
                <w:szCs w:val="22"/>
                <w:lang w:val="en-US"/>
              </w:rPr>
            </w:pPr>
            <w:r w:rsidRPr="0008172B">
              <w:rPr>
                <w:rFonts w:ascii="GHEA Grapalat" w:hAnsi="GHEA Grapalat" w:cs="Arial"/>
                <w:b/>
                <w:bCs/>
                <w:color w:val="0A1B24"/>
                <w:sz w:val="22"/>
                <w:szCs w:val="22"/>
                <w:lang w:val="en-US"/>
              </w:rPr>
              <w:t>Դպրոց / Ենթակայություն</w:t>
            </w:r>
            <w:r w:rsidRPr="0008172B">
              <w:rPr>
                <w:rFonts w:ascii="Calibri" w:hAnsi="Calibri" w:cs="Calibri"/>
                <w:b/>
                <w:bCs/>
                <w:color w:val="0A1B24"/>
                <w:sz w:val="22"/>
                <w:szCs w:val="22"/>
                <w:lang w:val="en-US"/>
              </w:rPr>
              <w:t> </w:t>
            </w:r>
            <w:r w:rsidRPr="0008172B">
              <w:rPr>
                <w:rFonts w:ascii="GHEA Grapalat" w:hAnsi="GHEA Grapalat" w:cs="Arial"/>
                <w:b/>
                <w:bCs/>
                <w:color w:val="0A1B24"/>
                <w:sz w:val="22"/>
                <w:szCs w:val="22"/>
                <w:lang w:val="en-US"/>
              </w:rPr>
              <w:t xml:space="preserve">/ </w:t>
            </w:r>
            <w:r w:rsidRPr="0008172B">
              <w:rPr>
                <w:rFonts w:ascii="GHEA Grapalat" w:hAnsi="GHEA Grapalat" w:cs="GHEA Grapalat"/>
                <w:b/>
                <w:bCs/>
                <w:color w:val="0A1B24"/>
                <w:sz w:val="22"/>
                <w:szCs w:val="22"/>
                <w:lang w:val="en-US"/>
              </w:rPr>
              <w:t>ՀՀ</w:t>
            </w:r>
            <w:r w:rsidRPr="0008172B">
              <w:rPr>
                <w:rFonts w:ascii="GHEA Grapalat" w:hAnsi="GHEA Grapalat" w:cs="Arial"/>
                <w:b/>
                <w:bCs/>
                <w:color w:val="0A1B24"/>
                <w:sz w:val="22"/>
                <w:szCs w:val="22"/>
                <w:lang w:val="en-US"/>
              </w:rPr>
              <w:t xml:space="preserve"> </w:t>
            </w:r>
            <w:r w:rsidRPr="0008172B">
              <w:rPr>
                <w:rFonts w:ascii="GHEA Grapalat" w:hAnsi="GHEA Grapalat" w:cs="GHEA Grapalat"/>
                <w:b/>
                <w:bCs/>
                <w:color w:val="0A1B24"/>
                <w:sz w:val="22"/>
                <w:szCs w:val="22"/>
                <w:lang w:val="en-US"/>
              </w:rPr>
              <w:t>ԿԳՄՍՆ</w:t>
            </w:r>
          </w:p>
        </w:tc>
      </w:tr>
      <w:tr w:rsidR="005614D4" w:rsidRPr="0008172B" w:rsidTr="00A45876">
        <w:tblPrEx>
          <w:shd w:val="clear" w:color="auto" w:fill="auto"/>
        </w:tblPrEx>
        <w:trPr>
          <w:trHeight w:val="525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Դպրոց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Աշա</w:t>
            </w:r>
          </w:p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կեր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տ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.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5-րդ </w:t>
            </w:r>
          </w:p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դաս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6-րդ </w:t>
            </w:r>
          </w:p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դաս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7-րդ</w:t>
            </w:r>
          </w:p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 դաս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8-րդ </w:t>
            </w:r>
          </w:p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դաս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9-րդ </w:t>
            </w:r>
          </w:p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դաս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.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10-րդ դաս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5614D4" w:rsidRPr="0008172B" w:rsidRDefault="005614D4" w:rsidP="0008172B">
            <w:pPr>
              <w:spacing w:before="240" w:after="240" w:line="276" w:lineRule="auto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11-րդ դաս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CEFF0"/>
            <w:vAlign w:val="center"/>
            <w:hideMark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12-րդ</w:t>
            </w:r>
          </w:p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</w:pP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 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դ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>աս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  <w:lang w:val="en-US"/>
              </w:rPr>
              <w:t>.</w:t>
            </w:r>
            <w:r w:rsidRPr="0008172B">
              <w:rPr>
                <w:rFonts w:ascii="GHEA Grapalat" w:hAnsi="GHEA Grapalat"/>
                <w:b/>
                <w:bCs/>
                <w:color w:val="0A1B24"/>
                <w:sz w:val="22"/>
                <w:szCs w:val="22"/>
              </w:rPr>
              <w:t xml:space="preserve"> </w:t>
            </w:r>
          </w:p>
        </w:tc>
      </w:tr>
      <w:tr w:rsidR="005614D4" w:rsidRPr="0008172B" w:rsidTr="00A45876">
        <w:tblPrEx>
          <w:shd w:val="clear" w:color="auto" w:fill="auto"/>
        </w:tblPrEx>
        <w:trPr>
          <w:trHeight w:val="525"/>
        </w:trPr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  <w:lang w:val="en-US"/>
              </w:rPr>
            </w:pPr>
            <w:r w:rsidRPr="0008172B">
              <w:rPr>
                <w:rFonts w:ascii="GHEA Grapalat" w:hAnsi="GHEA Grapalat"/>
                <w:b/>
                <w:color w:val="0A1B24"/>
                <w:sz w:val="22"/>
                <w:szCs w:val="22"/>
              </w:rPr>
              <w:t>Երևան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08172B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hyperlink r:id="rId6" w:anchor="/schools-manual-reports/schools/90" w:history="1"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</w:rPr>
                <w:t>ք</w:t>
              </w:r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  <w:lang w:val="en-US"/>
                </w:rPr>
                <w:t xml:space="preserve">. </w:t>
              </w:r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</w:rPr>
                <w:t>Երևանի</w:t>
              </w:r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  <w:lang w:val="en-US"/>
                </w:rPr>
                <w:t xml:space="preserve"> </w:t>
              </w:r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</w:rPr>
                <w:t>Բ</w:t>
              </w:r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  <w:lang w:val="en-US"/>
                </w:rPr>
                <w:t>.</w:t>
              </w:r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</w:rPr>
                <w:t>Ժամկոչյանի</w:t>
              </w:r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  <w:lang w:val="en-US"/>
                </w:rPr>
                <w:t xml:space="preserve"> </w:t>
              </w:r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</w:rPr>
                <w:t>անվ</w:t>
              </w:r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  <w:lang w:val="en-US"/>
                </w:rPr>
                <w:t>.  հ.</w:t>
              </w:r>
              <w:r w:rsidR="005614D4" w:rsidRPr="0008172B">
                <w:rPr>
                  <w:rStyle w:val="Hyperlink"/>
                  <w:rFonts w:ascii="GHEA Grapalat" w:hAnsi="GHEA Grapalat"/>
                  <w:b/>
                  <w:color w:val="0A1B24"/>
                  <w:sz w:val="22"/>
                  <w:szCs w:val="22"/>
                </w:rPr>
                <w:t>119 ա/դ</w:t>
              </w:r>
            </w:hyperlink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08172B">
              <w:rPr>
                <w:rStyle w:val="ng-binding"/>
                <w:rFonts w:ascii="GHEA Grapalat" w:hAnsi="GHEA Grapalat"/>
                <w:b/>
                <w:color w:val="0A1B24"/>
                <w:sz w:val="22"/>
                <w:szCs w:val="22"/>
              </w:rPr>
              <w:t>870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08172B">
              <w:rPr>
                <w:rStyle w:val="ng-binding"/>
                <w:rFonts w:ascii="GHEA Grapalat" w:hAnsi="GHEA Grapalat"/>
                <w:b/>
                <w:color w:val="0A1B24"/>
                <w:sz w:val="22"/>
                <w:szCs w:val="22"/>
              </w:rPr>
              <w:t>20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08172B">
              <w:rPr>
                <w:rStyle w:val="ng-binding"/>
                <w:rFonts w:ascii="GHEA Grapalat" w:hAnsi="GHEA Grapalat"/>
                <w:b/>
                <w:color w:val="0A1B24"/>
                <w:sz w:val="22"/>
                <w:szCs w:val="22"/>
              </w:rPr>
              <w:t>20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08172B">
              <w:rPr>
                <w:rStyle w:val="ng-binding"/>
                <w:rFonts w:ascii="GHEA Grapalat" w:hAnsi="GHEA Grapalat"/>
                <w:b/>
                <w:color w:val="0A1B24"/>
                <w:sz w:val="22"/>
                <w:szCs w:val="22"/>
              </w:rPr>
              <w:t>28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08172B">
              <w:rPr>
                <w:rStyle w:val="ng-binding"/>
                <w:rFonts w:ascii="GHEA Grapalat" w:hAnsi="GHEA Grapalat"/>
                <w:b/>
                <w:color w:val="0A1B24"/>
                <w:sz w:val="22"/>
                <w:szCs w:val="22"/>
              </w:rPr>
              <w:t>38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08172B">
              <w:rPr>
                <w:rStyle w:val="ng-binding"/>
                <w:rFonts w:ascii="GHEA Grapalat" w:hAnsi="GHEA Grapalat"/>
                <w:b/>
                <w:color w:val="0A1B24"/>
                <w:sz w:val="22"/>
                <w:szCs w:val="22"/>
              </w:rPr>
              <w:t>30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08172B">
              <w:rPr>
                <w:rStyle w:val="ng-binding"/>
                <w:rFonts w:ascii="GHEA Grapalat" w:hAnsi="GHEA Grapalat"/>
                <w:b/>
                <w:color w:val="0A1B24"/>
                <w:sz w:val="22"/>
                <w:szCs w:val="22"/>
              </w:rPr>
              <w:t>267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08172B">
              <w:rPr>
                <w:rStyle w:val="ng-binding"/>
                <w:rFonts w:ascii="GHEA Grapalat" w:hAnsi="GHEA Grapalat"/>
                <w:b/>
                <w:color w:val="0A1B24"/>
                <w:sz w:val="22"/>
                <w:szCs w:val="22"/>
              </w:rPr>
              <w:t>238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14D4" w:rsidRPr="0008172B" w:rsidRDefault="005614D4" w:rsidP="0008172B">
            <w:pPr>
              <w:spacing w:line="276" w:lineRule="auto"/>
              <w:jc w:val="center"/>
              <w:rPr>
                <w:rFonts w:ascii="GHEA Grapalat" w:hAnsi="GHEA Grapalat"/>
                <w:b/>
                <w:color w:val="0A1B24"/>
                <w:sz w:val="22"/>
                <w:szCs w:val="22"/>
              </w:rPr>
            </w:pPr>
            <w:r w:rsidRPr="0008172B">
              <w:rPr>
                <w:rStyle w:val="ng-binding"/>
                <w:rFonts w:ascii="GHEA Grapalat" w:hAnsi="GHEA Grapalat"/>
                <w:b/>
                <w:color w:val="0A1B24"/>
                <w:sz w:val="22"/>
                <w:szCs w:val="22"/>
              </w:rPr>
              <w:t>229</w:t>
            </w:r>
          </w:p>
        </w:tc>
      </w:tr>
    </w:tbl>
    <w:p w:rsidR="005614D4" w:rsidRPr="0008172B" w:rsidRDefault="005614D4" w:rsidP="0008172B">
      <w:pPr>
        <w:pStyle w:val="ListParagraph"/>
        <w:tabs>
          <w:tab w:val="left" w:pos="360"/>
        </w:tabs>
        <w:ind w:left="92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A3966" w:rsidRPr="0008172B" w:rsidRDefault="007A3966" w:rsidP="0008172B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af-ZA"/>
        </w:rPr>
      </w:pPr>
      <w:r w:rsidRPr="0008172B">
        <w:rPr>
          <w:rFonts w:ascii="GHEA Grapalat" w:hAnsi="GHEA Grapalat"/>
          <w:b/>
          <w:sz w:val="24"/>
          <w:szCs w:val="24"/>
          <w:lang w:val="af-ZA"/>
        </w:rPr>
        <w:t>3.</w:t>
      </w:r>
      <w:r w:rsidRPr="0008172B">
        <w:rPr>
          <w:rFonts w:ascii="GHEA Grapalat" w:hAnsi="GHEA Grapalat" w:cs="GHEA Grapalat"/>
          <w:b/>
          <w:sz w:val="24"/>
          <w:szCs w:val="24"/>
          <w:lang w:val="hy-AM"/>
        </w:rPr>
        <w:t>Կարգավորման</w:t>
      </w:r>
      <w:r w:rsidRPr="0008172B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8172B">
        <w:rPr>
          <w:rFonts w:ascii="GHEA Grapalat" w:hAnsi="GHEA Grapalat" w:cs="GHEA Grapalat"/>
          <w:b/>
          <w:sz w:val="24"/>
          <w:szCs w:val="24"/>
          <w:lang w:val="hy-AM"/>
        </w:rPr>
        <w:t>նպատակը</w:t>
      </w:r>
    </w:p>
    <w:p w:rsidR="007A3966" w:rsidRPr="0008172B" w:rsidRDefault="00A45876" w:rsidP="0008172B">
      <w:pPr>
        <w:pStyle w:val="norm"/>
        <w:spacing w:line="276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08172B">
        <w:rPr>
          <w:rFonts w:ascii="GHEA Grapalat" w:hAnsi="GHEA Grapalat"/>
          <w:sz w:val="24"/>
          <w:szCs w:val="24"/>
          <w:lang w:val="af-ZA"/>
        </w:rPr>
        <w:t>2025</w:t>
      </w:r>
      <w:r w:rsidR="007A3966" w:rsidRPr="0008172B">
        <w:rPr>
          <w:rFonts w:ascii="GHEA Grapalat" w:hAnsi="GHEA Grapalat"/>
          <w:sz w:val="24"/>
          <w:szCs w:val="24"/>
          <w:lang w:val="af-ZA"/>
        </w:rPr>
        <w:t>-202</w:t>
      </w:r>
      <w:r w:rsidRPr="0008172B">
        <w:rPr>
          <w:rFonts w:ascii="GHEA Grapalat" w:hAnsi="GHEA Grapalat"/>
          <w:sz w:val="24"/>
          <w:szCs w:val="24"/>
          <w:lang w:val="af-ZA"/>
        </w:rPr>
        <w:t>6</w:t>
      </w:r>
      <w:r w:rsidR="007A3966" w:rsidRPr="0008172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7A3966" w:rsidRPr="0008172B">
        <w:rPr>
          <w:rFonts w:ascii="GHEA Grapalat" w:hAnsi="GHEA Grapalat"/>
          <w:sz w:val="24"/>
          <w:szCs w:val="24"/>
          <w:lang w:val="hy-AM" w:eastAsia="en-US"/>
        </w:rPr>
        <w:t>ուսումնական</w:t>
      </w:r>
      <w:r w:rsidR="007A3966" w:rsidRPr="0008172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="007A3966" w:rsidRPr="0008172B">
        <w:rPr>
          <w:rFonts w:ascii="GHEA Grapalat" w:hAnsi="GHEA Grapalat"/>
          <w:sz w:val="24"/>
          <w:szCs w:val="24"/>
          <w:lang w:val="hy-AM" w:eastAsia="en-US"/>
        </w:rPr>
        <w:t>տարվանից</w:t>
      </w:r>
      <w:r w:rsidR="007A3966" w:rsidRPr="0008172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08172B">
        <w:rPr>
          <w:rFonts w:ascii="GHEA Grapalat" w:hAnsi="GHEA Grapalat" w:cs="Sylfaen"/>
          <w:szCs w:val="24"/>
          <w:lang w:val="hy-AM"/>
        </w:rPr>
        <w:t xml:space="preserve">Հայաստանի Հանրապետության </w:t>
      </w:r>
      <w:r w:rsidRPr="0008172B">
        <w:rPr>
          <w:rFonts w:ascii="GHEA Grapalat" w:hAnsi="GHEA Grapalat" w:cs="Sylfaen"/>
          <w:szCs w:val="24"/>
          <w:lang w:val="af-ZA"/>
        </w:rPr>
        <w:t>կրթության, գիտության, մշակույթի և սպորտի նախարարության «</w:t>
      </w:r>
      <w:r w:rsidRPr="0008172B">
        <w:rPr>
          <w:rFonts w:ascii="GHEA Grapalat" w:hAnsi="GHEA Grapalat"/>
          <w:sz w:val="24"/>
          <w:szCs w:val="24"/>
          <w:lang w:val="af-ZA"/>
        </w:rPr>
        <w:t xml:space="preserve">Երևանի Բենիամին Ժամկոչյանի անվան  </w:t>
      </w:r>
      <w:r w:rsidRPr="0008172B">
        <w:rPr>
          <w:rFonts w:ascii="GHEA Grapalat" w:hAnsi="GHEA Grapalat"/>
          <w:sz w:val="24"/>
          <w:szCs w:val="24"/>
          <w:lang w:val="hy-AM"/>
        </w:rPr>
        <w:t>ավագ դպրոց</w:t>
      </w:r>
      <w:r w:rsidRPr="0008172B">
        <w:rPr>
          <w:rFonts w:ascii="GHEA Grapalat" w:hAnsi="GHEA Grapalat"/>
          <w:sz w:val="24"/>
          <w:szCs w:val="24"/>
          <w:lang w:val="af-ZA"/>
        </w:rPr>
        <w:t>»</w:t>
      </w:r>
      <w:r w:rsidRPr="0008172B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կազմակերպությունը </w:t>
      </w:r>
      <w:r w:rsidR="007A3966" w:rsidRPr="0008172B">
        <w:rPr>
          <w:rFonts w:ascii="GHEA Grapalat" w:hAnsi="GHEA Grapalat"/>
          <w:sz w:val="24"/>
          <w:szCs w:val="24"/>
          <w:lang w:val="af-ZA"/>
        </w:rPr>
        <w:t>վերանվանել</w:t>
      </w:r>
      <w:r w:rsidR="00F91AEA" w:rsidRPr="0008172B">
        <w:rPr>
          <w:rFonts w:ascii="GHEA Grapalat" w:hAnsi="GHEA Grapalat"/>
          <w:sz w:val="24"/>
          <w:szCs w:val="24"/>
          <w:lang w:val="af-ZA"/>
        </w:rPr>
        <w:t xml:space="preserve">ով </w:t>
      </w:r>
      <w:r w:rsidR="007A3966" w:rsidRPr="0008172B">
        <w:rPr>
          <w:rFonts w:ascii="GHEA Grapalat" w:hAnsi="GHEA Grapalat"/>
          <w:sz w:val="24"/>
          <w:szCs w:val="24"/>
          <w:lang w:val="af-ZA"/>
        </w:rPr>
        <w:t xml:space="preserve">վարժարանի՝ </w:t>
      </w:r>
      <w:r w:rsidRPr="0008172B">
        <w:rPr>
          <w:rFonts w:ascii="GHEA Grapalat" w:hAnsi="GHEA Grapalat" w:cs="Sylfaen"/>
          <w:sz w:val="24"/>
          <w:szCs w:val="24"/>
          <w:lang w:val="af-ZA"/>
        </w:rPr>
        <w:t xml:space="preserve">«Հանրակրթության մասին» օրենքի </w:t>
      </w:r>
      <w:r w:rsidRPr="0008172B">
        <w:rPr>
          <w:rFonts w:ascii="GHEA Grapalat" w:hAnsi="GHEA Grapalat" w:cs="Sylfaen"/>
          <w:sz w:val="24"/>
          <w:szCs w:val="24"/>
          <w:lang w:val="hy-AM"/>
        </w:rPr>
        <w:t xml:space="preserve">պահանջներին համապատասխան </w:t>
      </w:r>
      <w:r w:rsidR="002A4DA7" w:rsidRPr="0008172B">
        <w:rPr>
          <w:rFonts w:ascii="GHEA Grapalat" w:hAnsi="GHEA Grapalat"/>
          <w:sz w:val="24"/>
          <w:szCs w:val="24"/>
          <w:lang w:val="hy-AM"/>
        </w:rPr>
        <w:t xml:space="preserve">կշարունակի </w:t>
      </w:r>
      <w:r w:rsidR="002A4DA7" w:rsidRPr="0008172B">
        <w:rPr>
          <w:rFonts w:ascii="GHEA Grapalat" w:hAnsi="GHEA Grapalat"/>
          <w:sz w:val="24"/>
          <w:szCs w:val="24"/>
          <w:lang w:val="af-ZA"/>
        </w:rPr>
        <w:t>իրականացնել</w:t>
      </w:r>
      <w:r w:rsidR="007A3966" w:rsidRPr="0008172B">
        <w:rPr>
          <w:rFonts w:ascii="GHEA Grapalat" w:hAnsi="GHEA Grapalat"/>
          <w:sz w:val="24"/>
          <w:szCs w:val="24"/>
          <w:lang w:val="af-ZA"/>
        </w:rPr>
        <w:t xml:space="preserve"> 5-9-րդ դասարաններում սովորողների  ընդունելություն</w:t>
      </w:r>
      <w:r w:rsidR="00801129" w:rsidRPr="0008172B">
        <w:rPr>
          <w:rFonts w:ascii="GHEA Grapalat" w:hAnsi="GHEA Grapalat"/>
          <w:sz w:val="24"/>
          <w:szCs w:val="24"/>
          <w:lang w:val="hy-AM"/>
        </w:rPr>
        <w:t>, սակայն</w:t>
      </w:r>
      <w:r w:rsidR="002A4DA7" w:rsidRPr="0008172B">
        <w:rPr>
          <w:rFonts w:ascii="GHEA Grapalat" w:hAnsi="GHEA Grapalat"/>
          <w:sz w:val="24"/>
          <w:szCs w:val="24"/>
          <w:lang w:val="hy-AM"/>
        </w:rPr>
        <w:t xml:space="preserve"> առանց դասարանների սահմանափակման</w:t>
      </w:r>
      <w:r w:rsidR="009B468D" w:rsidRPr="0008172B">
        <w:rPr>
          <w:rFonts w:ascii="GHEA Grapalat" w:hAnsi="GHEA Grapalat"/>
          <w:sz w:val="24"/>
          <w:szCs w:val="24"/>
          <w:lang w:val="af-ZA"/>
        </w:rPr>
        <w:t>:</w:t>
      </w:r>
      <w:r w:rsidR="007A3966" w:rsidRPr="0008172B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833C4F" w:rsidRPr="0008172B" w:rsidRDefault="007A3966" w:rsidP="0008172B">
      <w:pPr>
        <w:spacing w:line="276" w:lineRule="auto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08172B">
        <w:rPr>
          <w:rFonts w:ascii="GHEA Grapalat" w:hAnsi="GHEA Grapalat"/>
          <w:sz w:val="24"/>
          <w:szCs w:val="24"/>
          <w:lang w:val="af-ZA"/>
        </w:rPr>
        <w:tab/>
      </w:r>
      <w:r w:rsidR="00EE6492" w:rsidRPr="0008172B">
        <w:rPr>
          <w:rFonts w:ascii="GHEA Grapalat" w:hAnsi="GHEA Grapalat" w:cs="GHEA Grapalat"/>
          <w:b/>
          <w:bCs/>
          <w:sz w:val="24"/>
          <w:szCs w:val="24"/>
          <w:lang w:val="af-ZA"/>
        </w:rPr>
        <w:t>4.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Նախագծի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hy-AM"/>
        </w:rPr>
        <w:t>մշակման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hy-AM"/>
        </w:rPr>
        <w:t>գործընթացում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 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hy-AM"/>
        </w:rPr>
        <w:t>ներգրավված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 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hy-AM"/>
        </w:rPr>
        <w:t>ինստիտուտները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hy-AM"/>
        </w:rPr>
        <w:t>անձինք</w:t>
      </w:r>
    </w:p>
    <w:p w:rsidR="00833C4F" w:rsidRPr="0008172B" w:rsidRDefault="00833C4F" w:rsidP="0008172B">
      <w:pPr>
        <w:spacing w:line="276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af-ZA"/>
        </w:rPr>
      </w:pPr>
      <w:r w:rsidRPr="0008172B">
        <w:rPr>
          <w:rFonts w:ascii="GHEA Grapalat" w:hAnsi="GHEA Grapalat" w:cs="GHEA Grapalat"/>
          <w:bCs/>
          <w:sz w:val="24"/>
          <w:szCs w:val="24"/>
        </w:rPr>
        <w:t>Նախագիծը</w:t>
      </w:r>
      <w:r w:rsidRPr="0008172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8172B">
        <w:rPr>
          <w:rFonts w:ascii="GHEA Grapalat" w:hAnsi="GHEA Grapalat" w:cs="GHEA Grapalat"/>
          <w:bCs/>
          <w:sz w:val="24"/>
          <w:szCs w:val="24"/>
        </w:rPr>
        <w:t>մշակվել</w:t>
      </w:r>
      <w:r w:rsidRPr="0008172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8172B">
        <w:rPr>
          <w:rFonts w:ascii="GHEA Grapalat" w:hAnsi="GHEA Grapalat" w:cs="GHEA Grapalat"/>
          <w:bCs/>
          <w:sz w:val="24"/>
          <w:szCs w:val="24"/>
        </w:rPr>
        <w:t>է</w:t>
      </w:r>
      <w:r w:rsidRPr="0008172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8172B">
        <w:rPr>
          <w:rFonts w:ascii="GHEA Grapalat" w:hAnsi="GHEA Grapalat" w:cs="GHEA Grapalat"/>
          <w:bCs/>
          <w:sz w:val="24"/>
          <w:szCs w:val="24"/>
        </w:rPr>
        <w:t>Կրթության</w:t>
      </w:r>
      <w:r w:rsidR="00DD31A2" w:rsidRPr="0008172B">
        <w:rPr>
          <w:rFonts w:ascii="GHEA Grapalat" w:hAnsi="GHEA Grapalat" w:cs="GHEA Grapalat"/>
          <w:bCs/>
          <w:sz w:val="24"/>
          <w:szCs w:val="24"/>
          <w:lang w:val="af-ZA"/>
        </w:rPr>
        <w:t>,</w:t>
      </w:r>
      <w:r w:rsidRPr="0008172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8172B">
        <w:rPr>
          <w:rFonts w:ascii="GHEA Grapalat" w:hAnsi="GHEA Grapalat" w:cs="GHEA Grapalat"/>
          <w:bCs/>
          <w:sz w:val="24"/>
          <w:szCs w:val="24"/>
        </w:rPr>
        <w:t>գիտության</w:t>
      </w:r>
      <w:r w:rsidR="00DD31A2" w:rsidRPr="0008172B">
        <w:rPr>
          <w:rFonts w:ascii="GHEA Grapalat" w:hAnsi="GHEA Grapalat" w:cs="GHEA Grapalat"/>
          <w:bCs/>
          <w:sz w:val="24"/>
          <w:szCs w:val="24"/>
          <w:lang w:val="af-ZA"/>
        </w:rPr>
        <w:t xml:space="preserve">, </w:t>
      </w:r>
      <w:r w:rsidR="00DD31A2" w:rsidRPr="0008172B">
        <w:rPr>
          <w:rFonts w:ascii="GHEA Grapalat" w:hAnsi="GHEA Grapalat" w:cs="GHEA Grapalat"/>
          <w:bCs/>
          <w:sz w:val="24"/>
          <w:szCs w:val="24"/>
        </w:rPr>
        <w:t>մշակույթի</w:t>
      </w:r>
      <w:r w:rsidR="00DD31A2" w:rsidRPr="0008172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F91AEA" w:rsidRPr="0008172B">
        <w:rPr>
          <w:rFonts w:ascii="GHEA Grapalat" w:hAnsi="GHEA Grapalat" w:cs="GHEA Grapalat"/>
          <w:bCs/>
          <w:sz w:val="24"/>
          <w:szCs w:val="24"/>
        </w:rPr>
        <w:t>և</w:t>
      </w:r>
      <w:r w:rsidR="00DD31A2" w:rsidRPr="0008172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DD31A2" w:rsidRPr="0008172B">
        <w:rPr>
          <w:rFonts w:ascii="GHEA Grapalat" w:hAnsi="GHEA Grapalat" w:cs="GHEA Grapalat"/>
          <w:bCs/>
          <w:sz w:val="24"/>
          <w:szCs w:val="24"/>
        </w:rPr>
        <w:t>սպորտի</w:t>
      </w:r>
      <w:r w:rsidR="00DD31A2" w:rsidRPr="0008172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8172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8172B">
        <w:rPr>
          <w:rFonts w:ascii="GHEA Grapalat" w:hAnsi="GHEA Grapalat" w:cs="GHEA Grapalat"/>
          <w:bCs/>
          <w:sz w:val="24"/>
          <w:szCs w:val="24"/>
        </w:rPr>
        <w:t>նախարարության</w:t>
      </w:r>
      <w:r w:rsidRPr="0008172B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Pr="0008172B">
        <w:rPr>
          <w:rFonts w:ascii="GHEA Grapalat" w:hAnsi="GHEA Grapalat" w:cs="GHEA Grapalat"/>
          <w:bCs/>
          <w:sz w:val="24"/>
          <w:szCs w:val="24"/>
        </w:rPr>
        <w:t>կողմից</w:t>
      </w:r>
      <w:r w:rsidR="00FD4385" w:rsidRPr="0008172B">
        <w:rPr>
          <w:rFonts w:ascii="GHEA Grapalat" w:hAnsi="GHEA Grapalat" w:cs="GHEA Grapalat"/>
          <w:bCs/>
          <w:sz w:val="24"/>
          <w:szCs w:val="24"/>
          <w:lang w:val="af-ZA"/>
        </w:rPr>
        <w:t>:</w:t>
      </w:r>
    </w:p>
    <w:p w:rsidR="00833C4F" w:rsidRPr="0008172B" w:rsidRDefault="00EE6492" w:rsidP="0008172B">
      <w:pPr>
        <w:spacing w:line="276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08172B">
        <w:rPr>
          <w:rFonts w:ascii="GHEA Grapalat" w:hAnsi="GHEA Grapalat" w:cs="GHEA Grapalat"/>
          <w:b/>
          <w:bCs/>
          <w:sz w:val="24"/>
          <w:szCs w:val="24"/>
          <w:lang w:val="af-ZA"/>
        </w:rPr>
        <w:t>5.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</w:rPr>
        <w:t>Ակնկալվող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="00833C4F" w:rsidRPr="0008172B">
        <w:rPr>
          <w:rFonts w:ascii="GHEA Grapalat" w:hAnsi="GHEA Grapalat" w:cs="GHEA Grapalat"/>
          <w:b/>
          <w:bCs/>
          <w:sz w:val="24"/>
          <w:szCs w:val="24"/>
        </w:rPr>
        <w:t>արդյունքը</w:t>
      </w:r>
    </w:p>
    <w:p w:rsidR="00833C4F" w:rsidRPr="0008172B" w:rsidRDefault="00833C4F" w:rsidP="0008172B">
      <w:pPr>
        <w:spacing w:line="276" w:lineRule="auto"/>
        <w:ind w:right="270" w:firstLine="426"/>
        <w:jc w:val="both"/>
        <w:rPr>
          <w:rFonts w:ascii="GHEA Grapalat" w:eastAsia="Calibri" w:hAnsi="GHEA Grapalat"/>
          <w:sz w:val="24"/>
          <w:szCs w:val="24"/>
          <w:lang w:val="af-ZA"/>
        </w:rPr>
      </w:pPr>
      <w:r w:rsidRPr="0008172B">
        <w:rPr>
          <w:rFonts w:ascii="GHEA Grapalat" w:eastAsia="Calibri" w:hAnsi="GHEA Grapalat"/>
          <w:sz w:val="24"/>
          <w:szCs w:val="24"/>
          <w:lang w:val="hy-AM"/>
        </w:rPr>
        <w:t>Նախագծի ընդունման դեպքում ակնկալվում է ապահովել</w:t>
      </w:r>
      <w:r w:rsidRPr="0008172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3F1C63" w:rsidRPr="0008172B">
        <w:rPr>
          <w:rFonts w:ascii="GHEA Grapalat" w:eastAsia="Calibri" w:hAnsi="GHEA Grapalat"/>
          <w:sz w:val="24"/>
          <w:szCs w:val="24"/>
          <w:lang w:val="en-US"/>
        </w:rPr>
        <w:t>սովորողների</w:t>
      </w:r>
      <w:r w:rsidR="003F1C63" w:rsidRPr="0008172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="003F1C63" w:rsidRPr="0008172B">
        <w:rPr>
          <w:rFonts w:ascii="GHEA Grapalat" w:eastAsia="Calibri" w:hAnsi="GHEA Grapalat"/>
          <w:sz w:val="24"/>
          <w:szCs w:val="24"/>
          <w:lang w:val="hy-AM"/>
        </w:rPr>
        <w:t xml:space="preserve">նաև </w:t>
      </w:r>
      <w:r w:rsidRPr="0008172B">
        <w:rPr>
          <w:rFonts w:ascii="GHEA Grapalat" w:eastAsia="Calibri" w:hAnsi="GHEA Grapalat"/>
          <w:sz w:val="24"/>
          <w:szCs w:val="24"/>
          <w:lang w:val="en-US"/>
        </w:rPr>
        <w:t>հիմնական</w:t>
      </w:r>
      <w:r w:rsidRPr="0008172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08172B">
        <w:rPr>
          <w:rFonts w:ascii="GHEA Grapalat" w:eastAsia="Calibri" w:hAnsi="GHEA Grapalat"/>
          <w:sz w:val="24"/>
          <w:szCs w:val="24"/>
          <w:lang w:val="en-US"/>
        </w:rPr>
        <w:t>կրթություն</w:t>
      </w:r>
      <w:r w:rsidRPr="0008172B">
        <w:rPr>
          <w:rFonts w:ascii="GHEA Grapalat" w:eastAsia="Calibri" w:hAnsi="GHEA Grapalat"/>
          <w:sz w:val="24"/>
          <w:szCs w:val="24"/>
          <w:lang w:val="af-ZA"/>
        </w:rPr>
        <w:t xml:space="preserve"> </w:t>
      </w:r>
      <w:r w:rsidRPr="0008172B">
        <w:rPr>
          <w:rFonts w:ascii="GHEA Grapalat" w:eastAsia="Calibri" w:hAnsi="GHEA Grapalat"/>
          <w:sz w:val="24"/>
          <w:szCs w:val="24"/>
          <w:lang w:val="en-US"/>
        </w:rPr>
        <w:t>ստանալու</w:t>
      </w:r>
      <w:r w:rsidRPr="0008172B">
        <w:rPr>
          <w:rFonts w:ascii="GHEA Grapalat" w:eastAsia="Calibri" w:hAnsi="GHEA Grapalat"/>
          <w:sz w:val="24"/>
          <w:szCs w:val="24"/>
          <w:lang w:val="af-ZA"/>
        </w:rPr>
        <w:t xml:space="preserve">  </w:t>
      </w:r>
      <w:r w:rsidRPr="0008172B">
        <w:rPr>
          <w:rFonts w:ascii="GHEA Grapalat" w:eastAsia="Calibri" w:hAnsi="GHEA Grapalat"/>
          <w:sz w:val="24"/>
          <w:szCs w:val="24"/>
          <w:lang w:val="en-US"/>
        </w:rPr>
        <w:t>իրավունքը</w:t>
      </w:r>
      <w:r w:rsidRPr="0008172B">
        <w:rPr>
          <w:rFonts w:ascii="GHEA Grapalat" w:eastAsia="Calibri" w:hAnsi="GHEA Grapalat"/>
          <w:sz w:val="24"/>
          <w:szCs w:val="24"/>
          <w:lang w:val="af-ZA"/>
        </w:rPr>
        <w:t>:</w:t>
      </w:r>
    </w:p>
    <w:p w:rsidR="00FD4385" w:rsidRPr="0008172B" w:rsidRDefault="00FD4385" w:rsidP="0008172B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08172B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6. </w:t>
      </w:r>
      <w:r w:rsidRPr="0008172B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:rsidR="00C5408D" w:rsidRPr="0008172B" w:rsidRDefault="00F91AEA" w:rsidP="0008172B">
      <w:pPr>
        <w:tabs>
          <w:tab w:val="left" w:pos="1498"/>
        </w:tabs>
        <w:spacing w:line="276" w:lineRule="auto"/>
        <w:ind w:right="144" w:firstLine="576"/>
        <w:jc w:val="both"/>
        <w:rPr>
          <w:rFonts w:ascii="GHEA Grapalat" w:hAnsi="GHEA Grapalat"/>
          <w:sz w:val="24"/>
          <w:szCs w:val="24"/>
          <w:lang w:val="hy-AM"/>
        </w:rPr>
      </w:pPr>
      <w:r w:rsidRPr="0008172B">
        <w:rPr>
          <w:rFonts w:ascii="GHEA Grapalat" w:hAnsi="GHEA Grapalat"/>
          <w:sz w:val="24"/>
          <w:szCs w:val="24"/>
          <w:lang w:val="hy-AM"/>
        </w:rPr>
        <w:t>Նախագծի ընդունումը</w:t>
      </w:r>
      <w:r w:rsidR="00FD4385" w:rsidRPr="0008172B">
        <w:rPr>
          <w:rFonts w:ascii="GHEA Grapalat" w:hAnsi="GHEA Grapalat"/>
          <w:sz w:val="24"/>
          <w:szCs w:val="24"/>
          <w:lang w:val="hy-AM"/>
        </w:rPr>
        <w:t xml:space="preserve"> բխում է Կառավարության 2021-2026թթ. ծրագրի «Կրթություն բաժնում ամրագրված ծրագրերից, մասնավորապես՝ </w:t>
      </w:r>
      <w:r w:rsidR="00B41456" w:rsidRPr="0008172B">
        <w:rPr>
          <w:rFonts w:ascii="GHEA Grapalat" w:hAnsi="GHEA Grapalat"/>
          <w:sz w:val="24"/>
          <w:szCs w:val="24"/>
          <w:lang w:val="hy-AM"/>
        </w:rPr>
        <w:t xml:space="preserve"> հանրակրթության  ոլորտում առկա </w:t>
      </w:r>
      <w:r w:rsidR="00FD4385" w:rsidRPr="0008172B">
        <w:rPr>
          <w:rFonts w:ascii="GHEA Grapalat" w:hAnsi="GHEA Grapalat"/>
          <w:sz w:val="24"/>
          <w:szCs w:val="24"/>
          <w:lang w:val="hy-AM"/>
        </w:rPr>
        <w:t>խնդիրների լուծման համար անհրաժեշտ հանրակրթության ամբողջական և շեշտակի փոփոխություն</w:t>
      </w:r>
      <w:r w:rsidR="00DA40DF" w:rsidRPr="0008172B">
        <w:rPr>
          <w:rFonts w:ascii="GHEA Grapalat" w:hAnsi="GHEA Grapalat"/>
          <w:sz w:val="24"/>
          <w:szCs w:val="24"/>
          <w:lang w:val="hy-AM"/>
        </w:rPr>
        <w:t>ների</w:t>
      </w:r>
      <w:r w:rsidR="00FF027C" w:rsidRPr="0008172B">
        <w:rPr>
          <w:rFonts w:ascii="GHEA Grapalat" w:hAnsi="GHEA Grapalat"/>
          <w:sz w:val="24"/>
          <w:szCs w:val="24"/>
          <w:lang w:val="hy-AM"/>
        </w:rPr>
        <w:t>ց</w:t>
      </w:r>
      <w:r w:rsidR="00FD4385" w:rsidRPr="0008172B">
        <w:rPr>
          <w:rFonts w:ascii="GHEA Grapalat" w:hAnsi="GHEA Grapalat"/>
          <w:sz w:val="24"/>
          <w:szCs w:val="24"/>
          <w:lang w:val="hy-AM"/>
        </w:rPr>
        <w:t xml:space="preserve">, </w:t>
      </w:r>
      <w:r w:rsidR="005507DB" w:rsidRPr="0008172B">
        <w:rPr>
          <w:rFonts w:ascii="GHEA Grapalat" w:hAnsi="GHEA Grapalat"/>
          <w:sz w:val="24"/>
          <w:szCs w:val="24"/>
          <w:lang w:val="hy-AM"/>
        </w:rPr>
        <w:t>որի հիմնաքարը մինչև 2026 թվականը հանրակրթության նոր չափորոշիչների ամբողջական ներդրումն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</w:t>
      </w:r>
      <w:r w:rsidR="00B41456" w:rsidRPr="0008172B">
        <w:rPr>
          <w:rFonts w:ascii="GHEA Grapalat" w:hAnsi="GHEA Grapalat"/>
          <w:sz w:val="24"/>
          <w:szCs w:val="24"/>
          <w:lang w:val="hy-AM"/>
        </w:rPr>
        <w:t xml:space="preserve"> կառավարման ամբողջություն, որն էլ երաշխիքն է կրթության անընդհատության և հասանելիության կրթական բոլոր մակարդակներում:</w:t>
      </w:r>
    </w:p>
    <w:p w:rsidR="00833C4F" w:rsidRPr="00EE6492" w:rsidRDefault="00A45876" w:rsidP="0008172B">
      <w:pPr>
        <w:spacing w:line="276" w:lineRule="auto"/>
        <w:ind w:firstLine="576"/>
        <w:jc w:val="both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08172B">
        <w:rPr>
          <w:rFonts w:ascii="GHEA Grapalat" w:hAnsi="GHEA Grapalat"/>
          <w:sz w:val="24"/>
          <w:szCs w:val="24"/>
          <w:lang w:val="hy-AM"/>
        </w:rPr>
        <w:t xml:space="preserve">7. </w:t>
      </w:r>
      <w:r w:rsidR="00F91AEA" w:rsidRPr="0008172B">
        <w:rPr>
          <w:rFonts w:ascii="GHEA Grapalat" w:hAnsi="GHEA Grapalat"/>
          <w:sz w:val="24"/>
          <w:szCs w:val="24"/>
          <w:lang w:val="hy-AM"/>
        </w:rPr>
        <w:t>Ն</w:t>
      </w:r>
      <w:r w:rsidR="00FD4385" w:rsidRPr="0008172B">
        <w:rPr>
          <w:rFonts w:ascii="GHEA Grapalat" w:hAnsi="GHEA Grapalat"/>
          <w:sz w:val="24"/>
          <w:szCs w:val="24"/>
          <w:lang w:val="hy-AM"/>
        </w:rPr>
        <w:t>ախագծի ընդունման կապակցությամբ պետական կամ</w:t>
      </w:r>
      <w:r w:rsidR="00FD4385" w:rsidRPr="0008172B">
        <w:rPr>
          <w:rFonts w:ascii="GHEA Grapalat" w:hAnsi="GHEA Grapalat"/>
          <w:noProof/>
          <w:sz w:val="24"/>
          <w:szCs w:val="24"/>
          <w:lang w:val="hy-AM"/>
        </w:rPr>
        <w:t xml:space="preserve"> տեղական ինքնակառավարման մարմինների բյուջեում ծախսերի և եկամուտների ավելացում կամ նվազեցում չի նախատեսվում</w:t>
      </w:r>
      <w:r w:rsidR="00FD4385" w:rsidRPr="0008172B">
        <w:rPr>
          <w:rFonts w:ascii="GHEA Grapalat" w:hAnsi="GHEA Grapalat"/>
          <w:noProof/>
          <w:sz w:val="24"/>
          <w:szCs w:val="24"/>
          <w:lang w:val="pt-BR"/>
        </w:rPr>
        <w:t>:</w:t>
      </w:r>
      <w:bookmarkStart w:id="0" w:name="_GoBack"/>
      <w:bookmarkEnd w:id="0"/>
    </w:p>
    <w:sectPr w:rsidR="00833C4F" w:rsidRPr="00EE6492" w:rsidSect="0008172B">
      <w:pgSz w:w="11906" w:h="16838" w:code="9"/>
      <w:pgMar w:top="360" w:right="851" w:bottom="36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C0C46"/>
    <w:multiLevelType w:val="hybridMultilevel"/>
    <w:tmpl w:val="E8468D56"/>
    <w:lvl w:ilvl="0" w:tplc="41ACBB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C81"/>
    <w:rsid w:val="00047D9C"/>
    <w:rsid w:val="00060D2C"/>
    <w:rsid w:val="0008172B"/>
    <w:rsid w:val="000859F2"/>
    <w:rsid w:val="000E4A87"/>
    <w:rsid w:val="001C2983"/>
    <w:rsid w:val="001E6443"/>
    <w:rsid w:val="0021119E"/>
    <w:rsid w:val="002A4DA7"/>
    <w:rsid w:val="002F3C81"/>
    <w:rsid w:val="00342C4C"/>
    <w:rsid w:val="003B2ABF"/>
    <w:rsid w:val="003C06A0"/>
    <w:rsid w:val="003E14A1"/>
    <w:rsid w:val="003F055D"/>
    <w:rsid w:val="003F1C63"/>
    <w:rsid w:val="00410B93"/>
    <w:rsid w:val="00493664"/>
    <w:rsid w:val="005507DB"/>
    <w:rsid w:val="005614D4"/>
    <w:rsid w:val="005B1253"/>
    <w:rsid w:val="0070728D"/>
    <w:rsid w:val="007A3966"/>
    <w:rsid w:val="00801129"/>
    <w:rsid w:val="00833C4F"/>
    <w:rsid w:val="00885D86"/>
    <w:rsid w:val="008E6D38"/>
    <w:rsid w:val="008F7CAC"/>
    <w:rsid w:val="009B468D"/>
    <w:rsid w:val="00A45876"/>
    <w:rsid w:val="00AC2126"/>
    <w:rsid w:val="00B302D2"/>
    <w:rsid w:val="00B41456"/>
    <w:rsid w:val="00BC7B71"/>
    <w:rsid w:val="00C5408D"/>
    <w:rsid w:val="00C702FA"/>
    <w:rsid w:val="00C866B9"/>
    <w:rsid w:val="00D116FE"/>
    <w:rsid w:val="00D15FD4"/>
    <w:rsid w:val="00D27B6F"/>
    <w:rsid w:val="00D93440"/>
    <w:rsid w:val="00DA40DF"/>
    <w:rsid w:val="00DD31A2"/>
    <w:rsid w:val="00E23D92"/>
    <w:rsid w:val="00E5429F"/>
    <w:rsid w:val="00EB488C"/>
    <w:rsid w:val="00EE3DE5"/>
    <w:rsid w:val="00EE6492"/>
    <w:rsid w:val="00F21449"/>
    <w:rsid w:val="00F91AEA"/>
    <w:rsid w:val="00FD4385"/>
    <w:rsid w:val="00FF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ADFFB"/>
  <w15:docId w15:val="{F2F973BF-7B91-45A7-A219-1E24DD59F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3C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E5429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5429F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DD31A2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locked/>
    <w:rsid w:val="00DD31A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8E6D38"/>
    <w:rPr>
      <w:b/>
      <w:bCs/>
    </w:rPr>
  </w:style>
  <w:style w:type="paragraph" w:styleId="ListParagraph">
    <w:name w:val="List Paragraph"/>
    <w:basedOn w:val="Normal"/>
    <w:uiPriority w:val="34"/>
    <w:qFormat/>
    <w:rsid w:val="008E6D38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5614D4"/>
    <w:rPr>
      <w:color w:val="0000FF"/>
      <w:u w:val="single"/>
    </w:rPr>
  </w:style>
  <w:style w:type="character" w:customStyle="1" w:styleId="ng-binding">
    <w:name w:val="ng-binding"/>
    <w:basedOn w:val="DefaultParagraphFont"/>
    <w:rsid w:val="005614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28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eports.emis.a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09850A-E468-4EBB-BA34-6E93C4DCD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3811</Characters>
  <Application>Microsoft Office Word</Application>
  <DocSecurity>0</DocSecurity>
  <Lines>200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https:/mul2-edu.gov.am/tasks/1328009/oneclick/himnavorum08.08.docx?token=ff252cf2eb231a52a297c6516b1f2519</cp:keywords>
  <dc:description/>
  <cp:lastModifiedBy>Sedrak Simonyan</cp:lastModifiedBy>
  <cp:revision>3</cp:revision>
  <dcterms:created xsi:type="dcterms:W3CDTF">2025-09-15T07:16:00Z</dcterms:created>
  <dcterms:modified xsi:type="dcterms:W3CDTF">2025-09-15T07:17:00Z</dcterms:modified>
</cp:coreProperties>
</file>