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E3C90" w14:textId="77777777" w:rsidR="00AC206A" w:rsidRPr="00D51FE8" w:rsidRDefault="00AC206A" w:rsidP="00F63955">
      <w:pPr>
        <w:spacing w:line="360" w:lineRule="auto"/>
        <w:ind w:right="-142"/>
        <w:jc w:val="center"/>
        <w:rPr>
          <w:rFonts w:ascii="GHEA Grapalat" w:eastAsia="Times New Roman" w:hAnsi="GHEA Grapalat" w:cs="Times New Roman"/>
          <w:b/>
          <w:i w:val="0"/>
          <w:sz w:val="24"/>
          <w:szCs w:val="24"/>
          <w:lang w:val="hy-AM" w:eastAsia="ru-RU"/>
        </w:rPr>
      </w:pPr>
      <w:r w:rsidRPr="00D51FE8">
        <w:rPr>
          <w:rFonts w:ascii="GHEA Grapalat" w:eastAsia="Times New Roman" w:hAnsi="GHEA Grapalat" w:cs="Times New Roman"/>
          <w:b/>
          <w:i w:val="0"/>
          <w:sz w:val="24"/>
          <w:szCs w:val="24"/>
          <w:lang w:val="hy-AM" w:eastAsia="ru-RU"/>
        </w:rPr>
        <w:t>Հ Ի Մ Ն Ա Վ Ո Ր Ո Ւ Մ</w:t>
      </w:r>
    </w:p>
    <w:p w14:paraId="228C348A" w14:textId="77777777" w:rsidR="00147B17" w:rsidRPr="00147B17" w:rsidRDefault="00147B17" w:rsidP="00147B17">
      <w:pPr>
        <w:spacing w:line="360" w:lineRule="auto"/>
        <w:jc w:val="center"/>
        <w:rPr>
          <w:rFonts w:ascii="GHEA Grapalat" w:eastAsia="Times New Roman" w:hAnsi="GHEA Grapalat" w:cs="Times New Roman"/>
          <w:b/>
          <w:i w:val="0"/>
          <w:sz w:val="24"/>
          <w:szCs w:val="24"/>
          <w:lang w:val="hy-AM" w:eastAsia="ru-RU"/>
        </w:rPr>
      </w:pPr>
      <w:r w:rsidRPr="00147B17">
        <w:rPr>
          <w:rFonts w:ascii="GHEA Grapalat" w:eastAsia="Times New Roman" w:hAnsi="GHEA Grapalat" w:cs="Times New Roman"/>
          <w:b/>
          <w:i w:val="0"/>
          <w:sz w:val="24"/>
          <w:szCs w:val="24"/>
          <w:lang w:val="hy-AM" w:eastAsia="ru-RU"/>
        </w:rPr>
        <w:t>«ՀԱՅԱՍՏԱՆԻ ՀԱՆՐԱՊԵՏՈՒԹՅԱՆ 2025 ԹՎԱԿԱՆԻ ՊԵՏԱԿԱՆ ԲՅՈՒՋԵԻ ՄԱՍԻՆ» ՀԱՅԱՍՏԱՆԻ ՀԱՆՐԱՊԵՏՈՒԹՅԱՆ ՕՐԵՆՔՈՒՄ ՎԵՐԱԲԱՇԽՈՒՄ, ՀԱՅԱՍՏԱՆԻ ՀԱՆՐԱՊԵՏՈՒԹՅԱՆ ԿԱՌԱՎԱՐՈՒԹՅԱՆ 2024  ԹՎԱԿԱՆԻ ԴԵԿՏԵՄԲԵՐԻ 27-Ի N 2060-Ն ՈՐՈՇՄԱՆ ՄԵՋ  ՓՈՓՈԽՈՒԹՅՈՒՆՆԵՐ ԵՎ ԼՐԱՑՈՒՄՆԵՐ ԿԱՏԱՐԵԼՈՒ, «ՄԵՐԻԴԻԱՆ ՀՈԼԴԻՆԳ» ՓԱԿ ԲԱԺՆԵՏԻՐԱԿԱՆ ԸՆԿԵՐՈՒԹՅԱՆ ՀԵՏ ԿՆՔՎՈՂ ԾԱՌԱՅՈՒԹՅՈՒՆՆԵՐԻ ՄԱՏՈՒՑՄԱՆ ՊԵՏԱԿԱՆ ԳՆՄԱՆ ՊԱՅՄԱՆԱԳՐԻՆ ՀԱՎԱՆՈՒԹՅՈՒՆ ՏԱԼՈՒ ԵՎ  ՀԱՅԱՍՏԱՆԻ ՀԱՆՐԱՊԵՏՈՒԹՅԱՆ ՏԱՐԱԾՔԱՅԻՆ ԿԱՌԱՎԱՐՄԱՆ ԵՎ ԵՆԹԱԿԱՌՈՒՑՎԱԾՔՆԵՐԻ ՆԱԽԱՐԱՐՈՒԹՅԱՆ ՊԵՏԱԿԱՆ ԳՈՒՅՔԻ ԿԱՌԱՎԱՐՄԱՆ ԿՈՄԻՏԵԻՆ ԹՈՒՅԼՏՎՈՒԹՅՈՒՆ ՏԱԼՈՒ ՄԱՍԻՆ</w:t>
      </w:r>
    </w:p>
    <w:p w14:paraId="6ED54399" w14:textId="77777777" w:rsidR="005F7E51" w:rsidRPr="00AC6A77" w:rsidRDefault="005F7E51" w:rsidP="00AC6A77">
      <w:pPr>
        <w:pStyle w:val="ad"/>
        <w:ind w:right="-142" w:firstLine="567"/>
        <w:jc w:val="left"/>
        <w:rPr>
          <w:rFonts w:ascii="GHEA Grapalat" w:hAnsi="GHEA Grapalat"/>
          <w:sz w:val="24"/>
          <w:lang w:val="af-ZA"/>
        </w:rPr>
      </w:pPr>
    </w:p>
    <w:p w14:paraId="068F2F10" w14:textId="77777777" w:rsidR="00BB3665" w:rsidRPr="00AC6A77" w:rsidRDefault="00BB3665" w:rsidP="00F63955">
      <w:pPr>
        <w:pStyle w:val="af"/>
        <w:widowControl w:val="0"/>
        <w:numPr>
          <w:ilvl w:val="0"/>
          <w:numId w:val="1"/>
        </w:numPr>
        <w:tabs>
          <w:tab w:val="left" w:pos="1350"/>
        </w:tabs>
        <w:spacing w:before="0" w:beforeAutospacing="0" w:after="200" w:afterAutospacing="0" w:line="360" w:lineRule="auto"/>
        <w:ind w:left="0" w:right="-142" w:firstLine="709"/>
        <w:contextualSpacing/>
        <w:jc w:val="center"/>
        <w:rPr>
          <w:rFonts w:ascii="GHEA Grapalat" w:hAnsi="GHEA Grapalat"/>
          <w:lang w:val="hy-AM" w:eastAsia="en-GB"/>
        </w:rPr>
      </w:pPr>
      <w:r w:rsidRPr="00AC6A77">
        <w:rPr>
          <w:rFonts w:ascii="GHEA Grapalat" w:hAnsi="GHEA Grapalat"/>
          <w:lang w:val="hy-AM" w:eastAsia="en-GB"/>
        </w:rPr>
        <w:t>Անհրաժեշտությունը և նպատակը</w:t>
      </w:r>
    </w:p>
    <w:p w14:paraId="3E0D2133" w14:textId="03B8A156" w:rsidR="00D149E7" w:rsidRPr="00147B17" w:rsidRDefault="00155967" w:rsidP="00AC6A77">
      <w:pPr>
        <w:spacing w:line="360" w:lineRule="auto"/>
        <w:ind w:firstLine="360"/>
        <w:jc w:val="both"/>
        <w:rPr>
          <w:rFonts w:ascii="GHEA Grapalat" w:eastAsia="Times New Roman" w:hAnsi="GHEA Grapalat" w:cs="Times New Roman"/>
          <w:bCs w:val="0"/>
          <w:i w:val="0"/>
          <w:sz w:val="24"/>
          <w:szCs w:val="24"/>
          <w:lang w:val="hy-AM" w:eastAsia="en-GB"/>
        </w:rPr>
      </w:pPr>
      <w:r w:rsidRPr="00AC6A77">
        <w:rPr>
          <w:rFonts w:ascii="GHEA Grapalat" w:eastAsia="Times New Roman" w:hAnsi="GHEA Grapalat" w:cs="Times New Roman"/>
          <w:bCs w:val="0"/>
          <w:i w:val="0"/>
          <w:sz w:val="24"/>
          <w:szCs w:val="24"/>
          <w:lang w:val="hy-AM" w:eastAsia="en-GB"/>
        </w:rPr>
        <w:t xml:space="preserve">«Հայաստանի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անրապետության 2025 թվականի պետական բյուջեի մասին»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անրապետության օրենքում վերաբաշխում,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անրապետության կառավարության 2024  թվականի դեկտեմբերի 27-ի N 2060-ն որոշման մեջ  փոփոխություններ</w:t>
      </w:r>
      <w:r>
        <w:rPr>
          <w:rFonts w:ascii="GHEA Grapalat" w:eastAsia="Times New Roman" w:hAnsi="GHEA Grapalat" w:cs="Times New Roman"/>
          <w:bCs w:val="0"/>
          <w:i w:val="0"/>
          <w:sz w:val="24"/>
          <w:szCs w:val="24"/>
          <w:lang w:val="hy-AM" w:eastAsia="en-GB"/>
        </w:rPr>
        <w:t xml:space="preserve"> և</w:t>
      </w:r>
      <w:r w:rsidRPr="00AC6A77">
        <w:rPr>
          <w:rFonts w:ascii="GHEA Grapalat" w:eastAsia="Times New Roman" w:hAnsi="GHEA Grapalat" w:cs="Times New Roman"/>
          <w:bCs w:val="0"/>
          <w:i w:val="0"/>
          <w:sz w:val="24"/>
          <w:szCs w:val="24"/>
          <w:lang w:val="hy-AM" w:eastAsia="en-GB"/>
        </w:rPr>
        <w:t xml:space="preserve"> լրացումներ կատարելու, «</w:t>
      </w:r>
      <w:r>
        <w:rPr>
          <w:rFonts w:ascii="GHEA Grapalat" w:eastAsia="Times New Roman" w:hAnsi="GHEA Grapalat" w:cs="Times New Roman"/>
          <w:bCs w:val="0"/>
          <w:i w:val="0"/>
          <w:sz w:val="24"/>
          <w:szCs w:val="24"/>
          <w:lang w:val="hy-AM" w:eastAsia="en-GB"/>
        </w:rPr>
        <w:t>Մ</w:t>
      </w:r>
      <w:r w:rsidRPr="00AC6A77">
        <w:rPr>
          <w:rFonts w:ascii="GHEA Grapalat" w:eastAsia="Times New Roman" w:hAnsi="GHEA Grapalat" w:cs="Times New Roman"/>
          <w:bCs w:val="0"/>
          <w:i w:val="0"/>
          <w:sz w:val="24"/>
          <w:szCs w:val="24"/>
          <w:lang w:val="hy-AM" w:eastAsia="en-GB"/>
        </w:rPr>
        <w:t xml:space="preserve">երիդիան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ոլդինգ» փակ բաժնետիրական ընկերության հետ կնքվող ծառայությունների մատուցման </w:t>
      </w:r>
      <w:r>
        <w:rPr>
          <w:rFonts w:ascii="GHEA Grapalat" w:eastAsia="Times New Roman" w:hAnsi="GHEA Grapalat" w:cs="Times New Roman"/>
          <w:bCs w:val="0"/>
          <w:i w:val="0"/>
          <w:sz w:val="24"/>
          <w:szCs w:val="24"/>
          <w:lang w:val="hy-AM" w:eastAsia="en-GB"/>
        </w:rPr>
        <w:t xml:space="preserve">պետական գնման </w:t>
      </w:r>
      <w:r w:rsidRPr="00AC6A77">
        <w:rPr>
          <w:rFonts w:ascii="GHEA Grapalat" w:eastAsia="Times New Roman" w:hAnsi="GHEA Grapalat" w:cs="Times New Roman"/>
          <w:bCs w:val="0"/>
          <w:i w:val="0"/>
          <w:sz w:val="24"/>
          <w:szCs w:val="24"/>
          <w:lang w:val="hy-AM" w:eastAsia="en-GB"/>
        </w:rPr>
        <w:t>պայմանագրին հավանություն տալու</w:t>
      </w:r>
      <w:r>
        <w:rPr>
          <w:rFonts w:ascii="GHEA Grapalat" w:eastAsia="Times New Roman" w:hAnsi="GHEA Grapalat" w:cs="Times New Roman"/>
          <w:bCs w:val="0"/>
          <w:i w:val="0"/>
          <w:sz w:val="24"/>
          <w:szCs w:val="24"/>
          <w:lang w:val="hy-AM" w:eastAsia="en-GB"/>
        </w:rPr>
        <w:t xml:space="preserve"> </w:t>
      </w:r>
      <w:r>
        <w:rPr>
          <w:rFonts w:ascii="GHEA Grapalat" w:eastAsia="Times New Roman" w:hAnsi="GHEA Grapalat" w:cs="Times New Roman"/>
          <w:bCs w:val="0"/>
          <w:i w:val="0"/>
          <w:sz w:val="24"/>
          <w:szCs w:val="24"/>
          <w:lang w:val="hy-AM" w:eastAsia="en-GB"/>
        </w:rPr>
        <w:t xml:space="preserve">և </w:t>
      </w:r>
      <w:r>
        <w:rPr>
          <w:rFonts w:ascii="GHEA Grapalat" w:hAnsi="GHEA Grapalat"/>
          <w:bCs w:val="0"/>
          <w:i w:val="0"/>
          <w:iCs/>
          <w:sz w:val="24"/>
          <w:szCs w:val="24"/>
          <w:lang w:val="hy-AM"/>
        </w:rPr>
        <w:t>Հ</w:t>
      </w:r>
      <w:r w:rsidRPr="00147B17">
        <w:rPr>
          <w:rFonts w:ascii="GHEA Grapalat" w:hAnsi="GHEA Grapalat"/>
          <w:bCs w:val="0"/>
          <w:i w:val="0"/>
          <w:iCs/>
          <w:sz w:val="24"/>
          <w:szCs w:val="24"/>
          <w:lang w:val="hy-AM"/>
        </w:rPr>
        <w:t xml:space="preserve">այաստանի </w:t>
      </w:r>
      <w:r>
        <w:rPr>
          <w:rFonts w:ascii="GHEA Grapalat" w:hAnsi="GHEA Grapalat"/>
          <w:bCs w:val="0"/>
          <w:i w:val="0"/>
          <w:iCs/>
          <w:sz w:val="24"/>
          <w:szCs w:val="24"/>
          <w:lang w:val="hy-AM"/>
        </w:rPr>
        <w:t>Հ</w:t>
      </w:r>
      <w:r w:rsidRPr="00147B17">
        <w:rPr>
          <w:rFonts w:ascii="GHEA Grapalat" w:hAnsi="GHEA Grapalat"/>
          <w:bCs w:val="0"/>
          <w:i w:val="0"/>
          <w:iCs/>
          <w:sz w:val="24"/>
          <w:szCs w:val="24"/>
          <w:lang w:val="hy-AM"/>
        </w:rPr>
        <w:t xml:space="preserve">անրապետության տարածքային կառավարման </w:t>
      </w:r>
      <w:r>
        <w:rPr>
          <w:rFonts w:ascii="GHEA Grapalat" w:hAnsi="GHEA Grapalat"/>
          <w:bCs w:val="0"/>
          <w:i w:val="0"/>
          <w:iCs/>
          <w:sz w:val="24"/>
          <w:szCs w:val="24"/>
          <w:lang w:val="hy-AM"/>
        </w:rPr>
        <w:t>և</w:t>
      </w:r>
      <w:r w:rsidRPr="00147B17">
        <w:rPr>
          <w:rFonts w:ascii="GHEA Grapalat" w:hAnsi="GHEA Grapalat"/>
          <w:bCs w:val="0"/>
          <w:i w:val="0"/>
          <w:iCs/>
          <w:sz w:val="24"/>
          <w:szCs w:val="24"/>
          <w:lang w:val="hy-AM"/>
        </w:rPr>
        <w:t xml:space="preserve"> ենթակառուցվածքների նախարարության պետական գույքի կառավարման կոմիտեին թույլտվություն տալու </w:t>
      </w:r>
      <w:r w:rsidRPr="00AC6A77">
        <w:rPr>
          <w:rFonts w:ascii="GHEA Grapalat" w:eastAsia="Times New Roman" w:hAnsi="GHEA Grapalat" w:cs="Times New Roman"/>
          <w:bCs w:val="0"/>
          <w:i w:val="0"/>
          <w:sz w:val="24"/>
          <w:szCs w:val="24"/>
          <w:lang w:val="hy-AM" w:eastAsia="en-GB"/>
        </w:rPr>
        <w:t>մասին</w:t>
      </w:r>
      <w:r>
        <w:rPr>
          <w:rFonts w:ascii="GHEA Grapalat" w:eastAsia="Times New Roman" w:hAnsi="GHEA Grapalat" w:cs="Times New Roman"/>
          <w:bCs w:val="0"/>
          <w:i w:val="0"/>
          <w:sz w:val="24"/>
          <w:szCs w:val="24"/>
          <w:lang w:val="hy-AM" w:eastAsia="en-GB"/>
        </w:rPr>
        <w:t>»</w:t>
      </w:r>
      <w:r w:rsidRPr="00D149E7">
        <w:rPr>
          <w:rFonts w:ascii="GHEA Grapalat" w:eastAsia="Times New Roman" w:hAnsi="GHEA Grapalat" w:cs="Times New Roman"/>
          <w:bCs w:val="0"/>
          <w:i w:val="0"/>
          <w:sz w:val="24"/>
          <w:szCs w:val="24"/>
          <w:lang w:val="hy-AM" w:eastAsia="en-GB"/>
        </w:rPr>
        <w:t xml:space="preserve"> </w:t>
      </w:r>
      <w:r w:rsidR="00F534CF" w:rsidRPr="00D149E7">
        <w:rPr>
          <w:rFonts w:ascii="GHEA Grapalat" w:eastAsia="Times New Roman" w:hAnsi="GHEA Grapalat" w:cs="Times New Roman"/>
          <w:bCs w:val="0"/>
          <w:i w:val="0"/>
          <w:sz w:val="24"/>
          <w:szCs w:val="24"/>
          <w:lang w:val="hy-AM" w:eastAsia="en-GB"/>
        </w:rPr>
        <w:t>Հայաստանի Հանրապետության կառավարության</w:t>
      </w:r>
      <w:r w:rsidR="00A00497" w:rsidRPr="00D149E7">
        <w:rPr>
          <w:rFonts w:ascii="GHEA Grapalat" w:eastAsia="Times New Roman" w:hAnsi="GHEA Grapalat" w:cs="Times New Roman"/>
          <w:bCs w:val="0"/>
          <w:i w:val="0"/>
          <w:sz w:val="24"/>
          <w:szCs w:val="24"/>
          <w:lang w:val="hy-AM" w:eastAsia="en-GB"/>
        </w:rPr>
        <w:t xml:space="preserve"> որոշման նախագ</w:t>
      </w:r>
      <w:r w:rsidR="00F534CF" w:rsidRPr="00D149E7">
        <w:rPr>
          <w:rFonts w:ascii="GHEA Grapalat" w:eastAsia="Times New Roman" w:hAnsi="GHEA Grapalat" w:cs="Times New Roman"/>
          <w:bCs w:val="0"/>
          <w:i w:val="0"/>
          <w:sz w:val="24"/>
          <w:szCs w:val="24"/>
          <w:lang w:val="hy-AM" w:eastAsia="en-GB"/>
        </w:rPr>
        <w:t>ծ</w:t>
      </w:r>
      <w:r w:rsidR="00A00497" w:rsidRPr="00D149E7">
        <w:rPr>
          <w:rFonts w:ascii="GHEA Grapalat" w:eastAsia="Times New Roman" w:hAnsi="GHEA Grapalat" w:cs="Times New Roman"/>
          <w:bCs w:val="0"/>
          <w:i w:val="0"/>
          <w:sz w:val="24"/>
          <w:szCs w:val="24"/>
          <w:lang w:val="hy-AM" w:eastAsia="en-GB"/>
        </w:rPr>
        <w:t>ի ընդունում</w:t>
      </w:r>
      <w:r w:rsidR="00F534CF" w:rsidRPr="00D149E7">
        <w:rPr>
          <w:rFonts w:ascii="GHEA Grapalat" w:eastAsia="Times New Roman" w:hAnsi="GHEA Grapalat" w:cs="Times New Roman"/>
          <w:bCs w:val="0"/>
          <w:i w:val="0"/>
          <w:sz w:val="24"/>
          <w:szCs w:val="24"/>
          <w:lang w:val="hy-AM" w:eastAsia="en-GB"/>
        </w:rPr>
        <w:t xml:space="preserve">ը </w:t>
      </w:r>
      <w:r w:rsidR="00395F83" w:rsidRPr="00D149E7">
        <w:rPr>
          <w:rFonts w:ascii="GHEA Grapalat" w:eastAsia="Times New Roman" w:hAnsi="GHEA Grapalat" w:cs="Times New Roman"/>
          <w:bCs w:val="0"/>
          <w:i w:val="0"/>
          <w:sz w:val="24"/>
          <w:szCs w:val="24"/>
          <w:lang w:val="hy-AM" w:eastAsia="en-GB"/>
        </w:rPr>
        <w:t>պայմանավորված</w:t>
      </w:r>
      <w:r w:rsidR="00F534CF" w:rsidRPr="00D149E7">
        <w:rPr>
          <w:rFonts w:ascii="GHEA Grapalat" w:eastAsia="Times New Roman" w:hAnsi="GHEA Grapalat" w:cs="Times New Roman"/>
          <w:bCs w:val="0"/>
          <w:i w:val="0"/>
          <w:sz w:val="24"/>
          <w:szCs w:val="24"/>
          <w:lang w:val="hy-AM" w:eastAsia="en-GB"/>
        </w:rPr>
        <w:t xml:space="preserve"> է </w:t>
      </w:r>
      <w:r w:rsidR="00AC6A77" w:rsidRPr="00AC6A77">
        <w:rPr>
          <w:rFonts w:ascii="GHEA Grapalat" w:eastAsia="Times New Roman" w:hAnsi="GHEA Grapalat" w:cs="Times New Roman"/>
          <w:bCs w:val="0"/>
          <w:i w:val="0"/>
          <w:sz w:val="24"/>
          <w:szCs w:val="24"/>
          <w:lang w:val="hy-AM" w:eastAsia="en-GB"/>
        </w:rPr>
        <w:t>CO</w:t>
      </w:r>
      <w:r w:rsidR="00AC6A77">
        <w:rPr>
          <w:rFonts w:ascii="GHEA Grapalat" w:eastAsia="Times New Roman" w:hAnsi="GHEA Grapalat" w:cs="Times New Roman"/>
          <w:bCs w:val="0"/>
          <w:i w:val="0"/>
          <w:sz w:val="24"/>
          <w:szCs w:val="24"/>
          <w:lang w:val="hy-AM" w:eastAsia="en-GB"/>
        </w:rPr>
        <w:t xml:space="preserve">P 17 </w:t>
      </w:r>
      <w:r w:rsidR="00AC6A77" w:rsidRPr="00AC6A77">
        <w:rPr>
          <w:rFonts w:ascii="GHEA Grapalat" w:eastAsia="Times New Roman" w:hAnsi="GHEA Grapalat" w:cs="Times New Roman"/>
          <w:bCs w:val="0"/>
          <w:i w:val="0"/>
          <w:sz w:val="24"/>
          <w:szCs w:val="24"/>
          <w:lang w:val="hy-AM" w:eastAsia="en-GB"/>
        </w:rPr>
        <w:t>համաժողովի միջոցառումներ</w:t>
      </w:r>
      <w:r w:rsidR="00AC6A77">
        <w:rPr>
          <w:rFonts w:ascii="GHEA Grapalat" w:eastAsia="Times New Roman" w:hAnsi="GHEA Grapalat" w:cs="Times New Roman"/>
          <w:bCs w:val="0"/>
          <w:i w:val="0"/>
          <w:sz w:val="24"/>
          <w:szCs w:val="24"/>
          <w:lang w:val="hy-AM" w:eastAsia="en-GB"/>
        </w:rPr>
        <w:t xml:space="preserve">ի </w:t>
      </w:r>
      <w:r w:rsidR="003A01A5" w:rsidRPr="003A01A5">
        <w:rPr>
          <w:rFonts w:ascii="GHEA Grapalat" w:eastAsia="Times New Roman" w:hAnsi="GHEA Grapalat" w:cs="Times New Roman"/>
          <w:bCs w:val="0"/>
          <w:i w:val="0"/>
          <w:sz w:val="24"/>
          <w:szCs w:val="24"/>
          <w:lang w:val="hy-AM" w:eastAsia="en-GB"/>
        </w:rPr>
        <w:t>կազմակերպման</w:t>
      </w:r>
      <w:r w:rsidR="00D149E7" w:rsidRPr="00D149E7">
        <w:rPr>
          <w:rFonts w:ascii="GHEA Grapalat" w:eastAsia="Times New Roman" w:hAnsi="GHEA Grapalat" w:cs="Times New Roman"/>
          <w:bCs w:val="0"/>
          <w:i w:val="0"/>
          <w:sz w:val="24"/>
          <w:szCs w:val="24"/>
          <w:lang w:val="hy-AM" w:eastAsia="en-GB"/>
        </w:rPr>
        <w:t xml:space="preserve"> </w:t>
      </w:r>
      <w:r w:rsidR="00EE6204" w:rsidRPr="00EE6204">
        <w:rPr>
          <w:rFonts w:ascii="GHEA Grapalat" w:eastAsia="Times New Roman" w:hAnsi="GHEA Grapalat" w:cs="Times New Roman"/>
          <w:bCs w:val="0"/>
          <w:i w:val="0"/>
          <w:sz w:val="24"/>
          <w:szCs w:val="24"/>
          <w:lang w:val="hy-AM" w:eastAsia="en-GB"/>
        </w:rPr>
        <w:t>անհրաժեշտությամբ:</w:t>
      </w:r>
    </w:p>
    <w:p w14:paraId="18BF77B3" w14:textId="77777777" w:rsidR="00BB3665" w:rsidRPr="00D75BFA" w:rsidRDefault="00BB3665" w:rsidP="00F63955">
      <w:pPr>
        <w:pStyle w:val="af"/>
        <w:widowControl w:val="0"/>
        <w:numPr>
          <w:ilvl w:val="0"/>
          <w:numId w:val="1"/>
        </w:numPr>
        <w:tabs>
          <w:tab w:val="left" w:pos="1350"/>
        </w:tabs>
        <w:spacing w:before="0" w:beforeAutospacing="0" w:after="200" w:afterAutospacing="0" w:line="360" w:lineRule="auto"/>
        <w:ind w:right="-142"/>
        <w:contextualSpacing/>
        <w:jc w:val="center"/>
        <w:rPr>
          <w:rFonts w:ascii="GHEA Grapalat" w:hAnsi="GHEA Grapalat"/>
          <w:b/>
          <w:lang w:val="hy-AM"/>
        </w:rPr>
      </w:pPr>
      <w:r w:rsidRPr="00D75BFA">
        <w:rPr>
          <w:rFonts w:ascii="GHEA Grapalat" w:hAnsi="GHEA Grapalat"/>
          <w:b/>
          <w:lang w:val="hy-AM"/>
        </w:rPr>
        <w:t>Ներկա վիճակը և առկա խնդիրները</w:t>
      </w:r>
    </w:p>
    <w:p w14:paraId="1B0BE2F2" w14:textId="146C8F0B" w:rsidR="00AC6A77" w:rsidRPr="00AC6A77" w:rsidRDefault="00AC6A77" w:rsidP="00A46266">
      <w:pPr>
        <w:spacing w:after="0" w:line="360" w:lineRule="auto"/>
        <w:ind w:firstLine="360"/>
        <w:jc w:val="both"/>
        <w:rPr>
          <w:rFonts w:ascii="GHEA Grapalat" w:eastAsia="Times New Roman" w:hAnsi="GHEA Grapalat" w:cs="Times New Roman"/>
          <w:bCs w:val="0"/>
          <w:i w:val="0"/>
          <w:sz w:val="24"/>
          <w:szCs w:val="24"/>
          <w:lang w:val="hy-AM" w:eastAsia="en-GB"/>
        </w:rPr>
      </w:pPr>
      <w:r w:rsidRPr="00AC6A77">
        <w:rPr>
          <w:rFonts w:ascii="GHEA Grapalat" w:eastAsia="Times New Roman" w:hAnsi="GHEA Grapalat" w:cs="Times New Roman"/>
          <w:bCs w:val="0"/>
          <w:i w:val="0"/>
          <w:sz w:val="24"/>
          <w:szCs w:val="24"/>
          <w:lang w:val="hy-AM" w:eastAsia="en-GB"/>
        </w:rPr>
        <w:t>2026 թվականի հոկտեմբերի 18-30-ը Հայաստանում նախատեսվում է անցկացնել ՄԱԿ-ի «Կենսաբազմազանության մասին» կոնվենցիայի (այսուհետ՝ Կոնվենցիա) Կողմերի 17-րդ (COP</w:t>
      </w:r>
      <w:r w:rsidR="00277008">
        <w:rPr>
          <w:rFonts w:ascii="GHEA Grapalat" w:eastAsia="Times New Roman" w:hAnsi="GHEA Grapalat" w:cs="Times New Roman"/>
          <w:bCs w:val="0"/>
          <w:i w:val="0"/>
          <w:sz w:val="24"/>
          <w:szCs w:val="24"/>
          <w:lang w:val="hy-AM" w:eastAsia="en-GB"/>
        </w:rPr>
        <w:t xml:space="preserve"> </w:t>
      </w:r>
      <w:r w:rsidRPr="00AC6A77">
        <w:rPr>
          <w:rFonts w:ascii="GHEA Grapalat" w:eastAsia="Times New Roman" w:hAnsi="GHEA Grapalat" w:cs="Times New Roman"/>
          <w:bCs w:val="0"/>
          <w:i w:val="0"/>
          <w:sz w:val="24"/>
          <w:szCs w:val="24"/>
          <w:lang w:val="hy-AM" w:eastAsia="en-GB"/>
        </w:rPr>
        <w:t xml:space="preserve">17) համաժողովը (այսուհետ՝ Համաժողով): </w:t>
      </w:r>
    </w:p>
    <w:p w14:paraId="320E0F4B" w14:textId="767AF622" w:rsidR="00AC6A77" w:rsidRPr="00AC6A77" w:rsidRDefault="00AC6A77" w:rsidP="00A46266">
      <w:pPr>
        <w:spacing w:after="0" w:line="360" w:lineRule="auto"/>
        <w:ind w:firstLine="360"/>
        <w:jc w:val="both"/>
        <w:rPr>
          <w:rFonts w:ascii="GHEA Grapalat" w:eastAsia="Times New Roman" w:hAnsi="GHEA Grapalat" w:cs="Times New Roman"/>
          <w:bCs w:val="0"/>
          <w:i w:val="0"/>
          <w:sz w:val="24"/>
          <w:szCs w:val="24"/>
          <w:lang w:val="hy-AM" w:eastAsia="en-GB"/>
        </w:rPr>
      </w:pPr>
      <w:r w:rsidRPr="00AC6A77">
        <w:rPr>
          <w:rFonts w:ascii="GHEA Grapalat" w:eastAsia="Times New Roman" w:hAnsi="GHEA Grapalat" w:cs="Times New Roman"/>
          <w:bCs w:val="0"/>
          <w:i w:val="0"/>
          <w:sz w:val="24"/>
          <w:szCs w:val="24"/>
          <w:lang w:val="hy-AM" w:eastAsia="en-GB"/>
        </w:rPr>
        <w:t xml:space="preserve">Հիմք ընդունելով ՀՀ կառավարության 2025 թվականի  հուլիսի 31-ի «Հայաստանի Հանրապետության կառավարության և կենսաբանական բազմազանության մասին կոնվենցիայի քարտուղարության միջև կողմերի համաժողովի տասնյոթերորդ </w:t>
      </w:r>
      <w:r w:rsidRPr="00AC6A77">
        <w:rPr>
          <w:rFonts w:ascii="GHEA Grapalat" w:eastAsia="Times New Roman" w:hAnsi="GHEA Grapalat" w:cs="Times New Roman"/>
          <w:bCs w:val="0"/>
          <w:i w:val="0"/>
          <w:sz w:val="24"/>
          <w:szCs w:val="24"/>
          <w:lang w:val="hy-AM" w:eastAsia="en-GB"/>
        </w:rPr>
        <w:lastRenderedPageBreak/>
        <w:t>հանդիպման, որպես կարթագենյան արձանագրության կողմերի հանդիպում հանդես եկող կողմերի համաժողովի քսաներորդ հանդիպման, որպես նագոյայի արձանագրության կողմերի հանդիպում հանդես եկող կողմերի համաժողովի վեցերորդ հանդիպման անցկացման վերաբերյալ» համաձայնագրի ստորագրման առաջարկությանը հավանություն տալու մասին» № 1039-Ա և ՀՀ վարչապետի 2024 թվականի նոյեմբերի 26-ի «Կենսաբազմազանության մասին կոնվենցիայի կողմերի 17-րդ (COP</w:t>
      </w:r>
      <w:r w:rsidR="00277008">
        <w:rPr>
          <w:rFonts w:ascii="GHEA Grapalat" w:eastAsia="Times New Roman" w:hAnsi="GHEA Grapalat" w:cs="Times New Roman"/>
          <w:bCs w:val="0"/>
          <w:i w:val="0"/>
          <w:sz w:val="24"/>
          <w:szCs w:val="24"/>
          <w:lang w:val="hy-AM" w:eastAsia="en-GB"/>
        </w:rPr>
        <w:t xml:space="preserve"> </w:t>
      </w:r>
      <w:r w:rsidRPr="00AC6A77">
        <w:rPr>
          <w:rFonts w:ascii="GHEA Grapalat" w:eastAsia="Times New Roman" w:hAnsi="GHEA Grapalat" w:cs="Times New Roman"/>
          <w:bCs w:val="0"/>
          <w:i w:val="0"/>
          <w:sz w:val="24"/>
          <w:szCs w:val="24"/>
          <w:lang w:val="hy-AM" w:eastAsia="en-GB"/>
        </w:rPr>
        <w:t>17) համաժողովի կազմակերպման և անցկացման կոմիտե ստեղծելու և դրանց կազմը հաստատելու մասին» № 1069-Ա որոշումները, ձևավորվել է COP17 Համաժողովի միջոցառումը կազմակերպելու և անցկացնելու կազմկոմիտե։</w:t>
      </w:r>
    </w:p>
    <w:p w14:paraId="606D7E9F" w14:textId="3E21C49F" w:rsidR="00AC6A77" w:rsidRPr="001626E7" w:rsidRDefault="00AC6A77" w:rsidP="00A46266">
      <w:pPr>
        <w:spacing w:after="0" w:line="360" w:lineRule="auto"/>
        <w:ind w:right="-22" w:firstLine="360"/>
        <w:jc w:val="both"/>
        <w:rPr>
          <w:rFonts w:ascii="GHEA Grapalat" w:eastAsia="Times New Roman" w:hAnsi="GHEA Grapalat" w:cs="Times New Roman"/>
          <w:bCs w:val="0"/>
          <w:i w:val="0"/>
          <w:sz w:val="24"/>
          <w:szCs w:val="24"/>
          <w:lang w:val="hy-AM" w:eastAsia="en-GB"/>
        </w:rPr>
      </w:pPr>
      <w:r w:rsidRPr="00AC6A77">
        <w:rPr>
          <w:rFonts w:ascii="GHEA Grapalat" w:eastAsia="Times New Roman" w:hAnsi="GHEA Grapalat" w:cs="Times New Roman"/>
          <w:bCs w:val="0"/>
          <w:i w:val="0"/>
          <w:sz w:val="24"/>
          <w:szCs w:val="24"/>
          <w:lang w:val="hy-AM" w:eastAsia="en-GB"/>
        </w:rPr>
        <w:t>Կոնվենցիայի գլխավոր քարտուղար Աստրիդ Շոմեյքերի ղեկավարած պատվիրակությունը 2025 թվականի մարտի 3-6-ը այցելել է Երևան, ինչի շրջանակներում, ի թիվս COP17-ի նախապատրաստման այլ հարցերի, քննարկվել է նաև համաժողովի անցկացման վայրի ընտրության հետ կապված հարցը։ Համաձայն տիկին Շումեյքերի կողմից ստացված գրության՝ COP17-ի անցկացման համար գնահատման չափանիշներին առավել համապատասխանել է «Մերիդ</w:t>
      </w:r>
      <w:r w:rsidR="001626E7">
        <w:rPr>
          <w:rFonts w:ascii="GHEA Grapalat" w:eastAsia="Times New Roman" w:hAnsi="GHEA Grapalat" w:cs="Times New Roman"/>
          <w:bCs w:val="0"/>
          <w:i w:val="0"/>
          <w:sz w:val="24"/>
          <w:szCs w:val="24"/>
          <w:lang w:val="hy-AM" w:eastAsia="en-GB"/>
        </w:rPr>
        <w:t>ի</w:t>
      </w:r>
      <w:r w:rsidRPr="00AC6A77">
        <w:rPr>
          <w:rFonts w:ascii="GHEA Grapalat" w:eastAsia="Times New Roman" w:hAnsi="GHEA Grapalat" w:cs="Times New Roman"/>
          <w:bCs w:val="0"/>
          <w:i w:val="0"/>
          <w:sz w:val="24"/>
          <w:szCs w:val="24"/>
          <w:lang w:val="hy-AM" w:eastAsia="en-GB"/>
        </w:rPr>
        <w:t>ան» էքսպոկենտրոնը</w:t>
      </w:r>
      <w:r w:rsidR="001626E7">
        <w:rPr>
          <w:rFonts w:ascii="GHEA Grapalat" w:eastAsia="Times New Roman" w:hAnsi="GHEA Grapalat" w:cs="Times New Roman"/>
          <w:bCs w:val="0"/>
          <w:i w:val="0"/>
          <w:sz w:val="24"/>
          <w:szCs w:val="24"/>
          <w:lang w:val="hy-AM" w:eastAsia="en-GB"/>
        </w:rPr>
        <w:t xml:space="preserve"> </w:t>
      </w:r>
      <w:r w:rsidR="001626E7" w:rsidRPr="001626E7">
        <w:rPr>
          <w:rFonts w:ascii="GHEA Grapalat" w:eastAsia="Times New Roman" w:hAnsi="GHEA Grapalat" w:cs="Times New Roman"/>
          <w:bCs w:val="0"/>
          <w:i w:val="0"/>
          <w:sz w:val="24"/>
          <w:szCs w:val="24"/>
          <w:lang w:val="hy-AM" w:eastAsia="en-GB"/>
        </w:rPr>
        <w:t>(</w:t>
      </w:r>
      <w:r w:rsidR="001626E7">
        <w:rPr>
          <w:rFonts w:ascii="GHEA Grapalat" w:eastAsia="Times New Roman" w:hAnsi="GHEA Grapalat" w:cs="Times New Roman"/>
          <w:bCs w:val="0"/>
          <w:i w:val="0"/>
          <w:sz w:val="24"/>
          <w:szCs w:val="24"/>
          <w:lang w:val="hy-AM" w:eastAsia="en-GB"/>
        </w:rPr>
        <w:t>գրությունը կցվում է</w:t>
      </w:r>
      <w:r w:rsidR="001626E7" w:rsidRPr="001626E7">
        <w:rPr>
          <w:rFonts w:ascii="GHEA Grapalat" w:eastAsia="Times New Roman" w:hAnsi="GHEA Grapalat" w:cs="Times New Roman"/>
          <w:bCs w:val="0"/>
          <w:i w:val="0"/>
          <w:sz w:val="24"/>
          <w:szCs w:val="24"/>
          <w:lang w:val="hy-AM" w:eastAsia="en-GB"/>
        </w:rPr>
        <w:t>)</w:t>
      </w:r>
      <w:r w:rsidR="001626E7">
        <w:rPr>
          <w:rFonts w:ascii="GHEA Grapalat" w:eastAsia="Times New Roman" w:hAnsi="GHEA Grapalat" w:cs="Times New Roman"/>
          <w:bCs w:val="0"/>
          <w:i w:val="0"/>
          <w:sz w:val="24"/>
          <w:szCs w:val="24"/>
          <w:lang w:val="hy-AM" w:eastAsia="en-GB"/>
        </w:rPr>
        <w:t>։</w:t>
      </w:r>
    </w:p>
    <w:p w14:paraId="639F7373" w14:textId="42617922" w:rsidR="00AC6A77" w:rsidRPr="00AC6A77" w:rsidRDefault="00AC6A77" w:rsidP="001626E7">
      <w:pPr>
        <w:spacing w:after="0" w:line="360" w:lineRule="auto"/>
        <w:ind w:firstLine="360"/>
        <w:jc w:val="both"/>
        <w:rPr>
          <w:rFonts w:ascii="GHEA Grapalat" w:eastAsia="Times New Roman" w:hAnsi="GHEA Grapalat" w:cs="Times New Roman"/>
          <w:bCs w:val="0"/>
          <w:i w:val="0"/>
          <w:sz w:val="24"/>
          <w:szCs w:val="24"/>
          <w:lang w:val="hy-AM" w:eastAsia="en-GB"/>
        </w:rPr>
      </w:pPr>
      <w:r w:rsidRPr="00AC6A77">
        <w:rPr>
          <w:rFonts w:ascii="GHEA Grapalat" w:eastAsia="Times New Roman" w:hAnsi="GHEA Grapalat" w:cs="Times New Roman"/>
          <w:bCs w:val="0"/>
          <w:i w:val="0"/>
          <w:sz w:val="24"/>
          <w:szCs w:val="24"/>
          <w:lang w:val="hy-AM" w:eastAsia="en-GB"/>
        </w:rPr>
        <w:t>Կազմկոմիտեի աշխատանքների շրջանակներում ՀՀ քաղաքաշինության կոմիտեի և ՄԱԿ-ի ներկայացուցիչների հետ վերջին</w:t>
      </w:r>
      <w:r w:rsidR="00277008">
        <w:rPr>
          <w:rFonts w:ascii="GHEA Grapalat" w:eastAsia="Times New Roman" w:hAnsi="GHEA Grapalat" w:cs="Times New Roman"/>
          <w:bCs w:val="0"/>
          <w:i w:val="0"/>
          <w:sz w:val="24"/>
          <w:szCs w:val="24"/>
          <w:lang w:val="hy-AM" w:eastAsia="en-GB"/>
        </w:rPr>
        <w:t>ներ</w:t>
      </w:r>
      <w:r w:rsidRPr="00AC6A77">
        <w:rPr>
          <w:rFonts w:ascii="GHEA Grapalat" w:eastAsia="Times New Roman" w:hAnsi="GHEA Grapalat" w:cs="Times New Roman"/>
          <w:bCs w:val="0"/>
          <w:i w:val="0"/>
          <w:sz w:val="24"/>
          <w:szCs w:val="24"/>
          <w:lang w:val="hy-AM" w:eastAsia="en-GB"/>
        </w:rPr>
        <w:t xml:space="preserve">իս կողմից կազմված իրականացվելիք աշխատանքների ցանկի վերաբերյալ անցկացվել են բազմաթիվ աշխատանքային հանդիպում-քննարկումներ, որոնց արդյունքում աշխատանքային կարգով՝ AutoCAD ծրագրի միջոցով, ստեղծվել </w:t>
      </w:r>
      <w:r w:rsidR="0084721E">
        <w:rPr>
          <w:rFonts w:ascii="GHEA Grapalat" w:eastAsia="Times New Roman" w:hAnsi="GHEA Grapalat" w:cs="Times New Roman"/>
          <w:bCs w:val="0"/>
          <w:i w:val="0"/>
          <w:sz w:val="24"/>
          <w:szCs w:val="24"/>
          <w:lang w:val="hy-AM" w:eastAsia="en-GB"/>
        </w:rPr>
        <w:t>են</w:t>
      </w:r>
      <w:r w:rsidRPr="00AC6A77">
        <w:rPr>
          <w:rFonts w:ascii="GHEA Grapalat" w:eastAsia="Times New Roman" w:hAnsi="GHEA Grapalat" w:cs="Times New Roman"/>
          <w:bCs w:val="0"/>
          <w:i w:val="0"/>
          <w:sz w:val="24"/>
          <w:szCs w:val="24"/>
          <w:lang w:val="hy-AM" w:eastAsia="en-GB"/>
        </w:rPr>
        <w:t xml:space="preserve"> նախնական աշխատանքային ֆայլեր</w:t>
      </w:r>
      <w:r w:rsidR="00142E36">
        <w:rPr>
          <w:rFonts w:ascii="GHEA Grapalat" w:eastAsia="Times New Roman" w:hAnsi="GHEA Grapalat" w:cs="Times New Roman"/>
          <w:bCs w:val="0"/>
          <w:i w:val="0"/>
          <w:sz w:val="24"/>
          <w:szCs w:val="24"/>
          <w:lang w:val="hy-AM" w:eastAsia="en-GB"/>
        </w:rPr>
        <w:t>՝</w:t>
      </w:r>
      <w:r w:rsidRPr="00AC6A77">
        <w:rPr>
          <w:rFonts w:ascii="GHEA Grapalat" w:eastAsia="Times New Roman" w:hAnsi="GHEA Grapalat" w:cs="Times New Roman"/>
          <w:bCs w:val="0"/>
          <w:i w:val="0"/>
          <w:sz w:val="24"/>
          <w:szCs w:val="24"/>
          <w:lang w:val="hy-AM" w:eastAsia="en-GB"/>
        </w:rPr>
        <w:t xml:space="preserve"> կապված «Մերիդ</w:t>
      </w:r>
      <w:r w:rsidR="001626E7">
        <w:rPr>
          <w:rFonts w:ascii="GHEA Grapalat" w:eastAsia="Times New Roman" w:hAnsi="GHEA Grapalat" w:cs="Times New Roman"/>
          <w:bCs w:val="0"/>
          <w:i w:val="0"/>
          <w:sz w:val="24"/>
          <w:szCs w:val="24"/>
          <w:lang w:val="hy-AM" w:eastAsia="en-GB"/>
        </w:rPr>
        <w:t>ի</w:t>
      </w:r>
      <w:r w:rsidRPr="00AC6A77">
        <w:rPr>
          <w:rFonts w:ascii="GHEA Grapalat" w:eastAsia="Times New Roman" w:hAnsi="GHEA Grapalat" w:cs="Times New Roman"/>
          <w:bCs w:val="0"/>
          <w:i w:val="0"/>
          <w:sz w:val="24"/>
          <w:szCs w:val="24"/>
          <w:lang w:val="hy-AM" w:eastAsia="en-GB"/>
        </w:rPr>
        <w:t>ան» էքսպոկենտրոնում տարածքների վերանորոգման, կառուցման և բարեկարգման աշխատանքների (առանց կահավորման)</w:t>
      </w:r>
      <w:r w:rsidR="00142E36">
        <w:rPr>
          <w:rFonts w:ascii="GHEA Grapalat" w:eastAsia="Times New Roman" w:hAnsi="GHEA Grapalat" w:cs="Times New Roman"/>
          <w:bCs w:val="0"/>
          <w:i w:val="0"/>
          <w:sz w:val="24"/>
          <w:szCs w:val="24"/>
          <w:lang w:val="hy-AM" w:eastAsia="en-GB"/>
        </w:rPr>
        <w:t xml:space="preserve"> հետ,</w:t>
      </w:r>
      <w:r w:rsidRPr="00AC6A77">
        <w:rPr>
          <w:rFonts w:ascii="GHEA Grapalat" w:eastAsia="Times New Roman" w:hAnsi="GHEA Grapalat" w:cs="Times New Roman"/>
          <w:bCs w:val="0"/>
          <w:i w:val="0"/>
          <w:sz w:val="24"/>
          <w:szCs w:val="24"/>
          <w:lang w:val="hy-AM" w:eastAsia="en-GB"/>
        </w:rPr>
        <w:t xml:space="preserve">  տրվել են լուծումներ COP</w:t>
      </w:r>
      <w:r w:rsidR="00142E36">
        <w:rPr>
          <w:rFonts w:ascii="GHEA Grapalat" w:eastAsia="Times New Roman" w:hAnsi="GHEA Grapalat" w:cs="Times New Roman"/>
          <w:bCs w:val="0"/>
          <w:i w:val="0"/>
          <w:sz w:val="24"/>
          <w:szCs w:val="24"/>
          <w:lang w:val="hy-AM" w:eastAsia="en-GB"/>
        </w:rPr>
        <w:t xml:space="preserve"> </w:t>
      </w:r>
      <w:r w:rsidRPr="00AC6A77">
        <w:rPr>
          <w:rFonts w:ascii="GHEA Grapalat" w:eastAsia="Times New Roman" w:hAnsi="GHEA Grapalat" w:cs="Times New Roman"/>
          <w:bCs w:val="0"/>
          <w:i w:val="0"/>
          <w:sz w:val="24"/>
          <w:szCs w:val="24"/>
          <w:lang w:val="hy-AM" w:eastAsia="en-GB"/>
        </w:rPr>
        <w:t xml:space="preserve">17 միջոցառման կազմակերպման նպատակով ծառայությունների ձեռքբերման համար։ </w:t>
      </w:r>
      <w:r w:rsidRPr="001626E7">
        <w:rPr>
          <w:rFonts w:ascii="GHEA Grapalat" w:eastAsia="Times New Roman" w:hAnsi="GHEA Grapalat" w:cs="Times New Roman"/>
          <w:bCs w:val="0"/>
          <w:iCs/>
          <w:sz w:val="24"/>
          <w:szCs w:val="24"/>
          <w:lang w:val="hy-AM" w:eastAsia="en-GB"/>
        </w:rPr>
        <w:t>Ստեղծված նախնական ֆայլերը և կայացված որոշումները հնարավոր է փոփոխվեն, ինչով պայմանավորված ձեռքբերման ենթակա ծառայությունների ցանկը կհստակեցվի Համաժողովի միջոցառումների կազմակերպման ընթացքում կամ Համաժողովից առաջ։</w:t>
      </w:r>
    </w:p>
    <w:p w14:paraId="771CECDF" w14:textId="0388CE79" w:rsidR="00AC6A77" w:rsidRPr="00AC6A77" w:rsidRDefault="00AC6A77" w:rsidP="00AC6A77">
      <w:pPr>
        <w:spacing w:after="0" w:line="360" w:lineRule="auto"/>
        <w:jc w:val="both"/>
        <w:rPr>
          <w:rFonts w:ascii="GHEA Grapalat" w:eastAsia="Times New Roman" w:hAnsi="GHEA Grapalat" w:cs="Times New Roman"/>
          <w:bCs w:val="0"/>
          <w:i w:val="0"/>
          <w:sz w:val="24"/>
          <w:szCs w:val="24"/>
          <w:lang w:val="hy-AM" w:eastAsia="en-GB"/>
        </w:rPr>
      </w:pPr>
      <w:r w:rsidRPr="00AC6A77">
        <w:rPr>
          <w:rFonts w:ascii="GHEA Grapalat" w:eastAsia="Times New Roman" w:hAnsi="GHEA Grapalat" w:cs="Times New Roman"/>
          <w:bCs w:val="0"/>
          <w:i w:val="0"/>
          <w:sz w:val="24"/>
          <w:szCs w:val="24"/>
          <w:lang w:val="hy-AM" w:eastAsia="en-GB"/>
        </w:rPr>
        <w:t>Քննարկումներ են տեղի ունեցել նաև «Մերիդ</w:t>
      </w:r>
      <w:r w:rsidR="001626E7">
        <w:rPr>
          <w:rFonts w:ascii="GHEA Grapalat" w:eastAsia="Times New Roman" w:hAnsi="GHEA Grapalat" w:cs="Times New Roman"/>
          <w:bCs w:val="0"/>
          <w:i w:val="0"/>
          <w:sz w:val="24"/>
          <w:szCs w:val="24"/>
          <w:lang w:val="hy-AM" w:eastAsia="en-GB"/>
        </w:rPr>
        <w:t>ի</w:t>
      </w:r>
      <w:r w:rsidRPr="00AC6A77">
        <w:rPr>
          <w:rFonts w:ascii="GHEA Grapalat" w:eastAsia="Times New Roman" w:hAnsi="GHEA Grapalat" w:cs="Times New Roman"/>
          <w:bCs w:val="0"/>
          <w:i w:val="0"/>
          <w:sz w:val="24"/>
          <w:szCs w:val="24"/>
          <w:lang w:val="hy-AM" w:eastAsia="en-GB"/>
        </w:rPr>
        <w:t>ան Հոլդինգ» ՓԲԸ-ի ղեկավարության հետ և առաջարկվել է տրամադրել ծառայությունների մատուցման գնային առաջարկ՝ ներառելով նաև այն ծախսերը, որոնք անհրաժեշտ կլինեն ամբողջ տարածքը համապատասխանեցնելու վերոնշյալ միջոցառումը «Մերիդիան» էքսպո կենտրոնում</w:t>
      </w:r>
      <w:r w:rsidR="00142E36">
        <w:rPr>
          <w:rFonts w:ascii="GHEA Grapalat" w:eastAsia="Times New Roman" w:hAnsi="GHEA Grapalat" w:cs="Times New Roman"/>
          <w:bCs w:val="0"/>
          <w:i w:val="0"/>
          <w:sz w:val="24"/>
          <w:szCs w:val="24"/>
          <w:lang w:val="hy-AM" w:eastAsia="en-GB"/>
        </w:rPr>
        <w:t xml:space="preserve"> </w:t>
      </w:r>
      <w:r w:rsidR="00142E36" w:rsidRPr="00AC6A77">
        <w:rPr>
          <w:rFonts w:ascii="GHEA Grapalat" w:eastAsia="Times New Roman" w:hAnsi="GHEA Grapalat" w:cs="Times New Roman"/>
          <w:bCs w:val="0"/>
          <w:i w:val="0"/>
          <w:sz w:val="24"/>
          <w:szCs w:val="24"/>
          <w:lang w:val="hy-AM" w:eastAsia="en-GB"/>
        </w:rPr>
        <w:t>բարձր մակարդակով</w:t>
      </w:r>
      <w:r w:rsidRPr="00AC6A77">
        <w:rPr>
          <w:rFonts w:ascii="GHEA Grapalat" w:eastAsia="Times New Roman" w:hAnsi="GHEA Grapalat" w:cs="Times New Roman"/>
          <w:bCs w:val="0"/>
          <w:i w:val="0"/>
          <w:sz w:val="24"/>
          <w:szCs w:val="24"/>
          <w:lang w:val="hy-AM" w:eastAsia="en-GB"/>
        </w:rPr>
        <w:t xml:space="preserve"> կազմակերպելու համար։ </w:t>
      </w:r>
    </w:p>
    <w:p w14:paraId="2484B0AA" w14:textId="117A26FA" w:rsidR="006B5E49" w:rsidRDefault="00AC6A77" w:rsidP="006B5E49">
      <w:pPr>
        <w:spacing w:after="0" w:line="360" w:lineRule="auto"/>
        <w:ind w:firstLine="708"/>
        <w:jc w:val="both"/>
        <w:rPr>
          <w:rFonts w:ascii="GHEA Grapalat" w:eastAsia="Times New Roman" w:hAnsi="GHEA Grapalat" w:cs="Times New Roman"/>
          <w:bCs w:val="0"/>
          <w:i w:val="0"/>
          <w:sz w:val="24"/>
          <w:szCs w:val="24"/>
          <w:lang w:val="hy-AM" w:eastAsia="en-GB"/>
        </w:rPr>
      </w:pPr>
      <w:r w:rsidRPr="00AC6A77">
        <w:rPr>
          <w:rFonts w:ascii="GHEA Grapalat" w:eastAsia="Times New Roman" w:hAnsi="GHEA Grapalat" w:cs="Times New Roman"/>
          <w:bCs w:val="0"/>
          <w:i w:val="0"/>
          <w:sz w:val="24"/>
          <w:szCs w:val="24"/>
          <w:lang w:val="hy-AM" w:eastAsia="en-GB"/>
        </w:rPr>
        <w:lastRenderedPageBreak/>
        <w:t>Ելնելով վերոգրյալից առաջարկում ենք գնման ընթացակարգը կազմակերպել  Կառավարության 2017 թվականի մայիսի 4-ի N 526-Ն որոշման 1-ին կետով հաստատված՝ գնումների գործընթացի կազմակերպման կարգի 23-րդ կետի 4-րդ ենթակետով նախատեսված ցանկի 44-րդ կետի հիմքով՝ նախատեսելով գնային առաջարկով ներկայացված պայմանները։</w:t>
      </w:r>
    </w:p>
    <w:p w14:paraId="17970F64" w14:textId="6BE87105" w:rsidR="006B5E49" w:rsidRPr="00AC6A77" w:rsidRDefault="006B5E49" w:rsidP="006B5E49">
      <w:pPr>
        <w:spacing w:after="0" w:line="360" w:lineRule="auto"/>
        <w:ind w:firstLine="708"/>
        <w:jc w:val="both"/>
        <w:rPr>
          <w:rFonts w:ascii="GHEA Grapalat" w:eastAsia="Times New Roman" w:hAnsi="GHEA Grapalat" w:cs="Times New Roman"/>
          <w:bCs w:val="0"/>
          <w:i w:val="0"/>
          <w:sz w:val="24"/>
          <w:szCs w:val="24"/>
          <w:lang w:val="hy-AM" w:eastAsia="en-GB"/>
        </w:rPr>
      </w:pPr>
      <w:r>
        <w:rPr>
          <w:rFonts w:ascii="GHEA Grapalat" w:eastAsia="Times New Roman" w:hAnsi="GHEA Grapalat" w:cs="Times New Roman"/>
          <w:bCs w:val="0"/>
          <w:i w:val="0"/>
          <w:sz w:val="24"/>
          <w:szCs w:val="24"/>
          <w:lang w:val="hy-AM" w:eastAsia="en-GB"/>
        </w:rPr>
        <w:t>2025 թվականի սեպտեմբերի 3-ի թիվ 1/04</w:t>
      </w:r>
      <w:r w:rsidRPr="006B5E49">
        <w:rPr>
          <w:rFonts w:ascii="MS Mincho" w:eastAsia="MS Mincho" w:hAnsi="MS Mincho" w:cs="MS Mincho" w:hint="eastAsia"/>
          <w:bCs w:val="0"/>
          <w:i w:val="0"/>
          <w:sz w:val="24"/>
          <w:szCs w:val="24"/>
          <w:lang w:val="hy-AM" w:eastAsia="en-GB"/>
        </w:rPr>
        <w:t>․</w:t>
      </w:r>
      <w:r>
        <w:rPr>
          <w:rFonts w:ascii="GHEA Grapalat" w:eastAsia="Times New Roman" w:hAnsi="GHEA Grapalat" w:cs="Times New Roman"/>
          <w:bCs w:val="0"/>
          <w:i w:val="0"/>
          <w:sz w:val="24"/>
          <w:szCs w:val="24"/>
          <w:lang w:val="hy-AM" w:eastAsia="en-GB"/>
        </w:rPr>
        <w:t xml:space="preserve">5/9920 գրությամբ Հայաստանի Հանրապետության շրջակա միջավայրի նախարարությունը տրամադրել է </w:t>
      </w:r>
      <w:r w:rsidRPr="006B5E49">
        <w:rPr>
          <w:rFonts w:ascii="GHEA Grapalat" w:eastAsia="Times New Roman" w:hAnsi="GHEA Grapalat" w:cs="Times New Roman"/>
          <w:bCs w:val="0"/>
          <w:i w:val="0"/>
          <w:sz w:val="24"/>
          <w:szCs w:val="24"/>
          <w:lang w:val="hy-AM" w:eastAsia="en-GB"/>
        </w:rPr>
        <w:t>«Մերիդիան հոլդինգ» ՓԲԸ-ի հետ քննարկված</w:t>
      </w:r>
      <w:r>
        <w:rPr>
          <w:rFonts w:ascii="GHEA Grapalat" w:eastAsia="Times New Roman" w:hAnsi="GHEA Grapalat" w:cs="Times New Roman"/>
          <w:bCs w:val="0"/>
          <w:i w:val="0"/>
          <w:sz w:val="24"/>
          <w:szCs w:val="24"/>
          <w:lang w:val="hy-AM" w:eastAsia="en-GB"/>
        </w:rPr>
        <w:t xml:space="preserve"> և</w:t>
      </w:r>
      <w:r w:rsidRPr="006B5E49">
        <w:rPr>
          <w:rFonts w:ascii="GHEA Grapalat" w:eastAsia="Times New Roman" w:hAnsi="GHEA Grapalat" w:cs="Times New Roman"/>
          <w:bCs w:val="0"/>
          <w:i w:val="0"/>
          <w:sz w:val="24"/>
          <w:szCs w:val="24"/>
          <w:lang w:val="hy-AM" w:eastAsia="en-GB"/>
        </w:rPr>
        <w:t xml:space="preserve"> փոխհամաձայնեցված</w:t>
      </w:r>
      <w:r>
        <w:rPr>
          <w:rFonts w:ascii="GHEA Grapalat" w:eastAsia="Times New Roman" w:hAnsi="GHEA Grapalat" w:cs="Times New Roman"/>
          <w:bCs w:val="0"/>
          <w:i w:val="0"/>
          <w:sz w:val="24"/>
          <w:szCs w:val="24"/>
          <w:lang w:val="hy-AM" w:eastAsia="en-GB"/>
        </w:rPr>
        <w:t>՝</w:t>
      </w:r>
      <w:r w:rsidRPr="006B5E49">
        <w:rPr>
          <w:rFonts w:ascii="GHEA Grapalat" w:eastAsia="Times New Roman" w:hAnsi="GHEA Grapalat" w:cs="Times New Roman"/>
          <w:bCs w:val="0"/>
          <w:i w:val="0"/>
          <w:sz w:val="24"/>
          <w:szCs w:val="24"/>
          <w:lang w:val="hy-AM" w:eastAsia="en-GB"/>
        </w:rPr>
        <w:t xml:space="preserve"> ծառայությունների մատուցման</w:t>
      </w:r>
      <w:r>
        <w:rPr>
          <w:rFonts w:ascii="GHEA Grapalat" w:eastAsia="Times New Roman" w:hAnsi="GHEA Grapalat" w:cs="Times New Roman"/>
          <w:bCs w:val="0"/>
          <w:i w:val="0"/>
          <w:sz w:val="24"/>
          <w:szCs w:val="24"/>
          <w:lang w:val="hy-AM" w:eastAsia="en-GB"/>
        </w:rPr>
        <w:t xml:space="preserve"> </w:t>
      </w:r>
      <w:r w:rsidR="00342E6D">
        <w:rPr>
          <w:rFonts w:ascii="GHEA Grapalat" w:eastAsia="Times New Roman" w:hAnsi="GHEA Grapalat" w:cs="Times New Roman"/>
          <w:bCs w:val="0"/>
          <w:i w:val="0"/>
          <w:sz w:val="24"/>
          <w:szCs w:val="24"/>
          <w:lang w:val="hy-AM" w:eastAsia="en-GB"/>
        </w:rPr>
        <w:t xml:space="preserve">պետական գնման </w:t>
      </w:r>
      <w:r w:rsidRPr="006B5E49">
        <w:rPr>
          <w:rFonts w:ascii="GHEA Grapalat" w:eastAsia="Times New Roman" w:hAnsi="GHEA Grapalat" w:cs="Times New Roman"/>
          <w:bCs w:val="0"/>
          <w:i w:val="0"/>
          <w:sz w:val="24"/>
          <w:szCs w:val="24"/>
          <w:lang w:val="hy-AM" w:eastAsia="en-GB"/>
        </w:rPr>
        <w:t>պայմանագրի նախագծի տարբերակը</w:t>
      </w:r>
      <w:r>
        <w:rPr>
          <w:rFonts w:ascii="GHEA Grapalat" w:eastAsia="Times New Roman" w:hAnsi="GHEA Grapalat" w:cs="Times New Roman"/>
          <w:bCs w:val="0"/>
          <w:i w:val="0"/>
          <w:sz w:val="24"/>
          <w:szCs w:val="24"/>
          <w:lang w:val="hy-AM" w:eastAsia="en-GB"/>
        </w:rPr>
        <w:t xml:space="preserve"> </w:t>
      </w:r>
      <w:r w:rsidRPr="006B5E49">
        <w:rPr>
          <w:rFonts w:ascii="GHEA Grapalat" w:eastAsia="Times New Roman" w:hAnsi="GHEA Grapalat" w:cs="Times New Roman"/>
          <w:bCs w:val="0"/>
          <w:i w:val="0"/>
          <w:sz w:val="24"/>
          <w:szCs w:val="24"/>
          <w:lang w:val="hy-AM" w:eastAsia="en-GB"/>
        </w:rPr>
        <w:t>(</w:t>
      </w:r>
      <w:r>
        <w:rPr>
          <w:rFonts w:ascii="GHEA Grapalat" w:eastAsia="Times New Roman" w:hAnsi="GHEA Grapalat" w:cs="Times New Roman"/>
          <w:bCs w:val="0"/>
          <w:i w:val="0"/>
          <w:sz w:val="24"/>
          <w:szCs w:val="24"/>
          <w:lang w:val="hy-AM" w:eastAsia="en-GB"/>
        </w:rPr>
        <w:t>գրությունը կցվում է</w:t>
      </w:r>
      <w:r w:rsidRPr="006B5E49">
        <w:rPr>
          <w:rFonts w:ascii="GHEA Grapalat" w:eastAsia="Times New Roman" w:hAnsi="GHEA Grapalat" w:cs="Times New Roman"/>
          <w:bCs w:val="0"/>
          <w:i w:val="0"/>
          <w:sz w:val="24"/>
          <w:szCs w:val="24"/>
          <w:lang w:val="hy-AM" w:eastAsia="en-GB"/>
        </w:rPr>
        <w:t>)։</w:t>
      </w:r>
    </w:p>
    <w:p w14:paraId="31D092C5" w14:textId="299B6822" w:rsidR="006B5E49" w:rsidRDefault="00AC6A77" w:rsidP="00185E3E">
      <w:pPr>
        <w:spacing w:after="0" w:line="360" w:lineRule="auto"/>
        <w:ind w:firstLine="708"/>
        <w:jc w:val="both"/>
        <w:rPr>
          <w:rFonts w:ascii="GHEA Grapalat" w:eastAsia="Times New Roman" w:hAnsi="GHEA Grapalat" w:cs="Times New Roman"/>
          <w:bCs w:val="0"/>
          <w:i w:val="0"/>
          <w:sz w:val="24"/>
          <w:szCs w:val="24"/>
          <w:lang w:val="hy-AM" w:eastAsia="en-GB"/>
        </w:rPr>
      </w:pPr>
      <w:r w:rsidRPr="00AC6A77">
        <w:rPr>
          <w:rFonts w:ascii="GHEA Grapalat" w:eastAsia="Times New Roman" w:hAnsi="GHEA Grapalat" w:cs="Times New Roman"/>
          <w:bCs w:val="0"/>
          <w:i w:val="0"/>
          <w:sz w:val="24"/>
          <w:szCs w:val="24"/>
          <w:lang w:val="hy-AM" w:eastAsia="en-GB"/>
        </w:rPr>
        <w:t>ՄԱԿ-ի ներկայացուցիչը համակարգելու է աշխատանքները և հավաստելու է տարածքների վերանորոգման, կառուցման և բարեկարգման աշխատանքների (առանց կահավորման), ինչպես նաև միջոցառման ամբողջ ընթացքի համապատասխանությունը ՄԱԿ-ի հովանու ներքո անցկացվող միջոցառումների չափանիշներին։</w:t>
      </w:r>
    </w:p>
    <w:p w14:paraId="2908F470" w14:textId="396119E3" w:rsidR="00DF497D" w:rsidRPr="00185E3E" w:rsidRDefault="001626E7" w:rsidP="00185E3E">
      <w:pPr>
        <w:spacing w:after="0" w:line="360" w:lineRule="auto"/>
        <w:ind w:firstLine="708"/>
        <w:jc w:val="both"/>
        <w:rPr>
          <w:rFonts w:ascii="GHEA Grapalat" w:eastAsia="Times New Roman" w:hAnsi="GHEA Grapalat" w:cs="Times New Roman"/>
          <w:bCs w:val="0"/>
          <w:i w:val="0"/>
          <w:sz w:val="24"/>
          <w:szCs w:val="24"/>
          <w:lang w:val="hy-AM" w:eastAsia="en-GB"/>
        </w:rPr>
      </w:pPr>
      <w:r>
        <w:rPr>
          <w:rFonts w:ascii="GHEA Grapalat" w:eastAsia="Times New Roman" w:hAnsi="GHEA Grapalat" w:cs="Times New Roman"/>
          <w:bCs w:val="0"/>
          <w:i w:val="0"/>
          <w:sz w:val="24"/>
          <w:szCs w:val="24"/>
          <w:lang w:val="hy-AM" w:eastAsia="en-GB"/>
        </w:rPr>
        <w:t>Վերոնշյալ միջոցառումը բարձր մակարդակով ապահովելու</w:t>
      </w:r>
      <w:r w:rsidR="000053F7">
        <w:rPr>
          <w:rFonts w:ascii="GHEA Grapalat" w:eastAsia="Times New Roman" w:hAnsi="GHEA Grapalat" w:cs="Times New Roman"/>
          <w:bCs w:val="0"/>
          <w:i w:val="0"/>
          <w:sz w:val="24"/>
          <w:szCs w:val="24"/>
          <w:lang w:val="hy-AM" w:eastAsia="en-GB"/>
        </w:rPr>
        <w:t xml:space="preserve"> նպատակով ա</w:t>
      </w:r>
      <w:r>
        <w:rPr>
          <w:rFonts w:ascii="GHEA Grapalat" w:eastAsia="Times New Roman" w:hAnsi="GHEA Grapalat" w:cs="Times New Roman"/>
          <w:bCs w:val="0"/>
          <w:i w:val="0"/>
          <w:sz w:val="24"/>
          <w:szCs w:val="24"/>
          <w:lang w:val="hy-AM" w:eastAsia="en-GB"/>
        </w:rPr>
        <w:t xml:space="preserve">նհրաժեշտ է </w:t>
      </w:r>
      <w:r w:rsidR="00DF497D">
        <w:rPr>
          <w:rFonts w:ascii="GHEA Grapalat" w:eastAsia="Times New Roman" w:hAnsi="GHEA Grapalat" w:cs="Times New Roman"/>
          <w:bCs w:val="0"/>
          <w:i w:val="0"/>
          <w:sz w:val="24"/>
          <w:szCs w:val="24"/>
          <w:lang w:val="hy-AM" w:eastAsia="en-GB"/>
        </w:rPr>
        <w:t xml:space="preserve">իրականացնել </w:t>
      </w:r>
      <w:r w:rsidR="00DF497D" w:rsidRPr="00AC6A77">
        <w:rPr>
          <w:rFonts w:ascii="GHEA Grapalat" w:eastAsia="Times New Roman" w:hAnsi="GHEA Grapalat" w:cs="Times New Roman"/>
          <w:bCs w:val="0"/>
          <w:i w:val="0"/>
          <w:sz w:val="24"/>
          <w:szCs w:val="24"/>
          <w:lang w:val="hy-AM" w:eastAsia="en-GB"/>
        </w:rPr>
        <w:t xml:space="preserve">Հայաստանի </w:t>
      </w:r>
      <w:r w:rsidR="00DF497D">
        <w:rPr>
          <w:rFonts w:ascii="GHEA Grapalat" w:eastAsia="Times New Roman" w:hAnsi="GHEA Grapalat" w:cs="Times New Roman"/>
          <w:bCs w:val="0"/>
          <w:i w:val="0"/>
          <w:sz w:val="24"/>
          <w:szCs w:val="24"/>
          <w:lang w:val="hy-AM" w:eastAsia="en-GB"/>
        </w:rPr>
        <w:t>Հ</w:t>
      </w:r>
      <w:r w:rsidR="00DF497D" w:rsidRPr="00AC6A77">
        <w:rPr>
          <w:rFonts w:ascii="GHEA Grapalat" w:eastAsia="Times New Roman" w:hAnsi="GHEA Grapalat" w:cs="Times New Roman"/>
          <w:bCs w:val="0"/>
          <w:i w:val="0"/>
          <w:sz w:val="24"/>
          <w:szCs w:val="24"/>
          <w:lang w:val="hy-AM" w:eastAsia="en-GB"/>
        </w:rPr>
        <w:t xml:space="preserve">անրապետության 2025 թվականի պետական բյուջեի մասին </w:t>
      </w:r>
      <w:r w:rsidR="00DF497D">
        <w:rPr>
          <w:rFonts w:ascii="GHEA Grapalat" w:eastAsia="Times New Roman" w:hAnsi="GHEA Grapalat" w:cs="Times New Roman"/>
          <w:bCs w:val="0"/>
          <w:i w:val="0"/>
          <w:sz w:val="24"/>
          <w:szCs w:val="24"/>
          <w:lang w:val="hy-AM" w:eastAsia="en-GB"/>
        </w:rPr>
        <w:t>Հ</w:t>
      </w:r>
      <w:r w:rsidR="00DF497D" w:rsidRPr="00AC6A77">
        <w:rPr>
          <w:rFonts w:ascii="GHEA Grapalat" w:eastAsia="Times New Roman" w:hAnsi="GHEA Grapalat" w:cs="Times New Roman"/>
          <w:bCs w:val="0"/>
          <w:i w:val="0"/>
          <w:sz w:val="24"/>
          <w:szCs w:val="24"/>
          <w:lang w:val="hy-AM" w:eastAsia="en-GB"/>
        </w:rPr>
        <w:t xml:space="preserve">այաստանի </w:t>
      </w:r>
      <w:r w:rsidR="00DF497D">
        <w:rPr>
          <w:rFonts w:ascii="GHEA Grapalat" w:eastAsia="Times New Roman" w:hAnsi="GHEA Grapalat" w:cs="Times New Roman"/>
          <w:bCs w:val="0"/>
          <w:i w:val="0"/>
          <w:sz w:val="24"/>
          <w:szCs w:val="24"/>
          <w:lang w:val="hy-AM" w:eastAsia="en-GB"/>
        </w:rPr>
        <w:t>Հ</w:t>
      </w:r>
      <w:r w:rsidR="00DF497D" w:rsidRPr="00AC6A77">
        <w:rPr>
          <w:rFonts w:ascii="GHEA Grapalat" w:eastAsia="Times New Roman" w:hAnsi="GHEA Grapalat" w:cs="Times New Roman"/>
          <w:bCs w:val="0"/>
          <w:i w:val="0"/>
          <w:sz w:val="24"/>
          <w:szCs w:val="24"/>
          <w:lang w:val="hy-AM" w:eastAsia="en-GB"/>
        </w:rPr>
        <w:t>անրապետության օրենքում վերաբաշխում</w:t>
      </w:r>
      <w:r w:rsidR="00DF497D">
        <w:rPr>
          <w:rFonts w:ascii="GHEA Grapalat" w:eastAsia="Times New Roman" w:hAnsi="GHEA Grapalat" w:cs="Times New Roman"/>
          <w:bCs w:val="0"/>
          <w:i w:val="0"/>
          <w:sz w:val="24"/>
          <w:szCs w:val="24"/>
          <w:lang w:val="hy-AM" w:eastAsia="en-GB"/>
        </w:rPr>
        <w:t xml:space="preserve"> և Հ</w:t>
      </w:r>
      <w:r w:rsidR="00DF497D" w:rsidRPr="00AC6A77">
        <w:rPr>
          <w:rFonts w:ascii="GHEA Grapalat" w:eastAsia="Times New Roman" w:hAnsi="GHEA Grapalat" w:cs="Times New Roman"/>
          <w:bCs w:val="0"/>
          <w:i w:val="0"/>
          <w:sz w:val="24"/>
          <w:szCs w:val="24"/>
          <w:lang w:val="hy-AM" w:eastAsia="en-GB"/>
        </w:rPr>
        <w:t xml:space="preserve">այաստանի </w:t>
      </w:r>
      <w:r w:rsidR="00DF497D">
        <w:rPr>
          <w:rFonts w:ascii="GHEA Grapalat" w:eastAsia="Times New Roman" w:hAnsi="GHEA Grapalat" w:cs="Times New Roman"/>
          <w:bCs w:val="0"/>
          <w:i w:val="0"/>
          <w:sz w:val="24"/>
          <w:szCs w:val="24"/>
          <w:lang w:val="hy-AM" w:eastAsia="en-GB"/>
        </w:rPr>
        <w:t>Հ</w:t>
      </w:r>
      <w:r w:rsidR="00DF497D" w:rsidRPr="00AC6A77">
        <w:rPr>
          <w:rFonts w:ascii="GHEA Grapalat" w:eastAsia="Times New Roman" w:hAnsi="GHEA Grapalat" w:cs="Times New Roman"/>
          <w:bCs w:val="0"/>
          <w:i w:val="0"/>
          <w:sz w:val="24"/>
          <w:szCs w:val="24"/>
          <w:lang w:val="hy-AM" w:eastAsia="en-GB"/>
        </w:rPr>
        <w:t>անրապետության կառավարության 2024  թվականի դեկտեմբերի 27-ի N 2060-ն որոշման մեջ փոփոխություններ</w:t>
      </w:r>
      <w:r w:rsidR="00DF497D">
        <w:rPr>
          <w:rFonts w:ascii="GHEA Grapalat" w:eastAsia="Times New Roman" w:hAnsi="GHEA Grapalat" w:cs="Times New Roman"/>
          <w:bCs w:val="0"/>
          <w:i w:val="0"/>
          <w:sz w:val="24"/>
          <w:szCs w:val="24"/>
          <w:lang w:val="hy-AM" w:eastAsia="en-GB"/>
        </w:rPr>
        <w:t xml:space="preserve"> և</w:t>
      </w:r>
      <w:r w:rsidR="00DF497D" w:rsidRPr="00AC6A77">
        <w:rPr>
          <w:rFonts w:ascii="GHEA Grapalat" w:eastAsia="Times New Roman" w:hAnsi="GHEA Grapalat" w:cs="Times New Roman"/>
          <w:bCs w:val="0"/>
          <w:i w:val="0"/>
          <w:sz w:val="24"/>
          <w:szCs w:val="24"/>
          <w:lang w:val="hy-AM" w:eastAsia="en-GB"/>
        </w:rPr>
        <w:t xml:space="preserve"> լրացումներ</w:t>
      </w:r>
      <w:r w:rsidR="00DF497D">
        <w:rPr>
          <w:rFonts w:ascii="GHEA Grapalat" w:eastAsia="Times New Roman" w:hAnsi="GHEA Grapalat" w:cs="Times New Roman"/>
          <w:bCs w:val="0"/>
          <w:i w:val="0"/>
          <w:sz w:val="24"/>
          <w:szCs w:val="24"/>
          <w:lang w:val="hy-AM" w:eastAsia="en-GB"/>
        </w:rPr>
        <w:t>՝ ՀՀ ԲՏԱ նախարարության 1043 «</w:t>
      </w:r>
      <w:r w:rsidR="00DF497D" w:rsidRPr="00DF497D">
        <w:rPr>
          <w:rFonts w:ascii="GHEA Grapalat" w:eastAsia="Times New Roman" w:hAnsi="GHEA Grapalat" w:cs="Times New Roman"/>
          <w:bCs w:val="0"/>
          <w:i w:val="0"/>
          <w:sz w:val="24"/>
          <w:szCs w:val="24"/>
          <w:lang w:val="hy-AM" w:eastAsia="en-GB"/>
        </w:rPr>
        <w:t>Բարձր տեխնոլոգիական արդյունաբերության էկոհամակարգի և շուկայի զարգացման ծրագ</w:t>
      </w:r>
      <w:r w:rsidR="00DF497D">
        <w:rPr>
          <w:rFonts w:ascii="GHEA Grapalat" w:eastAsia="Times New Roman" w:hAnsi="GHEA Grapalat" w:cs="Times New Roman"/>
          <w:bCs w:val="0"/>
          <w:i w:val="0"/>
          <w:sz w:val="24"/>
          <w:szCs w:val="24"/>
          <w:lang w:val="hy-AM" w:eastAsia="en-GB"/>
        </w:rPr>
        <w:t>րի» 11018 «</w:t>
      </w:r>
      <w:r w:rsidR="00DF497D" w:rsidRPr="00185E3E">
        <w:rPr>
          <w:rFonts w:ascii="GHEA Grapalat" w:eastAsia="Times New Roman" w:hAnsi="GHEA Grapalat" w:cs="Times New Roman"/>
          <w:bCs w:val="0"/>
          <w:i w:val="0"/>
          <w:sz w:val="24"/>
          <w:szCs w:val="24"/>
          <w:lang w:val="hy-AM" w:eastAsia="en-GB"/>
        </w:rPr>
        <w:t>Պետական աջակցություն տեղեկատվական տեխնոլոգիաների ոլորտում գործունեություն իրականացնող առևտրային կազմակերպություններին և անհատ ձեռնարկատերերին</w:t>
      </w:r>
      <w:r w:rsidR="00DF497D">
        <w:rPr>
          <w:rFonts w:ascii="GHEA Grapalat" w:eastAsia="Times New Roman" w:hAnsi="GHEA Grapalat" w:cs="Times New Roman"/>
          <w:bCs w:val="0"/>
          <w:i w:val="0"/>
          <w:sz w:val="24"/>
          <w:szCs w:val="24"/>
          <w:lang w:val="hy-AM" w:eastAsia="en-GB"/>
        </w:rPr>
        <w:t xml:space="preserve">» միջոցառման շրջանակում </w:t>
      </w:r>
      <w:r w:rsidR="00185E3E">
        <w:rPr>
          <w:rFonts w:ascii="GHEA Grapalat" w:eastAsia="Times New Roman" w:hAnsi="GHEA Grapalat" w:cs="Times New Roman"/>
          <w:bCs w:val="0"/>
          <w:i w:val="0"/>
          <w:sz w:val="24"/>
          <w:szCs w:val="24"/>
          <w:lang w:val="hy-AM" w:eastAsia="en-GB"/>
        </w:rPr>
        <w:t xml:space="preserve">նվազեցնելով այն </w:t>
      </w:r>
      <w:r w:rsidR="00185E3E" w:rsidRPr="00185E3E">
        <w:rPr>
          <w:rFonts w:ascii="GHEA Grapalat" w:eastAsia="Times New Roman" w:hAnsi="GHEA Grapalat" w:cs="Times New Roman"/>
          <w:bCs w:val="0"/>
          <w:i w:val="0"/>
          <w:sz w:val="24"/>
          <w:szCs w:val="24"/>
          <w:lang w:val="hy-AM" w:eastAsia="en-GB"/>
        </w:rPr>
        <w:t>5775.0 մլն դրամով՝ ուղղելով 1079 «Պետական գույքի կառավարում» ծրագրի 11019 «COP 17 համաժողովի կազմակերպման ծառայություններ» միջոցառմանը։</w:t>
      </w:r>
    </w:p>
    <w:p w14:paraId="316C53C9" w14:textId="77777777" w:rsidR="00AC6A77" w:rsidRPr="00AC6A77" w:rsidRDefault="00AC6A77" w:rsidP="00AC6A77">
      <w:pPr>
        <w:spacing w:after="0" w:line="240" w:lineRule="auto"/>
        <w:ind w:right="-22"/>
        <w:jc w:val="both"/>
        <w:rPr>
          <w:rFonts w:ascii="GHEA Grapalat" w:eastAsia="Times New Roman" w:hAnsi="GHEA Grapalat" w:cs="Times New Roman"/>
          <w:bCs w:val="0"/>
          <w:i w:val="0"/>
          <w:sz w:val="24"/>
          <w:szCs w:val="24"/>
          <w:lang w:val="hy-AM" w:eastAsia="en-GB"/>
        </w:rPr>
      </w:pPr>
    </w:p>
    <w:p w14:paraId="5F2ABA80" w14:textId="77777777" w:rsidR="00235557" w:rsidRPr="00D51FE8" w:rsidRDefault="00235557" w:rsidP="00F63955">
      <w:pPr>
        <w:pStyle w:val="af"/>
        <w:numPr>
          <w:ilvl w:val="0"/>
          <w:numId w:val="1"/>
        </w:numPr>
        <w:spacing w:before="0" w:beforeAutospacing="0" w:after="0" w:afterAutospacing="0" w:line="360" w:lineRule="auto"/>
        <w:ind w:left="2127" w:right="-142" w:hanging="567"/>
        <w:rPr>
          <w:rFonts w:ascii="GHEA Grapalat" w:eastAsia="Calibri" w:hAnsi="GHEA Grapalat" w:cs="Cambria"/>
          <w:b/>
          <w:bCs/>
          <w:lang w:val="hy-AM" w:eastAsia="en-US"/>
        </w:rPr>
      </w:pPr>
      <w:r w:rsidRPr="00D51FE8">
        <w:rPr>
          <w:rFonts w:ascii="GHEA Grapalat" w:hAnsi="GHEA Grapalat" w:cs="Arial"/>
          <w:b/>
          <w:bCs/>
          <w:kern w:val="16"/>
          <w:lang w:val="hy-AM"/>
        </w:rPr>
        <w:t xml:space="preserve">Առկա </w:t>
      </w:r>
      <w:r w:rsidRPr="00D51FE8">
        <w:rPr>
          <w:rFonts w:ascii="GHEA Grapalat" w:eastAsia="Calibri" w:hAnsi="GHEA Grapalat" w:cs="Cambria"/>
          <w:b/>
          <w:bCs/>
          <w:lang w:val="hy-AM" w:eastAsia="en-US"/>
        </w:rPr>
        <w:t>խնդիրների առաջարկվող լուծումները</w:t>
      </w:r>
    </w:p>
    <w:p w14:paraId="05419F5D" w14:textId="77777777" w:rsidR="00F534CF" w:rsidRPr="00D51FE8" w:rsidRDefault="00F534CF" w:rsidP="00F63955">
      <w:pPr>
        <w:pStyle w:val="Normal1"/>
        <w:tabs>
          <w:tab w:val="left" w:pos="142"/>
        </w:tabs>
        <w:spacing w:line="360" w:lineRule="auto"/>
        <w:ind w:left="2127" w:right="-142" w:hanging="1767"/>
        <w:rPr>
          <w:rFonts w:ascii="GHEA Grapalat" w:hAnsi="GHEA Grapalat" w:cs="Sylfaen"/>
          <w:b/>
          <w:color w:val="auto"/>
          <w:sz w:val="24"/>
          <w:szCs w:val="24"/>
          <w:lang w:val="fr-FR"/>
        </w:rPr>
      </w:pPr>
    </w:p>
    <w:p w14:paraId="6866EFD2" w14:textId="319D361A" w:rsidR="001626E7" w:rsidRPr="00AC6A77" w:rsidRDefault="001626E7" w:rsidP="001626E7">
      <w:pPr>
        <w:spacing w:after="0" w:line="360" w:lineRule="auto"/>
        <w:ind w:right="-22" w:firstLine="708"/>
        <w:jc w:val="both"/>
        <w:rPr>
          <w:rFonts w:ascii="GHEA Grapalat" w:eastAsia="Times New Roman" w:hAnsi="GHEA Grapalat" w:cs="Times New Roman"/>
          <w:bCs w:val="0"/>
          <w:i w:val="0"/>
          <w:sz w:val="24"/>
          <w:szCs w:val="24"/>
          <w:lang w:val="hy-AM" w:eastAsia="en-GB"/>
        </w:rPr>
      </w:pPr>
      <w:r w:rsidRPr="00AC6A77">
        <w:rPr>
          <w:rFonts w:ascii="GHEA Grapalat" w:eastAsia="Times New Roman" w:hAnsi="GHEA Grapalat" w:cs="Times New Roman"/>
          <w:bCs w:val="0"/>
          <w:i w:val="0"/>
          <w:sz w:val="24"/>
          <w:szCs w:val="24"/>
          <w:lang w:val="hy-AM" w:eastAsia="en-GB"/>
        </w:rPr>
        <w:t>Հայաստանում 2026 թվականի հոկտեմբերի 18-30-ը «Կենսաբազմազանության մասին կոնվենցիայի կողմերի 17-րդ համաժողովի (COP</w:t>
      </w:r>
      <w:r w:rsidR="00BB5CDF">
        <w:rPr>
          <w:rFonts w:ascii="GHEA Grapalat" w:eastAsia="Times New Roman" w:hAnsi="GHEA Grapalat" w:cs="Times New Roman"/>
          <w:bCs w:val="0"/>
          <w:i w:val="0"/>
          <w:sz w:val="24"/>
          <w:szCs w:val="24"/>
          <w:lang w:val="hy-AM" w:eastAsia="en-GB"/>
        </w:rPr>
        <w:t xml:space="preserve"> </w:t>
      </w:r>
      <w:r w:rsidRPr="00AC6A77">
        <w:rPr>
          <w:rFonts w:ascii="GHEA Grapalat" w:eastAsia="Times New Roman" w:hAnsi="GHEA Grapalat" w:cs="Times New Roman"/>
          <w:bCs w:val="0"/>
          <w:i w:val="0"/>
          <w:sz w:val="24"/>
          <w:szCs w:val="24"/>
          <w:lang w:val="hy-AM" w:eastAsia="en-GB"/>
        </w:rPr>
        <w:t xml:space="preserve">17) միջոցառումները «Մերիդիան Հոլդինգ» ՓԲԸ-ի «Մերիդիան» էքսպո կենտրոնում կազմակերպման ծախսերը նախնական և մոտարկված հաշվարկներով կազմելու է շուրջ 25 մլն ԱՄՆ դոլարին </w:t>
      </w:r>
      <w:r w:rsidRPr="00AC6A77">
        <w:rPr>
          <w:rFonts w:ascii="GHEA Grapalat" w:eastAsia="Times New Roman" w:hAnsi="GHEA Grapalat" w:cs="Times New Roman"/>
          <w:bCs w:val="0"/>
          <w:i w:val="0"/>
          <w:sz w:val="24"/>
          <w:szCs w:val="24"/>
          <w:lang w:val="hy-AM" w:eastAsia="en-GB"/>
        </w:rPr>
        <w:lastRenderedPageBreak/>
        <w:t xml:space="preserve">համարժեք դրամ: Նշված գումարի ձևավորման համար հիմք </w:t>
      </w:r>
      <w:r w:rsidR="00BB5CDF">
        <w:rPr>
          <w:rFonts w:ascii="GHEA Grapalat" w:eastAsia="Times New Roman" w:hAnsi="GHEA Grapalat" w:cs="Times New Roman"/>
          <w:bCs w:val="0"/>
          <w:i w:val="0"/>
          <w:sz w:val="24"/>
          <w:szCs w:val="24"/>
          <w:lang w:val="hy-AM" w:eastAsia="en-GB"/>
        </w:rPr>
        <w:t>են</w:t>
      </w:r>
      <w:r w:rsidRPr="00AC6A77">
        <w:rPr>
          <w:rFonts w:ascii="GHEA Grapalat" w:eastAsia="Times New Roman" w:hAnsi="GHEA Grapalat" w:cs="Times New Roman"/>
          <w:bCs w:val="0"/>
          <w:i w:val="0"/>
          <w:sz w:val="24"/>
          <w:szCs w:val="24"/>
          <w:lang w:val="hy-AM" w:eastAsia="en-GB"/>
        </w:rPr>
        <w:t xml:space="preserve"> հանդիսացել ՄԱԿ-ի ներկայացուցչի կողմից ներկայացված</w:t>
      </w:r>
      <w:r w:rsidR="00BB5CDF">
        <w:rPr>
          <w:rFonts w:ascii="GHEA Grapalat" w:eastAsia="Times New Roman" w:hAnsi="GHEA Grapalat" w:cs="Times New Roman"/>
          <w:bCs w:val="0"/>
          <w:i w:val="0"/>
          <w:sz w:val="24"/>
          <w:szCs w:val="24"/>
          <w:lang w:val="hy-AM" w:eastAsia="en-GB"/>
        </w:rPr>
        <w:t>՝</w:t>
      </w:r>
      <w:r w:rsidRPr="00AC6A77">
        <w:rPr>
          <w:rFonts w:ascii="GHEA Grapalat" w:eastAsia="Times New Roman" w:hAnsi="GHEA Grapalat" w:cs="Times New Roman"/>
          <w:bCs w:val="0"/>
          <w:i w:val="0"/>
          <w:sz w:val="24"/>
          <w:szCs w:val="24"/>
          <w:lang w:val="hy-AM" w:eastAsia="en-GB"/>
        </w:rPr>
        <w:t xml:space="preserve"> AutoCAD ծրագրի միջոցով ստեղծված նախնական աշխատանքային ֆայլերը։ Հաշվարկված գումարը նախատեսվելու է ՄԱԿ-ի հովանու ներքո անցկացվող միջոցառումների չափորոշիչներին համապատասխան</w:t>
      </w:r>
      <w:r w:rsidR="00BB5CDF">
        <w:rPr>
          <w:rFonts w:ascii="GHEA Grapalat" w:eastAsia="Times New Roman" w:hAnsi="GHEA Grapalat" w:cs="Times New Roman"/>
          <w:bCs w:val="0"/>
          <w:i w:val="0"/>
          <w:sz w:val="24"/>
          <w:szCs w:val="24"/>
          <w:lang w:val="hy-AM" w:eastAsia="en-GB"/>
        </w:rPr>
        <w:t xml:space="preserve">՝ </w:t>
      </w:r>
      <w:r w:rsidRPr="00AC6A77">
        <w:rPr>
          <w:rFonts w:ascii="GHEA Grapalat" w:eastAsia="Times New Roman" w:hAnsi="GHEA Grapalat" w:cs="Times New Roman"/>
          <w:bCs w:val="0"/>
          <w:i w:val="0"/>
          <w:sz w:val="24"/>
          <w:szCs w:val="24"/>
          <w:lang w:val="hy-AM" w:eastAsia="en-GB"/>
        </w:rPr>
        <w:t>տարածքի շինարարության, վերանորոգման, կառուցման և բարեկարգման (առանց կահավորման) իրականացման համար։</w:t>
      </w:r>
    </w:p>
    <w:p w14:paraId="582EA28E" w14:textId="0254ACF0" w:rsidR="001626E7" w:rsidRPr="00AC6A77" w:rsidRDefault="00962744" w:rsidP="00962744">
      <w:pPr>
        <w:spacing w:after="0" w:line="360" w:lineRule="auto"/>
        <w:ind w:right="-22" w:firstLine="708"/>
        <w:jc w:val="both"/>
        <w:rPr>
          <w:rFonts w:ascii="GHEA Grapalat" w:eastAsia="Times New Roman" w:hAnsi="GHEA Grapalat" w:cs="Times New Roman"/>
          <w:bCs w:val="0"/>
          <w:i w:val="0"/>
          <w:sz w:val="24"/>
          <w:szCs w:val="24"/>
          <w:lang w:val="hy-AM" w:eastAsia="en-GB"/>
        </w:rPr>
      </w:pPr>
      <w:r w:rsidRPr="00962744">
        <w:rPr>
          <w:rFonts w:ascii="GHEA Grapalat" w:eastAsia="Times New Roman" w:hAnsi="GHEA Grapalat" w:cs="Times New Roman"/>
          <w:b/>
          <w:iCs/>
          <w:sz w:val="24"/>
          <w:szCs w:val="24"/>
          <w:lang w:val="hy-AM" w:eastAsia="en-GB"/>
        </w:rPr>
        <w:t>«Մերիդիան Հոլդինգ» ՓԲԸ-ի կողմից</w:t>
      </w:r>
      <w:r w:rsidR="001626E7" w:rsidRPr="00962744">
        <w:rPr>
          <w:rFonts w:ascii="GHEA Grapalat" w:eastAsia="Times New Roman" w:hAnsi="GHEA Grapalat" w:cs="Times New Roman"/>
          <w:b/>
          <w:iCs/>
          <w:sz w:val="24"/>
          <w:szCs w:val="24"/>
          <w:lang w:val="hy-AM" w:eastAsia="en-GB"/>
        </w:rPr>
        <w:t xml:space="preserve"> </w:t>
      </w:r>
      <w:r w:rsidR="0007182F">
        <w:rPr>
          <w:rFonts w:ascii="GHEA Grapalat" w:eastAsia="Times New Roman" w:hAnsi="GHEA Grapalat" w:cs="Times New Roman"/>
          <w:b/>
          <w:iCs/>
          <w:sz w:val="24"/>
          <w:szCs w:val="24"/>
          <w:lang w:val="hy-AM" w:eastAsia="en-GB"/>
        </w:rPr>
        <w:t>2025 թվականի օգոստոսի 28-ի թիվ 1-01/38</w:t>
      </w:r>
      <w:r w:rsidRPr="00962744">
        <w:rPr>
          <w:rFonts w:ascii="GHEA Grapalat" w:eastAsia="Times New Roman" w:hAnsi="GHEA Grapalat" w:cs="Times New Roman"/>
          <w:b/>
          <w:iCs/>
          <w:sz w:val="24"/>
          <w:szCs w:val="24"/>
          <w:lang w:val="hy-AM" w:eastAsia="en-GB"/>
        </w:rPr>
        <w:t xml:space="preserve"> գրությամբ</w:t>
      </w:r>
      <w:r w:rsidR="0007182F" w:rsidRPr="0007182F">
        <w:rPr>
          <w:rFonts w:ascii="GHEA Grapalat" w:eastAsia="Times New Roman" w:hAnsi="GHEA Grapalat" w:cs="Times New Roman"/>
          <w:b/>
          <w:iCs/>
          <w:sz w:val="24"/>
          <w:szCs w:val="24"/>
          <w:lang w:val="hy-AM" w:eastAsia="en-GB"/>
        </w:rPr>
        <w:t xml:space="preserve"> (</w:t>
      </w:r>
      <w:r w:rsidR="0007182F">
        <w:rPr>
          <w:rFonts w:ascii="GHEA Grapalat" w:eastAsia="Times New Roman" w:hAnsi="GHEA Grapalat" w:cs="Times New Roman"/>
          <w:b/>
          <w:iCs/>
          <w:sz w:val="24"/>
          <w:szCs w:val="24"/>
          <w:lang w:val="hy-AM" w:eastAsia="en-GB"/>
        </w:rPr>
        <w:t>կցվում է</w:t>
      </w:r>
      <w:r w:rsidR="0007182F" w:rsidRPr="0007182F">
        <w:rPr>
          <w:rFonts w:ascii="GHEA Grapalat" w:eastAsia="Times New Roman" w:hAnsi="GHEA Grapalat" w:cs="Times New Roman"/>
          <w:b/>
          <w:iCs/>
          <w:sz w:val="24"/>
          <w:szCs w:val="24"/>
          <w:lang w:val="hy-AM" w:eastAsia="en-GB"/>
        </w:rPr>
        <w:t>)</w:t>
      </w:r>
      <w:r w:rsidR="00D64E62">
        <w:rPr>
          <w:rFonts w:ascii="GHEA Grapalat" w:eastAsia="Times New Roman" w:hAnsi="GHEA Grapalat" w:cs="Times New Roman"/>
          <w:b/>
          <w:iCs/>
          <w:sz w:val="24"/>
          <w:szCs w:val="24"/>
          <w:lang w:val="hy-AM" w:eastAsia="en-GB"/>
        </w:rPr>
        <w:t xml:space="preserve"> Շրջակա միջավայրի նախարարությանն է</w:t>
      </w:r>
      <w:r w:rsidRPr="00962744">
        <w:rPr>
          <w:rFonts w:ascii="GHEA Grapalat" w:eastAsia="Times New Roman" w:hAnsi="GHEA Grapalat" w:cs="Times New Roman"/>
          <w:b/>
          <w:iCs/>
          <w:sz w:val="24"/>
          <w:szCs w:val="24"/>
          <w:lang w:val="hy-AM" w:eastAsia="en-GB"/>
        </w:rPr>
        <w:t xml:space="preserve"> </w:t>
      </w:r>
      <w:r w:rsidR="001626E7" w:rsidRPr="00962744">
        <w:rPr>
          <w:rFonts w:ascii="GHEA Grapalat" w:eastAsia="Times New Roman" w:hAnsi="GHEA Grapalat" w:cs="Times New Roman"/>
          <w:b/>
          <w:iCs/>
          <w:sz w:val="24"/>
          <w:szCs w:val="24"/>
          <w:lang w:val="hy-AM" w:eastAsia="en-GB"/>
        </w:rPr>
        <w:t>ներկայա</w:t>
      </w:r>
      <w:r w:rsidRPr="00962744">
        <w:rPr>
          <w:rFonts w:ascii="GHEA Grapalat" w:eastAsia="Times New Roman" w:hAnsi="GHEA Grapalat" w:cs="Times New Roman"/>
          <w:b/>
          <w:iCs/>
          <w:sz w:val="24"/>
          <w:szCs w:val="24"/>
          <w:lang w:val="hy-AM" w:eastAsia="en-GB"/>
        </w:rPr>
        <w:t xml:space="preserve">ցվել </w:t>
      </w:r>
      <w:r w:rsidR="001626E7" w:rsidRPr="00962744">
        <w:rPr>
          <w:rFonts w:ascii="GHEA Grapalat" w:eastAsia="Times New Roman" w:hAnsi="GHEA Grapalat" w:cs="Times New Roman"/>
          <w:b/>
          <w:iCs/>
          <w:sz w:val="24"/>
          <w:szCs w:val="24"/>
          <w:lang w:val="hy-AM" w:eastAsia="en-GB"/>
        </w:rPr>
        <w:t xml:space="preserve">անհրաժեշտ գումարի ձևավորման </w:t>
      </w:r>
      <w:r w:rsidRPr="00962744">
        <w:rPr>
          <w:rFonts w:ascii="GHEA Grapalat" w:eastAsia="Times New Roman" w:hAnsi="GHEA Grapalat" w:cs="Times New Roman"/>
          <w:b/>
          <w:iCs/>
          <w:sz w:val="24"/>
          <w:szCs w:val="24"/>
          <w:lang w:val="hy-AM" w:eastAsia="en-GB"/>
        </w:rPr>
        <w:t>իրենց</w:t>
      </w:r>
      <w:r w:rsidR="001626E7" w:rsidRPr="00962744">
        <w:rPr>
          <w:rFonts w:ascii="GHEA Grapalat" w:eastAsia="Times New Roman" w:hAnsi="GHEA Grapalat" w:cs="Times New Roman"/>
          <w:b/>
          <w:iCs/>
          <w:sz w:val="24"/>
          <w:szCs w:val="24"/>
          <w:lang w:val="hy-AM" w:eastAsia="en-GB"/>
        </w:rPr>
        <w:t xml:space="preserve"> կողմից ընդունելի տարբերակը: Նշենք նաև, որ այն ձևավորվել է բազմիցս ունեցած բանակցությունների արդյունքում</w:t>
      </w:r>
      <w:r w:rsidRPr="00962744">
        <w:rPr>
          <w:rFonts w:ascii="GHEA Grapalat" w:eastAsia="Times New Roman" w:hAnsi="GHEA Grapalat" w:cs="Times New Roman"/>
          <w:b/>
          <w:iCs/>
          <w:sz w:val="24"/>
          <w:szCs w:val="24"/>
          <w:lang w:val="hy-AM" w:eastAsia="en-GB"/>
        </w:rPr>
        <w:t xml:space="preserve"> (գրությունը կցվում է), ըստ որի </w:t>
      </w:r>
      <w:r w:rsidR="001626E7" w:rsidRPr="00962744">
        <w:rPr>
          <w:rFonts w:ascii="GHEA Grapalat" w:eastAsia="Times New Roman" w:hAnsi="GHEA Grapalat" w:cs="Times New Roman"/>
          <w:b/>
          <w:iCs/>
          <w:sz w:val="24"/>
          <w:szCs w:val="24"/>
          <w:lang w:val="hy-AM" w:eastAsia="en-GB"/>
        </w:rPr>
        <w:t xml:space="preserve">5775.0 մլն ՀՀ դրամը ՀՀ կառավարությունից </w:t>
      </w:r>
      <w:r w:rsidRPr="00962744">
        <w:rPr>
          <w:rFonts w:ascii="GHEA Grapalat" w:eastAsia="Times New Roman" w:hAnsi="GHEA Grapalat" w:cs="Times New Roman"/>
          <w:b/>
          <w:iCs/>
          <w:sz w:val="24"/>
          <w:szCs w:val="24"/>
          <w:lang w:val="hy-AM" w:eastAsia="en-GB"/>
        </w:rPr>
        <w:t>պետք է ստանան</w:t>
      </w:r>
      <w:r w:rsidR="001626E7" w:rsidRPr="00962744">
        <w:rPr>
          <w:rFonts w:ascii="GHEA Grapalat" w:eastAsia="Times New Roman" w:hAnsi="GHEA Grapalat" w:cs="Times New Roman"/>
          <w:b/>
          <w:iCs/>
          <w:sz w:val="24"/>
          <w:szCs w:val="24"/>
          <w:lang w:val="hy-AM" w:eastAsia="en-GB"/>
        </w:rPr>
        <w:t xml:space="preserve"> կանխավճարի տեսքով, միանվագ տարբերակով, որից 3000.0 մլն ՀՀ դրամը կհանդիսանա  2025 թվականի սեպտեմբերից մինչև 2026 թվականի դեկտեմբերի 31-ն ընկած ժամանակահատվածի համար </w:t>
      </w:r>
      <w:r w:rsidRPr="00962744">
        <w:rPr>
          <w:rFonts w:ascii="GHEA Grapalat" w:eastAsia="Times New Roman" w:hAnsi="GHEA Grapalat" w:cs="Times New Roman"/>
          <w:b/>
          <w:iCs/>
          <w:sz w:val="24"/>
          <w:szCs w:val="24"/>
          <w:lang w:val="hy-AM" w:eastAsia="en-GB"/>
        </w:rPr>
        <w:t>ընկերության</w:t>
      </w:r>
      <w:r w:rsidR="001626E7" w:rsidRPr="00962744">
        <w:rPr>
          <w:rFonts w:ascii="GHEA Grapalat" w:eastAsia="Times New Roman" w:hAnsi="GHEA Grapalat" w:cs="Times New Roman"/>
          <w:b/>
          <w:iCs/>
          <w:sz w:val="24"/>
          <w:szCs w:val="24"/>
          <w:lang w:val="hy-AM" w:eastAsia="en-GB"/>
        </w:rPr>
        <w:t xml:space="preserve"> կողմից մատուցված ծառայությունների վճար (մեկ օրվա միջինացված արժեքը կազմում է 3000.0 մլն / 480 օր = 6250.0 հազար ՀՀ դրամ), իսկ տարբերություն 2775.0 մլն ՀՀ դրամը՝ հետագա 6 տար</w:t>
      </w:r>
      <w:r w:rsidR="00BB5CDF">
        <w:rPr>
          <w:rFonts w:ascii="GHEA Grapalat" w:eastAsia="Times New Roman" w:hAnsi="GHEA Grapalat" w:cs="Times New Roman"/>
          <w:b/>
          <w:iCs/>
          <w:sz w:val="24"/>
          <w:szCs w:val="24"/>
          <w:lang w:val="hy-AM" w:eastAsia="en-GB"/>
        </w:rPr>
        <w:t>վա</w:t>
      </w:r>
      <w:r w:rsidR="001626E7" w:rsidRPr="00962744">
        <w:rPr>
          <w:rFonts w:ascii="GHEA Grapalat" w:eastAsia="Times New Roman" w:hAnsi="GHEA Grapalat" w:cs="Times New Roman"/>
          <w:b/>
          <w:iCs/>
          <w:sz w:val="24"/>
          <w:szCs w:val="24"/>
          <w:lang w:val="hy-AM" w:eastAsia="en-GB"/>
        </w:rPr>
        <w:t xml:space="preserve"> ընթացքում 200 օր (յուրաքանչյուր օր մինչև 30000 մետր քառակուսի տարածքում ծառայությունների մատուցում) պետական մակարդակի կամ ՀՀ կառավարության կարիքների համար միջոցառումների կազմակերպման ծառայությունների մատուցման վճար, միջինացված մեկ քառակուսու արժեքը կազմում է 462.5 ՀՀ դրամ։ Տվյալ օրերին հավելյալ կամ լրացուցիչ ծառայություններից օգտվելու դեպքում </w:t>
      </w:r>
      <w:r w:rsidRPr="00962744">
        <w:rPr>
          <w:rFonts w:ascii="GHEA Grapalat" w:eastAsia="Times New Roman" w:hAnsi="GHEA Grapalat" w:cs="Times New Roman"/>
          <w:b/>
          <w:iCs/>
          <w:sz w:val="24"/>
          <w:szCs w:val="24"/>
          <w:lang w:val="hy-AM" w:eastAsia="en-GB"/>
        </w:rPr>
        <w:t xml:space="preserve">ընկերությունը </w:t>
      </w:r>
      <w:r w:rsidR="001626E7" w:rsidRPr="00962744">
        <w:rPr>
          <w:rFonts w:ascii="GHEA Grapalat" w:eastAsia="Times New Roman" w:hAnsi="GHEA Grapalat" w:cs="Times New Roman"/>
          <w:b/>
          <w:iCs/>
          <w:sz w:val="24"/>
          <w:szCs w:val="24"/>
          <w:lang w:val="hy-AM" w:eastAsia="en-GB"/>
        </w:rPr>
        <w:t xml:space="preserve">պարտավորվում </w:t>
      </w:r>
      <w:r w:rsidRPr="00962744">
        <w:rPr>
          <w:rFonts w:ascii="GHEA Grapalat" w:eastAsia="Times New Roman" w:hAnsi="GHEA Grapalat" w:cs="Times New Roman"/>
          <w:b/>
          <w:iCs/>
          <w:sz w:val="24"/>
          <w:szCs w:val="24"/>
          <w:lang w:val="hy-AM" w:eastAsia="en-GB"/>
        </w:rPr>
        <w:t>է</w:t>
      </w:r>
      <w:r w:rsidR="001626E7" w:rsidRPr="00962744">
        <w:rPr>
          <w:rFonts w:ascii="GHEA Grapalat" w:eastAsia="Times New Roman" w:hAnsi="GHEA Grapalat" w:cs="Times New Roman"/>
          <w:b/>
          <w:iCs/>
          <w:sz w:val="24"/>
          <w:szCs w:val="24"/>
          <w:lang w:val="hy-AM" w:eastAsia="en-GB"/>
        </w:rPr>
        <w:t xml:space="preserve"> վերջիններիս մասով տրամադրել 15 տոկոս զեղչ։</w:t>
      </w:r>
    </w:p>
    <w:p w14:paraId="5FC33CB6" w14:textId="77777777" w:rsidR="0007182F" w:rsidRPr="00EB0824" w:rsidRDefault="001626E7" w:rsidP="00962744">
      <w:pPr>
        <w:spacing w:after="0" w:line="360" w:lineRule="auto"/>
        <w:ind w:right="-22" w:firstLine="708"/>
        <w:jc w:val="both"/>
        <w:rPr>
          <w:rFonts w:ascii="GHEA Grapalat" w:eastAsia="Times New Roman" w:hAnsi="GHEA Grapalat" w:cs="Times New Roman"/>
          <w:bCs w:val="0"/>
          <w:i w:val="0"/>
          <w:sz w:val="24"/>
          <w:szCs w:val="24"/>
          <w:lang w:val="hy-AM" w:eastAsia="en-GB"/>
        </w:rPr>
      </w:pPr>
      <w:r w:rsidRPr="00EB0824">
        <w:rPr>
          <w:rFonts w:ascii="GHEA Grapalat" w:eastAsia="Times New Roman" w:hAnsi="GHEA Grapalat" w:cs="Times New Roman"/>
          <w:bCs w:val="0"/>
          <w:i w:val="0"/>
          <w:sz w:val="24"/>
          <w:szCs w:val="24"/>
          <w:lang w:val="hy-AM" w:eastAsia="en-GB"/>
        </w:rPr>
        <w:t>Տարածքի շինարարության, վերանորոգման, կառուցման և բարեկարգման (առանց կահավորման) համապատասխանեցման աշխատանքները հատկացված գումարի (</w:t>
      </w:r>
      <w:r w:rsidRPr="00EB0824">
        <w:rPr>
          <w:rFonts w:ascii="GHEA Grapalat" w:eastAsia="Times New Roman" w:hAnsi="GHEA Grapalat" w:cs="Times New Roman"/>
          <w:b/>
          <w:iCs/>
          <w:sz w:val="24"/>
          <w:szCs w:val="24"/>
          <w:lang w:val="hy-AM" w:eastAsia="en-GB"/>
        </w:rPr>
        <w:t>5775.0</w:t>
      </w:r>
      <w:r w:rsidRPr="00EB0824">
        <w:rPr>
          <w:rFonts w:ascii="GHEA Grapalat" w:eastAsia="Times New Roman" w:hAnsi="GHEA Grapalat" w:cs="Times New Roman"/>
          <w:bCs w:val="0"/>
          <w:i w:val="0"/>
          <w:sz w:val="24"/>
          <w:szCs w:val="24"/>
          <w:lang w:val="hy-AM" w:eastAsia="en-GB"/>
        </w:rPr>
        <w:t xml:space="preserve"> մլն ՀՀ դրամ) շրջանակներում չավարտելու դեպքում՝ «Մերիդիան Հոլդինգ» ՓԲԸ-ն կդիմի ՀՀ կառավարությանը 5.0 մլն ԱՄՆ դոլարին համարժեք դրամ բյուջետային վարկ տրամադր</w:t>
      </w:r>
      <w:r w:rsidR="0007182F" w:rsidRPr="00EB0824">
        <w:rPr>
          <w:rFonts w:ascii="GHEA Grapalat" w:eastAsia="Times New Roman" w:hAnsi="GHEA Grapalat" w:cs="Times New Roman"/>
          <w:bCs w:val="0"/>
          <w:i w:val="0"/>
          <w:sz w:val="24"/>
          <w:szCs w:val="24"/>
          <w:lang w:val="hy-AM" w:eastAsia="en-GB"/>
        </w:rPr>
        <w:t>ելու</w:t>
      </w:r>
      <w:r w:rsidRPr="00EB0824">
        <w:rPr>
          <w:rFonts w:ascii="GHEA Grapalat" w:eastAsia="Times New Roman" w:hAnsi="GHEA Grapalat" w:cs="Times New Roman"/>
          <w:bCs w:val="0"/>
          <w:i w:val="0"/>
          <w:sz w:val="24"/>
          <w:szCs w:val="24"/>
          <w:lang w:val="hy-AM" w:eastAsia="en-GB"/>
        </w:rPr>
        <w:t xml:space="preserve"> համար</w:t>
      </w:r>
      <w:r w:rsidR="0007182F" w:rsidRPr="00EB0824">
        <w:rPr>
          <w:rFonts w:ascii="GHEA Grapalat" w:eastAsia="Times New Roman" w:hAnsi="GHEA Grapalat" w:cs="Times New Roman"/>
          <w:bCs w:val="0"/>
          <w:i w:val="0"/>
          <w:sz w:val="24"/>
          <w:szCs w:val="24"/>
          <w:lang w:val="hy-AM" w:eastAsia="en-GB"/>
        </w:rPr>
        <w:t xml:space="preserve"> հետևյալ պայմաններով՝</w:t>
      </w:r>
    </w:p>
    <w:p w14:paraId="579907C1" w14:textId="77777777" w:rsidR="0007182F" w:rsidRPr="00EB0824" w:rsidRDefault="0007182F" w:rsidP="0007182F">
      <w:pPr>
        <w:pStyle w:val="aa"/>
        <w:numPr>
          <w:ilvl w:val="0"/>
          <w:numId w:val="23"/>
        </w:numPr>
        <w:spacing w:after="0" w:line="360" w:lineRule="auto"/>
        <w:ind w:right="-22"/>
        <w:jc w:val="both"/>
        <w:rPr>
          <w:rFonts w:ascii="GHEA Grapalat" w:eastAsia="Times New Roman" w:hAnsi="GHEA Grapalat" w:cs="Times New Roman"/>
          <w:bCs w:val="0"/>
          <w:i w:val="0"/>
          <w:sz w:val="24"/>
          <w:szCs w:val="24"/>
          <w:lang w:val="hy-AM" w:eastAsia="en-GB"/>
        </w:rPr>
      </w:pPr>
      <w:r w:rsidRPr="00EB0824">
        <w:rPr>
          <w:rFonts w:ascii="GHEA Grapalat" w:eastAsia="Times New Roman" w:hAnsi="GHEA Grapalat" w:cs="Times New Roman"/>
          <w:bCs w:val="0"/>
          <w:i w:val="0"/>
          <w:sz w:val="24"/>
          <w:szCs w:val="24"/>
          <w:lang w:val="hy-AM" w:eastAsia="en-GB"/>
        </w:rPr>
        <w:t>Վարկի տրամադրման տարեկան փաստացի տոկոսադրույքը 1%,</w:t>
      </w:r>
    </w:p>
    <w:p w14:paraId="18F80859" w14:textId="77777777" w:rsidR="0007182F" w:rsidRPr="00EB0824" w:rsidRDefault="0007182F" w:rsidP="0007182F">
      <w:pPr>
        <w:pStyle w:val="aa"/>
        <w:numPr>
          <w:ilvl w:val="0"/>
          <w:numId w:val="23"/>
        </w:numPr>
        <w:spacing w:after="0" w:line="360" w:lineRule="auto"/>
        <w:ind w:right="-22"/>
        <w:jc w:val="both"/>
        <w:rPr>
          <w:rFonts w:ascii="GHEA Grapalat" w:eastAsia="Times New Roman" w:hAnsi="GHEA Grapalat" w:cs="Times New Roman"/>
          <w:bCs w:val="0"/>
          <w:i w:val="0"/>
          <w:sz w:val="24"/>
          <w:szCs w:val="24"/>
          <w:lang w:val="hy-AM" w:eastAsia="en-GB"/>
        </w:rPr>
      </w:pPr>
      <w:r w:rsidRPr="00EB0824">
        <w:rPr>
          <w:rFonts w:ascii="GHEA Grapalat" w:eastAsia="Times New Roman" w:hAnsi="GHEA Grapalat" w:cs="Times New Roman"/>
          <w:bCs w:val="0"/>
          <w:i w:val="0"/>
          <w:sz w:val="24"/>
          <w:szCs w:val="24"/>
          <w:lang w:val="hy-AM" w:eastAsia="en-GB"/>
        </w:rPr>
        <w:t>Վարկի տրամադրում վեց տարի վեց ամիս ժամկետով,</w:t>
      </w:r>
    </w:p>
    <w:p w14:paraId="101EF97B" w14:textId="3321B8E8" w:rsidR="001626E7" w:rsidRPr="00EB0824" w:rsidRDefault="0007182F" w:rsidP="0007182F">
      <w:pPr>
        <w:pStyle w:val="aa"/>
        <w:numPr>
          <w:ilvl w:val="0"/>
          <w:numId w:val="23"/>
        </w:numPr>
        <w:spacing w:after="0" w:line="360" w:lineRule="auto"/>
        <w:ind w:right="-22"/>
        <w:jc w:val="both"/>
        <w:rPr>
          <w:rFonts w:ascii="GHEA Grapalat" w:eastAsia="Times New Roman" w:hAnsi="GHEA Grapalat" w:cs="Times New Roman"/>
          <w:bCs w:val="0"/>
          <w:i w:val="0"/>
          <w:sz w:val="24"/>
          <w:szCs w:val="24"/>
          <w:lang w:val="hy-AM" w:eastAsia="en-GB"/>
        </w:rPr>
      </w:pPr>
      <w:r w:rsidRPr="00EB0824">
        <w:rPr>
          <w:rFonts w:ascii="GHEA Grapalat" w:eastAsia="Times New Roman" w:hAnsi="GHEA Grapalat" w:cs="Times New Roman"/>
          <w:bCs w:val="0"/>
          <w:i w:val="0"/>
          <w:sz w:val="24"/>
          <w:szCs w:val="24"/>
          <w:lang w:val="hy-AM" w:eastAsia="en-GB"/>
        </w:rPr>
        <w:t>Վարկի մարումը արտոնյալ պայմաններով սկսվում է վարկի տրամադրումից մեկ տարի վեց ամիս հետո</w:t>
      </w:r>
      <w:r w:rsidR="001626E7" w:rsidRPr="00EB0824">
        <w:rPr>
          <w:rFonts w:ascii="GHEA Grapalat" w:eastAsia="Times New Roman" w:hAnsi="GHEA Grapalat" w:cs="Times New Roman"/>
          <w:bCs w:val="0"/>
          <w:i w:val="0"/>
          <w:sz w:val="24"/>
          <w:szCs w:val="24"/>
          <w:lang w:val="hy-AM" w:eastAsia="en-GB"/>
        </w:rPr>
        <w:t>։</w:t>
      </w:r>
    </w:p>
    <w:p w14:paraId="0F5599A3" w14:textId="7D6C8853" w:rsidR="001626E7" w:rsidRPr="00EB0824" w:rsidRDefault="001626E7" w:rsidP="00962744">
      <w:pPr>
        <w:spacing w:after="0" w:line="360" w:lineRule="auto"/>
        <w:ind w:right="-22" w:firstLine="540"/>
        <w:jc w:val="both"/>
        <w:rPr>
          <w:rFonts w:ascii="GHEA Grapalat" w:eastAsia="Times New Roman" w:hAnsi="GHEA Grapalat" w:cs="Times New Roman"/>
          <w:bCs w:val="0"/>
          <w:i w:val="0"/>
          <w:sz w:val="24"/>
          <w:szCs w:val="24"/>
          <w:lang w:val="hy-AM" w:eastAsia="en-GB"/>
        </w:rPr>
      </w:pPr>
      <w:r w:rsidRPr="00EB0824">
        <w:rPr>
          <w:rFonts w:ascii="GHEA Grapalat" w:eastAsia="Times New Roman" w:hAnsi="GHEA Grapalat" w:cs="Times New Roman"/>
          <w:bCs w:val="0"/>
          <w:i w:val="0"/>
          <w:sz w:val="24"/>
          <w:szCs w:val="24"/>
          <w:lang w:val="hy-AM" w:eastAsia="en-GB"/>
        </w:rPr>
        <w:lastRenderedPageBreak/>
        <w:t xml:space="preserve">Եթե նախորդ փուլերով հատկացված գումարները (ՀՀ կառավարության կողմից տրամադրված </w:t>
      </w:r>
      <w:r w:rsidRPr="00EB0824">
        <w:rPr>
          <w:rFonts w:ascii="GHEA Grapalat" w:eastAsia="Times New Roman" w:hAnsi="GHEA Grapalat" w:cs="Times New Roman"/>
          <w:b/>
          <w:iCs/>
          <w:sz w:val="24"/>
          <w:szCs w:val="24"/>
          <w:lang w:val="hy-AM" w:eastAsia="en-GB"/>
        </w:rPr>
        <w:t xml:space="preserve">5775.0 </w:t>
      </w:r>
      <w:r w:rsidRPr="00EB0824">
        <w:rPr>
          <w:rFonts w:ascii="GHEA Grapalat" w:eastAsia="Times New Roman" w:hAnsi="GHEA Grapalat" w:cs="Times New Roman"/>
          <w:bCs w:val="0"/>
          <w:i w:val="0"/>
          <w:sz w:val="24"/>
          <w:szCs w:val="24"/>
          <w:lang w:val="hy-AM" w:eastAsia="en-GB"/>
        </w:rPr>
        <w:t>մլն ՀՀ դրամը և ստացված 5.0 մլն դոլարին համարժեք դրամ վարկային միջոցները) չբավարարեն աշխատանքներն ավարտին հասցնել</w:t>
      </w:r>
      <w:r w:rsidR="00A3567E" w:rsidRPr="00EB0824">
        <w:rPr>
          <w:rFonts w:ascii="GHEA Grapalat" w:eastAsia="Times New Roman" w:hAnsi="GHEA Grapalat" w:cs="Times New Roman"/>
          <w:bCs w:val="0"/>
          <w:i w:val="0"/>
          <w:sz w:val="24"/>
          <w:szCs w:val="24"/>
          <w:lang w:val="hy-AM" w:eastAsia="en-GB"/>
        </w:rPr>
        <w:t>ու համար</w:t>
      </w:r>
      <w:r w:rsidRPr="00EB0824">
        <w:rPr>
          <w:rFonts w:ascii="GHEA Grapalat" w:eastAsia="Times New Roman" w:hAnsi="GHEA Grapalat" w:cs="Times New Roman"/>
          <w:bCs w:val="0"/>
          <w:i w:val="0"/>
          <w:sz w:val="24"/>
          <w:szCs w:val="24"/>
          <w:lang w:val="hy-AM" w:eastAsia="en-GB"/>
        </w:rPr>
        <w:t>, ապա «Մերիդիան Հոլդինգ» ՓԲԸ-ն աշխատանքներն ավարտելու նպատակով պարտավորվում է իր ֆինանսական միջոցներից ներդնել մինչև 5.0 մլն ԱՄՆ դոլարին համարժեք դրամ։</w:t>
      </w:r>
    </w:p>
    <w:p w14:paraId="317516E5" w14:textId="62C7F4DF" w:rsidR="000D649D" w:rsidRDefault="000D649D" w:rsidP="00962744">
      <w:pPr>
        <w:spacing w:after="0" w:line="360" w:lineRule="auto"/>
        <w:ind w:right="-22" w:firstLine="540"/>
        <w:jc w:val="both"/>
        <w:rPr>
          <w:rFonts w:ascii="GHEA Grapalat" w:eastAsia="Times New Roman" w:hAnsi="GHEA Grapalat" w:cs="Times New Roman"/>
          <w:bCs w:val="0"/>
          <w:i w:val="0"/>
          <w:sz w:val="24"/>
          <w:szCs w:val="24"/>
          <w:lang w:val="hy-AM" w:eastAsia="en-GB"/>
        </w:rPr>
      </w:pPr>
      <w:r w:rsidRPr="00EB0824">
        <w:rPr>
          <w:rFonts w:ascii="GHEA Grapalat" w:eastAsia="Times New Roman" w:hAnsi="GHEA Grapalat" w:cs="Times New Roman"/>
          <w:bCs w:val="0"/>
          <w:i w:val="0"/>
          <w:sz w:val="24"/>
          <w:szCs w:val="24"/>
          <w:lang w:val="hy-AM" w:eastAsia="en-GB"/>
        </w:rPr>
        <w:t xml:space="preserve">Հայաստանի Հանրապետության կառավարության հայտով ներկայացված հավելյալ </w:t>
      </w:r>
      <w:r w:rsidRPr="000D649D">
        <w:rPr>
          <w:rFonts w:ascii="GHEA Grapalat" w:eastAsia="Times New Roman" w:hAnsi="GHEA Grapalat" w:cs="Times New Roman"/>
          <w:bCs w:val="0"/>
          <w:i w:val="0"/>
          <w:sz w:val="24"/>
          <w:szCs w:val="24"/>
          <w:lang w:val="hy-AM" w:eastAsia="en-GB"/>
        </w:rPr>
        <w:t>ծառայությունների պահանջի առկայության դեպքում կիրառել 1</w:t>
      </w:r>
      <w:r w:rsidR="00954487">
        <w:rPr>
          <w:rFonts w:ascii="GHEA Grapalat" w:eastAsia="Times New Roman" w:hAnsi="GHEA Grapalat" w:cs="Times New Roman"/>
          <w:bCs w:val="0"/>
          <w:i w:val="0"/>
          <w:sz w:val="24"/>
          <w:szCs w:val="24"/>
          <w:lang w:val="hy-AM" w:eastAsia="en-GB"/>
        </w:rPr>
        <w:t>5</w:t>
      </w:r>
      <w:r w:rsidRPr="000D649D">
        <w:rPr>
          <w:rFonts w:ascii="GHEA Grapalat" w:eastAsia="Times New Roman" w:hAnsi="GHEA Grapalat" w:cs="Times New Roman"/>
          <w:bCs w:val="0"/>
          <w:i w:val="0"/>
          <w:sz w:val="24"/>
          <w:szCs w:val="24"/>
          <w:lang w:val="hy-AM" w:eastAsia="en-GB"/>
        </w:rPr>
        <w:t xml:space="preserve"> տոկոս զեղչ՝ հիմք ընդունելով «ՄԵՐԻԴԻԱՆ ՀՈԼԴԻՆԳ» փակ բաժնետիրական ընկերության կողմից կնքված վերջին պայմանագրերի միջին գինը նմանատիպ ծառայությունների համար։</w:t>
      </w:r>
    </w:p>
    <w:p w14:paraId="4FE7ECE4" w14:textId="1F9E0D82" w:rsidR="00962744" w:rsidRDefault="00962744" w:rsidP="00962744">
      <w:pPr>
        <w:spacing w:after="0" w:line="360" w:lineRule="auto"/>
        <w:ind w:right="-22" w:firstLine="540"/>
        <w:jc w:val="both"/>
        <w:rPr>
          <w:rFonts w:ascii="GHEA Grapalat" w:eastAsia="Times New Roman" w:hAnsi="GHEA Grapalat" w:cs="Times New Roman"/>
          <w:bCs w:val="0"/>
          <w:i w:val="0"/>
          <w:sz w:val="24"/>
          <w:szCs w:val="24"/>
          <w:lang w:val="hy-AM" w:eastAsia="en-GB"/>
        </w:rPr>
      </w:pPr>
    </w:p>
    <w:p w14:paraId="2A74AE73" w14:textId="61F3AD4C" w:rsidR="00D82AFF" w:rsidRPr="00E83ADC" w:rsidRDefault="00D82AFF" w:rsidP="001626E7">
      <w:pPr>
        <w:spacing w:after="0" w:line="360" w:lineRule="auto"/>
        <w:ind w:firstLine="720"/>
        <w:jc w:val="both"/>
        <w:rPr>
          <w:rFonts w:ascii="GHEA Grapalat" w:hAnsi="GHEA Grapalat" w:cs="Arial"/>
          <w:i w:val="0"/>
          <w:kern w:val="32"/>
          <w:sz w:val="24"/>
          <w:szCs w:val="24"/>
          <w:lang w:val="hy-AM"/>
        </w:rPr>
      </w:pPr>
    </w:p>
    <w:p w14:paraId="59553E47" w14:textId="77777777" w:rsidR="00436213" w:rsidRPr="00D51FE8" w:rsidRDefault="00436213" w:rsidP="00F63955">
      <w:pPr>
        <w:spacing w:after="0" w:line="360" w:lineRule="auto"/>
        <w:ind w:right="-142" w:firstLine="540"/>
        <w:jc w:val="center"/>
        <w:rPr>
          <w:rFonts w:ascii="GHEA Grapalat" w:hAnsi="GHEA Grapalat"/>
          <w:b/>
          <w:i w:val="0"/>
          <w:sz w:val="24"/>
          <w:szCs w:val="24"/>
          <w:lang w:val="hy-AM"/>
        </w:rPr>
      </w:pPr>
      <w:r w:rsidRPr="00D51FE8">
        <w:rPr>
          <w:rFonts w:ascii="GHEA Grapalat" w:hAnsi="GHEA Grapalat"/>
          <w:b/>
          <w:i w:val="0"/>
          <w:sz w:val="24"/>
          <w:szCs w:val="24"/>
          <w:lang w:val="hy-AM"/>
        </w:rPr>
        <w:t>4. Նախագծի մշակման գործընթացում ներգրավված</w:t>
      </w:r>
    </w:p>
    <w:p w14:paraId="36431517" w14:textId="77314109" w:rsidR="00436213" w:rsidRPr="00D51FE8" w:rsidRDefault="00436213" w:rsidP="00F63955">
      <w:pPr>
        <w:spacing w:after="0" w:line="360" w:lineRule="auto"/>
        <w:ind w:right="-142" w:firstLine="540"/>
        <w:jc w:val="center"/>
        <w:rPr>
          <w:rFonts w:ascii="GHEA Grapalat" w:hAnsi="GHEA Grapalat"/>
          <w:b/>
          <w:i w:val="0"/>
          <w:sz w:val="24"/>
          <w:szCs w:val="24"/>
          <w:lang w:val="hy-AM"/>
        </w:rPr>
      </w:pPr>
      <w:r w:rsidRPr="00D51FE8">
        <w:rPr>
          <w:rFonts w:ascii="GHEA Grapalat" w:hAnsi="GHEA Grapalat"/>
          <w:b/>
          <w:i w:val="0"/>
          <w:sz w:val="24"/>
          <w:szCs w:val="24"/>
          <w:lang w:val="hy-AM"/>
        </w:rPr>
        <w:t>ինստիտուտները և անձի</w:t>
      </w:r>
      <w:r w:rsidR="00BB5CDF">
        <w:rPr>
          <w:rFonts w:ascii="GHEA Grapalat" w:hAnsi="GHEA Grapalat"/>
          <w:b/>
          <w:i w:val="0"/>
          <w:sz w:val="24"/>
          <w:szCs w:val="24"/>
          <w:lang w:val="hy-AM"/>
        </w:rPr>
        <w:t>ն</w:t>
      </w:r>
      <w:r w:rsidRPr="00D51FE8">
        <w:rPr>
          <w:rFonts w:ascii="GHEA Grapalat" w:hAnsi="GHEA Grapalat"/>
          <w:b/>
          <w:i w:val="0"/>
          <w:sz w:val="24"/>
          <w:szCs w:val="24"/>
          <w:lang w:val="hy-AM"/>
        </w:rPr>
        <w:t>ք</w:t>
      </w:r>
    </w:p>
    <w:p w14:paraId="468CF164" w14:textId="77777777" w:rsidR="006823BD" w:rsidRPr="00D51FE8" w:rsidRDefault="006823BD" w:rsidP="00F63955">
      <w:pPr>
        <w:spacing w:after="0" w:line="360" w:lineRule="auto"/>
        <w:ind w:right="-142" w:firstLine="540"/>
        <w:jc w:val="center"/>
        <w:rPr>
          <w:rFonts w:ascii="GHEA Grapalat" w:hAnsi="GHEA Grapalat"/>
          <w:b/>
          <w:i w:val="0"/>
          <w:sz w:val="24"/>
          <w:szCs w:val="24"/>
          <w:lang w:val="hy-AM"/>
        </w:rPr>
      </w:pPr>
    </w:p>
    <w:p w14:paraId="574DDD02" w14:textId="092E897B" w:rsidR="00436213" w:rsidRPr="00147B17" w:rsidRDefault="00916525" w:rsidP="00147B17">
      <w:pPr>
        <w:spacing w:line="360" w:lineRule="auto"/>
        <w:ind w:firstLine="308"/>
        <w:jc w:val="both"/>
        <w:rPr>
          <w:rFonts w:ascii="GHEA Grapalat" w:hAnsi="GHEA Grapalat"/>
          <w:bCs w:val="0"/>
          <w:i w:val="0"/>
          <w:iCs/>
          <w:sz w:val="24"/>
          <w:szCs w:val="24"/>
          <w:lang w:val="af-ZA"/>
        </w:rPr>
      </w:pPr>
      <w:r w:rsidRPr="00AC6A77">
        <w:rPr>
          <w:rFonts w:ascii="GHEA Grapalat" w:eastAsia="Times New Roman" w:hAnsi="GHEA Grapalat" w:cs="Times New Roman"/>
          <w:bCs w:val="0"/>
          <w:i w:val="0"/>
          <w:sz w:val="24"/>
          <w:szCs w:val="24"/>
          <w:lang w:val="hy-AM" w:eastAsia="en-GB"/>
        </w:rPr>
        <w:t xml:space="preserve">«Հայաստանի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անրապետության 2025 թվականի պետական բյուջեի մասին»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անրապետության օրենքում վերաբաշխում,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անրապետության կառավարության 2024  թվականի դեկտեմբերի 27-ի N 2060-ն որոշման մեջ  փոփոխություններ</w:t>
      </w:r>
      <w:r>
        <w:rPr>
          <w:rFonts w:ascii="GHEA Grapalat" w:eastAsia="Times New Roman" w:hAnsi="GHEA Grapalat" w:cs="Times New Roman"/>
          <w:bCs w:val="0"/>
          <w:i w:val="0"/>
          <w:sz w:val="24"/>
          <w:szCs w:val="24"/>
          <w:lang w:val="hy-AM" w:eastAsia="en-GB"/>
        </w:rPr>
        <w:t xml:space="preserve"> և</w:t>
      </w:r>
      <w:r w:rsidRPr="00AC6A77">
        <w:rPr>
          <w:rFonts w:ascii="GHEA Grapalat" w:eastAsia="Times New Roman" w:hAnsi="GHEA Grapalat" w:cs="Times New Roman"/>
          <w:bCs w:val="0"/>
          <w:i w:val="0"/>
          <w:sz w:val="24"/>
          <w:szCs w:val="24"/>
          <w:lang w:val="hy-AM" w:eastAsia="en-GB"/>
        </w:rPr>
        <w:t xml:space="preserve"> լրացումներ կատարելու, «</w:t>
      </w:r>
      <w:r>
        <w:rPr>
          <w:rFonts w:ascii="GHEA Grapalat" w:eastAsia="Times New Roman" w:hAnsi="GHEA Grapalat" w:cs="Times New Roman"/>
          <w:bCs w:val="0"/>
          <w:i w:val="0"/>
          <w:sz w:val="24"/>
          <w:szCs w:val="24"/>
          <w:lang w:val="hy-AM" w:eastAsia="en-GB"/>
        </w:rPr>
        <w:t>Մ</w:t>
      </w:r>
      <w:r w:rsidRPr="00AC6A77">
        <w:rPr>
          <w:rFonts w:ascii="GHEA Grapalat" w:eastAsia="Times New Roman" w:hAnsi="GHEA Grapalat" w:cs="Times New Roman"/>
          <w:bCs w:val="0"/>
          <w:i w:val="0"/>
          <w:sz w:val="24"/>
          <w:szCs w:val="24"/>
          <w:lang w:val="hy-AM" w:eastAsia="en-GB"/>
        </w:rPr>
        <w:t xml:space="preserve">երիդիան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ոլդինգ» փակ բաժնետիրական ընկերության հետ կնքվող ծառայությունների մատուցման </w:t>
      </w:r>
      <w:r w:rsidR="00EB0824">
        <w:rPr>
          <w:rFonts w:ascii="GHEA Grapalat" w:eastAsia="Times New Roman" w:hAnsi="GHEA Grapalat" w:cs="Times New Roman"/>
          <w:bCs w:val="0"/>
          <w:i w:val="0"/>
          <w:sz w:val="24"/>
          <w:szCs w:val="24"/>
          <w:lang w:val="hy-AM" w:eastAsia="en-GB"/>
        </w:rPr>
        <w:t xml:space="preserve">պետական գնման </w:t>
      </w:r>
      <w:r w:rsidRPr="00AC6A77">
        <w:rPr>
          <w:rFonts w:ascii="GHEA Grapalat" w:eastAsia="Times New Roman" w:hAnsi="GHEA Grapalat" w:cs="Times New Roman"/>
          <w:bCs w:val="0"/>
          <w:i w:val="0"/>
          <w:sz w:val="24"/>
          <w:szCs w:val="24"/>
          <w:lang w:val="hy-AM" w:eastAsia="en-GB"/>
        </w:rPr>
        <w:t xml:space="preserve">պայմանագրին հավանություն տալու </w:t>
      </w:r>
      <w:r w:rsidR="00147B17">
        <w:rPr>
          <w:rFonts w:ascii="GHEA Grapalat" w:eastAsia="Times New Roman" w:hAnsi="GHEA Grapalat" w:cs="Times New Roman"/>
          <w:bCs w:val="0"/>
          <w:i w:val="0"/>
          <w:sz w:val="24"/>
          <w:szCs w:val="24"/>
          <w:lang w:val="hy-AM" w:eastAsia="en-GB"/>
        </w:rPr>
        <w:t xml:space="preserve"> և </w:t>
      </w:r>
      <w:r w:rsidR="00147B17">
        <w:rPr>
          <w:rFonts w:ascii="GHEA Grapalat" w:hAnsi="GHEA Grapalat"/>
          <w:bCs w:val="0"/>
          <w:i w:val="0"/>
          <w:iCs/>
          <w:sz w:val="24"/>
          <w:szCs w:val="24"/>
          <w:lang w:val="hy-AM"/>
        </w:rPr>
        <w:t>Հ</w:t>
      </w:r>
      <w:r w:rsidR="00147B17" w:rsidRPr="00147B17">
        <w:rPr>
          <w:rFonts w:ascii="GHEA Grapalat" w:hAnsi="GHEA Grapalat"/>
          <w:bCs w:val="0"/>
          <w:i w:val="0"/>
          <w:iCs/>
          <w:sz w:val="24"/>
          <w:szCs w:val="24"/>
          <w:lang w:val="hy-AM"/>
        </w:rPr>
        <w:t xml:space="preserve">այաստանի </w:t>
      </w:r>
      <w:r w:rsidR="00147B17">
        <w:rPr>
          <w:rFonts w:ascii="GHEA Grapalat" w:hAnsi="GHEA Grapalat"/>
          <w:bCs w:val="0"/>
          <w:i w:val="0"/>
          <w:iCs/>
          <w:sz w:val="24"/>
          <w:szCs w:val="24"/>
          <w:lang w:val="hy-AM"/>
        </w:rPr>
        <w:t>Հ</w:t>
      </w:r>
      <w:r w:rsidR="00147B17" w:rsidRPr="00147B17">
        <w:rPr>
          <w:rFonts w:ascii="GHEA Grapalat" w:hAnsi="GHEA Grapalat"/>
          <w:bCs w:val="0"/>
          <w:i w:val="0"/>
          <w:iCs/>
          <w:sz w:val="24"/>
          <w:szCs w:val="24"/>
          <w:lang w:val="hy-AM"/>
        </w:rPr>
        <w:t xml:space="preserve">անրապետության տարածքային կառավարման </w:t>
      </w:r>
      <w:r w:rsidR="00147B17">
        <w:rPr>
          <w:rFonts w:ascii="GHEA Grapalat" w:hAnsi="GHEA Grapalat"/>
          <w:bCs w:val="0"/>
          <w:i w:val="0"/>
          <w:iCs/>
          <w:sz w:val="24"/>
          <w:szCs w:val="24"/>
          <w:lang w:val="hy-AM"/>
        </w:rPr>
        <w:t>և</w:t>
      </w:r>
      <w:r w:rsidR="00147B17" w:rsidRPr="00147B17">
        <w:rPr>
          <w:rFonts w:ascii="GHEA Grapalat" w:hAnsi="GHEA Grapalat"/>
          <w:bCs w:val="0"/>
          <w:i w:val="0"/>
          <w:iCs/>
          <w:sz w:val="24"/>
          <w:szCs w:val="24"/>
          <w:lang w:val="hy-AM"/>
        </w:rPr>
        <w:t xml:space="preserve"> ենթակառուցվածքների նախարարության պետական գույքի կառավարման կոմիտեին թույլտվություն տալու </w:t>
      </w:r>
      <w:r w:rsidRPr="00AC6A77">
        <w:rPr>
          <w:rFonts w:ascii="GHEA Grapalat" w:eastAsia="Times New Roman" w:hAnsi="GHEA Grapalat" w:cs="Times New Roman"/>
          <w:bCs w:val="0"/>
          <w:i w:val="0"/>
          <w:sz w:val="24"/>
          <w:szCs w:val="24"/>
          <w:lang w:val="hy-AM" w:eastAsia="en-GB"/>
        </w:rPr>
        <w:t>մասին</w:t>
      </w:r>
      <w:r>
        <w:rPr>
          <w:rFonts w:ascii="GHEA Grapalat" w:eastAsia="Times New Roman" w:hAnsi="GHEA Grapalat" w:cs="Times New Roman"/>
          <w:bCs w:val="0"/>
          <w:i w:val="0"/>
          <w:sz w:val="24"/>
          <w:szCs w:val="24"/>
          <w:lang w:val="hy-AM" w:eastAsia="en-GB"/>
        </w:rPr>
        <w:t>»</w:t>
      </w:r>
      <w:r w:rsidRPr="00D149E7">
        <w:rPr>
          <w:rFonts w:ascii="GHEA Grapalat" w:eastAsia="Times New Roman" w:hAnsi="GHEA Grapalat" w:cs="Times New Roman"/>
          <w:bCs w:val="0"/>
          <w:i w:val="0"/>
          <w:sz w:val="24"/>
          <w:szCs w:val="24"/>
          <w:lang w:val="hy-AM" w:eastAsia="en-GB"/>
        </w:rPr>
        <w:t xml:space="preserve"> </w:t>
      </w:r>
      <w:r w:rsidR="00111262" w:rsidRPr="00D149E7">
        <w:rPr>
          <w:rFonts w:ascii="GHEA Grapalat" w:eastAsia="Times New Roman" w:hAnsi="GHEA Grapalat" w:cs="Times New Roman"/>
          <w:bCs w:val="0"/>
          <w:i w:val="0"/>
          <w:sz w:val="24"/>
          <w:szCs w:val="24"/>
          <w:lang w:val="hy-AM" w:eastAsia="en-GB"/>
        </w:rPr>
        <w:t>Հայաստանի Հանրապետության կառավարության</w:t>
      </w:r>
      <w:r w:rsidR="00111262">
        <w:rPr>
          <w:rFonts w:ascii="GHEA Grapalat" w:eastAsia="Times New Roman" w:hAnsi="GHEA Grapalat" w:cs="Times New Roman"/>
          <w:bCs w:val="0"/>
          <w:i w:val="0"/>
          <w:sz w:val="24"/>
          <w:szCs w:val="24"/>
          <w:lang w:val="hy-AM" w:eastAsia="en-GB"/>
        </w:rPr>
        <w:t xml:space="preserve"> որոշման </w:t>
      </w:r>
      <w:r w:rsidR="00F534CF" w:rsidRPr="00D51FE8">
        <w:rPr>
          <w:rFonts w:ascii="GHEA Grapalat" w:hAnsi="GHEA Grapalat"/>
          <w:i w:val="0"/>
          <w:sz w:val="24"/>
          <w:szCs w:val="24"/>
          <w:lang w:val="hy-AM"/>
        </w:rPr>
        <w:t>նախագիծը</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մշակվել</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է</w:t>
      </w:r>
      <w:r w:rsidR="00F534CF" w:rsidRPr="00D51FE8">
        <w:rPr>
          <w:rFonts w:ascii="GHEA Grapalat" w:hAnsi="GHEA Grapalat"/>
          <w:i w:val="0"/>
          <w:sz w:val="24"/>
          <w:szCs w:val="24"/>
          <w:lang w:val="nb-NO"/>
        </w:rPr>
        <w:t xml:space="preserve"> </w:t>
      </w:r>
      <w:r w:rsidR="00D762C8">
        <w:rPr>
          <w:rFonts w:ascii="GHEA Grapalat" w:hAnsi="GHEA Grapalat"/>
          <w:i w:val="0"/>
          <w:sz w:val="24"/>
          <w:szCs w:val="24"/>
          <w:lang w:val="nb-NO"/>
        </w:rPr>
        <w:t>ՀՀ շրջակա միջավայրի նախարարության</w:t>
      </w:r>
      <w:r w:rsidR="00EB0824">
        <w:rPr>
          <w:rFonts w:ascii="GHEA Grapalat" w:hAnsi="GHEA Grapalat"/>
          <w:i w:val="0"/>
          <w:sz w:val="24"/>
          <w:szCs w:val="24"/>
          <w:lang w:val="nb-NO"/>
        </w:rPr>
        <w:t xml:space="preserve"> </w:t>
      </w:r>
      <w:r w:rsidR="00D762C8">
        <w:rPr>
          <w:rFonts w:ascii="GHEA Grapalat" w:hAnsi="GHEA Grapalat"/>
          <w:i w:val="0"/>
          <w:sz w:val="24"/>
          <w:szCs w:val="24"/>
          <w:lang w:val="nb-NO"/>
        </w:rPr>
        <w:t xml:space="preserve">և </w:t>
      </w:r>
      <w:r w:rsidR="00596458" w:rsidRPr="00D51FE8">
        <w:rPr>
          <w:rFonts w:ascii="GHEA Grapalat" w:hAnsi="GHEA Grapalat" w:cs="Times New Roman"/>
          <w:bCs w:val="0"/>
          <w:i w:val="0"/>
          <w:sz w:val="24"/>
          <w:szCs w:val="24"/>
          <w:lang w:val="nb-NO"/>
        </w:rPr>
        <w:t>ՀՀ ՏԿԵՆ</w:t>
      </w:r>
      <w:r w:rsidR="00596458" w:rsidRPr="00D51FE8">
        <w:rPr>
          <w:rFonts w:ascii="GHEA Grapalat" w:hAnsi="GHEA Grapalat"/>
          <w:bCs w:val="0"/>
          <w:i w:val="0"/>
          <w:sz w:val="24"/>
          <w:szCs w:val="24"/>
          <w:lang w:val="af-ZA"/>
        </w:rPr>
        <w:t xml:space="preserve"> </w:t>
      </w:r>
      <w:r w:rsidR="00596458" w:rsidRPr="00D51FE8">
        <w:rPr>
          <w:rFonts w:ascii="GHEA Grapalat" w:hAnsi="GHEA Grapalat"/>
          <w:i w:val="0"/>
          <w:sz w:val="24"/>
          <w:szCs w:val="24"/>
          <w:lang w:val="hy-AM"/>
        </w:rPr>
        <w:t>պ</w:t>
      </w:r>
      <w:r w:rsidR="00F534CF" w:rsidRPr="00D51FE8">
        <w:rPr>
          <w:rFonts w:ascii="GHEA Grapalat" w:hAnsi="GHEA Grapalat"/>
          <w:i w:val="0"/>
          <w:sz w:val="24"/>
          <w:szCs w:val="24"/>
          <w:lang w:val="hy-AM"/>
        </w:rPr>
        <w:t>ետական</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գույքի</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կառավարման</w:t>
      </w:r>
      <w:r w:rsidR="00F534CF" w:rsidRPr="00D51FE8">
        <w:rPr>
          <w:rFonts w:ascii="GHEA Grapalat" w:hAnsi="GHEA Grapalat"/>
          <w:i w:val="0"/>
          <w:sz w:val="24"/>
          <w:szCs w:val="24"/>
          <w:lang w:val="nb-NO"/>
        </w:rPr>
        <w:t xml:space="preserve"> </w:t>
      </w:r>
      <w:r w:rsidR="00F534CF" w:rsidRPr="00D51FE8">
        <w:rPr>
          <w:rFonts w:ascii="GHEA Grapalat" w:hAnsi="GHEA Grapalat"/>
          <w:i w:val="0"/>
          <w:sz w:val="24"/>
          <w:szCs w:val="24"/>
          <w:lang w:val="hy-AM"/>
        </w:rPr>
        <w:t>կոմիտեի</w:t>
      </w:r>
      <w:r w:rsidR="007A5EEF">
        <w:rPr>
          <w:rFonts w:ascii="GHEA Grapalat" w:hAnsi="GHEA Grapalat"/>
          <w:i w:val="0"/>
          <w:sz w:val="24"/>
          <w:szCs w:val="24"/>
          <w:lang w:val="nb-NO"/>
        </w:rPr>
        <w:t xml:space="preserve"> </w:t>
      </w:r>
      <w:r w:rsidR="00F534CF" w:rsidRPr="00D51FE8">
        <w:rPr>
          <w:rFonts w:ascii="GHEA Grapalat" w:hAnsi="GHEA Grapalat"/>
          <w:i w:val="0"/>
          <w:sz w:val="24"/>
          <w:szCs w:val="24"/>
          <w:lang w:val="hy-AM"/>
        </w:rPr>
        <w:t>կողմից</w:t>
      </w:r>
      <w:r w:rsidR="00D762C8">
        <w:rPr>
          <w:rFonts w:ascii="GHEA Grapalat" w:hAnsi="GHEA Grapalat"/>
          <w:i w:val="0"/>
          <w:sz w:val="24"/>
          <w:szCs w:val="24"/>
          <w:lang w:val="hy-AM"/>
        </w:rPr>
        <w:t>։</w:t>
      </w:r>
    </w:p>
    <w:p w14:paraId="69FDC331" w14:textId="77777777" w:rsidR="00D762C8" w:rsidRDefault="00D762C8" w:rsidP="00F63955">
      <w:pPr>
        <w:tabs>
          <w:tab w:val="left" w:pos="10080"/>
        </w:tabs>
        <w:spacing w:line="360" w:lineRule="auto"/>
        <w:ind w:right="-142" w:firstLine="709"/>
        <w:contextualSpacing/>
        <w:jc w:val="center"/>
        <w:rPr>
          <w:rFonts w:ascii="GHEA Grapalat" w:hAnsi="GHEA Grapalat"/>
          <w:b/>
          <w:i w:val="0"/>
          <w:sz w:val="24"/>
          <w:szCs w:val="24"/>
          <w:lang w:val="hy-AM"/>
        </w:rPr>
      </w:pPr>
    </w:p>
    <w:p w14:paraId="4F402F2E" w14:textId="473617DA" w:rsidR="00436213" w:rsidRPr="00D762C8" w:rsidRDefault="00436213" w:rsidP="00D762C8">
      <w:pPr>
        <w:tabs>
          <w:tab w:val="left" w:pos="10080"/>
        </w:tabs>
        <w:spacing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t>5.  Ակնկալվող արդյունքը</w:t>
      </w:r>
    </w:p>
    <w:p w14:paraId="60A5A462" w14:textId="2FBCC9B3" w:rsidR="002D2F75" w:rsidRPr="00894062" w:rsidRDefault="00436213" w:rsidP="00894062">
      <w:pPr>
        <w:spacing w:after="0" w:line="360" w:lineRule="auto"/>
        <w:ind w:left="-90" w:firstLine="450"/>
        <w:jc w:val="both"/>
        <w:rPr>
          <w:rFonts w:ascii="GHEA Grapalat" w:hAnsi="GHEA Grapalat" w:cs="Arial"/>
          <w:i w:val="0"/>
          <w:sz w:val="24"/>
          <w:szCs w:val="24"/>
          <w:lang w:val="hy-AM"/>
        </w:rPr>
      </w:pPr>
      <w:r w:rsidRPr="00894062">
        <w:rPr>
          <w:rFonts w:ascii="GHEA Grapalat" w:hAnsi="GHEA Grapalat" w:cs="Arial"/>
          <w:i w:val="0"/>
          <w:sz w:val="24"/>
          <w:szCs w:val="24"/>
          <w:lang w:val="hy-AM"/>
        </w:rPr>
        <w:t xml:space="preserve">Նախագծի ընդունման պարագայում </w:t>
      </w:r>
      <w:r w:rsidR="00D762C8">
        <w:rPr>
          <w:rFonts w:ascii="GHEA Grapalat" w:hAnsi="GHEA Grapalat" w:cs="Arial"/>
          <w:i w:val="0"/>
          <w:sz w:val="24"/>
          <w:szCs w:val="24"/>
          <w:lang w:val="hy-AM"/>
        </w:rPr>
        <w:t xml:space="preserve">Հայաստանի Հանրապետության կառավարությունը կապահովվի </w:t>
      </w:r>
      <w:r w:rsidR="00D762C8" w:rsidRPr="00AC6A77">
        <w:rPr>
          <w:rFonts w:ascii="GHEA Grapalat" w:eastAsia="Times New Roman" w:hAnsi="GHEA Grapalat" w:cs="Times New Roman"/>
          <w:bCs w:val="0"/>
          <w:i w:val="0"/>
          <w:sz w:val="24"/>
          <w:szCs w:val="24"/>
          <w:lang w:val="hy-AM" w:eastAsia="en-GB"/>
        </w:rPr>
        <w:t>CO</w:t>
      </w:r>
      <w:r w:rsidR="00D762C8">
        <w:rPr>
          <w:rFonts w:ascii="GHEA Grapalat" w:eastAsia="Times New Roman" w:hAnsi="GHEA Grapalat" w:cs="Times New Roman"/>
          <w:bCs w:val="0"/>
          <w:i w:val="0"/>
          <w:sz w:val="24"/>
          <w:szCs w:val="24"/>
          <w:lang w:val="hy-AM" w:eastAsia="en-GB"/>
        </w:rPr>
        <w:t xml:space="preserve">P 17 </w:t>
      </w:r>
      <w:r w:rsidR="00D762C8" w:rsidRPr="00AC6A77">
        <w:rPr>
          <w:rFonts w:ascii="GHEA Grapalat" w:eastAsia="Times New Roman" w:hAnsi="GHEA Grapalat" w:cs="Times New Roman"/>
          <w:bCs w:val="0"/>
          <w:i w:val="0"/>
          <w:sz w:val="24"/>
          <w:szCs w:val="24"/>
          <w:lang w:val="hy-AM" w:eastAsia="en-GB"/>
        </w:rPr>
        <w:t>համաժողովի միջոցառումներ</w:t>
      </w:r>
      <w:r w:rsidR="00D762C8">
        <w:rPr>
          <w:rFonts w:ascii="GHEA Grapalat" w:eastAsia="Times New Roman" w:hAnsi="GHEA Grapalat" w:cs="Times New Roman"/>
          <w:bCs w:val="0"/>
          <w:i w:val="0"/>
          <w:sz w:val="24"/>
          <w:szCs w:val="24"/>
          <w:lang w:val="hy-AM" w:eastAsia="en-GB"/>
        </w:rPr>
        <w:t xml:space="preserve">ի </w:t>
      </w:r>
      <w:r w:rsidR="00A3567E">
        <w:rPr>
          <w:rFonts w:ascii="GHEA Grapalat" w:eastAsia="Times New Roman" w:hAnsi="GHEA Grapalat" w:cs="Times New Roman"/>
          <w:bCs w:val="0"/>
          <w:i w:val="0"/>
          <w:sz w:val="24"/>
          <w:szCs w:val="24"/>
          <w:lang w:val="hy-AM" w:eastAsia="en-GB"/>
        </w:rPr>
        <w:t>պատշաճ</w:t>
      </w:r>
      <w:r w:rsidR="00D762C8">
        <w:rPr>
          <w:rFonts w:ascii="GHEA Grapalat" w:eastAsia="Times New Roman" w:hAnsi="GHEA Grapalat" w:cs="Times New Roman"/>
          <w:bCs w:val="0"/>
          <w:i w:val="0"/>
          <w:sz w:val="24"/>
          <w:szCs w:val="24"/>
          <w:lang w:val="hy-AM" w:eastAsia="en-GB"/>
        </w:rPr>
        <w:t xml:space="preserve"> </w:t>
      </w:r>
      <w:r w:rsidR="00D762C8" w:rsidRPr="003A01A5">
        <w:rPr>
          <w:rFonts w:ascii="GHEA Grapalat" w:eastAsia="Times New Roman" w:hAnsi="GHEA Grapalat" w:cs="Times New Roman"/>
          <w:bCs w:val="0"/>
          <w:i w:val="0"/>
          <w:sz w:val="24"/>
          <w:szCs w:val="24"/>
          <w:lang w:val="hy-AM" w:eastAsia="en-GB"/>
        </w:rPr>
        <w:t>կազմակերպ</w:t>
      </w:r>
      <w:r w:rsidR="00D762C8">
        <w:rPr>
          <w:rFonts w:ascii="GHEA Grapalat" w:eastAsia="Times New Roman" w:hAnsi="GHEA Grapalat" w:cs="Times New Roman"/>
          <w:bCs w:val="0"/>
          <w:i w:val="0"/>
          <w:sz w:val="24"/>
          <w:szCs w:val="24"/>
          <w:lang w:val="hy-AM" w:eastAsia="en-GB"/>
        </w:rPr>
        <w:t>ումը</w:t>
      </w:r>
      <w:r w:rsidR="00156ACA">
        <w:rPr>
          <w:rFonts w:ascii="GHEA Grapalat" w:eastAsia="Times New Roman" w:hAnsi="GHEA Grapalat" w:cs="Times New Roman"/>
          <w:bCs w:val="0"/>
          <w:i w:val="0"/>
          <w:sz w:val="24"/>
          <w:szCs w:val="24"/>
          <w:lang w:val="hy-AM" w:eastAsia="en-GB"/>
        </w:rPr>
        <w:t xml:space="preserve"> և իրականացումը</w:t>
      </w:r>
      <w:r w:rsidR="002D2F75" w:rsidRPr="00894062">
        <w:rPr>
          <w:rFonts w:ascii="GHEA Grapalat" w:hAnsi="GHEA Grapalat" w:cs="Arial"/>
          <w:i w:val="0"/>
          <w:sz w:val="24"/>
          <w:szCs w:val="24"/>
          <w:lang w:val="hy-AM"/>
        </w:rPr>
        <w:t>:</w:t>
      </w:r>
    </w:p>
    <w:p w14:paraId="0FD2DAC8" w14:textId="77777777" w:rsidR="0027256D" w:rsidRPr="00D51FE8" w:rsidRDefault="0027256D" w:rsidP="003B395A">
      <w:pPr>
        <w:spacing w:after="0" w:line="360" w:lineRule="auto"/>
        <w:ind w:right="-142" w:firstLine="540"/>
        <w:jc w:val="both"/>
        <w:rPr>
          <w:rFonts w:ascii="GHEA Grapalat" w:eastAsia="Times New Roman" w:hAnsi="GHEA Grapalat" w:cs="Sylfaen"/>
          <w:i w:val="0"/>
          <w:sz w:val="24"/>
          <w:szCs w:val="24"/>
          <w:lang w:val="fr-FR"/>
        </w:rPr>
      </w:pPr>
    </w:p>
    <w:p w14:paraId="271FE447" w14:textId="77777777" w:rsidR="00436213" w:rsidRPr="00D51FE8" w:rsidRDefault="00436213" w:rsidP="00F63955">
      <w:pPr>
        <w:tabs>
          <w:tab w:val="left" w:pos="10080"/>
        </w:tabs>
        <w:spacing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t>6. 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0D85456C" w14:textId="77777777" w:rsidR="00436213" w:rsidRPr="00D51FE8" w:rsidRDefault="00436213" w:rsidP="00F63955">
      <w:pPr>
        <w:spacing w:after="0" w:line="360" w:lineRule="auto"/>
        <w:ind w:left="-142" w:right="-142" w:firstLine="450"/>
        <w:jc w:val="both"/>
        <w:rPr>
          <w:rFonts w:ascii="GHEA Grapalat" w:hAnsi="GHEA Grapalat"/>
          <w:bCs w:val="0"/>
          <w:i w:val="0"/>
          <w:spacing w:val="-8"/>
          <w:sz w:val="24"/>
          <w:szCs w:val="24"/>
          <w:lang w:val="hy-AM"/>
        </w:rPr>
      </w:pPr>
    </w:p>
    <w:p w14:paraId="4CC4FA9A" w14:textId="105CFFFD" w:rsidR="00092861" w:rsidRPr="0027256D" w:rsidRDefault="00A5085C" w:rsidP="00F63955">
      <w:pPr>
        <w:spacing w:after="0" w:line="360" w:lineRule="auto"/>
        <w:ind w:right="-142" w:firstLine="567"/>
        <w:jc w:val="both"/>
        <w:rPr>
          <w:rFonts w:ascii="GHEA Grapalat" w:hAnsi="GHEA Grapalat" w:cs="Arial"/>
          <w:i w:val="0"/>
          <w:sz w:val="24"/>
          <w:szCs w:val="24"/>
          <w:lang w:val="hy-AM"/>
        </w:rPr>
      </w:pPr>
      <w:r w:rsidRPr="00AC6A77">
        <w:rPr>
          <w:rFonts w:ascii="GHEA Grapalat" w:eastAsia="Times New Roman" w:hAnsi="GHEA Grapalat" w:cs="Times New Roman"/>
          <w:bCs w:val="0"/>
          <w:i w:val="0"/>
          <w:sz w:val="24"/>
          <w:szCs w:val="24"/>
          <w:lang w:val="hy-AM" w:eastAsia="en-GB"/>
        </w:rPr>
        <w:t xml:space="preserve">«Հայաստանի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անրապետության 2025 թվականի պետական բյուջեի մասին»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անրապետության օրենքում վերաբաշխում,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այաստանի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անրապետության կառավարության 2024  թվականի դեկտեմբերի 27-ի N 2060-ն որոշման մեջ  փոփոխություններ</w:t>
      </w:r>
      <w:r>
        <w:rPr>
          <w:rFonts w:ascii="GHEA Grapalat" w:eastAsia="Times New Roman" w:hAnsi="GHEA Grapalat" w:cs="Times New Roman"/>
          <w:bCs w:val="0"/>
          <w:i w:val="0"/>
          <w:sz w:val="24"/>
          <w:szCs w:val="24"/>
          <w:lang w:val="hy-AM" w:eastAsia="en-GB"/>
        </w:rPr>
        <w:t xml:space="preserve"> և</w:t>
      </w:r>
      <w:r w:rsidRPr="00AC6A77">
        <w:rPr>
          <w:rFonts w:ascii="GHEA Grapalat" w:eastAsia="Times New Roman" w:hAnsi="GHEA Grapalat" w:cs="Times New Roman"/>
          <w:bCs w:val="0"/>
          <w:i w:val="0"/>
          <w:sz w:val="24"/>
          <w:szCs w:val="24"/>
          <w:lang w:val="hy-AM" w:eastAsia="en-GB"/>
        </w:rPr>
        <w:t xml:space="preserve"> լրացումներ կատարելու, «</w:t>
      </w:r>
      <w:r>
        <w:rPr>
          <w:rFonts w:ascii="GHEA Grapalat" w:eastAsia="Times New Roman" w:hAnsi="GHEA Grapalat" w:cs="Times New Roman"/>
          <w:bCs w:val="0"/>
          <w:i w:val="0"/>
          <w:sz w:val="24"/>
          <w:szCs w:val="24"/>
          <w:lang w:val="hy-AM" w:eastAsia="en-GB"/>
        </w:rPr>
        <w:t>Մ</w:t>
      </w:r>
      <w:r w:rsidRPr="00AC6A77">
        <w:rPr>
          <w:rFonts w:ascii="GHEA Grapalat" w:eastAsia="Times New Roman" w:hAnsi="GHEA Grapalat" w:cs="Times New Roman"/>
          <w:bCs w:val="0"/>
          <w:i w:val="0"/>
          <w:sz w:val="24"/>
          <w:szCs w:val="24"/>
          <w:lang w:val="hy-AM" w:eastAsia="en-GB"/>
        </w:rPr>
        <w:t xml:space="preserve">երիդիան </w:t>
      </w:r>
      <w:r>
        <w:rPr>
          <w:rFonts w:ascii="GHEA Grapalat" w:eastAsia="Times New Roman" w:hAnsi="GHEA Grapalat" w:cs="Times New Roman"/>
          <w:bCs w:val="0"/>
          <w:i w:val="0"/>
          <w:sz w:val="24"/>
          <w:szCs w:val="24"/>
          <w:lang w:val="hy-AM" w:eastAsia="en-GB"/>
        </w:rPr>
        <w:t>Հ</w:t>
      </w:r>
      <w:r w:rsidRPr="00AC6A77">
        <w:rPr>
          <w:rFonts w:ascii="GHEA Grapalat" w:eastAsia="Times New Roman" w:hAnsi="GHEA Grapalat" w:cs="Times New Roman"/>
          <w:bCs w:val="0"/>
          <w:i w:val="0"/>
          <w:sz w:val="24"/>
          <w:szCs w:val="24"/>
          <w:lang w:val="hy-AM" w:eastAsia="en-GB"/>
        </w:rPr>
        <w:t xml:space="preserve">ոլդինգ» փակ բաժնետիրական ընկերության հետ կնքվող ծառայությունների մատուցման </w:t>
      </w:r>
      <w:r>
        <w:rPr>
          <w:rFonts w:ascii="GHEA Grapalat" w:eastAsia="Times New Roman" w:hAnsi="GHEA Grapalat" w:cs="Times New Roman"/>
          <w:bCs w:val="0"/>
          <w:i w:val="0"/>
          <w:sz w:val="24"/>
          <w:szCs w:val="24"/>
          <w:lang w:val="hy-AM" w:eastAsia="en-GB"/>
        </w:rPr>
        <w:t xml:space="preserve">պետական գնման </w:t>
      </w:r>
      <w:r w:rsidRPr="00AC6A77">
        <w:rPr>
          <w:rFonts w:ascii="GHEA Grapalat" w:eastAsia="Times New Roman" w:hAnsi="GHEA Grapalat" w:cs="Times New Roman"/>
          <w:bCs w:val="0"/>
          <w:i w:val="0"/>
          <w:sz w:val="24"/>
          <w:szCs w:val="24"/>
          <w:lang w:val="hy-AM" w:eastAsia="en-GB"/>
        </w:rPr>
        <w:t xml:space="preserve">պայմանագրին հավանություն տալու </w:t>
      </w:r>
      <w:r>
        <w:rPr>
          <w:rFonts w:ascii="GHEA Grapalat" w:eastAsia="Times New Roman" w:hAnsi="GHEA Grapalat" w:cs="Times New Roman"/>
          <w:bCs w:val="0"/>
          <w:i w:val="0"/>
          <w:sz w:val="24"/>
          <w:szCs w:val="24"/>
          <w:lang w:val="hy-AM" w:eastAsia="en-GB"/>
        </w:rPr>
        <w:t xml:space="preserve"> և </w:t>
      </w:r>
      <w:r>
        <w:rPr>
          <w:rFonts w:ascii="GHEA Grapalat" w:hAnsi="GHEA Grapalat"/>
          <w:bCs w:val="0"/>
          <w:i w:val="0"/>
          <w:iCs/>
          <w:sz w:val="24"/>
          <w:szCs w:val="24"/>
          <w:lang w:val="hy-AM"/>
        </w:rPr>
        <w:t>Հ</w:t>
      </w:r>
      <w:r w:rsidRPr="00147B17">
        <w:rPr>
          <w:rFonts w:ascii="GHEA Grapalat" w:hAnsi="GHEA Grapalat"/>
          <w:bCs w:val="0"/>
          <w:i w:val="0"/>
          <w:iCs/>
          <w:sz w:val="24"/>
          <w:szCs w:val="24"/>
          <w:lang w:val="hy-AM"/>
        </w:rPr>
        <w:t xml:space="preserve">այաստանի </w:t>
      </w:r>
      <w:r>
        <w:rPr>
          <w:rFonts w:ascii="GHEA Grapalat" w:hAnsi="GHEA Grapalat"/>
          <w:bCs w:val="0"/>
          <w:i w:val="0"/>
          <w:iCs/>
          <w:sz w:val="24"/>
          <w:szCs w:val="24"/>
          <w:lang w:val="hy-AM"/>
        </w:rPr>
        <w:t>Հ</w:t>
      </w:r>
      <w:r w:rsidRPr="00147B17">
        <w:rPr>
          <w:rFonts w:ascii="GHEA Grapalat" w:hAnsi="GHEA Grapalat"/>
          <w:bCs w:val="0"/>
          <w:i w:val="0"/>
          <w:iCs/>
          <w:sz w:val="24"/>
          <w:szCs w:val="24"/>
          <w:lang w:val="hy-AM"/>
        </w:rPr>
        <w:t xml:space="preserve">անրապետության տարածքային կառավարման </w:t>
      </w:r>
      <w:r>
        <w:rPr>
          <w:rFonts w:ascii="GHEA Grapalat" w:hAnsi="GHEA Grapalat"/>
          <w:bCs w:val="0"/>
          <w:i w:val="0"/>
          <w:iCs/>
          <w:sz w:val="24"/>
          <w:szCs w:val="24"/>
          <w:lang w:val="hy-AM"/>
        </w:rPr>
        <w:t>և</w:t>
      </w:r>
      <w:r w:rsidRPr="00147B17">
        <w:rPr>
          <w:rFonts w:ascii="GHEA Grapalat" w:hAnsi="GHEA Grapalat"/>
          <w:bCs w:val="0"/>
          <w:i w:val="0"/>
          <w:iCs/>
          <w:sz w:val="24"/>
          <w:szCs w:val="24"/>
          <w:lang w:val="hy-AM"/>
        </w:rPr>
        <w:t xml:space="preserve"> ենթակառուցվածքների նախարարության պետական գույքի կառավարման կոմիտեին թույլտվություն տալու </w:t>
      </w:r>
      <w:r w:rsidRPr="00AC6A77">
        <w:rPr>
          <w:rFonts w:ascii="GHEA Grapalat" w:eastAsia="Times New Roman" w:hAnsi="GHEA Grapalat" w:cs="Times New Roman"/>
          <w:bCs w:val="0"/>
          <w:i w:val="0"/>
          <w:sz w:val="24"/>
          <w:szCs w:val="24"/>
          <w:lang w:val="hy-AM" w:eastAsia="en-GB"/>
        </w:rPr>
        <w:t>մասին</w:t>
      </w:r>
      <w:r>
        <w:rPr>
          <w:rFonts w:ascii="GHEA Grapalat" w:eastAsia="Times New Roman" w:hAnsi="GHEA Grapalat" w:cs="Times New Roman"/>
          <w:bCs w:val="0"/>
          <w:i w:val="0"/>
          <w:sz w:val="24"/>
          <w:szCs w:val="24"/>
          <w:lang w:val="hy-AM" w:eastAsia="en-GB"/>
        </w:rPr>
        <w:t>»</w:t>
      </w:r>
      <w:r w:rsidRPr="00D149E7">
        <w:rPr>
          <w:rFonts w:ascii="GHEA Grapalat" w:eastAsia="Times New Roman" w:hAnsi="GHEA Grapalat" w:cs="Times New Roman"/>
          <w:bCs w:val="0"/>
          <w:i w:val="0"/>
          <w:sz w:val="24"/>
          <w:szCs w:val="24"/>
          <w:lang w:val="hy-AM" w:eastAsia="en-GB"/>
        </w:rPr>
        <w:t xml:space="preserve"> </w:t>
      </w:r>
      <w:r w:rsidR="00916525" w:rsidRPr="00D149E7">
        <w:rPr>
          <w:rFonts w:ascii="GHEA Grapalat" w:eastAsia="Times New Roman" w:hAnsi="GHEA Grapalat" w:cs="Times New Roman"/>
          <w:bCs w:val="0"/>
          <w:i w:val="0"/>
          <w:sz w:val="24"/>
          <w:szCs w:val="24"/>
          <w:lang w:val="hy-AM" w:eastAsia="en-GB"/>
        </w:rPr>
        <w:t xml:space="preserve"> </w:t>
      </w:r>
      <w:r w:rsidR="008F0B00" w:rsidRPr="00D149E7">
        <w:rPr>
          <w:rFonts w:ascii="GHEA Grapalat" w:eastAsia="Times New Roman" w:hAnsi="GHEA Grapalat" w:cs="Times New Roman"/>
          <w:bCs w:val="0"/>
          <w:i w:val="0"/>
          <w:sz w:val="24"/>
          <w:szCs w:val="24"/>
          <w:lang w:val="hy-AM" w:eastAsia="en-GB"/>
        </w:rPr>
        <w:t>Հայաստանի Հանրապետության կառավարության</w:t>
      </w:r>
      <w:r w:rsidR="008F0B00">
        <w:rPr>
          <w:rFonts w:ascii="GHEA Grapalat" w:eastAsia="Times New Roman" w:hAnsi="GHEA Grapalat" w:cs="Times New Roman"/>
          <w:bCs w:val="0"/>
          <w:i w:val="0"/>
          <w:sz w:val="24"/>
          <w:szCs w:val="24"/>
          <w:lang w:val="hy-AM" w:eastAsia="en-GB"/>
        </w:rPr>
        <w:t xml:space="preserve"> որոշման </w:t>
      </w:r>
      <w:r w:rsidR="008F0B00" w:rsidRPr="00D51FE8">
        <w:rPr>
          <w:rFonts w:ascii="GHEA Grapalat" w:hAnsi="GHEA Grapalat"/>
          <w:i w:val="0"/>
          <w:sz w:val="24"/>
          <w:szCs w:val="24"/>
          <w:lang w:val="hy-AM"/>
        </w:rPr>
        <w:t>նախագծ</w:t>
      </w:r>
      <w:r w:rsidR="008F0B00">
        <w:rPr>
          <w:rFonts w:ascii="GHEA Grapalat" w:hAnsi="GHEA Grapalat"/>
          <w:i w:val="0"/>
          <w:sz w:val="24"/>
          <w:szCs w:val="24"/>
          <w:lang w:val="hy-AM"/>
        </w:rPr>
        <w:t>ի</w:t>
      </w:r>
      <w:r w:rsidR="008F0B00" w:rsidRPr="00D51FE8">
        <w:rPr>
          <w:rFonts w:ascii="GHEA Grapalat" w:hAnsi="GHEA Grapalat"/>
          <w:i w:val="0"/>
          <w:sz w:val="24"/>
          <w:szCs w:val="24"/>
          <w:lang w:val="nb-NO"/>
        </w:rPr>
        <w:t xml:space="preserve"> </w:t>
      </w:r>
      <w:r w:rsidR="00436213" w:rsidRPr="0027256D">
        <w:rPr>
          <w:rFonts w:ascii="GHEA Grapalat" w:hAnsi="GHEA Grapalat" w:cs="Arial"/>
          <w:i w:val="0"/>
          <w:sz w:val="24"/>
          <w:szCs w:val="24"/>
          <w:lang w:val="hy-AM"/>
        </w:rPr>
        <w:t>ընդուն</w:t>
      </w:r>
      <w:r w:rsidR="00BB5CDF">
        <w:rPr>
          <w:rFonts w:ascii="GHEA Grapalat" w:hAnsi="GHEA Grapalat" w:cs="Arial"/>
          <w:i w:val="0"/>
          <w:sz w:val="24"/>
          <w:szCs w:val="24"/>
          <w:lang w:val="hy-AM"/>
        </w:rPr>
        <w:t>մամբ</w:t>
      </w:r>
      <w:r w:rsidR="00436213" w:rsidRPr="0027256D">
        <w:rPr>
          <w:rFonts w:ascii="GHEA Grapalat" w:hAnsi="GHEA Grapalat" w:cs="Arial"/>
          <w:i w:val="0"/>
          <w:sz w:val="24"/>
          <w:szCs w:val="24"/>
          <w:lang w:val="hy-AM"/>
        </w:rPr>
        <w:t xml:space="preserve"> ՀՀ պետական բյուջեի ծ</w:t>
      </w:r>
      <w:r w:rsidR="00436213" w:rsidRPr="00156ACA">
        <w:rPr>
          <w:rFonts w:ascii="GHEA Grapalat" w:eastAsia="Times New Roman" w:hAnsi="GHEA Grapalat" w:cs="Times New Roman"/>
          <w:bCs w:val="0"/>
          <w:i w:val="0"/>
          <w:sz w:val="24"/>
          <w:szCs w:val="24"/>
          <w:lang w:val="hy-AM" w:eastAsia="en-GB"/>
        </w:rPr>
        <w:t>ախսեր</w:t>
      </w:r>
      <w:r w:rsidR="00186FF8" w:rsidRPr="00156ACA">
        <w:rPr>
          <w:rFonts w:ascii="GHEA Grapalat" w:eastAsia="Times New Roman" w:hAnsi="GHEA Grapalat" w:cs="Times New Roman"/>
          <w:bCs w:val="0"/>
          <w:i w:val="0"/>
          <w:sz w:val="24"/>
          <w:szCs w:val="24"/>
          <w:lang w:val="hy-AM" w:eastAsia="en-GB"/>
        </w:rPr>
        <w:t>ը</w:t>
      </w:r>
      <w:r w:rsidR="00436213" w:rsidRPr="00156ACA">
        <w:rPr>
          <w:rFonts w:ascii="GHEA Grapalat" w:eastAsia="Times New Roman" w:hAnsi="GHEA Grapalat" w:cs="Times New Roman"/>
          <w:bCs w:val="0"/>
          <w:i w:val="0"/>
          <w:sz w:val="24"/>
          <w:szCs w:val="24"/>
          <w:lang w:val="hy-AM" w:eastAsia="en-GB"/>
        </w:rPr>
        <w:t xml:space="preserve"> </w:t>
      </w:r>
      <w:r w:rsidR="00186FF8" w:rsidRPr="00156ACA">
        <w:rPr>
          <w:rFonts w:ascii="GHEA Grapalat" w:eastAsia="Times New Roman" w:hAnsi="GHEA Grapalat" w:cs="Times New Roman"/>
          <w:bCs w:val="0"/>
          <w:i w:val="0"/>
          <w:sz w:val="24"/>
          <w:szCs w:val="24"/>
          <w:lang w:val="hy-AM" w:eastAsia="en-GB"/>
        </w:rPr>
        <w:t>կ</w:t>
      </w:r>
      <w:r w:rsidR="009D353A" w:rsidRPr="00156ACA">
        <w:rPr>
          <w:rFonts w:ascii="GHEA Grapalat" w:eastAsia="Times New Roman" w:hAnsi="GHEA Grapalat" w:cs="Times New Roman"/>
          <w:bCs w:val="0"/>
          <w:i w:val="0"/>
          <w:sz w:val="24"/>
          <w:szCs w:val="24"/>
          <w:lang w:val="hy-AM" w:eastAsia="en-GB"/>
        </w:rPr>
        <w:t>ավելա</w:t>
      </w:r>
      <w:r w:rsidR="00186FF8" w:rsidRPr="00156ACA">
        <w:rPr>
          <w:rFonts w:ascii="GHEA Grapalat" w:eastAsia="Times New Roman" w:hAnsi="GHEA Grapalat" w:cs="Times New Roman"/>
          <w:bCs w:val="0"/>
          <w:i w:val="0"/>
          <w:sz w:val="24"/>
          <w:szCs w:val="24"/>
          <w:lang w:val="hy-AM" w:eastAsia="en-GB"/>
        </w:rPr>
        <w:t xml:space="preserve">նան </w:t>
      </w:r>
      <w:r w:rsidR="00C11C6E" w:rsidRPr="00C11C6E">
        <w:rPr>
          <w:rFonts w:ascii="GHEA Grapalat" w:eastAsia="Times New Roman" w:hAnsi="GHEA Grapalat" w:cs="Times New Roman"/>
          <w:bCs w:val="0"/>
          <w:i w:val="0"/>
          <w:sz w:val="24"/>
          <w:szCs w:val="24"/>
          <w:lang w:val="hy-AM" w:eastAsia="en-GB"/>
        </w:rPr>
        <w:t>5775.0</w:t>
      </w:r>
      <w:r w:rsidR="00C11C6E" w:rsidRPr="00EB0824">
        <w:rPr>
          <w:rFonts w:ascii="GHEA Grapalat" w:eastAsia="Times New Roman" w:hAnsi="GHEA Grapalat" w:cs="Times New Roman"/>
          <w:bCs w:val="0"/>
          <w:i w:val="0"/>
          <w:sz w:val="24"/>
          <w:szCs w:val="24"/>
          <w:lang w:val="hy-AM" w:eastAsia="en-GB"/>
        </w:rPr>
        <w:t xml:space="preserve"> մլն </w:t>
      </w:r>
      <w:r w:rsidR="00BF15CC" w:rsidRPr="00156ACA">
        <w:rPr>
          <w:rFonts w:ascii="GHEA Grapalat" w:eastAsia="Times New Roman" w:hAnsi="GHEA Grapalat" w:cs="Times New Roman"/>
          <w:bCs w:val="0"/>
          <w:i w:val="0"/>
          <w:sz w:val="24"/>
          <w:szCs w:val="24"/>
          <w:lang w:val="hy-AM" w:eastAsia="en-GB"/>
        </w:rPr>
        <w:t>ՀՀ</w:t>
      </w:r>
      <w:r w:rsidR="00186FF8" w:rsidRPr="00156ACA">
        <w:rPr>
          <w:rFonts w:ascii="GHEA Grapalat" w:eastAsia="Times New Roman" w:hAnsi="GHEA Grapalat" w:cs="Times New Roman"/>
          <w:bCs w:val="0"/>
          <w:i w:val="0"/>
          <w:sz w:val="24"/>
          <w:szCs w:val="24"/>
          <w:lang w:val="hy-AM" w:eastAsia="en-GB"/>
        </w:rPr>
        <w:t xml:space="preserve"> դրամով</w:t>
      </w:r>
      <w:r w:rsidR="00436213" w:rsidRPr="00156ACA">
        <w:rPr>
          <w:rFonts w:ascii="GHEA Grapalat" w:eastAsia="Times New Roman" w:hAnsi="GHEA Grapalat" w:cs="Times New Roman"/>
          <w:bCs w:val="0"/>
          <w:i w:val="0"/>
          <w:sz w:val="24"/>
          <w:szCs w:val="24"/>
          <w:lang w:val="hy-AM" w:eastAsia="en-GB"/>
        </w:rPr>
        <w:t>:</w:t>
      </w:r>
    </w:p>
    <w:p w14:paraId="3BCED2E4" w14:textId="77777777" w:rsidR="00F63955" w:rsidRPr="00D51FE8" w:rsidRDefault="00F63955" w:rsidP="00F63955">
      <w:pPr>
        <w:tabs>
          <w:tab w:val="left" w:pos="10080"/>
        </w:tabs>
        <w:spacing w:after="0" w:line="360" w:lineRule="auto"/>
        <w:ind w:right="-142" w:firstLine="709"/>
        <w:contextualSpacing/>
        <w:jc w:val="center"/>
        <w:rPr>
          <w:rFonts w:ascii="GHEA Grapalat" w:hAnsi="GHEA Grapalat"/>
          <w:b/>
          <w:i w:val="0"/>
          <w:sz w:val="24"/>
          <w:szCs w:val="24"/>
          <w:lang w:val="hy-AM"/>
        </w:rPr>
      </w:pPr>
    </w:p>
    <w:p w14:paraId="4ADB00CF" w14:textId="51BB641C" w:rsidR="00092861" w:rsidRPr="00B63959" w:rsidRDefault="00092861" w:rsidP="00B63959">
      <w:pPr>
        <w:tabs>
          <w:tab w:val="left" w:pos="10080"/>
        </w:tabs>
        <w:spacing w:after="0" w:line="360" w:lineRule="auto"/>
        <w:ind w:right="-142" w:firstLine="709"/>
        <w:contextualSpacing/>
        <w:jc w:val="center"/>
        <w:rPr>
          <w:rFonts w:ascii="GHEA Grapalat" w:hAnsi="GHEA Grapalat"/>
          <w:b/>
          <w:i w:val="0"/>
          <w:sz w:val="24"/>
          <w:szCs w:val="24"/>
          <w:lang w:val="hy-AM"/>
        </w:rPr>
      </w:pPr>
      <w:r w:rsidRPr="00D51FE8">
        <w:rPr>
          <w:rFonts w:ascii="GHEA Grapalat" w:hAnsi="GHEA Grapalat"/>
          <w:b/>
          <w:i w:val="0"/>
          <w:sz w:val="24"/>
          <w:szCs w:val="24"/>
          <w:lang w:val="hy-AM"/>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6F033D1" w14:textId="77777777" w:rsidR="00E13C2D" w:rsidRPr="00E13C2D" w:rsidRDefault="00E13C2D" w:rsidP="00E13C2D">
      <w:pPr>
        <w:spacing w:after="0" w:line="360" w:lineRule="auto"/>
        <w:ind w:right="-142" w:firstLine="567"/>
        <w:jc w:val="both"/>
        <w:rPr>
          <w:rFonts w:ascii="GHEA Grapalat" w:hAnsi="GHEA Grapalat" w:cs="Arial"/>
          <w:i w:val="0"/>
          <w:sz w:val="24"/>
          <w:szCs w:val="24"/>
          <w:lang w:val="hy-AM"/>
        </w:rPr>
      </w:pPr>
      <w:r w:rsidRPr="00E13C2D">
        <w:rPr>
          <w:rFonts w:ascii="GHEA Grapalat" w:hAnsi="GHEA Grapalat" w:cs="Arial"/>
          <w:i w:val="0"/>
          <w:sz w:val="24"/>
          <w:szCs w:val="24"/>
          <w:lang w:val="hy-AM"/>
        </w:rPr>
        <w:t xml:space="preserve">ՀՀ կառավարության 2021 թվականի օգոստոսի 18-ի թիվ 1363-Ա որոշմամբ հավանություն է տրվել Հայաստանի Հանրապետության կառավարության հնգամյա ծրագրին։ Ծրագրի </w:t>
      </w:r>
      <w:r w:rsidRPr="00E13C2D">
        <w:rPr>
          <w:rFonts w:ascii="Calibri" w:hAnsi="Calibri" w:cs="Calibri"/>
          <w:i w:val="0"/>
          <w:sz w:val="24"/>
          <w:szCs w:val="24"/>
          <w:lang w:val="hy-AM"/>
        </w:rPr>
        <w:t> </w:t>
      </w:r>
      <w:r w:rsidRPr="00E13C2D">
        <w:rPr>
          <w:rFonts w:ascii="GHEA Grapalat" w:hAnsi="GHEA Grapalat" w:cs="Arial"/>
          <w:i w:val="0"/>
          <w:sz w:val="24"/>
          <w:szCs w:val="24"/>
          <w:lang w:val="hy-AM"/>
        </w:rPr>
        <w:t>4.10 կետով հաստատվել է «Շրջակա միջավայրի պահպանություն» բաժինը, որով, ի թիվս այլոց, սահմանվել են շրջակա միջավայրի կառավարման ոլորտում գործող միջազգային կառույցների հետ շարունակական համագործակցության, նոր նախաձեռնություններին մասնակցության նպատակով շրջակա միջավայրի կառավարման առաջնահերթ ուղությունները։</w:t>
      </w:r>
    </w:p>
    <w:p w14:paraId="7800DB99" w14:textId="0B16A7B9" w:rsidR="00E13C2D" w:rsidRPr="00E13C2D" w:rsidRDefault="00E13C2D" w:rsidP="00E13C2D">
      <w:pPr>
        <w:spacing w:after="0" w:line="360" w:lineRule="auto"/>
        <w:ind w:right="-142" w:firstLine="567"/>
        <w:jc w:val="both"/>
        <w:rPr>
          <w:rFonts w:ascii="GHEA Grapalat" w:hAnsi="GHEA Grapalat" w:cs="Arial"/>
          <w:i w:val="0"/>
          <w:sz w:val="24"/>
          <w:szCs w:val="24"/>
          <w:lang w:val="hy-AM"/>
        </w:rPr>
      </w:pPr>
      <w:r w:rsidRPr="00E13C2D">
        <w:rPr>
          <w:rFonts w:ascii="GHEA Grapalat" w:hAnsi="GHEA Grapalat" w:cs="Arial"/>
          <w:i w:val="0"/>
          <w:sz w:val="24"/>
          <w:szCs w:val="24"/>
          <w:lang w:val="hy-AM"/>
        </w:rPr>
        <w:t>Սույն նախագծի ընդունումը բխում է ՀՀ կառավարության 2021-2026թթ. ծրագրի պահանջներից։</w:t>
      </w:r>
    </w:p>
    <w:p w14:paraId="731F47E3" w14:textId="77777777" w:rsidR="00436213" w:rsidRPr="00A3567E" w:rsidRDefault="00436213" w:rsidP="00F63955">
      <w:pPr>
        <w:spacing w:after="0" w:line="360" w:lineRule="auto"/>
        <w:ind w:right="-142" w:firstLine="567"/>
        <w:jc w:val="both"/>
        <w:rPr>
          <w:rFonts w:ascii="GHEA Grapalat" w:hAnsi="GHEA Grapalat" w:cs="Sylfaen"/>
          <w:i w:val="0"/>
          <w:color w:val="4F81BD" w:themeColor="accent1"/>
          <w:sz w:val="24"/>
          <w:szCs w:val="24"/>
          <w:lang w:val="fr-FR"/>
        </w:rPr>
      </w:pPr>
      <w:r w:rsidRPr="00A3567E">
        <w:rPr>
          <w:rFonts w:ascii="GHEA Grapalat" w:hAnsi="GHEA Grapalat" w:cs="Sylfaen"/>
          <w:i w:val="0"/>
          <w:color w:val="4F81BD" w:themeColor="accent1"/>
          <w:sz w:val="24"/>
          <w:szCs w:val="24"/>
          <w:lang w:val="fr-FR"/>
        </w:rPr>
        <w:t xml:space="preserve">  </w:t>
      </w:r>
    </w:p>
    <w:p w14:paraId="7E41AB04" w14:textId="19B124E7" w:rsidR="00F96563" w:rsidRPr="00A3567E" w:rsidRDefault="00F96563" w:rsidP="000D649D">
      <w:pPr>
        <w:spacing w:after="120" w:line="360" w:lineRule="auto"/>
        <w:jc w:val="both"/>
        <w:rPr>
          <w:rFonts w:ascii="Sylfaen" w:eastAsia="MS Mincho" w:hAnsi="Sylfaen" w:cs="MS Mincho"/>
          <w:color w:val="4F81BD" w:themeColor="accent1"/>
          <w:sz w:val="24"/>
          <w:szCs w:val="24"/>
          <w:lang w:val="hy-AM"/>
        </w:rPr>
      </w:pPr>
    </w:p>
    <w:p w14:paraId="69350F27" w14:textId="77777777" w:rsidR="00EE6204" w:rsidRPr="00A3567E" w:rsidRDefault="00EE6204" w:rsidP="00F63955">
      <w:pPr>
        <w:spacing w:after="0" w:line="360" w:lineRule="auto"/>
        <w:ind w:right="-142" w:firstLine="567"/>
        <w:jc w:val="both"/>
        <w:rPr>
          <w:rFonts w:ascii="GHEA Grapalat" w:hAnsi="GHEA Grapalat" w:cs="Sylfaen"/>
          <w:i w:val="0"/>
          <w:color w:val="4F81BD" w:themeColor="accent1"/>
          <w:sz w:val="24"/>
          <w:szCs w:val="24"/>
          <w:lang w:val="hy-AM"/>
        </w:rPr>
      </w:pPr>
    </w:p>
    <w:sectPr w:rsidR="00EE6204" w:rsidRPr="00A3567E" w:rsidSect="00C42042">
      <w:pgSz w:w="11906" w:h="16838"/>
      <w:pgMar w:top="1008" w:right="1133" w:bottom="426" w:left="1134"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03A80" w14:textId="77777777" w:rsidR="00D76B93" w:rsidRDefault="00D76B93" w:rsidP="00EC0B09">
      <w:pPr>
        <w:spacing w:after="0" w:line="240" w:lineRule="auto"/>
      </w:pPr>
      <w:r>
        <w:separator/>
      </w:r>
    </w:p>
  </w:endnote>
  <w:endnote w:type="continuationSeparator" w:id="0">
    <w:p w14:paraId="3C30A249" w14:textId="77777777" w:rsidR="00D76B93" w:rsidRDefault="00D76B93"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6414B" w14:textId="77777777" w:rsidR="00D76B93" w:rsidRDefault="00D76B93" w:rsidP="00EC0B09">
      <w:pPr>
        <w:spacing w:after="0" w:line="240" w:lineRule="auto"/>
      </w:pPr>
      <w:r>
        <w:separator/>
      </w:r>
    </w:p>
  </w:footnote>
  <w:footnote w:type="continuationSeparator" w:id="0">
    <w:p w14:paraId="0119A3CF" w14:textId="77777777" w:rsidR="00D76B93" w:rsidRDefault="00D76B93"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064C2E"/>
    <w:multiLevelType w:val="hybridMultilevel"/>
    <w:tmpl w:val="E87A29BA"/>
    <w:lvl w:ilvl="0" w:tplc="1A245C18">
      <w:start w:val="1"/>
      <w:numFmt w:val="decimal"/>
      <w:lvlText w:val="%1)"/>
      <w:lvlJc w:val="left"/>
      <w:pPr>
        <w:ind w:left="1080" w:hanging="360"/>
      </w:pPr>
      <w:rPr>
        <w:rFonts w:ascii="GHEA Grapalat" w:eastAsia="MS Mincho" w:hAnsi="GHEA Grapalat" w:cs="MS Mincho"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9DD54F1"/>
    <w:multiLevelType w:val="hybridMultilevel"/>
    <w:tmpl w:val="C504D92E"/>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4"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866D40"/>
    <w:multiLevelType w:val="hybridMultilevel"/>
    <w:tmpl w:val="74C89940"/>
    <w:lvl w:ilvl="0" w:tplc="9F1EA9B0">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D526BC"/>
    <w:multiLevelType w:val="hybridMultilevel"/>
    <w:tmpl w:val="C41295F4"/>
    <w:lvl w:ilvl="0" w:tplc="B4A80798">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2"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1816338082">
    <w:abstractNumId w:val="19"/>
  </w:num>
  <w:num w:numId="2" w16cid:durableId="1075932534">
    <w:abstractNumId w:val="10"/>
  </w:num>
  <w:num w:numId="3" w16cid:durableId="1565949277">
    <w:abstractNumId w:val="12"/>
  </w:num>
  <w:num w:numId="4" w16cid:durableId="133573553">
    <w:abstractNumId w:val="21"/>
  </w:num>
  <w:num w:numId="5" w16cid:durableId="2089570914">
    <w:abstractNumId w:val="3"/>
  </w:num>
  <w:num w:numId="6" w16cid:durableId="1371304168">
    <w:abstractNumId w:val="5"/>
  </w:num>
  <w:num w:numId="7" w16cid:durableId="1676684546">
    <w:abstractNumId w:val="9"/>
  </w:num>
  <w:num w:numId="8" w16cid:durableId="1691712683">
    <w:abstractNumId w:val="16"/>
  </w:num>
  <w:num w:numId="9" w16cid:durableId="664672029">
    <w:abstractNumId w:val="20"/>
  </w:num>
  <w:num w:numId="10" w16cid:durableId="597055705">
    <w:abstractNumId w:val="4"/>
  </w:num>
  <w:num w:numId="11" w16cid:durableId="771051206">
    <w:abstractNumId w:val="8"/>
  </w:num>
  <w:num w:numId="12" w16cid:durableId="301272076">
    <w:abstractNumId w:val="14"/>
  </w:num>
  <w:num w:numId="13" w16cid:durableId="892544306">
    <w:abstractNumId w:val="11"/>
  </w:num>
  <w:num w:numId="14" w16cid:durableId="122116152">
    <w:abstractNumId w:val="7"/>
  </w:num>
  <w:num w:numId="15" w16cid:durableId="1559434211">
    <w:abstractNumId w:val="0"/>
  </w:num>
  <w:num w:numId="16" w16cid:durableId="1422599323">
    <w:abstractNumId w:val="22"/>
  </w:num>
  <w:num w:numId="17" w16cid:durableId="1137071285">
    <w:abstractNumId w:val="2"/>
  </w:num>
  <w:num w:numId="18" w16cid:durableId="336199772">
    <w:abstractNumId w:val="18"/>
  </w:num>
  <w:num w:numId="19" w16cid:durableId="1833332688">
    <w:abstractNumId w:val="6"/>
  </w:num>
  <w:num w:numId="20" w16cid:durableId="46880688">
    <w:abstractNumId w:val="17"/>
  </w:num>
  <w:num w:numId="21" w16cid:durableId="1359694198">
    <w:abstractNumId w:val="15"/>
  </w:num>
  <w:num w:numId="22" w16cid:durableId="1761556870">
    <w:abstractNumId w:val="1"/>
  </w:num>
  <w:num w:numId="23" w16cid:durableId="4769907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B09"/>
    <w:rsid w:val="000053F7"/>
    <w:rsid w:val="00010297"/>
    <w:rsid w:val="00013436"/>
    <w:rsid w:val="00020479"/>
    <w:rsid w:val="00023CCD"/>
    <w:rsid w:val="00041494"/>
    <w:rsid w:val="00044799"/>
    <w:rsid w:val="000504C0"/>
    <w:rsid w:val="00060E95"/>
    <w:rsid w:val="00062AA9"/>
    <w:rsid w:val="00063C6C"/>
    <w:rsid w:val="0007182F"/>
    <w:rsid w:val="00083090"/>
    <w:rsid w:val="00092861"/>
    <w:rsid w:val="00095AE2"/>
    <w:rsid w:val="000A1176"/>
    <w:rsid w:val="000A4D88"/>
    <w:rsid w:val="000B28F0"/>
    <w:rsid w:val="000B45C0"/>
    <w:rsid w:val="000D261A"/>
    <w:rsid w:val="000D649D"/>
    <w:rsid w:val="000D675B"/>
    <w:rsid w:val="000F1341"/>
    <w:rsid w:val="000F7ECC"/>
    <w:rsid w:val="0010546C"/>
    <w:rsid w:val="001068FE"/>
    <w:rsid w:val="00111262"/>
    <w:rsid w:val="00120B77"/>
    <w:rsid w:val="0012566A"/>
    <w:rsid w:val="00130749"/>
    <w:rsid w:val="00131AD9"/>
    <w:rsid w:val="00135B30"/>
    <w:rsid w:val="00135FEF"/>
    <w:rsid w:val="00142E36"/>
    <w:rsid w:val="00147B17"/>
    <w:rsid w:val="00155967"/>
    <w:rsid w:val="00156ACA"/>
    <w:rsid w:val="001626E7"/>
    <w:rsid w:val="00172515"/>
    <w:rsid w:val="00175C33"/>
    <w:rsid w:val="001765BD"/>
    <w:rsid w:val="0017760D"/>
    <w:rsid w:val="00181E4C"/>
    <w:rsid w:val="00184AA3"/>
    <w:rsid w:val="001853F2"/>
    <w:rsid w:val="00185E3E"/>
    <w:rsid w:val="00186FF8"/>
    <w:rsid w:val="00191332"/>
    <w:rsid w:val="001A1053"/>
    <w:rsid w:val="001A2758"/>
    <w:rsid w:val="001B1058"/>
    <w:rsid w:val="001C34E9"/>
    <w:rsid w:val="001D1913"/>
    <w:rsid w:val="001D353E"/>
    <w:rsid w:val="001D47FF"/>
    <w:rsid w:val="001D5D31"/>
    <w:rsid w:val="001E3761"/>
    <w:rsid w:val="001E7F20"/>
    <w:rsid w:val="001F318B"/>
    <w:rsid w:val="001F389C"/>
    <w:rsid w:val="001F465C"/>
    <w:rsid w:val="001F5F75"/>
    <w:rsid w:val="001F7CC3"/>
    <w:rsid w:val="002071F3"/>
    <w:rsid w:val="0022117F"/>
    <w:rsid w:val="00226B6A"/>
    <w:rsid w:val="00227F36"/>
    <w:rsid w:val="00230A5D"/>
    <w:rsid w:val="00235557"/>
    <w:rsid w:val="002405F3"/>
    <w:rsid w:val="00241D05"/>
    <w:rsid w:val="00250995"/>
    <w:rsid w:val="00256517"/>
    <w:rsid w:val="00265546"/>
    <w:rsid w:val="00266604"/>
    <w:rsid w:val="0027256D"/>
    <w:rsid w:val="00277008"/>
    <w:rsid w:val="00287739"/>
    <w:rsid w:val="00292789"/>
    <w:rsid w:val="00294607"/>
    <w:rsid w:val="002967F5"/>
    <w:rsid w:val="002A1DBC"/>
    <w:rsid w:val="002A4470"/>
    <w:rsid w:val="002A4A4D"/>
    <w:rsid w:val="002B27AB"/>
    <w:rsid w:val="002B2ADB"/>
    <w:rsid w:val="002B7282"/>
    <w:rsid w:val="002C155D"/>
    <w:rsid w:val="002C2C33"/>
    <w:rsid w:val="002C4825"/>
    <w:rsid w:val="002C5B1F"/>
    <w:rsid w:val="002D16E4"/>
    <w:rsid w:val="002D2571"/>
    <w:rsid w:val="002D2F75"/>
    <w:rsid w:val="002D4F06"/>
    <w:rsid w:val="002E7E22"/>
    <w:rsid w:val="00300604"/>
    <w:rsid w:val="00302448"/>
    <w:rsid w:val="0030468E"/>
    <w:rsid w:val="003049C5"/>
    <w:rsid w:val="0031599E"/>
    <w:rsid w:val="00316781"/>
    <w:rsid w:val="00324988"/>
    <w:rsid w:val="00324C20"/>
    <w:rsid w:val="003321AE"/>
    <w:rsid w:val="00334481"/>
    <w:rsid w:val="0033469A"/>
    <w:rsid w:val="00342E6D"/>
    <w:rsid w:val="00350A06"/>
    <w:rsid w:val="003529E5"/>
    <w:rsid w:val="00352FA9"/>
    <w:rsid w:val="0037552C"/>
    <w:rsid w:val="00381767"/>
    <w:rsid w:val="0038589E"/>
    <w:rsid w:val="00385C7B"/>
    <w:rsid w:val="00387D5A"/>
    <w:rsid w:val="00391EDC"/>
    <w:rsid w:val="00392A23"/>
    <w:rsid w:val="003940C9"/>
    <w:rsid w:val="00395F83"/>
    <w:rsid w:val="003A01A5"/>
    <w:rsid w:val="003A3B77"/>
    <w:rsid w:val="003A413F"/>
    <w:rsid w:val="003A6BEB"/>
    <w:rsid w:val="003B395A"/>
    <w:rsid w:val="003C13F4"/>
    <w:rsid w:val="003C29D8"/>
    <w:rsid w:val="003C3F2A"/>
    <w:rsid w:val="003C6B59"/>
    <w:rsid w:val="003D4169"/>
    <w:rsid w:val="003E0CBA"/>
    <w:rsid w:val="003E3240"/>
    <w:rsid w:val="003E763C"/>
    <w:rsid w:val="003F1039"/>
    <w:rsid w:val="003F5A51"/>
    <w:rsid w:val="003F74EB"/>
    <w:rsid w:val="00401130"/>
    <w:rsid w:val="00402C2C"/>
    <w:rsid w:val="0040661F"/>
    <w:rsid w:val="00410E0A"/>
    <w:rsid w:val="00421538"/>
    <w:rsid w:val="004218BC"/>
    <w:rsid w:val="00425856"/>
    <w:rsid w:val="00436213"/>
    <w:rsid w:val="00436C3A"/>
    <w:rsid w:val="00437954"/>
    <w:rsid w:val="004444FB"/>
    <w:rsid w:val="00446F61"/>
    <w:rsid w:val="00457970"/>
    <w:rsid w:val="004615EA"/>
    <w:rsid w:val="00462A7A"/>
    <w:rsid w:val="00466497"/>
    <w:rsid w:val="004700FE"/>
    <w:rsid w:val="00472035"/>
    <w:rsid w:val="00473483"/>
    <w:rsid w:val="00473A4E"/>
    <w:rsid w:val="00474B1B"/>
    <w:rsid w:val="00480733"/>
    <w:rsid w:val="004849E4"/>
    <w:rsid w:val="00492E9D"/>
    <w:rsid w:val="004A607C"/>
    <w:rsid w:val="004D04C1"/>
    <w:rsid w:val="004E0ADC"/>
    <w:rsid w:val="004E297F"/>
    <w:rsid w:val="004E6AFA"/>
    <w:rsid w:val="004E6E6F"/>
    <w:rsid w:val="00505496"/>
    <w:rsid w:val="00505D3B"/>
    <w:rsid w:val="00507EF4"/>
    <w:rsid w:val="00511C56"/>
    <w:rsid w:val="00512397"/>
    <w:rsid w:val="0051725D"/>
    <w:rsid w:val="0052026F"/>
    <w:rsid w:val="00526A4D"/>
    <w:rsid w:val="005274F3"/>
    <w:rsid w:val="00531000"/>
    <w:rsid w:val="00531406"/>
    <w:rsid w:val="00542F5A"/>
    <w:rsid w:val="00551E4A"/>
    <w:rsid w:val="00555642"/>
    <w:rsid w:val="00557142"/>
    <w:rsid w:val="005700B6"/>
    <w:rsid w:val="00573B1C"/>
    <w:rsid w:val="005745A9"/>
    <w:rsid w:val="00575958"/>
    <w:rsid w:val="00596458"/>
    <w:rsid w:val="005A1F89"/>
    <w:rsid w:val="005A2B8F"/>
    <w:rsid w:val="005A64C2"/>
    <w:rsid w:val="005B364B"/>
    <w:rsid w:val="005B66C9"/>
    <w:rsid w:val="005C018C"/>
    <w:rsid w:val="005C0D98"/>
    <w:rsid w:val="005C655D"/>
    <w:rsid w:val="005F1A71"/>
    <w:rsid w:val="005F7E51"/>
    <w:rsid w:val="00602A86"/>
    <w:rsid w:val="00607D84"/>
    <w:rsid w:val="00610707"/>
    <w:rsid w:val="006145DA"/>
    <w:rsid w:val="006172E4"/>
    <w:rsid w:val="00622D55"/>
    <w:rsid w:val="00627748"/>
    <w:rsid w:val="0063244A"/>
    <w:rsid w:val="00633242"/>
    <w:rsid w:val="00634BBD"/>
    <w:rsid w:val="00646B53"/>
    <w:rsid w:val="00647B0E"/>
    <w:rsid w:val="00653159"/>
    <w:rsid w:val="00660D2B"/>
    <w:rsid w:val="0066251A"/>
    <w:rsid w:val="00666144"/>
    <w:rsid w:val="00666FA7"/>
    <w:rsid w:val="006670EA"/>
    <w:rsid w:val="00675495"/>
    <w:rsid w:val="006815A9"/>
    <w:rsid w:val="00681CE3"/>
    <w:rsid w:val="006823BD"/>
    <w:rsid w:val="006A2662"/>
    <w:rsid w:val="006B5E49"/>
    <w:rsid w:val="006B6781"/>
    <w:rsid w:val="006C62BC"/>
    <w:rsid w:val="006D4949"/>
    <w:rsid w:val="006D6B62"/>
    <w:rsid w:val="006E2814"/>
    <w:rsid w:val="006E3212"/>
    <w:rsid w:val="006E4DEC"/>
    <w:rsid w:val="006E7F87"/>
    <w:rsid w:val="006F565E"/>
    <w:rsid w:val="007146DD"/>
    <w:rsid w:val="007163EA"/>
    <w:rsid w:val="00723E73"/>
    <w:rsid w:val="00727652"/>
    <w:rsid w:val="0073075F"/>
    <w:rsid w:val="007314BB"/>
    <w:rsid w:val="00732FA6"/>
    <w:rsid w:val="00736ED7"/>
    <w:rsid w:val="00747B27"/>
    <w:rsid w:val="007628AF"/>
    <w:rsid w:val="00771B2D"/>
    <w:rsid w:val="0077210E"/>
    <w:rsid w:val="0079079B"/>
    <w:rsid w:val="007A16D2"/>
    <w:rsid w:val="007A5ADB"/>
    <w:rsid w:val="007A5EEF"/>
    <w:rsid w:val="007B2CC0"/>
    <w:rsid w:val="007B5C29"/>
    <w:rsid w:val="007B79EE"/>
    <w:rsid w:val="007C5F7B"/>
    <w:rsid w:val="007C722A"/>
    <w:rsid w:val="007D0775"/>
    <w:rsid w:val="007F3EB8"/>
    <w:rsid w:val="007F4997"/>
    <w:rsid w:val="007F5292"/>
    <w:rsid w:val="007F54E0"/>
    <w:rsid w:val="00801FC9"/>
    <w:rsid w:val="00806966"/>
    <w:rsid w:val="00812A5F"/>
    <w:rsid w:val="00814627"/>
    <w:rsid w:val="00814E13"/>
    <w:rsid w:val="00826830"/>
    <w:rsid w:val="008277B4"/>
    <w:rsid w:val="00834846"/>
    <w:rsid w:val="0084721E"/>
    <w:rsid w:val="00851684"/>
    <w:rsid w:val="008526F8"/>
    <w:rsid w:val="00856A40"/>
    <w:rsid w:val="00857AC6"/>
    <w:rsid w:val="00861E2A"/>
    <w:rsid w:val="0086655E"/>
    <w:rsid w:val="00874272"/>
    <w:rsid w:val="0087475C"/>
    <w:rsid w:val="0087537D"/>
    <w:rsid w:val="0087557F"/>
    <w:rsid w:val="00875FB8"/>
    <w:rsid w:val="00882F3F"/>
    <w:rsid w:val="00894062"/>
    <w:rsid w:val="008A3E32"/>
    <w:rsid w:val="008B1065"/>
    <w:rsid w:val="008B5C02"/>
    <w:rsid w:val="008C3341"/>
    <w:rsid w:val="008C6314"/>
    <w:rsid w:val="008E6601"/>
    <w:rsid w:val="008F0B00"/>
    <w:rsid w:val="008F7153"/>
    <w:rsid w:val="009003B6"/>
    <w:rsid w:val="00914C97"/>
    <w:rsid w:val="00916525"/>
    <w:rsid w:val="00924F12"/>
    <w:rsid w:val="0093140B"/>
    <w:rsid w:val="00932816"/>
    <w:rsid w:val="00934164"/>
    <w:rsid w:val="00936627"/>
    <w:rsid w:val="00941E05"/>
    <w:rsid w:val="00944FD9"/>
    <w:rsid w:val="00950F8E"/>
    <w:rsid w:val="00954487"/>
    <w:rsid w:val="009557B7"/>
    <w:rsid w:val="00962744"/>
    <w:rsid w:val="009679F5"/>
    <w:rsid w:val="009708AE"/>
    <w:rsid w:val="00972014"/>
    <w:rsid w:val="0097661A"/>
    <w:rsid w:val="00980584"/>
    <w:rsid w:val="00984528"/>
    <w:rsid w:val="00984BEB"/>
    <w:rsid w:val="00997E8B"/>
    <w:rsid w:val="009B15FC"/>
    <w:rsid w:val="009C58CF"/>
    <w:rsid w:val="009D353A"/>
    <w:rsid w:val="009E5C04"/>
    <w:rsid w:val="009F3A7A"/>
    <w:rsid w:val="009F5034"/>
    <w:rsid w:val="00A00487"/>
    <w:rsid w:val="00A00497"/>
    <w:rsid w:val="00A0156C"/>
    <w:rsid w:val="00A044AE"/>
    <w:rsid w:val="00A13961"/>
    <w:rsid w:val="00A167DD"/>
    <w:rsid w:val="00A2018E"/>
    <w:rsid w:val="00A267A8"/>
    <w:rsid w:val="00A272AF"/>
    <w:rsid w:val="00A3452B"/>
    <w:rsid w:val="00A3567E"/>
    <w:rsid w:val="00A41852"/>
    <w:rsid w:val="00A43147"/>
    <w:rsid w:val="00A46266"/>
    <w:rsid w:val="00A5085C"/>
    <w:rsid w:val="00A50A61"/>
    <w:rsid w:val="00A5127E"/>
    <w:rsid w:val="00A550BC"/>
    <w:rsid w:val="00A62C85"/>
    <w:rsid w:val="00A77C92"/>
    <w:rsid w:val="00A84A36"/>
    <w:rsid w:val="00A86CC5"/>
    <w:rsid w:val="00A96B46"/>
    <w:rsid w:val="00AB1C95"/>
    <w:rsid w:val="00AB3F38"/>
    <w:rsid w:val="00AB48D1"/>
    <w:rsid w:val="00AB4D19"/>
    <w:rsid w:val="00AC1B28"/>
    <w:rsid w:val="00AC206A"/>
    <w:rsid w:val="00AC216B"/>
    <w:rsid w:val="00AC21CB"/>
    <w:rsid w:val="00AC464C"/>
    <w:rsid w:val="00AC6A77"/>
    <w:rsid w:val="00AD1495"/>
    <w:rsid w:val="00AD2E7A"/>
    <w:rsid w:val="00AE6FB4"/>
    <w:rsid w:val="00AE7C3B"/>
    <w:rsid w:val="00AF539D"/>
    <w:rsid w:val="00AF65F3"/>
    <w:rsid w:val="00AF748B"/>
    <w:rsid w:val="00B01996"/>
    <w:rsid w:val="00B0590C"/>
    <w:rsid w:val="00B062B0"/>
    <w:rsid w:val="00B11D33"/>
    <w:rsid w:val="00B17DEF"/>
    <w:rsid w:val="00B20129"/>
    <w:rsid w:val="00B260D6"/>
    <w:rsid w:val="00B33D89"/>
    <w:rsid w:val="00B363BD"/>
    <w:rsid w:val="00B3704E"/>
    <w:rsid w:val="00B370C7"/>
    <w:rsid w:val="00B46B31"/>
    <w:rsid w:val="00B5236C"/>
    <w:rsid w:val="00B61A91"/>
    <w:rsid w:val="00B63959"/>
    <w:rsid w:val="00B6744C"/>
    <w:rsid w:val="00B677E2"/>
    <w:rsid w:val="00B74B57"/>
    <w:rsid w:val="00B76DE2"/>
    <w:rsid w:val="00B825B5"/>
    <w:rsid w:val="00B97DBA"/>
    <w:rsid w:val="00BA02AB"/>
    <w:rsid w:val="00BA79DB"/>
    <w:rsid w:val="00BB3665"/>
    <w:rsid w:val="00BB5CDF"/>
    <w:rsid w:val="00BB7114"/>
    <w:rsid w:val="00BB7CB0"/>
    <w:rsid w:val="00BB7D4C"/>
    <w:rsid w:val="00BC1B79"/>
    <w:rsid w:val="00BC2107"/>
    <w:rsid w:val="00BD0E11"/>
    <w:rsid w:val="00BE17EE"/>
    <w:rsid w:val="00BE3B5C"/>
    <w:rsid w:val="00BF15CC"/>
    <w:rsid w:val="00BF4B46"/>
    <w:rsid w:val="00C03721"/>
    <w:rsid w:val="00C0742C"/>
    <w:rsid w:val="00C07724"/>
    <w:rsid w:val="00C11C6E"/>
    <w:rsid w:val="00C27642"/>
    <w:rsid w:val="00C337F9"/>
    <w:rsid w:val="00C352E2"/>
    <w:rsid w:val="00C3637F"/>
    <w:rsid w:val="00C42042"/>
    <w:rsid w:val="00C45FC3"/>
    <w:rsid w:val="00C47F7C"/>
    <w:rsid w:val="00C562EB"/>
    <w:rsid w:val="00C56B3E"/>
    <w:rsid w:val="00C62705"/>
    <w:rsid w:val="00C67FF0"/>
    <w:rsid w:val="00C748C1"/>
    <w:rsid w:val="00C76FBC"/>
    <w:rsid w:val="00C81768"/>
    <w:rsid w:val="00C86C24"/>
    <w:rsid w:val="00C911A0"/>
    <w:rsid w:val="00C92C68"/>
    <w:rsid w:val="00C96D4F"/>
    <w:rsid w:val="00C97C9F"/>
    <w:rsid w:val="00CA03EF"/>
    <w:rsid w:val="00CA31DB"/>
    <w:rsid w:val="00CA55D2"/>
    <w:rsid w:val="00CA7B20"/>
    <w:rsid w:val="00CB030F"/>
    <w:rsid w:val="00CB0871"/>
    <w:rsid w:val="00CB5DBE"/>
    <w:rsid w:val="00CD22A6"/>
    <w:rsid w:val="00CE37F9"/>
    <w:rsid w:val="00CF21D5"/>
    <w:rsid w:val="00CF5DF7"/>
    <w:rsid w:val="00D033E4"/>
    <w:rsid w:val="00D04CDC"/>
    <w:rsid w:val="00D10765"/>
    <w:rsid w:val="00D10E25"/>
    <w:rsid w:val="00D149E7"/>
    <w:rsid w:val="00D17947"/>
    <w:rsid w:val="00D3640F"/>
    <w:rsid w:val="00D4077C"/>
    <w:rsid w:val="00D413D9"/>
    <w:rsid w:val="00D458EF"/>
    <w:rsid w:val="00D45B13"/>
    <w:rsid w:val="00D46276"/>
    <w:rsid w:val="00D51FE8"/>
    <w:rsid w:val="00D572DA"/>
    <w:rsid w:val="00D608E8"/>
    <w:rsid w:val="00D64E62"/>
    <w:rsid w:val="00D6675D"/>
    <w:rsid w:val="00D75A4C"/>
    <w:rsid w:val="00D75BFA"/>
    <w:rsid w:val="00D762C8"/>
    <w:rsid w:val="00D766D4"/>
    <w:rsid w:val="00D76B93"/>
    <w:rsid w:val="00D77122"/>
    <w:rsid w:val="00D82AFF"/>
    <w:rsid w:val="00D9096D"/>
    <w:rsid w:val="00D96702"/>
    <w:rsid w:val="00DA137C"/>
    <w:rsid w:val="00DA1622"/>
    <w:rsid w:val="00DB42F8"/>
    <w:rsid w:val="00DB462B"/>
    <w:rsid w:val="00DC650D"/>
    <w:rsid w:val="00DE190E"/>
    <w:rsid w:val="00DE4F0A"/>
    <w:rsid w:val="00DF430D"/>
    <w:rsid w:val="00DF497D"/>
    <w:rsid w:val="00DF7A0E"/>
    <w:rsid w:val="00E0160A"/>
    <w:rsid w:val="00E023D4"/>
    <w:rsid w:val="00E13C2D"/>
    <w:rsid w:val="00E16F3A"/>
    <w:rsid w:val="00E26158"/>
    <w:rsid w:val="00E340A2"/>
    <w:rsid w:val="00E36721"/>
    <w:rsid w:val="00E3705D"/>
    <w:rsid w:val="00E419C7"/>
    <w:rsid w:val="00E45C73"/>
    <w:rsid w:val="00E53615"/>
    <w:rsid w:val="00E55387"/>
    <w:rsid w:val="00E62FFC"/>
    <w:rsid w:val="00E6551B"/>
    <w:rsid w:val="00E659DC"/>
    <w:rsid w:val="00E75230"/>
    <w:rsid w:val="00E801E0"/>
    <w:rsid w:val="00E80A1D"/>
    <w:rsid w:val="00E83ADC"/>
    <w:rsid w:val="00E855F4"/>
    <w:rsid w:val="00E95630"/>
    <w:rsid w:val="00EA21E2"/>
    <w:rsid w:val="00EA548F"/>
    <w:rsid w:val="00EB042B"/>
    <w:rsid w:val="00EB0824"/>
    <w:rsid w:val="00EB4862"/>
    <w:rsid w:val="00EC0B09"/>
    <w:rsid w:val="00EC59F4"/>
    <w:rsid w:val="00ED3633"/>
    <w:rsid w:val="00EE012D"/>
    <w:rsid w:val="00EE5043"/>
    <w:rsid w:val="00EE5ECD"/>
    <w:rsid w:val="00EE6204"/>
    <w:rsid w:val="00EF1DF9"/>
    <w:rsid w:val="00F023E2"/>
    <w:rsid w:val="00F07A31"/>
    <w:rsid w:val="00F16A2B"/>
    <w:rsid w:val="00F26099"/>
    <w:rsid w:val="00F269BA"/>
    <w:rsid w:val="00F2725C"/>
    <w:rsid w:val="00F30D12"/>
    <w:rsid w:val="00F346F1"/>
    <w:rsid w:val="00F34B2B"/>
    <w:rsid w:val="00F45AED"/>
    <w:rsid w:val="00F477FA"/>
    <w:rsid w:val="00F50471"/>
    <w:rsid w:val="00F520CD"/>
    <w:rsid w:val="00F5251D"/>
    <w:rsid w:val="00F532A3"/>
    <w:rsid w:val="00F534CF"/>
    <w:rsid w:val="00F53A69"/>
    <w:rsid w:val="00F63955"/>
    <w:rsid w:val="00F6617D"/>
    <w:rsid w:val="00F704FD"/>
    <w:rsid w:val="00F71A2D"/>
    <w:rsid w:val="00F735F3"/>
    <w:rsid w:val="00F768F3"/>
    <w:rsid w:val="00F80085"/>
    <w:rsid w:val="00F80C03"/>
    <w:rsid w:val="00F810C2"/>
    <w:rsid w:val="00F860B7"/>
    <w:rsid w:val="00F9396D"/>
    <w:rsid w:val="00F94754"/>
    <w:rsid w:val="00F94E75"/>
    <w:rsid w:val="00F96563"/>
    <w:rsid w:val="00F9708B"/>
    <w:rsid w:val="00FA19E5"/>
    <w:rsid w:val="00FA5C4C"/>
    <w:rsid w:val="00FB09CD"/>
    <w:rsid w:val="00FB0B16"/>
    <w:rsid w:val="00FB7267"/>
    <w:rsid w:val="00FC419F"/>
    <w:rsid w:val="00FC54B6"/>
    <w:rsid w:val="00FC68C1"/>
    <w:rsid w:val="00FD55CB"/>
    <w:rsid w:val="00FD5B4C"/>
    <w:rsid w:val="00FE0AF8"/>
    <w:rsid w:val="00FE1C80"/>
    <w:rsid w:val="00FE1ED0"/>
    <w:rsid w:val="00FF2951"/>
    <w:rsid w:val="00FF629A"/>
    <w:rsid w:val="00FF669A"/>
    <w:rsid w:val="00FF7C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BC015"/>
  <w15:docId w15:val="{B36C6C70-EA82-498D-8D0C-5AE2D27B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22A6"/>
    <w:pPr>
      <w:spacing w:after="200" w:line="276" w:lineRule="auto"/>
    </w:pPr>
    <w:rPr>
      <w:bCs/>
      <w:i/>
      <w:sz w:val="36"/>
      <w:szCs w:val="36"/>
      <w:lang w:eastAsia="en-US"/>
    </w:rPr>
  </w:style>
  <w:style w:type="paragraph" w:styleId="1">
    <w:name w:val="heading 1"/>
    <w:basedOn w:val="a"/>
    <w:next w:val="a"/>
    <w:link w:val="10"/>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0B0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C0B09"/>
  </w:style>
  <w:style w:type="paragraph" w:styleId="a5">
    <w:name w:val="footer"/>
    <w:basedOn w:val="a"/>
    <w:link w:val="a6"/>
    <w:uiPriority w:val="99"/>
    <w:unhideWhenUsed/>
    <w:rsid w:val="00EC0B0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C0B09"/>
  </w:style>
  <w:style w:type="character" w:customStyle="1" w:styleId="10">
    <w:name w:val="Заголовок 1 Знак"/>
    <w:link w:val="1"/>
    <w:rsid w:val="00EC0B09"/>
    <w:rPr>
      <w:rFonts w:ascii="Times Armenian" w:eastAsia="Times New Roman" w:hAnsi="Times Armenian" w:cs="Times New Roman"/>
      <w:bCs w:val="0"/>
      <w:i w:val="0"/>
      <w:sz w:val="24"/>
      <w:szCs w:val="20"/>
      <w:lang w:val="en-US"/>
    </w:rPr>
  </w:style>
  <w:style w:type="character" w:styleId="a7">
    <w:name w:val="Hyperlink"/>
    <w:semiHidden/>
    <w:rsid w:val="00A2018E"/>
    <w:rPr>
      <w:color w:val="0000FF"/>
      <w:u w:val="single"/>
    </w:rPr>
  </w:style>
  <w:style w:type="paragraph" w:styleId="a8">
    <w:name w:val="Body Text"/>
    <w:basedOn w:val="a"/>
    <w:link w:val="a9"/>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a9">
    <w:name w:val="Основной текст Знак"/>
    <w:basedOn w:val="a0"/>
    <w:link w:val="a8"/>
    <w:rsid w:val="007A16D2"/>
    <w:rPr>
      <w:rFonts w:ascii="Arial Armenian" w:eastAsia="Times New Roman" w:hAnsi="Arial Armenian" w:cs="Sylfaen"/>
      <w:sz w:val="24"/>
      <w:szCs w:val="24"/>
    </w:rPr>
  </w:style>
  <w:style w:type="paragraph" w:styleId="aa">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b"/>
    <w:uiPriority w:val="34"/>
    <w:qFormat/>
    <w:rsid w:val="007A16D2"/>
    <w:pPr>
      <w:ind w:left="720"/>
      <w:contextualSpacing/>
    </w:pPr>
  </w:style>
  <w:style w:type="character" w:styleId="ac">
    <w:name w:val="Strong"/>
    <w:basedOn w:val="a0"/>
    <w:uiPriority w:val="22"/>
    <w:qFormat/>
    <w:rsid w:val="003C6B59"/>
    <w:rPr>
      <w:b/>
      <w:bCs/>
    </w:rPr>
  </w:style>
  <w:style w:type="paragraph" w:styleId="ad">
    <w:name w:val="Title"/>
    <w:basedOn w:val="a"/>
    <w:link w:val="ae"/>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ae">
    <w:name w:val="Заголовок Знак"/>
    <w:basedOn w:val="a0"/>
    <w:link w:val="ad"/>
    <w:rsid w:val="003C6B59"/>
    <w:rPr>
      <w:rFonts w:ascii="Times Armenian" w:eastAsia="Times New Roman" w:hAnsi="Times Armenian" w:cs="Times New Roman"/>
      <w:sz w:val="28"/>
      <w:szCs w:val="24"/>
      <w:lang w:val="en-US" w:eastAsia="en-US"/>
    </w:rPr>
  </w:style>
  <w:style w:type="paragraph" w:styleId="af">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f0"/>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a"/>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a"/>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af1">
    <w:name w:val="Subtle Emphasis"/>
    <w:basedOn w:val="a0"/>
    <w:uiPriority w:val="19"/>
    <w:qFormat/>
    <w:rsid w:val="00D572DA"/>
    <w:rPr>
      <w:i/>
      <w:iCs/>
      <w:color w:val="404040" w:themeColor="text1" w:themeTint="BF"/>
    </w:rPr>
  </w:style>
  <w:style w:type="character" w:customStyle="1" w:styleId="ab">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a"/>
    <w:uiPriority w:val="34"/>
    <w:locked/>
    <w:rsid w:val="002A4470"/>
    <w:rPr>
      <w:bCs/>
      <w:i/>
      <w:sz w:val="36"/>
      <w:szCs w:val="36"/>
      <w:lang w:eastAsia="en-US"/>
    </w:rPr>
  </w:style>
  <w:style w:type="table" w:styleId="af2">
    <w:name w:val="Table Grid"/>
    <w:basedOn w:val="a1"/>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f"/>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81484-7D71-4635-B218-DBC97DB6D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1596</Words>
  <Characters>9102</Characters>
  <Application>Microsoft Office Word</Application>
  <DocSecurity>0</DocSecurity>
  <Lines>75</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https:/mul2.gov.am/tasks/709231/oneclick/Himnavorum.docx?token=1f87f6c2fd9e1a9ee618913cd18667c8</cp:keywords>
  <cp:lastModifiedBy>User</cp:lastModifiedBy>
  <cp:revision>19</cp:revision>
  <dcterms:created xsi:type="dcterms:W3CDTF">2025-08-28T15:56:00Z</dcterms:created>
  <dcterms:modified xsi:type="dcterms:W3CDTF">2025-09-10T13:12:00Z</dcterms:modified>
</cp:coreProperties>
</file>