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77D28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ABEF989" w:rsidR="00914853" w:rsidRPr="00277D28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3B3ECE" w:rsidRPr="003B3EC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ՆՈՒՎՈ ՎԻԼԱԺ</w:t>
      </w: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77D28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64D264B" w:rsidR="0077537C" w:rsidRPr="00277D28" w:rsidRDefault="003B3EC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77D28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F0E610D" w:rsidR="0077537C" w:rsidRPr="00164C0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B3ECE" w:rsidRPr="003B3ECE">
              <w:rPr>
                <w:rFonts w:ascii="GHEA Grapalat" w:eastAsia="Times New Roman" w:hAnsi="GHEA Grapalat" w:cs="Times New Roman"/>
                <w:sz w:val="24"/>
                <w:szCs w:val="24"/>
              </w:rPr>
              <w:t>01/2-1/19144-2025</w:t>
            </w:r>
          </w:p>
        </w:tc>
      </w:tr>
      <w:tr w:rsidR="0077537C" w:rsidRPr="00277D28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95283C" w14:textId="77777777" w:rsidR="003B3ECE" w:rsidRPr="003B3ECE" w:rsidRDefault="00195239" w:rsidP="003B3EC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1-ին տողում ներառված՝ ԱՏԳ ԱԱ 1404 90 000 8 ծած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 դասվող ապրանքների չափման միավ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 անհրա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մով՝ համա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B3ECE"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մանը:</w:t>
            </w:r>
          </w:p>
          <w:p w14:paraId="5CB35E9C" w14:textId="1E77CF64" w:rsidR="00E55174" w:rsidRPr="00277D28" w:rsidRDefault="003B3ECE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խություն:</w:t>
            </w:r>
          </w:p>
          <w:p w14:paraId="04328472" w14:textId="68415F89" w:rsidR="0016145A" w:rsidRPr="00277D28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77D28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71CF0D7" w:rsidR="0077537C" w:rsidRPr="00277D28" w:rsidRDefault="007528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64C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95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77D28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5ABBA96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B3ECE" w:rsidRPr="003B3ECE">
              <w:rPr>
                <w:rFonts w:ascii="GHEA Grapalat" w:eastAsia="Times New Roman" w:hAnsi="GHEA Grapalat" w:cs="Times New Roman"/>
                <w:sz w:val="24"/>
                <w:szCs w:val="24"/>
              </w:rPr>
              <w:t>01/3-2/52886-2025</w:t>
            </w:r>
          </w:p>
        </w:tc>
      </w:tr>
      <w:tr w:rsidR="0077537C" w:rsidRPr="00277D28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04B95D" w14:textId="77777777" w:rsidR="003B3ECE" w:rsidRPr="003B3ECE" w:rsidRDefault="003B3ECE" w:rsidP="003B3EC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2024 թվականի ապրիլի 4-ի N 461-Ա որոշման մեջ լրացում և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00480AB1" w14:textId="77777777" w:rsidR="003B3ECE" w:rsidRPr="003B3ECE" w:rsidRDefault="003B3ECE" w:rsidP="003B3EC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af-ZA"/>
              </w:rPr>
              <w:t>Նուվո Վիլաժ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սահմանափակ պատասխանատվությամբ ընկերությունը (ՀՎՀՀ 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af-ZA"/>
              </w:rPr>
              <w:t>08256708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>, գրանցված 30.05.2023թ</w:t>
            </w:r>
            <w:r w:rsidRPr="003B3E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 գործում է հարկման 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2025թ</w:t>
            </w:r>
            <w:r w:rsidRPr="003B3E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75 հարկման բազա ունեցող վարձու աշխատողներ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  <w:p w14:paraId="63ED152C" w14:textId="34E8B826" w:rsidR="00EE0123" w:rsidRPr="003B3ECE" w:rsidRDefault="003B3ECE" w:rsidP="00164C0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21.08.2025թ</w:t>
            </w:r>
            <w:r w:rsidRPr="003B3E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B3E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77D28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77D28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DE3187D" w:rsidR="005B08DC" w:rsidRPr="00277D28" w:rsidRDefault="007528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B3E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95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77D28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77D28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D626C85" w:rsidR="005B08DC" w:rsidRPr="00277D28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B3ECE" w:rsidRPr="003B3ECE">
              <w:rPr>
                <w:rFonts w:ascii="GHEA Grapalat" w:eastAsia="Times New Roman" w:hAnsi="GHEA Grapalat" w:cs="Times New Roman"/>
                <w:sz w:val="24"/>
                <w:szCs w:val="24"/>
              </w:rPr>
              <w:t>//37897-2025</w:t>
            </w:r>
          </w:p>
        </w:tc>
      </w:tr>
      <w:tr w:rsidR="005B08DC" w:rsidRPr="00277D28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27B280" w14:textId="77777777" w:rsidR="00B95276" w:rsidRPr="00B95276" w:rsidRDefault="00E90058" w:rsidP="00B95276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7D2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77D28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B95276" w:rsidRPr="00B9527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B95276" w:rsidRPr="00B9527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2FF7890F" w:rsidR="005B08DC" w:rsidRPr="00277D28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2749AB7" w:rsidR="00642E4F" w:rsidRPr="00277D28" w:rsidRDefault="00CC5B4F" w:rsidP="00B952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277D28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77D2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64C08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35BF8"/>
    <w:rsid w:val="00384771"/>
    <w:rsid w:val="003A069D"/>
    <w:rsid w:val="003B3ECE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287B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5276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2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77</cp:revision>
  <dcterms:created xsi:type="dcterms:W3CDTF">2021-11-10T11:33:00Z</dcterms:created>
  <dcterms:modified xsi:type="dcterms:W3CDTF">2025-09-02T12:53:00Z</dcterms:modified>
</cp:coreProperties>
</file>