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32116" w:rsidRDefault="001C3F71" w:rsidP="00A71CED">
      <w:pPr>
        <w:jc w:val="center"/>
        <w:rPr>
          <w:rFonts w:ascii="GHEA Mariam" w:hAnsi="GHEA Mariam"/>
          <w:sz w:val="22"/>
          <w:szCs w:val="24"/>
        </w:rPr>
      </w:pPr>
    </w:p>
    <w:p w:rsidR="001C3F71" w:rsidRPr="00105CD3" w:rsidRDefault="001C3F71" w:rsidP="00A71CED">
      <w:pPr>
        <w:jc w:val="center"/>
        <w:rPr>
          <w:rFonts w:ascii="GHEA Mariam" w:hAnsi="GHEA Mariam"/>
          <w:sz w:val="4"/>
          <w:szCs w:val="24"/>
        </w:rPr>
      </w:pPr>
    </w:p>
    <w:p w:rsidR="001C3F71" w:rsidRPr="00105CD3" w:rsidRDefault="001C3F71" w:rsidP="00A71CED">
      <w:pPr>
        <w:jc w:val="center"/>
        <w:rPr>
          <w:rFonts w:ascii="GHEA Mariam" w:hAnsi="GHEA Mariam"/>
          <w:sz w:val="16"/>
          <w:szCs w:val="24"/>
        </w:rPr>
      </w:pPr>
    </w:p>
    <w:p w:rsidR="001C3F71" w:rsidRPr="00105CD3" w:rsidRDefault="00EC2A46" w:rsidP="00A71CED">
      <w:pPr>
        <w:jc w:val="center"/>
        <w:rPr>
          <w:rFonts w:ascii="GHEA Mariam" w:hAnsi="GHEA Mariam"/>
          <w:sz w:val="24"/>
          <w:szCs w:val="24"/>
          <w:lang w:val="hy-AM"/>
        </w:rPr>
      </w:pPr>
      <w:r>
        <w:rPr>
          <w:rFonts w:ascii="GHEA Mariam" w:hAnsi="GHEA Mariam"/>
          <w:sz w:val="24"/>
          <w:szCs w:val="24"/>
          <w:lang w:val="hy-AM"/>
        </w:rPr>
        <w:t>11</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05CD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132116" w:rsidRDefault="004674F9" w:rsidP="00A71CED">
      <w:pPr>
        <w:jc w:val="center"/>
        <w:rPr>
          <w:rFonts w:ascii="GHEA Mariam" w:hAnsi="GHEA Mariam"/>
          <w:sz w:val="36"/>
          <w:szCs w:val="24"/>
        </w:rPr>
      </w:pPr>
    </w:p>
    <w:p w:rsidR="00DA700B" w:rsidRPr="00132116" w:rsidRDefault="00105CD3" w:rsidP="00132116">
      <w:pPr>
        <w:pStyle w:val="mechtex"/>
        <w:ind w:right="-185"/>
        <w:rPr>
          <w:rFonts w:ascii="GHEA Mariam" w:hAnsi="GHEA Mariam" w:cs="Arial"/>
          <w:spacing w:val="-6"/>
          <w:sz w:val="24"/>
          <w:szCs w:val="24"/>
          <w:lang w:val="hy-AM"/>
        </w:rPr>
      </w:pPr>
      <w:r w:rsidRPr="00132116">
        <w:rPr>
          <w:rFonts w:ascii="GHEA Mariam" w:hAnsi="GHEA Mariam" w:cs="Arial"/>
          <w:spacing w:val="-2"/>
          <w:sz w:val="24"/>
          <w:szCs w:val="24"/>
          <w:lang w:val="hy-AM"/>
        </w:rPr>
        <w:t>ԳԵՐԱԿԱ</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ՈԼՈՐՏՈՒՄ</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ԻՐԱԿԱՆԱՑՎՈՂ</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ՆԵՐԴՐՈՒՄԱՅԻՆ</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ԾՐԱԳՐԻ</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ՇՐՋԱՆԱԿՆԵՐՈՒՄ</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ՆԵՐՄՈՒԾՎՈՂ</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ՏԵԽՆՈԼՈԳԻԱԿԱՆ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ՍԱՐՔԱՎՈՐՈՒՄՆԵՐԻ</w:t>
      </w:r>
      <w:r w:rsidRPr="00132116">
        <w:rPr>
          <w:rFonts w:ascii="GHEA Mariam" w:hAnsi="GHEA Mariam"/>
          <w:spacing w:val="-6"/>
          <w:sz w:val="24"/>
          <w:szCs w:val="24"/>
          <w:lang w:val="hy-AM"/>
        </w:rPr>
        <w:t xml:space="preserve">, </w:t>
      </w:r>
      <w:r w:rsidRPr="00132116">
        <w:rPr>
          <w:rFonts w:ascii="GHEA Mariam" w:hAnsi="GHEA Mariam" w:cs="Arial"/>
          <w:spacing w:val="-2"/>
          <w:sz w:val="24"/>
          <w:szCs w:val="24"/>
          <w:lang w:val="hy-AM"/>
        </w:rPr>
        <w:t>ԴՐԱՆՑ</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ԲԱՂԿԱՑՈՒՑԻՉ</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ՈՒ</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ՀԱՄԱԼՐՈՂ</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ՄԱՍԵՐԻ</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ՀՈՒՄՔԻ</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ԵՎ</w:t>
      </w:r>
      <w:r w:rsidRPr="00132116">
        <w:rPr>
          <w:rFonts w:ascii="GHEA Mariam" w:hAnsi="GHEA Mariam"/>
          <w:spacing w:val="-2"/>
          <w:sz w:val="24"/>
          <w:szCs w:val="24"/>
          <w:lang w:val="hy-AM"/>
        </w:rPr>
        <w:t xml:space="preserve"> (</w:t>
      </w:r>
      <w:r w:rsidRPr="00132116">
        <w:rPr>
          <w:rFonts w:ascii="GHEA Mariam" w:hAnsi="GHEA Mariam" w:cs="Arial"/>
          <w:spacing w:val="-2"/>
          <w:sz w:val="24"/>
          <w:szCs w:val="24"/>
          <w:lang w:val="hy-AM"/>
        </w:rPr>
        <w:t>ԿԱՄ</w:t>
      </w:r>
      <w:r w:rsidRPr="00132116">
        <w:rPr>
          <w:rFonts w:ascii="GHEA Mariam" w:hAnsi="GHEA Mariam"/>
          <w:spacing w:val="-2"/>
          <w:sz w:val="24"/>
          <w:szCs w:val="24"/>
          <w:lang w:val="hy-AM"/>
        </w:rPr>
        <w:t>)</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ՆՅՈՒԹԵՐԻ</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ՆԿԱՏՄԱՄԲ</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ՍԱԿԱԳՆԱՅԻՆ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ՄԱՍՆԱՎՈՐԱՊԵՍ</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ՆԵՐՄՈՒԾՄԱՆ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ՄԱՔՍԱՏՈՒՐՔԻՑ</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ԱԶԱՏԵԼՈՒ</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ԱՐՏՈՆՈՒԹՅՈՒՆԻՑ</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ՕԳՏՎԵԼՈՒ</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ՀԱՄԱՐ</w:t>
      </w:r>
      <w:r w:rsidRPr="00132116">
        <w:rPr>
          <w:rFonts w:ascii="GHEA Mariam" w:hAnsi="GHEA Mariam"/>
          <w:spacing w:val="-6"/>
          <w:sz w:val="24"/>
          <w:szCs w:val="24"/>
          <w:lang w:val="hy-AM"/>
        </w:rPr>
        <w:t xml:space="preserve"> </w:t>
      </w:r>
      <w:r w:rsidRPr="00132116">
        <w:rPr>
          <w:rFonts w:ascii="GHEA Mariam" w:hAnsi="GHEA Mariam" w:cs="Arial Armenian"/>
          <w:spacing w:val="-6"/>
          <w:sz w:val="24"/>
          <w:szCs w:val="24"/>
          <w:lang w:val="hy-AM"/>
        </w:rPr>
        <w:t>«</w:t>
      </w:r>
      <w:r w:rsidRPr="00132116">
        <w:rPr>
          <w:rFonts w:ascii="GHEA Mariam" w:hAnsi="GHEA Mariam" w:cs="Arial"/>
          <w:spacing w:val="-6"/>
          <w:sz w:val="24"/>
          <w:szCs w:val="24"/>
          <w:lang w:val="hy-AM"/>
        </w:rPr>
        <w:t>ՍԼԳ</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ԱԳՐՈ</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ՓԱԿ</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ԲԱԺՆԵՏԻՐԱԿԱՆ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ԸՆԿԵՐՈՒԹՅԱՆ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ԿՈՂՄԻՑ</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ՆԵՐԿԱՅԱՑՎԱԾ</w:t>
      </w:r>
      <w:r w:rsidR="00132116" w:rsidRPr="00132116">
        <w:rPr>
          <w:rFonts w:ascii="GHEA Mariam" w:hAnsi="GHEA Mariam" w:cs="Arial"/>
          <w:spacing w:val="-6"/>
          <w:sz w:val="24"/>
          <w:szCs w:val="24"/>
          <w:lang w:val="hy-AM"/>
        </w:rPr>
        <w:t xml:space="preserve"> </w:t>
      </w:r>
      <w:r w:rsidRPr="00132116">
        <w:rPr>
          <w:rFonts w:ascii="GHEA Mariam" w:hAnsi="GHEA Mariam" w:cs="Arial"/>
          <w:spacing w:val="-6"/>
          <w:sz w:val="24"/>
          <w:szCs w:val="24"/>
          <w:lang w:val="hy-AM"/>
        </w:rPr>
        <w:t>ՀԱՅՏԸ</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ԲԱՎԱՐԱՐԵԼՈՒ</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ԵՎ</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ԱՐՏՈՆՈՒԹՅՈՒՆԸ</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ԿԻՐԱՌԵԼՈՒ</w:t>
      </w:r>
      <w:r w:rsidR="00132116" w:rsidRPr="00132116">
        <w:rPr>
          <w:rFonts w:ascii="GHEA Mariam" w:hAnsi="GHEA Mariam" w:cs="Arial"/>
          <w:spacing w:val="-6"/>
          <w:sz w:val="24"/>
          <w:szCs w:val="24"/>
          <w:lang w:val="hy-AM"/>
        </w:rPr>
        <w:t xml:space="preserve"> </w:t>
      </w:r>
      <w:r w:rsidRPr="00132116">
        <w:rPr>
          <w:rFonts w:ascii="GHEA Mariam" w:hAnsi="GHEA Mariam" w:cs="Arial"/>
          <w:spacing w:val="-6"/>
          <w:sz w:val="24"/>
          <w:szCs w:val="24"/>
          <w:lang w:val="hy-AM"/>
        </w:rPr>
        <w:t>ՄԱՍԻՆ</w:t>
      </w:r>
    </w:p>
    <w:p w:rsidR="00105CD3" w:rsidRPr="00105CD3" w:rsidRDefault="00105CD3" w:rsidP="00105CD3">
      <w:pPr>
        <w:pStyle w:val="mechtex"/>
        <w:rPr>
          <w:rFonts w:ascii="GHEA Mariam" w:hAnsi="GHEA Mariam"/>
          <w:sz w:val="24"/>
          <w:szCs w:val="24"/>
          <w:lang w:val="hy-AM"/>
        </w:rPr>
      </w:pPr>
      <w:r>
        <w:rPr>
          <w:rFonts w:ascii="GHEA Mariam" w:hAnsi="GHEA Mariam" w:cs="Arial"/>
          <w:sz w:val="24"/>
          <w:szCs w:val="24"/>
          <w:lang w:val="hy-AM"/>
        </w:rPr>
        <w:t>----------------------------------------------------------------------------------------------------</w:t>
      </w:r>
      <w:r w:rsidR="00132116">
        <w:rPr>
          <w:rFonts w:ascii="GHEA Mariam" w:hAnsi="GHEA Mariam" w:cs="Arial"/>
          <w:sz w:val="24"/>
          <w:szCs w:val="24"/>
          <w:lang w:val="hy-AM"/>
        </w:rPr>
        <w:t>-------------</w:t>
      </w:r>
    </w:p>
    <w:p w:rsidR="00DA700B" w:rsidRPr="00132116" w:rsidRDefault="00DA700B" w:rsidP="00DA700B">
      <w:pPr>
        <w:spacing w:line="360" w:lineRule="auto"/>
        <w:jc w:val="center"/>
        <w:rPr>
          <w:rFonts w:ascii="GHEA Grapalat" w:hAnsi="GHEA Grapalat"/>
          <w:b/>
          <w:caps/>
          <w:sz w:val="32"/>
          <w:lang w:val="hy-AM"/>
        </w:rPr>
      </w:pPr>
    </w:p>
    <w:p w:rsidR="00DA700B" w:rsidRPr="00105CD3" w:rsidRDefault="00DA700B" w:rsidP="00132116">
      <w:pPr>
        <w:pStyle w:val="norm"/>
        <w:spacing w:line="360" w:lineRule="auto"/>
        <w:ind w:right="-185"/>
        <w:rPr>
          <w:rFonts w:ascii="GHEA Mariam" w:hAnsi="GHEA Mariam"/>
          <w:sz w:val="24"/>
          <w:szCs w:val="24"/>
          <w:lang w:val="hy-AM"/>
        </w:rPr>
      </w:pPr>
      <w:r w:rsidRPr="00132116">
        <w:rPr>
          <w:rFonts w:ascii="GHEA Mariam" w:hAnsi="GHEA Mariam" w:cs="Arial"/>
          <w:spacing w:val="-6"/>
          <w:sz w:val="24"/>
          <w:szCs w:val="24"/>
          <w:lang w:val="hy-AM"/>
        </w:rPr>
        <w:t>Ղեկավարվելով</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Հայաստանի</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Հանրապետության</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կառավարության</w:t>
      </w:r>
      <w:r w:rsidRPr="00132116">
        <w:rPr>
          <w:rFonts w:ascii="GHEA Mariam" w:hAnsi="GHEA Mariam"/>
          <w:spacing w:val="-6"/>
          <w:sz w:val="24"/>
          <w:szCs w:val="24"/>
          <w:lang w:val="hy-AM"/>
        </w:rPr>
        <w:t xml:space="preserve"> 2015 </w:t>
      </w:r>
      <w:r w:rsidRPr="00132116">
        <w:rPr>
          <w:rFonts w:ascii="GHEA Mariam" w:hAnsi="GHEA Mariam" w:cs="Arial"/>
          <w:spacing w:val="-6"/>
          <w:sz w:val="24"/>
          <w:szCs w:val="24"/>
          <w:lang w:val="hy-AM"/>
        </w:rPr>
        <w:t>թվա</w:t>
      </w:r>
      <w:r w:rsidR="00105CD3" w:rsidRPr="00132116">
        <w:rPr>
          <w:rFonts w:ascii="GHEA Mariam" w:hAnsi="GHEA Mariam" w:cs="Arial"/>
          <w:spacing w:val="-6"/>
          <w:sz w:val="24"/>
          <w:szCs w:val="24"/>
          <w:lang w:val="hy-AM"/>
        </w:rPr>
        <w:softHyphen/>
      </w:r>
      <w:r w:rsidRPr="00132116">
        <w:rPr>
          <w:rFonts w:ascii="GHEA Mariam" w:hAnsi="GHEA Mariam" w:cs="Arial"/>
          <w:spacing w:val="-6"/>
          <w:sz w:val="24"/>
          <w:szCs w:val="24"/>
          <w:lang w:val="hy-AM"/>
        </w:rPr>
        <w:t>կանի</w:t>
      </w:r>
      <w:r w:rsidRPr="00132116">
        <w:rPr>
          <w:rFonts w:ascii="GHEA Mariam" w:hAnsi="GHEA Mariam"/>
          <w:spacing w:val="-6"/>
          <w:sz w:val="24"/>
          <w:szCs w:val="24"/>
          <w:lang w:val="hy-AM"/>
        </w:rPr>
        <w:t xml:space="preserve"> </w:t>
      </w:r>
      <w:r w:rsidRPr="00132116">
        <w:rPr>
          <w:rFonts w:ascii="GHEA Mariam" w:hAnsi="GHEA Mariam" w:cs="Arial"/>
          <w:spacing w:val="-6"/>
          <w:sz w:val="24"/>
          <w:szCs w:val="24"/>
          <w:lang w:val="hy-AM"/>
        </w:rPr>
        <w:t>սեպ</w:t>
      </w:r>
      <w:r w:rsidRPr="00105CD3">
        <w:rPr>
          <w:rFonts w:ascii="GHEA Mariam" w:hAnsi="GHEA Mariam" w:cs="Arial"/>
          <w:spacing w:val="-6"/>
          <w:sz w:val="24"/>
          <w:szCs w:val="24"/>
          <w:lang w:val="hy-AM"/>
        </w:rPr>
        <w:t>տեմբերի</w:t>
      </w:r>
      <w:r w:rsidRPr="00105CD3">
        <w:rPr>
          <w:rFonts w:ascii="GHEA Mariam" w:hAnsi="GHEA Mariam"/>
          <w:spacing w:val="-6"/>
          <w:sz w:val="24"/>
          <w:szCs w:val="24"/>
          <w:lang w:val="hy-AM"/>
        </w:rPr>
        <w:t xml:space="preserve"> 17-</w:t>
      </w:r>
      <w:r w:rsidRPr="00105CD3">
        <w:rPr>
          <w:rFonts w:ascii="GHEA Mariam" w:hAnsi="GHEA Mariam" w:cs="Arial"/>
          <w:spacing w:val="-6"/>
          <w:sz w:val="24"/>
          <w:szCs w:val="24"/>
          <w:lang w:val="hy-AM"/>
        </w:rPr>
        <w:t>ի</w:t>
      </w:r>
      <w:r w:rsidRPr="00105CD3">
        <w:rPr>
          <w:rFonts w:ascii="GHEA Mariam" w:hAnsi="GHEA Mariam"/>
          <w:spacing w:val="-6"/>
          <w:sz w:val="24"/>
          <w:szCs w:val="24"/>
          <w:lang w:val="hy-AM"/>
        </w:rPr>
        <w:t xml:space="preserve"> </w:t>
      </w:r>
      <w:r w:rsidR="00105CD3" w:rsidRPr="00105CD3">
        <w:rPr>
          <w:rFonts w:ascii="GHEA Mariam" w:hAnsi="GHEA Mariam"/>
          <w:spacing w:val="-6"/>
          <w:sz w:val="24"/>
          <w:szCs w:val="24"/>
          <w:lang w:val="hy-AM"/>
        </w:rPr>
        <w:t xml:space="preserve">N </w:t>
      </w:r>
      <w:r w:rsidRPr="00105CD3">
        <w:rPr>
          <w:rFonts w:ascii="GHEA Mariam" w:hAnsi="GHEA Mariam"/>
          <w:spacing w:val="-6"/>
          <w:sz w:val="24"/>
          <w:szCs w:val="24"/>
          <w:lang w:val="hy-AM"/>
        </w:rPr>
        <w:t>1118-</w:t>
      </w:r>
      <w:r w:rsidRPr="00105CD3">
        <w:rPr>
          <w:rFonts w:ascii="GHEA Mariam" w:hAnsi="GHEA Mariam" w:cs="Arial"/>
          <w:spacing w:val="-6"/>
          <w:sz w:val="24"/>
          <w:szCs w:val="24"/>
          <w:lang w:val="hy-AM"/>
        </w:rPr>
        <w:t>Ն</w:t>
      </w:r>
      <w:r w:rsidRPr="00105CD3">
        <w:rPr>
          <w:rFonts w:ascii="GHEA Mariam" w:hAnsi="GHEA Mariam"/>
          <w:spacing w:val="-6"/>
          <w:sz w:val="24"/>
          <w:szCs w:val="24"/>
          <w:lang w:val="hy-AM"/>
        </w:rPr>
        <w:t xml:space="preserve"> </w:t>
      </w:r>
      <w:r w:rsidRPr="00105CD3">
        <w:rPr>
          <w:rFonts w:ascii="GHEA Mariam" w:hAnsi="GHEA Mariam" w:cs="Arial"/>
          <w:spacing w:val="-6"/>
          <w:sz w:val="24"/>
          <w:szCs w:val="24"/>
          <w:lang w:val="hy-AM"/>
        </w:rPr>
        <w:t>որոշման</w:t>
      </w:r>
      <w:r w:rsidRPr="00105CD3">
        <w:rPr>
          <w:rFonts w:ascii="GHEA Mariam" w:hAnsi="GHEA Mariam"/>
          <w:spacing w:val="-6"/>
          <w:sz w:val="24"/>
          <w:szCs w:val="24"/>
          <w:lang w:val="hy-AM"/>
        </w:rPr>
        <w:t xml:space="preserve"> </w:t>
      </w:r>
      <w:r w:rsidRPr="00105CD3">
        <w:rPr>
          <w:rFonts w:ascii="GHEA Mariam" w:hAnsi="GHEA Mariam" w:cs="Arial"/>
          <w:spacing w:val="-6"/>
          <w:sz w:val="24"/>
          <w:szCs w:val="24"/>
          <w:lang w:val="hy-AM"/>
        </w:rPr>
        <w:t>պահանջներով</w:t>
      </w:r>
      <w:r w:rsidRPr="00105CD3">
        <w:rPr>
          <w:rFonts w:ascii="GHEA Mariam" w:hAnsi="GHEA Mariam"/>
          <w:spacing w:val="-6"/>
          <w:sz w:val="24"/>
          <w:szCs w:val="24"/>
          <w:lang w:val="hy-AM"/>
        </w:rPr>
        <w:t xml:space="preserve">` </w:t>
      </w:r>
      <w:r w:rsidR="00105CD3" w:rsidRPr="00105CD3">
        <w:rPr>
          <w:rFonts w:ascii="GHEA Mariam" w:eastAsia="Arial Unicode MS" w:hAnsi="GHEA Mariam" w:cs="Sylfaen"/>
          <w:spacing w:val="-6"/>
          <w:sz w:val="24"/>
          <w:szCs w:val="24"/>
          <w:shd w:val="clear" w:color="auto" w:fill="FFFFFF"/>
          <w:lang w:val="hy-AM"/>
        </w:rPr>
        <w:t>Հայաստանի</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Հանրապե</w:t>
      </w:r>
      <w:r w:rsidR="00105CD3">
        <w:rPr>
          <w:rFonts w:ascii="GHEA Mariam" w:eastAsia="Arial Unicode MS" w:hAnsi="GHEA Mariam" w:cs="Sylfaen"/>
          <w:spacing w:val="-6"/>
          <w:sz w:val="24"/>
          <w:szCs w:val="24"/>
          <w:shd w:val="clear" w:color="auto" w:fill="FFFFFF"/>
          <w:lang w:val="hy-AM"/>
        </w:rPr>
        <w:softHyphen/>
      </w:r>
      <w:r w:rsidR="00105CD3" w:rsidRPr="00105CD3">
        <w:rPr>
          <w:rFonts w:ascii="GHEA Mariam" w:eastAsia="Arial Unicode MS" w:hAnsi="GHEA Mariam" w:cs="Sylfaen"/>
          <w:spacing w:val="-6"/>
          <w:sz w:val="24"/>
          <w:szCs w:val="24"/>
          <w:shd w:val="clear" w:color="auto" w:fill="FFFFFF"/>
          <w:lang w:val="hy-AM"/>
        </w:rPr>
        <w:t>տու</w:t>
      </w:r>
      <w:r w:rsidR="00105CD3">
        <w:rPr>
          <w:rFonts w:ascii="GHEA Mariam" w:eastAsia="Arial Unicode MS" w:hAnsi="GHEA Mariam" w:cs="Sylfaen"/>
          <w:spacing w:val="-6"/>
          <w:sz w:val="24"/>
          <w:szCs w:val="24"/>
          <w:shd w:val="clear" w:color="auto" w:fill="FFFFFF"/>
          <w:lang w:val="hy-AM"/>
        </w:rPr>
        <w:softHyphen/>
      </w:r>
      <w:r w:rsidR="00105CD3" w:rsidRPr="00105CD3">
        <w:rPr>
          <w:rFonts w:ascii="GHEA Mariam" w:eastAsia="Arial Unicode MS" w:hAnsi="GHEA Mariam" w:cs="Sylfaen"/>
          <w:spacing w:val="-6"/>
          <w:sz w:val="24"/>
          <w:szCs w:val="24"/>
          <w:shd w:val="clear" w:color="auto" w:fill="FFFFFF"/>
          <w:lang w:val="hy-AM"/>
        </w:rPr>
        <w:t>թյան</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կառավարությունը</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ո</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ր</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ո</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շ</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ու</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մ</w:t>
      </w:r>
      <w:r w:rsidR="00105CD3" w:rsidRPr="00105CD3">
        <w:rPr>
          <w:rFonts w:ascii="GHEA Mariam" w:eastAsia="Arial Unicode MS" w:hAnsi="GHEA Mariam" w:cs="Arial Armenian"/>
          <w:spacing w:val="-6"/>
          <w:sz w:val="24"/>
          <w:szCs w:val="24"/>
          <w:shd w:val="clear" w:color="auto" w:fill="FFFFFF"/>
          <w:lang w:val="hy-AM"/>
        </w:rPr>
        <w:t xml:space="preserve">   </w:t>
      </w:r>
      <w:r w:rsidR="00105CD3" w:rsidRPr="00105CD3">
        <w:rPr>
          <w:rFonts w:ascii="GHEA Mariam" w:eastAsia="Arial Unicode MS" w:hAnsi="GHEA Mariam" w:cs="Sylfaen"/>
          <w:spacing w:val="-6"/>
          <w:sz w:val="24"/>
          <w:szCs w:val="24"/>
          <w:shd w:val="clear" w:color="auto" w:fill="FFFFFF"/>
          <w:lang w:val="hy-AM"/>
        </w:rPr>
        <w:t>է</w:t>
      </w:r>
      <w:r w:rsidR="00105CD3" w:rsidRPr="00105CD3">
        <w:rPr>
          <w:rFonts w:ascii="GHEA Mariam" w:eastAsia="Arial Unicode MS" w:hAnsi="GHEA Mariam" w:cs="Arial Armenian"/>
          <w:spacing w:val="-6"/>
          <w:sz w:val="24"/>
          <w:szCs w:val="24"/>
          <w:shd w:val="clear" w:color="auto" w:fill="FFFFFF"/>
          <w:lang w:val="hy-AM"/>
        </w:rPr>
        <w:t>.</w:t>
      </w:r>
    </w:p>
    <w:p w:rsidR="00DA700B" w:rsidRPr="00105CD3" w:rsidRDefault="00105CD3" w:rsidP="00132116">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1. </w:t>
      </w:r>
      <w:r w:rsidR="00DA700B" w:rsidRPr="00132116">
        <w:rPr>
          <w:rFonts w:ascii="GHEA Mariam" w:hAnsi="GHEA Mariam" w:cs="Arial"/>
          <w:spacing w:val="-6"/>
          <w:sz w:val="24"/>
          <w:szCs w:val="24"/>
          <w:lang w:val="hy-AM"/>
        </w:rPr>
        <w:t>Բավարարել</w:t>
      </w:r>
      <w:r w:rsidR="00DA700B" w:rsidRPr="00132116">
        <w:rPr>
          <w:rFonts w:ascii="GHEA Mariam" w:hAnsi="GHEA Mariam"/>
          <w:spacing w:val="-6"/>
          <w:sz w:val="24"/>
          <w:szCs w:val="24"/>
          <w:lang w:val="hy-AM"/>
        </w:rPr>
        <w:t xml:space="preserve"> </w:t>
      </w:r>
      <w:r w:rsidR="00DA700B" w:rsidRPr="00132116">
        <w:rPr>
          <w:rFonts w:ascii="GHEA Mariam" w:hAnsi="GHEA Mariam" w:cs="Arial Armenian"/>
          <w:spacing w:val="-6"/>
          <w:sz w:val="24"/>
          <w:szCs w:val="24"/>
          <w:lang w:val="hy-AM"/>
        </w:rPr>
        <w:t>«</w:t>
      </w:r>
      <w:r w:rsidR="00DA700B" w:rsidRPr="00132116">
        <w:rPr>
          <w:rFonts w:ascii="GHEA Mariam" w:hAnsi="GHEA Mariam" w:cs="Arial"/>
          <w:spacing w:val="-6"/>
          <w:sz w:val="24"/>
          <w:szCs w:val="24"/>
          <w:lang w:val="hy-AM"/>
        </w:rPr>
        <w:t>ՍԼԳ</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ԱԳՐՈ</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փակ</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բաժնետիրական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ընկերության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կողմից</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ներ</w:t>
      </w:r>
      <w:r w:rsidR="00132116">
        <w:rPr>
          <w:rFonts w:ascii="GHEA Mariam" w:hAnsi="GHEA Mariam" w:cs="Arial"/>
          <w:spacing w:val="-6"/>
          <w:sz w:val="24"/>
          <w:szCs w:val="24"/>
          <w:lang w:val="hy-AM"/>
        </w:rPr>
        <w:softHyphen/>
      </w:r>
      <w:r w:rsidR="00DA700B" w:rsidRPr="00132116">
        <w:rPr>
          <w:rFonts w:ascii="GHEA Mariam" w:hAnsi="GHEA Mariam" w:cs="Arial"/>
          <w:spacing w:val="-6"/>
          <w:sz w:val="24"/>
          <w:szCs w:val="24"/>
          <w:lang w:val="hy-AM"/>
        </w:rPr>
        <w:t>կա</w:t>
      </w:r>
      <w:r w:rsidR="00132116">
        <w:rPr>
          <w:rFonts w:ascii="GHEA Mariam" w:hAnsi="GHEA Mariam" w:cs="Arial"/>
          <w:spacing w:val="-6"/>
          <w:sz w:val="24"/>
          <w:szCs w:val="24"/>
          <w:lang w:val="hy-AM"/>
        </w:rPr>
        <w:softHyphen/>
      </w:r>
      <w:r w:rsidR="00132116" w:rsidRPr="00132116">
        <w:rPr>
          <w:rFonts w:ascii="GHEA Mariam" w:hAnsi="GHEA Mariam" w:cs="Arial"/>
          <w:spacing w:val="-6"/>
          <w:sz w:val="24"/>
          <w:szCs w:val="24"/>
          <w:lang w:val="hy-AM"/>
        </w:rPr>
        <w:softHyphen/>
      </w:r>
      <w:r w:rsidR="00DA700B" w:rsidRPr="00132116">
        <w:rPr>
          <w:rFonts w:ascii="GHEA Mariam" w:hAnsi="GHEA Mariam" w:cs="Arial"/>
          <w:spacing w:val="-6"/>
          <w:sz w:val="24"/>
          <w:szCs w:val="24"/>
          <w:lang w:val="hy-AM"/>
        </w:rPr>
        <w:t>յացված</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հայտը</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գերակա</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ոլորտում</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իրականացվող</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ներդրումային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ծրագրի</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2"/>
          <w:sz w:val="24"/>
          <w:szCs w:val="24"/>
          <w:lang w:val="hy-AM"/>
        </w:rPr>
        <w:t>շրջա</w:t>
      </w:r>
      <w:r w:rsidRPr="00132116">
        <w:rPr>
          <w:rFonts w:ascii="GHEA Mariam" w:hAnsi="GHEA Mariam" w:cs="Arial"/>
          <w:spacing w:val="-2"/>
          <w:sz w:val="24"/>
          <w:szCs w:val="24"/>
          <w:lang w:val="hy-AM"/>
        </w:rPr>
        <w:softHyphen/>
      </w:r>
      <w:r w:rsidR="00DA700B" w:rsidRPr="00132116">
        <w:rPr>
          <w:rFonts w:ascii="GHEA Mariam" w:hAnsi="GHEA Mariam" w:cs="Arial"/>
          <w:spacing w:val="-2"/>
          <w:sz w:val="24"/>
          <w:szCs w:val="24"/>
          <w:lang w:val="hy-AM"/>
        </w:rPr>
        <w:t>նակ</w:t>
      </w:r>
      <w:r w:rsidR="00132116" w:rsidRPr="00132116">
        <w:rPr>
          <w:rFonts w:ascii="GHEA Mariam" w:hAnsi="GHEA Mariam" w:cs="Arial"/>
          <w:spacing w:val="-2"/>
          <w:sz w:val="24"/>
          <w:szCs w:val="24"/>
          <w:lang w:val="hy-AM"/>
        </w:rPr>
        <w:softHyphen/>
      </w:r>
      <w:r w:rsidR="00DA700B" w:rsidRPr="00132116">
        <w:rPr>
          <w:rFonts w:ascii="GHEA Mariam" w:hAnsi="GHEA Mariam" w:cs="Arial"/>
          <w:spacing w:val="-2"/>
          <w:sz w:val="24"/>
          <w:szCs w:val="24"/>
          <w:lang w:val="hy-AM"/>
        </w:rPr>
        <w:t>ներում</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ներմուծվող</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տեխնոլոգիական</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սարքավորումների</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դրանց</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բաղկա</w:t>
      </w:r>
      <w:r w:rsidRPr="00132116">
        <w:rPr>
          <w:rFonts w:ascii="GHEA Mariam" w:hAnsi="GHEA Mariam" w:cs="Arial"/>
          <w:spacing w:val="-2"/>
          <w:sz w:val="24"/>
          <w:szCs w:val="24"/>
          <w:lang w:val="hy-AM"/>
        </w:rPr>
        <w:softHyphen/>
      </w:r>
      <w:r w:rsidR="00DA700B" w:rsidRPr="00132116">
        <w:rPr>
          <w:rFonts w:ascii="GHEA Mariam" w:hAnsi="GHEA Mariam" w:cs="Arial"/>
          <w:spacing w:val="-2"/>
          <w:sz w:val="24"/>
          <w:szCs w:val="24"/>
          <w:lang w:val="hy-AM"/>
        </w:rPr>
        <w:t>ցուցիչ</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ու</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համալ</w:t>
      </w:r>
      <w:r w:rsidR="00DA700B" w:rsidRPr="00132116">
        <w:rPr>
          <w:rFonts w:ascii="GHEA Mariam" w:hAnsi="GHEA Mariam" w:cs="Arial"/>
          <w:spacing w:val="-6"/>
          <w:sz w:val="24"/>
          <w:szCs w:val="24"/>
          <w:lang w:val="hy-AM"/>
        </w:rPr>
        <w:t>րող</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մասերի</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հումքի</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և</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կամ</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նյութերի</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նկատմամբ</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սակագնային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մասնավո</w:t>
      </w:r>
      <w:r w:rsidRPr="00132116">
        <w:rPr>
          <w:rFonts w:ascii="GHEA Mariam" w:hAnsi="GHEA Mariam" w:cs="Arial"/>
          <w:spacing w:val="-6"/>
          <w:sz w:val="24"/>
          <w:szCs w:val="24"/>
          <w:lang w:val="hy-AM"/>
        </w:rPr>
        <w:softHyphen/>
      </w:r>
      <w:r w:rsidR="00DA700B" w:rsidRPr="00132116">
        <w:rPr>
          <w:rFonts w:ascii="GHEA Mariam" w:hAnsi="GHEA Mariam" w:cs="Arial"/>
          <w:spacing w:val="-6"/>
          <w:sz w:val="24"/>
          <w:szCs w:val="24"/>
          <w:lang w:val="hy-AM"/>
        </w:rPr>
        <w:t>րա</w:t>
      </w:r>
      <w:r w:rsidR="00132116">
        <w:rPr>
          <w:rFonts w:ascii="GHEA Mariam" w:hAnsi="GHEA Mariam" w:cs="Arial"/>
          <w:spacing w:val="-6"/>
          <w:sz w:val="24"/>
          <w:szCs w:val="24"/>
          <w:lang w:val="hy-AM"/>
        </w:rPr>
        <w:softHyphen/>
      </w:r>
      <w:r w:rsidR="00DA700B" w:rsidRPr="00132116">
        <w:rPr>
          <w:rFonts w:ascii="GHEA Mariam" w:hAnsi="GHEA Mariam" w:cs="Arial"/>
          <w:spacing w:val="-6"/>
          <w:sz w:val="24"/>
          <w:szCs w:val="24"/>
          <w:lang w:val="hy-AM"/>
        </w:rPr>
        <w:t>պես</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ներմուծման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մաքսատուրքից</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ազատելու</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արտոնությունից</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օգտվելու</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համար</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և</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սահմանված</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կարգով</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կիրառել</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համապատասխան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արտոնությունը</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համաձայն</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2"/>
          <w:sz w:val="24"/>
          <w:szCs w:val="24"/>
          <w:lang w:val="hy-AM"/>
        </w:rPr>
        <w:t>հավել</w:t>
      </w:r>
      <w:r w:rsidRPr="00132116">
        <w:rPr>
          <w:rFonts w:ascii="GHEA Mariam" w:hAnsi="GHEA Mariam" w:cs="Arial"/>
          <w:spacing w:val="-2"/>
          <w:sz w:val="24"/>
          <w:szCs w:val="24"/>
          <w:lang w:val="hy-AM"/>
        </w:rPr>
        <w:softHyphen/>
      </w:r>
      <w:r w:rsidR="00DA700B" w:rsidRPr="00132116">
        <w:rPr>
          <w:rFonts w:ascii="GHEA Mariam" w:hAnsi="GHEA Mariam" w:cs="Arial"/>
          <w:spacing w:val="-2"/>
          <w:sz w:val="24"/>
          <w:szCs w:val="24"/>
          <w:lang w:val="hy-AM"/>
        </w:rPr>
        <w:t>վածի</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ներմուծվող</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տեխնոլոգիական</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սարքավորումների</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դրանց</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բաղկացուցիչ</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ու</w:t>
      </w:r>
      <w:r w:rsidR="00DA700B" w:rsidRPr="00132116">
        <w:rPr>
          <w:rFonts w:ascii="GHEA Mariam" w:hAnsi="GHEA Mariam"/>
          <w:spacing w:val="-2"/>
          <w:sz w:val="24"/>
          <w:szCs w:val="24"/>
          <w:lang w:val="hy-AM"/>
        </w:rPr>
        <w:t xml:space="preserve"> </w:t>
      </w:r>
      <w:r w:rsidR="00DA700B" w:rsidRPr="00132116">
        <w:rPr>
          <w:rFonts w:ascii="GHEA Mariam" w:hAnsi="GHEA Mariam" w:cs="Arial"/>
          <w:spacing w:val="-2"/>
          <w:sz w:val="24"/>
          <w:szCs w:val="24"/>
          <w:lang w:val="hy-AM"/>
        </w:rPr>
        <w:t>համալրող</w:t>
      </w:r>
      <w:r w:rsidR="00DA700B" w:rsidRPr="00132116">
        <w:rPr>
          <w:rFonts w:ascii="GHEA Mariam" w:hAnsi="GHEA Mariam"/>
          <w:spacing w:val="-6"/>
          <w:sz w:val="24"/>
          <w:szCs w:val="24"/>
          <w:lang w:val="hy-AM"/>
        </w:rPr>
        <w:t xml:space="preserve"> </w:t>
      </w:r>
      <w:r w:rsidR="00DA700B" w:rsidRPr="00132116">
        <w:rPr>
          <w:rFonts w:ascii="GHEA Mariam" w:hAnsi="GHEA Mariam" w:cs="Arial"/>
          <w:spacing w:val="-6"/>
          <w:sz w:val="24"/>
          <w:szCs w:val="24"/>
          <w:lang w:val="hy-AM"/>
        </w:rPr>
        <w:t>մասերի</w:t>
      </w:r>
      <w:r w:rsidR="00DA700B" w:rsidRPr="00132116">
        <w:rPr>
          <w:rFonts w:ascii="GHEA Mariam" w:hAnsi="GHEA Mariam"/>
          <w:spacing w:val="-6"/>
          <w:sz w:val="24"/>
          <w:szCs w:val="24"/>
          <w:lang w:val="hy-AM"/>
        </w:rPr>
        <w:t>,</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հումքի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և</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կամ</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նյութերի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նկատմամբ</w:t>
      </w:r>
      <w:r w:rsidR="00DA700B" w:rsidRPr="00105CD3">
        <w:rPr>
          <w:rFonts w:ascii="GHEA Mariam" w:hAnsi="GHEA Mariam"/>
          <w:sz w:val="24"/>
          <w:szCs w:val="24"/>
          <w:lang w:val="hy-AM"/>
        </w:rPr>
        <w:t xml:space="preserve">: </w:t>
      </w:r>
    </w:p>
    <w:p w:rsidR="00DA700B" w:rsidRPr="00105CD3" w:rsidRDefault="00105CD3" w:rsidP="00132116">
      <w:pPr>
        <w:pStyle w:val="norm"/>
        <w:spacing w:line="360" w:lineRule="auto"/>
        <w:ind w:right="-185"/>
        <w:rPr>
          <w:rFonts w:ascii="GHEA Mariam" w:hAnsi="GHEA Mariam"/>
          <w:sz w:val="24"/>
          <w:szCs w:val="24"/>
          <w:lang w:val="hy-AM"/>
        </w:rPr>
      </w:pPr>
      <w:r>
        <w:rPr>
          <w:rFonts w:ascii="GHEA Mariam" w:hAnsi="GHEA Mariam" w:cs="Arial"/>
          <w:sz w:val="24"/>
          <w:szCs w:val="24"/>
          <w:lang w:val="hy-AM"/>
        </w:rPr>
        <w:lastRenderedPageBreak/>
        <w:t xml:space="preserve">2. </w:t>
      </w:r>
      <w:r w:rsidR="00DA700B" w:rsidRPr="00105CD3">
        <w:rPr>
          <w:rFonts w:ascii="GHEA Mariam" w:hAnsi="GHEA Mariam" w:cs="Arial"/>
          <w:sz w:val="24"/>
          <w:szCs w:val="24"/>
          <w:lang w:val="hy-AM"/>
        </w:rPr>
        <w:t>Սահմանել</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որ</w:t>
      </w:r>
      <w:r w:rsidR="00DA700B" w:rsidRPr="00105CD3">
        <w:rPr>
          <w:rFonts w:ascii="GHEA Mariam" w:hAnsi="GHEA Mariam"/>
          <w:sz w:val="24"/>
          <w:szCs w:val="24"/>
          <w:lang w:val="hy-AM"/>
        </w:rPr>
        <w:t xml:space="preserve">՝ </w:t>
      </w:r>
    </w:p>
    <w:p w:rsidR="00DA700B" w:rsidRPr="00105CD3" w:rsidRDefault="00105CD3" w:rsidP="00132116">
      <w:pPr>
        <w:pStyle w:val="norm"/>
        <w:spacing w:line="360" w:lineRule="auto"/>
        <w:ind w:right="-185"/>
        <w:rPr>
          <w:rFonts w:ascii="GHEA Mariam" w:hAnsi="GHEA Mariam"/>
          <w:sz w:val="24"/>
          <w:szCs w:val="24"/>
          <w:lang w:val="hy-AM"/>
        </w:rPr>
      </w:pPr>
      <w:r w:rsidRPr="00105CD3">
        <w:rPr>
          <w:rFonts w:ascii="GHEA Mariam" w:hAnsi="GHEA Mariam" w:cs="Arial"/>
          <w:sz w:val="24"/>
          <w:szCs w:val="24"/>
          <w:lang w:val="hy-AM"/>
        </w:rPr>
        <w:t xml:space="preserve">1) </w:t>
      </w:r>
      <w:r>
        <w:rPr>
          <w:rFonts w:ascii="GHEA Mariam" w:hAnsi="GHEA Mariam" w:cs="Arial"/>
          <w:sz w:val="24"/>
          <w:szCs w:val="24"/>
          <w:lang w:val="hy-AM"/>
        </w:rPr>
        <w:t>ս</w:t>
      </w:r>
      <w:r w:rsidR="00DA700B" w:rsidRPr="00105CD3">
        <w:rPr>
          <w:rFonts w:ascii="GHEA Mariam" w:hAnsi="GHEA Mariam" w:cs="Arial"/>
          <w:sz w:val="24"/>
          <w:szCs w:val="24"/>
          <w:lang w:val="hy-AM"/>
        </w:rPr>
        <w:t>ույն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որոշման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հավելվածում</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նշված</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են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ներմուծվող</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տեխնոլոգիական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սարքավորումների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դրանց</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բաղկացուցիչ</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ու</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համալրող</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մասերի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հումքի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և</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կամ</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նյութերի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նախնական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արժեքները</w:t>
      </w:r>
      <w:r>
        <w:rPr>
          <w:rFonts w:ascii="GHEA Mariam" w:hAnsi="GHEA Mariam" w:cs="Arial"/>
          <w:sz w:val="24"/>
          <w:szCs w:val="24"/>
          <w:lang w:val="hy-AM"/>
        </w:rPr>
        <w:t>.</w:t>
      </w:r>
    </w:p>
    <w:p w:rsidR="00DA700B" w:rsidRPr="00105CD3" w:rsidRDefault="00105CD3" w:rsidP="00132116">
      <w:pPr>
        <w:pStyle w:val="norm"/>
        <w:spacing w:line="360" w:lineRule="auto"/>
        <w:ind w:right="-185"/>
        <w:rPr>
          <w:rFonts w:ascii="GHEA Mariam" w:hAnsi="GHEA Mariam"/>
          <w:sz w:val="24"/>
          <w:szCs w:val="24"/>
          <w:lang w:val="hy-AM"/>
        </w:rPr>
      </w:pPr>
      <w:r w:rsidRPr="00105CD3">
        <w:rPr>
          <w:rFonts w:ascii="GHEA Mariam" w:hAnsi="GHEA Mariam"/>
          <w:sz w:val="24"/>
          <w:szCs w:val="24"/>
          <w:lang w:val="hy-AM"/>
        </w:rPr>
        <w:t xml:space="preserve">2) </w:t>
      </w:r>
      <w:r w:rsidR="00DA700B" w:rsidRPr="00105CD3">
        <w:rPr>
          <w:rFonts w:ascii="GHEA Mariam" w:hAnsi="GHEA Mariam"/>
          <w:sz w:val="24"/>
          <w:szCs w:val="24"/>
          <w:lang w:val="hy-AM"/>
        </w:rPr>
        <w:t>«</w:t>
      </w:r>
      <w:r w:rsidR="00DA700B" w:rsidRPr="00105CD3">
        <w:rPr>
          <w:rFonts w:ascii="GHEA Mariam" w:hAnsi="GHEA Mariam" w:cs="Arial"/>
          <w:spacing w:val="-6"/>
          <w:sz w:val="24"/>
          <w:szCs w:val="24"/>
          <w:lang w:val="hy-AM"/>
        </w:rPr>
        <w:t>ՍԼԳ</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ԱԳՐՈ</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փակ</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բաժնետիրական</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ընկերության</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կողմից</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իրականացվող</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ներդրումային</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ծրագրի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այսուհետ՝</w:t>
      </w:r>
      <w:r w:rsidR="00DA700B" w:rsidRPr="00105CD3">
        <w:rPr>
          <w:rFonts w:ascii="GHEA Mariam" w:hAnsi="GHEA Mariam"/>
          <w:spacing w:val="-6"/>
          <w:sz w:val="24"/>
          <w:szCs w:val="24"/>
          <w:lang w:val="hy-AM"/>
        </w:rPr>
        <w:t xml:space="preserve"> </w:t>
      </w:r>
      <w:r>
        <w:rPr>
          <w:rFonts w:ascii="GHEA Mariam" w:hAnsi="GHEA Mariam" w:cs="Arial"/>
          <w:spacing w:val="-6"/>
          <w:sz w:val="24"/>
          <w:szCs w:val="24"/>
          <w:lang w:val="hy-AM"/>
        </w:rPr>
        <w:t>ծ</w:t>
      </w:r>
      <w:r w:rsidR="00DA700B" w:rsidRPr="00105CD3">
        <w:rPr>
          <w:rFonts w:ascii="GHEA Mariam" w:hAnsi="GHEA Mariam" w:cs="Arial"/>
          <w:spacing w:val="-6"/>
          <w:sz w:val="24"/>
          <w:szCs w:val="24"/>
          <w:lang w:val="hy-AM"/>
        </w:rPr>
        <w:t>րագիր</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շրջանակներում</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տեխնոլոգիական</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սար</w:t>
      </w:r>
      <w:r>
        <w:rPr>
          <w:rFonts w:ascii="GHEA Mariam" w:hAnsi="GHEA Mariam" w:cs="Arial"/>
          <w:spacing w:val="-6"/>
          <w:sz w:val="24"/>
          <w:szCs w:val="24"/>
          <w:lang w:val="hy-AM"/>
        </w:rPr>
        <w:softHyphen/>
      </w:r>
      <w:r w:rsidR="00DA700B" w:rsidRPr="00105CD3">
        <w:rPr>
          <w:rFonts w:ascii="GHEA Mariam" w:hAnsi="GHEA Mariam" w:cs="Arial"/>
          <w:spacing w:val="-6"/>
          <w:sz w:val="24"/>
          <w:szCs w:val="24"/>
          <w:lang w:val="hy-AM"/>
        </w:rPr>
        <w:t>քա</w:t>
      </w:r>
      <w:r>
        <w:rPr>
          <w:rFonts w:ascii="GHEA Mariam" w:hAnsi="GHEA Mariam" w:cs="Arial"/>
          <w:spacing w:val="-6"/>
          <w:sz w:val="24"/>
          <w:szCs w:val="24"/>
          <w:lang w:val="hy-AM"/>
        </w:rPr>
        <w:softHyphen/>
      </w:r>
      <w:r w:rsidR="00DA700B" w:rsidRPr="00105CD3">
        <w:rPr>
          <w:rFonts w:ascii="GHEA Mariam" w:hAnsi="GHEA Mariam" w:cs="Arial"/>
          <w:spacing w:val="-6"/>
          <w:sz w:val="24"/>
          <w:szCs w:val="24"/>
          <w:lang w:val="hy-AM"/>
        </w:rPr>
        <w:t>վորումների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դրանց</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բաղկացուցիչ</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ու</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համալրող</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մասերի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հումքի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և</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կամ</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նյութերի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ներմուծումն</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իրականացվելու</w:t>
      </w:r>
      <w:r w:rsidR="00DA700B" w:rsidRPr="00105CD3">
        <w:rPr>
          <w:rFonts w:ascii="GHEA Mariam" w:hAnsi="GHEA Mariam"/>
          <w:spacing w:val="-6"/>
          <w:sz w:val="24"/>
          <w:szCs w:val="24"/>
          <w:lang w:val="hy-AM"/>
        </w:rPr>
        <w:t xml:space="preserve"> </w:t>
      </w:r>
      <w:bookmarkStart w:id="0" w:name="_Hlk107399191"/>
      <w:r w:rsidR="00DA700B" w:rsidRPr="00105CD3">
        <w:rPr>
          <w:rFonts w:ascii="GHEA Mariam" w:hAnsi="GHEA Mariam" w:cs="Arial"/>
          <w:spacing w:val="-6"/>
          <w:sz w:val="24"/>
          <w:szCs w:val="24"/>
          <w:lang w:val="hy-AM"/>
        </w:rPr>
        <w:t>է</w:t>
      </w:r>
      <w:r w:rsidR="00DA700B" w:rsidRPr="00105CD3">
        <w:rPr>
          <w:rFonts w:ascii="GHEA Mariam" w:hAnsi="GHEA Mariam"/>
          <w:spacing w:val="-6"/>
          <w:sz w:val="24"/>
          <w:szCs w:val="24"/>
          <w:lang w:val="hy-AM"/>
        </w:rPr>
        <w:t xml:space="preserve"> 2025 </w:t>
      </w:r>
      <w:r w:rsidR="00DA700B" w:rsidRPr="00105CD3">
        <w:rPr>
          <w:rFonts w:ascii="GHEA Mariam" w:hAnsi="GHEA Mariam" w:cs="Arial"/>
          <w:spacing w:val="-6"/>
          <w:sz w:val="24"/>
          <w:szCs w:val="24"/>
          <w:lang w:val="hy-AM"/>
        </w:rPr>
        <w:t>թվականի</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հուլիսի</w:t>
      </w:r>
      <w:r w:rsidR="00DA700B" w:rsidRPr="00105CD3">
        <w:rPr>
          <w:rFonts w:ascii="GHEA Mariam" w:hAnsi="GHEA Mariam"/>
          <w:spacing w:val="-6"/>
          <w:sz w:val="24"/>
          <w:szCs w:val="24"/>
          <w:lang w:val="hy-AM"/>
        </w:rPr>
        <w:t xml:space="preserve"> 17-</w:t>
      </w:r>
      <w:r w:rsidR="00DA700B" w:rsidRPr="00105CD3">
        <w:rPr>
          <w:rFonts w:ascii="GHEA Mariam" w:hAnsi="GHEA Mariam" w:cs="Arial"/>
          <w:spacing w:val="-6"/>
          <w:sz w:val="24"/>
          <w:szCs w:val="24"/>
          <w:lang w:val="hy-AM"/>
        </w:rPr>
        <w:t>ից</w:t>
      </w:r>
      <w:r w:rsidR="00DA700B" w:rsidRPr="00105CD3">
        <w:rPr>
          <w:rFonts w:ascii="GHEA Mariam" w:hAnsi="GHEA Mariam"/>
          <w:spacing w:val="-6"/>
          <w:sz w:val="24"/>
          <w:szCs w:val="24"/>
          <w:lang w:val="hy-AM"/>
        </w:rPr>
        <w:t xml:space="preserve"> </w:t>
      </w:r>
      <w:r w:rsidR="00DA700B" w:rsidRPr="00105CD3">
        <w:rPr>
          <w:rFonts w:ascii="GHEA Mariam" w:hAnsi="GHEA Mariam" w:cs="Arial"/>
          <w:spacing w:val="-6"/>
          <w:sz w:val="24"/>
          <w:szCs w:val="24"/>
          <w:lang w:val="hy-AM"/>
        </w:rPr>
        <w:t>մինչև</w:t>
      </w:r>
      <w:r w:rsidR="00DA700B" w:rsidRPr="00105CD3">
        <w:rPr>
          <w:rFonts w:ascii="GHEA Mariam" w:hAnsi="GHEA Mariam"/>
          <w:spacing w:val="-6"/>
          <w:sz w:val="24"/>
          <w:szCs w:val="24"/>
          <w:lang w:val="hy-AM"/>
        </w:rPr>
        <w:t xml:space="preserve"> </w:t>
      </w:r>
      <w:bookmarkEnd w:id="0"/>
      <w:r w:rsidR="00DA700B" w:rsidRPr="00105CD3">
        <w:rPr>
          <w:rFonts w:ascii="GHEA Mariam" w:hAnsi="GHEA Mariam"/>
          <w:spacing w:val="-6"/>
          <w:sz w:val="24"/>
          <w:szCs w:val="24"/>
          <w:lang w:val="hy-AM"/>
        </w:rPr>
        <w:t xml:space="preserve">2026 </w:t>
      </w:r>
      <w:r w:rsidR="00DA700B" w:rsidRPr="00105CD3">
        <w:rPr>
          <w:rFonts w:ascii="GHEA Mariam" w:hAnsi="GHEA Mariam" w:cs="Arial"/>
          <w:spacing w:val="-6"/>
          <w:sz w:val="24"/>
          <w:szCs w:val="24"/>
          <w:lang w:val="hy-AM"/>
        </w:rPr>
        <w:t>թվականի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հուլիսի</w:t>
      </w:r>
      <w:r w:rsidR="00DA700B" w:rsidRPr="00105CD3">
        <w:rPr>
          <w:rFonts w:ascii="GHEA Mariam" w:hAnsi="GHEA Mariam"/>
          <w:sz w:val="24"/>
          <w:szCs w:val="24"/>
          <w:lang w:val="hy-AM"/>
        </w:rPr>
        <w:t xml:space="preserve"> 16-</w:t>
      </w:r>
      <w:r w:rsidR="00DA700B" w:rsidRPr="00105CD3">
        <w:rPr>
          <w:rFonts w:ascii="GHEA Mariam" w:hAnsi="GHEA Mariam" w:cs="Arial"/>
          <w:sz w:val="24"/>
          <w:szCs w:val="24"/>
          <w:lang w:val="hy-AM"/>
        </w:rPr>
        <w:t>ը</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ներառյալ</w:t>
      </w:r>
      <w:r>
        <w:rPr>
          <w:rFonts w:ascii="GHEA Mariam" w:hAnsi="GHEA Mariam" w:cs="Arial"/>
          <w:sz w:val="24"/>
          <w:szCs w:val="24"/>
          <w:lang w:val="hy-AM"/>
        </w:rPr>
        <w:t>.</w:t>
      </w:r>
    </w:p>
    <w:p w:rsidR="00DA700B" w:rsidRPr="00105CD3" w:rsidRDefault="00105CD3" w:rsidP="00132116">
      <w:pPr>
        <w:pStyle w:val="norm"/>
        <w:spacing w:line="360" w:lineRule="auto"/>
        <w:ind w:right="-185"/>
        <w:rPr>
          <w:rFonts w:ascii="GHEA Mariam" w:hAnsi="GHEA Mariam"/>
          <w:sz w:val="24"/>
          <w:szCs w:val="24"/>
          <w:lang w:val="hy-AM"/>
        </w:rPr>
      </w:pPr>
      <w:r w:rsidRPr="00105CD3">
        <w:rPr>
          <w:rFonts w:ascii="GHEA Mariam" w:hAnsi="GHEA Mariam" w:cs="Arial"/>
          <w:sz w:val="24"/>
          <w:szCs w:val="24"/>
          <w:lang w:val="hy-AM"/>
        </w:rPr>
        <w:t xml:space="preserve">3) </w:t>
      </w:r>
      <w:r>
        <w:rPr>
          <w:rFonts w:ascii="GHEA Mariam" w:hAnsi="GHEA Mariam" w:cs="Arial"/>
          <w:sz w:val="24"/>
          <w:szCs w:val="24"/>
          <w:lang w:val="hy-AM"/>
        </w:rPr>
        <w:t>ծ</w:t>
      </w:r>
      <w:r w:rsidR="00DA700B" w:rsidRPr="00105CD3">
        <w:rPr>
          <w:rFonts w:ascii="GHEA Mariam" w:hAnsi="GHEA Mariam" w:cs="Arial"/>
          <w:sz w:val="24"/>
          <w:szCs w:val="24"/>
          <w:lang w:val="hy-AM"/>
        </w:rPr>
        <w:t>րագրի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իրականացման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ժամկետ</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է</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սահմանվում</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սույն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որոշումն</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ուժի</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մեջ</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մտնելուց</w:t>
      </w:r>
      <w:r w:rsidR="00DA700B" w:rsidRPr="00105CD3">
        <w:rPr>
          <w:rFonts w:ascii="GHEA Mariam" w:hAnsi="GHEA Mariam"/>
          <w:sz w:val="24"/>
          <w:szCs w:val="24"/>
          <w:lang w:val="hy-AM"/>
        </w:rPr>
        <w:t xml:space="preserve"> </w:t>
      </w:r>
      <w:r w:rsidR="00DA700B" w:rsidRPr="00105CD3">
        <w:rPr>
          <w:rFonts w:ascii="GHEA Mariam" w:hAnsi="GHEA Mariam" w:cs="Arial"/>
          <w:sz w:val="24"/>
          <w:szCs w:val="24"/>
          <w:lang w:val="hy-AM"/>
        </w:rPr>
        <w:t>հետո</w:t>
      </w:r>
      <w:r w:rsidR="00DA700B" w:rsidRPr="00105CD3">
        <w:rPr>
          <w:rFonts w:ascii="GHEA Mariam" w:hAnsi="GHEA Mariam"/>
          <w:sz w:val="24"/>
          <w:szCs w:val="24"/>
          <w:lang w:val="hy-AM"/>
        </w:rPr>
        <w:t xml:space="preserve"> 1 </w:t>
      </w:r>
      <w:r w:rsidR="00DA700B" w:rsidRPr="00105CD3">
        <w:rPr>
          <w:rFonts w:ascii="GHEA Mariam" w:hAnsi="GHEA Mariam" w:cs="Arial"/>
          <w:sz w:val="24"/>
          <w:szCs w:val="24"/>
          <w:lang w:val="hy-AM"/>
        </w:rPr>
        <w:t>տարի։</w:t>
      </w:r>
    </w:p>
    <w:p w:rsidR="00DA700B" w:rsidRDefault="00DA700B" w:rsidP="00132116">
      <w:pPr>
        <w:pStyle w:val="ListParagraph"/>
        <w:spacing w:line="360" w:lineRule="auto"/>
        <w:ind w:left="1530" w:right="-185"/>
        <w:jc w:val="both"/>
        <w:rPr>
          <w:rFonts w:ascii="Cambria Math" w:hAnsi="Cambria Math"/>
          <w:lang w:val="hy-AM"/>
        </w:rPr>
      </w:pPr>
    </w:p>
    <w:p w:rsidR="00105CD3" w:rsidRPr="00B4452B" w:rsidRDefault="00105CD3" w:rsidP="00DA700B">
      <w:pPr>
        <w:pStyle w:val="ListParagraph"/>
        <w:spacing w:line="360" w:lineRule="auto"/>
        <w:ind w:left="1530"/>
        <w:jc w:val="both"/>
        <w:rPr>
          <w:rFonts w:ascii="Cambria Math" w:hAnsi="Cambria Math"/>
          <w:lang w:val="hy-AM"/>
        </w:rPr>
      </w:pPr>
    </w:p>
    <w:p w:rsidR="00105CD3" w:rsidRPr="000D5CEE" w:rsidRDefault="00105C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05CD3" w:rsidRPr="000D5CEE" w:rsidRDefault="00105C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05CD3" w:rsidRPr="00EF7ACC" w:rsidRDefault="00105CD3" w:rsidP="00B46EE8">
      <w:pPr>
        <w:pStyle w:val="mechtex"/>
        <w:jc w:val="left"/>
        <w:rPr>
          <w:rFonts w:ascii="GHEA Mariam" w:hAnsi="GHEA Mariam" w:cs="Sylfaen"/>
          <w:sz w:val="24"/>
          <w:szCs w:val="24"/>
          <w:lang w:val="hy-AM"/>
        </w:rPr>
      </w:pPr>
    </w:p>
    <w:p w:rsidR="00105CD3" w:rsidRDefault="00105CD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05CD3" w:rsidRDefault="00105CD3" w:rsidP="00A71CED">
      <w:pPr>
        <w:jc w:val="center"/>
        <w:rPr>
          <w:rFonts w:ascii="GHEA Mariam" w:hAnsi="GHEA Mariam"/>
          <w:sz w:val="22"/>
          <w:szCs w:val="24"/>
          <w:lang w:val="hy-AM"/>
        </w:rPr>
        <w:sectPr w:rsidR="00105CD3" w:rsidSect="00132116">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105CD3" w:rsidRPr="00B00EC1" w:rsidRDefault="00105CD3"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105CD3" w:rsidRPr="00AD2FF0" w:rsidRDefault="00105CD3"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105CD3" w:rsidRPr="00606071" w:rsidRDefault="00105CD3"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105CD3" w:rsidRDefault="00105CD3" w:rsidP="00105CD3">
      <w:pPr>
        <w:pStyle w:val="mechtex"/>
        <w:rPr>
          <w:rFonts w:ascii="GHEA Mariam" w:hAnsi="GHEA Mariam" w:cs="Arial"/>
          <w:sz w:val="24"/>
          <w:szCs w:val="24"/>
          <w:lang w:val="hy-AM" w:eastAsia="en-US"/>
        </w:rPr>
      </w:pPr>
    </w:p>
    <w:p w:rsidR="00105CD3" w:rsidRDefault="00105CD3" w:rsidP="00105CD3">
      <w:pPr>
        <w:pStyle w:val="mechtex"/>
        <w:rPr>
          <w:rFonts w:ascii="GHEA Mariam" w:hAnsi="GHEA Mariam" w:cs="Arial"/>
          <w:sz w:val="24"/>
          <w:szCs w:val="24"/>
          <w:lang w:val="hy-AM" w:eastAsia="en-US"/>
        </w:rPr>
      </w:pPr>
    </w:p>
    <w:p w:rsidR="00105CD3" w:rsidRDefault="00105CD3" w:rsidP="00105CD3">
      <w:pPr>
        <w:pStyle w:val="mechtex"/>
        <w:rPr>
          <w:rFonts w:ascii="GHEA Mariam" w:hAnsi="GHEA Mariam" w:cs="Arial"/>
          <w:sz w:val="24"/>
          <w:szCs w:val="24"/>
          <w:lang w:val="hy-AM" w:eastAsia="en-US"/>
        </w:rPr>
      </w:pPr>
      <w:r w:rsidRPr="00105CD3">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05CD3">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05CD3">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05CD3">
        <w:rPr>
          <w:rFonts w:ascii="GHEA Mariam" w:hAnsi="GHEA Mariam" w:cs="Arial"/>
          <w:sz w:val="24"/>
          <w:szCs w:val="24"/>
          <w:lang w:val="hy-AM" w:eastAsia="en-US"/>
        </w:rPr>
        <w:t>Կ</w:t>
      </w:r>
    </w:p>
    <w:p w:rsidR="00105CD3" w:rsidRPr="00105CD3" w:rsidRDefault="00105CD3" w:rsidP="00105CD3">
      <w:pPr>
        <w:pStyle w:val="mechtex"/>
        <w:rPr>
          <w:rFonts w:ascii="GHEA Mariam" w:hAnsi="GHEA Mariam"/>
          <w:sz w:val="24"/>
          <w:szCs w:val="24"/>
          <w:lang w:val="hy-AM" w:eastAsia="en-US"/>
        </w:rPr>
      </w:pPr>
    </w:p>
    <w:p w:rsidR="00105CD3" w:rsidRDefault="00105CD3" w:rsidP="00105CD3">
      <w:pPr>
        <w:pStyle w:val="mechtex"/>
        <w:rPr>
          <w:rFonts w:ascii="GHEA Mariam" w:hAnsi="GHEA Mariam" w:cs="Arial"/>
          <w:spacing w:val="-6"/>
          <w:sz w:val="24"/>
          <w:szCs w:val="24"/>
          <w:lang w:val="hy-AM" w:eastAsia="en-US"/>
        </w:rPr>
      </w:pPr>
      <w:r w:rsidRPr="00105CD3">
        <w:rPr>
          <w:rFonts w:ascii="GHEA Mariam" w:hAnsi="GHEA Mariam" w:cs="Arial"/>
          <w:sz w:val="24"/>
          <w:szCs w:val="24"/>
          <w:lang w:val="hy-AM" w:eastAsia="en-US"/>
        </w:rPr>
        <w:t>Գ</w:t>
      </w:r>
      <w:r w:rsidRPr="00105CD3">
        <w:rPr>
          <w:rFonts w:ascii="GHEA Mariam" w:hAnsi="GHEA Mariam" w:cs="Arial"/>
          <w:spacing w:val="-6"/>
          <w:sz w:val="24"/>
          <w:szCs w:val="24"/>
          <w:lang w:val="hy-AM" w:eastAsia="en-US"/>
        </w:rPr>
        <w:t>ԵՐԱԿԱ</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ՈԼՈՐՏՈՒՄ</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ԻՐԱԿԱՆԱՑՎՈՂ</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ՆԵՐԴՐՈՒՄԱՅԻՆ</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ԾՐԱԳՐԻ</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ՇՐՋԱՆԱԿՆԵՐՈՒՄ</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ՆԵՐՄՈՒԾՎՈՂ</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ՏԵԽՆՈԼՈԳԻԱԿԱՆ</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ՍԱՐՔԱՎՈՐՈՒՄՆԵՐԻ</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ԴՐԱՆՑ</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ԲԱՂԿԱՑՈՒՑԻՉ</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ՈՒ</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ՀԱՄԱԼՐՈՂ</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ՄԱՍԵՐԻ</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ՀՈՒՄՔԻ</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ԵՎ</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ԿԱՄ</w:t>
      </w:r>
      <w:r w:rsidRPr="00105CD3">
        <w:rPr>
          <w:rFonts w:ascii="GHEA Mariam" w:hAnsi="GHEA Mariam"/>
          <w:spacing w:val="-6"/>
          <w:sz w:val="24"/>
          <w:szCs w:val="24"/>
          <w:lang w:val="hy-AM" w:eastAsia="en-US"/>
        </w:rPr>
        <w:t xml:space="preserve">) </w:t>
      </w:r>
      <w:r w:rsidRPr="00105CD3">
        <w:rPr>
          <w:rFonts w:ascii="GHEA Mariam" w:hAnsi="GHEA Mariam" w:cs="Arial"/>
          <w:spacing w:val="-6"/>
          <w:sz w:val="24"/>
          <w:szCs w:val="24"/>
          <w:lang w:val="hy-AM" w:eastAsia="en-US"/>
        </w:rPr>
        <w:t>ՆՅՈՒԹԵՐԻ</w:t>
      </w:r>
    </w:p>
    <w:p w:rsidR="00105CD3" w:rsidRPr="00105CD3" w:rsidRDefault="00105CD3" w:rsidP="00105CD3">
      <w:pPr>
        <w:pStyle w:val="mechtex"/>
        <w:rPr>
          <w:rFonts w:ascii="GHEA Mariam" w:hAnsi="GHEA Mariam"/>
          <w:spacing w:val="-6"/>
          <w:sz w:val="24"/>
          <w:szCs w:val="24"/>
          <w:lang w:val="hy-AM" w:eastAsia="en-US"/>
        </w:rPr>
      </w:pPr>
    </w:p>
    <w:p w:rsidR="00105CD3" w:rsidRPr="00B4452B" w:rsidRDefault="00105CD3" w:rsidP="00105CD3">
      <w:pPr>
        <w:shd w:val="clear" w:color="auto" w:fill="FFFFFF"/>
        <w:spacing w:line="360" w:lineRule="auto"/>
        <w:ind w:right="150" w:firstLine="450"/>
        <w:jc w:val="both"/>
        <w:rPr>
          <w:rFonts w:ascii="GHEA Grapalat" w:hAnsi="GHEA Grapalat"/>
          <w:color w:val="000000"/>
          <w:lang w:val="hy-AM" w:eastAsia="en-US"/>
        </w:rPr>
      </w:pPr>
      <w:r w:rsidRPr="00B4452B">
        <w:rPr>
          <w:rFonts w:ascii="Calibri" w:hAnsi="Calibri" w:cs="Calibri"/>
          <w:color w:val="000000"/>
          <w:lang w:val="hy-AM" w:eastAsia="en-US"/>
        </w:rPr>
        <w:t> </w:t>
      </w:r>
    </w:p>
    <w:tbl>
      <w:tblPr>
        <w:tblW w:w="1616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2"/>
        <w:gridCol w:w="2410"/>
        <w:gridCol w:w="3305"/>
        <w:gridCol w:w="1231"/>
        <w:gridCol w:w="1134"/>
        <w:gridCol w:w="1505"/>
        <w:gridCol w:w="1471"/>
        <w:gridCol w:w="1560"/>
        <w:gridCol w:w="1275"/>
      </w:tblGrid>
      <w:tr w:rsidR="00105CD3" w:rsidRPr="00105CD3" w:rsidTr="00105CD3">
        <w:trPr>
          <w:trHeight w:val="1033"/>
        </w:trPr>
        <w:tc>
          <w:tcPr>
            <w:tcW w:w="567" w:type="dxa"/>
            <w:vAlign w:val="center"/>
            <w:hideMark/>
          </w:tcPr>
          <w:p w:rsid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i/>
                <w:iCs/>
                <w:color w:val="000000" w:themeColor="text1"/>
                <w:sz w:val="22"/>
                <w:szCs w:val="22"/>
                <w:u w:val="single"/>
                <w:lang w:val="hy-AM" w:eastAsia="en-GB"/>
              </w:rPr>
              <w:br w:type="page"/>
            </w:r>
            <w:r w:rsidRPr="00105CD3">
              <w:rPr>
                <w:rFonts w:ascii="GHEA Mariam" w:hAnsi="GHEA Mariam"/>
                <w:color w:val="000000" w:themeColor="text1"/>
                <w:sz w:val="22"/>
                <w:szCs w:val="22"/>
                <w:lang w:val="hy-AM" w:eastAsia="en-US"/>
              </w:rPr>
              <w:t>NN</w:t>
            </w:r>
          </w:p>
          <w:p w:rsidR="00105CD3" w:rsidRPr="00105CD3" w:rsidRDefault="00105CD3" w:rsidP="00105CD3">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02"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ԱՏԳ</w:t>
            </w:r>
            <w:r w:rsidRPr="00105CD3">
              <w:rPr>
                <w:rFonts w:ascii="GHEA Mariam" w:hAnsi="GHEA Mariam"/>
                <w:color w:val="000000" w:themeColor="text1"/>
                <w:sz w:val="22"/>
                <w:szCs w:val="22"/>
                <w:lang w:val="hy-AM" w:eastAsia="en-US"/>
              </w:rPr>
              <w:t xml:space="preserve"> </w:t>
            </w:r>
            <w:r w:rsidRPr="00105CD3">
              <w:rPr>
                <w:rFonts w:ascii="GHEA Mariam" w:hAnsi="GHEA Mariam" w:cs="Sylfaen"/>
                <w:color w:val="000000" w:themeColor="text1"/>
                <w:sz w:val="22"/>
                <w:szCs w:val="22"/>
                <w:lang w:val="hy-AM" w:eastAsia="en-US"/>
              </w:rPr>
              <w:t>ԱԱ</w:t>
            </w:r>
            <w:r w:rsidRPr="00105CD3">
              <w:rPr>
                <w:rFonts w:ascii="GHEA Mariam" w:hAnsi="GHEA Mariam"/>
                <w:color w:val="000000" w:themeColor="text1"/>
                <w:sz w:val="22"/>
                <w:szCs w:val="22"/>
                <w:lang w:val="hy-AM" w:eastAsia="en-US"/>
              </w:rPr>
              <w:t>-</w:t>
            </w:r>
            <w:r w:rsidRPr="00105CD3">
              <w:rPr>
                <w:rFonts w:ascii="GHEA Mariam" w:hAnsi="GHEA Mariam" w:cs="Sylfaen"/>
                <w:color w:val="000000" w:themeColor="text1"/>
                <w:sz w:val="22"/>
                <w:szCs w:val="22"/>
                <w:lang w:val="hy-AM" w:eastAsia="en-US"/>
              </w:rPr>
              <w:t>ի</w:t>
            </w:r>
            <w:r w:rsidRPr="00105CD3">
              <w:rPr>
                <w:rFonts w:ascii="GHEA Mariam" w:hAnsi="GHEA Mariam"/>
                <w:color w:val="000000" w:themeColor="text1"/>
                <w:sz w:val="22"/>
                <w:szCs w:val="22"/>
                <w:lang w:val="hy-AM" w:eastAsia="en-US"/>
              </w:rPr>
              <w:t xml:space="preserve"> </w:t>
            </w:r>
            <w:r w:rsidRPr="00105CD3">
              <w:rPr>
                <w:rFonts w:ascii="GHEA Mariam" w:hAnsi="GHEA Mariam" w:cs="Sylfaen"/>
                <w:color w:val="000000" w:themeColor="text1"/>
                <w:sz w:val="22"/>
                <w:szCs w:val="22"/>
                <w:lang w:val="hy-AM" w:eastAsia="en-US"/>
              </w:rPr>
              <w:t>ծածկագիրը</w:t>
            </w:r>
          </w:p>
        </w:tc>
        <w:tc>
          <w:tcPr>
            <w:tcW w:w="2410"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Անվանումը</w:t>
            </w:r>
          </w:p>
        </w:tc>
        <w:tc>
          <w:tcPr>
            <w:tcW w:w="3305"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Տեխնիկական</w:t>
            </w:r>
            <w:r w:rsidRPr="00105CD3">
              <w:rPr>
                <w:rFonts w:ascii="GHEA Mariam" w:hAnsi="GHEA Mariam"/>
                <w:color w:val="000000" w:themeColor="text1"/>
                <w:sz w:val="22"/>
                <w:szCs w:val="22"/>
                <w:lang w:val="hy-AM" w:eastAsia="en-US"/>
              </w:rPr>
              <w:t xml:space="preserve"> </w:t>
            </w:r>
            <w:r w:rsidRPr="00105CD3">
              <w:rPr>
                <w:rFonts w:ascii="GHEA Mariam" w:hAnsi="GHEA Mariam" w:cs="Sylfaen"/>
                <w:color w:val="000000" w:themeColor="text1"/>
                <w:sz w:val="22"/>
                <w:szCs w:val="22"/>
                <w:lang w:val="hy-AM" w:eastAsia="en-US"/>
              </w:rPr>
              <w:t>բնութագիրը</w:t>
            </w:r>
          </w:p>
        </w:tc>
        <w:tc>
          <w:tcPr>
            <w:tcW w:w="1231"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Չափի</w:t>
            </w:r>
            <w:r w:rsidRPr="00105CD3">
              <w:rPr>
                <w:rFonts w:ascii="GHEA Mariam" w:hAnsi="GHEA Mariam"/>
                <w:color w:val="000000" w:themeColor="text1"/>
                <w:sz w:val="22"/>
                <w:szCs w:val="22"/>
                <w:lang w:val="hy-AM" w:eastAsia="en-US"/>
              </w:rPr>
              <w:t xml:space="preserve"> </w:t>
            </w:r>
            <w:r w:rsidRPr="00105CD3">
              <w:rPr>
                <w:rFonts w:ascii="GHEA Mariam" w:hAnsi="GHEA Mariam" w:cs="Sylfaen"/>
                <w:color w:val="000000" w:themeColor="text1"/>
                <w:sz w:val="22"/>
                <w:szCs w:val="22"/>
                <w:lang w:val="hy-AM" w:eastAsia="en-US"/>
              </w:rPr>
              <w:t>միավորը</w:t>
            </w:r>
          </w:p>
        </w:tc>
        <w:tc>
          <w:tcPr>
            <w:tcW w:w="1134"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Քանակը</w:t>
            </w:r>
          </w:p>
        </w:tc>
        <w:tc>
          <w:tcPr>
            <w:tcW w:w="1505"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s="Sylfaen"/>
                <w:color w:val="000000" w:themeColor="text1"/>
                <w:sz w:val="22"/>
                <w:szCs w:val="22"/>
                <w:lang w:val="hy-AM" w:eastAsia="en-US"/>
              </w:rPr>
              <w:t>Ծագման</w:t>
            </w:r>
            <w:r w:rsidRPr="00105CD3">
              <w:rPr>
                <w:rFonts w:ascii="GHEA Mariam" w:hAnsi="GHEA Mariam"/>
                <w:color w:val="000000" w:themeColor="text1"/>
                <w:sz w:val="22"/>
                <w:szCs w:val="22"/>
                <w:lang w:val="hy-AM" w:eastAsia="en-US"/>
              </w:rPr>
              <w:t xml:space="preserve"> </w:t>
            </w:r>
            <w:r w:rsidRPr="00105CD3">
              <w:rPr>
                <w:rFonts w:ascii="GHEA Mariam" w:hAnsi="GHEA Mariam" w:cs="Sylfaen"/>
                <w:color w:val="000000" w:themeColor="text1"/>
                <w:sz w:val="22"/>
                <w:szCs w:val="22"/>
                <w:lang w:val="hy-AM" w:eastAsia="en-US"/>
              </w:rPr>
              <w:t>երկիր</w:t>
            </w:r>
            <w:r>
              <w:rPr>
                <w:rFonts w:ascii="GHEA Mariam" w:hAnsi="GHEA Mariam" w:cs="Sylfaen"/>
                <w:color w:val="000000" w:themeColor="text1"/>
                <w:sz w:val="22"/>
                <w:szCs w:val="22"/>
                <w:lang w:val="hy-AM" w:eastAsia="en-US"/>
              </w:rPr>
              <w:t>ը</w:t>
            </w:r>
          </w:p>
        </w:tc>
        <w:tc>
          <w:tcPr>
            <w:tcW w:w="1471" w:type="dxa"/>
            <w:vAlign w:val="center"/>
            <w:hideMark/>
          </w:tcPr>
          <w:p w:rsidR="00105CD3" w:rsidRPr="00105CD3" w:rsidRDefault="00105CD3" w:rsidP="00105CD3">
            <w:pPr>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Արտահան</w:t>
            </w:r>
            <w:r>
              <w:rPr>
                <w:rFonts w:ascii="GHEA Mariam" w:hAnsi="GHEA Mariam" w:cs="Sylfaen"/>
                <w:color w:val="000000" w:themeColor="text1"/>
                <w:sz w:val="22"/>
                <w:szCs w:val="22"/>
                <w:lang w:val="hy-AM" w:eastAsia="en-US"/>
              </w:rPr>
              <w:softHyphen/>
            </w:r>
            <w:r w:rsidRPr="00105CD3">
              <w:rPr>
                <w:rFonts w:ascii="GHEA Mariam" w:hAnsi="GHEA Mariam" w:cs="Sylfaen"/>
                <w:color w:val="000000" w:themeColor="text1"/>
                <w:sz w:val="22"/>
                <w:szCs w:val="22"/>
                <w:lang w:val="hy-AM" w:eastAsia="en-US"/>
              </w:rPr>
              <w:t>ման երկիրը</w:t>
            </w:r>
          </w:p>
        </w:tc>
        <w:tc>
          <w:tcPr>
            <w:tcW w:w="1560" w:type="dxa"/>
            <w:vAlign w:val="center"/>
            <w:hideMark/>
          </w:tcPr>
          <w:p w:rsidR="00105CD3" w:rsidRPr="00105CD3" w:rsidRDefault="00105CD3" w:rsidP="00105CD3">
            <w:pPr>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Արժեքը</w:t>
            </w:r>
            <w:r w:rsidRPr="00105CD3">
              <w:rPr>
                <w:rFonts w:ascii="Calibri" w:hAnsi="Calibri" w:cs="Calibri"/>
                <w:color w:val="000000" w:themeColor="text1"/>
                <w:sz w:val="22"/>
                <w:szCs w:val="22"/>
                <w:lang w:val="hy-AM" w:eastAsia="en-US"/>
              </w:rPr>
              <w:t> </w:t>
            </w:r>
            <w:r w:rsidRPr="00105CD3">
              <w:rPr>
                <w:rFonts w:ascii="GHEA Mariam" w:hAnsi="GHEA Mariam" w:cs="Sylfaen"/>
                <w:color w:val="000000" w:themeColor="text1"/>
                <w:sz w:val="22"/>
                <w:szCs w:val="22"/>
                <w:lang w:val="hy-AM" w:eastAsia="en-US"/>
              </w:rPr>
              <w:br/>
              <w:t>(դրամ)</w:t>
            </w:r>
          </w:p>
        </w:tc>
        <w:tc>
          <w:tcPr>
            <w:tcW w:w="1275" w:type="dxa"/>
            <w:vAlign w:val="center"/>
            <w:hideMark/>
          </w:tcPr>
          <w:p w:rsidR="00105CD3" w:rsidRPr="00105CD3" w:rsidRDefault="00105CD3" w:rsidP="00105CD3">
            <w:pPr>
              <w:jc w:val="center"/>
              <w:rPr>
                <w:rFonts w:ascii="GHEA Mariam" w:hAnsi="GHEA Mariam"/>
                <w:color w:val="000000" w:themeColor="text1"/>
                <w:sz w:val="22"/>
                <w:szCs w:val="22"/>
                <w:lang w:val="hy-AM" w:eastAsia="en-US"/>
              </w:rPr>
            </w:pPr>
            <w:r w:rsidRPr="00105CD3">
              <w:rPr>
                <w:rFonts w:ascii="GHEA Mariam" w:hAnsi="GHEA Mariam"/>
                <w:color w:val="000000" w:themeColor="text1"/>
                <w:sz w:val="22"/>
                <w:szCs w:val="22"/>
                <w:lang w:val="hy-AM" w:eastAsia="en-US"/>
              </w:rPr>
              <w:t>Այլ տեղե</w:t>
            </w:r>
            <w:r>
              <w:rPr>
                <w:rFonts w:ascii="GHEA Mariam" w:hAnsi="GHEA Mariam"/>
                <w:color w:val="000000" w:themeColor="text1"/>
                <w:sz w:val="22"/>
                <w:szCs w:val="22"/>
                <w:lang w:val="hy-AM" w:eastAsia="en-US"/>
              </w:rPr>
              <w:t>կու</w:t>
            </w:r>
            <w:r>
              <w:rPr>
                <w:rFonts w:ascii="GHEA Mariam" w:hAnsi="GHEA Mariam"/>
                <w:color w:val="000000" w:themeColor="text1"/>
                <w:sz w:val="22"/>
                <w:szCs w:val="22"/>
                <w:lang w:val="hy-AM" w:eastAsia="en-US"/>
              </w:rPr>
              <w:softHyphen/>
            </w:r>
            <w:r>
              <w:rPr>
                <w:rFonts w:ascii="GHEA Mariam" w:hAnsi="GHEA Mariam"/>
                <w:color w:val="000000" w:themeColor="text1"/>
                <w:sz w:val="22"/>
                <w:szCs w:val="22"/>
                <w:lang w:val="hy-AM" w:eastAsia="en-US"/>
              </w:rPr>
              <w:softHyphen/>
            </w:r>
            <w:r w:rsidRPr="00105CD3">
              <w:rPr>
                <w:rFonts w:ascii="GHEA Mariam" w:hAnsi="GHEA Mariam"/>
                <w:color w:val="000000" w:themeColor="text1"/>
                <w:sz w:val="22"/>
                <w:szCs w:val="22"/>
                <w:lang w:val="hy-AM" w:eastAsia="en-US"/>
              </w:rPr>
              <w:t>թյուն</w:t>
            </w:r>
            <w:r>
              <w:rPr>
                <w:rFonts w:ascii="GHEA Mariam" w:hAnsi="GHEA Mariam"/>
                <w:color w:val="000000" w:themeColor="text1"/>
                <w:sz w:val="22"/>
                <w:szCs w:val="22"/>
                <w:lang w:val="hy-AM" w:eastAsia="en-US"/>
              </w:rPr>
              <w:softHyphen/>
            </w:r>
            <w:r w:rsidRPr="00105CD3">
              <w:rPr>
                <w:rFonts w:ascii="GHEA Mariam" w:hAnsi="GHEA Mariam"/>
                <w:color w:val="000000" w:themeColor="text1"/>
                <w:sz w:val="22"/>
                <w:szCs w:val="22"/>
                <w:lang w:val="hy-AM" w:eastAsia="en-US"/>
              </w:rPr>
              <w:t>ներ</w:t>
            </w:r>
          </w:p>
        </w:tc>
      </w:tr>
      <w:tr w:rsidR="00105CD3" w:rsidRPr="00105CD3" w:rsidTr="00105CD3">
        <w:trPr>
          <w:trHeight w:val="152"/>
        </w:trPr>
        <w:tc>
          <w:tcPr>
            <w:tcW w:w="567" w:type="dxa"/>
            <w:vAlign w:val="center"/>
          </w:tcPr>
          <w:p w:rsidR="00105CD3" w:rsidRPr="00105CD3" w:rsidRDefault="00105CD3" w:rsidP="00B46CD8">
            <w:pPr>
              <w:spacing w:line="360" w:lineRule="auto"/>
              <w:jc w:val="center"/>
              <w:rPr>
                <w:rFonts w:ascii="GHEA Mariam" w:hAnsi="GHEA Mariam"/>
                <w:color w:val="000000" w:themeColor="text1"/>
                <w:sz w:val="22"/>
                <w:szCs w:val="22"/>
                <w:lang w:val="hy-AM" w:eastAsia="en-GB"/>
              </w:rPr>
            </w:pPr>
            <w:r w:rsidRPr="00105CD3">
              <w:rPr>
                <w:rFonts w:ascii="GHEA Mariam" w:hAnsi="GHEA Mariam"/>
                <w:color w:val="000000" w:themeColor="text1"/>
                <w:sz w:val="22"/>
                <w:szCs w:val="22"/>
                <w:lang w:val="hy-AM" w:eastAsia="en-GB"/>
              </w:rPr>
              <w:t>1</w:t>
            </w:r>
          </w:p>
        </w:tc>
        <w:tc>
          <w:tcPr>
            <w:tcW w:w="1702"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2</w:t>
            </w:r>
          </w:p>
        </w:tc>
        <w:tc>
          <w:tcPr>
            <w:tcW w:w="2410"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3</w:t>
            </w:r>
          </w:p>
        </w:tc>
        <w:tc>
          <w:tcPr>
            <w:tcW w:w="3305"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4</w:t>
            </w:r>
          </w:p>
        </w:tc>
        <w:tc>
          <w:tcPr>
            <w:tcW w:w="1231"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5</w:t>
            </w:r>
          </w:p>
        </w:tc>
        <w:tc>
          <w:tcPr>
            <w:tcW w:w="1134"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6</w:t>
            </w:r>
          </w:p>
        </w:tc>
        <w:tc>
          <w:tcPr>
            <w:tcW w:w="1505"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7</w:t>
            </w:r>
          </w:p>
        </w:tc>
        <w:tc>
          <w:tcPr>
            <w:tcW w:w="1471"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8</w:t>
            </w:r>
          </w:p>
        </w:tc>
        <w:tc>
          <w:tcPr>
            <w:tcW w:w="1560" w:type="dxa"/>
            <w:vAlign w:val="center"/>
          </w:tcPr>
          <w:p w:rsidR="00105CD3" w:rsidRPr="00105CD3" w:rsidRDefault="00105CD3" w:rsidP="00B46CD8">
            <w:pPr>
              <w:spacing w:line="360" w:lineRule="auto"/>
              <w:jc w:val="center"/>
              <w:rPr>
                <w:rFonts w:ascii="GHEA Mariam" w:hAnsi="GHEA Mariam" w:cs="Sylfaen"/>
                <w:color w:val="000000" w:themeColor="text1"/>
                <w:sz w:val="22"/>
                <w:szCs w:val="22"/>
                <w:lang w:val="hy-AM" w:eastAsia="en-US"/>
              </w:rPr>
            </w:pPr>
            <w:r w:rsidRPr="00105CD3">
              <w:rPr>
                <w:rFonts w:ascii="GHEA Mariam" w:hAnsi="GHEA Mariam" w:cs="Sylfaen"/>
                <w:color w:val="000000" w:themeColor="text1"/>
                <w:sz w:val="22"/>
                <w:szCs w:val="22"/>
                <w:lang w:val="hy-AM" w:eastAsia="en-US"/>
              </w:rPr>
              <w:t>9</w:t>
            </w:r>
          </w:p>
        </w:tc>
        <w:tc>
          <w:tcPr>
            <w:tcW w:w="1275" w:type="dxa"/>
            <w:vAlign w:val="center"/>
          </w:tcPr>
          <w:p w:rsidR="00105CD3" w:rsidRPr="00105CD3" w:rsidRDefault="00105CD3" w:rsidP="00B46CD8">
            <w:pPr>
              <w:spacing w:line="360" w:lineRule="auto"/>
              <w:jc w:val="center"/>
              <w:rPr>
                <w:rFonts w:ascii="GHEA Mariam" w:hAnsi="GHEA Mariam"/>
                <w:color w:val="000000" w:themeColor="text1"/>
                <w:sz w:val="22"/>
                <w:szCs w:val="22"/>
                <w:lang w:val="hy-AM" w:eastAsia="en-US"/>
              </w:rPr>
            </w:pPr>
            <w:r w:rsidRPr="00105CD3">
              <w:rPr>
                <w:rFonts w:ascii="GHEA Mariam" w:hAnsi="GHEA Mariam"/>
                <w:color w:val="000000" w:themeColor="text1"/>
                <w:sz w:val="22"/>
                <w:szCs w:val="22"/>
                <w:lang w:val="hy-AM" w:eastAsia="en-US"/>
              </w:rPr>
              <w:t>10</w:t>
            </w:r>
          </w:p>
        </w:tc>
      </w:tr>
      <w:tr w:rsidR="00105CD3" w:rsidRPr="00105CD3" w:rsidTr="00105CD3">
        <w:trPr>
          <w:trHeight w:val="134"/>
        </w:trPr>
        <w:tc>
          <w:tcPr>
            <w:tcW w:w="16160" w:type="dxa"/>
            <w:gridSpan w:val="10"/>
            <w:noWrap/>
            <w:vAlign w:val="center"/>
          </w:tcPr>
          <w:p w:rsidR="00105CD3" w:rsidRPr="00105CD3" w:rsidRDefault="00105CD3" w:rsidP="00B46CD8">
            <w:pPr>
              <w:spacing w:after="160" w:line="360" w:lineRule="auto"/>
              <w:jc w:val="center"/>
              <w:rPr>
                <w:rFonts w:ascii="GHEA Mariam" w:eastAsia="Calibri" w:hAnsi="GHEA Mariam" w:cs="Calibri"/>
                <w:color w:val="000000" w:themeColor="text1"/>
                <w:sz w:val="22"/>
                <w:szCs w:val="22"/>
                <w:lang w:val="hy-AM" w:eastAsia="en-US"/>
              </w:rPr>
            </w:pPr>
            <w:r w:rsidRPr="00105CD3">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105CD3" w:rsidRPr="00105CD3" w:rsidTr="001A32DB">
        <w:trPr>
          <w:trHeight w:val="134"/>
        </w:trPr>
        <w:tc>
          <w:tcPr>
            <w:tcW w:w="567" w:type="dxa"/>
            <w:tcBorders>
              <w:bottom w:val="single" w:sz="4" w:space="0" w:color="auto"/>
            </w:tcBorders>
            <w:noWrap/>
            <w:vAlign w:val="center"/>
          </w:tcPr>
          <w:p w:rsidR="00105CD3" w:rsidRPr="00105CD3" w:rsidRDefault="00105CD3" w:rsidP="00105CD3">
            <w:pPr>
              <w:spacing w:line="276" w:lineRule="auto"/>
              <w:jc w:val="center"/>
              <w:rPr>
                <w:rFonts w:ascii="GHEA Mariam" w:eastAsia="Calibri" w:hAnsi="GHEA Mariam"/>
                <w:color w:val="000000" w:themeColor="text1"/>
                <w:sz w:val="22"/>
                <w:szCs w:val="22"/>
                <w:lang w:val="hy-AM" w:eastAsia="en-US"/>
              </w:rPr>
            </w:pPr>
            <w:r w:rsidRPr="00105CD3">
              <w:rPr>
                <w:rFonts w:ascii="GHEA Mariam" w:eastAsia="Calibri" w:hAnsi="GHEA Mariam"/>
                <w:color w:val="000000" w:themeColor="text1"/>
                <w:sz w:val="22"/>
                <w:szCs w:val="22"/>
                <w:lang w:val="hy-AM" w:eastAsia="en-US"/>
              </w:rPr>
              <w:t>1.</w:t>
            </w:r>
          </w:p>
        </w:tc>
        <w:tc>
          <w:tcPr>
            <w:tcW w:w="1702"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105CD3">
              <w:rPr>
                <w:rFonts w:ascii="GHEA Mariam" w:hAnsi="GHEA Mariam"/>
                <w:kern w:val="2"/>
                <w:sz w:val="22"/>
                <w:szCs w:val="22"/>
                <w14:ligatures w14:val="standardContextual"/>
              </w:rPr>
              <w:t>8701931000</w:t>
            </w:r>
          </w:p>
        </w:tc>
        <w:tc>
          <w:tcPr>
            <w:tcW w:w="2410"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843A6C">
              <w:rPr>
                <w:rFonts w:ascii="GHEA Mariam" w:hAnsi="GHEA Mariam"/>
                <w:spacing w:val="-2"/>
                <w:kern w:val="2"/>
                <w:sz w:val="22"/>
                <w:szCs w:val="22"/>
                <w:lang w:val="hy-AM"/>
                <w14:ligatures w14:val="standardContextual"/>
              </w:rPr>
              <w:t>CARRARO AF 2.100 N</w:t>
            </w:r>
            <w:r w:rsidRPr="00105CD3">
              <w:rPr>
                <w:rFonts w:ascii="GHEA Mariam" w:hAnsi="GHEA Mariam"/>
                <w:kern w:val="2"/>
                <w:sz w:val="22"/>
                <w:szCs w:val="22"/>
                <w:lang w:val="hy-AM"/>
                <w14:ligatures w14:val="standardContextual"/>
              </w:rPr>
              <w:t xml:space="preserve"> Գյուղատնտեսական տրակտոր</w:t>
            </w:r>
          </w:p>
        </w:tc>
        <w:tc>
          <w:tcPr>
            <w:tcW w:w="3305"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Շարժիչը՝ 74</w:t>
            </w:r>
            <w:r w:rsidR="00843A6C">
              <w:rPr>
                <w:rFonts w:ascii="GHEA Mariam" w:hAnsi="GHEA Mariam"/>
                <w:kern w:val="2"/>
                <w:sz w:val="22"/>
                <w:szCs w:val="22"/>
                <w:lang w:val="hy-AM"/>
                <w14:ligatures w14:val="standardContextual"/>
              </w:rPr>
              <w:t xml:space="preserve"> </w:t>
            </w:r>
            <w:r w:rsidR="00843A6C" w:rsidRPr="00105CD3">
              <w:rPr>
                <w:rFonts w:ascii="GHEA Mariam" w:hAnsi="GHEA Mariam"/>
                <w:kern w:val="2"/>
                <w:sz w:val="22"/>
                <w:szCs w:val="22"/>
                <w:lang w:val="hy-AM"/>
                <w14:ligatures w14:val="standardContextual"/>
              </w:rPr>
              <w:t>կ</w:t>
            </w:r>
            <w:r w:rsidRPr="00105CD3">
              <w:rPr>
                <w:rFonts w:ascii="GHEA Mariam" w:hAnsi="GHEA Mariam"/>
                <w:kern w:val="2"/>
                <w:sz w:val="22"/>
                <w:szCs w:val="22"/>
                <w:lang w:val="hy-AM"/>
                <w14:ligatures w14:val="standardContextual"/>
              </w:rPr>
              <w:t>Վ,</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Փոխանցման տուփը՝ մեխանիկական 4WD,</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Մեխանիկական ամբարձում,</w:t>
            </w:r>
          </w:p>
          <w:p w:rsidR="00843A6C"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 xml:space="preserve">Հիդրավլիկ համակարգ </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2 պոմպով,</w:t>
            </w:r>
          </w:p>
          <w:p w:rsidR="00105CD3" w:rsidRPr="00105CD3" w:rsidRDefault="00843A6C" w:rsidP="00105CD3">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kern w:val="2"/>
                <w:sz w:val="22"/>
                <w:szCs w:val="22"/>
                <w:lang w:val="hy-AM"/>
                <w14:ligatures w14:val="standardContextual"/>
              </w:rPr>
              <w:t>Բարձրության մեխանի</w:t>
            </w:r>
            <w:r w:rsidR="00105CD3" w:rsidRPr="00105CD3">
              <w:rPr>
                <w:rFonts w:ascii="GHEA Mariam" w:hAnsi="GHEA Mariam"/>
                <w:kern w:val="2"/>
                <w:sz w:val="22"/>
                <w:szCs w:val="22"/>
                <w:lang w:val="hy-AM"/>
                <w14:ligatures w14:val="standardContextual"/>
              </w:rPr>
              <w:t>կակ</w:t>
            </w:r>
            <w:r>
              <w:rPr>
                <w:rFonts w:ascii="GHEA Mariam" w:hAnsi="GHEA Mariam"/>
                <w:kern w:val="2"/>
                <w:sz w:val="22"/>
                <w:szCs w:val="22"/>
                <w:lang w:val="hy-AM"/>
                <w14:ligatures w14:val="standardContextual"/>
              </w:rPr>
              <w:t>ա</w:t>
            </w:r>
            <w:r w:rsidR="00105CD3" w:rsidRPr="00105CD3">
              <w:rPr>
                <w:rFonts w:ascii="GHEA Mariam" w:hAnsi="GHEA Mariam"/>
                <w:kern w:val="2"/>
                <w:sz w:val="22"/>
                <w:szCs w:val="22"/>
                <w:lang w:val="hy-AM"/>
                <w14:ligatures w14:val="standardContextual"/>
              </w:rPr>
              <w:t>ն կարգավորում</w:t>
            </w:r>
          </w:p>
        </w:tc>
        <w:tc>
          <w:tcPr>
            <w:tcW w:w="1231"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530C24" w:rsidP="00105CD3">
            <w:pPr>
              <w:spacing w:line="276" w:lineRule="auto"/>
              <w:jc w:val="center"/>
              <w:rPr>
                <w:rFonts w:ascii="GHEA Mariam" w:hAnsi="GHEA Mariam" w:cs="Calibri"/>
                <w:sz w:val="22"/>
                <w:szCs w:val="22"/>
                <w:lang w:val="hy-AM"/>
              </w:rPr>
            </w:pPr>
            <w:r>
              <w:rPr>
                <w:rFonts w:ascii="GHEA Mariam" w:hAnsi="GHEA Mariam"/>
                <w:kern w:val="2"/>
                <w:sz w:val="22"/>
                <w:szCs w:val="22"/>
                <w:lang w:val="hy-AM"/>
                <w14:ligatures w14:val="standardContextual"/>
              </w:rPr>
              <w:t>հ</w:t>
            </w:r>
            <w:r w:rsidR="00105CD3" w:rsidRPr="00105CD3">
              <w:rPr>
                <w:rFonts w:ascii="GHEA Mariam" w:hAnsi="GHEA Mariam"/>
                <w:kern w:val="2"/>
                <w:sz w:val="22"/>
                <w:szCs w:val="22"/>
                <w:lang w:val="hy-AM"/>
                <w14:ligatures w14:val="standardContextual"/>
              </w:rPr>
              <w:t>ատ</w:t>
            </w:r>
          </w:p>
        </w:tc>
        <w:tc>
          <w:tcPr>
            <w:tcW w:w="1134"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hAnsi="GHEA Mariam" w:cs="Calibri"/>
                <w:sz w:val="22"/>
                <w:szCs w:val="22"/>
                <w:lang w:val="hy-AM"/>
              </w:rPr>
            </w:pPr>
            <w:r w:rsidRPr="00105CD3">
              <w:rPr>
                <w:rFonts w:ascii="GHEA Mariam" w:hAnsi="GHEA Mariam"/>
                <w:kern w:val="2"/>
                <w:sz w:val="22"/>
                <w:szCs w:val="22"/>
                <w:lang w:val="hy-AM"/>
                <w14:ligatures w14:val="standardContextual"/>
              </w:rPr>
              <w:t>12</w:t>
            </w:r>
          </w:p>
        </w:tc>
        <w:tc>
          <w:tcPr>
            <w:tcW w:w="1505"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after="100" w:afterAutospacing="1"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471"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contextualSpacing/>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560"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14:ligatures w14:val="standardContextual"/>
              </w:rPr>
              <w:t>238</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854</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000</w:t>
            </w:r>
          </w:p>
        </w:tc>
        <w:tc>
          <w:tcPr>
            <w:tcW w:w="1275" w:type="dxa"/>
            <w:tcBorders>
              <w:top w:val="outset" w:sz="6" w:space="0" w:color="auto"/>
              <w:left w:val="outset" w:sz="6" w:space="0" w:color="auto"/>
              <w:bottom w:val="single" w:sz="4" w:space="0" w:color="auto"/>
              <w:right w:val="outset" w:sz="6" w:space="0" w:color="auto"/>
            </w:tcBorders>
            <w:noWrap/>
            <w:vAlign w:val="center"/>
          </w:tcPr>
          <w:p w:rsidR="00105CD3" w:rsidRPr="00105CD3" w:rsidRDefault="00105CD3" w:rsidP="00105CD3">
            <w:pPr>
              <w:spacing w:after="160" w:line="276" w:lineRule="auto"/>
              <w:jc w:val="center"/>
              <w:rPr>
                <w:rFonts w:ascii="GHEA Mariam" w:eastAsia="Calibri" w:hAnsi="GHEA Mariam" w:cs="Calibri"/>
                <w:color w:val="000000" w:themeColor="text1"/>
                <w:sz w:val="22"/>
                <w:szCs w:val="22"/>
                <w:lang w:val="hy-AM" w:eastAsia="en-US"/>
              </w:rPr>
            </w:pPr>
          </w:p>
        </w:tc>
        <w:bookmarkStart w:id="1" w:name="_GoBack"/>
        <w:bookmarkEnd w:id="1"/>
      </w:tr>
      <w:tr w:rsidR="00105CD3" w:rsidRPr="00105CD3" w:rsidTr="001A32DB">
        <w:trPr>
          <w:trHeight w:val="134"/>
        </w:trPr>
        <w:tc>
          <w:tcPr>
            <w:tcW w:w="567" w:type="dxa"/>
            <w:tcBorders>
              <w:top w:val="single" w:sz="4" w:space="0" w:color="auto"/>
            </w:tcBorders>
            <w:noWrap/>
            <w:vAlign w:val="center"/>
          </w:tcPr>
          <w:p w:rsidR="00105CD3" w:rsidRPr="00105CD3" w:rsidRDefault="00105CD3" w:rsidP="00106499">
            <w:pPr>
              <w:spacing w:line="276" w:lineRule="auto"/>
              <w:jc w:val="center"/>
              <w:rPr>
                <w:rFonts w:ascii="GHEA Mariam" w:eastAsia="Calibri" w:hAnsi="GHEA Mariam"/>
                <w:color w:val="000000" w:themeColor="text1"/>
                <w:sz w:val="22"/>
                <w:szCs w:val="22"/>
                <w:lang w:val="hy-AM" w:eastAsia="en-US"/>
              </w:rPr>
            </w:pPr>
            <w:r w:rsidRPr="00105CD3">
              <w:rPr>
                <w:rFonts w:ascii="GHEA Mariam" w:eastAsia="Calibri" w:hAnsi="GHEA Mariam"/>
                <w:color w:val="000000" w:themeColor="text1"/>
                <w:sz w:val="22"/>
                <w:szCs w:val="22"/>
                <w:lang w:val="hy-AM" w:eastAsia="en-US"/>
              </w:rPr>
              <w:lastRenderedPageBreak/>
              <w:t>2</w:t>
            </w:r>
            <w:r w:rsidR="00106499">
              <w:rPr>
                <w:rFonts w:ascii="GHEA Mariam" w:eastAsia="Calibri" w:hAnsi="GHEA Mariam"/>
                <w:color w:val="000000" w:themeColor="text1"/>
                <w:sz w:val="22"/>
                <w:szCs w:val="22"/>
                <w:lang w:val="hy-AM" w:eastAsia="en-US"/>
              </w:rPr>
              <w:t>.</w:t>
            </w:r>
          </w:p>
        </w:tc>
        <w:tc>
          <w:tcPr>
            <w:tcW w:w="1702"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105CD3">
              <w:rPr>
                <w:rFonts w:ascii="GHEA Mariam" w:hAnsi="GHEA Mariam"/>
                <w:kern w:val="2"/>
                <w:sz w:val="22"/>
                <w:szCs w:val="22"/>
                <w:lang w:val="hy-AM"/>
                <w14:ligatures w14:val="standardContextual"/>
              </w:rPr>
              <w:t>8424499100</w:t>
            </w:r>
          </w:p>
        </w:tc>
        <w:tc>
          <w:tcPr>
            <w:tcW w:w="2410" w:type="dxa"/>
            <w:tcBorders>
              <w:top w:val="single" w:sz="4" w:space="0" w:color="auto"/>
              <w:left w:val="single" w:sz="4" w:space="0" w:color="auto"/>
              <w:bottom w:val="single" w:sz="4" w:space="0" w:color="auto"/>
              <w:right w:val="single" w:sz="4" w:space="0" w:color="auto"/>
            </w:tcBorders>
            <w:vAlign w:val="center"/>
          </w:tcPr>
          <w:p w:rsidR="00106499" w:rsidRDefault="00105CD3" w:rsidP="00105CD3">
            <w:pPr>
              <w:spacing w:line="276" w:lineRule="auto"/>
              <w:jc w:val="center"/>
              <w:rPr>
                <w:rFonts w:ascii="GHEA Mariam" w:hAnsi="GHEA Mariam"/>
                <w:kern w:val="2"/>
                <w:sz w:val="22"/>
                <w:szCs w:val="22"/>
                <w14:ligatures w14:val="standardContextual"/>
              </w:rPr>
            </w:pPr>
            <w:r w:rsidRPr="00105CD3">
              <w:rPr>
                <w:rFonts w:ascii="GHEA Mariam" w:hAnsi="GHEA Mariam"/>
                <w:kern w:val="2"/>
                <w:sz w:val="22"/>
                <w:szCs w:val="22"/>
                <w14:ligatures w14:val="standardContextual"/>
              </w:rPr>
              <w:t xml:space="preserve">Lochmann RPS 20/90UQH2 </w:t>
            </w:r>
          </w:p>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105CD3">
              <w:rPr>
                <w:rFonts w:ascii="GHEA Mariam" w:hAnsi="GHEA Mariam"/>
                <w:kern w:val="2"/>
                <w:sz w:val="22"/>
                <w:szCs w:val="22"/>
                <w:lang w:val="hy-AM"/>
                <w14:ligatures w14:val="standardContextual"/>
              </w:rPr>
              <w:t>Սրսկիչ</w:t>
            </w:r>
          </w:p>
        </w:tc>
        <w:tc>
          <w:tcPr>
            <w:tcW w:w="3305" w:type="dxa"/>
            <w:tcBorders>
              <w:top w:val="single" w:sz="4" w:space="0" w:color="auto"/>
              <w:left w:val="single" w:sz="4" w:space="0" w:color="auto"/>
              <w:bottom w:val="single" w:sz="4" w:space="0" w:color="auto"/>
              <w:right w:val="single" w:sz="4" w:space="0" w:color="auto"/>
            </w:tcBorders>
            <w:vAlign w:val="center"/>
          </w:tcPr>
          <w:p w:rsidR="00530C24"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 xml:space="preserve">Բաքի տարողությունը </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2100 լիտր,</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Մաքրման բաք 240 լիտր,</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18 երկգլխանի պտտվող հեղուկացիրներ,</w:t>
            </w:r>
          </w:p>
          <w:p w:rsidR="00530C24"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 xml:space="preserve">Հովացուցիչի դիամետրը՝ </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900</w:t>
            </w:r>
            <w:r w:rsidR="00530C24">
              <w:rPr>
                <w:rFonts w:ascii="GHEA Mariam" w:hAnsi="GHEA Mariam"/>
                <w:kern w:val="2"/>
                <w:sz w:val="22"/>
                <w:szCs w:val="22"/>
                <w:lang w:val="hy-AM"/>
                <w14:ligatures w14:val="standardContextual"/>
              </w:rPr>
              <w:t xml:space="preserve"> </w:t>
            </w:r>
            <w:r w:rsidRPr="00105CD3">
              <w:rPr>
                <w:rFonts w:ascii="GHEA Mariam" w:hAnsi="GHEA Mariam"/>
                <w:kern w:val="2"/>
                <w:sz w:val="22"/>
                <w:szCs w:val="22"/>
                <w:lang w:val="hy-AM"/>
                <w14:ligatures w14:val="standardContextual"/>
              </w:rPr>
              <w:t>մմ, 2 աստիճանի արագություն,</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Ցածր ճնշման 3 փողանի խառնիչ,</w:t>
            </w:r>
          </w:p>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Պոմպ 135</w:t>
            </w:r>
            <w:r w:rsidR="00530C24">
              <w:rPr>
                <w:rFonts w:ascii="GHEA Mariam" w:hAnsi="GHEA Mariam"/>
                <w:kern w:val="2"/>
                <w:sz w:val="22"/>
                <w:szCs w:val="22"/>
                <w:lang w:val="hy-AM"/>
                <w14:ligatures w14:val="standardContextual"/>
              </w:rPr>
              <w:t xml:space="preserve"> </w:t>
            </w:r>
            <w:r w:rsidRPr="00105CD3">
              <w:rPr>
                <w:rFonts w:ascii="GHEA Mariam" w:hAnsi="GHEA Mariam"/>
                <w:kern w:val="2"/>
                <w:sz w:val="22"/>
                <w:szCs w:val="22"/>
                <w:lang w:val="hy-AM"/>
                <w14:ligatures w14:val="standardContextual"/>
              </w:rPr>
              <w:t>լ/ր, 50 բար</w:t>
            </w:r>
          </w:p>
        </w:tc>
        <w:tc>
          <w:tcPr>
            <w:tcW w:w="1231"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6499" w:rsidP="00105CD3">
            <w:pPr>
              <w:spacing w:line="276" w:lineRule="auto"/>
              <w:jc w:val="center"/>
              <w:rPr>
                <w:rFonts w:ascii="GHEA Mariam" w:hAnsi="GHEA Mariam" w:cs="Calibri"/>
                <w:sz w:val="22"/>
                <w:szCs w:val="22"/>
                <w:lang w:val="hy-AM"/>
              </w:rPr>
            </w:pPr>
            <w:r>
              <w:rPr>
                <w:rFonts w:ascii="GHEA Mariam" w:hAnsi="GHEA Mariam"/>
                <w:kern w:val="2"/>
                <w:sz w:val="22"/>
                <w:szCs w:val="22"/>
                <w:lang w:val="hy-AM"/>
                <w14:ligatures w14:val="standardContextual"/>
              </w:rPr>
              <w:t>հ</w:t>
            </w:r>
            <w:r w:rsidR="00105CD3" w:rsidRPr="00105CD3">
              <w:rPr>
                <w:rFonts w:ascii="GHEA Mariam" w:hAnsi="GHEA Mariam"/>
                <w:kern w:val="2"/>
                <w:sz w:val="22"/>
                <w:szCs w:val="22"/>
                <w:lang w:val="hy-AM"/>
                <w14:ligatures w14:val="standardContextual"/>
              </w:rPr>
              <w:t>ատ</w:t>
            </w:r>
          </w:p>
        </w:tc>
        <w:tc>
          <w:tcPr>
            <w:tcW w:w="1134"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hAnsi="GHEA Mariam" w:cs="Calibri"/>
                <w:sz w:val="22"/>
                <w:szCs w:val="22"/>
                <w:lang w:val="hy-AM"/>
              </w:rPr>
            </w:pPr>
            <w:r w:rsidRPr="00105CD3">
              <w:rPr>
                <w:rFonts w:ascii="GHEA Mariam" w:hAnsi="GHEA Mariam"/>
                <w:kern w:val="2"/>
                <w:sz w:val="22"/>
                <w:szCs w:val="22"/>
                <w:lang w:val="hy-AM"/>
                <w14:ligatures w14:val="standardContextual"/>
              </w:rPr>
              <w:t>2</w:t>
            </w:r>
          </w:p>
        </w:tc>
        <w:tc>
          <w:tcPr>
            <w:tcW w:w="1505"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after="100" w:afterAutospacing="1"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471"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contextualSpacing/>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560"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14:ligatures w14:val="standardContextual"/>
              </w:rPr>
              <w:t>15</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604</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000</w:t>
            </w:r>
          </w:p>
        </w:tc>
        <w:tc>
          <w:tcPr>
            <w:tcW w:w="1275" w:type="dxa"/>
            <w:tcBorders>
              <w:top w:val="single" w:sz="4" w:space="0" w:color="auto"/>
              <w:left w:val="outset" w:sz="6" w:space="0" w:color="auto"/>
              <w:bottom w:val="outset" w:sz="6" w:space="0" w:color="auto"/>
              <w:right w:val="outset" w:sz="6" w:space="0" w:color="auto"/>
            </w:tcBorders>
            <w:noWrap/>
            <w:vAlign w:val="center"/>
          </w:tcPr>
          <w:p w:rsidR="00105CD3" w:rsidRPr="00105CD3" w:rsidRDefault="00105CD3" w:rsidP="00105CD3">
            <w:pPr>
              <w:spacing w:after="160" w:line="276" w:lineRule="auto"/>
              <w:jc w:val="center"/>
              <w:rPr>
                <w:rFonts w:ascii="GHEA Mariam" w:eastAsia="Calibri" w:hAnsi="GHEA Mariam" w:cs="Calibri"/>
                <w:color w:val="000000" w:themeColor="text1"/>
                <w:sz w:val="22"/>
                <w:szCs w:val="22"/>
                <w:lang w:val="hy-AM" w:eastAsia="en-US"/>
              </w:rPr>
            </w:pPr>
          </w:p>
        </w:tc>
      </w:tr>
      <w:tr w:rsidR="00105CD3" w:rsidRPr="00105CD3" w:rsidTr="00105CD3">
        <w:trPr>
          <w:trHeight w:val="134"/>
        </w:trPr>
        <w:tc>
          <w:tcPr>
            <w:tcW w:w="567" w:type="dxa"/>
            <w:noWrap/>
            <w:vAlign w:val="center"/>
          </w:tcPr>
          <w:p w:rsidR="00105CD3" w:rsidRPr="00105CD3" w:rsidRDefault="00105CD3" w:rsidP="00106499">
            <w:pPr>
              <w:spacing w:line="276" w:lineRule="auto"/>
              <w:jc w:val="center"/>
              <w:rPr>
                <w:rFonts w:ascii="GHEA Mariam" w:eastAsia="Calibri" w:hAnsi="GHEA Mariam"/>
                <w:color w:val="000000" w:themeColor="text1"/>
                <w:sz w:val="22"/>
                <w:szCs w:val="22"/>
                <w:lang w:val="hy-AM" w:eastAsia="en-US"/>
              </w:rPr>
            </w:pPr>
            <w:r w:rsidRPr="00105CD3">
              <w:rPr>
                <w:rFonts w:ascii="GHEA Mariam" w:eastAsia="Calibri" w:hAnsi="GHEA Mariam"/>
                <w:color w:val="000000" w:themeColor="text1"/>
                <w:sz w:val="22"/>
                <w:szCs w:val="22"/>
                <w:lang w:val="hy-AM" w:eastAsia="en-US"/>
              </w:rPr>
              <w:t>3</w:t>
            </w:r>
            <w:r w:rsidR="00106499">
              <w:rPr>
                <w:rFonts w:ascii="GHEA Mariam" w:eastAsia="Calibri" w:hAnsi="GHEA Mariam"/>
                <w:color w:val="000000" w:themeColor="text1"/>
                <w:sz w:val="22"/>
                <w:szCs w:val="22"/>
                <w:lang w:val="hy-AM" w:eastAsia="en-US"/>
              </w:rPr>
              <w:t>.</w:t>
            </w:r>
          </w:p>
        </w:tc>
        <w:tc>
          <w:tcPr>
            <w:tcW w:w="1702"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105CD3">
              <w:rPr>
                <w:rFonts w:ascii="GHEA Mariam" w:hAnsi="GHEA Mariam"/>
                <w:sz w:val="22"/>
                <w:szCs w:val="22"/>
              </w:rPr>
              <w:t>5803009000</w:t>
            </w:r>
          </w:p>
        </w:tc>
        <w:tc>
          <w:tcPr>
            <w:tcW w:w="2410"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r w:rsidRPr="00105CD3">
              <w:rPr>
                <w:rFonts w:ascii="GHEA Mariam" w:hAnsi="GHEA Mariam"/>
                <w:kern w:val="2"/>
                <w:sz w:val="22"/>
                <w:szCs w:val="22"/>
                <w:lang w:val="hy-AM"/>
                <w14:ligatures w14:val="standardContextual"/>
              </w:rPr>
              <w:t>Կարկտապաշտպան ցանց</w:t>
            </w:r>
          </w:p>
        </w:tc>
        <w:tc>
          <w:tcPr>
            <w:tcW w:w="3305"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Սև գույնի կարկտապաշտպան ցանց</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lang w:val="hy-AM"/>
                <w14:ligatures w14:val="standardContextual"/>
              </w:rPr>
            </w:pPr>
            <w:r w:rsidRPr="00105CD3">
              <w:rPr>
                <w:rFonts w:ascii="GHEA Mariam" w:hAnsi="GHEA Mariam"/>
                <w:kern w:val="2"/>
                <w:sz w:val="22"/>
                <w:szCs w:val="22"/>
                <w:lang w:val="hy-AM"/>
                <w14:ligatures w14:val="standardContextual"/>
              </w:rPr>
              <w:t>Anti hail net black cm. 385,</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14:ligatures w14:val="standardContextual"/>
              </w:rPr>
            </w:pPr>
            <w:r w:rsidRPr="00105CD3">
              <w:rPr>
                <w:rFonts w:ascii="GHEA Mariam" w:hAnsi="GHEA Mariam"/>
                <w:kern w:val="2"/>
                <w:sz w:val="22"/>
                <w:szCs w:val="22"/>
                <w:lang w:val="hy-AM"/>
                <w14:ligatures w14:val="standardContextual"/>
              </w:rPr>
              <w:t>Anti hail net black cm. 200</w:t>
            </w:r>
            <w:r w:rsidRPr="00105CD3">
              <w:rPr>
                <w:rFonts w:ascii="GHEA Mariam" w:hAnsi="GHEA Mariam"/>
                <w:kern w:val="2"/>
                <w:sz w:val="22"/>
                <w:szCs w:val="22"/>
                <w14:ligatures w14:val="standardContextual"/>
              </w:rPr>
              <w:t>,</w:t>
            </w:r>
          </w:p>
          <w:p w:rsidR="00105CD3" w:rsidRPr="00105CD3" w:rsidRDefault="00105CD3" w:rsidP="00105CD3">
            <w:pPr>
              <w:pStyle w:val="NormalWeb"/>
              <w:spacing w:before="0" w:beforeAutospacing="0" w:after="0" w:afterAutospacing="0" w:line="276" w:lineRule="auto"/>
              <w:jc w:val="center"/>
              <w:rPr>
                <w:rFonts w:ascii="GHEA Mariam" w:hAnsi="GHEA Mariam"/>
                <w:kern w:val="2"/>
                <w:sz w:val="22"/>
                <w:szCs w:val="22"/>
                <w14:ligatures w14:val="standardContextual"/>
              </w:rPr>
            </w:pPr>
            <w:r w:rsidRPr="00105CD3">
              <w:rPr>
                <w:rFonts w:ascii="GHEA Mariam" w:hAnsi="GHEA Mariam"/>
                <w:kern w:val="2"/>
                <w:sz w:val="22"/>
                <w:szCs w:val="22"/>
                <w:lang w:val="hy-AM"/>
                <w14:ligatures w14:val="standardContextual"/>
              </w:rPr>
              <w:t>Anti hail net black cm. 385</w:t>
            </w:r>
            <w:r w:rsidRPr="00105CD3">
              <w:rPr>
                <w:rFonts w:ascii="GHEA Mariam" w:hAnsi="GHEA Mariam"/>
                <w:kern w:val="2"/>
                <w:sz w:val="22"/>
                <w:szCs w:val="22"/>
                <w14:ligatures w14:val="standardContextual"/>
              </w:rPr>
              <w:t>,</w:t>
            </w:r>
          </w:p>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Anti hail net black cm. 200</w:t>
            </w:r>
          </w:p>
        </w:tc>
        <w:tc>
          <w:tcPr>
            <w:tcW w:w="1231"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hAnsi="GHEA Mariam" w:cs="Calibri"/>
                <w:sz w:val="22"/>
                <w:szCs w:val="22"/>
                <w:lang w:val="hy-AM"/>
              </w:rPr>
            </w:pPr>
            <w:r w:rsidRPr="00105CD3">
              <w:rPr>
                <w:rFonts w:ascii="GHEA Mariam" w:hAnsi="GHEA Mariam"/>
                <w:kern w:val="2"/>
                <w:sz w:val="22"/>
                <w:szCs w:val="22"/>
                <w:lang w:val="hy-AM"/>
                <w14:ligatures w14:val="standardContextual"/>
              </w:rPr>
              <w:t>մ</w:t>
            </w:r>
            <w:r w:rsidRPr="00105CD3">
              <w:rPr>
                <w:rFonts w:ascii="GHEA Mariam" w:hAnsi="GHEA Mariam"/>
                <w:kern w:val="2"/>
                <w:sz w:val="22"/>
                <w:szCs w:val="22"/>
                <w:vertAlign w:val="superscript"/>
                <w:lang w:val="hy-AM"/>
                <w14:ligatures w14:val="standardContextual"/>
              </w:rPr>
              <w:t>2</w:t>
            </w:r>
          </w:p>
        </w:tc>
        <w:tc>
          <w:tcPr>
            <w:tcW w:w="1134"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line="276" w:lineRule="auto"/>
              <w:jc w:val="center"/>
              <w:rPr>
                <w:rFonts w:ascii="GHEA Mariam" w:hAnsi="GHEA Mariam" w:cs="Calibri"/>
                <w:sz w:val="22"/>
                <w:szCs w:val="22"/>
                <w:lang w:val="hy-AM"/>
              </w:rPr>
            </w:pPr>
            <w:r w:rsidRPr="00105CD3">
              <w:rPr>
                <w:rFonts w:ascii="GHEA Mariam" w:hAnsi="GHEA Mariam"/>
                <w:kern w:val="2"/>
                <w:sz w:val="22"/>
                <w:szCs w:val="22"/>
                <w14:ligatures w14:val="standardContextual"/>
              </w:rPr>
              <w:t>3</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643</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150</w:t>
            </w:r>
          </w:p>
        </w:tc>
        <w:tc>
          <w:tcPr>
            <w:tcW w:w="1505" w:type="dxa"/>
            <w:tcBorders>
              <w:top w:val="single" w:sz="4" w:space="0" w:color="auto"/>
              <w:left w:val="single" w:sz="4" w:space="0" w:color="auto"/>
              <w:bottom w:val="single" w:sz="4" w:space="0" w:color="auto"/>
              <w:right w:val="single" w:sz="4" w:space="0" w:color="auto"/>
            </w:tcBorders>
            <w:noWrap/>
            <w:vAlign w:val="center"/>
          </w:tcPr>
          <w:p w:rsidR="00105CD3" w:rsidRPr="00105CD3" w:rsidRDefault="00105CD3" w:rsidP="00105CD3">
            <w:pPr>
              <w:spacing w:after="100" w:afterAutospacing="1"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471"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contextualSpacing/>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lang w:val="hy-AM"/>
                <w14:ligatures w14:val="standardContextual"/>
              </w:rPr>
              <w:t>Իտալիա</w:t>
            </w:r>
          </w:p>
        </w:tc>
        <w:tc>
          <w:tcPr>
            <w:tcW w:w="1560" w:type="dxa"/>
            <w:tcBorders>
              <w:top w:val="single" w:sz="4" w:space="0" w:color="auto"/>
              <w:left w:val="single" w:sz="4" w:space="0" w:color="auto"/>
              <w:bottom w:val="single" w:sz="4" w:space="0" w:color="auto"/>
              <w:right w:val="single" w:sz="4" w:space="0" w:color="auto"/>
            </w:tcBorders>
            <w:vAlign w:val="center"/>
          </w:tcPr>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r w:rsidRPr="00105CD3">
              <w:rPr>
                <w:rFonts w:ascii="GHEA Mariam" w:hAnsi="GHEA Mariam"/>
                <w:kern w:val="2"/>
                <w:sz w:val="22"/>
                <w:szCs w:val="22"/>
                <w14:ligatures w14:val="standardContextual"/>
              </w:rPr>
              <w:t>346</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056</w:t>
            </w:r>
            <w:r w:rsidRPr="00105CD3">
              <w:rPr>
                <w:rFonts w:ascii="GHEA Mariam" w:hAnsi="GHEA Mariam"/>
                <w:kern w:val="2"/>
                <w:sz w:val="22"/>
                <w:szCs w:val="22"/>
                <w:lang w:val="hy-AM"/>
                <w14:ligatures w14:val="standardContextual"/>
              </w:rPr>
              <w:t xml:space="preserve"> </w:t>
            </w:r>
            <w:r w:rsidRPr="00105CD3">
              <w:rPr>
                <w:rFonts w:ascii="GHEA Mariam" w:hAnsi="GHEA Mariam"/>
                <w:kern w:val="2"/>
                <w:sz w:val="22"/>
                <w:szCs w:val="22"/>
                <w14:ligatures w14:val="standardContextual"/>
              </w:rPr>
              <w:t>770</w:t>
            </w:r>
          </w:p>
        </w:tc>
        <w:tc>
          <w:tcPr>
            <w:tcW w:w="1275" w:type="dxa"/>
            <w:tcBorders>
              <w:top w:val="outset" w:sz="6" w:space="0" w:color="auto"/>
              <w:left w:val="outset" w:sz="6" w:space="0" w:color="auto"/>
              <w:bottom w:val="outset" w:sz="6" w:space="0" w:color="auto"/>
              <w:right w:val="outset" w:sz="6" w:space="0" w:color="auto"/>
            </w:tcBorders>
            <w:noWrap/>
            <w:vAlign w:val="center"/>
          </w:tcPr>
          <w:p w:rsidR="00105CD3" w:rsidRPr="00105CD3" w:rsidRDefault="00105CD3" w:rsidP="00105CD3">
            <w:pPr>
              <w:spacing w:after="160" w:line="276" w:lineRule="auto"/>
              <w:jc w:val="center"/>
              <w:rPr>
                <w:rFonts w:ascii="GHEA Mariam" w:eastAsia="Calibri" w:hAnsi="GHEA Mariam" w:cs="Calibri"/>
                <w:color w:val="000000" w:themeColor="text1"/>
                <w:sz w:val="22"/>
                <w:szCs w:val="22"/>
                <w:lang w:val="hy-AM" w:eastAsia="en-US"/>
              </w:rPr>
            </w:pPr>
          </w:p>
        </w:tc>
      </w:tr>
      <w:tr w:rsidR="00105CD3" w:rsidRPr="00105CD3" w:rsidTr="00105CD3">
        <w:trPr>
          <w:trHeight w:val="134"/>
        </w:trPr>
        <w:tc>
          <w:tcPr>
            <w:tcW w:w="567" w:type="dxa"/>
            <w:noWrap/>
            <w:vAlign w:val="center"/>
          </w:tcPr>
          <w:p w:rsidR="00105CD3" w:rsidRPr="00105CD3" w:rsidRDefault="00105CD3" w:rsidP="00105CD3">
            <w:pPr>
              <w:spacing w:line="276" w:lineRule="auto"/>
              <w:jc w:val="center"/>
              <w:rPr>
                <w:rFonts w:ascii="GHEA Mariam" w:eastAsia="Calibri" w:hAnsi="GHEA Mariam"/>
                <w:color w:val="000000" w:themeColor="text1"/>
                <w:sz w:val="22"/>
                <w:szCs w:val="22"/>
                <w:lang w:val="hy-AM" w:eastAsia="en-US"/>
              </w:rPr>
            </w:pPr>
          </w:p>
        </w:tc>
        <w:tc>
          <w:tcPr>
            <w:tcW w:w="170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05CD3" w:rsidRPr="00105CD3" w:rsidRDefault="00105CD3" w:rsidP="00105CD3">
            <w:pPr>
              <w:spacing w:line="276" w:lineRule="auto"/>
              <w:jc w:val="center"/>
              <w:rPr>
                <w:rFonts w:ascii="GHEA Mariam" w:eastAsia="Calibri" w:hAnsi="GHEA Mariam" w:cs="Sylfaen"/>
                <w:b/>
                <w:bCs/>
                <w:color w:val="000000" w:themeColor="text1"/>
                <w:sz w:val="22"/>
                <w:szCs w:val="22"/>
                <w:lang w:val="hy-AM" w:eastAsia="en-US"/>
              </w:rPr>
            </w:pPr>
            <w:r w:rsidRPr="00105CD3">
              <w:rPr>
                <w:rFonts w:ascii="GHEA Mariam" w:eastAsia="Calibri" w:hAnsi="GHEA Mariam" w:cs="Sylfaen"/>
                <w:b/>
                <w:bCs/>
                <w:color w:val="000000" w:themeColor="text1"/>
                <w:sz w:val="22"/>
                <w:szCs w:val="22"/>
                <w:lang w:val="hy-AM" w:eastAsia="en-US"/>
              </w:rPr>
              <w:t>ԸՆԴԱՄԵՆԸ</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p>
        </w:tc>
        <w:tc>
          <w:tcPr>
            <w:tcW w:w="3305" w:type="dxa"/>
            <w:tcBorders>
              <w:top w:val="outset" w:sz="6" w:space="0" w:color="auto"/>
              <w:left w:val="outset" w:sz="6" w:space="0" w:color="auto"/>
              <w:bottom w:val="outset" w:sz="6" w:space="0" w:color="auto"/>
              <w:right w:val="outset" w:sz="6" w:space="0" w:color="auto"/>
            </w:tcBorders>
            <w:shd w:val="clear" w:color="auto" w:fill="FFFFFF"/>
            <w:vAlign w:val="center"/>
          </w:tcPr>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p>
        </w:tc>
        <w:tc>
          <w:tcPr>
            <w:tcW w:w="123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05CD3" w:rsidRPr="00105CD3" w:rsidRDefault="00105CD3" w:rsidP="00105CD3">
            <w:pPr>
              <w:spacing w:line="276" w:lineRule="auto"/>
              <w:jc w:val="center"/>
              <w:rPr>
                <w:rFonts w:ascii="GHEA Mariam" w:eastAsia="Calibri" w:hAnsi="GHEA Mariam" w:cs="Sylfaen"/>
                <w:color w:val="000000" w:themeColor="text1"/>
                <w:sz w:val="22"/>
                <w:szCs w:val="22"/>
                <w:lang w:val="hy-AM" w:eastAsia="en-US"/>
              </w:rPr>
            </w:pP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05CD3" w:rsidRPr="00105CD3" w:rsidRDefault="00105CD3" w:rsidP="00105CD3">
            <w:pPr>
              <w:spacing w:line="276" w:lineRule="auto"/>
              <w:jc w:val="center"/>
              <w:rPr>
                <w:rFonts w:ascii="GHEA Mariam" w:eastAsia="Calibri" w:hAnsi="GHEA Mariam" w:cs="Calibri"/>
                <w:color w:val="000000" w:themeColor="text1"/>
                <w:sz w:val="22"/>
                <w:szCs w:val="22"/>
                <w:lang w:val="hy-AM" w:eastAsia="en-US"/>
              </w:rPr>
            </w:pPr>
          </w:p>
        </w:tc>
        <w:tc>
          <w:tcPr>
            <w:tcW w:w="150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05CD3" w:rsidRPr="00105CD3" w:rsidRDefault="00105CD3" w:rsidP="00105CD3">
            <w:pPr>
              <w:spacing w:line="276" w:lineRule="auto"/>
              <w:contextualSpacing/>
              <w:jc w:val="center"/>
              <w:rPr>
                <w:rFonts w:ascii="GHEA Mariam" w:eastAsia="Calibri" w:hAnsi="GHEA Mariam" w:cs="Calibri"/>
                <w:color w:val="000000" w:themeColor="text1"/>
                <w:sz w:val="22"/>
                <w:szCs w:val="22"/>
                <w:lang w:val="hy-AM" w:eastAsia="en-US"/>
              </w:rPr>
            </w:pPr>
          </w:p>
        </w:tc>
        <w:tc>
          <w:tcPr>
            <w:tcW w:w="1471" w:type="dxa"/>
            <w:tcBorders>
              <w:top w:val="outset" w:sz="6" w:space="0" w:color="auto"/>
              <w:left w:val="outset" w:sz="6" w:space="0" w:color="auto"/>
              <w:bottom w:val="outset" w:sz="6" w:space="0" w:color="auto"/>
              <w:right w:val="outset" w:sz="6" w:space="0" w:color="auto"/>
            </w:tcBorders>
            <w:shd w:val="clear" w:color="auto" w:fill="FFFFFF"/>
            <w:vAlign w:val="center"/>
          </w:tcPr>
          <w:p w:rsidR="00105CD3" w:rsidRPr="00105CD3" w:rsidRDefault="00105CD3" w:rsidP="00105CD3">
            <w:pPr>
              <w:spacing w:line="276" w:lineRule="auto"/>
              <w:contextualSpacing/>
              <w:jc w:val="center"/>
              <w:rPr>
                <w:rFonts w:ascii="GHEA Mariam" w:eastAsia="Calibri" w:hAnsi="GHEA Mariam" w:cs="Calibri"/>
                <w:color w:val="000000" w:themeColor="text1"/>
                <w:sz w:val="22"/>
                <w:szCs w:val="22"/>
                <w:lang w:val="hy-AM" w:eastAsia="en-US"/>
              </w:rPr>
            </w:pP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105CD3" w:rsidRPr="00105CD3" w:rsidRDefault="00105CD3" w:rsidP="00105CD3">
            <w:pPr>
              <w:spacing w:line="276" w:lineRule="auto"/>
              <w:jc w:val="center"/>
              <w:rPr>
                <w:rFonts w:ascii="GHEA Mariam" w:eastAsia="Calibri" w:hAnsi="GHEA Mariam" w:cs="Calibri"/>
                <w:b/>
                <w:bCs/>
                <w:color w:val="000000" w:themeColor="text1"/>
                <w:sz w:val="22"/>
                <w:szCs w:val="22"/>
                <w:lang w:val="hy-AM" w:eastAsia="en-US"/>
              </w:rPr>
            </w:pPr>
            <w:r w:rsidRPr="00105CD3">
              <w:rPr>
                <w:rFonts w:ascii="GHEA Mariam" w:eastAsia="Calibri" w:hAnsi="GHEA Mariam" w:cs="Calibri"/>
                <w:b/>
                <w:bCs/>
                <w:color w:val="000000" w:themeColor="text1"/>
                <w:sz w:val="22"/>
                <w:szCs w:val="22"/>
                <w:lang w:val="hy-AM" w:eastAsia="en-US"/>
              </w:rPr>
              <w:t>600 514 770</w:t>
            </w:r>
          </w:p>
        </w:tc>
        <w:tc>
          <w:tcPr>
            <w:tcW w:w="1275" w:type="dxa"/>
            <w:noWrap/>
            <w:vAlign w:val="center"/>
          </w:tcPr>
          <w:p w:rsidR="00105CD3" w:rsidRPr="00105CD3" w:rsidRDefault="00105CD3" w:rsidP="00105CD3">
            <w:pPr>
              <w:spacing w:after="160" w:line="276" w:lineRule="auto"/>
              <w:jc w:val="center"/>
              <w:rPr>
                <w:rFonts w:ascii="GHEA Mariam" w:eastAsia="Calibri" w:hAnsi="GHEA Mariam" w:cs="Calibri"/>
                <w:b/>
                <w:bCs/>
                <w:color w:val="000000" w:themeColor="text1"/>
                <w:sz w:val="22"/>
                <w:szCs w:val="22"/>
                <w:lang w:val="hy-AM" w:eastAsia="en-US"/>
              </w:rPr>
            </w:pPr>
          </w:p>
        </w:tc>
      </w:tr>
    </w:tbl>
    <w:p w:rsidR="004674F9" w:rsidRDefault="004674F9" w:rsidP="00A71CED">
      <w:pPr>
        <w:jc w:val="center"/>
        <w:rPr>
          <w:rFonts w:ascii="GHEA Mariam" w:hAnsi="GHEA Mariam"/>
          <w:sz w:val="22"/>
          <w:szCs w:val="24"/>
          <w:lang w:val="hy-AM"/>
        </w:rPr>
      </w:pPr>
    </w:p>
    <w:p w:rsidR="00106499" w:rsidRDefault="00106499" w:rsidP="00A71CED">
      <w:pPr>
        <w:jc w:val="center"/>
        <w:rPr>
          <w:rFonts w:ascii="GHEA Mariam" w:hAnsi="GHEA Mariam"/>
          <w:sz w:val="22"/>
          <w:szCs w:val="24"/>
          <w:lang w:val="hy-AM"/>
        </w:rPr>
      </w:pPr>
    </w:p>
    <w:p w:rsidR="00106499" w:rsidRDefault="00106499" w:rsidP="00A71CED">
      <w:pPr>
        <w:jc w:val="center"/>
        <w:rPr>
          <w:rFonts w:ascii="GHEA Mariam" w:hAnsi="GHEA Mariam"/>
          <w:sz w:val="22"/>
          <w:szCs w:val="24"/>
          <w:lang w:val="hy-AM"/>
        </w:rPr>
      </w:pPr>
    </w:p>
    <w:p w:rsidR="00106499" w:rsidRPr="00574F02" w:rsidRDefault="00106499" w:rsidP="00106499">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06499" w:rsidRPr="00574F02" w:rsidRDefault="00106499" w:rsidP="00106499">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06499" w:rsidRPr="00105CD3" w:rsidRDefault="00106499" w:rsidP="00106499">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06499" w:rsidRPr="00105CD3" w:rsidSect="00105CD3">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9DC" w:rsidRDefault="001929DC">
      <w:r>
        <w:separator/>
      </w:r>
    </w:p>
  </w:endnote>
  <w:endnote w:type="continuationSeparator" w:id="0">
    <w:p w:rsidR="001929DC" w:rsidRDefault="00192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9DC" w:rsidRDefault="001929DC">
      <w:r>
        <w:separator/>
      </w:r>
    </w:p>
  </w:footnote>
  <w:footnote w:type="continuationSeparator" w:id="0">
    <w:p w:rsidR="001929DC" w:rsidRDefault="001929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32D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CD3"/>
    <w:rsid w:val="00105E4A"/>
    <w:rsid w:val="001062BA"/>
    <w:rsid w:val="00106340"/>
    <w:rsid w:val="00106499"/>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16"/>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9DC"/>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2DB"/>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0C24"/>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A6C"/>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00B"/>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A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2025-09-08T05:16:00Z</dcterms:created>
  <dcterms:modified xsi:type="dcterms:W3CDTF">2025-09-08T05:41:00Z</dcterms:modified>
</cp:coreProperties>
</file>