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EE0E9" w14:textId="77777777" w:rsidR="00104578" w:rsidRDefault="00104578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</w:pPr>
    </w:p>
    <w:p w14:paraId="1814FCBF" w14:textId="3F0F5BBB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715E187F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_____________202</w:t>
      </w:r>
      <w:r w:rsidR="00F87870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CBB3DC8" w14:textId="39F856DF" w:rsidR="00F87870" w:rsidRDefault="001E511B" w:rsidP="00F87870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ՀՈՂԱՄԱՍ</w:t>
      </w:r>
      <w:r w:rsidR="00F439F2">
        <w:rPr>
          <w:rFonts w:ascii="GHEA Grapalat" w:hAnsi="GHEA Grapalat" w:cs="Arial"/>
          <w:b/>
          <w:sz w:val="24"/>
          <w:szCs w:val="24"/>
          <w:lang w:val="hy-AM"/>
        </w:rPr>
        <w:t>ԵՐ</w:t>
      </w:r>
      <w:r w:rsidR="008B7EA3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076C6">
        <w:rPr>
          <w:rFonts w:ascii="GHEA Grapalat" w:hAnsi="GHEA Grapalat" w:cs="Arial"/>
          <w:b/>
          <w:sz w:val="24"/>
          <w:szCs w:val="24"/>
          <w:lang w:val="hy-AM"/>
        </w:rPr>
        <w:t xml:space="preserve">ՀԵՏ ՎԵՐՑՆԵԼՈՒ, </w:t>
      </w:r>
      <w:r w:rsidR="008B7EA3">
        <w:rPr>
          <w:rFonts w:ascii="GHEA Grapalat" w:hAnsi="GHEA Grapalat" w:cs="Arial"/>
          <w:b/>
          <w:sz w:val="24"/>
          <w:szCs w:val="24"/>
          <w:lang w:val="hy-AM"/>
        </w:rPr>
        <w:t xml:space="preserve">ԱՄՐԱՑՆԵԼՈՒ ԵՎ </w:t>
      </w:r>
      <w:r w:rsidR="00A076C6" w:rsidRPr="00A076C6">
        <w:rPr>
          <w:rFonts w:ascii="GHEA Grapalat" w:hAnsi="GHEA Grapalat" w:cs="Arial"/>
          <w:b/>
          <w:sz w:val="24"/>
          <w:szCs w:val="24"/>
          <w:lang w:val="pt-BR"/>
        </w:rPr>
        <w:t>«</w:t>
      </w:r>
      <w:r w:rsidR="00A076C6">
        <w:rPr>
          <w:rFonts w:ascii="GHEA Grapalat" w:hAnsi="GHEA Grapalat" w:cs="Arial"/>
          <w:b/>
          <w:sz w:val="24"/>
          <w:szCs w:val="24"/>
          <w:lang w:val="hy-AM"/>
        </w:rPr>
        <w:t>ՀԱՅԱՆՏԱՌ</w:t>
      </w:r>
      <w:r w:rsidR="00A076C6" w:rsidRPr="00A076C6">
        <w:rPr>
          <w:rFonts w:ascii="GHEA Grapalat" w:hAnsi="GHEA Grapalat" w:cs="Arial"/>
          <w:b/>
          <w:sz w:val="24"/>
          <w:szCs w:val="24"/>
          <w:lang w:val="pt-BR"/>
        </w:rPr>
        <w:t>»</w:t>
      </w:r>
      <w:r w:rsidR="00A076C6">
        <w:rPr>
          <w:rFonts w:ascii="GHEA Grapalat" w:hAnsi="GHEA Grapalat" w:cs="Arial"/>
          <w:b/>
          <w:sz w:val="24"/>
          <w:szCs w:val="24"/>
          <w:lang w:val="hy-AM"/>
        </w:rPr>
        <w:t xml:space="preserve"> ՊԵՏԱԿԱՆ ՈՉ ԱՌԵՎՏՐԱՅԻՆ ԿԱԶՄԱԿԵՐՊՈՒԹՅԱՆՆ </w:t>
      </w:r>
      <w:r w:rsidR="00F87870">
        <w:rPr>
          <w:rFonts w:ascii="GHEA Grapalat" w:hAnsi="GHEA Grapalat" w:cs="Arial"/>
          <w:b/>
          <w:sz w:val="24"/>
          <w:szCs w:val="24"/>
        </w:rPr>
        <w:t>ԱՆՀԱՏՈՒՅՑ</w:t>
      </w:r>
      <w:r w:rsidR="00F87870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F87870">
        <w:rPr>
          <w:rFonts w:ascii="GHEA Grapalat" w:hAnsi="GHEA Grapalat" w:cs="Arial"/>
          <w:b/>
          <w:sz w:val="24"/>
          <w:szCs w:val="24"/>
        </w:rPr>
        <w:t>ՕԳՏԱԳՈՐԾՄԱՆ</w:t>
      </w:r>
      <w:r w:rsidR="00F87870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F87870">
        <w:rPr>
          <w:rFonts w:ascii="GHEA Grapalat" w:hAnsi="GHEA Grapalat" w:cs="Arial"/>
          <w:b/>
          <w:sz w:val="24"/>
          <w:szCs w:val="24"/>
        </w:rPr>
        <w:t>ԻՐԱՎՈՒՆՔՈՎ</w:t>
      </w:r>
      <w:r w:rsidR="00F87870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8B7EA3">
        <w:rPr>
          <w:rFonts w:ascii="GHEA Grapalat" w:hAnsi="GHEA Grapalat" w:cs="Arial"/>
          <w:b/>
          <w:sz w:val="24"/>
          <w:szCs w:val="24"/>
          <w:lang w:val="hy-AM"/>
        </w:rPr>
        <w:t>ԱՄՐԱՑՆ</w:t>
      </w:r>
      <w:r w:rsidR="00F87870">
        <w:rPr>
          <w:rFonts w:ascii="GHEA Grapalat" w:hAnsi="GHEA Grapalat" w:cs="Arial"/>
          <w:b/>
          <w:sz w:val="24"/>
          <w:szCs w:val="24"/>
        </w:rPr>
        <w:t>ԵԼՈՒ</w:t>
      </w:r>
      <w:r w:rsidR="00F87870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87870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7268E6"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 w:rsidR="00F87870"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1EA7BD78" w14:textId="77777777" w:rsidR="0068115A" w:rsidRPr="000E658B" w:rsidRDefault="0001396D" w:rsidP="0068115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8A755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 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Հիմք ընդունելով «Պետական գույքի կառավարման մասին» օրենքի 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6-րդ հոդվածի 1-ին կետը, «Կառավարչական իրավահարաբերությունների կարգավորման մասին» օրենքի 5-րդ հոդվածի 5-րդ, 6-րդ և 7-րդ մասերը, «Պետական ոչ առևտրային կազմակերպությունների մասին» օրենքի 5-րդ հոդվածի 1-ին մասը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 Հայաստանի Հանրապետության կառավարությունը որոշում է.</w:t>
      </w:r>
    </w:p>
    <w:p w14:paraId="241C6AA7" w14:textId="77777777" w:rsidR="0068115A" w:rsidRPr="000E658B" w:rsidRDefault="0068115A" w:rsidP="0068115A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0E65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>սեփականություն հանդիսացող քաղաք Երևան, Մալաթիա Սեբաստիայի փողոց 240 հասցեում գտնվող 9 935 336 073.44 դրամ շուկայական արժեքին մոտարկված կադաստրային արժեքով 25</w:t>
      </w:r>
      <w:r w:rsidRPr="000E658B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93656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հա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հողամասը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/>
          <w:bCs/>
          <w:kern w:val="32"/>
          <w:sz w:val="24"/>
          <w:szCs w:val="24"/>
          <w:lang w:val="pt-BR"/>
        </w:rPr>
        <w:t>(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համաձայն սեփականության իրավունքի պետական գրանցման </w:t>
      </w:r>
      <w:r w:rsidRPr="000E658B">
        <w:rPr>
          <w:rFonts w:ascii="GHEA Grapalat" w:hAnsi="GHEA Grapalat"/>
          <w:bCs/>
          <w:kern w:val="32"/>
          <w:sz w:val="24"/>
          <w:szCs w:val="24"/>
          <w:lang w:val="pt-BR"/>
        </w:rPr>
        <w:t>N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19122022-01-0352 վկայականի՝ առկա է 367</w:t>
      </w:r>
      <w:r w:rsidRPr="000E658B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72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քմ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մակերեսով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ինքնակամ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կառուցված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պարիսպ</w:t>
      </w:r>
      <w:r w:rsidRPr="000E658B">
        <w:rPr>
          <w:rFonts w:ascii="GHEA Grapalat" w:hAnsi="GHEA Grapalat"/>
          <w:bCs/>
          <w:kern w:val="32"/>
          <w:sz w:val="24"/>
          <w:szCs w:val="24"/>
          <w:lang w:val="pt-BR"/>
        </w:rPr>
        <w:t>)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և քաղաք Երևան, Մալաթիա Սեբաստիայի փողոց 240/2 հասցեում գտնվող 2 660 986 849.52 դրամ շուկայական արժեքին մոտարկված կադաստրային արժեքով 6</w:t>
      </w:r>
      <w:r w:rsidRPr="000E658B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949579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հա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E658B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հողամասը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(սեփականության իրավունքի պետական գրանցման վկայական N 19122022-01-0256, այսուհետ՝ Հողամասեր</w:t>
      </w:r>
      <w:r w:rsidRPr="000E658B">
        <w:rPr>
          <w:rFonts w:ascii="GHEA Grapalat" w:hAnsi="GHEA Grapalat"/>
          <w:bCs/>
          <w:kern w:val="32"/>
          <w:sz w:val="24"/>
          <w:szCs w:val="24"/>
          <w:lang w:val="pt-BR"/>
        </w:rPr>
        <w:t>)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շրջակա միջավայրի նախարարությանը։</w:t>
      </w:r>
    </w:p>
    <w:p w14:paraId="70BA6ABF" w14:textId="77777777" w:rsidR="000E658B" w:rsidRPr="000E658B" w:rsidRDefault="000E658B" w:rsidP="000E658B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>Սույն որոշման 1-ին կետում նշված Հողամասերն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անժամկետ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sz w:val="24"/>
          <w:szCs w:val="24"/>
          <w:lang w:val="hy-AM"/>
        </w:rPr>
        <w:t xml:space="preserve">«Հայանտառ»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կազմակերպությանը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գրանցման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համար՝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273.210.04043/2005-06-07,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Կազմակերպություն։</w:t>
      </w:r>
    </w:p>
    <w:p w14:paraId="72AF769A" w14:textId="07540F31" w:rsidR="000E658B" w:rsidRPr="000E658B" w:rsidRDefault="000E658B" w:rsidP="000E658B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lastRenderedPageBreak/>
        <w:t>Հայաստանի Հանրապետության պաշտպանության նախարարին սույն որոշումն ուժի մեջ մտնելուց հետո երկամսյա ժամկետում</w:t>
      </w:r>
      <w:r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(այսուհետ՝ Կոմիտե)  նախագահի հետ համատեղ իրականացնել գույքի սահմանների ճշտման և վերագրանցման աշխատանքներ։</w:t>
      </w:r>
    </w:p>
    <w:p w14:paraId="00BF91E5" w14:textId="360368ED" w:rsidR="0068115A" w:rsidRPr="000E658B" w:rsidRDefault="002347FB" w:rsidP="0068115A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0E658B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Կո</w:t>
      </w:r>
      <w:r w:rsidR="0068115A" w:rsidRPr="000E658B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ոմիտեի</w:t>
      </w:r>
      <w:r w:rsidR="0068115A" w:rsidRPr="000E658B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="0068115A" w:rsidRPr="000E658B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նախագահին՝</w:t>
      </w:r>
    </w:p>
    <w:p w14:paraId="504CB650" w14:textId="281B9E33" w:rsidR="0068115A" w:rsidRPr="000E658B" w:rsidRDefault="002347FB" w:rsidP="00573682">
      <w:pPr>
        <w:pStyle w:val="norm"/>
        <w:numPr>
          <w:ilvl w:val="0"/>
          <w:numId w:val="7"/>
        </w:numPr>
        <w:spacing w:line="360" w:lineRule="auto"/>
        <w:ind w:left="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Սույն որոշման </w:t>
      </w:r>
      <w:r w:rsidR="000E658B"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>3</w:t>
      </w:r>
      <w:r w:rsidRPr="000E658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-րդ կետում նշված աշխատանքերի ավարտից </w:t>
      </w:r>
      <w:r w:rsidR="0068115A" w:rsidRPr="000E65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 երկամսյա ժամկետում Հայաստանի Հանրապետության շրջակա միջավայրի նախարարի հետ համատեղ ապահովել սույն որոշման 1-ին կետում նշված Հողամասերի հանձնման-ընդունման աշխատանքների իրականացումը,</w:t>
      </w:r>
    </w:p>
    <w:p w14:paraId="149E84BA" w14:textId="218B5251" w:rsidR="0068115A" w:rsidRPr="00573682" w:rsidRDefault="0068115A" w:rsidP="00573682">
      <w:pPr>
        <w:pStyle w:val="norm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573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կետի 1-ին ենթակետում նշված աշխատանքների ավարտից հետո երկամսյա ժամկետում</w:t>
      </w:r>
      <w:r w:rsidRPr="00573682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Կազմակերպության հետ կնքել սույն որոշման 1-ին կետում նշված Հողամասերի</w:t>
      </w:r>
      <w:r w:rsidR="00573682" w:rsidRPr="00573682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(ըստ </w:t>
      </w:r>
      <w:r w:rsidR="00573682" w:rsidRPr="00573682">
        <w:rPr>
          <w:rFonts w:ascii="GHEA Grapalat" w:hAnsi="GHEA Grapalat"/>
          <w:bCs/>
          <w:kern w:val="32"/>
          <w:sz w:val="24"/>
          <w:szCs w:val="24"/>
          <w:lang w:val="hy-AM"/>
        </w:rPr>
        <w:t>վերագրանցված վկայականների տվյալների</w:t>
      </w:r>
      <w:r w:rsidR="00573682" w:rsidRPr="00573682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)</w:t>
      </w:r>
      <w:r w:rsidRPr="00573682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անհատույց օգտագործման պայմանագրեր (այսուհետ՝ պայմանագրեր)՝ պայմանագրերում նախատեսելով, որ պայմանագրերի նոտարական վավերացման և պայմանագրերից ծագող գույքային իրավունքների պետական գրանցման, ինչպես նաև «Անշարժ գույքի միավորի և դրա նկատմամբ գրանցված իրավունքների և սահմանափակումների վերաբերյալ» միասնական տեղեկանքների ստանալու համար նախատեսված ծախսերը ենթակա են իրականացման Կազմակերպության միջոցների հաշվին։</w:t>
      </w:r>
    </w:p>
    <w:p w14:paraId="0D27C522" w14:textId="36D9F90F" w:rsidR="00894AC9" w:rsidRPr="000E658B" w:rsidRDefault="008107D7" w:rsidP="00894AC9">
      <w:pPr>
        <w:pStyle w:val="NormalWeb"/>
        <w:spacing w:before="0" w:beforeAutospacing="0" w:after="0" w:line="360" w:lineRule="auto"/>
        <w:ind w:firstLine="720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eastAsia="Calibri" w:hAnsi="GHEA Grapalat"/>
          <w:color w:val="000000"/>
          <w:lang w:val="hy-AM"/>
        </w:rPr>
        <w:t>5</w:t>
      </w:r>
      <w:bookmarkStart w:id="0" w:name="_GoBack"/>
      <w:bookmarkEnd w:id="0"/>
      <w:r w:rsidR="0068115A" w:rsidRPr="000E658B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68115A" w:rsidRPr="000E658B">
        <w:rPr>
          <w:rFonts w:ascii="GHEA Grapalat" w:eastAsia="Calibri" w:hAnsi="GHEA Grapalat"/>
          <w:color w:val="000000"/>
          <w:lang w:val="hy-AM"/>
        </w:rPr>
        <w:t xml:space="preserve"> Հայաստանի Հանրապետության շրջակա միջավայրի նախարարին՝ </w:t>
      </w:r>
      <w:r w:rsidR="0068115A" w:rsidRPr="000E658B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68115A" w:rsidRPr="000E658B">
        <w:rPr>
          <w:rFonts w:ascii="GHEA Grapalat" w:eastAsia="Calibri" w:hAnsi="GHEA Grapalat"/>
          <w:color w:val="000000"/>
          <w:lang w:val="hy-AM"/>
        </w:rPr>
        <w:t xml:space="preserve">որոշման </w:t>
      </w:r>
      <w:r w:rsidR="002347FB" w:rsidRPr="000E658B">
        <w:rPr>
          <w:rFonts w:ascii="GHEA Grapalat" w:eastAsia="Calibri" w:hAnsi="GHEA Grapalat"/>
          <w:color w:val="000000"/>
          <w:lang w:val="hy-AM"/>
        </w:rPr>
        <w:t>4</w:t>
      </w:r>
      <w:r w:rsidR="0068115A" w:rsidRPr="000E658B">
        <w:rPr>
          <w:rFonts w:ascii="GHEA Grapalat" w:eastAsia="Calibri" w:hAnsi="GHEA Grapalat"/>
          <w:color w:val="000000"/>
          <w:lang w:val="hy-AM"/>
        </w:rPr>
        <w:t xml:space="preserve">-րդ կետում նշված աշխատանքների ավարտից հետո </w:t>
      </w:r>
      <w:r w:rsidR="00894AC9" w:rsidRPr="000E658B">
        <w:rPr>
          <w:rFonts w:ascii="GHEA Grapalat" w:hAnsi="GHEA Grapalat" w:cs="Sylfaen"/>
          <w:noProof/>
          <w:color w:val="000000"/>
          <w:lang w:val="hy-AM"/>
        </w:rPr>
        <w:t>երկամսյա ժամկետում նախաձեռնել օրենսդրությամբ սահմանված կարգով սույն որոշման 1-ին կետում նշված Հողամասերի նպատակային և գործառնական նշանակու</w:t>
      </w:r>
      <w:r w:rsidR="00894AC9" w:rsidRPr="000E658B">
        <w:rPr>
          <w:rFonts w:ascii="GHEA Grapalat" w:hAnsi="GHEA Grapalat" w:cs="Sylfaen"/>
          <w:noProof/>
          <w:color w:val="000000"/>
          <w:lang w:val="hy-AM"/>
        </w:rPr>
        <w:softHyphen/>
        <w:t>թյունների փոփոխությունը՝ նախատեսելով նպատակային նշանակությունը՝ անտա</w:t>
      </w:r>
      <w:r w:rsidR="00894AC9" w:rsidRPr="000E658B">
        <w:rPr>
          <w:rFonts w:ascii="GHEA Grapalat" w:hAnsi="GHEA Grapalat" w:cs="Sylfaen"/>
          <w:noProof/>
          <w:color w:val="000000"/>
          <w:lang w:val="hy-AM"/>
        </w:rPr>
        <w:softHyphen/>
        <w:t xml:space="preserve">ռային, գործառնական նշանակությունը կամ հողատեսքը՝ անտառ: </w:t>
      </w:r>
    </w:p>
    <w:p w14:paraId="4FCD2C42" w14:textId="77777777" w:rsidR="00894AC9" w:rsidRDefault="00894AC9" w:rsidP="0068115A">
      <w:pPr>
        <w:pStyle w:val="norm"/>
        <w:spacing w:line="360" w:lineRule="auto"/>
        <w:ind w:firstLine="90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</w:p>
    <w:p w14:paraId="433AF3E0" w14:textId="77777777" w:rsidR="0001396D" w:rsidRPr="00DA55F7" w:rsidRDefault="0001396D" w:rsidP="0001396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7AABB94" w14:textId="77777777" w:rsidR="009D162E" w:rsidRPr="00DA55F7" w:rsidRDefault="0001396D" w:rsidP="0001396D">
      <w:pPr>
        <w:rPr>
          <w:rFonts w:ascii="GHEA Grapalat" w:hAnsi="GHEA Grapalat"/>
          <w:sz w:val="24"/>
          <w:szCs w:val="24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վարչապետ                                     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sectPr w:rsidR="009D162E" w:rsidRPr="00DA55F7" w:rsidSect="000D12C6">
      <w:footerReference w:type="default" r:id="rId7"/>
      <w:pgSz w:w="11907" w:h="16840" w:code="9"/>
      <w:pgMar w:top="27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158FE" w14:textId="77777777" w:rsidR="00E21B39" w:rsidRDefault="00E21B39">
      <w:pPr>
        <w:spacing w:after="0" w:line="240" w:lineRule="auto"/>
      </w:pPr>
      <w:r>
        <w:separator/>
      </w:r>
    </w:p>
  </w:endnote>
  <w:endnote w:type="continuationSeparator" w:id="0">
    <w:p w14:paraId="29A622FD" w14:textId="77777777" w:rsidR="00E21B39" w:rsidRDefault="00E21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CA449" w14:textId="77777777" w:rsidR="00BE1678" w:rsidRDefault="00BE1678">
    <w:pPr>
      <w:pStyle w:val="Footer"/>
    </w:pPr>
  </w:p>
  <w:p w14:paraId="524769F9" w14:textId="77777777" w:rsidR="00BE1678" w:rsidRDefault="00BE1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659CB" w14:textId="77777777" w:rsidR="00E21B39" w:rsidRDefault="00E21B39">
      <w:pPr>
        <w:spacing w:after="0" w:line="240" w:lineRule="auto"/>
      </w:pPr>
      <w:r>
        <w:separator/>
      </w:r>
    </w:p>
  </w:footnote>
  <w:footnote w:type="continuationSeparator" w:id="0">
    <w:p w14:paraId="21B9B762" w14:textId="77777777" w:rsidR="00E21B39" w:rsidRDefault="00E21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9B215B"/>
    <w:multiLevelType w:val="hybridMultilevel"/>
    <w:tmpl w:val="33187432"/>
    <w:lvl w:ilvl="0" w:tplc="D2B27092">
      <w:start w:val="1"/>
      <w:numFmt w:val="decimal"/>
      <w:lvlText w:val="%1)"/>
      <w:lvlJc w:val="left"/>
      <w:pPr>
        <w:ind w:left="99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546BF"/>
    <w:multiLevelType w:val="hybridMultilevel"/>
    <w:tmpl w:val="25EAFA0E"/>
    <w:lvl w:ilvl="0" w:tplc="7410F6D6">
      <w:start w:val="1"/>
      <w:numFmt w:val="decimal"/>
      <w:lvlText w:val="%1)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C9F358E"/>
    <w:multiLevelType w:val="hybridMultilevel"/>
    <w:tmpl w:val="0C883CC0"/>
    <w:lvl w:ilvl="0" w:tplc="EB3A99EA">
      <w:start w:val="1"/>
      <w:numFmt w:val="decimal"/>
      <w:lvlText w:val="%1)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E0"/>
    <w:rsid w:val="0001396D"/>
    <w:rsid w:val="000203D1"/>
    <w:rsid w:val="00031507"/>
    <w:rsid w:val="00035176"/>
    <w:rsid w:val="00036004"/>
    <w:rsid w:val="00053060"/>
    <w:rsid w:val="000538C0"/>
    <w:rsid w:val="00055CE0"/>
    <w:rsid w:val="00056B9E"/>
    <w:rsid w:val="0006451B"/>
    <w:rsid w:val="00066E03"/>
    <w:rsid w:val="000707FF"/>
    <w:rsid w:val="000774CF"/>
    <w:rsid w:val="0008467F"/>
    <w:rsid w:val="000960B0"/>
    <w:rsid w:val="000B0EF1"/>
    <w:rsid w:val="000D12C6"/>
    <w:rsid w:val="000D6DAD"/>
    <w:rsid w:val="000E658B"/>
    <w:rsid w:val="00104578"/>
    <w:rsid w:val="00105B9C"/>
    <w:rsid w:val="001124EC"/>
    <w:rsid w:val="00140424"/>
    <w:rsid w:val="00153A97"/>
    <w:rsid w:val="001554C2"/>
    <w:rsid w:val="0016151D"/>
    <w:rsid w:val="00170F03"/>
    <w:rsid w:val="0017609A"/>
    <w:rsid w:val="001806FF"/>
    <w:rsid w:val="00184BB7"/>
    <w:rsid w:val="001861AD"/>
    <w:rsid w:val="00191EE7"/>
    <w:rsid w:val="001C6ACD"/>
    <w:rsid w:val="001E0FB2"/>
    <w:rsid w:val="001E511B"/>
    <w:rsid w:val="0020199B"/>
    <w:rsid w:val="00211A4C"/>
    <w:rsid w:val="00222DFF"/>
    <w:rsid w:val="002347FB"/>
    <w:rsid w:val="0027795B"/>
    <w:rsid w:val="00280399"/>
    <w:rsid w:val="00293145"/>
    <w:rsid w:val="002B320A"/>
    <w:rsid w:val="002B61EC"/>
    <w:rsid w:val="002F1D29"/>
    <w:rsid w:val="00321B52"/>
    <w:rsid w:val="00327A8A"/>
    <w:rsid w:val="00374147"/>
    <w:rsid w:val="00393E03"/>
    <w:rsid w:val="003D0E73"/>
    <w:rsid w:val="003D1DB7"/>
    <w:rsid w:val="00430CD5"/>
    <w:rsid w:val="004310EA"/>
    <w:rsid w:val="0043139E"/>
    <w:rsid w:val="004424CD"/>
    <w:rsid w:val="00442971"/>
    <w:rsid w:val="00461DDC"/>
    <w:rsid w:val="004921AB"/>
    <w:rsid w:val="004963DE"/>
    <w:rsid w:val="004A2174"/>
    <w:rsid w:val="004A2920"/>
    <w:rsid w:val="004C4BE0"/>
    <w:rsid w:val="004F09B3"/>
    <w:rsid w:val="00555FA5"/>
    <w:rsid w:val="005638C6"/>
    <w:rsid w:val="0056429E"/>
    <w:rsid w:val="0057343D"/>
    <w:rsid w:val="00573682"/>
    <w:rsid w:val="005A1B97"/>
    <w:rsid w:val="005A1C1F"/>
    <w:rsid w:val="005F6023"/>
    <w:rsid w:val="00660EFD"/>
    <w:rsid w:val="006651C7"/>
    <w:rsid w:val="006654B9"/>
    <w:rsid w:val="00671E1D"/>
    <w:rsid w:val="00673374"/>
    <w:rsid w:val="00676C80"/>
    <w:rsid w:val="0068115A"/>
    <w:rsid w:val="006813E0"/>
    <w:rsid w:val="007239C5"/>
    <w:rsid w:val="007268E6"/>
    <w:rsid w:val="007349CB"/>
    <w:rsid w:val="00742929"/>
    <w:rsid w:val="0078734E"/>
    <w:rsid w:val="007938F1"/>
    <w:rsid w:val="007D7C43"/>
    <w:rsid w:val="007F1518"/>
    <w:rsid w:val="0081009A"/>
    <w:rsid w:val="008107D7"/>
    <w:rsid w:val="00836BC0"/>
    <w:rsid w:val="00887C82"/>
    <w:rsid w:val="00894AC9"/>
    <w:rsid w:val="00895CE5"/>
    <w:rsid w:val="008A755E"/>
    <w:rsid w:val="008B7EA3"/>
    <w:rsid w:val="008D64D1"/>
    <w:rsid w:val="00907836"/>
    <w:rsid w:val="00920458"/>
    <w:rsid w:val="00951117"/>
    <w:rsid w:val="00961E46"/>
    <w:rsid w:val="00964993"/>
    <w:rsid w:val="009816E4"/>
    <w:rsid w:val="009908F9"/>
    <w:rsid w:val="00995F9C"/>
    <w:rsid w:val="009B421D"/>
    <w:rsid w:val="009C748B"/>
    <w:rsid w:val="009D1309"/>
    <w:rsid w:val="009D162E"/>
    <w:rsid w:val="00A02100"/>
    <w:rsid w:val="00A02F72"/>
    <w:rsid w:val="00A076C6"/>
    <w:rsid w:val="00A12408"/>
    <w:rsid w:val="00A1471A"/>
    <w:rsid w:val="00A97E80"/>
    <w:rsid w:val="00AA3594"/>
    <w:rsid w:val="00AC1223"/>
    <w:rsid w:val="00AD1F42"/>
    <w:rsid w:val="00B01923"/>
    <w:rsid w:val="00B14A90"/>
    <w:rsid w:val="00B567F5"/>
    <w:rsid w:val="00B66C56"/>
    <w:rsid w:val="00B810B9"/>
    <w:rsid w:val="00B8163F"/>
    <w:rsid w:val="00B94BB9"/>
    <w:rsid w:val="00B95BB4"/>
    <w:rsid w:val="00B96F8E"/>
    <w:rsid w:val="00BC278E"/>
    <w:rsid w:val="00BE1678"/>
    <w:rsid w:val="00C160ED"/>
    <w:rsid w:val="00C256BD"/>
    <w:rsid w:val="00C31E06"/>
    <w:rsid w:val="00C32E9C"/>
    <w:rsid w:val="00C41BEC"/>
    <w:rsid w:val="00C47254"/>
    <w:rsid w:val="00C67FB0"/>
    <w:rsid w:val="00C73DA9"/>
    <w:rsid w:val="00C824A1"/>
    <w:rsid w:val="00CD6E8C"/>
    <w:rsid w:val="00CE5CB8"/>
    <w:rsid w:val="00CF137D"/>
    <w:rsid w:val="00CF500B"/>
    <w:rsid w:val="00D211E8"/>
    <w:rsid w:val="00D46F84"/>
    <w:rsid w:val="00D513DE"/>
    <w:rsid w:val="00D55A12"/>
    <w:rsid w:val="00D87C5C"/>
    <w:rsid w:val="00D917A8"/>
    <w:rsid w:val="00DA55F7"/>
    <w:rsid w:val="00DB1BEC"/>
    <w:rsid w:val="00DC2D38"/>
    <w:rsid w:val="00DE5149"/>
    <w:rsid w:val="00E20C16"/>
    <w:rsid w:val="00E21B39"/>
    <w:rsid w:val="00E30AEC"/>
    <w:rsid w:val="00E41F65"/>
    <w:rsid w:val="00E4434A"/>
    <w:rsid w:val="00E61578"/>
    <w:rsid w:val="00EC1A3B"/>
    <w:rsid w:val="00EC45B9"/>
    <w:rsid w:val="00ED0CFE"/>
    <w:rsid w:val="00EE00E3"/>
    <w:rsid w:val="00EF7A77"/>
    <w:rsid w:val="00F20A28"/>
    <w:rsid w:val="00F340FA"/>
    <w:rsid w:val="00F439F2"/>
    <w:rsid w:val="00F657E8"/>
    <w:rsid w:val="00F80D08"/>
    <w:rsid w:val="00F87870"/>
    <w:rsid w:val="00FA6DFA"/>
    <w:rsid w:val="00FC202D"/>
    <w:rsid w:val="00FD2CE1"/>
    <w:rsid w:val="00FF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62E"/>
  </w:style>
  <w:style w:type="paragraph" w:customStyle="1" w:styleId="mechtex">
    <w:name w:val="mechtex"/>
    <w:basedOn w:val="Normal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8A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https://mul2-spm.gov.am/tasks/499889/oneclick?token=5715d3775d19ceea9d3a7c78dbe461c6</cp:keywords>
  <dc:description/>
  <cp:lastModifiedBy>Sona Avetisyan</cp:lastModifiedBy>
  <cp:revision>5</cp:revision>
  <dcterms:created xsi:type="dcterms:W3CDTF">2025-09-03T11:03:00Z</dcterms:created>
  <dcterms:modified xsi:type="dcterms:W3CDTF">2025-09-03T13:48:00Z</dcterms:modified>
</cp:coreProperties>
</file>