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33D7A7DC" w:rsidR="00267CC7" w:rsidRPr="00B00E50" w:rsidRDefault="005F73DE" w:rsidP="00BB6C78">
      <w:pPr>
        <w:spacing w:after="0" w:line="360" w:lineRule="auto"/>
        <w:jc w:val="center"/>
        <w:rPr>
          <w:rFonts w:ascii="GHEA Grapalat" w:hAnsi="GHEA Grapalat"/>
          <w:b/>
          <w:sz w:val="24"/>
          <w:szCs w:val="24"/>
          <w:lang w:val="hy-AM"/>
        </w:rPr>
      </w:pPr>
      <w:r w:rsidRPr="00B00E50">
        <w:rPr>
          <w:rFonts w:ascii="GHEA Grapalat" w:hAnsi="GHEA Grapalat"/>
          <w:b/>
          <w:sz w:val="24"/>
          <w:szCs w:val="24"/>
          <w:lang w:val="hy-AM"/>
        </w:rPr>
        <w:t>ԱՄՓՈՓԱԹԵՐԹ</w:t>
      </w:r>
    </w:p>
    <w:p w14:paraId="1C748321" w14:textId="3F1478FD" w:rsidR="00F47607" w:rsidRPr="00B00E50" w:rsidRDefault="00C66F9D" w:rsidP="003B120A">
      <w:pPr>
        <w:shd w:val="clear" w:color="auto" w:fill="FFFFFF"/>
        <w:spacing w:after="0" w:line="360" w:lineRule="auto"/>
        <w:ind w:firstLine="375"/>
        <w:jc w:val="center"/>
        <w:rPr>
          <w:rFonts w:ascii="GHEA Grapalat" w:eastAsia="Times New Roman" w:hAnsi="GHEA Grapalat" w:cs="Arial Unicode"/>
          <w:b/>
          <w:bCs/>
          <w:color w:val="000000"/>
          <w:sz w:val="24"/>
          <w:szCs w:val="24"/>
          <w:lang w:val="fr-FR"/>
        </w:rPr>
      </w:pPr>
      <w:r>
        <w:rPr>
          <w:rFonts w:ascii="GHEA Grapalat" w:eastAsia="Times New Roman" w:hAnsi="GHEA Grapalat" w:cs="Times New Roman"/>
          <w:b/>
          <w:bCs/>
          <w:color w:val="000000"/>
          <w:sz w:val="24"/>
          <w:szCs w:val="24"/>
          <w:lang w:val="fr-FR"/>
        </w:rPr>
        <w:t>«</w:t>
      </w:r>
      <w:r w:rsidR="001A5D7B" w:rsidRPr="00B00E50">
        <w:rPr>
          <w:rFonts w:ascii="GHEA Grapalat" w:eastAsia="Times New Roman" w:hAnsi="GHEA Grapalat" w:cs="Times New Roman"/>
          <w:b/>
          <w:bCs/>
          <w:color w:val="000000"/>
          <w:sz w:val="24"/>
          <w:szCs w:val="24"/>
          <w:lang w:val="fr-FR"/>
        </w:rPr>
        <w:t xml:space="preserve">«ԱՐՀԵՍՏԱԿՑԱԿԱՆ ՄԻՈՒԹՅՈՒՆՆԵՐԻ ՄԱՍԻՆ» ՕՐԵՆՔՈՒՄ ՓՈՓՈԽՈՒԹՅՈՒՆ ԿԱՏԱՐԵԼՈՒ ՄԱՍԻՆ» </w:t>
      </w:r>
      <w:r w:rsidR="001A5D7B" w:rsidRPr="00B00E50">
        <w:rPr>
          <w:rFonts w:ascii="GHEA Grapalat" w:eastAsia="Times New Roman" w:hAnsi="GHEA Grapalat" w:cs="Times New Roman"/>
          <w:b/>
          <w:bCs/>
          <w:color w:val="000000"/>
          <w:sz w:val="24"/>
          <w:szCs w:val="24"/>
          <w:lang w:val="hy-AM"/>
        </w:rPr>
        <w:t>ԵՎ</w:t>
      </w:r>
      <w:r w:rsidR="001A5D7B" w:rsidRPr="00B00E50">
        <w:rPr>
          <w:rFonts w:ascii="GHEA Grapalat" w:eastAsia="Times New Roman" w:hAnsi="GHEA Grapalat" w:cs="Times New Roman"/>
          <w:b/>
          <w:bCs/>
          <w:color w:val="000000"/>
          <w:sz w:val="24"/>
          <w:szCs w:val="24"/>
          <w:lang w:val="fr-FR"/>
        </w:rPr>
        <w:t xml:space="preserve"> ««ԶԻՆՎՈՐԱԿԱՆ ԾԱՌԱՅՈՒԹՅԱՆ </w:t>
      </w:r>
      <w:r>
        <w:rPr>
          <w:rFonts w:ascii="GHEA Grapalat" w:eastAsia="Times New Roman" w:hAnsi="GHEA Grapalat" w:cs="Times New Roman"/>
          <w:b/>
          <w:bCs/>
          <w:color w:val="000000"/>
          <w:sz w:val="24"/>
          <w:szCs w:val="24"/>
          <w:lang w:val="hy-AM"/>
        </w:rPr>
        <w:t>ԵՎ</w:t>
      </w:r>
      <w:r w:rsidR="001A5D7B" w:rsidRPr="00B00E50">
        <w:rPr>
          <w:rFonts w:ascii="GHEA Grapalat" w:eastAsia="Times New Roman" w:hAnsi="GHEA Grapalat" w:cs="Times New Roman"/>
          <w:b/>
          <w:bCs/>
          <w:color w:val="000000"/>
          <w:sz w:val="24"/>
          <w:szCs w:val="24"/>
          <w:lang w:val="fr-FR"/>
        </w:rPr>
        <w:t xml:space="preserve"> ԶԻՆԾԱՌԱՅՈՂԻ ԿԱՐԳԱՎԻՃԱԿԻ ՄԱՍԻՆ» </w:t>
      </w:r>
      <w:r w:rsidR="005822C0">
        <w:rPr>
          <w:rFonts w:ascii="GHEA Grapalat" w:eastAsia="Times New Roman" w:hAnsi="GHEA Grapalat" w:cs="Times New Roman"/>
          <w:b/>
          <w:bCs/>
          <w:color w:val="000000"/>
          <w:sz w:val="24"/>
          <w:szCs w:val="24"/>
          <w:lang w:val="hy-AM"/>
        </w:rPr>
        <w:t>Օ</w:t>
      </w:r>
      <w:r w:rsidR="001A5D7B" w:rsidRPr="00B00E50">
        <w:rPr>
          <w:rFonts w:ascii="GHEA Grapalat" w:eastAsia="Times New Roman" w:hAnsi="GHEA Grapalat" w:cs="Times New Roman"/>
          <w:b/>
          <w:bCs/>
          <w:color w:val="000000"/>
          <w:sz w:val="24"/>
          <w:szCs w:val="24"/>
          <w:lang w:val="fr-FR"/>
        </w:rPr>
        <w:t>ՐԵՆՔՈՒՄ ՓՈՓՈԽՈՒԹՅՈՒՆ ԿԱՏԱՐԵԼՈՒ ՄԱՍԻՆ» Հ</w:t>
      </w:r>
      <w:r w:rsidR="005822C0">
        <w:rPr>
          <w:rFonts w:ascii="GHEA Grapalat" w:eastAsia="Times New Roman" w:hAnsi="GHEA Grapalat" w:cs="Times New Roman"/>
          <w:b/>
          <w:bCs/>
          <w:color w:val="000000"/>
          <w:sz w:val="24"/>
          <w:szCs w:val="24"/>
          <w:lang w:val="hy-AM"/>
        </w:rPr>
        <w:t xml:space="preserve">ԱՅԱՍՏԱՆԻ </w:t>
      </w:r>
      <w:r w:rsidR="001A5D7B" w:rsidRPr="00B00E50">
        <w:rPr>
          <w:rFonts w:ascii="GHEA Grapalat" w:eastAsia="Times New Roman" w:hAnsi="GHEA Grapalat" w:cs="Times New Roman"/>
          <w:b/>
          <w:bCs/>
          <w:color w:val="000000"/>
          <w:sz w:val="24"/>
          <w:szCs w:val="24"/>
          <w:lang w:val="fr-FR"/>
        </w:rPr>
        <w:t>Հ</w:t>
      </w:r>
      <w:r w:rsidR="005822C0">
        <w:rPr>
          <w:rFonts w:ascii="GHEA Grapalat" w:eastAsia="Times New Roman" w:hAnsi="GHEA Grapalat" w:cs="Times New Roman"/>
          <w:b/>
          <w:bCs/>
          <w:color w:val="000000"/>
          <w:sz w:val="24"/>
          <w:szCs w:val="24"/>
          <w:lang w:val="hy-AM"/>
        </w:rPr>
        <w:t>ԱՆՐԱՊԵՏՈՒԹՅԱՆ</w:t>
      </w:r>
      <w:bookmarkStart w:id="0" w:name="_GoBack"/>
      <w:bookmarkEnd w:id="0"/>
      <w:r w:rsidR="001A5D7B" w:rsidRPr="00B00E50">
        <w:rPr>
          <w:rFonts w:ascii="GHEA Grapalat" w:eastAsia="Times New Roman" w:hAnsi="GHEA Grapalat" w:cs="Times New Roman"/>
          <w:b/>
          <w:bCs/>
          <w:color w:val="000000"/>
          <w:sz w:val="24"/>
          <w:szCs w:val="24"/>
          <w:lang w:val="fr-FR"/>
        </w:rPr>
        <w:t xml:space="preserve"> ՕՐԵՆՔՆԵՐԻ ՆԱԽԱԳԾԵՐԻ</w:t>
      </w:r>
    </w:p>
    <w:p w14:paraId="3C8754DA" w14:textId="2ECF0298" w:rsidR="005F73DE" w:rsidRPr="00B00E50" w:rsidRDefault="005F73DE" w:rsidP="00BB6C78">
      <w:pPr>
        <w:spacing w:line="360" w:lineRule="auto"/>
        <w:jc w:val="center"/>
        <w:rPr>
          <w:rFonts w:ascii="GHEA Grapalat" w:hAnsi="GHEA Grapalat"/>
          <w:sz w:val="24"/>
          <w:szCs w:val="24"/>
          <w:lang w:val="fr-FR"/>
        </w:rPr>
      </w:pPr>
    </w:p>
    <w:tbl>
      <w:tblPr>
        <w:tblStyle w:val="TableGrid"/>
        <w:tblW w:w="14520" w:type="dxa"/>
        <w:tblInd w:w="-635" w:type="dxa"/>
        <w:tblLayout w:type="fixed"/>
        <w:tblLook w:val="04A0" w:firstRow="1" w:lastRow="0" w:firstColumn="1" w:lastColumn="0" w:noHBand="0" w:noVBand="1"/>
      </w:tblPr>
      <w:tblGrid>
        <w:gridCol w:w="7638"/>
        <w:gridCol w:w="3444"/>
        <w:gridCol w:w="82"/>
        <w:gridCol w:w="8"/>
        <w:gridCol w:w="3348"/>
      </w:tblGrid>
      <w:tr w:rsidR="00B1399E" w:rsidRPr="00B00E50" w14:paraId="58E57CED" w14:textId="77777777" w:rsidTr="00174AE6">
        <w:tc>
          <w:tcPr>
            <w:tcW w:w="11172" w:type="dxa"/>
            <w:gridSpan w:val="4"/>
            <w:vMerge w:val="restart"/>
            <w:shd w:val="clear" w:color="auto" w:fill="A6A6A6" w:themeFill="background1" w:themeFillShade="A6"/>
          </w:tcPr>
          <w:p w14:paraId="4A4F9CB3" w14:textId="3B3837B4" w:rsidR="00B1399E" w:rsidRPr="00B00E50" w:rsidRDefault="009C1423" w:rsidP="00011F6E">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ՀՀ պաշտպանության նախարարություն</w:t>
            </w:r>
          </w:p>
        </w:tc>
        <w:tc>
          <w:tcPr>
            <w:tcW w:w="3348" w:type="dxa"/>
            <w:shd w:val="clear" w:color="auto" w:fill="A6A6A6" w:themeFill="background1" w:themeFillShade="A6"/>
          </w:tcPr>
          <w:p w14:paraId="330EC698" w14:textId="575AB25E" w:rsidR="00B1399E" w:rsidRPr="00B00E50" w:rsidRDefault="0053466D" w:rsidP="0053466D">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04</w:t>
            </w:r>
            <w:r w:rsidR="00FC7D63" w:rsidRPr="00B00E50">
              <w:rPr>
                <w:rFonts w:ascii="GHEA Grapalat" w:hAnsi="GHEA Grapalat"/>
                <w:b/>
                <w:bCs/>
                <w:sz w:val="24"/>
                <w:szCs w:val="24"/>
                <w:lang w:val="hy-AM"/>
              </w:rPr>
              <w:t>.</w:t>
            </w:r>
            <w:r w:rsidRPr="00B00E50">
              <w:rPr>
                <w:rFonts w:ascii="GHEA Grapalat" w:hAnsi="GHEA Grapalat"/>
                <w:b/>
                <w:bCs/>
                <w:sz w:val="24"/>
                <w:szCs w:val="24"/>
                <w:lang w:val="hy-AM"/>
              </w:rPr>
              <w:t>07</w:t>
            </w:r>
            <w:r w:rsidR="00FC7D63" w:rsidRPr="00B00E50">
              <w:rPr>
                <w:rFonts w:ascii="GHEA Grapalat" w:hAnsi="GHEA Grapalat"/>
                <w:b/>
                <w:bCs/>
                <w:sz w:val="24"/>
                <w:szCs w:val="24"/>
                <w:lang w:val="hy-AM"/>
              </w:rPr>
              <w:t>.2025</w:t>
            </w:r>
          </w:p>
        </w:tc>
      </w:tr>
      <w:tr w:rsidR="00B1399E" w:rsidRPr="00B00E50" w14:paraId="48CBE9DC" w14:textId="77777777" w:rsidTr="00174AE6">
        <w:tc>
          <w:tcPr>
            <w:tcW w:w="11172" w:type="dxa"/>
            <w:gridSpan w:val="4"/>
            <w:vMerge/>
            <w:shd w:val="clear" w:color="auto" w:fill="A6A6A6" w:themeFill="background1" w:themeFillShade="A6"/>
          </w:tcPr>
          <w:p w14:paraId="40B07E21" w14:textId="77777777" w:rsidR="00B1399E" w:rsidRPr="00B00E50" w:rsidRDefault="00B1399E" w:rsidP="00BB6C78">
            <w:pPr>
              <w:spacing w:line="360" w:lineRule="auto"/>
              <w:jc w:val="center"/>
              <w:rPr>
                <w:rFonts w:ascii="GHEA Grapalat" w:hAnsi="GHEA Grapalat"/>
                <w:b/>
                <w:bCs/>
                <w:sz w:val="24"/>
                <w:szCs w:val="24"/>
                <w:lang w:val="hy-AM"/>
              </w:rPr>
            </w:pPr>
          </w:p>
        </w:tc>
        <w:tc>
          <w:tcPr>
            <w:tcW w:w="3348" w:type="dxa"/>
            <w:shd w:val="clear" w:color="auto" w:fill="A6A6A6" w:themeFill="background1" w:themeFillShade="A6"/>
          </w:tcPr>
          <w:p w14:paraId="785DFD50" w14:textId="505AABA3" w:rsidR="00B1399E" w:rsidRPr="00B00E50" w:rsidRDefault="00B1399E" w:rsidP="00102E10">
            <w:pPr>
              <w:spacing w:line="360" w:lineRule="auto"/>
              <w:jc w:val="center"/>
              <w:rPr>
                <w:rFonts w:ascii="GHEA Grapalat" w:hAnsi="GHEA Grapalat"/>
                <w:b/>
                <w:bCs/>
                <w:sz w:val="24"/>
                <w:szCs w:val="24"/>
                <w:lang w:val="hy-AM"/>
              </w:rPr>
            </w:pPr>
            <w:r w:rsidRPr="00B00E50">
              <w:rPr>
                <w:rFonts w:ascii="GHEA Grapalat" w:hAnsi="GHEA Grapalat"/>
                <w:b/>
                <w:bCs/>
                <w:sz w:val="24"/>
                <w:szCs w:val="24"/>
              </w:rPr>
              <w:t>N</w:t>
            </w:r>
            <w:r w:rsidRPr="00B00E50">
              <w:rPr>
                <w:rFonts w:ascii="GHEA Grapalat" w:hAnsi="GHEA Grapalat"/>
                <w:b/>
                <w:bCs/>
                <w:sz w:val="24"/>
                <w:szCs w:val="24"/>
                <w:lang w:val="hy-AM"/>
              </w:rPr>
              <w:t xml:space="preserve"> </w:t>
            </w:r>
            <w:r w:rsidR="0053466D" w:rsidRPr="00B00E50">
              <w:rPr>
                <w:rFonts w:ascii="GHEA Grapalat" w:hAnsi="GHEA Grapalat"/>
                <w:b/>
                <w:bCs/>
                <w:sz w:val="24"/>
                <w:szCs w:val="24"/>
                <w:lang w:val="hy-AM"/>
              </w:rPr>
              <w:t>ՊՆ/510/7805-2025</w:t>
            </w:r>
          </w:p>
        </w:tc>
      </w:tr>
      <w:tr w:rsidR="00B1399E" w:rsidRPr="00B00E50" w14:paraId="14AF4E8E" w14:textId="77777777" w:rsidTr="00D425A1">
        <w:tc>
          <w:tcPr>
            <w:tcW w:w="7638" w:type="dxa"/>
          </w:tcPr>
          <w:p w14:paraId="51D78A3E" w14:textId="28F0CEDA" w:rsidR="00B1399E" w:rsidRPr="00B00E50" w:rsidRDefault="009C1423" w:rsidP="0096442E">
            <w:pPr>
              <w:tabs>
                <w:tab w:val="left" w:pos="0"/>
                <w:tab w:val="left" w:pos="426"/>
                <w:tab w:val="left" w:pos="709"/>
              </w:tabs>
              <w:suppressAutoHyphens/>
              <w:spacing w:after="140" w:line="360" w:lineRule="auto"/>
              <w:ind w:right="70" w:firstLine="342"/>
              <w:contextualSpacing/>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2025 թվականի հուլիսի 3-ի Ձեր N ՆՄ/ԺՍ-1/18052-2025 գրության առնչությամբ հայտնում եմ, որ ««Արհեստակցական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ՀՀ օրենքների նախագծերի փաթեթի վերաբերյալ դիտողություններ և առաջարկություններ չունենք:</w:t>
            </w:r>
          </w:p>
        </w:tc>
        <w:tc>
          <w:tcPr>
            <w:tcW w:w="6882" w:type="dxa"/>
            <w:gridSpan w:val="4"/>
          </w:tcPr>
          <w:p w14:paraId="54DF46E3" w14:textId="0899BA82" w:rsidR="00B1399E" w:rsidRPr="00B00E50" w:rsidRDefault="00F67C65" w:rsidP="00067AF2">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tc>
      </w:tr>
      <w:tr w:rsidR="0090592B" w:rsidRPr="00B00E50" w14:paraId="1BF0F5C3" w14:textId="77777777" w:rsidTr="00174AE6">
        <w:tc>
          <w:tcPr>
            <w:tcW w:w="11172" w:type="dxa"/>
            <w:gridSpan w:val="4"/>
            <w:vMerge w:val="restart"/>
            <w:shd w:val="clear" w:color="auto" w:fill="A6A6A6" w:themeFill="background1" w:themeFillShade="A6"/>
          </w:tcPr>
          <w:p w14:paraId="2D65A0FF" w14:textId="63EA3B1C" w:rsidR="0090592B" w:rsidRPr="00B00E50" w:rsidRDefault="006F43B6" w:rsidP="00011F6E">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ՀՀ սահմանադրական դատարանի աշխատակազմ</w:t>
            </w:r>
          </w:p>
        </w:tc>
        <w:tc>
          <w:tcPr>
            <w:tcW w:w="3348" w:type="dxa"/>
            <w:shd w:val="clear" w:color="auto" w:fill="A6A6A6" w:themeFill="background1" w:themeFillShade="A6"/>
          </w:tcPr>
          <w:p w14:paraId="2EDE29A9" w14:textId="10FE663D" w:rsidR="0090592B" w:rsidRPr="00B00E50" w:rsidRDefault="0007273F" w:rsidP="00502EC6">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07.</w:t>
            </w:r>
            <w:r w:rsidR="00502EC6" w:rsidRPr="00B00E50">
              <w:rPr>
                <w:rFonts w:ascii="GHEA Grapalat" w:hAnsi="GHEA Grapalat"/>
                <w:b/>
                <w:bCs/>
                <w:sz w:val="24"/>
                <w:szCs w:val="24"/>
                <w:lang w:val="hy-AM"/>
              </w:rPr>
              <w:t>07</w:t>
            </w:r>
            <w:r w:rsidRPr="00B00E50">
              <w:rPr>
                <w:rFonts w:ascii="GHEA Grapalat" w:hAnsi="GHEA Grapalat"/>
                <w:b/>
                <w:bCs/>
                <w:sz w:val="24"/>
                <w:szCs w:val="24"/>
                <w:lang w:val="hy-AM"/>
              </w:rPr>
              <w:t>.2025</w:t>
            </w:r>
          </w:p>
        </w:tc>
      </w:tr>
      <w:tr w:rsidR="0090592B" w:rsidRPr="00B00E50" w14:paraId="2A4E69B9" w14:textId="77777777" w:rsidTr="00174AE6">
        <w:tc>
          <w:tcPr>
            <w:tcW w:w="11172" w:type="dxa"/>
            <w:gridSpan w:val="4"/>
            <w:vMerge/>
            <w:shd w:val="clear" w:color="auto" w:fill="A6A6A6" w:themeFill="background1" w:themeFillShade="A6"/>
          </w:tcPr>
          <w:p w14:paraId="06110A9E" w14:textId="77777777" w:rsidR="0090592B" w:rsidRPr="00B00E50" w:rsidRDefault="0090592B" w:rsidP="00C62C38">
            <w:pPr>
              <w:spacing w:line="360" w:lineRule="auto"/>
              <w:jc w:val="center"/>
              <w:rPr>
                <w:rFonts w:ascii="GHEA Grapalat" w:hAnsi="GHEA Grapalat"/>
                <w:b/>
                <w:bCs/>
                <w:sz w:val="24"/>
                <w:szCs w:val="24"/>
                <w:lang w:val="hy-AM"/>
              </w:rPr>
            </w:pPr>
          </w:p>
        </w:tc>
        <w:tc>
          <w:tcPr>
            <w:tcW w:w="3348" w:type="dxa"/>
            <w:shd w:val="clear" w:color="auto" w:fill="A6A6A6" w:themeFill="background1" w:themeFillShade="A6"/>
          </w:tcPr>
          <w:p w14:paraId="56D0FB88" w14:textId="496409EA" w:rsidR="0090592B" w:rsidRPr="00B00E50" w:rsidRDefault="0090592B" w:rsidP="00102E10">
            <w:pPr>
              <w:spacing w:line="360" w:lineRule="auto"/>
              <w:jc w:val="center"/>
              <w:rPr>
                <w:rFonts w:ascii="GHEA Grapalat" w:hAnsi="GHEA Grapalat"/>
                <w:b/>
                <w:bCs/>
                <w:sz w:val="24"/>
                <w:szCs w:val="24"/>
                <w:lang w:val="hy-AM"/>
              </w:rPr>
            </w:pPr>
            <w:r w:rsidRPr="00B00E50">
              <w:rPr>
                <w:rFonts w:ascii="GHEA Grapalat" w:hAnsi="GHEA Grapalat"/>
                <w:b/>
                <w:bCs/>
                <w:sz w:val="24"/>
                <w:szCs w:val="24"/>
              </w:rPr>
              <w:t>N</w:t>
            </w:r>
            <w:r w:rsidRPr="00B00E50">
              <w:rPr>
                <w:rFonts w:ascii="GHEA Grapalat" w:hAnsi="GHEA Grapalat"/>
                <w:b/>
                <w:bCs/>
                <w:sz w:val="24"/>
                <w:szCs w:val="24"/>
                <w:lang w:val="hy-AM"/>
              </w:rPr>
              <w:t xml:space="preserve"> </w:t>
            </w:r>
            <w:r w:rsidR="00502EC6" w:rsidRPr="00B00E50">
              <w:rPr>
                <w:rFonts w:ascii="GHEA Grapalat" w:hAnsi="GHEA Grapalat"/>
                <w:b/>
                <w:bCs/>
                <w:sz w:val="24"/>
                <w:szCs w:val="24"/>
                <w:lang w:val="hy-AM"/>
              </w:rPr>
              <w:t>Ա/0522-2025</w:t>
            </w:r>
          </w:p>
        </w:tc>
      </w:tr>
      <w:tr w:rsidR="001A5D7B" w:rsidRPr="00B00E50" w14:paraId="3DED2DA7" w14:textId="77777777" w:rsidTr="00D425A1">
        <w:tc>
          <w:tcPr>
            <w:tcW w:w="7638" w:type="dxa"/>
          </w:tcPr>
          <w:p w14:paraId="04F52F6D" w14:textId="09B113A3" w:rsidR="001A5D7B" w:rsidRPr="00B00E50" w:rsidRDefault="001A5D7B" w:rsidP="001A5D7B">
            <w:pPr>
              <w:suppressAutoHyphens/>
              <w:spacing w:line="360" w:lineRule="auto"/>
              <w:ind w:right="70" w:firstLine="345"/>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 xml:space="preserve">Ի պատասխան Ձեր թիվ  ՆՄ/ԺՍ-1/18052-2025 / գրության՝ հայտնում ենք, որ Սահմանադրական դատարանի աշխատակազմը «Արհեստակցական միությունների մասին» ՀՀ օրենքում փոփոխություն կատարելու մասին» և ««Զինվորական ծառայության </w:t>
            </w:r>
            <w:r w:rsidRPr="00B00E50">
              <w:rPr>
                <w:rFonts w:ascii="GHEA Grapalat" w:eastAsia="Calibri" w:hAnsi="GHEA Grapalat" w:cs="Times New Roman"/>
                <w:sz w:val="24"/>
                <w:szCs w:val="24"/>
                <w:lang w:val="hy-AM"/>
              </w:rPr>
              <w:lastRenderedPageBreak/>
              <w:t>և զինծառայողի կարգավիճակի մասին» ՀՀ օրենքում փոփոխություն կատարելու մասին» ՀՀ օրենքների նախագծերի վերաբերյալ  դիտարկումներ չունի:</w:t>
            </w:r>
          </w:p>
        </w:tc>
        <w:tc>
          <w:tcPr>
            <w:tcW w:w="6882" w:type="dxa"/>
            <w:gridSpan w:val="4"/>
          </w:tcPr>
          <w:p w14:paraId="4D29213E" w14:textId="40E86DBF" w:rsidR="001A5D7B" w:rsidRPr="00B00E50" w:rsidRDefault="001A5D7B" w:rsidP="001A5D7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lastRenderedPageBreak/>
              <w:t>Ընդունվել է ի գիտություն</w:t>
            </w:r>
          </w:p>
        </w:tc>
      </w:tr>
      <w:tr w:rsidR="001A5D7B" w:rsidRPr="00B00E50" w14:paraId="70E92F50" w14:textId="77777777" w:rsidTr="00174AE6">
        <w:tc>
          <w:tcPr>
            <w:tcW w:w="11082" w:type="dxa"/>
            <w:gridSpan w:val="2"/>
            <w:vMerge w:val="restart"/>
            <w:shd w:val="clear" w:color="auto" w:fill="A6A6A6" w:themeFill="background1" w:themeFillShade="A6"/>
          </w:tcPr>
          <w:p w14:paraId="381DEE4F" w14:textId="2F11E96D" w:rsidR="001A5D7B" w:rsidRPr="00B00E50" w:rsidRDefault="001A5D7B" w:rsidP="00883ED8">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 xml:space="preserve">ՀՀ </w:t>
            </w:r>
            <w:r w:rsidR="00117688" w:rsidRPr="00B00E50">
              <w:rPr>
                <w:rFonts w:ascii="GHEA Grapalat" w:hAnsi="GHEA Grapalat"/>
                <w:b/>
                <w:bCs/>
                <w:sz w:val="24"/>
                <w:szCs w:val="24"/>
                <w:lang w:val="hy-AM"/>
              </w:rPr>
              <w:t>դատախազություն</w:t>
            </w:r>
          </w:p>
        </w:tc>
        <w:tc>
          <w:tcPr>
            <w:tcW w:w="3438" w:type="dxa"/>
            <w:gridSpan w:val="3"/>
            <w:shd w:val="clear" w:color="auto" w:fill="A6A6A6" w:themeFill="background1" w:themeFillShade="A6"/>
          </w:tcPr>
          <w:p w14:paraId="3D153042" w14:textId="33574810" w:rsidR="001A5D7B" w:rsidRPr="00B00E50" w:rsidRDefault="009C2395" w:rsidP="009C2395">
            <w:pPr>
              <w:spacing w:line="360" w:lineRule="auto"/>
              <w:jc w:val="center"/>
              <w:rPr>
                <w:rFonts w:ascii="GHEA Grapalat" w:hAnsi="GHEA Grapalat"/>
                <w:b/>
                <w:bCs/>
                <w:sz w:val="24"/>
                <w:szCs w:val="24"/>
              </w:rPr>
            </w:pPr>
            <w:r w:rsidRPr="00B00E50">
              <w:rPr>
                <w:rFonts w:ascii="GHEA Grapalat" w:hAnsi="GHEA Grapalat"/>
                <w:b/>
                <w:bCs/>
                <w:sz w:val="24"/>
                <w:szCs w:val="24"/>
                <w:lang w:val="hy-AM"/>
              </w:rPr>
              <w:t>07</w:t>
            </w:r>
            <w:r w:rsidR="001A5D7B" w:rsidRPr="00B00E50">
              <w:rPr>
                <w:rFonts w:ascii="GHEA Grapalat" w:hAnsi="GHEA Grapalat"/>
                <w:b/>
                <w:bCs/>
                <w:sz w:val="24"/>
                <w:szCs w:val="24"/>
              </w:rPr>
              <w:t>.0</w:t>
            </w:r>
            <w:r w:rsidRPr="00B00E50">
              <w:rPr>
                <w:rFonts w:ascii="GHEA Grapalat" w:hAnsi="GHEA Grapalat"/>
                <w:b/>
                <w:bCs/>
                <w:sz w:val="24"/>
                <w:szCs w:val="24"/>
                <w:lang w:val="hy-AM"/>
              </w:rPr>
              <w:t>7</w:t>
            </w:r>
            <w:r w:rsidR="001A5D7B" w:rsidRPr="00B00E50">
              <w:rPr>
                <w:rFonts w:ascii="GHEA Grapalat" w:hAnsi="GHEA Grapalat"/>
                <w:b/>
                <w:bCs/>
                <w:sz w:val="24"/>
                <w:szCs w:val="24"/>
              </w:rPr>
              <w:t>.2025</w:t>
            </w:r>
          </w:p>
        </w:tc>
      </w:tr>
      <w:tr w:rsidR="001A5D7B" w:rsidRPr="00B00E50" w14:paraId="1C5C13F7" w14:textId="77777777" w:rsidTr="00174AE6">
        <w:tc>
          <w:tcPr>
            <w:tcW w:w="11082" w:type="dxa"/>
            <w:gridSpan w:val="2"/>
            <w:vMerge/>
            <w:shd w:val="clear" w:color="auto" w:fill="A6A6A6" w:themeFill="background1" w:themeFillShade="A6"/>
          </w:tcPr>
          <w:p w14:paraId="7659DD9D" w14:textId="77777777" w:rsidR="001A5D7B" w:rsidRPr="00B00E50" w:rsidRDefault="001A5D7B" w:rsidP="001A5D7B">
            <w:pPr>
              <w:spacing w:line="360" w:lineRule="auto"/>
              <w:jc w:val="center"/>
              <w:rPr>
                <w:rFonts w:ascii="GHEA Grapalat" w:hAnsi="GHEA Grapalat"/>
                <w:b/>
                <w:bCs/>
                <w:sz w:val="24"/>
                <w:szCs w:val="24"/>
                <w:lang w:val="hy-AM"/>
              </w:rPr>
            </w:pPr>
          </w:p>
        </w:tc>
        <w:tc>
          <w:tcPr>
            <w:tcW w:w="3438" w:type="dxa"/>
            <w:gridSpan w:val="3"/>
            <w:shd w:val="clear" w:color="auto" w:fill="A6A6A6" w:themeFill="background1" w:themeFillShade="A6"/>
          </w:tcPr>
          <w:p w14:paraId="3710D8DB" w14:textId="1CABBBE8" w:rsidR="001A5D7B" w:rsidRPr="00B00E50" w:rsidRDefault="001A5D7B" w:rsidP="001A5D7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 xml:space="preserve">N </w:t>
            </w:r>
            <w:r w:rsidR="009C2395" w:rsidRPr="00B00E50">
              <w:rPr>
                <w:rFonts w:ascii="GHEA Grapalat" w:hAnsi="GHEA Grapalat"/>
                <w:b/>
                <w:bCs/>
                <w:sz w:val="24"/>
                <w:szCs w:val="24"/>
                <w:lang w:val="hy-AM"/>
              </w:rPr>
              <w:t>02//14770-2025</w:t>
            </w:r>
          </w:p>
        </w:tc>
      </w:tr>
      <w:tr w:rsidR="009C2395" w:rsidRPr="00B00E50" w14:paraId="7BB1CBB4" w14:textId="77777777" w:rsidTr="00D425A1">
        <w:tc>
          <w:tcPr>
            <w:tcW w:w="7638" w:type="dxa"/>
          </w:tcPr>
          <w:p w14:paraId="2D4B12D3" w14:textId="3B33A5D7" w:rsidR="009C2395" w:rsidRPr="00B00E50" w:rsidRDefault="009C2395" w:rsidP="009C2395">
            <w:pPr>
              <w:spacing w:line="360" w:lineRule="auto"/>
              <w:ind w:firstLine="342"/>
              <w:jc w:val="both"/>
              <w:rPr>
                <w:rFonts w:ascii="GHEA Grapalat" w:eastAsia="NSimSun" w:hAnsi="GHEA Grapalat" w:cs="Lucida Sans"/>
                <w:sz w:val="24"/>
                <w:szCs w:val="24"/>
                <w:lang w:val="hy-AM" w:eastAsia="zh-CN" w:bidi="hi-IN"/>
              </w:rPr>
            </w:pPr>
            <w:r w:rsidRPr="00B00E50">
              <w:rPr>
                <w:rFonts w:ascii="GHEA Grapalat" w:eastAsia="NSimSun" w:hAnsi="GHEA Grapalat" w:cs="Lucida Sans"/>
                <w:sz w:val="24"/>
                <w:szCs w:val="24"/>
                <w:lang w:val="hy-AM" w:eastAsia="zh-CN" w:bidi="hi-IN"/>
              </w:rPr>
              <w:t>««Արհեստակցական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ՀՀ օրենքների նախագծերի վերաբերյալ դիտողություններ և առաջարկություններ չկան:</w:t>
            </w:r>
          </w:p>
        </w:tc>
        <w:tc>
          <w:tcPr>
            <w:tcW w:w="6882" w:type="dxa"/>
            <w:gridSpan w:val="4"/>
          </w:tcPr>
          <w:p w14:paraId="341DF0F6" w14:textId="57B3BF10" w:rsidR="009C2395" w:rsidRPr="00B00E50" w:rsidRDefault="009C2395" w:rsidP="009C2395">
            <w:pPr>
              <w:shd w:val="clear" w:color="auto" w:fill="FFFFFF"/>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tc>
      </w:tr>
      <w:tr w:rsidR="009C2395" w:rsidRPr="00B00E50" w14:paraId="77560380" w14:textId="77777777" w:rsidTr="00174AE6">
        <w:tc>
          <w:tcPr>
            <w:tcW w:w="11082" w:type="dxa"/>
            <w:gridSpan w:val="2"/>
            <w:vMerge w:val="restart"/>
            <w:shd w:val="clear" w:color="auto" w:fill="A6A6A6" w:themeFill="background1" w:themeFillShade="A6"/>
          </w:tcPr>
          <w:p w14:paraId="0551E397" w14:textId="434D7F0C" w:rsidR="009C2395" w:rsidRPr="00B00E50" w:rsidRDefault="009C2395" w:rsidP="009C2395">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 xml:space="preserve">ՀՀ </w:t>
            </w:r>
            <w:r w:rsidR="00DE4D16" w:rsidRPr="00B00E50">
              <w:rPr>
                <w:rFonts w:ascii="GHEA Grapalat" w:hAnsi="GHEA Grapalat"/>
                <w:b/>
                <w:bCs/>
                <w:sz w:val="24"/>
                <w:szCs w:val="24"/>
                <w:lang w:val="hy-AM"/>
              </w:rPr>
              <w:t>ներքին գործերի նախարարություն</w:t>
            </w:r>
          </w:p>
        </w:tc>
        <w:tc>
          <w:tcPr>
            <w:tcW w:w="3438" w:type="dxa"/>
            <w:gridSpan w:val="3"/>
            <w:shd w:val="clear" w:color="auto" w:fill="A6A6A6" w:themeFill="background1" w:themeFillShade="A6"/>
          </w:tcPr>
          <w:p w14:paraId="20FBCF8C" w14:textId="5A2DFC0A" w:rsidR="009C2395" w:rsidRPr="00B00E50" w:rsidRDefault="00BC7851" w:rsidP="00BC7851">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08</w:t>
            </w:r>
            <w:r w:rsidR="009C2395" w:rsidRPr="00B00E50">
              <w:rPr>
                <w:rFonts w:ascii="GHEA Grapalat" w:hAnsi="GHEA Grapalat"/>
                <w:b/>
                <w:bCs/>
                <w:sz w:val="24"/>
                <w:szCs w:val="24"/>
                <w:lang w:val="hy-AM"/>
              </w:rPr>
              <w:t>.0</w:t>
            </w:r>
            <w:r w:rsidRPr="00B00E50">
              <w:rPr>
                <w:rFonts w:ascii="GHEA Grapalat" w:hAnsi="GHEA Grapalat"/>
                <w:b/>
                <w:bCs/>
                <w:sz w:val="24"/>
                <w:szCs w:val="24"/>
                <w:lang w:val="hy-AM"/>
              </w:rPr>
              <w:t>7</w:t>
            </w:r>
            <w:r w:rsidR="009C2395" w:rsidRPr="00B00E50">
              <w:rPr>
                <w:rFonts w:ascii="GHEA Grapalat" w:hAnsi="GHEA Grapalat"/>
                <w:b/>
                <w:bCs/>
                <w:sz w:val="24"/>
                <w:szCs w:val="24"/>
                <w:lang w:val="hy-AM"/>
              </w:rPr>
              <w:t>.2025</w:t>
            </w:r>
          </w:p>
        </w:tc>
      </w:tr>
      <w:tr w:rsidR="009C2395" w:rsidRPr="00B00E50" w14:paraId="64BC6E7B" w14:textId="77777777" w:rsidTr="00174AE6">
        <w:tc>
          <w:tcPr>
            <w:tcW w:w="11082" w:type="dxa"/>
            <w:gridSpan w:val="2"/>
            <w:vMerge/>
            <w:shd w:val="clear" w:color="auto" w:fill="A6A6A6" w:themeFill="background1" w:themeFillShade="A6"/>
          </w:tcPr>
          <w:p w14:paraId="72ADB718" w14:textId="77777777" w:rsidR="009C2395" w:rsidRPr="00B00E50" w:rsidRDefault="009C2395" w:rsidP="009C2395">
            <w:pPr>
              <w:spacing w:line="360" w:lineRule="auto"/>
              <w:jc w:val="center"/>
              <w:rPr>
                <w:rFonts w:ascii="GHEA Grapalat" w:hAnsi="GHEA Grapalat"/>
                <w:b/>
                <w:bCs/>
                <w:sz w:val="24"/>
                <w:szCs w:val="24"/>
                <w:lang w:val="hy-AM"/>
              </w:rPr>
            </w:pPr>
          </w:p>
        </w:tc>
        <w:tc>
          <w:tcPr>
            <w:tcW w:w="3438" w:type="dxa"/>
            <w:gridSpan w:val="3"/>
            <w:shd w:val="clear" w:color="auto" w:fill="A6A6A6" w:themeFill="background1" w:themeFillShade="A6"/>
          </w:tcPr>
          <w:p w14:paraId="2A3595B1" w14:textId="1BC80DA0" w:rsidR="009C2395" w:rsidRPr="00B00E50" w:rsidRDefault="009C2395" w:rsidP="009C2395">
            <w:pPr>
              <w:spacing w:line="360" w:lineRule="auto"/>
              <w:jc w:val="center"/>
              <w:rPr>
                <w:rFonts w:ascii="GHEA Grapalat" w:hAnsi="GHEA Grapalat"/>
                <w:b/>
                <w:bCs/>
                <w:sz w:val="24"/>
                <w:szCs w:val="24"/>
                <w:lang w:val="hy-AM"/>
              </w:rPr>
            </w:pPr>
            <w:r w:rsidRPr="00B00E50">
              <w:rPr>
                <w:rFonts w:ascii="GHEA Grapalat" w:hAnsi="GHEA Grapalat"/>
                <w:b/>
                <w:bCs/>
                <w:sz w:val="24"/>
                <w:szCs w:val="24"/>
              </w:rPr>
              <w:t xml:space="preserve">N </w:t>
            </w:r>
            <w:r w:rsidR="00BC7851" w:rsidRPr="00B00E50">
              <w:rPr>
                <w:rFonts w:ascii="GHEA Grapalat" w:hAnsi="GHEA Grapalat"/>
                <w:b/>
                <w:bCs/>
                <w:sz w:val="24"/>
                <w:szCs w:val="24"/>
              </w:rPr>
              <w:t>43/6/176699-25</w:t>
            </w:r>
          </w:p>
        </w:tc>
      </w:tr>
      <w:tr w:rsidR="009C2395" w:rsidRPr="00B00E50" w14:paraId="0DB6DFC8" w14:textId="77777777" w:rsidTr="00D425A1">
        <w:tc>
          <w:tcPr>
            <w:tcW w:w="7638" w:type="dxa"/>
          </w:tcPr>
          <w:p w14:paraId="7E31DED0" w14:textId="09B4C806" w:rsidR="009C2395" w:rsidRPr="00B00E50" w:rsidRDefault="000A5337" w:rsidP="005E671D">
            <w:pPr>
              <w:spacing w:line="360" w:lineRule="auto"/>
              <w:ind w:firstLine="342"/>
              <w:jc w:val="both"/>
              <w:rPr>
                <w:rFonts w:ascii="GHEA Grapalat" w:eastAsia="NSimSun" w:hAnsi="GHEA Grapalat" w:cs="Lucida Sans"/>
                <w:sz w:val="24"/>
                <w:szCs w:val="24"/>
                <w:lang w:val="hy-AM" w:eastAsia="zh-CN" w:bidi="hi-IN"/>
              </w:rPr>
            </w:pPr>
            <w:r w:rsidRPr="00B00E50">
              <w:rPr>
                <w:rFonts w:ascii="GHEA Grapalat" w:eastAsia="NSimSun" w:hAnsi="GHEA Grapalat" w:cs="Lucida Sans"/>
                <w:sz w:val="24"/>
                <w:szCs w:val="24"/>
                <w:lang w:val="hy-AM" w:eastAsia="zh-CN" w:bidi="hi-IN"/>
              </w:rPr>
              <w:t>Ի պատասխան Ձեր՝ 02.07.2025թ. թիվ ՆՄ/ԺՍ-1/18052-2025 գրության՝ ՀՀ ներքին գործերի նախարարությունում քննարկվել են «Արհեստակցական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օրենքների նախագծերը, որոնց վերաբերյալ առաջարկություններ և առարկություններ չկան։</w:t>
            </w:r>
          </w:p>
        </w:tc>
        <w:tc>
          <w:tcPr>
            <w:tcW w:w="6882" w:type="dxa"/>
            <w:gridSpan w:val="4"/>
          </w:tcPr>
          <w:p w14:paraId="41036720" w14:textId="77777777" w:rsidR="00EE32DC" w:rsidRPr="00B00E50" w:rsidRDefault="00EE32DC" w:rsidP="00293DD0">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p w14:paraId="5A3DBE35" w14:textId="7AC2DA89" w:rsidR="009C2395" w:rsidRPr="00B00E50" w:rsidRDefault="009C2395" w:rsidP="009C2395">
            <w:pPr>
              <w:shd w:val="clear" w:color="auto" w:fill="FFFFFF"/>
              <w:spacing w:line="360" w:lineRule="auto"/>
              <w:jc w:val="both"/>
              <w:rPr>
                <w:rFonts w:ascii="GHEA Grapalat" w:hAnsi="GHEA Grapalat"/>
                <w:bCs/>
                <w:sz w:val="24"/>
                <w:szCs w:val="24"/>
                <w:lang w:val="hy-AM"/>
              </w:rPr>
            </w:pPr>
          </w:p>
        </w:tc>
      </w:tr>
      <w:tr w:rsidR="009C2395" w:rsidRPr="00B00E50" w14:paraId="2ADFDA62" w14:textId="77777777" w:rsidTr="00174AE6">
        <w:trPr>
          <w:trHeight w:val="350"/>
        </w:trPr>
        <w:tc>
          <w:tcPr>
            <w:tcW w:w="11082" w:type="dxa"/>
            <w:gridSpan w:val="2"/>
            <w:vMerge w:val="restart"/>
            <w:shd w:val="clear" w:color="auto" w:fill="A6A6A6" w:themeFill="background1" w:themeFillShade="A6"/>
          </w:tcPr>
          <w:p w14:paraId="24270E2A" w14:textId="336A4A4D" w:rsidR="009C2395" w:rsidRPr="00B00E50" w:rsidRDefault="009C2395" w:rsidP="009C2395">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 xml:space="preserve">ՀՀ </w:t>
            </w:r>
            <w:r w:rsidR="0047070C" w:rsidRPr="00B00E50">
              <w:rPr>
                <w:rFonts w:ascii="GHEA Grapalat" w:hAnsi="GHEA Grapalat"/>
                <w:b/>
                <w:bCs/>
                <w:sz w:val="24"/>
                <w:szCs w:val="24"/>
                <w:lang w:val="hy-AM"/>
              </w:rPr>
              <w:t>դատական դեպարտամենտ</w:t>
            </w:r>
          </w:p>
        </w:tc>
        <w:tc>
          <w:tcPr>
            <w:tcW w:w="3438" w:type="dxa"/>
            <w:gridSpan w:val="3"/>
            <w:shd w:val="clear" w:color="auto" w:fill="A6A6A6" w:themeFill="background1" w:themeFillShade="A6"/>
          </w:tcPr>
          <w:p w14:paraId="0A8EFF2B" w14:textId="246C4462" w:rsidR="009C2395" w:rsidRPr="00B00E50" w:rsidRDefault="00EF4532" w:rsidP="00EF4532">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08</w:t>
            </w:r>
            <w:r w:rsidR="009C2395" w:rsidRPr="00B00E50">
              <w:rPr>
                <w:rFonts w:ascii="GHEA Grapalat" w:hAnsi="GHEA Grapalat"/>
                <w:b/>
                <w:bCs/>
                <w:sz w:val="24"/>
                <w:szCs w:val="24"/>
                <w:lang w:val="hy-AM"/>
              </w:rPr>
              <w:t>.0</w:t>
            </w:r>
            <w:r w:rsidRPr="00B00E50">
              <w:rPr>
                <w:rFonts w:ascii="GHEA Grapalat" w:hAnsi="GHEA Grapalat"/>
                <w:b/>
                <w:bCs/>
                <w:sz w:val="24"/>
                <w:szCs w:val="24"/>
                <w:lang w:val="hy-AM"/>
              </w:rPr>
              <w:t>7</w:t>
            </w:r>
            <w:r w:rsidR="009C2395" w:rsidRPr="00B00E50">
              <w:rPr>
                <w:rFonts w:ascii="GHEA Grapalat" w:hAnsi="GHEA Grapalat"/>
                <w:b/>
                <w:bCs/>
                <w:sz w:val="24"/>
                <w:szCs w:val="24"/>
                <w:lang w:val="hy-AM"/>
              </w:rPr>
              <w:t>.2025</w:t>
            </w:r>
          </w:p>
        </w:tc>
      </w:tr>
      <w:tr w:rsidR="009C2395" w:rsidRPr="00B00E50" w14:paraId="40F05552" w14:textId="77777777" w:rsidTr="00174AE6">
        <w:trPr>
          <w:trHeight w:val="530"/>
        </w:trPr>
        <w:tc>
          <w:tcPr>
            <w:tcW w:w="11082" w:type="dxa"/>
            <w:gridSpan w:val="2"/>
            <w:vMerge/>
            <w:shd w:val="clear" w:color="auto" w:fill="A6A6A6" w:themeFill="background1" w:themeFillShade="A6"/>
          </w:tcPr>
          <w:p w14:paraId="5CBC7507" w14:textId="77777777" w:rsidR="009C2395" w:rsidRPr="00B00E50" w:rsidRDefault="009C2395" w:rsidP="009C2395">
            <w:pPr>
              <w:spacing w:line="360" w:lineRule="auto"/>
              <w:jc w:val="center"/>
              <w:rPr>
                <w:rFonts w:ascii="GHEA Grapalat" w:hAnsi="GHEA Grapalat"/>
                <w:b/>
                <w:bCs/>
                <w:sz w:val="24"/>
                <w:szCs w:val="24"/>
                <w:lang w:val="hy-AM"/>
              </w:rPr>
            </w:pPr>
          </w:p>
        </w:tc>
        <w:tc>
          <w:tcPr>
            <w:tcW w:w="3438" w:type="dxa"/>
            <w:gridSpan w:val="3"/>
            <w:shd w:val="clear" w:color="auto" w:fill="A6A6A6" w:themeFill="background1" w:themeFillShade="A6"/>
          </w:tcPr>
          <w:p w14:paraId="63760024" w14:textId="02C21C48" w:rsidR="009C2395" w:rsidRPr="00B00E50" w:rsidRDefault="009C2395" w:rsidP="009C2395">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 xml:space="preserve">N </w:t>
            </w:r>
            <w:r w:rsidR="00EF4532" w:rsidRPr="00B00E50">
              <w:rPr>
                <w:rFonts w:ascii="GHEA Grapalat" w:hAnsi="GHEA Grapalat"/>
                <w:b/>
                <w:bCs/>
                <w:sz w:val="24"/>
                <w:szCs w:val="24"/>
                <w:lang w:val="hy-AM"/>
              </w:rPr>
              <w:t>ԴԴ/2889-25 Ե-5397</w:t>
            </w:r>
          </w:p>
        </w:tc>
      </w:tr>
      <w:tr w:rsidR="009C2395" w:rsidRPr="00B00E50" w14:paraId="6824ED96" w14:textId="77777777" w:rsidTr="00D425A1">
        <w:trPr>
          <w:trHeight w:val="602"/>
        </w:trPr>
        <w:tc>
          <w:tcPr>
            <w:tcW w:w="7638" w:type="dxa"/>
          </w:tcPr>
          <w:p w14:paraId="05D8BAD2" w14:textId="199A8F3E" w:rsidR="009C2395" w:rsidRPr="00B00E50" w:rsidRDefault="00DA5F4F" w:rsidP="009C2395">
            <w:pPr>
              <w:spacing w:line="360" w:lineRule="auto"/>
              <w:ind w:firstLine="342"/>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օրենքների նախագծերի վերաբերյալ առաջարակություններ չկան</w:t>
            </w:r>
            <w:r w:rsidR="00D246C1" w:rsidRPr="00B00E50">
              <w:rPr>
                <w:rFonts w:ascii="GHEA Grapalat" w:eastAsia="Calibri" w:hAnsi="GHEA Grapalat" w:cs="Times New Roman"/>
                <w:sz w:val="24"/>
                <w:szCs w:val="24"/>
                <w:lang w:val="hy-AM"/>
              </w:rPr>
              <w:t>։</w:t>
            </w:r>
          </w:p>
        </w:tc>
        <w:tc>
          <w:tcPr>
            <w:tcW w:w="6882" w:type="dxa"/>
            <w:gridSpan w:val="4"/>
          </w:tcPr>
          <w:p w14:paraId="5C5F5847" w14:textId="77777777" w:rsidR="00817A0B" w:rsidRPr="00B00E50" w:rsidRDefault="00817A0B" w:rsidP="00817A0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p w14:paraId="6683C4E2" w14:textId="5492D49E" w:rsidR="009C2395" w:rsidRPr="00B00E50" w:rsidRDefault="009C2395" w:rsidP="009C2395">
            <w:pPr>
              <w:shd w:val="clear" w:color="auto" w:fill="FFFFFF"/>
              <w:spacing w:line="360" w:lineRule="auto"/>
              <w:jc w:val="both"/>
              <w:rPr>
                <w:rFonts w:ascii="GHEA Grapalat" w:hAnsi="GHEA Grapalat"/>
                <w:bCs/>
                <w:sz w:val="24"/>
                <w:szCs w:val="24"/>
                <w:lang w:val="hy-AM"/>
              </w:rPr>
            </w:pPr>
          </w:p>
        </w:tc>
      </w:tr>
      <w:tr w:rsidR="009C2395" w:rsidRPr="00B00E50" w14:paraId="7F70A785" w14:textId="77777777" w:rsidTr="00174AE6">
        <w:tc>
          <w:tcPr>
            <w:tcW w:w="11164" w:type="dxa"/>
            <w:gridSpan w:val="3"/>
            <w:vMerge w:val="restart"/>
            <w:shd w:val="clear" w:color="auto" w:fill="A6A6A6" w:themeFill="background1" w:themeFillShade="A6"/>
          </w:tcPr>
          <w:p w14:paraId="05E723AC" w14:textId="63B757C7" w:rsidR="009C2395" w:rsidRPr="00B00E50" w:rsidRDefault="009C2395" w:rsidP="009C2395">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ՀՀ ազգային անվտանգության ծառայություն</w:t>
            </w:r>
          </w:p>
        </w:tc>
        <w:tc>
          <w:tcPr>
            <w:tcW w:w="3356" w:type="dxa"/>
            <w:gridSpan w:val="2"/>
            <w:shd w:val="clear" w:color="auto" w:fill="A6A6A6" w:themeFill="background1" w:themeFillShade="A6"/>
          </w:tcPr>
          <w:p w14:paraId="376381A0" w14:textId="26527179" w:rsidR="009C2395" w:rsidRPr="00B00E50" w:rsidRDefault="00E50658" w:rsidP="00E50658">
            <w:pPr>
              <w:spacing w:line="360" w:lineRule="auto"/>
              <w:jc w:val="center"/>
              <w:rPr>
                <w:rFonts w:ascii="GHEA Grapalat" w:hAnsi="GHEA Grapalat"/>
                <w:b/>
                <w:bCs/>
                <w:sz w:val="24"/>
                <w:szCs w:val="24"/>
              </w:rPr>
            </w:pPr>
            <w:r w:rsidRPr="00B00E50">
              <w:rPr>
                <w:rFonts w:ascii="GHEA Grapalat" w:hAnsi="GHEA Grapalat"/>
                <w:b/>
                <w:bCs/>
                <w:sz w:val="24"/>
                <w:szCs w:val="24"/>
                <w:lang w:val="hy-AM"/>
              </w:rPr>
              <w:t>09</w:t>
            </w:r>
            <w:r w:rsidR="009C2395" w:rsidRPr="00B00E50">
              <w:rPr>
                <w:rFonts w:ascii="GHEA Grapalat" w:hAnsi="GHEA Grapalat"/>
                <w:b/>
                <w:bCs/>
                <w:sz w:val="24"/>
                <w:szCs w:val="24"/>
              </w:rPr>
              <w:t>.0</w:t>
            </w:r>
            <w:r w:rsidRPr="00B00E50">
              <w:rPr>
                <w:rFonts w:ascii="GHEA Grapalat" w:hAnsi="GHEA Grapalat"/>
                <w:b/>
                <w:bCs/>
                <w:sz w:val="24"/>
                <w:szCs w:val="24"/>
                <w:lang w:val="hy-AM"/>
              </w:rPr>
              <w:t>7</w:t>
            </w:r>
            <w:r w:rsidR="009C2395" w:rsidRPr="00B00E50">
              <w:rPr>
                <w:rFonts w:ascii="GHEA Grapalat" w:hAnsi="GHEA Grapalat"/>
                <w:b/>
                <w:bCs/>
                <w:sz w:val="24"/>
                <w:szCs w:val="24"/>
              </w:rPr>
              <w:t>.2025</w:t>
            </w:r>
          </w:p>
        </w:tc>
      </w:tr>
      <w:tr w:rsidR="009C2395" w:rsidRPr="00B00E50" w14:paraId="66BCB49E" w14:textId="77777777" w:rsidTr="00174AE6">
        <w:tc>
          <w:tcPr>
            <w:tcW w:w="11164" w:type="dxa"/>
            <w:gridSpan w:val="3"/>
            <w:vMerge/>
            <w:shd w:val="clear" w:color="auto" w:fill="A6A6A6" w:themeFill="background1" w:themeFillShade="A6"/>
          </w:tcPr>
          <w:p w14:paraId="466586C0" w14:textId="77777777" w:rsidR="009C2395" w:rsidRPr="00B00E50" w:rsidRDefault="009C2395" w:rsidP="009C2395">
            <w:pPr>
              <w:spacing w:line="360" w:lineRule="auto"/>
              <w:jc w:val="center"/>
              <w:rPr>
                <w:rFonts w:ascii="GHEA Grapalat" w:hAnsi="GHEA Grapalat"/>
                <w:b/>
                <w:bCs/>
                <w:sz w:val="24"/>
                <w:szCs w:val="24"/>
                <w:lang w:val="hy-AM"/>
              </w:rPr>
            </w:pPr>
          </w:p>
        </w:tc>
        <w:tc>
          <w:tcPr>
            <w:tcW w:w="3356" w:type="dxa"/>
            <w:gridSpan w:val="2"/>
            <w:shd w:val="clear" w:color="auto" w:fill="A6A6A6" w:themeFill="background1" w:themeFillShade="A6"/>
          </w:tcPr>
          <w:p w14:paraId="3C56BDD0" w14:textId="5C5398B9" w:rsidR="009C2395" w:rsidRPr="00B00E50" w:rsidRDefault="009C2395" w:rsidP="009C2395">
            <w:pPr>
              <w:spacing w:line="360" w:lineRule="auto"/>
              <w:jc w:val="center"/>
              <w:rPr>
                <w:rFonts w:ascii="GHEA Grapalat" w:hAnsi="GHEA Grapalat"/>
                <w:b/>
                <w:bCs/>
                <w:sz w:val="24"/>
                <w:szCs w:val="24"/>
                <w:lang w:val="hy-AM"/>
              </w:rPr>
            </w:pPr>
            <w:r w:rsidRPr="00B00E50">
              <w:rPr>
                <w:rFonts w:ascii="GHEA Grapalat" w:hAnsi="GHEA Grapalat"/>
                <w:b/>
                <w:bCs/>
                <w:sz w:val="24"/>
                <w:szCs w:val="24"/>
              </w:rPr>
              <w:t xml:space="preserve">N </w:t>
            </w:r>
            <w:r w:rsidR="00E50658" w:rsidRPr="00B00E50">
              <w:rPr>
                <w:rFonts w:ascii="GHEA Grapalat" w:hAnsi="GHEA Grapalat"/>
                <w:b/>
                <w:bCs/>
                <w:sz w:val="24"/>
                <w:szCs w:val="24"/>
              </w:rPr>
              <w:t>11/887</w:t>
            </w:r>
          </w:p>
        </w:tc>
      </w:tr>
      <w:tr w:rsidR="009C2395" w:rsidRPr="00B00E50" w14:paraId="77323F75" w14:textId="77777777" w:rsidTr="00D425A1">
        <w:tc>
          <w:tcPr>
            <w:tcW w:w="7638" w:type="dxa"/>
          </w:tcPr>
          <w:p w14:paraId="2DA72EE1" w14:textId="2EDBC302" w:rsidR="009C2395" w:rsidRPr="00B00E50" w:rsidRDefault="000B3439" w:rsidP="000B3439">
            <w:pPr>
              <w:spacing w:line="360" w:lineRule="auto"/>
              <w:ind w:firstLine="342"/>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«Արհեստակցական միությունների մասին» Հայաստանի Հանրապետության օրենքում փոփոխություն կատարելու մասին» ու «Զինվորական ծառայության և զինծառայողի կարգավիճակի մասին» Հայաստանի Հանրապետության օրենքում փոփոխություն կատարելու մասին» օրենքների նախագծերի վերաբերյալ առաջարակություններ չկան։</w:t>
            </w:r>
          </w:p>
        </w:tc>
        <w:tc>
          <w:tcPr>
            <w:tcW w:w="6882" w:type="dxa"/>
            <w:gridSpan w:val="4"/>
          </w:tcPr>
          <w:p w14:paraId="00A88435" w14:textId="77777777" w:rsidR="00817A0B" w:rsidRPr="00B00E50" w:rsidRDefault="00817A0B" w:rsidP="00817A0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p w14:paraId="01BE28DC" w14:textId="51D92086" w:rsidR="009C2395" w:rsidRPr="00B00E50" w:rsidRDefault="009C2395" w:rsidP="009C2395">
            <w:pPr>
              <w:shd w:val="clear" w:color="auto" w:fill="FFFFFF"/>
              <w:spacing w:line="360" w:lineRule="auto"/>
              <w:ind w:firstLine="256"/>
              <w:jc w:val="center"/>
              <w:rPr>
                <w:rFonts w:ascii="GHEA Grapalat" w:hAnsi="GHEA Grapalat"/>
                <w:b/>
                <w:bCs/>
                <w:sz w:val="24"/>
                <w:szCs w:val="24"/>
                <w:lang w:val="hy-AM"/>
              </w:rPr>
            </w:pPr>
          </w:p>
        </w:tc>
      </w:tr>
      <w:tr w:rsidR="00337D56" w:rsidRPr="00B00E50" w14:paraId="426DA484" w14:textId="77777777" w:rsidTr="00D97C85">
        <w:tc>
          <w:tcPr>
            <w:tcW w:w="11164" w:type="dxa"/>
            <w:gridSpan w:val="3"/>
            <w:vMerge w:val="restart"/>
            <w:shd w:val="clear" w:color="auto" w:fill="A6A6A6" w:themeFill="background1" w:themeFillShade="A6"/>
          </w:tcPr>
          <w:p w14:paraId="67C01BC7" w14:textId="1B9D1DB8" w:rsidR="00337D56" w:rsidRPr="00B00E50" w:rsidRDefault="00337D56" w:rsidP="00337D56">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Հայաստանի արհմիությունների կոնֆեդերացիա</w:t>
            </w:r>
          </w:p>
        </w:tc>
        <w:tc>
          <w:tcPr>
            <w:tcW w:w="3356" w:type="dxa"/>
            <w:gridSpan w:val="2"/>
            <w:shd w:val="clear" w:color="auto" w:fill="A6A6A6" w:themeFill="background1" w:themeFillShade="A6"/>
          </w:tcPr>
          <w:p w14:paraId="4FF6998D" w14:textId="36A7BFFA" w:rsidR="00337D56" w:rsidRPr="00B00E50" w:rsidRDefault="00365184" w:rsidP="00D97C85">
            <w:pPr>
              <w:spacing w:line="360" w:lineRule="auto"/>
              <w:jc w:val="center"/>
              <w:rPr>
                <w:rFonts w:ascii="GHEA Grapalat" w:hAnsi="GHEA Grapalat"/>
                <w:b/>
                <w:bCs/>
                <w:sz w:val="24"/>
                <w:szCs w:val="24"/>
              </w:rPr>
            </w:pPr>
            <w:r w:rsidRPr="00B00E50">
              <w:rPr>
                <w:rFonts w:ascii="GHEA Grapalat" w:hAnsi="GHEA Grapalat"/>
                <w:b/>
                <w:bCs/>
                <w:sz w:val="24"/>
                <w:szCs w:val="24"/>
                <w:lang w:val="hy-AM"/>
              </w:rPr>
              <w:t>10</w:t>
            </w:r>
            <w:r w:rsidR="00337D56" w:rsidRPr="00B00E50">
              <w:rPr>
                <w:rFonts w:ascii="GHEA Grapalat" w:hAnsi="GHEA Grapalat"/>
                <w:b/>
                <w:bCs/>
                <w:sz w:val="24"/>
                <w:szCs w:val="24"/>
              </w:rPr>
              <w:t>.0</w:t>
            </w:r>
            <w:r w:rsidR="00337D56" w:rsidRPr="00B00E50">
              <w:rPr>
                <w:rFonts w:ascii="GHEA Grapalat" w:hAnsi="GHEA Grapalat"/>
                <w:b/>
                <w:bCs/>
                <w:sz w:val="24"/>
                <w:szCs w:val="24"/>
                <w:lang w:val="hy-AM"/>
              </w:rPr>
              <w:t>7</w:t>
            </w:r>
            <w:r w:rsidR="00337D56" w:rsidRPr="00B00E50">
              <w:rPr>
                <w:rFonts w:ascii="GHEA Grapalat" w:hAnsi="GHEA Grapalat"/>
                <w:b/>
                <w:bCs/>
                <w:sz w:val="24"/>
                <w:szCs w:val="24"/>
              </w:rPr>
              <w:t>.2025</w:t>
            </w:r>
          </w:p>
        </w:tc>
      </w:tr>
      <w:tr w:rsidR="00337D56" w:rsidRPr="00B00E50" w14:paraId="3C6F1345" w14:textId="77777777" w:rsidTr="00D97C85">
        <w:tc>
          <w:tcPr>
            <w:tcW w:w="11164" w:type="dxa"/>
            <w:gridSpan w:val="3"/>
            <w:vMerge/>
            <w:shd w:val="clear" w:color="auto" w:fill="A6A6A6" w:themeFill="background1" w:themeFillShade="A6"/>
          </w:tcPr>
          <w:p w14:paraId="034D442F" w14:textId="77777777" w:rsidR="00337D56" w:rsidRPr="00B00E50" w:rsidRDefault="00337D56" w:rsidP="00D97C85">
            <w:pPr>
              <w:spacing w:line="360" w:lineRule="auto"/>
              <w:jc w:val="center"/>
              <w:rPr>
                <w:rFonts w:ascii="GHEA Grapalat" w:hAnsi="GHEA Grapalat"/>
                <w:b/>
                <w:bCs/>
                <w:sz w:val="24"/>
                <w:szCs w:val="24"/>
                <w:lang w:val="hy-AM"/>
              </w:rPr>
            </w:pPr>
          </w:p>
        </w:tc>
        <w:tc>
          <w:tcPr>
            <w:tcW w:w="3356" w:type="dxa"/>
            <w:gridSpan w:val="2"/>
            <w:shd w:val="clear" w:color="auto" w:fill="A6A6A6" w:themeFill="background1" w:themeFillShade="A6"/>
          </w:tcPr>
          <w:p w14:paraId="463D6596" w14:textId="6720AB29" w:rsidR="00337D56" w:rsidRPr="00B00E50" w:rsidRDefault="00337D56" w:rsidP="00D97C85">
            <w:pPr>
              <w:spacing w:line="360" w:lineRule="auto"/>
              <w:jc w:val="center"/>
              <w:rPr>
                <w:rFonts w:ascii="GHEA Grapalat" w:hAnsi="GHEA Grapalat"/>
                <w:b/>
                <w:bCs/>
                <w:sz w:val="24"/>
                <w:szCs w:val="24"/>
                <w:lang w:val="hy-AM"/>
              </w:rPr>
            </w:pPr>
            <w:r w:rsidRPr="00B00E50">
              <w:rPr>
                <w:rFonts w:ascii="GHEA Grapalat" w:hAnsi="GHEA Grapalat"/>
                <w:b/>
                <w:bCs/>
                <w:sz w:val="24"/>
                <w:szCs w:val="24"/>
              </w:rPr>
              <w:t xml:space="preserve">N </w:t>
            </w:r>
            <w:r w:rsidR="00365184" w:rsidRPr="00B00E50">
              <w:rPr>
                <w:rFonts w:ascii="GHEA Grapalat" w:hAnsi="GHEA Grapalat"/>
                <w:b/>
                <w:bCs/>
                <w:sz w:val="24"/>
                <w:szCs w:val="24"/>
              </w:rPr>
              <w:t>05-01/78</w:t>
            </w:r>
          </w:p>
        </w:tc>
      </w:tr>
      <w:tr w:rsidR="00337D56" w:rsidRPr="00B00E50" w14:paraId="761BA0AE" w14:textId="77777777" w:rsidTr="00D425A1">
        <w:tc>
          <w:tcPr>
            <w:tcW w:w="7638" w:type="dxa"/>
          </w:tcPr>
          <w:p w14:paraId="6B0CFE2B" w14:textId="74CCEB7F" w:rsidR="00337D56" w:rsidRPr="00B00E50" w:rsidRDefault="00FE3245" w:rsidP="00FE3245">
            <w:pPr>
              <w:spacing w:line="360" w:lineRule="auto"/>
              <w:ind w:firstLine="342"/>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w:t>
            </w:r>
            <w:r w:rsidR="00E24993" w:rsidRPr="00B00E50">
              <w:rPr>
                <w:rFonts w:ascii="GHEA Grapalat" w:eastAsia="Calibri" w:hAnsi="GHEA Grapalat" w:cs="Times New Roman"/>
                <w:sz w:val="24"/>
                <w:szCs w:val="24"/>
                <w:lang w:val="hy-AM"/>
              </w:rPr>
              <w:t xml:space="preserve">«Արհեստակցական միությունների մասին» </w:t>
            </w:r>
            <w:r w:rsidRPr="00B00E50">
              <w:rPr>
                <w:rFonts w:ascii="GHEA Grapalat" w:eastAsia="Calibri" w:hAnsi="GHEA Grapalat" w:cs="Times New Roman"/>
                <w:sz w:val="24"/>
                <w:szCs w:val="24"/>
                <w:lang w:val="hy-AM"/>
              </w:rPr>
              <w:t>ՀՀ</w:t>
            </w:r>
            <w:r w:rsidR="00E24993" w:rsidRPr="00B00E50">
              <w:rPr>
                <w:rFonts w:ascii="GHEA Grapalat" w:eastAsia="Calibri" w:hAnsi="GHEA Grapalat" w:cs="Times New Roman"/>
                <w:sz w:val="24"/>
                <w:szCs w:val="24"/>
                <w:lang w:val="hy-AM"/>
              </w:rPr>
              <w:t xml:space="preserve"> օրենքում փոփոխություն կատարելու մասին» ու </w:t>
            </w:r>
            <w:r w:rsidRPr="00B00E50">
              <w:rPr>
                <w:rFonts w:ascii="GHEA Grapalat" w:eastAsia="Calibri" w:hAnsi="GHEA Grapalat" w:cs="Times New Roman"/>
                <w:sz w:val="24"/>
                <w:szCs w:val="24"/>
                <w:lang w:val="hy-AM"/>
              </w:rPr>
              <w:t>«</w:t>
            </w:r>
            <w:r w:rsidR="00E24993" w:rsidRPr="00B00E50">
              <w:rPr>
                <w:rFonts w:ascii="GHEA Grapalat" w:eastAsia="Calibri" w:hAnsi="GHEA Grapalat" w:cs="Times New Roman"/>
                <w:sz w:val="24"/>
                <w:szCs w:val="24"/>
                <w:lang w:val="hy-AM"/>
              </w:rPr>
              <w:t xml:space="preserve">«Զինվորական ծառայության և զինծառայողի կարգավիճակի մասին» </w:t>
            </w:r>
            <w:r w:rsidRPr="00B00E50">
              <w:rPr>
                <w:rFonts w:ascii="GHEA Grapalat" w:eastAsia="Calibri" w:hAnsi="GHEA Grapalat" w:cs="Times New Roman"/>
                <w:sz w:val="24"/>
                <w:szCs w:val="24"/>
                <w:lang w:val="hy-AM"/>
              </w:rPr>
              <w:t>ՀՀ</w:t>
            </w:r>
            <w:r w:rsidR="00E24993" w:rsidRPr="00B00E50">
              <w:rPr>
                <w:rFonts w:ascii="GHEA Grapalat" w:eastAsia="Calibri" w:hAnsi="GHEA Grapalat" w:cs="Times New Roman"/>
                <w:sz w:val="24"/>
                <w:szCs w:val="24"/>
                <w:lang w:val="hy-AM"/>
              </w:rPr>
              <w:t xml:space="preserve"> օրենքում </w:t>
            </w:r>
            <w:r w:rsidR="00E24993" w:rsidRPr="00B00E50">
              <w:rPr>
                <w:rFonts w:ascii="GHEA Grapalat" w:eastAsia="Calibri" w:hAnsi="GHEA Grapalat" w:cs="Times New Roman"/>
                <w:sz w:val="24"/>
                <w:szCs w:val="24"/>
                <w:lang w:val="hy-AM"/>
              </w:rPr>
              <w:lastRenderedPageBreak/>
              <w:t xml:space="preserve">փոփոխություն կատարելու մասին» </w:t>
            </w:r>
            <w:r w:rsidRPr="00B00E50">
              <w:rPr>
                <w:rFonts w:ascii="GHEA Grapalat" w:eastAsia="Calibri" w:hAnsi="GHEA Grapalat" w:cs="Times New Roman"/>
                <w:sz w:val="24"/>
                <w:szCs w:val="24"/>
                <w:lang w:val="hy-AM"/>
              </w:rPr>
              <w:t xml:space="preserve">ՀՀ </w:t>
            </w:r>
            <w:r w:rsidR="00E24993" w:rsidRPr="00B00E50">
              <w:rPr>
                <w:rFonts w:ascii="GHEA Grapalat" w:eastAsia="Calibri" w:hAnsi="GHEA Grapalat" w:cs="Times New Roman"/>
                <w:sz w:val="24"/>
                <w:szCs w:val="24"/>
                <w:lang w:val="hy-AM"/>
              </w:rPr>
              <w:t>օրենքների նախագծերի վերաբերյալ առաջարակություններ և դիտողություններ չունենք։</w:t>
            </w:r>
          </w:p>
        </w:tc>
        <w:tc>
          <w:tcPr>
            <w:tcW w:w="6882" w:type="dxa"/>
            <w:gridSpan w:val="4"/>
          </w:tcPr>
          <w:p w14:paraId="6C7F98F3" w14:textId="500CF69C" w:rsidR="00337D56" w:rsidRPr="00B00E50" w:rsidRDefault="0022797D" w:rsidP="00817A0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lastRenderedPageBreak/>
              <w:t>Ընդունվել է ի գիտություն</w:t>
            </w:r>
          </w:p>
        </w:tc>
      </w:tr>
      <w:tr w:rsidR="00385BBC" w:rsidRPr="00B00E50" w14:paraId="5D37FCB6" w14:textId="77777777" w:rsidTr="00BB185D">
        <w:tc>
          <w:tcPr>
            <w:tcW w:w="11164" w:type="dxa"/>
            <w:gridSpan w:val="3"/>
            <w:vMerge w:val="restart"/>
            <w:shd w:val="clear" w:color="auto" w:fill="A6A6A6" w:themeFill="background1" w:themeFillShade="A6"/>
          </w:tcPr>
          <w:p w14:paraId="06D3DBAD" w14:textId="37D3C0A0" w:rsidR="00385BBC" w:rsidRPr="00B00E50" w:rsidRDefault="00385BBC" w:rsidP="00385BBC">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Հայաստանի գործատուների հանրապետական միություն</w:t>
            </w:r>
          </w:p>
        </w:tc>
        <w:tc>
          <w:tcPr>
            <w:tcW w:w="3356" w:type="dxa"/>
            <w:gridSpan w:val="2"/>
            <w:shd w:val="clear" w:color="auto" w:fill="A6A6A6" w:themeFill="background1" w:themeFillShade="A6"/>
          </w:tcPr>
          <w:p w14:paraId="089F2AC2" w14:textId="43CF9289" w:rsidR="00385BBC" w:rsidRPr="00B00E50" w:rsidRDefault="00A5404F" w:rsidP="00BB185D">
            <w:pPr>
              <w:spacing w:line="360" w:lineRule="auto"/>
              <w:jc w:val="center"/>
              <w:rPr>
                <w:rFonts w:ascii="GHEA Grapalat" w:hAnsi="GHEA Grapalat"/>
                <w:b/>
                <w:bCs/>
                <w:sz w:val="24"/>
                <w:szCs w:val="24"/>
              </w:rPr>
            </w:pPr>
            <w:r w:rsidRPr="00B00E50">
              <w:rPr>
                <w:rFonts w:ascii="GHEA Grapalat" w:hAnsi="GHEA Grapalat"/>
                <w:b/>
                <w:bCs/>
                <w:sz w:val="24"/>
                <w:szCs w:val="24"/>
                <w:lang w:val="hy-AM"/>
              </w:rPr>
              <w:t>18</w:t>
            </w:r>
            <w:r w:rsidR="00385BBC" w:rsidRPr="00B00E50">
              <w:rPr>
                <w:rFonts w:ascii="GHEA Grapalat" w:hAnsi="GHEA Grapalat"/>
                <w:b/>
                <w:bCs/>
                <w:sz w:val="24"/>
                <w:szCs w:val="24"/>
              </w:rPr>
              <w:t>.0</w:t>
            </w:r>
            <w:r w:rsidR="00385BBC" w:rsidRPr="00B00E50">
              <w:rPr>
                <w:rFonts w:ascii="GHEA Grapalat" w:hAnsi="GHEA Grapalat"/>
                <w:b/>
                <w:bCs/>
                <w:sz w:val="24"/>
                <w:szCs w:val="24"/>
                <w:lang w:val="hy-AM"/>
              </w:rPr>
              <w:t>7</w:t>
            </w:r>
            <w:r w:rsidR="00385BBC" w:rsidRPr="00B00E50">
              <w:rPr>
                <w:rFonts w:ascii="GHEA Grapalat" w:hAnsi="GHEA Grapalat"/>
                <w:b/>
                <w:bCs/>
                <w:sz w:val="24"/>
                <w:szCs w:val="24"/>
              </w:rPr>
              <w:t>.2025</w:t>
            </w:r>
          </w:p>
        </w:tc>
      </w:tr>
      <w:tr w:rsidR="00385BBC" w:rsidRPr="00B00E50" w14:paraId="7DE104F3" w14:textId="77777777" w:rsidTr="00BB185D">
        <w:tc>
          <w:tcPr>
            <w:tcW w:w="11164" w:type="dxa"/>
            <w:gridSpan w:val="3"/>
            <w:vMerge/>
            <w:shd w:val="clear" w:color="auto" w:fill="A6A6A6" w:themeFill="background1" w:themeFillShade="A6"/>
          </w:tcPr>
          <w:p w14:paraId="47E6C0B6" w14:textId="77777777" w:rsidR="00385BBC" w:rsidRPr="00B00E50" w:rsidRDefault="00385BBC" w:rsidP="00BB185D">
            <w:pPr>
              <w:spacing w:line="360" w:lineRule="auto"/>
              <w:jc w:val="center"/>
              <w:rPr>
                <w:rFonts w:ascii="GHEA Grapalat" w:hAnsi="GHEA Grapalat"/>
                <w:b/>
                <w:bCs/>
                <w:sz w:val="24"/>
                <w:szCs w:val="24"/>
                <w:lang w:val="hy-AM"/>
              </w:rPr>
            </w:pPr>
          </w:p>
        </w:tc>
        <w:tc>
          <w:tcPr>
            <w:tcW w:w="3356" w:type="dxa"/>
            <w:gridSpan w:val="2"/>
            <w:shd w:val="clear" w:color="auto" w:fill="A6A6A6" w:themeFill="background1" w:themeFillShade="A6"/>
          </w:tcPr>
          <w:p w14:paraId="7A7BE3D9" w14:textId="44702F65" w:rsidR="00385BBC" w:rsidRPr="00B00E50" w:rsidRDefault="00385BBC" w:rsidP="00385BBC">
            <w:pPr>
              <w:spacing w:line="360" w:lineRule="auto"/>
              <w:jc w:val="center"/>
              <w:rPr>
                <w:rFonts w:ascii="GHEA Grapalat" w:hAnsi="GHEA Grapalat"/>
                <w:b/>
                <w:bCs/>
                <w:sz w:val="24"/>
                <w:szCs w:val="24"/>
                <w:lang w:val="hy-AM"/>
              </w:rPr>
            </w:pPr>
            <w:r w:rsidRPr="00B00E50">
              <w:rPr>
                <w:rFonts w:ascii="GHEA Grapalat" w:hAnsi="GHEA Grapalat"/>
                <w:b/>
                <w:bCs/>
                <w:sz w:val="24"/>
                <w:szCs w:val="24"/>
              </w:rPr>
              <w:t xml:space="preserve">N </w:t>
            </w:r>
            <w:r w:rsidR="00A5404F" w:rsidRPr="00B00E50">
              <w:rPr>
                <w:rFonts w:ascii="GHEA Grapalat" w:hAnsi="GHEA Grapalat"/>
                <w:b/>
                <w:bCs/>
                <w:sz w:val="24"/>
                <w:szCs w:val="24"/>
              </w:rPr>
              <w:t>Ս - 10</w:t>
            </w:r>
          </w:p>
        </w:tc>
      </w:tr>
      <w:tr w:rsidR="00385BBC" w:rsidRPr="00B00E50" w14:paraId="3CB26441" w14:textId="77777777" w:rsidTr="00D425A1">
        <w:tc>
          <w:tcPr>
            <w:tcW w:w="7638" w:type="dxa"/>
          </w:tcPr>
          <w:p w14:paraId="7833D89F" w14:textId="45FAA9D5" w:rsidR="00385BBC" w:rsidRPr="00B00E50" w:rsidRDefault="00A5404F" w:rsidP="00FE3245">
            <w:pPr>
              <w:spacing w:line="360" w:lineRule="auto"/>
              <w:ind w:firstLine="342"/>
              <w:jc w:val="both"/>
              <w:rPr>
                <w:rFonts w:ascii="GHEA Grapalat" w:eastAsia="Calibri" w:hAnsi="GHEA Grapalat" w:cs="Times New Roman"/>
                <w:sz w:val="24"/>
                <w:szCs w:val="24"/>
                <w:lang w:val="hy-AM"/>
              </w:rPr>
            </w:pPr>
            <w:r w:rsidRPr="00B00E50">
              <w:rPr>
                <w:rFonts w:ascii="GHEA Grapalat" w:eastAsia="Calibri" w:hAnsi="GHEA Grapalat" w:cs="Times New Roman"/>
                <w:sz w:val="24"/>
                <w:szCs w:val="24"/>
                <w:lang w:val="hy-AM"/>
              </w:rPr>
              <w:t>Ի պատասխան Ձեր 15.07.2025թ</w:t>
            </w:r>
            <w:r w:rsidR="00B00E50" w:rsidRPr="00B00E50">
              <w:rPr>
                <w:rFonts w:ascii="GHEA Grapalat" w:eastAsia="Calibri" w:hAnsi="GHEA Grapalat" w:cs="Cambria Math"/>
                <w:sz w:val="24"/>
                <w:szCs w:val="24"/>
                <w:lang w:val="hy-AM"/>
              </w:rPr>
              <w:t>.</w:t>
            </w:r>
            <w:r w:rsidRPr="00B00E50">
              <w:rPr>
                <w:rFonts w:ascii="GHEA Grapalat" w:eastAsia="Calibri" w:hAnsi="GHEA Grapalat" w:cs="Times New Roman"/>
                <w:sz w:val="24"/>
                <w:szCs w:val="24"/>
                <w:lang w:val="hy-AM"/>
              </w:rPr>
              <w:t xml:space="preserve"> N ՆՄ/ԺՍ-1/19584-2025 գրությանը` տեղեկացնում եմ, որ ծանոթանալով ««Արհեստակցական միությունների մասին» ՀՀ օրենքում փոփոխություն կատարելու մասին» և ««Զինվորական ծառայության և զինծառայողի կարգավիճակի մասին» ՀՀ օրենքում փոփոխություն կատարելու մասին» ՀՀ օրենքների նախագծերի փաթեթին` հայտնում եմ, որ Հայաստանի գործատուների հանրապետական միությունը լրացուցիչ դիտարկումներ չունի։ </w:t>
            </w:r>
            <w:r w:rsidRPr="00B00E50">
              <w:rPr>
                <w:rFonts w:ascii="GHEA Grapalat" w:eastAsia="Calibri" w:hAnsi="GHEA Grapalat" w:cs="Times New Roman"/>
                <w:sz w:val="24"/>
                <w:szCs w:val="24"/>
              </w:rPr>
              <w:t>Շնորհակալություն համագործակցության համար։</w:t>
            </w:r>
          </w:p>
        </w:tc>
        <w:tc>
          <w:tcPr>
            <w:tcW w:w="6882" w:type="dxa"/>
            <w:gridSpan w:val="4"/>
          </w:tcPr>
          <w:p w14:paraId="780A42D2" w14:textId="749C0C02" w:rsidR="00385BBC" w:rsidRPr="00B00E50" w:rsidRDefault="004F37AA" w:rsidP="00817A0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Ընդունվել է ի գիտություն</w:t>
            </w:r>
          </w:p>
        </w:tc>
      </w:tr>
    </w:tbl>
    <w:tbl>
      <w:tblPr>
        <w:tblStyle w:val="TableGrid2"/>
        <w:tblW w:w="14520" w:type="dxa"/>
        <w:tblInd w:w="-635" w:type="dxa"/>
        <w:tblLayout w:type="fixed"/>
        <w:tblLook w:val="04A0" w:firstRow="1" w:lastRow="0" w:firstColumn="1" w:lastColumn="0" w:noHBand="0" w:noVBand="1"/>
      </w:tblPr>
      <w:tblGrid>
        <w:gridCol w:w="11164"/>
        <w:gridCol w:w="3356"/>
      </w:tblGrid>
      <w:tr w:rsidR="00385BBC" w:rsidRPr="00B00E50" w14:paraId="34275A1A" w14:textId="77777777" w:rsidTr="00BB185D">
        <w:tc>
          <w:tcPr>
            <w:tcW w:w="11164" w:type="dxa"/>
            <w:vMerge w:val="restart"/>
            <w:shd w:val="clear" w:color="auto" w:fill="A6A6A6" w:themeFill="background1" w:themeFillShade="A6"/>
          </w:tcPr>
          <w:p w14:paraId="220D8B99" w14:textId="71D8975C" w:rsidR="00385BBC" w:rsidRPr="00B00E50" w:rsidRDefault="00385BBC" w:rsidP="00385BBC">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t>ՀՀ մարդու իրավունքների պաշտպան</w:t>
            </w:r>
          </w:p>
        </w:tc>
        <w:tc>
          <w:tcPr>
            <w:tcW w:w="3356" w:type="dxa"/>
            <w:shd w:val="clear" w:color="auto" w:fill="A6A6A6" w:themeFill="background1" w:themeFillShade="A6"/>
          </w:tcPr>
          <w:p w14:paraId="7CB12D64" w14:textId="3D67A797" w:rsidR="00385BBC" w:rsidRPr="00B00E50" w:rsidRDefault="00296BBE" w:rsidP="00BB185D">
            <w:pPr>
              <w:spacing w:line="360" w:lineRule="auto"/>
              <w:jc w:val="center"/>
              <w:rPr>
                <w:rFonts w:ascii="GHEA Grapalat" w:hAnsi="GHEA Grapalat"/>
                <w:b/>
                <w:bCs/>
                <w:sz w:val="24"/>
                <w:szCs w:val="24"/>
              </w:rPr>
            </w:pPr>
            <w:r w:rsidRPr="00B00E50">
              <w:rPr>
                <w:rFonts w:ascii="GHEA Grapalat" w:hAnsi="GHEA Grapalat"/>
                <w:b/>
                <w:bCs/>
                <w:sz w:val="24"/>
                <w:szCs w:val="24"/>
                <w:lang w:val="hy-AM"/>
              </w:rPr>
              <w:t>29</w:t>
            </w:r>
            <w:r w:rsidR="00385BBC" w:rsidRPr="00B00E50">
              <w:rPr>
                <w:rFonts w:ascii="GHEA Grapalat" w:hAnsi="GHEA Grapalat"/>
                <w:b/>
                <w:bCs/>
                <w:sz w:val="24"/>
                <w:szCs w:val="24"/>
              </w:rPr>
              <w:t>.0</w:t>
            </w:r>
            <w:r w:rsidR="00385BBC" w:rsidRPr="00B00E50">
              <w:rPr>
                <w:rFonts w:ascii="GHEA Grapalat" w:hAnsi="GHEA Grapalat"/>
                <w:b/>
                <w:bCs/>
                <w:sz w:val="24"/>
                <w:szCs w:val="24"/>
                <w:lang w:val="hy-AM"/>
              </w:rPr>
              <w:t>7</w:t>
            </w:r>
            <w:r w:rsidR="00385BBC" w:rsidRPr="00B00E50">
              <w:rPr>
                <w:rFonts w:ascii="GHEA Grapalat" w:hAnsi="GHEA Grapalat"/>
                <w:b/>
                <w:bCs/>
                <w:sz w:val="24"/>
                <w:szCs w:val="24"/>
              </w:rPr>
              <w:t>.2025</w:t>
            </w:r>
          </w:p>
        </w:tc>
      </w:tr>
      <w:tr w:rsidR="00385BBC" w:rsidRPr="00B00E50" w14:paraId="3E0B43A0" w14:textId="77777777" w:rsidTr="00BB185D">
        <w:tc>
          <w:tcPr>
            <w:tcW w:w="11164" w:type="dxa"/>
            <w:vMerge/>
            <w:shd w:val="clear" w:color="auto" w:fill="A6A6A6" w:themeFill="background1" w:themeFillShade="A6"/>
          </w:tcPr>
          <w:p w14:paraId="64B86C30" w14:textId="77777777" w:rsidR="00385BBC" w:rsidRPr="00B00E50" w:rsidRDefault="00385BBC" w:rsidP="00BB185D">
            <w:pPr>
              <w:spacing w:line="360" w:lineRule="auto"/>
              <w:jc w:val="center"/>
              <w:rPr>
                <w:rFonts w:ascii="GHEA Grapalat" w:hAnsi="GHEA Grapalat"/>
                <w:b/>
                <w:bCs/>
                <w:sz w:val="24"/>
                <w:szCs w:val="24"/>
                <w:lang w:val="hy-AM"/>
              </w:rPr>
            </w:pPr>
          </w:p>
        </w:tc>
        <w:tc>
          <w:tcPr>
            <w:tcW w:w="3356" w:type="dxa"/>
            <w:shd w:val="clear" w:color="auto" w:fill="A6A6A6" w:themeFill="background1" w:themeFillShade="A6"/>
          </w:tcPr>
          <w:p w14:paraId="121B57FD" w14:textId="1DEA673E" w:rsidR="00385BBC" w:rsidRPr="00B00E50" w:rsidRDefault="00385BBC" w:rsidP="00385BBC">
            <w:pPr>
              <w:spacing w:line="360" w:lineRule="auto"/>
              <w:jc w:val="center"/>
              <w:rPr>
                <w:rFonts w:ascii="GHEA Grapalat" w:hAnsi="GHEA Grapalat"/>
                <w:b/>
                <w:bCs/>
                <w:sz w:val="24"/>
                <w:szCs w:val="24"/>
                <w:lang w:val="hy-AM"/>
              </w:rPr>
            </w:pPr>
            <w:r w:rsidRPr="00B00E50">
              <w:rPr>
                <w:rFonts w:ascii="GHEA Grapalat" w:hAnsi="GHEA Grapalat"/>
                <w:b/>
                <w:bCs/>
                <w:sz w:val="24"/>
                <w:szCs w:val="24"/>
              </w:rPr>
              <w:t xml:space="preserve">N </w:t>
            </w:r>
            <w:r w:rsidR="00296BBE" w:rsidRPr="00B00E50">
              <w:rPr>
                <w:rFonts w:ascii="GHEA Grapalat" w:hAnsi="GHEA Grapalat"/>
                <w:b/>
                <w:bCs/>
                <w:sz w:val="24"/>
                <w:szCs w:val="24"/>
              </w:rPr>
              <w:t>01/13.4/3667-2025</w:t>
            </w:r>
          </w:p>
        </w:tc>
      </w:tr>
    </w:tbl>
    <w:tbl>
      <w:tblPr>
        <w:tblStyle w:val="TableGrid"/>
        <w:tblW w:w="14520" w:type="dxa"/>
        <w:tblInd w:w="-635" w:type="dxa"/>
        <w:tblLayout w:type="fixed"/>
        <w:tblLook w:val="04A0" w:firstRow="1" w:lastRow="0" w:firstColumn="1" w:lastColumn="0" w:noHBand="0" w:noVBand="1"/>
      </w:tblPr>
      <w:tblGrid>
        <w:gridCol w:w="7638"/>
        <w:gridCol w:w="6882"/>
      </w:tblGrid>
      <w:tr w:rsidR="00385BBC" w:rsidRPr="00C66F9D" w14:paraId="06C3D6A1" w14:textId="77777777" w:rsidTr="00D425A1">
        <w:tc>
          <w:tcPr>
            <w:tcW w:w="7638" w:type="dxa"/>
          </w:tcPr>
          <w:p w14:paraId="45C4F69A" w14:textId="34E5D224" w:rsidR="00296BBE" w:rsidRPr="00B00E50" w:rsidRDefault="00296BBE" w:rsidP="00110ACB">
            <w:pPr>
              <w:spacing w:line="360" w:lineRule="auto"/>
              <w:ind w:firstLine="562"/>
              <w:jc w:val="both"/>
              <w:rPr>
                <w:rFonts w:ascii="GHEA Grapalat" w:eastAsia="GHEA Grapalat" w:hAnsi="GHEA Grapalat" w:cs="Cambria Math"/>
                <w:sz w:val="24"/>
                <w:szCs w:val="24"/>
                <w:lang w:val="hy-AM"/>
              </w:rPr>
            </w:pPr>
            <w:r w:rsidRPr="00B00E50">
              <w:rPr>
                <w:rFonts w:ascii="GHEA Grapalat" w:eastAsia="Calibri" w:hAnsi="GHEA Grapalat" w:cs="Calibri"/>
                <w:sz w:val="24"/>
                <w:szCs w:val="24"/>
                <w:lang w:val="hy-AM"/>
              </w:rPr>
              <w:t xml:space="preserve">««Արհեստակցական միությունների մասին» Հայաստանի Հանրապետության օրենքում փոփոխություն կատարելու մասին» և ««Զինվորական ծառայության և զինծառայողի կարգավիճակի մասին» Հայաստանի Հանրապետության օրենքում փոփոխություն </w:t>
            </w:r>
            <w:r w:rsidRPr="00B00E50">
              <w:rPr>
                <w:rFonts w:ascii="GHEA Grapalat" w:eastAsia="Calibri" w:hAnsi="GHEA Grapalat" w:cs="Calibri"/>
                <w:sz w:val="24"/>
                <w:szCs w:val="24"/>
                <w:lang w:val="hy-AM"/>
              </w:rPr>
              <w:lastRenderedPageBreak/>
              <w:t xml:space="preserve">կատարելու մասին» ՀՀ օրենքների </w:t>
            </w:r>
            <w:r w:rsidRPr="00B00E50">
              <w:rPr>
                <w:rFonts w:ascii="GHEA Grapalat" w:eastAsia="GHEA Grapalat" w:hAnsi="GHEA Grapalat" w:cs="GHEA Grapalat"/>
                <w:color w:val="000000"/>
                <w:sz w:val="24"/>
                <w:szCs w:val="24"/>
                <w:lang w:val="hy-AM"/>
              </w:rPr>
              <w:t>նախագծերի փաթեթի</w:t>
            </w:r>
            <w:r w:rsidRPr="00B00E50">
              <w:rPr>
                <w:rFonts w:ascii="GHEA Grapalat" w:eastAsia="GHEA Grapalat" w:hAnsi="GHEA Grapalat" w:cs="GHEA Grapalat"/>
                <w:color w:val="000000"/>
                <w:sz w:val="24"/>
                <w:szCs w:val="24"/>
                <w:vertAlign w:val="superscript"/>
                <w:lang w:val="hy-AM"/>
              </w:rPr>
              <w:footnoteReference w:id="1"/>
            </w:r>
            <w:r w:rsidRPr="00B00E50">
              <w:rPr>
                <w:rFonts w:ascii="GHEA Grapalat" w:eastAsia="GHEA Grapalat" w:hAnsi="GHEA Grapalat" w:cs="GHEA Grapalat"/>
                <w:color w:val="000000"/>
                <w:sz w:val="24"/>
                <w:szCs w:val="24"/>
                <w:lang w:val="hy-AM"/>
              </w:rPr>
              <w:t xml:space="preserve"> վերաբերյալ </w:t>
            </w:r>
            <w:r w:rsidRPr="00B00E50">
              <w:rPr>
                <w:rFonts w:ascii="GHEA Grapalat" w:eastAsia="GHEA Grapalat" w:hAnsi="GHEA Grapalat" w:cs="GHEA Grapalat"/>
                <w:sz w:val="24"/>
                <w:szCs w:val="24"/>
                <w:lang w:val="hy-AM"/>
              </w:rPr>
              <w:t>ՀՀ մարդու իրավունքների պաշտպանի աշխատակազմի նկատառումները հանգում են հետևյալին</w:t>
            </w:r>
            <w:r w:rsidR="00B00E50" w:rsidRPr="00B00E50">
              <w:rPr>
                <w:rFonts w:ascii="GHEA Grapalat" w:eastAsia="GHEA Grapalat" w:hAnsi="GHEA Grapalat" w:cs="Cambria Math"/>
                <w:sz w:val="24"/>
                <w:szCs w:val="24"/>
                <w:lang w:val="hy-AM"/>
              </w:rPr>
              <w:t>.</w:t>
            </w:r>
          </w:p>
          <w:p w14:paraId="3035481D" w14:textId="77777777" w:rsidR="00296BBE" w:rsidRPr="00B00E50" w:rsidRDefault="00296BBE" w:rsidP="00110ACB">
            <w:pPr>
              <w:tabs>
                <w:tab w:val="left" w:pos="270"/>
              </w:tabs>
              <w:spacing w:line="360" w:lineRule="auto"/>
              <w:ind w:firstLine="562"/>
              <w:jc w:val="both"/>
              <w:rPr>
                <w:rFonts w:ascii="GHEA Grapalat" w:eastAsia="GHEA Grapalat" w:hAnsi="GHEA Grapalat" w:cs="GHEA Grapalat"/>
                <w:b/>
                <w:sz w:val="24"/>
                <w:szCs w:val="24"/>
                <w:lang w:val="hy-AM"/>
              </w:rPr>
            </w:pPr>
            <w:r w:rsidRPr="00B00E50">
              <w:rPr>
                <w:rFonts w:ascii="GHEA Grapalat" w:eastAsia="Calibri" w:hAnsi="GHEA Grapalat" w:cs="Calibri"/>
                <w:sz w:val="24"/>
                <w:szCs w:val="24"/>
                <w:lang w:val="hy-AM"/>
              </w:rPr>
              <w:t xml:space="preserve">Նախագծերի փաթեթով </w:t>
            </w:r>
            <w:r w:rsidRPr="00B00E50">
              <w:rPr>
                <w:rFonts w:ascii="GHEA Grapalat" w:eastAsia="GHEA Grapalat" w:hAnsi="GHEA Grapalat" w:cs="GHEA Grapalat"/>
                <w:color w:val="000000"/>
                <w:sz w:val="24"/>
                <w:szCs w:val="24"/>
                <w:lang w:val="hy-AM"/>
              </w:rPr>
              <w:t xml:space="preserve">առաջարկվում է </w:t>
            </w:r>
            <w:r w:rsidRPr="00B00E50">
              <w:rPr>
                <w:rFonts w:ascii="GHEA Grapalat" w:eastAsia="Calibri" w:hAnsi="GHEA Grapalat" w:cs="Calibri"/>
                <w:bCs/>
                <w:sz w:val="24"/>
                <w:szCs w:val="24"/>
                <w:shd w:val="clear" w:color="auto" w:fill="FFFFFF"/>
                <w:lang w:val="hy-AM"/>
              </w:rPr>
              <w:t>վերացնել Հայաստանի Հանրապետության զինված ուժերի, ոստիկանության, ազգային անվտանգության, դատախազության մարմինների ծառայողների, ինչպես նաև դատավորների և Սահմանադրական դատարանի դատավորների համար արհեստակցական կազմակերպության մասնակից լինելու բացարձակ արգելքը</w:t>
            </w:r>
            <w:r w:rsidRPr="00B00E50">
              <w:rPr>
                <w:rFonts w:ascii="GHEA Grapalat" w:eastAsia="GHEA Grapalat" w:hAnsi="GHEA Grapalat" w:cs="GHEA Grapalat"/>
                <w:color w:val="000000"/>
                <w:sz w:val="24"/>
                <w:szCs w:val="24"/>
                <w:lang w:val="hy-AM"/>
              </w:rPr>
              <w:t>։</w:t>
            </w:r>
            <w:r w:rsidRPr="00B00E50">
              <w:rPr>
                <w:rFonts w:ascii="GHEA Grapalat" w:eastAsia="GHEA Grapalat" w:hAnsi="GHEA Grapalat" w:cs="GHEA Grapalat"/>
                <w:b/>
                <w:sz w:val="24"/>
                <w:szCs w:val="24"/>
                <w:lang w:val="hy-AM"/>
              </w:rPr>
              <w:t xml:space="preserve"> </w:t>
            </w:r>
          </w:p>
          <w:p w14:paraId="071C5608" w14:textId="77777777" w:rsidR="00296BBE" w:rsidRPr="00B00E50" w:rsidRDefault="00296BBE" w:rsidP="00110ACB">
            <w:pPr>
              <w:tabs>
                <w:tab w:val="left" w:pos="270"/>
              </w:tabs>
              <w:spacing w:line="360" w:lineRule="auto"/>
              <w:ind w:firstLine="562"/>
              <w:jc w:val="both"/>
              <w:rPr>
                <w:rFonts w:ascii="GHEA Grapalat" w:eastAsia="Calibri" w:hAnsi="GHEA Grapalat" w:cs="Calibri"/>
                <w:sz w:val="24"/>
                <w:szCs w:val="24"/>
                <w:lang w:val="hy-AM"/>
              </w:rPr>
            </w:pPr>
            <w:r w:rsidRPr="00B00E50">
              <w:rPr>
                <w:rFonts w:ascii="GHEA Grapalat" w:eastAsia="Calibri" w:hAnsi="GHEA Grapalat" w:cs="Calibri"/>
                <w:sz w:val="24"/>
                <w:szCs w:val="24"/>
                <w:lang w:val="hy-AM"/>
              </w:rPr>
              <w:t>Հ</w:t>
            </w:r>
            <w:r w:rsidRPr="00B00E50">
              <w:rPr>
                <w:rFonts w:ascii="GHEA Grapalat" w:eastAsia="Calibri" w:hAnsi="GHEA Grapalat" w:cs="Times New Roman"/>
                <w:sz w:val="24"/>
                <w:szCs w:val="24"/>
                <w:lang w:val="hy-AM"/>
              </w:rPr>
              <w:t>աշվի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առնելով</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ՀՀ</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մարդու</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իրավունքների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պաշտպանի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Սահմանադրական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դատարան ներկայացված դիմումը՝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ՀՀ</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զինված</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ուժերի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ոստիկանության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ազգային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անվտանգության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ծառայության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դատախազության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ինչպես</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նաև</w:t>
            </w:r>
            <w:r w:rsidRPr="00B00E50">
              <w:rPr>
                <w:rFonts w:ascii="GHEA Grapalat" w:eastAsia="Calibri" w:hAnsi="GHEA Grapalat" w:cs="Calibri"/>
                <w:sz w:val="24"/>
                <w:szCs w:val="24"/>
                <w:lang w:val="hy-AM"/>
              </w:rPr>
              <w:t xml:space="preserve"> դատավորների </w:t>
            </w:r>
            <w:r w:rsidRPr="00B00E50">
              <w:rPr>
                <w:rFonts w:ascii="GHEA Grapalat" w:eastAsia="Calibri" w:hAnsi="GHEA Grapalat" w:cs="Times New Roman"/>
                <w:sz w:val="24"/>
                <w:szCs w:val="24"/>
                <w:lang w:val="hy-AM"/>
              </w:rPr>
              <w:t>և</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Սահմանադրական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դատարանի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դատավորների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համար</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արհեստակցական</w:t>
            </w:r>
            <w:r w:rsidRPr="00B00E50">
              <w:rPr>
                <w:rFonts w:ascii="GHEA Grapalat" w:eastAsia="Calibri" w:hAnsi="GHEA Grapalat" w:cs="Calibri"/>
                <w:sz w:val="24"/>
                <w:szCs w:val="24"/>
                <w:lang w:val="hy-AM"/>
              </w:rPr>
              <w:t xml:space="preserve"> միության </w:t>
            </w:r>
            <w:r w:rsidRPr="00B00E50">
              <w:rPr>
                <w:rFonts w:ascii="GHEA Grapalat" w:eastAsia="Calibri" w:hAnsi="GHEA Grapalat" w:cs="Times New Roman"/>
                <w:sz w:val="24"/>
                <w:szCs w:val="24"/>
                <w:lang w:val="hy-AM"/>
              </w:rPr>
              <w:t>անդամ</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լինելու</w:t>
            </w:r>
            <w:r w:rsidRPr="00B00E50">
              <w:rPr>
                <w:rFonts w:ascii="GHEA Grapalat" w:eastAsia="Calibri" w:hAnsi="GHEA Grapalat" w:cs="Calibri"/>
                <w:sz w:val="24"/>
                <w:szCs w:val="24"/>
                <w:lang w:val="hy-AM"/>
              </w:rPr>
              <w:t xml:space="preserve"> օրենսդրական </w:t>
            </w:r>
            <w:r w:rsidRPr="00B00E50">
              <w:rPr>
                <w:rFonts w:ascii="GHEA Grapalat" w:eastAsia="Calibri" w:hAnsi="GHEA Grapalat" w:cs="Times New Roman"/>
                <w:sz w:val="24"/>
                <w:szCs w:val="24"/>
                <w:lang w:val="hy-AM"/>
              </w:rPr>
              <w:t>սահմանափակման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սահմանադրականության</w:t>
            </w:r>
            <w:r w:rsidRPr="00B00E50">
              <w:rPr>
                <w:rFonts w:ascii="GHEA Grapalat" w:eastAsia="Calibri" w:hAnsi="GHEA Grapalat" w:cs="Calibri"/>
                <w:sz w:val="24"/>
                <w:szCs w:val="24"/>
                <w:lang w:val="hy-AM"/>
              </w:rPr>
              <w:t xml:space="preserve"> հարցի առնչությամբ, ու այդ դիմումի կապակացությամբ </w:t>
            </w:r>
            <w:r w:rsidRPr="00B00E50">
              <w:rPr>
                <w:rFonts w:ascii="GHEA Grapalat" w:eastAsia="Calibri" w:hAnsi="GHEA Grapalat" w:cs="Times New Roman"/>
                <w:sz w:val="24"/>
                <w:szCs w:val="24"/>
                <w:lang w:val="hy-AM"/>
              </w:rPr>
              <w:t>Սահմանադրական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դատարանի որոշումը</w:t>
            </w:r>
            <w:r w:rsidRPr="00B00E50">
              <w:rPr>
                <w:rFonts w:ascii="GHEA Grapalat" w:eastAsia="Calibri" w:hAnsi="GHEA Grapalat" w:cs="Times New Roman"/>
                <w:sz w:val="24"/>
                <w:szCs w:val="24"/>
                <w:vertAlign w:val="superscript"/>
                <w:lang w:val="hy-AM"/>
              </w:rPr>
              <w:footnoteReference w:id="2"/>
            </w:r>
            <w:r w:rsidRPr="00B00E50">
              <w:rPr>
                <w:rFonts w:ascii="GHEA Grapalat" w:eastAsia="Calibri" w:hAnsi="GHEA Grapalat" w:cs="Times New Roman"/>
                <w:sz w:val="24"/>
                <w:szCs w:val="24"/>
                <w:lang w:val="hy-AM"/>
              </w:rPr>
              <w:t>, որով</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այդ</w:t>
            </w:r>
            <w:r w:rsidRPr="00B00E50">
              <w:rPr>
                <w:rFonts w:ascii="GHEA Grapalat" w:eastAsia="Calibri" w:hAnsi="GHEA Grapalat" w:cs="Calibri"/>
                <w:sz w:val="24"/>
                <w:szCs w:val="24"/>
                <w:lang w:val="hy-AM"/>
              </w:rPr>
              <w:t xml:space="preserve"> օրենսդրական </w:t>
            </w:r>
            <w:r w:rsidRPr="00B00E50">
              <w:rPr>
                <w:rFonts w:ascii="GHEA Grapalat" w:eastAsia="Calibri" w:hAnsi="GHEA Grapalat" w:cs="Times New Roman"/>
                <w:sz w:val="24"/>
                <w:szCs w:val="24"/>
                <w:lang w:val="hy-AM"/>
              </w:rPr>
              <w:t>արգելքը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ճանաչել</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է</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lastRenderedPageBreak/>
              <w:t>Սահմանադրության</w:t>
            </w:r>
            <w:r w:rsidRPr="00B00E50">
              <w:rPr>
                <w:rFonts w:ascii="GHEA Grapalat" w:eastAsia="Calibri" w:hAnsi="GHEA Grapalat" w:cs="Calibri"/>
                <w:sz w:val="24"/>
                <w:szCs w:val="24"/>
                <w:lang w:val="hy-AM"/>
              </w:rPr>
              <w:t xml:space="preserve"> 45-</w:t>
            </w:r>
            <w:r w:rsidRPr="00B00E50">
              <w:rPr>
                <w:rFonts w:ascii="GHEA Grapalat" w:eastAsia="Calibri" w:hAnsi="GHEA Grapalat" w:cs="Times New Roman"/>
                <w:sz w:val="24"/>
                <w:szCs w:val="24"/>
                <w:lang w:val="hy-AM"/>
              </w:rPr>
              <w:t>րդ</w:t>
            </w:r>
            <w:r w:rsidRPr="00B00E50">
              <w:rPr>
                <w:rFonts w:ascii="GHEA Grapalat" w:eastAsia="Calibri" w:hAnsi="GHEA Grapalat" w:cs="Calibri"/>
                <w:sz w:val="24"/>
                <w:szCs w:val="24"/>
                <w:lang w:val="hy-AM"/>
              </w:rPr>
              <w:t>, 75-</w:t>
            </w:r>
            <w:r w:rsidRPr="00B00E50">
              <w:rPr>
                <w:rFonts w:ascii="GHEA Grapalat" w:eastAsia="Calibri" w:hAnsi="GHEA Grapalat" w:cs="Times New Roman"/>
                <w:sz w:val="24"/>
                <w:szCs w:val="24"/>
                <w:lang w:val="hy-AM"/>
              </w:rPr>
              <w:t>րդ</w:t>
            </w:r>
            <w:r w:rsidRPr="00B00E50">
              <w:rPr>
                <w:rFonts w:ascii="GHEA Grapalat" w:eastAsia="Calibri" w:hAnsi="GHEA Grapalat" w:cs="Calibri"/>
                <w:sz w:val="24"/>
                <w:szCs w:val="24"/>
                <w:lang w:val="hy-AM"/>
              </w:rPr>
              <w:t>, 80-</w:t>
            </w:r>
            <w:r w:rsidRPr="00B00E50">
              <w:rPr>
                <w:rFonts w:ascii="GHEA Grapalat" w:eastAsia="Calibri" w:hAnsi="GHEA Grapalat" w:cs="Times New Roman"/>
                <w:sz w:val="24"/>
                <w:szCs w:val="24"/>
                <w:lang w:val="hy-AM"/>
              </w:rPr>
              <w:t>րդ</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և</w:t>
            </w:r>
            <w:r w:rsidRPr="00B00E50">
              <w:rPr>
                <w:rFonts w:ascii="GHEA Grapalat" w:eastAsia="Calibri" w:hAnsi="GHEA Grapalat" w:cs="Calibri"/>
                <w:sz w:val="24"/>
                <w:szCs w:val="24"/>
                <w:lang w:val="hy-AM"/>
              </w:rPr>
              <w:t xml:space="preserve"> 81-</w:t>
            </w:r>
            <w:r w:rsidRPr="00B00E50">
              <w:rPr>
                <w:rFonts w:ascii="GHEA Grapalat" w:eastAsia="Calibri" w:hAnsi="GHEA Grapalat" w:cs="Times New Roman"/>
                <w:sz w:val="24"/>
                <w:szCs w:val="24"/>
                <w:lang w:val="hy-AM"/>
              </w:rPr>
              <w:t>րդ</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հոդվածներին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հակասող՝</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սահմանելով</w:t>
            </w:r>
            <w:r w:rsidRPr="00B00E50">
              <w:rPr>
                <w:rFonts w:ascii="GHEA Grapalat" w:eastAsia="Calibri" w:hAnsi="GHEA Grapalat" w:cs="Calibri"/>
                <w:sz w:val="24"/>
                <w:szCs w:val="24"/>
                <w:lang w:val="hy-AM"/>
              </w:rPr>
              <w:t xml:space="preserve"> վիճարկվող նորմերի </w:t>
            </w:r>
            <w:r w:rsidRPr="00B00E50">
              <w:rPr>
                <w:rFonts w:ascii="GHEA Grapalat" w:eastAsia="Calibri" w:hAnsi="GHEA Grapalat" w:cs="Times New Roman"/>
                <w:sz w:val="24"/>
                <w:szCs w:val="24"/>
                <w:lang w:val="hy-AM"/>
              </w:rPr>
              <w:t>իրավական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ուժը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կորցնելու</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վերջնաժամկետ</w:t>
            </w:r>
            <w:r w:rsidRPr="00B00E50">
              <w:rPr>
                <w:rFonts w:ascii="GHEA Grapalat" w:eastAsia="Calibri" w:hAnsi="GHEA Grapalat" w:cs="Calibri"/>
                <w:sz w:val="24"/>
                <w:szCs w:val="24"/>
                <w:lang w:val="hy-AM"/>
              </w:rPr>
              <w:t xml:space="preserve"> 2023 </w:t>
            </w:r>
            <w:r w:rsidRPr="00B00E50">
              <w:rPr>
                <w:rFonts w:ascii="GHEA Grapalat" w:eastAsia="Calibri" w:hAnsi="GHEA Grapalat" w:cs="Times New Roman"/>
                <w:sz w:val="24"/>
                <w:szCs w:val="24"/>
                <w:lang w:val="hy-AM"/>
              </w:rPr>
              <w:t>թվականի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նոյեմբերի</w:t>
            </w:r>
            <w:r w:rsidRPr="00B00E50">
              <w:rPr>
                <w:rFonts w:ascii="GHEA Grapalat" w:eastAsia="Calibri" w:hAnsi="GHEA Grapalat" w:cs="Calibri"/>
                <w:sz w:val="24"/>
                <w:szCs w:val="24"/>
                <w:lang w:val="hy-AM"/>
              </w:rPr>
              <w:t xml:space="preserve"> 11-</w:t>
            </w:r>
            <w:r w:rsidRPr="00B00E50">
              <w:rPr>
                <w:rFonts w:ascii="GHEA Grapalat" w:eastAsia="Calibri" w:hAnsi="GHEA Grapalat" w:cs="Times New Roman"/>
                <w:sz w:val="24"/>
                <w:szCs w:val="24"/>
                <w:lang w:val="hy-AM"/>
              </w:rPr>
              <w:t>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ողջունում</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ենք</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ձեռնարկվող</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օրենսդրական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փոփոխությունները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որոնք</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ուղղված</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են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Սահմանադրական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դատարանի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որոշմամբ</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ճանաչված</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սահմանափակումների</w:t>
            </w:r>
            <w:r w:rsidRPr="00B00E50">
              <w:rPr>
                <w:rFonts w:ascii="GHEA Grapalat" w:eastAsia="Calibri" w:hAnsi="GHEA Grapalat" w:cs="Calibri"/>
                <w:sz w:val="24"/>
                <w:szCs w:val="24"/>
                <w:lang w:val="hy-AM"/>
              </w:rPr>
              <w:t xml:space="preserve"> վերացմանը</w:t>
            </w:r>
            <w:r w:rsidRPr="00B00E50">
              <w:rPr>
                <w:rFonts w:ascii="GHEA Grapalat" w:eastAsia="Calibri" w:hAnsi="GHEA Grapalat" w:cs="Calibri"/>
                <w:bCs/>
                <w:sz w:val="24"/>
                <w:szCs w:val="24"/>
                <w:lang w:val="hy-AM"/>
              </w:rPr>
              <w:t>։</w:t>
            </w:r>
            <w:r w:rsidRPr="00B00E50">
              <w:rPr>
                <w:rFonts w:ascii="GHEA Grapalat" w:eastAsia="Calibri" w:hAnsi="GHEA Grapalat" w:cs="Calibri"/>
                <w:sz w:val="24"/>
                <w:szCs w:val="24"/>
                <w:lang w:val="hy-AM"/>
              </w:rPr>
              <w:t xml:space="preserve"> </w:t>
            </w:r>
          </w:p>
          <w:p w14:paraId="651D2E0C" w14:textId="77777777" w:rsidR="00296BBE" w:rsidRPr="00B00E50" w:rsidRDefault="00296BBE" w:rsidP="00110ACB">
            <w:pPr>
              <w:tabs>
                <w:tab w:val="left" w:pos="270"/>
              </w:tabs>
              <w:spacing w:line="360" w:lineRule="auto"/>
              <w:ind w:firstLine="562"/>
              <w:jc w:val="both"/>
              <w:rPr>
                <w:rFonts w:ascii="GHEA Grapalat" w:eastAsia="Calibri" w:hAnsi="GHEA Grapalat" w:cs="Calibri"/>
                <w:sz w:val="24"/>
                <w:szCs w:val="24"/>
                <w:lang w:val="hy-AM"/>
              </w:rPr>
            </w:pPr>
            <w:r w:rsidRPr="00B00E50">
              <w:rPr>
                <w:rFonts w:ascii="GHEA Grapalat" w:eastAsia="Calibri" w:hAnsi="GHEA Grapalat" w:cs="Times New Roman"/>
                <w:sz w:val="24"/>
                <w:szCs w:val="24"/>
                <w:lang w:val="hy-AM"/>
              </w:rPr>
              <w:t>Միաժամանակ</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 xml:space="preserve">հարկ է ընդգծել, որ ինչպես օրենսդրական կարգավորումների՝ Սահմանադրական դատարանի իրավական դիրքորոշումներին շուտափույթ համապատասխանեցման և այդ առնչությամբ Մարդու իրավունքների պաշտպանի առաջարկությունների իրացման հարցը, այնպես էլ </w:t>
            </w:r>
            <w:r w:rsidRPr="00B00E50">
              <w:rPr>
                <w:rFonts w:ascii="GHEA Grapalat" w:eastAsia="Calibri" w:hAnsi="GHEA Grapalat" w:cs="Calibri"/>
                <w:sz w:val="24"/>
                <w:szCs w:val="24"/>
                <w:lang w:val="hy-AM"/>
              </w:rPr>
              <w:t>աշխատանքային իրավունքների պաշտպանության ու խթանման հարցում արհեստակցական միությունների դերի առնչությամբ մի շարք այլ հարցեր ներկայացվել են Մարդու իրավունքների պաշտպանի գործունեության, մարդու իրավունքների և ազատությունների վիճակի մասին 2023 և 2024 թվականների տարեկան հաղորդումներում</w:t>
            </w:r>
            <w:r w:rsidRPr="00B00E50">
              <w:rPr>
                <w:rFonts w:ascii="GHEA Grapalat" w:eastAsia="Calibri" w:hAnsi="GHEA Grapalat" w:cs="Times New Roman"/>
                <w:sz w:val="24"/>
                <w:szCs w:val="24"/>
                <w:vertAlign w:val="superscript"/>
                <w:lang w:val="hy-AM"/>
              </w:rPr>
              <w:footnoteReference w:id="3"/>
            </w:r>
            <w:r w:rsidRPr="00B00E50">
              <w:rPr>
                <w:rFonts w:ascii="GHEA Grapalat" w:eastAsia="Calibri" w:hAnsi="GHEA Grapalat" w:cs="Times New Roman"/>
                <w:sz w:val="24"/>
                <w:szCs w:val="24"/>
                <w:lang w:val="hy-AM"/>
              </w:rPr>
              <w:t>՝ ընդգծելով, ի թիվս այլնի, անհրաժեշտությունը</w:t>
            </w:r>
            <w:r w:rsidRPr="00B00E50">
              <w:rPr>
                <w:rFonts w:ascii="GHEA Grapalat" w:eastAsia="Calibri" w:hAnsi="GHEA Grapalat" w:cs="Calibri"/>
                <w:sz w:val="24"/>
                <w:szCs w:val="24"/>
                <w:lang w:val="hy-AM"/>
              </w:rPr>
              <w:t xml:space="preserve">  </w:t>
            </w:r>
            <w:r w:rsidRPr="00B00E50">
              <w:rPr>
                <w:rFonts w:ascii="GHEA Grapalat" w:eastAsia="Calibri" w:hAnsi="GHEA Grapalat" w:cs="Times Armenian"/>
                <w:sz w:val="24"/>
                <w:szCs w:val="24"/>
                <w:lang w:val="hy-AM"/>
              </w:rPr>
              <w:t>«</w:t>
            </w:r>
            <w:r w:rsidRPr="00B00E50">
              <w:rPr>
                <w:rFonts w:ascii="GHEA Grapalat" w:eastAsia="Calibri" w:hAnsi="GHEA Grapalat" w:cs="Times New Roman"/>
                <w:sz w:val="24"/>
                <w:szCs w:val="24"/>
                <w:lang w:val="hy-AM"/>
              </w:rPr>
              <w:t>Արհեստակցական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միությունների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մասին</w:t>
            </w:r>
            <w:r w:rsidRPr="00B00E50">
              <w:rPr>
                <w:rFonts w:ascii="GHEA Grapalat" w:eastAsia="Calibri" w:hAnsi="GHEA Grapalat" w:cs="Times Armenian"/>
                <w:sz w:val="24"/>
                <w:szCs w:val="24"/>
                <w:lang w:val="hy-AM"/>
              </w:rPr>
              <w:t>»</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lastRenderedPageBreak/>
              <w:t>օրենքում</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իրականացնելու</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լրացուցիչ</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փոփոխություններ՝</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ուղղված</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արհ</w:t>
            </w:r>
            <w:r w:rsidRPr="00B00E50">
              <w:rPr>
                <w:rFonts w:ascii="GHEA Grapalat" w:eastAsia="Calibri" w:hAnsi="GHEA Grapalat" w:cs="Calibri"/>
                <w:sz w:val="24"/>
                <w:szCs w:val="24"/>
                <w:lang w:val="hy-AM"/>
              </w:rPr>
              <w:t>եստակցական միություն</w:t>
            </w:r>
            <w:r w:rsidRPr="00B00E50">
              <w:rPr>
                <w:rFonts w:ascii="GHEA Grapalat" w:eastAsia="Calibri" w:hAnsi="GHEA Grapalat" w:cs="Times New Roman"/>
                <w:sz w:val="24"/>
                <w:szCs w:val="24"/>
                <w:lang w:val="hy-AM"/>
              </w:rPr>
              <w:t>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ինստիտուցիոնալ</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և</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նյութական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անկախության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երաշխիքների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ամրապնդմանը՝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որպես</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իրավապաշտպան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և</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քաղաքացիական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հասարակության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միավորներ</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ինչպես</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նաև</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արհմիություններ</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ստեղծելու</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պահանջների</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նվազեցմանը՝</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դրանք</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համապատասխանեցնելով</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միջազգային</w:t>
            </w:r>
            <w:r w:rsidRPr="00B00E50">
              <w:rPr>
                <w:rFonts w:ascii="GHEA Grapalat" w:eastAsia="Calibri" w:hAnsi="GHEA Grapalat" w:cs="Calibri"/>
                <w:sz w:val="24"/>
                <w:szCs w:val="24"/>
                <w:lang w:val="hy-AM"/>
              </w:rPr>
              <w:t xml:space="preserve"> </w:t>
            </w:r>
            <w:r w:rsidRPr="00B00E50">
              <w:rPr>
                <w:rFonts w:ascii="GHEA Grapalat" w:eastAsia="Calibri" w:hAnsi="GHEA Grapalat" w:cs="Times New Roman"/>
                <w:sz w:val="24"/>
                <w:szCs w:val="24"/>
                <w:lang w:val="hy-AM"/>
              </w:rPr>
              <w:t>չափանիշներին</w:t>
            </w:r>
            <w:r w:rsidRPr="00B00E50">
              <w:rPr>
                <w:rFonts w:ascii="GHEA Grapalat" w:eastAsia="Calibri" w:hAnsi="GHEA Grapalat" w:cs="Calibri"/>
                <w:sz w:val="24"/>
                <w:szCs w:val="24"/>
                <w:lang w:val="hy-AM"/>
              </w:rPr>
              <w:t>։</w:t>
            </w:r>
          </w:p>
          <w:p w14:paraId="21CF8A15" w14:textId="2328614E" w:rsidR="00385BBC" w:rsidRPr="00B00E50" w:rsidRDefault="00296BBE" w:rsidP="00110ACB">
            <w:pPr>
              <w:tabs>
                <w:tab w:val="left" w:pos="270"/>
              </w:tabs>
              <w:spacing w:line="360" w:lineRule="auto"/>
              <w:ind w:firstLine="562"/>
              <w:jc w:val="both"/>
              <w:rPr>
                <w:rFonts w:ascii="GHEA Grapalat" w:eastAsia="Calibri" w:hAnsi="GHEA Grapalat" w:cs="Calibri"/>
                <w:sz w:val="24"/>
                <w:szCs w:val="24"/>
                <w:lang w:val="hy-AM"/>
              </w:rPr>
            </w:pPr>
            <w:r w:rsidRPr="00B00E50">
              <w:rPr>
                <w:rFonts w:ascii="GHEA Grapalat" w:eastAsia="Calibri" w:hAnsi="GHEA Grapalat" w:cs="Times New Roman"/>
                <w:sz w:val="24"/>
                <w:szCs w:val="24"/>
                <w:lang w:val="hy-AM"/>
              </w:rPr>
              <w:t>Ուստի, ողջունելով Մարդու իրավունքների պաշտպանի առաջարկների կատարմանն ուղղված աշխատանքները, առաջարկում ենք դիտարկել</w:t>
            </w:r>
            <w:r w:rsidRPr="00B00E50">
              <w:rPr>
                <w:rFonts w:ascii="GHEA Grapalat" w:eastAsia="Calibri" w:hAnsi="GHEA Grapalat" w:cs="Calibri"/>
                <w:sz w:val="24"/>
                <w:szCs w:val="24"/>
                <w:lang w:val="hy-AM"/>
              </w:rPr>
              <w:t xml:space="preserve"> ոլորտային այլ հարցերի լուծմանն ուղղված Պաշտպանի առաջարկները օրենսդրությամբ կարգավորելու հարցը։</w:t>
            </w:r>
          </w:p>
        </w:tc>
        <w:tc>
          <w:tcPr>
            <w:tcW w:w="6882" w:type="dxa"/>
          </w:tcPr>
          <w:p w14:paraId="429A2F2E" w14:textId="77777777" w:rsidR="00385BBC" w:rsidRPr="00B00E50" w:rsidRDefault="00110ACB" w:rsidP="00110AC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lastRenderedPageBreak/>
              <w:t>Ընդունվել է ի գիտություն</w:t>
            </w:r>
          </w:p>
          <w:p w14:paraId="1229AA0B" w14:textId="77777777" w:rsidR="00110ACB" w:rsidRPr="00B00E50" w:rsidRDefault="00110ACB" w:rsidP="00110ACB">
            <w:pPr>
              <w:spacing w:line="360" w:lineRule="auto"/>
              <w:jc w:val="center"/>
              <w:rPr>
                <w:rFonts w:ascii="GHEA Grapalat" w:hAnsi="GHEA Grapalat"/>
                <w:b/>
                <w:bCs/>
                <w:sz w:val="24"/>
                <w:szCs w:val="24"/>
                <w:lang w:val="hy-AM"/>
              </w:rPr>
            </w:pPr>
          </w:p>
          <w:p w14:paraId="3F5E5043" w14:textId="17872693" w:rsidR="00FC7EC7" w:rsidRDefault="008038F8" w:rsidP="008038F8">
            <w:pPr>
              <w:spacing w:line="360" w:lineRule="auto"/>
              <w:jc w:val="both"/>
              <w:rPr>
                <w:rFonts w:ascii="GHEA Grapalat" w:eastAsia="Calibri" w:hAnsi="GHEA Grapalat" w:cs="Calibri"/>
                <w:sz w:val="24"/>
                <w:szCs w:val="24"/>
                <w:lang w:val="hy-AM"/>
              </w:rPr>
            </w:pPr>
            <w:r>
              <w:rPr>
                <w:rFonts w:ascii="GHEA Grapalat" w:hAnsi="GHEA Grapalat"/>
                <w:bCs/>
                <w:sz w:val="24"/>
                <w:szCs w:val="24"/>
                <w:lang w:val="hy-AM"/>
              </w:rPr>
              <w:t>Ինչ վերաբերում է «</w:t>
            </w:r>
            <w:r w:rsidRPr="008038F8">
              <w:rPr>
                <w:rFonts w:ascii="GHEA Grapalat" w:hAnsi="GHEA Grapalat"/>
                <w:bCs/>
                <w:sz w:val="24"/>
                <w:szCs w:val="24"/>
                <w:lang w:val="hy-AM"/>
              </w:rPr>
              <w:t>Արհեստակցական միությունների մասին» օրենքում լրացուցիչ փոփոխություններ իրականացնելու</w:t>
            </w:r>
            <w:r w:rsidR="001E5F7D">
              <w:rPr>
                <w:rFonts w:ascii="GHEA Grapalat" w:hAnsi="GHEA Grapalat"/>
                <w:bCs/>
                <w:sz w:val="24"/>
                <w:szCs w:val="24"/>
                <w:lang w:val="hy-AM"/>
              </w:rPr>
              <w:t>ն</w:t>
            </w:r>
            <w:r w:rsidRPr="008038F8">
              <w:rPr>
                <w:rFonts w:ascii="GHEA Grapalat" w:hAnsi="GHEA Grapalat"/>
                <w:bCs/>
                <w:sz w:val="24"/>
                <w:szCs w:val="24"/>
                <w:lang w:val="hy-AM"/>
              </w:rPr>
              <w:t>, ապա հ</w:t>
            </w:r>
            <w:r w:rsidR="00110ACB" w:rsidRPr="008038F8">
              <w:rPr>
                <w:rFonts w:ascii="GHEA Grapalat" w:hAnsi="GHEA Grapalat"/>
                <w:bCs/>
                <w:sz w:val="24"/>
                <w:szCs w:val="24"/>
                <w:lang w:val="hy-AM"/>
              </w:rPr>
              <w:t>արկ է նշել, որ</w:t>
            </w:r>
            <w:r w:rsidR="009E7E63" w:rsidRPr="008038F8">
              <w:rPr>
                <w:rFonts w:ascii="GHEA Grapalat" w:hAnsi="GHEA Grapalat"/>
                <w:sz w:val="24"/>
                <w:szCs w:val="24"/>
                <w:lang w:val="hy-AM"/>
              </w:rPr>
              <w:t xml:space="preserve"> բոլոր</w:t>
            </w:r>
            <w:r w:rsidR="009E7E63" w:rsidRPr="006830B7">
              <w:rPr>
                <w:rFonts w:ascii="GHEA Grapalat" w:hAnsi="GHEA Grapalat"/>
                <w:sz w:val="24"/>
                <w:szCs w:val="24"/>
                <w:lang w:val="hy-AM"/>
              </w:rPr>
              <w:t xml:space="preserve"> մակարդակներում սոցիալական </w:t>
            </w:r>
            <w:r w:rsidR="009E7E63" w:rsidRPr="006830B7">
              <w:rPr>
                <w:rFonts w:ascii="GHEA Grapalat" w:hAnsi="GHEA Grapalat"/>
                <w:sz w:val="24"/>
                <w:szCs w:val="24"/>
                <w:lang w:val="hy-AM"/>
              </w:rPr>
              <w:lastRenderedPageBreak/>
              <w:t xml:space="preserve">գործընկերության </w:t>
            </w:r>
            <w:r w:rsidR="009E7E63" w:rsidRPr="000E29CC">
              <w:rPr>
                <w:rFonts w:ascii="GHEA Grapalat" w:hAnsi="GHEA Grapalat"/>
                <w:sz w:val="24"/>
                <w:szCs w:val="24"/>
                <w:lang w:val="hy-AM"/>
              </w:rPr>
              <w:t xml:space="preserve">զարգացման և խորացման նպատակով սույն նախագծին զուգահեռ </w:t>
            </w:r>
            <w:r w:rsidR="009E7E63" w:rsidRPr="000E29CC">
              <w:rPr>
                <w:rFonts w:ascii="GHEA Grapalat" w:hAnsi="GHEA Grapalat"/>
                <w:bCs/>
                <w:sz w:val="24"/>
                <w:szCs w:val="24"/>
                <w:lang w:val="hy-AM"/>
              </w:rPr>
              <w:t xml:space="preserve">մշակվում է </w:t>
            </w:r>
            <w:r w:rsidR="009E7E63" w:rsidRPr="000E29CC">
              <w:rPr>
                <w:rFonts w:ascii="GHEA Grapalat" w:eastAsia="Calibri" w:hAnsi="GHEA Grapalat" w:cs="Calibri"/>
                <w:sz w:val="24"/>
                <w:szCs w:val="24"/>
                <w:lang w:val="hy-AM"/>
              </w:rPr>
              <w:t>«Արհեստակցական միությունների մասին» ՀՀ օրենքի փոփոխությունների մեկ այլ նախագիծ</w:t>
            </w:r>
            <w:r w:rsidR="00FC7EC7" w:rsidRPr="000E29CC">
              <w:rPr>
                <w:rFonts w:ascii="GHEA Grapalat" w:eastAsia="Calibri" w:hAnsi="GHEA Grapalat" w:cs="Calibri"/>
                <w:sz w:val="24"/>
                <w:szCs w:val="24"/>
                <w:lang w:val="hy-AM"/>
              </w:rPr>
              <w:t>, որով կարգավորումներ կսահմանվեն՝ ուղղված գործուն արհեստակցական միությունների ձևավորմանը, որոնք արդյունավետորեն</w:t>
            </w:r>
            <w:r w:rsidR="00FC7EC7" w:rsidRPr="00FC7EC7">
              <w:rPr>
                <w:rFonts w:ascii="GHEA Grapalat" w:eastAsia="Calibri" w:hAnsi="GHEA Grapalat" w:cs="Calibri"/>
                <w:sz w:val="24"/>
                <w:szCs w:val="24"/>
                <w:lang w:val="hy-AM"/>
              </w:rPr>
              <w:t xml:space="preserve"> կհամագործակցեն նաև գործատուների հետ՝ կոլեկտիվ աշխատանքային հարաբերությունների շրջանակներում։ </w:t>
            </w:r>
          </w:p>
          <w:p w14:paraId="31F107C5" w14:textId="6E4C5B6D" w:rsidR="00110ACB" w:rsidRPr="00B00E50" w:rsidRDefault="00110ACB" w:rsidP="008038F8">
            <w:pPr>
              <w:spacing w:line="360" w:lineRule="auto"/>
              <w:jc w:val="both"/>
              <w:rPr>
                <w:rFonts w:ascii="GHEA Grapalat" w:hAnsi="GHEA Grapalat"/>
                <w:bCs/>
                <w:sz w:val="24"/>
                <w:szCs w:val="24"/>
                <w:lang w:val="hy-AM"/>
              </w:rPr>
            </w:pPr>
          </w:p>
        </w:tc>
      </w:tr>
    </w:tbl>
    <w:tbl>
      <w:tblPr>
        <w:tblStyle w:val="TableGrid21"/>
        <w:tblW w:w="14520" w:type="dxa"/>
        <w:tblInd w:w="-635" w:type="dxa"/>
        <w:tblLayout w:type="fixed"/>
        <w:tblLook w:val="04A0" w:firstRow="1" w:lastRow="0" w:firstColumn="1" w:lastColumn="0" w:noHBand="0" w:noVBand="1"/>
      </w:tblPr>
      <w:tblGrid>
        <w:gridCol w:w="11164"/>
        <w:gridCol w:w="3356"/>
      </w:tblGrid>
      <w:tr w:rsidR="003828E4" w:rsidRPr="00B00E50" w14:paraId="601C6947" w14:textId="77777777" w:rsidTr="004846C7">
        <w:tc>
          <w:tcPr>
            <w:tcW w:w="11164" w:type="dxa"/>
            <w:vMerge w:val="restart"/>
            <w:shd w:val="clear" w:color="auto" w:fill="A6A6A6" w:themeFill="background1" w:themeFillShade="A6"/>
          </w:tcPr>
          <w:p w14:paraId="507DD5F6" w14:textId="77777777" w:rsidR="003828E4" w:rsidRPr="00B00E50" w:rsidRDefault="003828E4" w:rsidP="003828E4">
            <w:pPr>
              <w:pStyle w:val="ListParagraph"/>
              <w:numPr>
                <w:ilvl w:val="0"/>
                <w:numId w:val="1"/>
              </w:num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lastRenderedPageBreak/>
              <w:t>ՀՀ արդարադատության նախարարություն</w:t>
            </w:r>
          </w:p>
        </w:tc>
        <w:tc>
          <w:tcPr>
            <w:tcW w:w="3356" w:type="dxa"/>
            <w:shd w:val="clear" w:color="auto" w:fill="A6A6A6" w:themeFill="background1" w:themeFillShade="A6"/>
          </w:tcPr>
          <w:p w14:paraId="06860FE5" w14:textId="5FC1326F" w:rsidR="003828E4" w:rsidRPr="00B00E50" w:rsidRDefault="003828E4" w:rsidP="003828E4">
            <w:pPr>
              <w:spacing w:line="360" w:lineRule="auto"/>
              <w:jc w:val="center"/>
              <w:rPr>
                <w:rFonts w:ascii="GHEA Grapalat" w:hAnsi="GHEA Grapalat"/>
                <w:b/>
                <w:bCs/>
                <w:sz w:val="24"/>
                <w:szCs w:val="24"/>
              </w:rPr>
            </w:pPr>
            <w:r w:rsidRPr="00B00E50">
              <w:rPr>
                <w:rFonts w:ascii="GHEA Grapalat" w:hAnsi="GHEA Grapalat"/>
                <w:b/>
                <w:bCs/>
                <w:sz w:val="24"/>
                <w:szCs w:val="24"/>
              </w:rPr>
              <w:t>01.08.2025</w:t>
            </w:r>
          </w:p>
        </w:tc>
      </w:tr>
      <w:tr w:rsidR="003828E4" w:rsidRPr="00B00E50" w14:paraId="20EE0303" w14:textId="77777777" w:rsidTr="004846C7">
        <w:tc>
          <w:tcPr>
            <w:tcW w:w="11164" w:type="dxa"/>
            <w:vMerge/>
            <w:shd w:val="clear" w:color="auto" w:fill="A6A6A6" w:themeFill="background1" w:themeFillShade="A6"/>
          </w:tcPr>
          <w:p w14:paraId="3CFFC5A0" w14:textId="77777777" w:rsidR="003828E4" w:rsidRPr="00B00E50" w:rsidRDefault="003828E4" w:rsidP="004846C7">
            <w:pPr>
              <w:spacing w:line="360" w:lineRule="auto"/>
              <w:jc w:val="center"/>
              <w:rPr>
                <w:rFonts w:ascii="GHEA Grapalat" w:hAnsi="GHEA Grapalat"/>
                <w:b/>
                <w:bCs/>
                <w:sz w:val="24"/>
                <w:szCs w:val="24"/>
                <w:lang w:val="hy-AM"/>
              </w:rPr>
            </w:pPr>
          </w:p>
        </w:tc>
        <w:tc>
          <w:tcPr>
            <w:tcW w:w="3356" w:type="dxa"/>
            <w:shd w:val="clear" w:color="auto" w:fill="A6A6A6" w:themeFill="background1" w:themeFillShade="A6"/>
          </w:tcPr>
          <w:p w14:paraId="3B4D5621" w14:textId="7D82AD21" w:rsidR="003828E4" w:rsidRPr="00B00E50" w:rsidRDefault="003828E4" w:rsidP="004846C7">
            <w:pPr>
              <w:spacing w:line="360" w:lineRule="auto"/>
              <w:jc w:val="center"/>
              <w:rPr>
                <w:rFonts w:ascii="GHEA Grapalat" w:hAnsi="GHEA Grapalat"/>
                <w:b/>
                <w:bCs/>
                <w:sz w:val="24"/>
                <w:szCs w:val="24"/>
                <w:lang w:val="hy-AM"/>
              </w:rPr>
            </w:pPr>
            <w:r w:rsidRPr="00B00E50">
              <w:rPr>
                <w:rFonts w:ascii="GHEA Grapalat" w:hAnsi="GHEA Grapalat"/>
                <w:b/>
                <w:bCs/>
                <w:sz w:val="24"/>
                <w:szCs w:val="24"/>
              </w:rPr>
              <w:t>N /27.1/34194-2025</w:t>
            </w:r>
          </w:p>
        </w:tc>
      </w:tr>
    </w:tbl>
    <w:tbl>
      <w:tblPr>
        <w:tblStyle w:val="TableGrid"/>
        <w:tblW w:w="14520" w:type="dxa"/>
        <w:tblInd w:w="-635" w:type="dxa"/>
        <w:tblLayout w:type="fixed"/>
        <w:tblLook w:val="04A0" w:firstRow="1" w:lastRow="0" w:firstColumn="1" w:lastColumn="0" w:noHBand="0" w:noVBand="1"/>
      </w:tblPr>
      <w:tblGrid>
        <w:gridCol w:w="7638"/>
        <w:gridCol w:w="6882"/>
      </w:tblGrid>
      <w:tr w:rsidR="003828E4" w:rsidRPr="00B00E50" w14:paraId="46ED2580" w14:textId="77777777" w:rsidTr="00D425A1">
        <w:tc>
          <w:tcPr>
            <w:tcW w:w="7638" w:type="dxa"/>
          </w:tcPr>
          <w:p w14:paraId="4016DF3F" w14:textId="77777777" w:rsidR="007609AF" w:rsidRPr="00B00E50" w:rsidRDefault="007609AF" w:rsidP="007609AF">
            <w:pPr>
              <w:spacing w:line="360" w:lineRule="auto"/>
              <w:ind w:right="-321"/>
              <w:jc w:val="center"/>
              <w:rPr>
                <w:rFonts w:ascii="GHEA Grapalat" w:hAnsi="GHEA Grapalat"/>
                <w:b/>
                <w:sz w:val="24"/>
                <w:szCs w:val="24"/>
                <w:lang w:val="hy-AM"/>
              </w:rPr>
            </w:pPr>
            <w:r w:rsidRPr="00B00E50">
              <w:rPr>
                <w:rFonts w:ascii="GHEA Grapalat" w:hAnsi="GHEA Grapalat"/>
                <w:b/>
                <w:sz w:val="24"/>
                <w:szCs w:val="24"/>
                <w:lang w:val="hy-AM"/>
              </w:rPr>
              <w:t>ՊԵՏԱԿԱՆ ՓՈՐՁԱԳԻՏԱԿԱՆ ԵԶՐԱԿԱՑՈՒԹՅՈՒՆ</w:t>
            </w:r>
          </w:p>
          <w:p w14:paraId="487F45A2" w14:textId="77777777" w:rsidR="007609AF" w:rsidRPr="00B00E50" w:rsidRDefault="007609AF" w:rsidP="00335F38">
            <w:pPr>
              <w:spacing w:line="360" w:lineRule="auto"/>
              <w:ind w:left="-142" w:right="60" w:firstLine="682"/>
              <w:jc w:val="center"/>
              <w:rPr>
                <w:rFonts w:ascii="GHEA Grapalat" w:hAnsi="GHEA Grapalat"/>
                <w:b/>
                <w:sz w:val="24"/>
                <w:szCs w:val="24"/>
                <w:lang w:val="hy-AM"/>
              </w:rPr>
            </w:pPr>
            <w:r w:rsidRPr="00B00E50">
              <w:rPr>
                <w:rFonts w:ascii="GHEA Grapalat" w:hAnsi="GHEA Grapalat"/>
                <w:b/>
                <w:sz w:val="24"/>
                <w:szCs w:val="24"/>
                <w:lang w:val="hy-AM"/>
              </w:rPr>
              <w:t>««Արհեստակցական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ՀՀ օրենքների նախագծերի վերաբերյալ</w:t>
            </w:r>
          </w:p>
          <w:p w14:paraId="559F3835" w14:textId="77777777" w:rsidR="007609AF" w:rsidRPr="00B00E50" w:rsidRDefault="007609AF" w:rsidP="007609AF">
            <w:pPr>
              <w:spacing w:line="360" w:lineRule="auto"/>
              <w:ind w:left="-142" w:right="-321" w:firstLine="682"/>
              <w:jc w:val="center"/>
              <w:rPr>
                <w:rFonts w:ascii="GHEA Grapalat" w:hAnsi="GHEA Grapalat"/>
                <w:b/>
                <w:color w:val="000000"/>
                <w:sz w:val="24"/>
                <w:szCs w:val="24"/>
                <w:shd w:val="clear" w:color="auto" w:fill="FFFFFF"/>
                <w:lang w:val="hy-AM"/>
              </w:rPr>
            </w:pPr>
          </w:p>
          <w:p w14:paraId="6A84EBC1" w14:textId="08B4433A" w:rsidR="003828E4" w:rsidRPr="009E7E63" w:rsidRDefault="007609AF" w:rsidP="009E7E63">
            <w:pPr>
              <w:tabs>
                <w:tab w:val="left" w:pos="810"/>
              </w:tabs>
              <w:spacing w:line="360" w:lineRule="auto"/>
              <w:ind w:right="60"/>
              <w:jc w:val="both"/>
              <w:rPr>
                <w:rFonts w:ascii="GHEA Grapalat" w:hAnsi="GHEA Grapalat"/>
                <w:sz w:val="24"/>
                <w:szCs w:val="24"/>
                <w:lang w:val="hy-AM"/>
              </w:rPr>
            </w:pPr>
            <w:r w:rsidRPr="00B00E50">
              <w:rPr>
                <w:rFonts w:ascii="GHEA Grapalat" w:hAnsi="GHEA Grapalat"/>
                <w:color w:val="000000" w:themeColor="text1"/>
                <w:sz w:val="24"/>
                <w:szCs w:val="24"/>
                <w:lang w:val="hy-AM"/>
              </w:rPr>
              <w:tab/>
            </w:r>
            <w:r w:rsidRPr="00B00E50">
              <w:rPr>
                <w:rFonts w:ascii="GHEA Grapalat" w:hAnsi="GHEA Grapalat"/>
                <w:sz w:val="24"/>
                <w:szCs w:val="24"/>
                <w:lang w:val="hy-AM"/>
              </w:rPr>
              <w:t>««Արհեստակցական միությունների մասին» օրենքում փոփոխություն կատարելու մասին» և ««Զինվորական ծառայության և զինծառայողի կարգավիճակի մասին» օրենքում փոփոխություն կատարելու մասին» ՀՀ օրենքների նախագծերի վերաբերյալ առարկություններ չունենք:</w:t>
            </w:r>
          </w:p>
        </w:tc>
        <w:tc>
          <w:tcPr>
            <w:tcW w:w="6882" w:type="dxa"/>
          </w:tcPr>
          <w:p w14:paraId="08552EB2" w14:textId="659AF381" w:rsidR="003828E4" w:rsidRPr="00B00E50" w:rsidRDefault="00575967" w:rsidP="00110ACB">
            <w:pPr>
              <w:spacing w:line="360" w:lineRule="auto"/>
              <w:jc w:val="center"/>
              <w:rPr>
                <w:rFonts w:ascii="GHEA Grapalat" w:hAnsi="GHEA Grapalat"/>
                <w:b/>
                <w:bCs/>
                <w:sz w:val="24"/>
                <w:szCs w:val="24"/>
                <w:lang w:val="hy-AM"/>
              </w:rPr>
            </w:pPr>
            <w:r w:rsidRPr="00B00E50">
              <w:rPr>
                <w:rFonts w:ascii="GHEA Grapalat" w:hAnsi="GHEA Grapalat"/>
                <w:b/>
                <w:bCs/>
                <w:sz w:val="24"/>
                <w:szCs w:val="24"/>
                <w:lang w:val="hy-AM"/>
              </w:rPr>
              <w:lastRenderedPageBreak/>
              <w:t>Ընդունվել է ի գիտություն</w:t>
            </w:r>
          </w:p>
        </w:tc>
      </w:tr>
    </w:tbl>
    <w:p w14:paraId="17C4CC0B" w14:textId="77777777" w:rsidR="00754962" w:rsidRPr="00B00E50" w:rsidRDefault="00754962" w:rsidP="002168B6">
      <w:pPr>
        <w:spacing w:line="360" w:lineRule="auto"/>
        <w:rPr>
          <w:rFonts w:ascii="GHEA Grapalat" w:hAnsi="GHEA Grapalat"/>
          <w:sz w:val="24"/>
          <w:szCs w:val="24"/>
          <w:lang w:val="hy-AM"/>
        </w:rPr>
      </w:pPr>
    </w:p>
    <w:sectPr w:rsidR="00754962" w:rsidRPr="00B00E50" w:rsidSect="00DB5B1C">
      <w:pgSz w:w="15840" w:h="12240" w:orient="landscape"/>
      <w:pgMar w:top="1440" w:right="1440" w:bottom="63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D2872" w14:textId="77777777" w:rsidR="007448F3" w:rsidRDefault="007448F3" w:rsidP="009B5AA2">
      <w:pPr>
        <w:spacing w:after="0" w:line="240" w:lineRule="auto"/>
      </w:pPr>
      <w:r>
        <w:separator/>
      </w:r>
    </w:p>
  </w:endnote>
  <w:endnote w:type="continuationSeparator" w:id="0">
    <w:p w14:paraId="5B0662A7" w14:textId="77777777" w:rsidR="007448F3" w:rsidRDefault="007448F3"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FB140" w14:textId="77777777" w:rsidR="007448F3" w:rsidRDefault="007448F3" w:rsidP="009B5AA2">
      <w:pPr>
        <w:spacing w:after="0" w:line="240" w:lineRule="auto"/>
      </w:pPr>
      <w:r>
        <w:separator/>
      </w:r>
    </w:p>
  </w:footnote>
  <w:footnote w:type="continuationSeparator" w:id="0">
    <w:p w14:paraId="504860D8" w14:textId="77777777" w:rsidR="007448F3" w:rsidRDefault="007448F3" w:rsidP="009B5AA2">
      <w:pPr>
        <w:spacing w:after="0" w:line="240" w:lineRule="auto"/>
      </w:pPr>
      <w:r>
        <w:continuationSeparator/>
      </w:r>
    </w:p>
  </w:footnote>
  <w:footnote w:id="1">
    <w:p w14:paraId="5265EBAC" w14:textId="77777777" w:rsidR="00296BBE" w:rsidRPr="00C96857" w:rsidRDefault="00296BBE" w:rsidP="00296BBE">
      <w:pPr>
        <w:pStyle w:val="FootnoteText"/>
        <w:jc w:val="both"/>
        <w:rPr>
          <w:rFonts w:ascii="GHEA Grapalat" w:hAnsi="GHEA Grapalat"/>
        </w:rPr>
      </w:pPr>
      <w:r w:rsidRPr="00C96857">
        <w:rPr>
          <w:rStyle w:val="FootnoteReference"/>
          <w:rFonts w:ascii="GHEA Grapalat" w:hAnsi="GHEA Grapalat"/>
        </w:rPr>
        <w:footnoteRef/>
      </w:r>
      <w:r w:rsidRPr="00C96857">
        <w:rPr>
          <w:rFonts w:ascii="GHEA Grapalat" w:hAnsi="GHEA Grapalat"/>
        </w:rPr>
        <w:t xml:space="preserve"> Այսուհետ՝ Նախագծերի փաթեթ</w:t>
      </w:r>
      <w:r>
        <w:rPr>
          <w:rFonts w:ascii="GHEA Grapalat" w:hAnsi="GHEA Grapalat"/>
        </w:rPr>
        <w:t>։</w:t>
      </w:r>
    </w:p>
  </w:footnote>
  <w:footnote w:id="2">
    <w:p w14:paraId="2B0EF74F" w14:textId="77777777" w:rsidR="00296BBE" w:rsidRDefault="00296BBE" w:rsidP="00296BBE">
      <w:pPr>
        <w:pStyle w:val="FootnoteText"/>
        <w:jc w:val="both"/>
      </w:pPr>
      <w:r>
        <w:rPr>
          <w:rStyle w:val="FootnoteReference"/>
        </w:rPr>
        <w:footnoteRef/>
      </w:r>
      <w:r>
        <w:t xml:space="preserve"> </w:t>
      </w:r>
      <w:r w:rsidRPr="005407FD">
        <w:rPr>
          <w:rFonts w:ascii="GHEA Grapalat" w:hAnsi="GHEA Grapalat"/>
        </w:rPr>
        <w:t>Տե՛ս Սահմանադրական դատարանի 2023 թվականի ապրիլի 11-ի թիվ ՍԴՈ-1683 որոշումը</w:t>
      </w:r>
      <w:r>
        <w:rPr>
          <w:rFonts w:ascii="GHEA Grapalat" w:hAnsi="GHEA Grapalat"/>
        </w:rPr>
        <w:t>։</w:t>
      </w:r>
    </w:p>
  </w:footnote>
  <w:footnote w:id="3">
    <w:p w14:paraId="783252A9" w14:textId="77777777" w:rsidR="00296BBE" w:rsidRPr="00C96857" w:rsidRDefault="00296BBE" w:rsidP="00296BBE">
      <w:pPr>
        <w:pStyle w:val="FootnoteText"/>
        <w:jc w:val="both"/>
        <w:rPr>
          <w:rFonts w:ascii="GHEA Grapalat" w:hAnsi="GHEA Grapalat"/>
        </w:rPr>
      </w:pPr>
      <w:r w:rsidRPr="00C96857">
        <w:rPr>
          <w:rStyle w:val="FootnoteReference"/>
          <w:rFonts w:ascii="GHEA Grapalat" w:hAnsi="GHEA Grapalat"/>
        </w:rPr>
        <w:footnoteRef/>
      </w:r>
      <w:r w:rsidRPr="00C96857">
        <w:rPr>
          <w:rFonts w:ascii="GHEA Grapalat" w:hAnsi="GHEA Grapalat"/>
        </w:rPr>
        <w:t xml:space="preserve"> </w:t>
      </w:r>
      <w:r>
        <w:rPr>
          <w:rFonts w:ascii="GHEA Grapalat" w:hAnsi="GHEA Grapalat"/>
        </w:rPr>
        <w:t>Հ</w:t>
      </w:r>
      <w:r w:rsidRPr="00C96857">
        <w:rPr>
          <w:rFonts w:ascii="GHEA Grapalat" w:hAnsi="GHEA Grapalat"/>
        </w:rPr>
        <w:t xml:space="preserve">ասանելի են </w:t>
      </w:r>
      <w:hyperlink r:id="rId1" w:history="1">
        <w:r w:rsidRPr="00C96857">
          <w:rPr>
            <w:rStyle w:val="Hyperlink"/>
            <w:rFonts w:ascii="GHEA Grapalat" w:hAnsi="GHEA Grapalat"/>
          </w:rPr>
          <w:t>https://ombuds.am/images/files/c21b3daa983465bea149c85cf9f2cec3.pdf</w:t>
        </w:r>
      </w:hyperlink>
      <w:r w:rsidRPr="00C96857">
        <w:rPr>
          <w:rFonts w:ascii="GHEA Grapalat" w:hAnsi="GHEA Grapalat"/>
        </w:rPr>
        <w:t>,</w:t>
      </w:r>
    </w:p>
    <w:p w14:paraId="3D9A09BE" w14:textId="77777777" w:rsidR="00296BBE" w:rsidRPr="00C96857" w:rsidRDefault="007448F3" w:rsidP="00296BBE">
      <w:pPr>
        <w:pStyle w:val="FootnoteText"/>
        <w:jc w:val="both"/>
        <w:rPr>
          <w:rFonts w:ascii="GHEA Grapalat" w:hAnsi="GHEA Grapalat"/>
        </w:rPr>
      </w:pPr>
      <w:hyperlink r:id="rId2" w:history="1">
        <w:r w:rsidR="00296BBE" w:rsidRPr="00C96857">
          <w:rPr>
            <w:rStyle w:val="Hyperlink"/>
            <w:rFonts w:ascii="GHEA Grapalat" w:hAnsi="GHEA Grapalat"/>
          </w:rPr>
          <w:t>https://ombuds.am/images/files/4d1335361f1f7e9fbcc1cfc10679701e.pdf</w:t>
        </w:r>
      </w:hyperlink>
      <w:r w:rsidR="00296BBE" w:rsidRPr="00C96857">
        <w:rPr>
          <w:rFonts w:ascii="GHEA Grapalat" w:hAnsi="GHEA Grapalat"/>
        </w:rPr>
        <w:t xml:space="preserve"> հղումներով: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24CFB"/>
    <w:multiLevelType w:val="hybridMultilevel"/>
    <w:tmpl w:val="49A483F0"/>
    <w:lvl w:ilvl="0" w:tplc="C3E2584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 w15:restartNumberingAfterBreak="0">
    <w:nsid w:val="1A532731"/>
    <w:multiLevelType w:val="hybridMultilevel"/>
    <w:tmpl w:val="72B61612"/>
    <w:lvl w:ilvl="0" w:tplc="8850CAB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 w15:restartNumberingAfterBreak="0">
    <w:nsid w:val="1CEC51A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F342B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322A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E726B"/>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2D7F15"/>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74349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1B71F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2D736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962D0E"/>
    <w:multiLevelType w:val="hybridMultilevel"/>
    <w:tmpl w:val="AE8EE92C"/>
    <w:lvl w:ilvl="0" w:tplc="895E3CC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1" w15:restartNumberingAfterBreak="0">
    <w:nsid w:val="5AA95AE1"/>
    <w:multiLevelType w:val="hybridMultilevel"/>
    <w:tmpl w:val="7BD62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5210B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7672AE"/>
    <w:multiLevelType w:val="hybridMultilevel"/>
    <w:tmpl w:val="673A74FC"/>
    <w:lvl w:ilvl="0" w:tplc="EAF6766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6"/>
  </w:num>
  <w:num w:numId="2">
    <w:abstractNumId w:val="1"/>
  </w:num>
  <w:num w:numId="3">
    <w:abstractNumId w:val="12"/>
  </w:num>
  <w:num w:numId="4">
    <w:abstractNumId w:val="13"/>
  </w:num>
  <w:num w:numId="5">
    <w:abstractNumId w:val="10"/>
  </w:num>
  <w:num w:numId="6">
    <w:abstractNumId w:val="14"/>
  </w:num>
  <w:num w:numId="7">
    <w:abstractNumId w:val="5"/>
  </w:num>
  <w:num w:numId="8">
    <w:abstractNumId w:val="11"/>
  </w:num>
  <w:num w:numId="9">
    <w:abstractNumId w:val="0"/>
  </w:num>
  <w:num w:numId="10">
    <w:abstractNumId w:val="4"/>
  </w:num>
  <w:num w:numId="11">
    <w:abstractNumId w:val="7"/>
  </w:num>
  <w:num w:numId="12">
    <w:abstractNumId w:val="2"/>
  </w:num>
  <w:num w:numId="13">
    <w:abstractNumId w:val="9"/>
  </w:num>
  <w:num w:numId="14">
    <w:abstractNumId w:val="3"/>
  </w:num>
  <w:num w:numId="1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368"/>
    <w:rsid w:val="00000BBB"/>
    <w:rsid w:val="0000111B"/>
    <w:rsid w:val="0000272B"/>
    <w:rsid w:val="00002EA8"/>
    <w:rsid w:val="000030F2"/>
    <w:rsid w:val="00004705"/>
    <w:rsid w:val="00004D74"/>
    <w:rsid w:val="00004E73"/>
    <w:rsid w:val="00004EBE"/>
    <w:rsid w:val="00005E6E"/>
    <w:rsid w:val="0000655F"/>
    <w:rsid w:val="00006A38"/>
    <w:rsid w:val="00006DCD"/>
    <w:rsid w:val="00007F9A"/>
    <w:rsid w:val="000108DB"/>
    <w:rsid w:val="0001174F"/>
    <w:rsid w:val="000118E0"/>
    <w:rsid w:val="00011F6E"/>
    <w:rsid w:val="0001240B"/>
    <w:rsid w:val="00012469"/>
    <w:rsid w:val="00013157"/>
    <w:rsid w:val="000132DC"/>
    <w:rsid w:val="00014339"/>
    <w:rsid w:val="00014363"/>
    <w:rsid w:val="00017920"/>
    <w:rsid w:val="00020380"/>
    <w:rsid w:val="00022D07"/>
    <w:rsid w:val="00023B0D"/>
    <w:rsid w:val="00023E1F"/>
    <w:rsid w:val="0002465D"/>
    <w:rsid w:val="000249DF"/>
    <w:rsid w:val="00025CBA"/>
    <w:rsid w:val="00027144"/>
    <w:rsid w:val="000276CD"/>
    <w:rsid w:val="00027A95"/>
    <w:rsid w:val="00030729"/>
    <w:rsid w:val="0003118D"/>
    <w:rsid w:val="000316DB"/>
    <w:rsid w:val="00032436"/>
    <w:rsid w:val="000330C1"/>
    <w:rsid w:val="00034BC6"/>
    <w:rsid w:val="00034E1D"/>
    <w:rsid w:val="000350F6"/>
    <w:rsid w:val="00036924"/>
    <w:rsid w:val="00036BDA"/>
    <w:rsid w:val="000374A5"/>
    <w:rsid w:val="00037A81"/>
    <w:rsid w:val="00037E44"/>
    <w:rsid w:val="00040601"/>
    <w:rsid w:val="000407F8"/>
    <w:rsid w:val="000421D6"/>
    <w:rsid w:val="00043496"/>
    <w:rsid w:val="00045424"/>
    <w:rsid w:val="00046299"/>
    <w:rsid w:val="000464D0"/>
    <w:rsid w:val="00046E48"/>
    <w:rsid w:val="00050092"/>
    <w:rsid w:val="0005066D"/>
    <w:rsid w:val="00050AA5"/>
    <w:rsid w:val="00050F35"/>
    <w:rsid w:val="00051E8B"/>
    <w:rsid w:val="00052C6F"/>
    <w:rsid w:val="000534C7"/>
    <w:rsid w:val="00053765"/>
    <w:rsid w:val="000541C2"/>
    <w:rsid w:val="00055044"/>
    <w:rsid w:val="00055A99"/>
    <w:rsid w:val="00056787"/>
    <w:rsid w:val="000576D3"/>
    <w:rsid w:val="000577C5"/>
    <w:rsid w:val="000579B0"/>
    <w:rsid w:val="00057EB1"/>
    <w:rsid w:val="00061D40"/>
    <w:rsid w:val="00062741"/>
    <w:rsid w:val="000627D9"/>
    <w:rsid w:val="00062B3F"/>
    <w:rsid w:val="000639E3"/>
    <w:rsid w:val="00064265"/>
    <w:rsid w:val="00064A90"/>
    <w:rsid w:val="00064B43"/>
    <w:rsid w:val="00065180"/>
    <w:rsid w:val="00067143"/>
    <w:rsid w:val="00067390"/>
    <w:rsid w:val="00067AF2"/>
    <w:rsid w:val="00070043"/>
    <w:rsid w:val="0007059D"/>
    <w:rsid w:val="00070AA0"/>
    <w:rsid w:val="0007111C"/>
    <w:rsid w:val="000714FB"/>
    <w:rsid w:val="00072244"/>
    <w:rsid w:val="0007273F"/>
    <w:rsid w:val="0007435B"/>
    <w:rsid w:val="00074374"/>
    <w:rsid w:val="0007530C"/>
    <w:rsid w:val="000758DC"/>
    <w:rsid w:val="00075F34"/>
    <w:rsid w:val="000763CF"/>
    <w:rsid w:val="00076416"/>
    <w:rsid w:val="00077ED7"/>
    <w:rsid w:val="0008286F"/>
    <w:rsid w:val="00082B52"/>
    <w:rsid w:val="00083041"/>
    <w:rsid w:val="0008361A"/>
    <w:rsid w:val="000837BA"/>
    <w:rsid w:val="00083C33"/>
    <w:rsid w:val="000848A4"/>
    <w:rsid w:val="00085EFA"/>
    <w:rsid w:val="00087154"/>
    <w:rsid w:val="0008773B"/>
    <w:rsid w:val="000909B9"/>
    <w:rsid w:val="000915EF"/>
    <w:rsid w:val="0009193F"/>
    <w:rsid w:val="00091C53"/>
    <w:rsid w:val="00093021"/>
    <w:rsid w:val="00093079"/>
    <w:rsid w:val="00094CDD"/>
    <w:rsid w:val="000955E5"/>
    <w:rsid w:val="00095738"/>
    <w:rsid w:val="00096026"/>
    <w:rsid w:val="0009696A"/>
    <w:rsid w:val="000A0D82"/>
    <w:rsid w:val="000A3606"/>
    <w:rsid w:val="000A3CC6"/>
    <w:rsid w:val="000A3EAB"/>
    <w:rsid w:val="000A4528"/>
    <w:rsid w:val="000A479F"/>
    <w:rsid w:val="000A4893"/>
    <w:rsid w:val="000A5337"/>
    <w:rsid w:val="000A7A8B"/>
    <w:rsid w:val="000B08D6"/>
    <w:rsid w:val="000B122C"/>
    <w:rsid w:val="000B13A6"/>
    <w:rsid w:val="000B1712"/>
    <w:rsid w:val="000B1DED"/>
    <w:rsid w:val="000B1F3C"/>
    <w:rsid w:val="000B2073"/>
    <w:rsid w:val="000B3439"/>
    <w:rsid w:val="000B3A41"/>
    <w:rsid w:val="000B5348"/>
    <w:rsid w:val="000B53E8"/>
    <w:rsid w:val="000B5E32"/>
    <w:rsid w:val="000B6401"/>
    <w:rsid w:val="000C0ED7"/>
    <w:rsid w:val="000C1622"/>
    <w:rsid w:val="000C2154"/>
    <w:rsid w:val="000C38A3"/>
    <w:rsid w:val="000C4145"/>
    <w:rsid w:val="000C53C5"/>
    <w:rsid w:val="000C550F"/>
    <w:rsid w:val="000C59F0"/>
    <w:rsid w:val="000C5B6E"/>
    <w:rsid w:val="000C60D6"/>
    <w:rsid w:val="000C69D6"/>
    <w:rsid w:val="000C790E"/>
    <w:rsid w:val="000C7AAD"/>
    <w:rsid w:val="000C7C6F"/>
    <w:rsid w:val="000C7EC7"/>
    <w:rsid w:val="000D16EC"/>
    <w:rsid w:val="000D2324"/>
    <w:rsid w:val="000D2BA1"/>
    <w:rsid w:val="000D34CE"/>
    <w:rsid w:val="000D3E6F"/>
    <w:rsid w:val="000D4C84"/>
    <w:rsid w:val="000D55E2"/>
    <w:rsid w:val="000E1265"/>
    <w:rsid w:val="000E25F6"/>
    <w:rsid w:val="000E29CC"/>
    <w:rsid w:val="000E2BAE"/>
    <w:rsid w:val="000E305C"/>
    <w:rsid w:val="000E3FF8"/>
    <w:rsid w:val="000E4112"/>
    <w:rsid w:val="000E469F"/>
    <w:rsid w:val="000E4904"/>
    <w:rsid w:val="000E5703"/>
    <w:rsid w:val="000E5A2C"/>
    <w:rsid w:val="000E63B8"/>
    <w:rsid w:val="000E6FAC"/>
    <w:rsid w:val="000F03F8"/>
    <w:rsid w:val="000F05F3"/>
    <w:rsid w:val="000F1733"/>
    <w:rsid w:val="000F17D5"/>
    <w:rsid w:val="000F20BB"/>
    <w:rsid w:val="000F2B96"/>
    <w:rsid w:val="000F2CAF"/>
    <w:rsid w:val="000F3297"/>
    <w:rsid w:val="000F3DEF"/>
    <w:rsid w:val="000F4981"/>
    <w:rsid w:val="000F4CEA"/>
    <w:rsid w:val="000F5C19"/>
    <w:rsid w:val="000F652D"/>
    <w:rsid w:val="000F6713"/>
    <w:rsid w:val="000F6D10"/>
    <w:rsid w:val="000F7C31"/>
    <w:rsid w:val="0010053A"/>
    <w:rsid w:val="00100639"/>
    <w:rsid w:val="00100E4A"/>
    <w:rsid w:val="00100EFB"/>
    <w:rsid w:val="00100F21"/>
    <w:rsid w:val="0010133E"/>
    <w:rsid w:val="00101B00"/>
    <w:rsid w:val="00102655"/>
    <w:rsid w:val="001026DB"/>
    <w:rsid w:val="00102E10"/>
    <w:rsid w:val="0010388F"/>
    <w:rsid w:val="001038BA"/>
    <w:rsid w:val="0010458A"/>
    <w:rsid w:val="0010469F"/>
    <w:rsid w:val="001050F1"/>
    <w:rsid w:val="00105E25"/>
    <w:rsid w:val="001064A2"/>
    <w:rsid w:val="00107146"/>
    <w:rsid w:val="001076A2"/>
    <w:rsid w:val="00107FFC"/>
    <w:rsid w:val="00110012"/>
    <w:rsid w:val="0011007A"/>
    <w:rsid w:val="00110ACB"/>
    <w:rsid w:val="001110CD"/>
    <w:rsid w:val="00114437"/>
    <w:rsid w:val="0011544F"/>
    <w:rsid w:val="0011635A"/>
    <w:rsid w:val="00116670"/>
    <w:rsid w:val="0011686F"/>
    <w:rsid w:val="00116876"/>
    <w:rsid w:val="00117688"/>
    <w:rsid w:val="001177CF"/>
    <w:rsid w:val="00117D6D"/>
    <w:rsid w:val="00117EEF"/>
    <w:rsid w:val="0012120B"/>
    <w:rsid w:val="00121637"/>
    <w:rsid w:val="00124D38"/>
    <w:rsid w:val="00125DED"/>
    <w:rsid w:val="00125E05"/>
    <w:rsid w:val="001269AA"/>
    <w:rsid w:val="00127D45"/>
    <w:rsid w:val="00127E48"/>
    <w:rsid w:val="001313EF"/>
    <w:rsid w:val="0013177A"/>
    <w:rsid w:val="00132376"/>
    <w:rsid w:val="00132455"/>
    <w:rsid w:val="001324B1"/>
    <w:rsid w:val="00132745"/>
    <w:rsid w:val="00132F35"/>
    <w:rsid w:val="001343F9"/>
    <w:rsid w:val="001344B5"/>
    <w:rsid w:val="00134680"/>
    <w:rsid w:val="00134C83"/>
    <w:rsid w:val="001360C5"/>
    <w:rsid w:val="00136B0A"/>
    <w:rsid w:val="00136FAE"/>
    <w:rsid w:val="0013729F"/>
    <w:rsid w:val="001372CC"/>
    <w:rsid w:val="001411D6"/>
    <w:rsid w:val="00143384"/>
    <w:rsid w:val="00143548"/>
    <w:rsid w:val="001435B0"/>
    <w:rsid w:val="00143A7B"/>
    <w:rsid w:val="001450CF"/>
    <w:rsid w:val="00145624"/>
    <w:rsid w:val="00146D13"/>
    <w:rsid w:val="0015016B"/>
    <w:rsid w:val="00151145"/>
    <w:rsid w:val="001551F6"/>
    <w:rsid w:val="00156360"/>
    <w:rsid w:val="001649DA"/>
    <w:rsid w:val="0016523F"/>
    <w:rsid w:val="00165B6C"/>
    <w:rsid w:val="00166519"/>
    <w:rsid w:val="00166F2D"/>
    <w:rsid w:val="00166F33"/>
    <w:rsid w:val="00167687"/>
    <w:rsid w:val="00167977"/>
    <w:rsid w:val="00170CFF"/>
    <w:rsid w:val="00171766"/>
    <w:rsid w:val="00171832"/>
    <w:rsid w:val="00171D1D"/>
    <w:rsid w:val="001724A6"/>
    <w:rsid w:val="001739EB"/>
    <w:rsid w:val="00174AE6"/>
    <w:rsid w:val="0017521F"/>
    <w:rsid w:val="00175BE8"/>
    <w:rsid w:val="00180DFB"/>
    <w:rsid w:val="00181F9F"/>
    <w:rsid w:val="001821F2"/>
    <w:rsid w:val="0018357B"/>
    <w:rsid w:val="001837DB"/>
    <w:rsid w:val="00183E1A"/>
    <w:rsid w:val="00184EB8"/>
    <w:rsid w:val="00185142"/>
    <w:rsid w:val="00185284"/>
    <w:rsid w:val="001853E0"/>
    <w:rsid w:val="001865DE"/>
    <w:rsid w:val="00186B0E"/>
    <w:rsid w:val="0018755F"/>
    <w:rsid w:val="0019025D"/>
    <w:rsid w:val="00190397"/>
    <w:rsid w:val="00191E73"/>
    <w:rsid w:val="00192274"/>
    <w:rsid w:val="00192ECC"/>
    <w:rsid w:val="001940CE"/>
    <w:rsid w:val="0019522E"/>
    <w:rsid w:val="001967A3"/>
    <w:rsid w:val="00196ABE"/>
    <w:rsid w:val="00196E15"/>
    <w:rsid w:val="001971F9"/>
    <w:rsid w:val="0019748C"/>
    <w:rsid w:val="00197D3D"/>
    <w:rsid w:val="001A0FE1"/>
    <w:rsid w:val="001A20D1"/>
    <w:rsid w:val="001A294D"/>
    <w:rsid w:val="001A2C5B"/>
    <w:rsid w:val="001A5D7B"/>
    <w:rsid w:val="001B0575"/>
    <w:rsid w:val="001B0A88"/>
    <w:rsid w:val="001B19B8"/>
    <w:rsid w:val="001B3F19"/>
    <w:rsid w:val="001B4016"/>
    <w:rsid w:val="001B4877"/>
    <w:rsid w:val="001B55C9"/>
    <w:rsid w:val="001B5EA0"/>
    <w:rsid w:val="001B79B5"/>
    <w:rsid w:val="001C0BCC"/>
    <w:rsid w:val="001C0DA1"/>
    <w:rsid w:val="001C0EAB"/>
    <w:rsid w:val="001C420C"/>
    <w:rsid w:val="001C4E42"/>
    <w:rsid w:val="001C5E1E"/>
    <w:rsid w:val="001C6639"/>
    <w:rsid w:val="001C6975"/>
    <w:rsid w:val="001C6C2C"/>
    <w:rsid w:val="001C7881"/>
    <w:rsid w:val="001C7B7B"/>
    <w:rsid w:val="001D021D"/>
    <w:rsid w:val="001D05CD"/>
    <w:rsid w:val="001D0B34"/>
    <w:rsid w:val="001D0ECF"/>
    <w:rsid w:val="001D1BEE"/>
    <w:rsid w:val="001D1D57"/>
    <w:rsid w:val="001D28F2"/>
    <w:rsid w:val="001D49EC"/>
    <w:rsid w:val="001D4C01"/>
    <w:rsid w:val="001D4C3F"/>
    <w:rsid w:val="001D4FB1"/>
    <w:rsid w:val="001D56B9"/>
    <w:rsid w:val="001D619A"/>
    <w:rsid w:val="001D6390"/>
    <w:rsid w:val="001D6A12"/>
    <w:rsid w:val="001D7863"/>
    <w:rsid w:val="001E0414"/>
    <w:rsid w:val="001E06E1"/>
    <w:rsid w:val="001E07F8"/>
    <w:rsid w:val="001E2121"/>
    <w:rsid w:val="001E2AB0"/>
    <w:rsid w:val="001E36A7"/>
    <w:rsid w:val="001E3F9B"/>
    <w:rsid w:val="001E4090"/>
    <w:rsid w:val="001E4233"/>
    <w:rsid w:val="001E5BC0"/>
    <w:rsid w:val="001E5F7D"/>
    <w:rsid w:val="001E5FEB"/>
    <w:rsid w:val="001E674C"/>
    <w:rsid w:val="001E6893"/>
    <w:rsid w:val="001E6BF0"/>
    <w:rsid w:val="001E75EE"/>
    <w:rsid w:val="001E7AE0"/>
    <w:rsid w:val="001E7F92"/>
    <w:rsid w:val="001F14BB"/>
    <w:rsid w:val="001F2144"/>
    <w:rsid w:val="001F2434"/>
    <w:rsid w:val="001F27F5"/>
    <w:rsid w:val="001F36CF"/>
    <w:rsid w:val="001F3AB7"/>
    <w:rsid w:val="001F476D"/>
    <w:rsid w:val="001F526E"/>
    <w:rsid w:val="001F5AB5"/>
    <w:rsid w:val="001F5C36"/>
    <w:rsid w:val="001F6061"/>
    <w:rsid w:val="001F6DCC"/>
    <w:rsid w:val="001F70CC"/>
    <w:rsid w:val="001F72A1"/>
    <w:rsid w:val="001F7D9B"/>
    <w:rsid w:val="00200164"/>
    <w:rsid w:val="002002EB"/>
    <w:rsid w:val="00200828"/>
    <w:rsid w:val="00201E7D"/>
    <w:rsid w:val="00203785"/>
    <w:rsid w:val="00203DF1"/>
    <w:rsid w:val="00203F38"/>
    <w:rsid w:val="00204B30"/>
    <w:rsid w:val="00206542"/>
    <w:rsid w:val="0020672D"/>
    <w:rsid w:val="0020684B"/>
    <w:rsid w:val="00206E52"/>
    <w:rsid w:val="0020726D"/>
    <w:rsid w:val="00207AA5"/>
    <w:rsid w:val="00207FFD"/>
    <w:rsid w:val="00210A85"/>
    <w:rsid w:val="00212C44"/>
    <w:rsid w:val="002131A7"/>
    <w:rsid w:val="00213BF8"/>
    <w:rsid w:val="00213E31"/>
    <w:rsid w:val="00213E49"/>
    <w:rsid w:val="00214037"/>
    <w:rsid w:val="00214059"/>
    <w:rsid w:val="002149E8"/>
    <w:rsid w:val="00214C93"/>
    <w:rsid w:val="00214E8B"/>
    <w:rsid w:val="002168B6"/>
    <w:rsid w:val="002172A6"/>
    <w:rsid w:val="0021768A"/>
    <w:rsid w:val="00217961"/>
    <w:rsid w:val="00217BDD"/>
    <w:rsid w:val="002213CF"/>
    <w:rsid w:val="00221587"/>
    <w:rsid w:val="0022211F"/>
    <w:rsid w:val="00222727"/>
    <w:rsid w:val="00222FF3"/>
    <w:rsid w:val="0022348A"/>
    <w:rsid w:val="00223FDF"/>
    <w:rsid w:val="002265B1"/>
    <w:rsid w:val="00226659"/>
    <w:rsid w:val="0022797D"/>
    <w:rsid w:val="00227C33"/>
    <w:rsid w:val="00227FF4"/>
    <w:rsid w:val="00230548"/>
    <w:rsid w:val="002306CE"/>
    <w:rsid w:val="00230E94"/>
    <w:rsid w:val="00231379"/>
    <w:rsid w:val="0023176B"/>
    <w:rsid w:val="00231A29"/>
    <w:rsid w:val="00231A5B"/>
    <w:rsid w:val="002336ED"/>
    <w:rsid w:val="002338BA"/>
    <w:rsid w:val="002338D1"/>
    <w:rsid w:val="002340AB"/>
    <w:rsid w:val="00235A46"/>
    <w:rsid w:val="00235D56"/>
    <w:rsid w:val="00236344"/>
    <w:rsid w:val="00236B9A"/>
    <w:rsid w:val="002371C3"/>
    <w:rsid w:val="0023754A"/>
    <w:rsid w:val="0023780B"/>
    <w:rsid w:val="00237E99"/>
    <w:rsid w:val="00240FC8"/>
    <w:rsid w:val="002418AF"/>
    <w:rsid w:val="00241C27"/>
    <w:rsid w:val="00241FDE"/>
    <w:rsid w:val="00242035"/>
    <w:rsid w:val="00243915"/>
    <w:rsid w:val="00243A69"/>
    <w:rsid w:val="00243C34"/>
    <w:rsid w:val="00245794"/>
    <w:rsid w:val="00245EF4"/>
    <w:rsid w:val="00246088"/>
    <w:rsid w:val="002476AE"/>
    <w:rsid w:val="0025056D"/>
    <w:rsid w:val="00251642"/>
    <w:rsid w:val="00253D4F"/>
    <w:rsid w:val="002547A2"/>
    <w:rsid w:val="00254BA6"/>
    <w:rsid w:val="002566AA"/>
    <w:rsid w:val="00257B63"/>
    <w:rsid w:val="00257E63"/>
    <w:rsid w:val="002601C5"/>
    <w:rsid w:val="0026140F"/>
    <w:rsid w:val="00261544"/>
    <w:rsid w:val="00261B8A"/>
    <w:rsid w:val="00261E56"/>
    <w:rsid w:val="0026289A"/>
    <w:rsid w:val="002628FA"/>
    <w:rsid w:val="002629F3"/>
    <w:rsid w:val="00264056"/>
    <w:rsid w:val="00264850"/>
    <w:rsid w:val="00264E1E"/>
    <w:rsid w:val="00265E67"/>
    <w:rsid w:val="00266319"/>
    <w:rsid w:val="002667F9"/>
    <w:rsid w:val="00266C50"/>
    <w:rsid w:val="002678C1"/>
    <w:rsid w:val="002679B6"/>
    <w:rsid w:val="00267CC7"/>
    <w:rsid w:val="002706E6"/>
    <w:rsid w:val="00271E44"/>
    <w:rsid w:val="00271EB9"/>
    <w:rsid w:val="00273AE4"/>
    <w:rsid w:val="0027441E"/>
    <w:rsid w:val="00274A1D"/>
    <w:rsid w:val="00274C58"/>
    <w:rsid w:val="00275574"/>
    <w:rsid w:val="0027594A"/>
    <w:rsid w:val="00277517"/>
    <w:rsid w:val="00277794"/>
    <w:rsid w:val="0028082F"/>
    <w:rsid w:val="00280844"/>
    <w:rsid w:val="00281F3A"/>
    <w:rsid w:val="002826F2"/>
    <w:rsid w:val="00283CF1"/>
    <w:rsid w:val="00284CEC"/>
    <w:rsid w:val="00286D29"/>
    <w:rsid w:val="002875C6"/>
    <w:rsid w:val="002875F7"/>
    <w:rsid w:val="00287EAA"/>
    <w:rsid w:val="00290C35"/>
    <w:rsid w:val="0029173D"/>
    <w:rsid w:val="002918C1"/>
    <w:rsid w:val="00292E1B"/>
    <w:rsid w:val="00293118"/>
    <w:rsid w:val="0029359F"/>
    <w:rsid w:val="00293DD0"/>
    <w:rsid w:val="00294743"/>
    <w:rsid w:val="00294FBC"/>
    <w:rsid w:val="002953BF"/>
    <w:rsid w:val="002966A9"/>
    <w:rsid w:val="00296BBE"/>
    <w:rsid w:val="002A3C46"/>
    <w:rsid w:val="002A3C6E"/>
    <w:rsid w:val="002A3F58"/>
    <w:rsid w:val="002A44E5"/>
    <w:rsid w:val="002A49F6"/>
    <w:rsid w:val="002A4A61"/>
    <w:rsid w:val="002A5A78"/>
    <w:rsid w:val="002A5C11"/>
    <w:rsid w:val="002A5D5B"/>
    <w:rsid w:val="002A6112"/>
    <w:rsid w:val="002A7164"/>
    <w:rsid w:val="002A71F3"/>
    <w:rsid w:val="002A7AAB"/>
    <w:rsid w:val="002A7AFE"/>
    <w:rsid w:val="002B0383"/>
    <w:rsid w:val="002B2548"/>
    <w:rsid w:val="002B348B"/>
    <w:rsid w:val="002B4AE0"/>
    <w:rsid w:val="002B4B97"/>
    <w:rsid w:val="002B5A4B"/>
    <w:rsid w:val="002B5E9B"/>
    <w:rsid w:val="002B61AB"/>
    <w:rsid w:val="002B68B3"/>
    <w:rsid w:val="002B6DC0"/>
    <w:rsid w:val="002B7F26"/>
    <w:rsid w:val="002C07D5"/>
    <w:rsid w:val="002C082B"/>
    <w:rsid w:val="002C1224"/>
    <w:rsid w:val="002C1C18"/>
    <w:rsid w:val="002C1E5D"/>
    <w:rsid w:val="002C2091"/>
    <w:rsid w:val="002C2F8D"/>
    <w:rsid w:val="002C35F5"/>
    <w:rsid w:val="002C41F9"/>
    <w:rsid w:val="002C4951"/>
    <w:rsid w:val="002C50E0"/>
    <w:rsid w:val="002C59E3"/>
    <w:rsid w:val="002C5F94"/>
    <w:rsid w:val="002C7913"/>
    <w:rsid w:val="002D0A00"/>
    <w:rsid w:val="002D0E8A"/>
    <w:rsid w:val="002D0F4D"/>
    <w:rsid w:val="002D1401"/>
    <w:rsid w:val="002D1620"/>
    <w:rsid w:val="002D18ED"/>
    <w:rsid w:val="002D334D"/>
    <w:rsid w:val="002D339E"/>
    <w:rsid w:val="002D36E1"/>
    <w:rsid w:val="002D3B05"/>
    <w:rsid w:val="002D5B8A"/>
    <w:rsid w:val="002D61B4"/>
    <w:rsid w:val="002D6A04"/>
    <w:rsid w:val="002D6BF0"/>
    <w:rsid w:val="002E01CB"/>
    <w:rsid w:val="002E1C52"/>
    <w:rsid w:val="002E25AD"/>
    <w:rsid w:val="002E2770"/>
    <w:rsid w:val="002E2774"/>
    <w:rsid w:val="002E2DF9"/>
    <w:rsid w:val="002E3423"/>
    <w:rsid w:val="002E3A64"/>
    <w:rsid w:val="002E48E2"/>
    <w:rsid w:val="002E4AA5"/>
    <w:rsid w:val="002E54DD"/>
    <w:rsid w:val="002E5674"/>
    <w:rsid w:val="002E71C7"/>
    <w:rsid w:val="002E7F65"/>
    <w:rsid w:val="002F055D"/>
    <w:rsid w:val="002F0F2C"/>
    <w:rsid w:val="002F22F2"/>
    <w:rsid w:val="002F283C"/>
    <w:rsid w:val="002F2C27"/>
    <w:rsid w:val="002F3D57"/>
    <w:rsid w:val="002F4F45"/>
    <w:rsid w:val="002F55F4"/>
    <w:rsid w:val="002F5B39"/>
    <w:rsid w:val="002F61C1"/>
    <w:rsid w:val="002F665B"/>
    <w:rsid w:val="002F7092"/>
    <w:rsid w:val="002F7AC7"/>
    <w:rsid w:val="003002AE"/>
    <w:rsid w:val="00301CF5"/>
    <w:rsid w:val="00302820"/>
    <w:rsid w:val="0030394D"/>
    <w:rsid w:val="00303DBE"/>
    <w:rsid w:val="0030498A"/>
    <w:rsid w:val="00304EF9"/>
    <w:rsid w:val="00305709"/>
    <w:rsid w:val="00305CC3"/>
    <w:rsid w:val="00306B43"/>
    <w:rsid w:val="003113D8"/>
    <w:rsid w:val="0031197F"/>
    <w:rsid w:val="00313218"/>
    <w:rsid w:val="00313FC2"/>
    <w:rsid w:val="00314015"/>
    <w:rsid w:val="00315567"/>
    <w:rsid w:val="00316427"/>
    <w:rsid w:val="003174F7"/>
    <w:rsid w:val="00317849"/>
    <w:rsid w:val="00317B32"/>
    <w:rsid w:val="00320249"/>
    <w:rsid w:val="00321D66"/>
    <w:rsid w:val="00322028"/>
    <w:rsid w:val="00322937"/>
    <w:rsid w:val="003237BD"/>
    <w:rsid w:val="00324E7E"/>
    <w:rsid w:val="003253C2"/>
    <w:rsid w:val="00325F02"/>
    <w:rsid w:val="003264EB"/>
    <w:rsid w:val="00330FC4"/>
    <w:rsid w:val="00331C50"/>
    <w:rsid w:val="003324FF"/>
    <w:rsid w:val="0033269D"/>
    <w:rsid w:val="0033277F"/>
    <w:rsid w:val="0033307D"/>
    <w:rsid w:val="00334148"/>
    <w:rsid w:val="003343EC"/>
    <w:rsid w:val="00335088"/>
    <w:rsid w:val="00335981"/>
    <w:rsid w:val="003359B6"/>
    <w:rsid w:val="00335F38"/>
    <w:rsid w:val="00336619"/>
    <w:rsid w:val="00336A6B"/>
    <w:rsid w:val="00337D56"/>
    <w:rsid w:val="003400CB"/>
    <w:rsid w:val="00341409"/>
    <w:rsid w:val="0034193D"/>
    <w:rsid w:val="00342B47"/>
    <w:rsid w:val="00342F53"/>
    <w:rsid w:val="00343ABD"/>
    <w:rsid w:val="00344632"/>
    <w:rsid w:val="00344814"/>
    <w:rsid w:val="00344A7E"/>
    <w:rsid w:val="00344C9D"/>
    <w:rsid w:val="00345332"/>
    <w:rsid w:val="00346B71"/>
    <w:rsid w:val="00346BCE"/>
    <w:rsid w:val="00346C28"/>
    <w:rsid w:val="00346C9D"/>
    <w:rsid w:val="0034772C"/>
    <w:rsid w:val="003478CB"/>
    <w:rsid w:val="003519AF"/>
    <w:rsid w:val="00353436"/>
    <w:rsid w:val="0035380D"/>
    <w:rsid w:val="00354634"/>
    <w:rsid w:val="00354FC6"/>
    <w:rsid w:val="00355BCA"/>
    <w:rsid w:val="003561B5"/>
    <w:rsid w:val="0035666B"/>
    <w:rsid w:val="00360182"/>
    <w:rsid w:val="00360B66"/>
    <w:rsid w:val="00361295"/>
    <w:rsid w:val="00363465"/>
    <w:rsid w:val="00363C4A"/>
    <w:rsid w:val="0036491B"/>
    <w:rsid w:val="00365184"/>
    <w:rsid w:val="00365B15"/>
    <w:rsid w:val="00366211"/>
    <w:rsid w:val="0036623C"/>
    <w:rsid w:val="00366E6D"/>
    <w:rsid w:val="00367B0D"/>
    <w:rsid w:val="0037094B"/>
    <w:rsid w:val="00370B9C"/>
    <w:rsid w:val="003734D3"/>
    <w:rsid w:val="003736E3"/>
    <w:rsid w:val="00374260"/>
    <w:rsid w:val="00374BA5"/>
    <w:rsid w:val="0037677A"/>
    <w:rsid w:val="00377936"/>
    <w:rsid w:val="003803E4"/>
    <w:rsid w:val="00380411"/>
    <w:rsid w:val="003816F7"/>
    <w:rsid w:val="003828E4"/>
    <w:rsid w:val="00382E0B"/>
    <w:rsid w:val="00383AEC"/>
    <w:rsid w:val="003841D6"/>
    <w:rsid w:val="0038479C"/>
    <w:rsid w:val="00384F5A"/>
    <w:rsid w:val="00385BBC"/>
    <w:rsid w:val="003863EF"/>
    <w:rsid w:val="003863F7"/>
    <w:rsid w:val="00387871"/>
    <w:rsid w:val="003879EE"/>
    <w:rsid w:val="00387E85"/>
    <w:rsid w:val="00390071"/>
    <w:rsid w:val="00392652"/>
    <w:rsid w:val="00392C29"/>
    <w:rsid w:val="00393058"/>
    <w:rsid w:val="003933ED"/>
    <w:rsid w:val="00393B21"/>
    <w:rsid w:val="00394F70"/>
    <w:rsid w:val="0039563E"/>
    <w:rsid w:val="003971D6"/>
    <w:rsid w:val="00397741"/>
    <w:rsid w:val="00397ACF"/>
    <w:rsid w:val="00397B90"/>
    <w:rsid w:val="003A113D"/>
    <w:rsid w:val="003A1221"/>
    <w:rsid w:val="003A26E2"/>
    <w:rsid w:val="003A2903"/>
    <w:rsid w:val="003A297E"/>
    <w:rsid w:val="003A2D1E"/>
    <w:rsid w:val="003A36F8"/>
    <w:rsid w:val="003A49C2"/>
    <w:rsid w:val="003A4A2C"/>
    <w:rsid w:val="003A54BA"/>
    <w:rsid w:val="003A551B"/>
    <w:rsid w:val="003A60A0"/>
    <w:rsid w:val="003A6AEF"/>
    <w:rsid w:val="003A6C71"/>
    <w:rsid w:val="003A6E4B"/>
    <w:rsid w:val="003B120A"/>
    <w:rsid w:val="003B135E"/>
    <w:rsid w:val="003B1F88"/>
    <w:rsid w:val="003B242F"/>
    <w:rsid w:val="003B2A89"/>
    <w:rsid w:val="003B3465"/>
    <w:rsid w:val="003B38FF"/>
    <w:rsid w:val="003B40CF"/>
    <w:rsid w:val="003B440C"/>
    <w:rsid w:val="003B48A7"/>
    <w:rsid w:val="003C0A7E"/>
    <w:rsid w:val="003C0AC2"/>
    <w:rsid w:val="003C10A8"/>
    <w:rsid w:val="003C132C"/>
    <w:rsid w:val="003C1453"/>
    <w:rsid w:val="003C1A6B"/>
    <w:rsid w:val="003C1DAA"/>
    <w:rsid w:val="003C21C7"/>
    <w:rsid w:val="003C2353"/>
    <w:rsid w:val="003C4755"/>
    <w:rsid w:val="003C6488"/>
    <w:rsid w:val="003C7F66"/>
    <w:rsid w:val="003D0117"/>
    <w:rsid w:val="003D2F83"/>
    <w:rsid w:val="003D35AE"/>
    <w:rsid w:val="003D4000"/>
    <w:rsid w:val="003D421A"/>
    <w:rsid w:val="003D45F4"/>
    <w:rsid w:val="003D7157"/>
    <w:rsid w:val="003E178E"/>
    <w:rsid w:val="003E1D3C"/>
    <w:rsid w:val="003E2C76"/>
    <w:rsid w:val="003E3DCC"/>
    <w:rsid w:val="003E470F"/>
    <w:rsid w:val="003E48CF"/>
    <w:rsid w:val="003E4F1A"/>
    <w:rsid w:val="003E5EDF"/>
    <w:rsid w:val="003E64DB"/>
    <w:rsid w:val="003F0B35"/>
    <w:rsid w:val="003F12D0"/>
    <w:rsid w:val="003F1A71"/>
    <w:rsid w:val="003F1BB7"/>
    <w:rsid w:val="003F2429"/>
    <w:rsid w:val="003F30C8"/>
    <w:rsid w:val="003F3493"/>
    <w:rsid w:val="003F379C"/>
    <w:rsid w:val="003F563A"/>
    <w:rsid w:val="003F632C"/>
    <w:rsid w:val="003F67ED"/>
    <w:rsid w:val="00403A77"/>
    <w:rsid w:val="00403DAD"/>
    <w:rsid w:val="004045F6"/>
    <w:rsid w:val="00404AE3"/>
    <w:rsid w:val="00404B5C"/>
    <w:rsid w:val="0040632B"/>
    <w:rsid w:val="00406451"/>
    <w:rsid w:val="004076BF"/>
    <w:rsid w:val="00407BC5"/>
    <w:rsid w:val="0041001A"/>
    <w:rsid w:val="004117E2"/>
    <w:rsid w:val="004123F5"/>
    <w:rsid w:val="0041350F"/>
    <w:rsid w:val="004147D7"/>
    <w:rsid w:val="0041487D"/>
    <w:rsid w:val="0041588B"/>
    <w:rsid w:val="00415A84"/>
    <w:rsid w:val="00415F7E"/>
    <w:rsid w:val="00415FAA"/>
    <w:rsid w:val="0041624E"/>
    <w:rsid w:val="00416588"/>
    <w:rsid w:val="00416901"/>
    <w:rsid w:val="0042223A"/>
    <w:rsid w:val="0042420D"/>
    <w:rsid w:val="004242FD"/>
    <w:rsid w:val="00424DD0"/>
    <w:rsid w:val="004254C6"/>
    <w:rsid w:val="00425DB8"/>
    <w:rsid w:val="004267CF"/>
    <w:rsid w:val="00426ECF"/>
    <w:rsid w:val="00427070"/>
    <w:rsid w:val="004270E1"/>
    <w:rsid w:val="004304A9"/>
    <w:rsid w:val="00430F72"/>
    <w:rsid w:val="00432802"/>
    <w:rsid w:val="0043374C"/>
    <w:rsid w:val="00433FD5"/>
    <w:rsid w:val="004340C4"/>
    <w:rsid w:val="004340F8"/>
    <w:rsid w:val="00434C54"/>
    <w:rsid w:val="004363D2"/>
    <w:rsid w:val="00436636"/>
    <w:rsid w:val="00436DBA"/>
    <w:rsid w:val="00437468"/>
    <w:rsid w:val="00437C23"/>
    <w:rsid w:val="00440F89"/>
    <w:rsid w:val="00441406"/>
    <w:rsid w:val="004414E9"/>
    <w:rsid w:val="00441CE8"/>
    <w:rsid w:val="00443082"/>
    <w:rsid w:val="00443351"/>
    <w:rsid w:val="004439E6"/>
    <w:rsid w:val="00443D91"/>
    <w:rsid w:val="00444020"/>
    <w:rsid w:val="00444C45"/>
    <w:rsid w:val="00445E3C"/>
    <w:rsid w:val="00447953"/>
    <w:rsid w:val="00450F0D"/>
    <w:rsid w:val="0045358E"/>
    <w:rsid w:val="00455057"/>
    <w:rsid w:val="004550B5"/>
    <w:rsid w:val="00455413"/>
    <w:rsid w:val="0045569A"/>
    <w:rsid w:val="0045592C"/>
    <w:rsid w:val="00456B7B"/>
    <w:rsid w:val="00457931"/>
    <w:rsid w:val="00457A2A"/>
    <w:rsid w:val="00461251"/>
    <w:rsid w:val="00462275"/>
    <w:rsid w:val="00462863"/>
    <w:rsid w:val="0046631D"/>
    <w:rsid w:val="00466EBA"/>
    <w:rsid w:val="00466FE3"/>
    <w:rsid w:val="0047070C"/>
    <w:rsid w:val="00470B98"/>
    <w:rsid w:val="004715E6"/>
    <w:rsid w:val="00471EDD"/>
    <w:rsid w:val="004727CB"/>
    <w:rsid w:val="00472B59"/>
    <w:rsid w:val="004733CF"/>
    <w:rsid w:val="00473B88"/>
    <w:rsid w:val="00473C54"/>
    <w:rsid w:val="00474462"/>
    <w:rsid w:val="00474465"/>
    <w:rsid w:val="00474A38"/>
    <w:rsid w:val="00476800"/>
    <w:rsid w:val="00477281"/>
    <w:rsid w:val="004773E4"/>
    <w:rsid w:val="00480356"/>
    <w:rsid w:val="004812A5"/>
    <w:rsid w:val="004814D0"/>
    <w:rsid w:val="00481840"/>
    <w:rsid w:val="004818FC"/>
    <w:rsid w:val="00481CC9"/>
    <w:rsid w:val="0048250E"/>
    <w:rsid w:val="00482B0E"/>
    <w:rsid w:val="00482C40"/>
    <w:rsid w:val="00483D5B"/>
    <w:rsid w:val="00483F98"/>
    <w:rsid w:val="00484D97"/>
    <w:rsid w:val="00485CF7"/>
    <w:rsid w:val="004862D9"/>
    <w:rsid w:val="00486F47"/>
    <w:rsid w:val="00486F80"/>
    <w:rsid w:val="00487D4B"/>
    <w:rsid w:val="00491BF6"/>
    <w:rsid w:val="00491D47"/>
    <w:rsid w:val="00492285"/>
    <w:rsid w:val="0049270C"/>
    <w:rsid w:val="00492730"/>
    <w:rsid w:val="00492D7C"/>
    <w:rsid w:val="00493615"/>
    <w:rsid w:val="00493778"/>
    <w:rsid w:val="004968AA"/>
    <w:rsid w:val="004969C1"/>
    <w:rsid w:val="004974EB"/>
    <w:rsid w:val="00497FBA"/>
    <w:rsid w:val="004A0176"/>
    <w:rsid w:val="004A0981"/>
    <w:rsid w:val="004A38F9"/>
    <w:rsid w:val="004A4A6E"/>
    <w:rsid w:val="004A5487"/>
    <w:rsid w:val="004A5B2B"/>
    <w:rsid w:val="004A5EF0"/>
    <w:rsid w:val="004A5FC8"/>
    <w:rsid w:val="004B05B4"/>
    <w:rsid w:val="004B07A2"/>
    <w:rsid w:val="004B0F8D"/>
    <w:rsid w:val="004B2DD8"/>
    <w:rsid w:val="004B31DB"/>
    <w:rsid w:val="004B35ED"/>
    <w:rsid w:val="004B4526"/>
    <w:rsid w:val="004B4764"/>
    <w:rsid w:val="004B537F"/>
    <w:rsid w:val="004B7033"/>
    <w:rsid w:val="004B7505"/>
    <w:rsid w:val="004B7A10"/>
    <w:rsid w:val="004B7AC9"/>
    <w:rsid w:val="004C2B9F"/>
    <w:rsid w:val="004C3085"/>
    <w:rsid w:val="004C4379"/>
    <w:rsid w:val="004C5744"/>
    <w:rsid w:val="004C631C"/>
    <w:rsid w:val="004C682B"/>
    <w:rsid w:val="004C6B15"/>
    <w:rsid w:val="004C7C49"/>
    <w:rsid w:val="004D0381"/>
    <w:rsid w:val="004D1258"/>
    <w:rsid w:val="004D1ECE"/>
    <w:rsid w:val="004D24BD"/>
    <w:rsid w:val="004D28D8"/>
    <w:rsid w:val="004D412E"/>
    <w:rsid w:val="004D423A"/>
    <w:rsid w:val="004D4356"/>
    <w:rsid w:val="004D4A12"/>
    <w:rsid w:val="004D4D92"/>
    <w:rsid w:val="004D5010"/>
    <w:rsid w:val="004D5D22"/>
    <w:rsid w:val="004D6055"/>
    <w:rsid w:val="004D74EC"/>
    <w:rsid w:val="004D75EF"/>
    <w:rsid w:val="004E1EE4"/>
    <w:rsid w:val="004E1FC6"/>
    <w:rsid w:val="004E22C4"/>
    <w:rsid w:val="004E30F3"/>
    <w:rsid w:val="004E3C82"/>
    <w:rsid w:val="004E4764"/>
    <w:rsid w:val="004E4DD2"/>
    <w:rsid w:val="004E5139"/>
    <w:rsid w:val="004F04F3"/>
    <w:rsid w:val="004F087E"/>
    <w:rsid w:val="004F0CDD"/>
    <w:rsid w:val="004F0E72"/>
    <w:rsid w:val="004F1323"/>
    <w:rsid w:val="004F196F"/>
    <w:rsid w:val="004F2A6F"/>
    <w:rsid w:val="004F2D1B"/>
    <w:rsid w:val="004F2D9F"/>
    <w:rsid w:val="004F37AA"/>
    <w:rsid w:val="004F392E"/>
    <w:rsid w:val="004F46E9"/>
    <w:rsid w:val="004F48BB"/>
    <w:rsid w:val="004F5CE5"/>
    <w:rsid w:val="004F63A8"/>
    <w:rsid w:val="004F65A8"/>
    <w:rsid w:val="004F6812"/>
    <w:rsid w:val="004F7003"/>
    <w:rsid w:val="004F7145"/>
    <w:rsid w:val="004F7998"/>
    <w:rsid w:val="004F79CE"/>
    <w:rsid w:val="004F7FFB"/>
    <w:rsid w:val="00501091"/>
    <w:rsid w:val="005013F5"/>
    <w:rsid w:val="00501589"/>
    <w:rsid w:val="00501632"/>
    <w:rsid w:val="00502008"/>
    <w:rsid w:val="005022E8"/>
    <w:rsid w:val="00502336"/>
    <w:rsid w:val="00502EC6"/>
    <w:rsid w:val="0050422E"/>
    <w:rsid w:val="0050435B"/>
    <w:rsid w:val="00504A5E"/>
    <w:rsid w:val="005057A6"/>
    <w:rsid w:val="00505AB5"/>
    <w:rsid w:val="00505DF7"/>
    <w:rsid w:val="00505E69"/>
    <w:rsid w:val="005062C4"/>
    <w:rsid w:val="00506344"/>
    <w:rsid w:val="00506D9C"/>
    <w:rsid w:val="0051092A"/>
    <w:rsid w:val="005126F7"/>
    <w:rsid w:val="00512B19"/>
    <w:rsid w:val="00513137"/>
    <w:rsid w:val="00513467"/>
    <w:rsid w:val="00513AC0"/>
    <w:rsid w:val="00513C02"/>
    <w:rsid w:val="00514834"/>
    <w:rsid w:val="0051557E"/>
    <w:rsid w:val="005158AB"/>
    <w:rsid w:val="00515FC8"/>
    <w:rsid w:val="005164B4"/>
    <w:rsid w:val="005165C9"/>
    <w:rsid w:val="00517193"/>
    <w:rsid w:val="00517956"/>
    <w:rsid w:val="00517FA3"/>
    <w:rsid w:val="00520310"/>
    <w:rsid w:val="00520C3A"/>
    <w:rsid w:val="0052113A"/>
    <w:rsid w:val="005224A7"/>
    <w:rsid w:val="00522B5D"/>
    <w:rsid w:val="0052400A"/>
    <w:rsid w:val="00524DCF"/>
    <w:rsid w:val="00524E71"/>
    <w:rsid w:val="0052587E"/>
    <w:rsid w:val="0052626F"/>
    <w:rsid w:val="005263FA"/>
    <w:rsid w:val="00526D67"/>
    <w:rsid w:val="00527426"/>
    <w:rsid w:val="0053006D"/>
    <w:rsid w:val="00530246"/>
    <w:rsid w:val="005302F3"/>
    <w:rsid w:val="0053072E"/>
    <w:rsid w:val="005313A7"/>
    <w:rsid w:val="005314AF"/>
    <w:rsid w:val="00532715"/>
    <w:rsid w:val="00532F43"/>
    <w:rsid w:val="0053376D"/>
    <w:rsid w:val="0053466D"/>
    <w:rsid w:val="005347C5"/>
    <w:rsid w:val="00535B4E"/>
    <w:rsid w:val="00540909"/>
    <w:rsid w:val="00541474"/>
    <w:rsid w:val="005417FF"/>
    <w:rsid w:val="00542300"/>
    <w:rsid w:val="00542BBB"/>
    <w:rsid w:val="00542E59"/>
    <w:rsid w:val="0054473C"/>
    <w:rsid w:val="00545661"/>
    <w:rsid w:val="005457C4"/>
    <w:rsid w:val="00545A17"/>
    <w:rsid w:val="005464C4"/>
    <w:rsid w:val="005479CD"/>
    <w:rsid w:val="00550F36"/>
    <w:rsid w:val="005510E0"/>
    <w:rsid w:val="0055119D"/>
    <w:rsid w:val="00551935"/>
    <w:rsid w:val="0055230B"/>
    <w:rsid w:val="0055329B"/>
    <w:rsid w:val="005534FC"/>
    <w:rsid w:val="0055446F"/>
    <w:rsid w:val="00554CCB"/>
    <w:rsid w:val="00554EA8"/>
    <w:rsid w:val="00555FFF"/>
    <w:rsid w:val="00556EA1"/>
    <w:rsid w:val="00556F2E"/>
    <w:rsid w:val="00557BCA"/>
    <w:rsid w:val="00560A5A"/>
    <w:rsid w:val="0056136D"/>
    <w:rsid w:val="005617A6"/>
    <w:rsid w:val="00561899"/>
    <w:rsid w:val="00562235"/>
    <w:rsid w:val="00562D0C"/>
    <w:rsid w:val="0056304A"/>
    <w:rsid w:val="005635AA"/>
    <w:rsid w:val="00563C2E"/>
    <w:rsid w:val="0056563D"/>
    <w:rsid w:val="005657B8"/>
    <w:rsid w:val="005671CB"/>
    <w:rsid w:val="0056772D"/>
    <w:rsid w:val="00570AA6"/>
    <w:rsid w:val="00571A58"/>
    <w:rsid w:val="0057229B"/>
    <w:rsid w:val="005733E3"/>
    <w:rsid w:val="005734F2"/>
    <w:rsid w:val="005747AD"/>
    <w:rsid w:val="00575967"/>
    <w:rsid w:val="00576550"/>
    <w:rsid w:val="00577660"/>
    <w:rsid w:val="005776E3"/>
    <w:rsid w:val="00577B87"/>
    <w:rsid w:val="0058056A"/>
    <w:rsid w:val="00581582"/>
    <w:rsid w:val="00581DB4"/>
    <w:rsid w:val="00581DDD"/>
    <w:rsid w:val="005822C0"/>
    <w:rsid w:val="00584618"/>
    <w:rsid w:val="00584EA4"/>
    <w:rsid w:val="00585403"/>
    <w:rsid w:val="00585D97"/>
    <w:rsid w:val="0058624F"/>
    <w:rsid w:val="005877E9"/>
    <w:rsid w:val="00587F61"/>
    <w:rsid w:val="00587FAB"/>
    <w:rsid w:val="005904D1"/>
    <w:rsid w:val="0059077C"/>
    <w:rsid w:val="00590B9C"/>
    <w:rsid w:val="00590F0A"/>
    <w:rsid w:val="005912D3"/>
    <w:rsid w:val="00591C55"/>
    <w:rsid w:val="0059276D"/>
    <w:rsid w:val="00592D31"/>
    <w:rsid w:val="00594483"/>
    <w:rsid w:val="0059455E"/>
    <w:rsid w:val="00596E01"/>
    <w:rsid w:val="005974BF"/>
    <w:rsid w:val="005A005A"/>
    <w:rsid w:val="005A0E39"/>
    <w:rsid w:val="005A16D9"/>
    <w:rsid w:val="005A20F5"/>
    <w:rsid w:val="005A2EF2"/>
    <w:rsid w:val="005A3EE1"/>
    <w:rsid w:val="005A42F7"/>
    <w:rsid w:val="005A4F1D"/>
    <w:rsid w:val="005A5197"/>
    <w:rsid w:val="005A5ACF"/>
    <w:rsid w:val="005A5DCC"/>
    <w:rsid w:val="005A692F"/>
    <w:rsid w:val="005A75A6"/>
    <w:rsid w:val="005A78DF"/>
    <w:rsid w:val="005A7EC8"/>
    <w:rsid w:val="005B087A"/>
    <w:rsid w:val="005B0958"/>
    <w:rsid w:val="005B099F"/>
    <w:rsid w:val="005B1A7E"/>
    <w:rsid w:val="005B33CD"/>
    <w:rsid w:val="005B3642"/>
    <w:rsid w:val="005B3BC8"/>
    <w:rsid w:val="005B4626"/>
    <w:rsid w:val="005B4B42"/>
    <w:rsid w:val="005B5099"/>
    <w:rsid w:val="005B6621"/>
    <w:rsid w:val="005B67A1"/>
    <w:rsid w:val="005B7092"/>
    <w:rsid w:val="005B747D"/>
    <w:rsid w:val="005B7667"/>
    <w:rsid w:val="005B79E1"/>
    <w:rsid w:val="005B7B39"/>
    <w:rsid w:val="005B7D94"/>
    <w:rsid w:val="005C0632"/>
    <w:rsid w:val="005C1B3E"/>
    <w:rsid w:val="005C2B68"/>
    <w:rsid w:val="005C31B8"/>
    <w:rsid w:val="005C4121"/>
    <w:rsid w:val="005C41F6"/>
    <w:rsid w:val="005C4BB0"/>
    <w:rsid w:val="005C511E"/>
    <w:rsid w:val="005C5387"/>
    <w:rsid w:val="005C5F73"/>
    <w:rsid w:val="005C634B"/>
    <w:rsid w:val="005C658C"/>
    <w:rsid w:val="005C6D2E"/>
    <w:rsid w:val="005C71E6"/>
    <w:rsid w:val="005D0224"/>
    <w:rsid w:val="005D10D1"/>
    <w:rsid w:val="005D1FB7"/>
    <w:rsid w:val="005D50EA"/>
    <w:rsid w:val="005D51F1"/>
    <w:rsid w:val="005D56AB"/>
    <w:rsid w:val="005D6606"/>
    <w:rsid w:val="005D6732"/>
    <w:rsid w:val="005D6921"/>
    <w:rsid w:val="005D6C52"/>
    <w:rsid w:val="005D6E9B"/>
    <w:rsid w:val="005D7DCC"/>
    <w:rsid w:val="005E06C4"/>
    <w:rsid w:val="005E06E2"/>
    <w:rsid w:val="005E1FB1"/>
    <w:rsid w:val="005E2333"/>
    <w:rsid w:val="005E3A73"/>
    <w:rsid w:val="005E3FA1"/>
    <w:rsid w:val="005E41CA"/>
    <w:rsid w:val="005E5492"/>
    <w:rsid w:val="005E55D0"/>
    <w:rsid w:val="005E5AAE"/>
    <w:rsid w:val="005E6087"/>
    <w:rsid w:val="005E671D"/>
    <w:rsid w:val="005E6A80"/>
    <w:rsid w:val="005E6AA1"/>
    <w:rsid w:val="005E6F96"/>
    <w:rsid w:val="005E7601"/>
    <w:rsid w:val="005E7924"/>
    <w:rsid w:val="005E7A66"/>
    <w:rsid w:val="005F1748"/>
    <w:rsid w:val="005F1FB6"/>
    <w:rsid w:val="005F2714"/>
    <w:rsid w:val="005F282B"/>
    <w:rsid w:val="005F2B64"/>
    <w:rsid w:val="005F3392"/>
    <w:rsid w:val="005F3877"/>
    <w:rsid w:val="005F4C59"/>
    <w:rsid w:val="005F6BE0"/>
    <w:rsid w:val="005F73DE"/>
    <w:rsid w:val="005F7DC8"/>
    <w:rsid w:val="006014C2"/>
    <w:rsid w:val="00604E8A"/>
    <w:rsid w:val="00606840"/>
    <w:rsid w:val="00610015"/>
    <w:rsid w:val="00610987"/>
    <w:rsid w:val="00610A2A"/>
    <w:rsid w:val="00610A44"/>
    <w:rsid w:val="0061138D"/>
    <w:rsid w:val="00614068"/>
    <w:rsid w:val="00614F10"/>
    <w:rsid w:val="00615277"/>
    <w:rsid w:val="00615876"/>
    <w:rsid w:val="00615E5B"/>
    <w:rsid w:val="0061643A"/>
    <w:rsid w:val="00616AF0"/>
    <w:rsid w:val="00620038"/>
    <w:rsid w:val="00620A01"/>
    <w:rsid w:val="00621309"/>
    <w:rsid w:val="00623724"/>
    <w:rsid w:val="0062397B"/>
    <w:rsid w:val="00624335"/>
    <w:rsid w:val="006243A8"/>
    <w:rsid w:val="006243F0"/>
    <w:rsid w:val="00627669"/>
    <w:rsid w:val="00627B27"/>
    <w:rsid w:val="006313A8"/>
    <w:rsid w:val="0063221B"/>
    <w:rsid w:val="006335E2"/>
    <w:rsid w:val="0063436A"/>
    <w:rsid w:val="00635224"/>
    <w:rsid w:val="00635561"/>
    <w:rsid w:val="00635C63"/>
    <w:rsid w:val="00637CBE"/>
    <w:rsid w:val="00637CE9"/>
    <w:rsid w:val="00637E28"/>
    <w:rsid w:val="00637F8A"/>
    <w:rsid w:val="006406BB"/>
    <w:rsid w:val="00641C62"/>
    <w:rsid w:val="00642583"/>
    <w:rsid w:val="006426E2"/>
    <w:rsid w:val="00642B23"/>
    <w:rsid w:val="00644E8F"/>
    <w:rsid w:val="006454F8"/>
    <w:rsid w:val="00646197"/>
    <w:rsid w:val="00646415"/>
    <w:rsid w:val="00647627"/>
    <w:rsid w:val="00647825"/>
    <w:rsid w:val="00650157"/>
    <w:rsid w:val="00650242"/>
    <w:rsid w:val="00650BB1"/>
    <w:rsid w:val="00650CF8"/>
    <w:rsid w:val="006532FF"/>
    <w:rsid w:val="00653CC8"/>
    <w:rsid w:val="006540EC"/>
    <w:rsid w:val="00654A59"/>
    <w:rsid w:val="00654EA5"/>
    <w:rsid w:val="006557C2"/>
    <w:rsid w:val="00655ECD"/>
    <w:rsid w:val="00656994"/>
    <w:rsid w:val="00656E29"/>
    <w:rsid w:val="00656F68"/>
    <w:rsid w:val="00657067"/>
    <w:rsid w:val="006577DC"/>
    <w:rsid w:val="00660418"/>
    <w:rsid w:val="00661374"/>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005"/>
    <w:rsid w:val="00672C3B"/>
    <w:rsid w:val="00673EC7"/>
    <w:rsid w:val="00674BDD"/>
    <w:rsid w:val="0067587D"/>
    <w:rsid w:val="00676442"/>
    <w:rsid w:val="006778F8"/>
    <w:rsid w:val="00680BEE"/>
    <w:rsid w:val="00681160"/>
    <w:rsid w:val="00681E03"/>
    <w:rsid w:val="00682D90"/>
    <w:rsid w:val="0068335D"/>
    <w:rsid w:val="0068398E"/>
    <w:rsid w:val="006856D0"/>
    <w:rsid w:val="00686464"/>
    <w:rsid w:val="006869F3"/>
    <w:rsid w:val="00690A22"/>
    <w:rsid w:val="00691DB1"/>
    <w:rsid w:val="0069277B"/>
    <w:rsid w:val="006929F5"/>
    <w:rsid w:val="0069342F"/>
    <w:rsid w:val="00696494"/>
    <w:rsid w:val="00697B74"/>
    <w:rsid w:val="006A00C8"/>
    <w:rsid w:val="006A0687"/>
    <w:rsid w:val="006A21A0"/>
    <w:rsid w:val="006A2AEE"/>
    <w:rsid w:val="006A32F9"/>
    <w:rsid w:val="006A34D1"/>
    <w:rsid w:val="006A3F5B"/>
    <w:rsid w:val="006A4BE6"/>
    <w:rsid w:val="006A4E06"/>
    <w:rsid w:val="006A7575"/>
    <w:rsid w:val="006A7E3F"/>
    <w:rsid w:val="006B0FB1"/>
    <w:rsid w:val="006B10C3"/>
    <w:rsid w:val="006B1241"/>
    <w:rsid w:val="006B1582"/>
    <w:rsid w:val="006B32D9"/>
    <w:rsid w:val="006B457E"/>
    <w:rsid w:val="006B4928"/>
    <w:rsid w:val="006B5A73"/>
    <w:rsid w:val="006B5C62"/>
    <w:rsid w:val="006B5F47"/>
    <w:rsid w:val="006B667E"/>
    <w:rsid w:val="006B6692"/>
    <w:rsid w:val="006B6711"/>
    <w:rsid w:val="006B7A22"/>
    <w:rsid w:val="006C08EB"/>
    <w:rsid w:val="006C1270"/>
    <w:rsid w:val="006C1782"/>
    <w:rsid w:val="006C2D73"/>
    <w:rsid w:val="006C430C"/>
    <w:rsid w:val="006C68AB"/>
    <w:rsid w:val="006C6A60"/>
    <w:rsid w:val="006C6E27"/>
    <w:rsid w:val="006C731C"/>
    <w:rsid w:val="006C7EAD"/>
    <w:rsid w:val="006D0414"/>
    <w:rsid w:val="006D0CF2"/>
    <w:rsid w:val="006D0E2A"/>
    <w:rsid w:val="006D2255"/>
    <w:rsid w:val="006D3481"/>
    <w:rsid w:val="006D3672"/>
    <w:rsid w:val="006D4064"/>
    <w:rsid w:val="006D4776"/>
    <w:rsid w:val="006D4972"/>
    <w:rsid w:val="006D4D7D"/>
    <w:rsid w:val="006D4F99"/>
    <w:rsid w:val="006D4FC7"/>
    <w:rsid w:val="006D4FFE"/>
    <w:rsid w:val="006D67EE"/>
    <w:rsid w:val="006D7792"/>
    <w:rsid w:val="006D7EC0"/>
    <w:rsid w:val="006E02C8"/>
    <w:rsid w:val="006E0EB1"/>
    <w:rsid w:val="006E174B"/>
    <w:rsid w:val="006E1C91"/>
    <w:rsid w:val="006E25A6"/>
    <w:rsid w:val="006E37F2"/>
    <w:rsid w:val="006E404A"/>
    <w:rsid w:val="006E41CD"/>
    <w:rsid w:val="006E44F0"/>
    <w:rsid w:val="006E527C"/>
    <w:rsid w:val="006E64C4"/>
    <w:rsid w:val="006E6791"/>
    <w:rsid w:val="006E6E69"/>
    <w:rsid w:val="006F02D7"/>
    <w:rsid w:val="006F03E3"/>
    <w:rsid w:val="006F0AC2"/>
    <w:rsid w:val="006F23E6"/>
    <w:rsid w:val="006F2BBE"/>
    <w:rsid w:val="006F2FC6"/>
    <w:rsid w:val="006F30BA"/>
    <w:rsid w:val="006F3840"/>
    <w:rsid w:val="006F395E"/>
    <w:rsid w:val="006F3BB6"/>
    <w:rsid w:val="006F43B6"/>
    <w:rsid w:val="006F4BC1"/>
    <w:rsid w:val="006F4E74"/>
    <w:rsid w:val="006F50FF"/>
    <w:rsid w:val="006F5466"/>
    <w:rsid w:val="006F5F23"/>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91A"/>
    <w:rsid w:val="007052E0"/>
    <w:rsid w:val="00705DB6"/>
    <w:rsid w:val="00712490"/>
    <w:rsid w:val="0071510C"/>
    <w:rsid w:val="00715470"/>
    <w:rsid w:val="0071790D"/>
    <w:rsid w:val="007179FD"/>
    <w:rsid w:val="00717CD2"/>
    <w:rsid w:val="007211F4"/>
    <w:rsid w:val="0072222E"/>
    <w:rsid w:val="007247DB"/>
    <w:rsid w:val="00724954"/>
    <w:rsid w:val="00724B1E"/>
    <w:rsid w:val="00725229"/>
    <w:rsid w:val="00725F1F"/>
    <w:rsid w:val="00726607"/>
    <w:rsid w:val="00727062"/>
    <w:rsid w:val="00730CEA"/>
    <w:rsid w:val="00732461"/>
    <w:rsid w:val="00732554"/>
    <w:rsid w:val="007327DE"/>
    <w:rsid w:val="00733411"/>
    <w:rsid w:val="007349B9"/>
    <w:rsid w:val="007354F6"/>
    <w:rsid w:val="00736476"/>
    <w:rsid w:val="0073659E"/>
    <w:rsid w:val="00736815"/>
    <w:rsid w:val="00736860"/>
    <w:rsid w:val="0073687F"/>
    <w:rsid w:val="0073699C"/>
    <w:rsid w:val="007370DC"/>
    <w:rsid w:val="00737A45"/>
    <w:rsid w:val="00737DF9"/>
    <w:rsid w:val="00740FDD"/>
    <w:rsid w:val="007417B9"/>
    <w:rsid w:val="00741B27"/>
    <w:rsid w:val="00744677"/>
    <w:rsid w:val="007448F3"/>
    <w:rsid w:val="007449DB"/>
    <w:rsid w:val="007459A6"/>
    <w:rsid w:val="00745BAB"/>
    <w:rsid w:val="00746213"/>
    <w:rsid w:val="00747907"/>
    <w:rsid w:val="007501C2"/>
    <w:rsid w:val="00750226"/>
    <w:rsid w:val="00750C25"/>
    <w:rsid w:val="007511E3"/>
    <w:rsid w:val="00751793"/>
    <w:rsid w:val="00752506"/>
    <w:rsid w:val="007527ED"/>
    <w:rsid w:val="00752AB1"/>
    <w:rsid w:val="00752D0A"/>
    <w:rsid w:val="00752F9D"/>
    <w:rsid w:val="00753461"/>
    <w:rsid w:val="007546D1"/>
    <w:rsid w:val="00754962"/>
    <w:rsid w:val="00755182"/>
    <w:rsid w:val="00755C57"/>
    <w:rsid w:val="00756C0D"/>
    <w:rsid w:val="00756EF3"/>
    <w:rsid w:val="007609AF"/>
    <w:rsid w:val="00761403"/>
    <w:rsid w:val="007614B8"/>
    <w:rsid w:val="007615D3"/>
    <w:rsid w:val="00761729"/>
    <w:rsid w:val="00761C61"/>
    <w:rsid w:val="0076200C"/>
    <w:rsid w:val="00762673"/>
    <w:rsid w:val="00762B19"/>
    <w:rsid w:val="0076301B"/>
    <w:rsid w:val="007645D8"/>
    <w:rsid w:val="00764CAE"/>
    <w:rsid w:val="00764E4F"/>
    <w:rsid w:val="0076507B"/>
    <w:rsid w:val="00765175"/>
    <w:rsid w:val="007652D7"/>
    <w:rsid w:val="00765E7A"/>
    <w:rsid w:val="00766118"/>
    <w:rsid w:val="00766221"/>
    <w:rsid w:val="0076667B"/>
    <w:rsid w:val="0076771A"/>
    <w:rsid w:val="007700B4"/>
    <w:rsid w:val="0077069E"/>
    <w:rsid w:val="00771205"/>
    <w:rsid w:val="00771B1E"/>
    <w:rsid w:val="00771B4E"/>
    <w:rsid w:val="00772457"/>
    <w:rsid w:val="00773477"/>
    <w:rsid w:val="00774575"/>
    <w:rsid w:val="007765A2"/>
    <w:rsid w:val="007777D2"/>
    <w:rsid w:val="00780975"/>
    <w:rsid w:val="00780DA4"/>
    <w:rsid w:val="00782263"/>
    <w:rsid w:val="00782B32"/>
    <w:rsid w:val="00783814"/>
    <w:rsid w:val="00784553"/>
    <w:rsid w:val="00784D49"/>
    <w:rsid w:val="00785030"/>
    <w:rsid w:val="007869AD"/>
    <w:rsid w:val="00787DD3"/>
    <w:rsid w:val="0079028A"/>
    <w:rsid w:val="0079033A"/>
    <w:rsid w:val="0079078D"/>
    <w:rsid w:val="007915EE"/>
    <w:rsid w:val="00791E2F"/>
    <w:rsid w:val="00792F0E"/>
    <w:rsid w:val="00793899"/>
    <w:rsid w:val="0079411E"/>
    <w:rsid w:val="00794211"/>
    <w:rsid w:val="0079442C"/>
    <w:rsid w:val="0079568A"/>
    <w:rsid w:val="00795C9E"/>
    <w:rsid w:val="007967DB"/>
    <w:rsid w:val="00796919"/>
    <w:rsid w:val="007A0261"/>
    <w:rsid w:val="007A05B6"/>
    <w:rsid w:val="007A0D2E"/>
    <w:rsid w:val="007A23F3"/>
    <w:rsid w:val="007A2565"/>
    <w:rsid w:val="007A385D"/>
    <w:rsid w:val="007A399B"/>
    <w:rsid w:val="007A3AFC"/>
    <w:rsid w:val="007A3ECD"/>
    <w:rsid w:val="007A3EEE"/>
    <w:rsid w:val="007A44AE"/>
    <w:rsid w:val="007A57F3"/>
    <w:rsid w:val="007A679E"/>
    <w:rsid w:val="007A73CA"/>
    <w:rsid w:val="007A74AD"/>
    <w:rsid w:val="007A7521"/>
    <w:rsid w:val="007A7EC8"/>
    <w:rsid w:val="007B0180"/>
    <w:rsid w:val="007B1189"/>
    <w:rsid w:val="007B14BA"/>
    <w:rsid w:val="007B19F1"/>
    <w:rsid w:val="007B208B"/>
    <w:rsid w:val="007B2798"/>
    <w:rsid w:val="007B3842"/>
    <w:rsid w:val="007B3972"/>
    <w:rsid w:val="007B414C"/>
    <w:rsid w:val="007B6F04"/>
    <w:rsid w:val="007C09FE"/>
    <w:rsid w:val="007C1C76"/>
    <w:rsid w:val="007C1E87"/>
    <w:rsid w:val="007C24BC"/>
    <w:rsid w:val="007C36B3"/>
    <w:rsid w:val="007C3824"/>
    <w:rsid w:val="007C3EB5"/>
    <w:rsid w:val="007C5E5A"/>
    <w:rsid w:val="007C6A17"/>
    <w:rsid w:val="007C6C23"/>
    <w:rsid w:val="007C705D"/>
    <w:rsid w:val="007C77B3"/>
    <w:rsid w:val="007D0021"/>
    <w:rsid w:val="007D1ADF"/>
    <w:rsid w:val="007D2B17"/>
    <w:rsid w:val="007D2E97"/>
    <w:rsid w:val="007D357C"/>
    <w:rsid w:val="007D3AA9"/>
    <w:rsid w:val="007D5610"/>
    <w:rsid w:val="007E013F"/>
    <w:rsid w:val="007E0CBB"/>
    <w:rsid w:val="007E0FFC"/>
    <w:rsid w:val="007E50C6"/>
    <w:rsid w:val="007E5410"/>
    <w:rsid w:val="007E54F8"/>
    <w:rsid w:val="007E5C51"/>
    <w:rsid w:val="007E6080"/>
    <w:rsid w:val="007E6085"/>
    <w:rsid w:val="007E6D49"/>
    <w:rsid w:val="007E71ED"/>
    <w:rsid w:val="007E7B3A"/>
    <w:rsid w:val="007F02C5"/>
    <w:rsid w:val="007F08B9"/>
    <w:rsid w:val="007F163A"/>
    <w:rsid w:val="007F23CF"/>
    <w:rsid w:val="007F2431"/>
    <w:rsid w:val="007F337A"/>
    <w:rsid w:val="007F3AE2"/>
    <w:rsid w:val="007F3D99"/>
    <w:rsid w:val="007F4CE7"/>
    <w:rsid w:val="007F51D6"/>
    <w:rsid w:val="007F5DBE"/>
    <w:rsid w:val="007F653A"/>
    <w:rsid w:val="007F6C9E"/>
    <w:rsid w:val="008038F8"/>
    <w:rsid w:val="0080547C"/>
    <w:rsid w:val="00807BF7"/>
    <w:rsid w:val="00810087"/>
    <w:rsid w:val="008100F8"/>
    <w:rsid w:val="00811044"/>
    <w:rsid w:val="0081185F"/>
    <w:rsid w:val="00812204"/>
    <w:rsid w:val="008123BA"/>
    <w:rsid w:val="008129AC"/>
    <w:rsid w:val="00813E31"/>
    <w:rsid w:val="00813EF7"/>
    <w:rsid w:val="008149E0"/>
    <w:rsid w:val="008151FE"/>
    <w:rsid w:val="00815EE9"/>
    <w:rsid w:val="008161FF"/>
    <w:rsid w:val="00816492"/>
    <w:rsid w:val="0081780B"/>
    <w:rsid w:val="00817A0B"/>
    <w:rsid w:val="00820690"/>
    <w:rsid w:val="00820784"/>
    <w:rsid w:val="00820D98"/>
    <w:rsid w:val="008211E9"/>
    <w:rsid w:val="00821B47"/>
    <w:rsid w:val="00822128"/>
    <w:rsid w:val="0082311A"/>
    <w:rsid w:val="00823183"/>
    <w:rsid w:val="008239C7"/>
    <w:rsid w:val="008246DF"/>
    <w:rsid w:val="00824D79"/>
    <w:rsid w:val="00825390"/>
    <w:rsid w:val="008254A4"/>
    <w:rsid w:val="0082551F"/>
    <w:rsid w:val="00825671"/>
    <w:rsid w:val="00825F5D"/>
    <w:rsid w:val="00826850"/>
    <w:rsid w:val="00826F12"/>
    <w:rsid w:val="00827060"/>
    <w:rsid w:val="00827E0C"/>
    <w:rsid w:val="0083070C"/>
    <w:rsid w:val="00830DFB"/>
    <w:rsid w:val="0083362B"/>
    <w:rsid w:val="00833995"/>
    <w:rsid w:val="008350FB"/>
    <w:rsid w:val="008354A4"/>
    <w:rsid w:val="00835B06"/>
    <w:rsid w:val="00836B5C"/>
    <w:rsid w:val="00836F87"/>
    <w:rsid w:val="008400E0"/>
    <w:rsid w:val="0084168B"/>
    <w:rsid w:val="008420D3"/>
    <w:rsid w:val="00842523"/>
    <w:rsid w:val="00842AF2"/>
    <w:rsid w:val="00842C32"/>
    <w:rsid w:val="00843118"/>
    <w:rsid w:val="00844169"/>
    <w:rsid w:val="00844F28"/>
    <w:rsid w:val="0084602C"/>
    <w:rsid w:val="00846615"/>
    <w:rsid w:val="00850165"/>
    <w:rsid w:val="00850978"/>
    <w:rsid w:val="00850AB7"/>
    <w:rsid w:val="00851143"/>
    <w:rsid w:val="00852000"/>
    <w:rsid w:val="00852616"/>
    <w:rsid w:val="008526C7"/>
    <w:rsid w:val="0085273D"/>
    <w:rsid w:val="00854600"/>
    <w:rsid w:val="00854B59"/>
    <w:rsid w:val="00856A3B"/>
    <w:rsid w:val="008575C9"/>
    <w:rsid w:val="00857997"/>
    <w:rsid w:val="008619D9"/>
    <w:rsid w:val="00863115"/>
    <w:rsid w:val="00863745"/>
    <w:rsid w:val="0086432B"/>
    <w:rsid w:val="008662FB"/>
    <w:rsid w:val="008667B7"/>
    <w:rsid w:val="00866A85"/>
    <w:rsid w:val="00866DE2"/>
    <w:rsid w:val="00867E31"/>
    <w:rsid w:val="00870164"/>
    <w:rsid w:val="00870235"/>
    <w:rsid w:val="008702D0"/>
    <w:rsid w:val="00870400"/>
    <w:rsid w:val="00870742"/>
    <w:rsid w:val="00870B2D"/>
    <w:rsid w:val="0087628F"/>
    <w:rsid w:val="00880389"/>
    <w:rsid w:val="008814B7"/>
    <w:rsid w:val="0088162F"/>
    <w:rsid w:val="00881DB2"/>
    <w:rsid w:val="00882440"/>
    <w:rsid w:val="00882F1A"/>
    <w:rsid w:val="00883865"/>
    <w:rsid w:val="00883ED8"/>
    <w:rsid w:val="00886358"/>
    <w:rsid w:val="008865ED"/>
    <w:rsid w:val="00886D0D"/>
    <w:rsid w:val="0088713E"/>
    <w:rsid w:val="00890544"/>
    <w:rsid w:val="00891486"/>
    <w:rsid w:val="008916A8"/>
    <w:rsid w:val="0089228F"/>
    <w:rsid w:val="00892471"/>
    <w:rsid w:val="00892D6E"/>
    <w:rsid w:val="00892E8D"/>
    <w:rsid w:val="00893471"/>
    <w:rsid w:val="008940DA"/>
    <w:rsid w:val="0089479F"/>
    <w:rsid w:val="008955C6"/>
    <w:rsid w:val="008A00B8"/>
    <w:rsid w:val="008A1300"/>
    <w:rsid w:val="008A1579"/>
    <w:rsid w:val="008A21A3"/>
    <w:rsid w:val="008A2884"/>
    <w:rsid w:val="008A2DFF"/>
    <w:rsid w:val="008A345A"/>
    <w:rsid w:val="008A38C4"/>
    <w:rsid w:val="008A4E25"/>
    <w:rsid w:val="008A5E51"/>
    <w:rsid w:val="008A64B6"/>
    <w:rsid w:val="008A64C5"/>
    <w:rsid w:val="008A6817"/>
    <w:rsid w:val="008A68C4"/>
    <w:rsid w:val="008A6E8D"/>
    <w:rsid w:val="008B0015"/>
    <w:rsid w:val="008B01BC"/>
    <w:rsid w:val="008B0D74"/>
    <w:rsid w:val="008B1A72"/>
    <w:rsid w:val="008B1D2C"/>
    <w:rsid w:val="008B268D"/>
    <w:rsid w:val="008B3352"/>
    <w:rsid w:val="008B4347"/>
    <w:rsid w:val="008B52F7"/>
    <w:rsid w:val="008B5643"/>
    <w:rsid w:val="008B5BF5"/>
    <w:rsid w:val="008B672C"/>
    <w:rsid w:val="008B7DBD"/>
    <w:rsid w:val="008C039A"/>
    <w:rsid w:val="008C03A4"/>
    <w:rsid w:val="008C0872"/>
    <w:rsid w:val="008C1B1F"/>
    <w:rsid w:val="008C1C05"/>
    <w:rsid w:val="008C2218"/>
    <w:rsid w:val="008C3207"/>
    <w:rsid w:val="008C3CBA"/>
    <w:rsid w:val="008C5476"/>
    <w:rsid w:val="008C5824"/>
    <w:rsid w:val="008C62D7"/>
    <w:rsid w:val="008C6BBA"/>
    <w:rsid w:val="008C6D40"/>
    <w:rsid w:val="008C6ED7"/>
    <w:rsid w:val="008C798B"/>
    <w:rsid w:val="008D07D9"/>
    <w:rsid w:val="008D0E02"/>
    <w:rsid w:val="008D1696"/>
    <w:rsid w:val="008D1889"/>
    <w:rsid w:val="008D1B19"/>
    <w:rsid w:val="008D2A5F"/>
    <w:rsid w:val="008D335F"/>
    <w:rsid w:val="008D3FB6"/>
    <w:rsid w:val="008D4071"/>
    <w:rsid w:val="008D4219"/>
    <w:rsid w:val="008D44DC"/>
    <w:rsid w:val="008D451C"/>
    <w:rsid w:val="008D49DD"/>
    <w:rsid w:val="008D4E39"/>
    <w:rsid w:val="008D4F69"/>
    <w:rsid w:val="008D56B2"/>
    <w:rsid w:val="008D6221"/>
    <w:rsid w:val="008D6818"/>
    <w:rsid w:val="008D7FA9"/>
    <w:rsid w:val="008E00AC"/>
    <w:rsid w:val="008E03B4"/>
    <w:rsid w:val="008E079F"/>
    <w:rsid w:val="008E08C6"/>
    <w:rsid w:val="008E154F"/>
    <w:rsid w:val="008E1E6E"/>
    <w:rsid w:val="008E1F08"/>
    <w:rsid w:val="008E31CB"/>
    <w:rsid w:val="008E3282"/>
    <w:rsid w:val="008E32B7"/>
    <w:rsid w:val="008E38AE"/>
    <w:rsid w:val="008E4DB4"/>
    <w:rsid w:val="008E5093"/>
    <w:rsid w:val="008E5A41"/>
    <w:rsid w:val="008E5C9E"/>
    <w:rsid w:val="008E6FD6"/>
    <w:rsid w:val="008E70CA"/>
    <w:rsid w:val="008E720D"/>
    <w:rsid w:val="008F0E00"/>
    <w:rsid w:val="008F1342"/>
    <w:rsid w:val="008F2B17"/>
    <w:rsid w:val="008F3236"/>
    <w:rsid w:val="008F3826"/>
    <w:rsid w:val="008F60D8"/>
    <w:rsid w:val="008F6982"/>
    <w:rsid w:val="008F6BCA"/>
    <w:rsid w:val="00902355"/>
    <w:rsid w:val="00902D9E"/>
    <w:rsid w:val="00905632"/>
    <w:rsid w:val="0090592B"/>
    <w:rsid w:val="00906988"/>
    <w:rsid w:val="00907451"/>
    <w:rsid w:val="009074B9"/>
    <w:rsid w:val="009105B7"/>
    <w:rsid w:val="0091179E"/>
    <w:rsid w:val="00912CDA"/>
    <w:rsid w:val="00912F37"/>
    <w:rsid w:val="00913930"/>
    <w:rsid w:val="00914930"/>
    <w:rsid w:val="00915DDA"/>
    <w:rsid w:val="00915E3B"/>
    <w:rsid w:val="00916BFC"/>
    <w:rsid w:val="00916C38"/>
    <w:rsid w:val="009206AD"/>
    <w:rsid w:val="0092192B"/>
    <w:rsid w:val="00921C6C"/>
    <w:rsid w:val="00922E8D"/>
    <w:rsid w:val="00925259"/>
    <w:rsid w:val="0092525F"/>
    <w:rsid w:val="0092556B"/>
    <w:rsid w:val="0092626E"/>
    <w:rsid w:val="00930DEC"/>
    <w:rsid w:val="00931918"/>
    <w:rsid w:val="00931ADE"/>
    <w:rsid w:val="009329A8"/>
    <w:rsid w:val="00934F78"/>
    <w:rsid w:val="009352EA"/>
    <w:rsid w:val="009359DB"/>
    <w:rsid w:val="00935EF0"/>
    <w:rsid w:val="00936361"/>
    <w:rsid w:val="00937479"/>
    <w:rsid w:val="00937946"/>
    <w:rsid w:val="00937A2C"/>
    <w:rsid w:val="009409AA"/>
    <w:rsid w:val="00941060"/>
    <w:rsid w:val="00941849"/>
    <w:rsid w:val="0094235C"/>
    <w:rsid w:val="00942841"/>
    <w:rsid w:val="00942BD5"/>
    <w:rsid w:val="00942DA4"/>
    <w:rsid w:val="00943867"/>
    <w:rsid w:val="009449F8"/>
    <w:rsid w:val="00946665"/>
    <w:rsid w:val="009467A4"/>
    <w:rsid w:val="00950420"/>
    <w:rsid w:val="0095089E"/>
    <w:rsid w:val="00950A34"/>
    <w:rsid w:val="009512B6"/>
    <w:rsid w:val="00951ACD"/>
    <w:rsid w:val="00952C4B"/>
    <w:rsid w:val="009533EA"/>
    <w:rsid w:val="00953C07"/>
    <w:rsid w:val="00953ED6"/>
    <w:rsid w:val="00954162"/>
    <w:rsid w:val="00955658"/>
    <w:rsid w:val="00955F17"/>
    <w:rsid w:val="0095627F"/>
    <w:rsid w:val="00956BED"/>
    <w:rsid w:val="0095730E"/>
    <w:rsid w:val="00957CAE"/>
    <w:rsid w:val="0096009F"/>
    <w:rsid w:val="009626B0"/>
    <w:rsid w:val="00962ED7"/>
    <w:rsid w:val="0096442E"/>
    <w:rsid w:val="00964D6D"/>
    <w:rsid w:val="00966C44"/>
    <w:rsid w:val="00967F80"/>
    <w:rsid w:val="00970C3B"/>
    <w:rsid w:val="009716B3"/>
    <w:rsid w:val="00971E90"/>
    <w:rsid w:val="00972343"/>
    <w:rsid w:val="009728BA"/>
    <w:rsid w:val="009728D8"/>
    <w:rsid w:val="009737F5"/>
    <w:rsid w:val="00973D63"/>
    <w:rsid w:val="00975739"/>
    <w:rsid w:val="0097605E"/>
    <w:rsid w:val="00976C6F"/>
    <w:rsid w:val="00976D6A"/>
    <w:rsid w:val="00980017"/>
    <w:rsid w:val="009801DA"/>
    <w:rsid w:val="0098116C"/>
    <w:rsid w:val="00981895"/>
    <w:rsid w:val="00981C00"/>
    <w:rsid w:val="0098324B"/>
    <w:rsid w:val="009840D7"/>
    <w:rsid w:val="00984622"/>
    <w:rsid w:val="00984DC1"/>
    <w:rsid w:val="009858CE"/>
    <w:rsid w:val="00986589"/>
    <w:rsid w:val="00987BF4"/>
    <w:rsid w:val="009907B8"/>
    <w:rsid w:val="00992329"/>
    <w:rsid w:val="0099275B"/>
    <w:rsid w:val="00992D6C"/>
    <w:rsid w:val="00993029"/>
    <w:rsid w:val="00993744"/>
    <w:rsid w:val="009939AA"/>
    <w:rsid w:val="009939CF"/>
    <w:rsid w:val="009951FA"/>
    <w:rsid w:val="00995E5F"/>
    <w:rsid w:val="0099607F"/>
    <w:rsid w:val="009965FA"/>
    <w:rsid w:val="0099719F"/>
    <w:rsid w:val="009A04D8"/>
    <w:rsid w:val="009A095A"/>
    <w:rsid w:val="009A179E"/>
    <w:rsid w:val="009A2052"/>
    <w:rsid w:val="009A27D1"/>
    <w:rsid w:val="009A3A3F"/>
    <w:rsid w:val="009A3F16"/>
    <w:rsid w:val="009A3FBA"/>
    <w:rsid w:val="009A4211"/>
    <w:rsid w:val="009A4D79"/>
    <w:rsid w:val="009A5588"/>
    <w:rsid w:val="009A62D4"/>
    <w:rsid w:val="009A6404"/>
    <w:rsid w:val="009A6E80"/>
    <w:rsid w:val="009A6F0A"/>
    <w:rsid w:val="009A75CC"/>
    <w:rsid w:val="009A7AEC"/>
    <w:rsid w:val="009B0346"/>
    <w:rsid w:val="009B0749"/>
    <w:rsid w:val="009B12EF"/>
    <w:rsid w:val="009B1CD1"/>
    <w:rsid w:val="009B43EB"/>
    <w:rsid w:val="009B4922"/>
    <w:rsid w:val="009B5841"/>
    <w:rsid w:val="009B5AA2"/>
    <w:rsid w:val="009B679C"/>
    <w:rsid w:val="009B6F3A"/>
    <w:rsid w:val="009B7FD5"/>
    <w:rsid w:val="009C05E8"/>
    <w:rsid w:val="009C11C8"/>
    <w:rsid w:val="009C1423"/>
    <w:rsid w:val="009C1476"/>
    <w:rsid w:val="009C2395"/>
    <w:rsid w:val="009C26E7"/>
    <w:rsid w:val="009C285C"/>
    <w:rsid w:val="009C2F93"/>
    <w:rsid w:val="009C313A"/>
    <w:rsid w:val="009C3CBC"/>
    <w:rsid w:val="009C412B"/>
    <w:rsid w:val="009D0675"/>
    <w:rsid w:val="009D0A09"/>
    <w:rsid w:val="009D0CF9"/>
    <w:rsid w:val="009D22CE"/>
    <w:rsid w:val="009D3012"/>
    <w:rsid w:val="009D333D"/>
    <w:rsid w:val="009D35C4"/>
    <w:rsid w:val="009D379D"/>
    <w:rsid w:val="009D4AB9"/>
    <w:rsid w:val="009D6F4A"/>
    <w:rsid w:val="009D746B"/>
    <w:rsid w:val="009E01D1"/>
    <w:rsid w:val="009E0951"/>
    <w:rsid w:val="009E230F"/>
    <w:rsid w:val="009E23EE"/>
    <w:rsid w:val="009E5415"/>
    <w:rsid w:val="009E6020"/>
    <w:rsid w:val="009E7284"/>
    <w:rsid w:val="009E7AE8"/>
    <w:rsid w:val="009E7E1D"/>
    <w:rsid w:val="009E7E63"/>
    <w:rsid w:val="009F0EBF"/>
    <w:rsid w:val="009F1EB1"/>
    <w:rsid w:val="009F2752"/>
    <w:rsid w:val="009F2BA5"/>
    <w:rsid w:val="009F412D"/>
    <w:rsid w:val="009F4C78"/>
    <w:rsid w:val="009F5756"/>
    <w:rsid w:val="009F5C20"/>
    <w:rsid w:val="009F5C83"/>
    <w:rsid w:val="009F7314"/>
    <w:rsid w:val="009F7371"/>
    <w:rsid w:val="009F757D"/>
    <w:rsid w:val="009F7E33"/>
    <w:rsid w:val="00A003C2"/>
    <w:rsid w:val="00A00ACF"/>
    <w:rsid w:val="00A00E8A"/>
    <w:rsid w:val="00A0151C"/>
    <w:rsid w:val="00A02551"/>
    <w:rsid w:val="00A0451D"/>
    <w:rsid w:val="00A049AE"/>
    <w:rsid w:val="00A05BCE"/>
    <w:rsid w:val="00A1053F"/>
    <w:rsid w:val="00A10ABC"/>
    <w:rsid w:val="00A114CE"/>
    <w:rsid w:val="00A11993"/>
    <w:rsid w:val="00A11BB7"/>
    <w:rsid w:val="00A11D8C"/>
    <w:rsid w:val="00A12516"/>
    <w:rsid w:val="00A13BC1"/>
    <w:rsid w:val="00A14D91"/>
    <w:rsid w:val="00A15026"/>
    <w:rsid w:val="00A2016C"/>
    <w:rsid w:val="00A20803"/>
    <w:rsid w:val="00A2262E"/>
    <w:rsid w:val="00A241F5"/>
    <w:rsid w:val="00A25DA1"/>
    <w:rsid w:val="00A2614B"/>
    <w:rsid w:val="00A26150"/>
    <w:rsid w:val="00A26E70"/>
    <w:rsid w:val="00A27202"/>
    <w:rsid w:val="00A2731C"/>
    <w:rsid w:val="00A30217"/>
    <w:rsid w:val="00A30560"/>
    <w:rsid w:val="00A3154A"/>
    <w:rsid w:val="00A3193C"/>
    <w:rsid w:val="00A32BCA"/>
    <w:rsid w:val="00A32DD6"/>
    <w:rsid w:val="00A33860"/>
    <w:rsid w:val="00A339BE"/>
    <w:rsid w:val="00A34883"/>
    <w:rsid w:val="00A34925"/>
    <w:rsid w:val="00A365E2"/>
    <w:rsid w:val="00A373B8"/>
    <w:rsid w:val="00A40084"/>
    <w:rsid w:val="00A40717"/>
    <w:rsid w:val="00A40724"/>
    <w:rsid w:val="00A40CF6"/>
    <w:rsid w:val="00A427A3"/>
    <w:rsid w:val="00A42CF4"/>
    <w:rsid w:val="00A42D37"/>
    <w:rsid w:val="00A4304B"/>
    <w:rsid w:val="00A4406A"/>
    <w:rsid w:val="00A449F6"/>
    <w:rsid w:val="00A45279"/>
    <w:rsid w:val="00A45A01"/>
    <w:rsid w:val="00A4617B"/>
    <w:rsid w:val="00A461C5"/>
    <w:rsid w:val="00A46B7E"/>
    <w:rsid w:val="00A46C5B"/>
    <w:rsid w:val="00A46DD4"/>
    <w:rsid w:val="00A46F3C"/>
    <w:rsid w:val="00A476DF"/>
    <w:rsid w:val="00A500AC"/>
    <w:rsid w:val="00A50B35"/>
    <w:rsid w:val="00A51847"/>
    <w:rsid w:val="00A51B8E"/>
    <w:rsid w:val="00A51FCB"/>
    <w:rsid w:val="00A522BD"/>
    <w:rsid w:val="00A5404F"/>
    <w:rsid w:val="00A55221"/>
    <w:rsid w:val="00A55745"/>
    <w:rsid w:val="00A56F36"/>
    <w:rsid w:val="00A56F3A"/>
    <w:rsid w:val="00A57406"/>
    <w:rsid w:val="00A5778A"/>
    <w:rsid w:val="00A61386"/>
    <w:rsid w:val="00A61761"/>
    <w:rsid w:val="00A61893"/>
    <w:rsid w:val="00A629CF"/>
    <w:rsid w:val="00A6317B"/>
    <w:rsid w:val="00A63798"/>
    <w:rsid w:val="00A64878"/>
    <w:rsid w:val="00A65E62"/>
    <w:rsid w:val="00A67AD1"/>
    <w:rsid w:val="00A67C6E"/>
    <w:rsid w:val="00A70E1D"/>
    <w:rsid w:val="00A721E6"/>
    <w:rsid w:val="00A726E5"/>
    <w:rsid w:val="00A72B00"/>
    <w:rsid w:val="00A74897"/>
    <w:rsid w:val="00A74DB3"/>
    <w:rsid w:val="00A76352"/>
    <w:rsid w:val="00A76CB6"/>
    <w:rsid w:val="00A804CB"/>
    <w:rsid w:val="00A81CA3"/>
    <w:rsid w:val="00A84970"/>
    <w:rsid w:val="00A84EFE"/>
    <w:rsid w:val="00A85826"/>
    <w:rsid w:val="00A8644A"/>
    <w:rsid w:val="00A86994"/>
    <w:rsid w:val="00A86C63"/>
    <w:rsid w:val="00A87BB7"/>
    <w:rsid w:val="00A87FED"/>
    <w:rsid w:val="00A90DD2"/>
    <w:rsid w:val="00A94D18"/>
    <w:rsid w:val="00A95B14"/>
    <w:rsid w:val="00A95DB0"/>
    <w:rsid w:val="00A96218"/>
    <w:rsid w:val="00A963CC"/>
    <w:rsid w:val="00A97089"/>
    <w:rsid w:val="00A97897"/>
    <w:rsid w:val="00A97EC5"/>
    <w:rsid w:val="00AA0C9E"/>
    <w:rsid w:val="00AA0CF4"/>
    <w:rsid w:val="00AA27F8"/>
    <w:rsid w:val="00AA2C58"/>
    <w:rsid w:val="00AA36A7"/>
    <w:rsid w:val="00AA3CC2"/>
    <w:rsid w:val="00AA3E04"/>
    <w:rsid w:val="00AA4159"/>
    <w:rsid w:val="00AA454D"/>
    <w:rsid w:val="00AA56F7"/>
    <w:rsid w:val="00AA68B2"/>
    <w:rsid w:val="00AB0A6C"/>
    <w:rsid w:val="00AB1DBF"/>
    <w:rsid w:val="00AB1FF5"/>
    <w:rsid w:val="00AB20B8"/>
    <w:rsid w:val="00AB2804"/>
    <w:rsid w:val="00AB4F45"/>
    <w:rsid w:val="00AB507E"/>
    <w:rsid w:val="00AB5570"/>
    <w:rsid w:val="00AB6DA8"/>
    <w:rsid w:val="00AB70D5"/>
    <w:rsid w:val="00AC0F26"/>
    <w:rsid w:val="00AC1C2B"/>
    <w:rsid w:val="00AC1DD7"/>
    <w:rsid w:val="00AC237B"/>
    <w:rsid w:val="00AC39BD"/>
    <w:rsid w:val="00AC3ADE"/>
    <w:rsid w:val="00AC41E2"/>
    <w:rsid w:val="00AC46B8"/>
    <w:rsid w:val="00AC561B"/>
    <w:rsid w:val="00AC5EF3"/>
    <w:rsid w:val="00AC6755"/>
    <w:rsid w:val="00AC740B"/>
    <w:rsid w:val="00AC751D"/>
    <w:rsid w:val="00AC75F5"/>
    <w:rsid w:val="00AC7926"/>
    <w:rsid w:val="00AD0305"/>
    <w:rsid w:val="00AD181B"/>
    <w:rsid w:val="00AD2B7F"/>
    <w:rsid w:val="00AD2D73"/>
    <w:rsid w:val="00AD34F9"/>
    <w:rsid w:val="00AD3AB6"/>
    <w:rsid w:val="00AD3F7F"/>
    <w:rsid w:val="00AD456C"/>
    <w:rsid w:val="00AD531C"/>
    <w:rsid w:val="00AD53A9"/>
    <w:rsid w:val="00AD5962"/>
    <w:rsid w:val="00AD67FB"/>
    <w:rsid w:val="00AD68F1"/>
    <w:rsid w:val="00AD69A7"/>
    <w:rsid w:val="00AD6D4B"/>
    <w:rsid w:val="00AD6D52"/>
    <w:rsid w:val="00AD6DE8"/>
    <w:rsid w:val="00AE20D7"/>
    <w:rsid w:val="00AE20E9"/>
    <w:rsid w:val="00AE2FF0"/>
    <w:rsid w:val="00AE33E4"/>
    <w:rsid w:val="00AE3715"/>
    <w:rsid w:val="00AE430A"/>
    <w:rsid w:val="00AE478B"/>
    <w:rsid w:val="00AE4852"/>
    <w:rsid w:val="00AE4978"/>
    <w:rsid w:val="00AE4AAF"/>
    <w:rsid w:val="00AE5492"/>
    <w:rsid w:val="00AE6675"/>
    <w:rsid w:val="00AE6D57"/>
    <w:rsid w:val="00AF16D1"/>
    <w:rsid w:val="00AF1EBB"/>
    <w:rsid w:val="00AF2797"/>
    <w:rsid w:val="00AF38EA"/>
    <w:rsid w:val="00AF4D45"/>
    <w:rsid w:val="00AF4EA4"/>
    <w:rsid w:val="00B0068B"/>
    <w:rsid w:val="00B00863"/>
    <w:rsid w:val="00B00D30"/>
    <w:rsid w:val="00B00E50"/>
    <w:rsid w:val="00B02CEA"/>
    <w:rsid w:val="00B03216"/>
    <w:rsid w:val="00B03BAA"/>
    <w:rsid w:val="00B04102"/>
    <w:rsid w:val="00B0482B"/>
    <w:rsid w:val="00B04A98"/>
    <w:rsid w:val="00B04F05"/>
    <w:rsid w:val="00B10033"/>
    <w:rsid w:val="00B10B43"/>
    <w:rsid w:val="00B11FDF"/>
    <w:rsid w:val="00B1399E"/>
    <w:rsid w:val="00B13BB9"/>
    <w:rsid w:val="00B142F9"/>
    <w:rsid w:val="00B1483E"/>
    <w:rsid w:val="00B14ABB"/>
    <w:rsid w:val="00B15AD3"/>
    <w:rsid w:val="00B15D5E"/>
    <w:rsid w:val="00B164E3"/>
    <w:rsid w:val="00B16EBB"/>
    <w:rsid w:val="00B20673"/>
    <w:rsid w:val="00B20A97"/>
    <w:rsid w:val="00B2186E"/>
    <w:rsid w:val="00B21A81"/>
    <w:rsid w:val="00B236DA"/>
    <w:rsid w:val="00B243E0"/>
    <w:rsid w:val="00B24C35"/>
    <w:rsid w:val="00B25090"/>
    <w:rsid w:val="00B25A77"/>
    <w:rsid w:val="00B2684E"/>
    <w:rsid w:val="00B275B6"/>
    <w:rsid w:val="00B277F1"/>
    <w:rsid w:val="00B27EC1"/>
    <w:rsid w:val="00B3058A"/>
    <w:rsid w:val="00B30E55"/>
    <w:rsid w:val="00B30E9F"/>
    <w:rsid w:val="00B31F80"/>
    <w:rsid w:val="00B321DE"/>
    <w:rsid w:val="00B321F5"/>
    <w:rsid w:val="00B32252"/>
    <w:rsid w:val="00B324AC"/>
    <w:rsid w:val="00B331A9"/>
    <w:rsid w:val="00B33A19"/>
    <w:rsid w:val="00B35113"/>
    <w:rsid w:val="00B36238"/>
    <w:rsid w:val="00B366C1"/>
    <w:rsid w:val="00B3722C"/>
    <w:rsid w:val="00B42118"/>
    <w:rsid w:val="00B425C1"/>
    <w:rsid w:val="00B42FC0"/>
    <w:rsid w:val="00B43425"/>
    <w:rsid w:val="00B43C75"/>
    <w:rsid w:val="00B4502E"/>
    <w:rsid w:val="00B47859"/>
    <w:rsid w:val="00B47C2A"/>
    <w:rsid w:val="00B5053E"/>
    <w:rsid w:val="00B50C86"/>
    <w:rsid w:val="00B50F01"/>
    <w:rsid w:val="00B51B25"/>
    <w:rsid w:val="00B51B75"/>
    <w:rsid w:val="00B53AA3"/>
    <w:rsid w:val="00B53E41"/>
    <w:rsid w:val="00B54207"/>
    <w:rsid w:val="00B545FC"/>
    <w:rsid w:val="00B546BD"/>
    <w:rsid w:val="00B54B4F"/>
    <w:rsid w:val="00B54BCC"/>
    <w:rsid w:val="00B552A7"/>
    <w:rsid w:val="00B560CD"/>
    <w:rsid w:val="00B5645A"/>
    <w:rsid w:val="00B56C70"/>
    <w:rsid w:val="00B5768B"/>
    <w:rsid w:val="00B61001"/>
    <w:rsid w:val="00B63DED"/>
    <w:rsid w:val="00B640C5"/>
    <w:rsid w:val="00B67023"/>
    <w:rsid w:val="00B67122"/>
    <w:rsid w:val="00B67611"/>
    <w:rsid w:val="00B677A1"/>
    <w:rsid w:val="00B70734"/>
    <w:rsid w:val="00B708A6"/>
    <w:rsid w:val="00B70E34"/>
    <w:rsid w:val="00B7135B"/>
    <w:rsid w:val="00B72AEB"/>
    <w:rsid w:val="00B73487"/>
    <w:rsid w:val="00B7358D"/>
    <w:rsid w:val="00B73B69"/>
    <w:rsid w:val="00B74F67"/>
    <w:rsid w:val="00B76EE8"/>
    <w:rsid w:val="00B770E2"/>
    <w:rsid w:val="00B77A9B"/>
    <w:rsid w:val="00B77B52"/>
    <w:rsid w:val="00B77DA0"/>
    <w:rsid w:val="00B80360"/>
    <w:rsid w:val="00B8045E"/>
    <w:rsid w:val="00B821E5"/>
    <w:rsid w:val="00B8413B"/>
    <w:rsid w:val="00B85EBF"/>
    <w:rsid w:val="00B86180"/>
    <w:rsid w:val="00B863BD"/>
    <w:rsid w:val="00B874AE"/>
    <w:rsid w:val="00B87812"/>
    <w:rsid w:val="00B90869"/>
    <w:rsid w:val="00B91424"/>
    <w:rsid w:val="00B921AB"/>
    <w:rsid w:val="00B941C1"/>
    <w:rsid w:val="00B946C6"/>
    <w:rsid w:val="00B95D5D"/>
    <w:rsid w:val="00B97F4D"/>
    <w:rsid w:val="00BA0952"/>
    <w:rsid w:val="00BA0D71"/>
    <w:rsid w:val="00BA30CA"/>
    <w:rsid w:val="00BA3C1B"/>
    <w:rsid w:val="00BA3F78"/>
    <w:rsid w:val="00BA42E8"/>
    <w:rsid w:val="00BA71DA"/>
    <w:rsid w:val="00BA7F06"/>
    <w:rsid w:val="00BB1C4E"/>
    <w:rsid w:val="00BB2F24"/>
    <w:rsid w:val="00BB59D1"/>
    <w:rsid w:val="00BB6C78"/>
    <w:rsid w:val="00BC0185"/>
    <w:rsid w:val="00BC14FD"/>
    <w:rsid w:val="00BC1B59"/>
    <w:rsid w:val="00BC2A62"/>
    <w:rsid w:val="00BC2EDD"/>
    <w:rsid w:val="00BC48AF"/>
    <w:rsid w:val="00BC4A9A"/>
    <w:rsid w:val="00BC7851"/>
    <w:rsid w:val="00BD0138"/>
    <w:rsid w:val="00BD0428"/>
    <w:rsid w:val="00BD149F"/>
    <w:rsid w:val="00BD1D14"/>
    <w:rsid w:val="00BD1DA0"/>
    <w:rsid w:val="00BD2AE1"/>
    <w:rsid w:val="00BD30AF"/>
    <w:rsid w:val="00BD441A"/>
    <w:rsid w:val="00BD4CBC"/>
    <w:rsid w:val="00BD5437"/>
    <w:rsid w:val="00BD6015"/>
    <w:rsid w:val="00BD7495"/>
    <w:rsid w:val="00BE1717"/>
    <w:rsid w:val="00BE1F32"/>
    <w:rsid w:val="00BE1F33"/>
    <w:rsid w:val="00BE29E7"/>
    <w:rsid w:val="00BE2E5B"/>
    <w:rsid w:val="00BE4971"/>
    <w:rsid w:val="00BE5103"/>
    <w:rsid w:val="00BE57D1"/>
    <w:rsid w:val="00BE5CC8"/>
    <w:rsid w:val="00BE61F0"/>
    <w:rsid w:val="00BE7CFF"/>
    <w:rsid w:val="00BF1FF4"/>
    <w:rsid w:val="00BF393B"/>
    <w:rsid w:val="00BF4326"/>
    <w:rsid w:val="00BF6288"/>
    <w:rsid w:val="00BF675E"/>
    <w:rsid w:val="00BF6F05"/>
    <w:rsid w:val="00BF7779"/>
    <w:rsid w:val="00BF7FB9"/>
    <w:rsid w:val="00C00B4A"/>
    <w:rsid w:val="00C01C30"/>
    <w:rsid w:val="00C0266F"/>
    <w:rsid w:val="00C03A5F"/>
    <w:rsid w:val="00C04565"/>
    <w:rsid w:val="00C05DB9"/>
    <w:rsid w:val="00C06035"/>
    <w:rsid w:val="00C077FE"/>
    <w:rsid w:val="00C07988"/>
    <w:rsid w:val="00C104FD"/>
    <w:rsid w:val="00C106F3"/>
    <w:rsid w:val="00C10A06"/>
    <w:rsid w:val="00C11AFB"/>
    <w:rsid w:val="00C12CBF"/>
    <w:rsid w:val="00C13F40"/>
    <w:rsid w:val="00C147C4"/>
    <w:rsid w:val="00C1497A"/>
    <w:rsid w:val="00C159C3"/>
    <w:rsid w:val="00C17C95"/>
    <w:rsid w:val="00C20BC0"/>
    <w:rsid w:val="00C20EC2"/>
    <w:rsid w:val="00C22A04"/>
    <w:rsid w:val="00C2307F"/>
    <w:rsid w:val="00C252F4"/>
    <w:rsid w:val="00C25690"/>
    <w:rsid w:val="00C259D5"/>
    <w:rsid w:val="00C309C0"/>
    <w:rsid w:val="00C30F13"/>
    <w:rsid w:val="00C31337"/>
    <w:rsid w:val="00C31C4A"/>
    <w:rsid w:val="00C31FBC"/>
    <w:rsid w:val="00C320A4"/>
    <w:rsid w:val="00C322DD"/>
    <w:rsid w:val="00C329A6"/>
    <w:rsid w:val="00C33102"/>
    <w:rsid w:val="00C333EF"/>
    <w:rsid w:val="00C3621D"/>
    <w:rsid w:val="00C37579"/>
    <w:rsid w:val="00C41E1E"/>
    <w:rsid w:val="00C42328"/>
    <w:rsid w:val="00C42AA2"/>
    <w:rsid w:val="00C42F28"/>
    <w:rsid w:val="00C445E7"/>
    <w:rsid w:val="00C447C7"/>
    <w:rsid w:val="00C45952"/>
    <w:rsid w:val="00C46807"/>
    <w:rsid w:val="00C46E01"/>
    <w:rsid w:val="00C478B4"/>
    <w:rsid w:val="00C505E3"/>
    <w:rsid w:val="00C51077"/>
    <w:rsid w:val="00C52883"/>
    <w:rsid w:val="00C52F0D"/>
    <w:rsid w:val="00C53A17"/>
    <w:rsid w:val="00C54574"/>
    <w:rsid w:val="00C5542C"/>
    <w:rsid w:val="00C55D5B"/>
    <w:rsid w:val="00C56F9F"/>
    <w:rsid w:val="00C57185"/>
    <w:rsid w:val="00C572EF"/>
    <w:rsid w:val="00C57A9A"/>
    <w:rsid w:val="00C57E45"/>
    <w:rsid w:val="00C57EEE"/>
    <w:rsid w:val="00C60ABA"/>
    <w:rsid w:val="00C60E99"/>
    <w:rsid w:val="00C62704"/>
    <w:rsid w:val="00C628AA"/>
    <w:rsid w:val="00C62E05"/>
    <w:rsid w:val="00C6346C"/>
    <w:rsid w:val="00C640BD"/>
    <w:rsid w:val="00C64777"/>
    <w:rsid w:val="00C65B9E"/>
    <w:rsid w:val="00C66106"/>
    <w:rsid w:val="00C66E34"/>
    <w:rsid w:val="00C66F9D"/>
    <w:rsid w:val="00C6715B"/>
    <w:rsid w:val="00C67C7F"/>
    <w:rsid w:val="00C707E8"/>
    <w:rsid w:val="00C70E43"/>
    <w:rsid w:val="00C72A56"/>
    <w:rsid w:val="00C739CC"/>
    <w:rsid w:val="00C74E6D"/>
    <w:rsid w:val="00C76123"/>
    <w:rsid w:val="00C76967"/>
    <w:rsid w:val="00C76CD9"/>
    <w:rsid w:val="00C77590"/>
    <w:rsid w:val="00C778C2"/>
    <w:rsid w:val="00C778C8"/>
    <w:rsid w:val="00C80FDC"/>
    <w:rsid w:val="00C83E11"/>
    <w:rsid w:val="00C862CC"/>
    <w:rsid w:val="00C86526"/>
    <w:rsid w:val="00C86942"/>
    <w:rsid w:val="00C9059A"/>
    <w:rsid w:val="00C90A41"/>
    <w:rsid w:val="00C91021"/>
    <w:rsid w:val="00C913A2"/>
    <w:rsid w:val="00C91A62"/>
    <w:rsid w:val="00C91F55"/>
    <w:rsid w:val="00C93290"/>
    <w:rsid w:val="00C942FF"/>
    <w:rsid w:val="00C94317"/>
    <w:rsid w:val="00C94DF5"/>
    <w:rsid w:val="00C95899"/>
    <w:rsid w:val="00CA098C"/>
    <w:rsid w:val="00CA0A38"/>
    <w:rsid w:val="00CA0CD5"/>
    <w:rsid w:val="00CA0FF8"/>
    <w:rsid w:val="00CA1697"/>
    <w:rsid w:val="00CA17CA"/>
    <w:rsid w:val="00CA2005"/>
    <w:rsid w:val="00CA2FB9"/>
    <w:rsid w:val="00CA2FFB"/>
    <w:rsid w:val="00CA41EF"/>
    <w:rsid w:val="00CA456B"/>
    <w:rsid w:val="00CA53EC"/>
    <w:rsid w:val="00CA562A"/>
    <w:rsid w:val="00CA5A26"/>
    <w:rsid w:val="00CA62D8"/>
    <w:rsid w:val="00CA69CA"/>
    <w:rsid w:val="00CA6EC9"/>
    <w:rsid w:val="00CA72C6"/>
    <w:rsid w:val="00CA7598"/>
    <w:rsid w:val="00CB14C8"/>
    <w:rsid w:val="00CB1BE1"/>
    <w:rsid w:val="00CB1E87"/>
    <w:rsid w:val="00CB2DAE"/>
    <w:rsid w:val="00CB33D5"/>
    <w:rsid w:val="00CB3B1D"/>
    <w:rsid w:val="00CB5F48"/>
    <w:rsid w:val="00CB6C20"/>
    <w:rsid w:val="00CB7558"/>
    <w:rsid w:val="00CB7767"/>
    <w:rsid w:val="00CB777B"/>
    <w:rsid w:val="00CB7780"/>
    <w:rsid w:val="00CB785D"/>
    <w:rsid w:val="00CB7BCB"/>
    <w:rsid w:val="00CC0A41"/>
    <w:rsid w:val="00CC0D52"/>
    <w:rsid w:val="00CC21F1"/>
    <w:rsid w:val="00CC27DF"/>
    <w:rsid w:val="00CC2AA5"/>
    <w:rsid w:val="00CC3652"/>
    <w:rsid w:val="00CC6F69"/>
    <w:rsid w:val="00CC6FE2"/>
    <w:rsid w:val="00CC73A7"/>
    <w:rsid w:val="00CC7954"/>
    <w:rsid w:val="00CD02E6"/>
    <w:rsid w:val="00CD0E93"/>
    <w:rsid w:val="00CD1090"/>
    <w:rsid w:val="00CD1D17"/>
    <w:rsid w:val="00CD1FA5"/>
    <w:rsid w:val="00CD321B"/>
    <w:rsid w:val="00CD43A1"/>
    <w:rsid w:val="00CD48A0"/>
    <w:rsid w:val="00CD6719"/>
    <w:rsid w:val="00CD7033"/>
    <w:rsid w:val="00CD737B"/>
    <w:rsid w:val="00CE094F"/>
    <w:rsid w:val="00CE207A"/>
    <w:rsid w:val="00CE2690"/>
    <w:rsid w:val="00CE2CFA"/>
    <w:rsid w:val="00CE4B04"/>
    <w:rsid w:val="00CE5242"/>
    <w:rsid w:val="00CE63EA"/>
    <w:rsid w:val="00CE6B7D"/>
    <w:rsid w:val="00CF0745"/>
    <w:rsid w:val="00CF0ABD"/>
    <w:rsid w:val="00CF123A"/>
    <w:rsid w:val="00CF2CEA"/>
    <w:rsid w:val="00CF3C88"/>
    <w:rsid w:val="00CF469F"/>
    <w:rsid w:val="00CF48E3"/>
    <w:rsid w:val="00CF51C0"/>
    <w:rsid w:val="00CF5891"/>
    <w:rsid w:val="00CF6A43"/>
    <w:rsid w:val="00D000A2"/>
    <w:rsid w:val="00D00E9C"/>
    <w:rsid w:val="00D023C3"/>
    <w:rsid w:val="00D032C6"/>
    <w:rsid w:val="00D05ED6"/>
    <w:rsid w:val="00D060EA"/>
    <w:rsid w:val="00D061DF"/>
    <w:rsid w:val="00D0627F"/>
    <w:rsid w:val="00D07644"/>
    <w:rsid w:val="00D10461"/>
    <w:rsid w:val="00D10875"/>
    <w:rsid w:val="00D10E0C"/>
    <w:rsid w:val="00D11C11"/>
    <w:rsid w:val="00D11C7C"/>
    <w:rsid w:val="00D11D67"/>
    <w:rsid w:val="00D11D7A"/>
    <w:rsid w:val="00D12219"/>
    <w:rsid w:val="00D129E6"/>
    <w:rsid w:val="00D130CD"/>
    <w:rsid w:val="00D134E8"/>
    <w:rsid w:val="00D13776"/>
    <w:rsid w:val="00D13A40"/>
    <w:rsid w:val="00D21915"/>
    <w:rsid w:val="00D21CAC"/>
    <w:rsid w:val="00D223EF"/>
    <w:rsid w:val="00D22616"/>
    <w:rsid w:val="00D22633"/>
    <w:rsid w:val="00D2295F"/>
    <w:rsid w:val="00D24085"/>
    <w:rsid w:val="00D246C1"/>
    <w:rsid w:val="00D24ADB"/>
    <w:rsid w:val="00D25458"/>
    <w:rsid w:val="00D2563A"/>
    <w:rsid w:val="00D25835"/>
    <w:rsid w:val="00D27A56"/>
    <w:rsid w:val="00D30DC8"/>
    <w:rsid w:val="00D30E32"/>
    <w:rsid w:val="00D312D3"/>
    <w:rsid w:val="00D325CF"/>
    <w:rsid w:val="00D32AE3"/>
    <w:rsid w:val="00D33597"/>
    <w:rsid w:val="00D335F4"/>
    <w:rsid w:val="00D33F63"/>
    <w:rsid w:val="00D3426F"/>
    <w:rsid w:val="00D34C59"/>
    <w:rsid w:val="00D34F2B"/>
    <w:rsid w:val="00D35134"/>
    <w:rsid w:val="00D3539A"/>
    <w:rsid w:val="00D369D8"/>
    <w:rsid w:val="00D36A15"/>
    <w:rsid w:val="00D3713D"/>
    <w:rsid w:val="00D37369"/>
    <w:rsid w:val="00D4045C"/>
    <w:rsid w:val="00D40793"/>
    <w:rsid w:val="00D40DE6"/>
    <w:rsid w:val="00D4101B"/>
    <w:rsid w:val="00D41506"/>
    <w:rsid w:val="00D425A1"/>
    <w:rsid w:val="00D43084"/>
    <w:rsid w:val="00D43408"/>
    <w:rsid w:val="00D44CE8"/>
    <w:rsid w:val="00D4542E"/>
    <w:rsid w:val="00D45E6C"/>
    <w:rsid w:val="00D45F35"/>
    <w:rsid w:val="00D46CD2"/>
    <w:rsid w:val="00D47302"/>
    <w:rsid w:val="00D4735F"/>
    <w:rsid w:val="00D50EDC"/>
    <w:rsid w:val="00D514C4"/>
    <w:rsid w:val="00D515F4"/>
    <w:rsid w:val="00D526DF"/>
    <w:rsid w:val="00D52EF5"/>
    <w:rsid w:val="00D52FCD"/>
    <w:rsid w:val="00D54957"/>
    <w:rsid w:val="00D54AFB"/>
    <w:rsid w:val="00D552A3"/>
    <w:rsid w:val="00D5551E"/>
    <w:rsid w:val="00D55C15"/>
    <w:rsid w:val="00D56BB6"/>
    <w:rsid w:val="00D571ED"/>
    <w:rsid w:val="00D57EBA"/>
    <w:rsid w:val="00D60985"/>
    <w:rsid w:val="00D62895"/>
    <w:rsid w:val="00D628FF"/>
    <w:rsid w:val="00D6450F"/>
    <w:rsid w:val="00D64649"/>
    <w:rsid w:val="00D64C3E"/>
    <w:rsid w:val="00D672B2"/>
    <w:rsid w:val="00D70196"/>
    <w:rsid w:val="00D701B9"/>
    <w:rsid w:val="00D70951"/>
    <w:rsid w:val="00D70D7F"/>
    <w:rsid w:val="00D711F3"/>
    <w:rsid w:val="00D7150C"/>
    <w:rsid w:val="00D7220C"/>
    <w:rsid w:val="00D72B8B"/>
    <w:rsid w:val="00D72CFC"/>
    <w:rsid w:val="00D72F21"/>
    <w:rsid w:val="00D73A54"/>
    <w:rsid w:val="00D740C3"/>
    <w:rsid w:val="00D75663"/>
    <w:rsid w:val="00D81A08"/>
    <w:rsid w:val="00D81F7C"/>
    <w:rsid w:val="00D827B9"/>
    <w:rsid w:val="00D83255"/>
    <w:rsid w:val="00D833B6"/>
    <w:rsid w:val="00D834EA"/>
    <w:rsid w:val="00D84361"/>
    <w:rsid w:val="00D84ABC"/>
    <w:rsid w:val="00D852F0"/>
    <w:rsid w:val="00D85EF8"/>
    <w:rsid w:val="00D862FD"/>
    <w:rsid w:val="00D90084"/>
    <w:rsid w:val="00D90600"/>
    <w:rsid w:val="00D906D0"/>
    <w:rsid w:val="00D907C5"/>
    <w:rsid w:val="00D914B0"/>
    <w:rsid w:val="00D924D2"/>
    <w:rsid w:val="00D92900"/>
    <w:rsid w:val="00D93100"/>
    <w:rsid w:val="00D932E1"/>
    <w:rsid w:val="00D93BEC"/>
    <w:rsid w:val="00D94A52"/>
    <w:rsid w:val="00D956B7"/>
    <w:rsid w:val="00D964E3"/>
    <w:rsid w:val="00D971B0"/>
    <w:rsid w:val="00DA02DB"/>
    <w:rsid w:val="00DA25C9"/>
    <w:rsid w:val="00DA2B03"/>
    <w:rsid w:val="00DA2BF5"/>
    <w:rsid w:val="00DA30AF"/>
    <w:rsid w:val="00DA3E9A"/>
    <w:rsid w:val="00DA42EC"/>
    <w:rsid w:val="00DA4973"/>
    <w:rsid w:val="00DA4B9B"/>
    <w:rsid w:val="00DA5F4F"/>
    <w:rsid w:val="00DA780C"/>
    <w:rsid w:val="00DB05D3"/>
    <w:rsid w:val="00DB11EB"/>
    <w:rsid w:val="00DB17E5"/>
    <w:rsid w:val="00DB198F"/>
    <w:rsid w:val="00DB2A01"/>
    <w:rsid w:val="00DB3523"/>
    <w:rsid w:val="00DB462D"/>
    <w:rsid w:val="00DB4A21"/>
    <w:rsid w:val="00DB4B03"/>
    <w:rsid w:val="00DB532C"/>
    <w:rsid w:val="00DB5698"/>
    <w:rsid w:val="00DB598F"/>
    <w:rsid w:val="00DB5B1C"/>
    <w:rsid w:val="00DB6534"/>
    <w:rsid w:val="00DB68FB"/>
    <w:rsid w:val="00DC125E"/>
    <w:rsid w:val="00DC2B60"/>
    <w:rsid w:val="00DC38A3"/>
    <w:rsid w:val="00DC4A31"/>
    <w:rsid w:val="00DC51CA"/>
    <w:rsid w:val="00DC5B1D"/>
    <w:rsid w:val="00DC6870"/>
    <w:rsid w:val="00DC69C1"/>
    <w:rsid w:val="00DC6FB4"/>
    <w:rsid w:val="00DC797A"/>
    <w:rsid w:val="00DC7992"/>
    <w:rsid w:val="00DD0055"/>
    <w:rsid w:val="00DD058F"/>
    <w:rsid w:val="00DD0C3E"/>
    <w:rsid w:val="00DD167F"/>
    <w:rsid w:val="00DD16BF"/>
    <w:rsid w:val="00DD2159"/>
    <w:rsid w:val="00DD3043"/>
    <w:rsid w:val="00DD3861"/>
    <w:rsid w:val="00DD4418"/>
    <w:rsid w:val="00DD4A55"/>
    <w:rsid w:val="00DD4A77"/>
    <w:rsid w:val="00DD59F4"/>
    <w:rsid w:val="00DD6C4D"/>
    <w:rsid w:val="00DD6C65"/>
    <w:rsid w:val="00DD7CCA"/>
    <w:rsid w:val="00DE0305"/>
    <w:rsid w:val="00DE12F1"/>
    <w:rsid w:val="00DE1400"/>
    <w:rsid w:val="00DE2E8E"/>
    <w:rsid w:val="00DE4934"/>
    <w:rsid w:val="00DE4D16"/>
    <w:rsid w:val="00DE5596"/>
    <w:rsid w:val="00DE58D0"/>
    <w:rsid w:val="00DE58EF"/>
    <w:rsid w:val="00DE6CB1"/>
    <w:rsid w:val="00DE6DF3"/>
    <w:rsid w:val="00DF0201"/>
    <w:rsid w:val="00DF023F"/>
    <w:rsid w:val="00DF052D"/>
    <w:rsid w:val="00DF0FA7"/>
    <w:rsid w:val="00DF14BA"/>
    <w:rsid w:val="00DF2DD1"/>
    <w:rsid w:val="00DF3599"/>
    <w:rsid w:val="00DF4FBD"/>
    <w:rsid w:val="00DF509C"/>
    <w:rsid w:val="00DF5106"/>
    <w:rsid w:val="00DF5B74"/>
    <w:rsid w:val="00DF658F"/>
    <w:rsid w:val="00E000EF"/>
    <w:rsid w:val="00E005EC"/>
    <w:rsid w:val="00E014F1"/>
    <w:rsid w:val="00E0168B"/>
    <w:rsid w:val="00E022F4"/>
    <w:rsid w:val="00E0243A"/>
    <w:rsid w:val="00E035AC"/>
    <w:rsid w:val="00E03B6D"/>
    <w:rsid w:val="00E04AA0"/>
    <w:rsid w:val="00E04B45"/>
    <w:rsid w:val="00E04C90"/>
    <w:rsid w:val="00E060B8"/>
    <w:rsid w:val="00E06429"/>
    <w:rsid w:val="00E06DF6"/>
    <w:rsid w:val="00E071F6"/>
    <w:rsid w:val="00E1007E"/>
    <w:rsid w:val="00E113EC"/>
    <w:rsid w:val="00E11517"/>
    <w:rsid w:val="00E11F14"/>
    <w:rsid w:val="00E1238A"/>
    <w:rsid w:val="00E13CD0"/>
    <w:rsid w:val="00E1567F"/>
    <w:rsid w:val="00E169EE"/>
    <w:rsid w:val="00E17052"/>
    <w:rsid w:val="00E1747F"/>
    <w:rsid w:val="00E17CC3"/>
    <w:rsid w:val="00E20996"/>
    <w:rsid w:val="00E20DC1"/>
    <w:rsid w:val="00E2105A"/>
    <w:rsid w:val="00E2176E"/>
    <w:rsid w:val="00E21A62"/>
    <w:rsid w:val="00E21F83"/>
    <w:rsid w:val="00E22B68"/>
    <w:rsid w:val="00E22ECB"/>
    <w:rsid w:val="00E239EA"/>
    <w:rsid w:val="00E248E7"/>
    <w:rsid w:val="00E24993"/>
    <w:rsid w:val="00E24FD0"/>
    <w:rsid w:val="00E26253"/>
    <w:rsid w:val="00E268E6"/>
    <w:rsid w:val="00E27D8A"/>
    <w:rsid w:val="00E3016C"/>
    <w:rsid w:val="00E30A0A"/>
    <w:rsid w:val="00E314A3"/>
    <w:rsid w:val="00E330C0"/>
    <w:rsid w:val="00E35784"/>
    <w:rsid w:val="00E35848"/>
    <w:rsid w:val="00E35A31"/>
    <w:rsid w:val="00E36BF4"/>
    <w:rsid w:val="00E371E4"/>
    <w:rsid w:val="00E376B5"/>
    <w:rsid w:val="00E37D1B"/>
    <w:rsid w:val="00E4183A"/>
    <w:rsid w:val="00E418BA"/>
    <w:rsid w:val="00E422A3"/>
    <w:rsid w:val="00E4260D"/>
    <w:rsid w:val="00E43D93"/>
    <w:rsid w:val="00E43E01"/>
    <w:rsid w:val="00E442DA"/>
    <w:rsid w:val="00E4480C"/>
    <w:rsid w:val="00E44D9F"/>
    <w:rsid w:val="00E44E2A"/>
    <w:rsid w:val="00E457C8"/>
    <w:rsid w:val="00E46358"/>
    <w:rsid w:val="00E501F9"/>
    <w:rsid w:val="00E50658"/>
    <w:rsid w:val="00E5116A"/>
    <w:rsid w:val="00E5157E"/>
    <w:rsid w:val="00E515F4"/>
    <w:rsid w:val="00E522FD"/>
    <w:rsid w:val="00E5340E"/>
    <w:rsid w:val="00E537B5"/>
    <w:rsid w:val="00E53BDB"/>
    <w:rsid w:val="00E54885"/>
    <w:rsid w:val="00E556A5"/>
    <w:rsid w:val="00E55900"/>
    <w:rsid w:val="00E55C88"/>
    <w:rsid w:val="00E56198"/>
    <w:rsid w:val="00E5628F"/>
    <w:rsid w:val="00E60BF0"/>
    <w:rsid w:val="00E60E4B"/>
    <w:rsid w:val="00E615C4"/>
    <w:rsid w:val="00E622FE"/>
    <w:rsid w:val="00E62B62"/>
    <w:rsid w:val="00E651CE"/>
    <w:rsid w:val="00E655DA"/>
    <w:rsid w:val="00E664FC"/>
    <w:rsid w:val="00E66ED6"/>
    <w:rsid w:val="00E67DB0"/>
    <w:rsid w:val="00E7152A"/>
    <w:rsid w:val="00E71D27"/>
    <w:rsid w:val="00E730C1"/>
    <w:rsid w:val="00E733DE"/>
    <w:rsid w:val="00E74098"/>
    <w:rsid w:val="00E74270"/>
    <w:rsid w:val="00E745EE"/>
    <w:rsid w:val="00E74EC4"/>
    <w:rsid w:val="00E759E0"/>
    <w:rsid w:val="00E760BF"/>
    <w:rsid w:val="00E76EA1"/>
    <w:rsid w:val="00E7705F"/>
    <w:rsid w:val="00E77A9F"/>
    <w:rsid w:val="00E77BA7"/>
    <w:rsid w:val="00E77F79"/>
    <w:rsid w:val="00E80480"/>
    <w:rsid w:val="00E8193B"/>
    <w:rsid w:val="00E81ECB"/>
    <w:rsid w:val="00E82FD8"/>
    <w:rsid w:val="00E83569"/>
    <w:rsid w:val="00E835EB"/>
    <w:rsid w:val="00E84B9A"/>
    <w:rsid w:val="00E84FAE"/>
    <w:rsid w:val="00E85F81"/>
    <w:rsid w:val="00E864F9"/>
    <w:rsid w:val="00E86B5B"/>
    <w:rsid w:val="00E86FC9"/>
    <w:rsid w:val="00E87D7E"/>
    <w:rsid w:val="00E90963"/>
    <w:rsid w:val="00E91DCA"/>
    <w:rsid w:val="00E91F6B"/>
    <w:rsid w:val="00E92117"/>
    <w:rsid w:val="00E9314F"/>
    <w:rsid w:val="00E93D65"/>
    <w:rsid w:val="00E94573"/>
    <w:rsid w:val="00E94A9F"/>
    <w:rsid w:val="00E952D6"/>
    <w:rsid w:val="00E95E82"/>
    <w:rsid w:val="00E9606C"/>
    <w:rsid w:val="00E96246"/>
    <w:rsid w:val="00E96297"/>
    <w:rsid w:val="00E96365"/>
    <w:rsid w:val="00E96FB7"/>
    <w:rsid w:val="00EA13AB"/>
    <w:rsid w:val="00EA1FBE"/>
    <w:rsid w:val="00EA2904"/>
    <w:rsid w:val="00EA2C14"/>
    <w:rsid w:val="00EA3490"/>
    <w:rsid w:val="00EA3C16"/>
    <w:rsid w:val="00EA5393"/>
    <w:rsid w:val="00EA53D4"/>
    <w:rsid w:val="00EA6C97"/>
    <w:rsid w:val="00EA7836"/>
    <w:rsid w:val="00EA7B05"/>
    <w:rsid w:val="00EA7E2E"/>
    <w:rsid w:val="00EB01B8"/>
    <w:rsid w:val="00EB13F1"/>
    <w:rsid w:val="00EB1DF3"/>
    <w:rsid w:val="00EB2806"/>
    <w:rsid w:val="00EB3927"/>
    <w:rsid w:val="00EB4B17"/>
    <w:rsid w:val="00EB66B4"/>
    <w:rsid w:val="00EB6940"/>
    <w:rsid w:val="00EB7260"/>
    <w:rsid w:val="00EB7578"/>
    <w:rsid w:val="00EB7F85"/>
    <w:rsid w:val="00EC0270"/>
    <w:rsid w:val="00EC13B5"/>
    <w:rsid w:val="00EC13C6"/>
    <w:rsid w:val="00EC26A7"/>
    <w:rsid w:val="00EC342F"/>
    <w:rsid w:val="00EC666E"/>
    <w:rsid w:val="00EC6B1E"/>
    <w:rsid w:val="00ED04AE"/>
    <w:rsid w:val="00ED2B9D"/>
    <w:rsid w:val="00ED3709"/>
    <w:rsid w:val="00ED39C7"/>
    <w:rsid w:val="00ED5998"/>
    <w:rsid w:val="00ED5DEF"/>
    <w:rsid w:val="00ED64DE"/>
    <w:rsid w:val="00ED6C9A"/>
    <w:rsid w:val="00ED7CC8"/>
    <w:rsid w:val="00ED7DEF"/>
    <w:rsid w:val="00EE0CCA"/>
    <w:rsid w:val="00EE1309"/>
    <w:rsid w:val="00EE133F"/>
    <w:rsid w:val="00EE19AF"/>
    <w:rsid w:val="00EE1A02"/>
    <w:rsid w:val="00EE1B7A"/>
    <w:rsid w:val="00EE1F31"/>
    <w:rsid w:val="00EE258D"/>
    <w:rsid w:val="00EE30A4"/>
    <w:rsid w:val="00EE32DC"/>
    <w:rsid w:val="00EE5054"/>
    <w:rsid w:val="00EE528F"/>
    <w:rsid w:val="00EE5996"/>
    <w:rsid w:val="00EE61AA"/>
    <w:rsid w:val="00EE6CBD"/>
    <w:rsid w:val="00EE6ED4"/>
    <w:rsid w:val="00EE6F3E"/>
    <w:rsid w:val="00EE71AE"/>
    <w:rsid w:val="00EE737C"/>
    <w:rsid w:val="00EE73DB"/>
    <w:rsid w:val="00EF1690"/>
    <w:rsid w:val="00EF16DB"/>
    <w:rsid w:val="00EF1A2E"/>
    <w:rsid w:val="00EF2041"/>
    <w:rsid w:val="00EF3051"/>
    <w:rsid w:val="00EF3500"/>
    <w:rsid w:val="00EF35CE"/>
    <w:rsid w:val="00EF37CB"/>
    <w:rsid w:val="00EF4532"/>
    <w:rsid w:val="00EF5371"/>
    <w:rsid w:val="00EF5675"/>
    <w:rsid w:val="00EF598B"/>
    <w:rsid w:val="00EF790B"/>
    <w:rsid w:val="00F00039"/>
    <w:rsid w:val="00F00A0A"/>
    <w:rsid w:val="00F045E7"/>
    <w:rsid w:val="00F0486B"/>
    <w:rsid w:val="00F04F11"/>
    <w:rsid w:val="00F051B9"/>
    <w:rsid w:val="00F052D4"/>
    <w:rsid w:val="00F05952"/>
    <w:rsid w:val="00F062CC"/>
    <w:rsid w:val="00F072F2"/>
    <w:rsid w:val="00F07A9C"/>
    <w:rsid w:val="00F12CCC"/>
    <w:rsid w:val="00F131AC"/>
    <w:rsid w:val="00F135E1"/>
    <w:rsid w:val="00F148D3"/>
    <w:rsid w:val="00F1672C"/>
    <w:rsid w:val="00F179EF"/>
    <w:rsid w:val="00F17F23"/>
    <w:rsid w:val="00F2017B"/>
    <w:rsid w:val="00F20B8F"/>
    <w:rsid w:val="00F20E61"/>
    <w:rsid w:val="00F21029"/>
    <w:rsid w:val="00F2250E"/>
    <w:rsid w:val="00F22ACC"/>
    <w:rsid w:val="00F2361C"/>
    <w:rsid w:val="00F243E4"/>
    <w:rsid w:val="00F2488C"/>
    <w:rsid w:val="00F25980"/>
    <w:rsid w:val="00F26094"/>
    <w:rsid w:val="00F27246"/>
    <w:rsid w:val="00F2749D"/>
    <w:rsid w:val="00F27530"/>
    <w:rsid w:val="00F3072D"/>
    <w:rsid w:val="00F3084D"/>
    <w:rsid w:val="00F31C38"/>
    <w:rsid w:val="00F3258C"/>
    <w:rsid w:val="00F3288B"/>
    <w:rsid w:val="00F3593D"/>
    <w:rsid w:val="00F36BEE"/>
    <w:rsid w:val="00F3732F"/>
    <w:rsid w:val="00F37714"/>
    <w:rsid w:val="00F41C93"/>
    <w:rsid w:val="00F42373"/>
    <w:rsid w:val="00F42FE7"/>
    <w:rsid w:val="00F44684"/>
    <w:rsid w:val="00F453CE"/>
    <w:rsid w:val="00F4570C"/>
    <w:rsid w:val="00F47607"/>
    <w:rsid w:val="00F50C12"/>
    <w:rsid w:val="00F50DE4"/>
    <w:rsid w:val="00F511D4"/>
    <w:rsid w:val="00F519C4"/>
    <w:rsid w:val="00F5271C"/>
    <w:rsid w:val="00F52882"/>
    <w:rsid w:val="00F53140"/>
    <w:rsid w:val="00F55870"/>
    <w:rsid w:val="00F57D51"/>
    <w:rsid w:val="00F57F7C"/>
    <w:rsid w:val="00F6170D"/>
    <w:rsid w:val="00F62B3A"/>
    <w:rsid w:val="00F62B8A"/>
    <w:rsid w:val="00F63BDD"/>
    <w:rsid w:val="00F64115"/>
    <w:rsid w:val="00F6457D"/>
    <w:rsid w:val="00F6468A"/>
    <w:rsid w:val="00F64BD4"/>
    <w:rsid w:val="00F651EB"/>
    <w:rsid w:val="00F658CE"/>
    <w:rsid w:val="00F65ABF"/>
    <w:rsid w:val="00F664D7"/>
    <w:rsid w:val="00F66997"/>
    <w:rsid w:val="00F67C65"/>
    <w:rsid w:val="00F67DDB"/>
    <w:rsid w:val="00F7139E"/>
    <w:rsid w:val="00F73D66"/>
    <w:rsid w:val="00F744C1"/>
    <w:rsid w:val="00F74C83"/>
    <w:rsid w:val="00F75ED4"/>
    <w:rsid w:val="00F7654C"/>
    <w:rsid w:val="00F767CD"/>
    <w:rsid w:val="00F76A1E"/>
    <w:rsid w:val="00F76C80"/>
    <w:rsid w:val="00F80071"/>
    <w:rsid w:val="00F80239"/>
    <w:rsid w:val="00F80F10"/>
    <w:rsid w:val="00F820A1"/>
    <w:rsid w:val="00F82651"/>
    <w:rsid w:val="00F828F1"/>
    <w:rsid w:val="00F839BD"/>
    <w:rsid w:val="00F839EC"/>
    <w:rsid w:val="00F83F03"/>
    <w:rsid w:val="00F850DD"/>
    <w:rsid w:val="00F856DA"/>
    <w:rsid w:val="00F858F2"/>
    <w:rsid w:val="00F86633"/>
    <w:rsid w:val="00F86E2C"/>
    <w:rsid w:val="00F872F9"/>
    <w:rsid w:val="00F87658"/>
    <w:rsid w:val="00F87811"/>
    <w:rsid w:val="00F909F2"/>
    <w:rsid w:val="00F90E37"/>
    <w:rsid w:val="00F9227F"/>
    <w:rsid w:val="00F92286"/>
    <w:rsid w:val="00F927A4"/>
    <w:rsid w:val="00F929EC"/>
    <w:rsid w:val="00F92F66"/>
    <w:rsid w:val="00F96779"/>
    <w:rsid w:val="00F96F82"/>
    <w:rsid w:val="00F97F6D"/>
    <w:rsid w:val="00F97FF6"/>
    <w:rsid w:val="00FA054E"/>
    <w:rsid w:val="00FA11C4"/>
    <w:rsid w:val="00FA1A9D"/>
    <w:rsid w:val="00FA1F3C"/>
    <w:rsid w:val="00FA360A"/>
    <w:rsid w:val="00FA48A5"/>
    <w:rsid w:val="00FA5D20"/>
    <w:rsid w:val="00FA5E66"/>
    <w:rsid w:val="00FA6BA9"/>
    <w:rsid w:val="00FA7AA5"/>
    <w:rsid w:val="00FB00B9"/>
    <w:rsid w:val="00FB1546"/>
    <w:rsid w:val="00FB1AEC"/>
    <w:rsid w:val="00FB1FDB"/>
    <w:rsid w:val="00FB26DB"/>
    <w:rsid w:val="00FB31CD"/>
    <w:rsid w:val="00FB3E6A"/>
    <w:rsid w:val="00FB417C"/>
    <w:rsid w:val="00FB4B4E"/>
    <w:rsid w:val="00FB5DB9"/>
    <w:rsid w:val="00FB7F1D"/>
    <w:rsid w:val="00FC1253"/>
    <w:rsid w:val="00FC13C3"/>
    <w:rsid w:val="00FC18B9"/>
    <w:rsid w:val="00FC1C9F"/>
    <w:rsid w:val="00FC26DD"/>
    <w:rsid w:val="00FC36A8"/>
    <w:rsid w:val="00FC3803"/>
    <w:rsid w:val="00FC3F05"/>
    <w:rsid w:val="00FC6FAB"/>
    <w:rsid w:val="00FC79DC"/>
    <w:rsid w:val="00FC7D63"/>
    <w:rsid w:val="00FC7DDD"/>
    <w:rsid w:val="00FC7EC7"/>
    <w:rsid w:val="00FC7FE4"/>
    <w:rsid w:val="00FD1070"/>
    <w:rsid w:val="00FD1195"/>
    <w:rsid w:val="00FD1B0A"/>
    <w:rsid w:val="00FD1ED0"/>
    <w:rsid w:val="00FD2730"/>
    <w:rsid w:val="00FD282F"/>
    <w:rsid w:val="00FD34A7"/>
    <w:rsid w:val="00FD3C10"/>
    <w:rsid w:val="00FD3FB5"/>
    <w:rsid w:val="00FD4A42"/>
    <w:rsid w:val="00FD4E06"/>
    <w:rsid w:val="00FD5816"/>
    <w:rsid w:val="00FD590E"/>
    <w:rsid w:val="00FD6609"/>
    <w:rsid w:val="00FE0763"/>
    <w:rsid w:val="00FE3029"/>
    <w:rsid w:val="00FE3245"/>
    <w:rsid w:val="00FE3516"/>
    <w:rsid w:val="00FE423B"/>
    <w:rsid w:val="00FE4A52"/>
    <w:rsid w:val="00FE57C2"/>
    <w:rsid w:val="00FE6597"/>
    <w:rsid w:val="00FF0887"/>
    <w:rsid w:val="00FF19EA"/>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Citation List"/>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Header">
    <w:name w:val="header"/>
    <w:basedOn w:val="Normal"/>
    <w:link w:val="HeaderChar"/>
    <w:uiPriority w:val="99"/>
    <w:unhideWhenUsed/>
    <w:rsid w:val="005C3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1B8"/>
  </w:style>
  <w:style w:type="paragraph" w:styleId="Footer">
    <w:name w:val="footer"/>
    <w:basedOn w:val="Normal"/>
    <w:link w:val="FooterChar"/>
    <w:uiPriority w:val="99"/>
    <w:unhideWhenUsed/>
    <w:rsid w:val="005C3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1B8"/>
  </w:style>
  <w:style w:type="table" w:customStyle="1" w:styleId="TableGrid1">
    <w:name w:val="Table Grid1"/>
    <w:basedOn w:val="TableNormal"/>
    <w:next w:val="TableGrid"/>
    <w:uiPriority w:val="39"/>
    <w:rsid w:val="00FB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51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5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FC1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85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385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6524844">
      <w:bodyDiv w:val="1"/>
      <w:marLeft w:val="0"/>
      <w:marRight w:val="0"/>
      <w:marTop w:val="0"/>
      <w:marBottom w:val="0"/>
      <w:divBdr>
        <w:top w:val="none" w:sz="0" w:space="0" w:color="auto"/>
        <w:left w:val="none" w:sz="0" w:space="0" w:color="auto"/>
        <w:bottom w:val="none" w:sz="0" w:space="0" w:color="auto"/>
        <w:right w:val="none" w:sz="0" w:space="0" w:color="auto"/>
      </w:divBdr>
      <w:divsChild>
        <w:div w:id="1222867691">
          <w:marLeft w:val="0"/>
          <w:marRight w:val="0"/>
          <w:marTop w:val="0"/>
          <w:marBottom w:val="0"/>
          <w:divBdr>
            <w:top w:val="none" w:sz="0" w:space="0" w:color="auto"/>
            <w:left w:val="none" w:sz="0" w:space="0" w:color="auto"/>
            <w:bottom w:val="none" w:sz="0" w:space="0" w:color="auto"/>
            <w:right w:val="none" w:sz="0" w:space="0" w:color="auto"/>
          </w:divBdr>
          <w:divsChild>
            <w:div w:id="138084591">
              <w:marLeft w:val="0"/>
              <w:marRight w:val="0"/>
              <w:marTop w:val="0"/>
              <w:marBottom w:val="0"/>
              <w:divBdr>
                <w:top w:val="none" w:sz="0" w:space="0" w:color="auto"/>
                <w:left w:val="none" w:sz="0" w:space="0" w:color="auto"/>
                <w:bottom w:val="none" w:sz="0" w:space="0" w:color="auto"/>
                <w:right w:val="none" w:sz="0" w:space="0" w:color="auto"/>
              </w:divBdr>
            </w:div>
          </w:divsChild>
        </w:div>
        <w:div w:id="211039242">
          <w:marLeft w:val="0"/>
          <w:marRight w:val="0"/>
          <w:marTop w:val="0"/>
          <w:marBottom w:val="0"/>
          <w:divBdr>
            <w:top w:val="none" w:sz="0" w:space="0" w:color="auto"/>
            <w:left w:val="none" w:sz="0" w:space="0" w:color="auto"/>
            <w:bottom w:val="none" w:sz="0" w:space="0" w:color="auto"/>
            <w:right w:val="none" w:sz="0" w:space="0" w:color="auto"/>
          </w:divBdr>
          <w:divsChild>
            <w:div w:id="797839087">
              <w:marLeft w:val="0"/>
              <w:marRight w:val="0"/>
              <w:marTop w:val="0"/>
              <w:marBottom w:val="0"/>
              <w:divBdr>
                <w:top w:val="none" w:sz="0" w:space="0" w:color="auto"/>
                <w:left w:val="none" w:sz="0" w:space="0" w:color="auto"/>
                <w:bottom w:val="none" w:sz="0" w:space="0" w:color="auto"/>
                <w:right w:val="none" w:sz="0" w:space="0" w:color="auto"/>
              </w:divBdr>
            </w:div>
            <w:div w:id="126433895">
              <w:marLeft w:val="0"/>
              <w:marRight w:val="0"/>
              <w:marTop w:val="0"/>
              <w:marBottom w:val="0"/>
              <w:divBdr>
                <w:top w:val="none" w:sz="0" w:space="0" w:color="auto"/>
                <w:left w:val="none" w:sz="0" w:space="0" w:color="auto"/>
                <w:bottom w:val="none" w:sz="0" w:space="0" w:color="auto"/>
                <w:right w:val="none" w:sz="0" w:space="0" w:color="auto"/>
              </w:divBdr>
              <w:divsChild>
                <w:div w:id="17046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71398995">
      <w:bodyDiv w:val="1"/>
      <w:marLeft w:val="0"/>
      <w:marRight w:val="0"/>
      <w:marTop w:val="0"/>
      <w:marBottom w:val="0"/>
      <w:divBdr>
        <w:top w:val="none" w:sz="0" w:space="0" w:color="auto"/>
        <w:left w:val="none" w:sz="0" w:space="0" w:color="auto"/>
        <w:bottom w:val="none" w:sz="0" w:space="0" w:color="auto"/>
        <w:right w:val="none" w:sz="0" w:space="0" w:color="auto"/>
      </w:divBdr>
      <w:divsChild>
        <w:div w:id="1452820205">
          <w:marLeft w:val="0"/>
          <w:marRight w:val="0"/>
          <w:marTop w:val="0"/>
          <w:marBottom w:val="0"/>
          <w:divBdr>
            <w:top w:val="none" w:sz="0" w:space="0" w:color="auto"/>
            <w:left w:val="none" w:sz="0" w:space="0" w:color="auto"/>
            <w:bottom w:val="none" w:sz="0" w:space="0" w:color="auto"/>
            <w:right w:val="none" w:sz="0" w:space="0" w:color="auto"/>
          </w:divBdr>
          <w:divsChild>
            <w:div w:id="295136992">
              <w:marLeft w:val="0"/>
              <w:marRight w:val="0"/>
              <w:marTop w:val="0"/>
              <w:marBottom w:val="0"/>
              <w:divBdr>
                <w:top w:val="none" w:sz="0" w:space="0" w:color="auto"/>
                <w:left w:val="none" w:sz="0" w:space="0" w:color="auto"/>
                <w:bottom w:val="none" w:sz="0" w:space="0" w:color="auto"/>
                <w:right w:val="none" w:sz="0" w:space="0" w:color="auto"/>
              </w:divBdr>
            </w:div>
            <w:div w:id="914558949">
              <w:marLeft w:val="0"/>
              <w:marRight w:val="0"/>
              <w:marTop w:val="0"/>
              <w:marBottom w:val="0"/>
              <w:divBdr>
                <w:top w:val="none" w:sz="0" w:space="0" w:color="auto"/>
                <w:left w:val="none" w:sz="0" w:space="0" w:color="auto"/>
                <w:bottom w:val="none" w:sz="0" w:space="0" w:color="auto"/>
                <w:right w:val="none" w:sz="0" w:space="0" w:color="auto"/>
              </w:divBdr>
            </w:div>
          </w:divsChild>
        </w:div>
        <w:div w:id="1307079633">
          <w:marLeft w:val="0"/>
          <w:marRight w:val="0"/>
          <w:marTop w:val="0"/>
          <w:marBottom w:val="0"/>
          <w:divBdr>
            <w:top w:val="none" w:sz="0" w:space="0" w:color="auto"/>
            <w:left w:val="none" w:sz="0" w:space="0" w:color="auto"/>
            <w:bottom w:val="none" w:sz="0" w:space="0" w:color="auto"/>
            <w:right w:val="none" w:sz="0" w:space="0" w:color="auto"/>
          </w:divBdr>
          <w:divsChild>
            <w:div w:id="447315797">
              <w:marLeft w:val="0"/>
              <w:marRight w:val="0"/>
              <w:marTop w:val="0"/>
              <w:marBottom w:val="0"/>
              <w:divBdr>
                <w:top w:val="none" w:sz="0" w:space="0" w:color="auto"/>
                <w:left w:val="none" w:sz="0" w:space="0" w:color="auto"/>
                <w:bottom w:val="none" w:sz="0" w:space="0" w:color="auto"/>
                <w:right w:val="none" w:sz="0" w:space="0" w:color="auto"/>
              </w:divBdr>
            </w:div>
            <w:div w:id="2010210096">
              <w:marLeft w:val="0"/>
              <w:marRight w:val="0"/>
              <w:marTop w:val="0"/>
              <w:marBottom w:val="0"/>
              <w:divBdr>
                <w:top w:val="none" w:sz="0" w:space="0" w:color="auto"/>
                <w:left w:val="none" w:sz="0" w:space="0" w:color="auto"/>
                <w:bottom w:val="none" w:sz="0" w:space="0" w:color="auto"/>
                <w:right w:val="none" w:sz="0" w:space="0" w:color="auto"/>
              </w:divBdr>
              <w:divsChild>
                <w:div w:id="4815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4227">
      <w:bodyDiv w:val="1"/>
      <w:marLeft w:val="0"/>
      <w:marRight w:val="0"/>
      <w:marTop w:val="0"/>
      <w:marBottom w:val="0"/>
      <w:divBdr>
        <w:top w:val="none" w:sz="0" w:space="0" w:color="auto"/>
        <w:left w:val="none" w:sz="0" w:space="0" w:color="auto"/>
        <w:bottom w:val="none" w:sz="0" w:space="0" w:color="auto"/>
        <w:right w:val="none" w:sz="0" w:space="0" w:color="auto"/>
      </w:divBdr>
      <w:divsChild>
        <w:div w:id="638732304">
          <w:marLeft w:val="0"/>
          <w:marRight w:val="0"/>
          <w:marTop w:val="0"/>
          <w:marBottom w:val="0"/>
          <w:divBdr>
            <w:top w:val="none" w:sz="0" w:space="0" w:color="auto"/>
            <w:left w:val="none" w:sz="0" w:space="0" w:color="auto"/>
            <w:bottom w:val="none" w:sz="0" w:space="0" w:color="auto"/>
            <w:right w:val="none" w:sz="0" w:space="0" w:color="auto"/>
          </w:divBdr>
          <w:divsChild>
            <w:div w:id="1580166439">
              <w:marLeft w:val="0"/>
              <w:marRight w:val="0"/>
              <w:marTop w:val="0"/>
              <w:marBottom w:val="0"/>
              <w:divBdr>
                <w:top w:val="none" w:sz="0" w:space="0" w:color="auto"/>
                <w:left w:val="none" w:sz="0" w:space="0" w:color="auto"/>
                <w:bottom w:val="none" w:sz="0" w:space="0" w:color="auto"/>
                <w:right w:val="none" w:sz="0" w:space="0" w:color="auto"/>
              </w:divBdr>
            </w:div>
          </w:divsChild>
        </w:div>
        <w:div w:id="847061459">
          <w:marLeft w:val="0"/>
          <w:marRight w:val="0"/>
          <w:marTop w:val="0"/>
          <w:marBottom w:val="0"/>
          <w:divBdr>
            <w:top w:val="none" w:sz="0" w:space="0" w:color="auto"/>
            <w:left w:val="none" w:sz="0" w:space="0" w:color="auto"/>
            <w:bottom w:val="none" w:sz="0" w:space="0" w:color="auto"/>
            <w:right w:val="none" w:sz="0" w:space="0" w:color="auto"/>
          </w:divBdr>
          <w:divsChild>
            <w:div w:id="428544461">
              <w:marLeft w:val="0"/>
              <w:marRight w:val="0"/>
              <w:marTop w:val="0"/>
              <w:marBottom w:val="0"/>
              <w:divBdr>
                <w:top w:val="none" w:sz="0" w:space="0" w:color="auto"/>
                <w:left w:val="none" w:sz="0" w:space="0" w:color="auto"/>
                <w:bottom w:val="none" w:sz="0" w:space="0" w:color="auto"/>
                <w:right w:val="none" w:sz="0" w:space="0" w:color="auto"/>
              </w:divBdr>
            </w:div>
            <w:div w:id="1960649335">
              <w:marLeft w:val="0"/>
              <w:marRight w:val="0"/>
              <w:marTop w:val="0"/>
              <w:marBottom w:val="0"/>
              <w:divBdr>
                <w:top w:val="none" w:sz="0" w:space="0" w:color="auto"/>
                <w:left w:val="none" w:sz="0" w:space="0" w:color="auto"/>
                <w:bottom w:val="none" w:sz="0" w:space="0" w:color="auto"/>
                <w:right w:val="none" w:sz="0" w:space="0" w:color="auto"/>
              </w:divBdr>
              <w:divsChild>
                <w:div w:id="1831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84132281">
      <w:bodyDiv w:val="1"/>
      <w:marLeft w:val="0"/>
      <w:marRight w:val="0"/>
      <w:marTop w:val="0"/>
      <w:marBottom w:val="0"/>
      <w:divBdr>
        <w:top w:val="none" w:sz="0" w:space="0" w:color="auto"/>
        <w:left w:val="none" w:sz="0" w:space="0" w:color="auto"/>
        <w:bottom w:val="none" w:sz="0" w:space="0" w:color="auto"/>
        <w:right w:val="none" w:sz="0" w:space="0" w:color="auto"/>
      </w:divBdr>
      <w:divsChild>
        <w:div w:id="942228706">
          <w:marLeft w:val="0"/>
          <w:marRight w:val="0"/>
          <w:marTop w:val="0"/>
          <w:marBottom w:val="0"/>
          <w:divBdr>
            <w:top w:val="none" w:sz="0" w:space="0" w:color="auto"/>
            <w:left w:val="none" w:sz="0" w:space="0" w:color="auto"/>
            <w:bottom w:val="none" w:sz="0" w:space="0" w:color="auto"/>
            <w:right w:val="none" w:sz="0" w:space="0" w:color="auto"/>
          </w:divBdr>
          <w:divsChild>
            <w:div w:id="754789447">
              <w:marLeft w:val="0"/>
              <w:marRight w:val="0"/>
              <w:marTop w:val="0"/>
              <w:marBottom w:val="0"/>
              <w:divBdr>
                <w:top w:val="none" w:sz="0" w:space="0" w:color="auto"/>
                <w:left w:val="none" w:sz="0" w:space="0" w:color="auto"/>
                <w:bottom w:val="none" w:sz="0" w:space="0" w:color="auto"/>
                <w:right w:val="none" w:sz="0" w:space="0" w:color="auto"/>
              </w:divBdr>
            </w:div>
          </w:divsChild>
        </w:div>
        <w:div w:id="344526434">
          <w:marLeft w:val="0"/>
          <w:marRight w:val="0"/>
          <w:marTop w:val="0"/>
          <w:marBottom w:val="0"/>
          <w:divBdr>
            <w:top w:val="none" w:sz="0" w:space="0" w:color="auto"/>
            <w:left w:val="none" w:sz="0" w:space="0" w:color="auto"/>
            <w:bottom w:val="none" w:sz="0" w:space="0" w:color="auto"/>
            <w:right w:val="none" w:sz="0" w:space="0" w:color="auto"/>
          </w:divBdr>
          <w:divsChild>
            <w:div w:id="741367250">
              <w:marLeft w:val="0"/>
              <w:marRight w:val="0"/>
              <w:marTop w:val="0"/>
              <w:marBottom w:val="0"/>
              <w:divBdr>
                <w:top w:val="none" w:sz="0" w:space="0" w:color="auto"/>
                <w:left w:val="none" w:sz="0" w:space="0" w:color="auto"/>
                <w:bottom w:val="none" w:sz="0" w:space="0" w:color="auto"/>
                <w:right w:val="none" w:sz="0" w:space="0" w:color="auto"/>
              </w:divBdr>
            </w:div>
            <w:div w:id="1104377031">
              <w:marLeft w:val="0"/>
              <w:marRight w:val="0"/>
              <w:marTop w:val="0"/>
              <w:marBottom w:val="0"/>
              <w:divBdr>
                <w:top w:val="none" w:sz="0" w:space="0" w:color="auto"/>
                <w:left w:val="none" w:sz="0" w:space="0" w:color="auto"/>
                <w:bottom w:val="none" w:sz="0" w:space="0" w:color="auto"/>
                <w:right w:val="none" w:sz="0" w:space="0" w:color="auto"/>
              </w:divBdr>
              <w:divsChild>
                <w:div w:id="17737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13310253">
      <w:bodyDiv w:val="1"/>
      <w:marLeft w:val="0"/>
      <w:marRight w:val="0"/>
      <w:marTop w:val="0"/>
      <w:marBottom w:val="0"/>
      <w:divBdr>
        <w:top w:val="none" w:sz="0" w:space="0" w:color="auto"/>
        <w:left w:val="none" w:sz="0" w:space="0" w:color="auto"/>
        <w:bottom w:val="none" w:sz="0" w:space="0" w:color="auto"/>
        <w:right w:val="none" w:sz="0" w:space="0" w:color="auto"/>
      </w:divBdr>
      <w:divsChild>
        <w:div w:id="728504523">
          <w:marLeft w:val="0"/>
          <w:marRight w:val="0"/>
          <w:marTop w:val="0"/>
          <w:marBottom w:val="0"/>
          <w:divBdr>
            <w:top w:val="none" w:sz="0" w:space="0" w:color="auto"/>
            <w:left w:val="none" w:sz="0" w:space="0" w:color="auto"/>
            <w:bottom w:val="none" w:sz="0" w:space="0" w:color="auto"/>
            <w:right w:val="none" w:sz="0" w:space="0" w:color="auto"/>
          </w:divBdr>
          <w:divsChild>
            <w:div w:id="1914461418">
              <w:marLeft w:val="0"/>
              <w:marRight w:val="0"/>
              <w:marTop w:val="0"/>
              <w:marBottom w:val="0"/>
              <w:divBdr>
                <w:top w:val="none" w:sz="0" w:space="0" w:color="auto"/>
                <w:left w:val="none" w:sz="0" w:space="0" w:color="auto"/>
                <w:bottom w:val="none" w:sz="0" w:space="0" w:color="auto"/>
                <w:right w:val="none" w:sz="0" w:space="0" w:color="auto"/>
              </w:divBdr>
            </w:div>
          </w:divsChild>
        </w:div>
        <w:div w:id="871261270">
          <w:marLeft w:val="0"/>
          <w:marRight w:val="0"/>
          <w:marTop w:val="0"/>
          <w:marBottom w:val="0"/>
          <w:divBdr>
            <w:top w:val="none" w:sz="0" w:space="0" w:color="auto"/>
            <w:left w:val="none" w:sz="0" w:space="0" w:color="auto"/>
            <w:bottom w:val="none" w:sz="0" w:space="0" w:color="auto"/>
            <w:right w:val="none" w:sz="0" w:space="0" w:color="auto"/>
          </w:divBdr>
          <w:divsChild>
            <w:div w:id="549459280">
              <w:marLeft w:val="0"/>
              <w:marRight w:val="0"/>
              <w:marTop w:val="0"/>
              <w:marBottom w:val="0"/>
              <w:divBdr>
                <w:top w:val="none" w:sz="0" w:space="0" w:color="auto"/>
                <w:left w:val="none" w:sz="0" w:space="0" w:color="auto"/>
                <w:bottom w:val="none" w:sz="0" w:space="0" w:color="auto"/>
                <w:right w:val="none" w:sz="0" w:space="0" w:color="auto"/>
              </w:divBdr>
            </w:div>
            <w:div w:id="6948235">
              <w:marLeft w:val="0"/>
              <w:marRight w:val="0"/>
              <w:marTop w:val="0"/>
              <w:marBottom w:val="0"/>
              <w:divBdr>
                <w:top w:val="none" w:sz="0" w:space="0" w:color="auto"/>
                <w:left w:val="none" w:sz="0" w:space="0" w:color="auto"/>
                <w:bottom w:val="none" w:sz="0" w:space="0" w:color="auto"/>
                <w:right w:val="none" w:sz="0" w:space="0" w:color="auto"/>
              </w:divBdr>
              <w:divsChild>
                <w:div w:id="5051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582">
      <w:bodyDiv w:val="1"/>
      <w:marLeft w:val="0"/>
      <w:marRight w:val="0"/>
      <w:marTop w:val="0"/>
      <w:marBottom w:val="0"/>
      <w:divBdr>
        <w:top w:val="none" w:sz="0" w:space="0" w:color="auto"/>
        <w:left w:val="none" w:sz="0" w:space="0" w:color="auto"/>
        <w:bottom w:val="none" w:sz="0" w:space="0" w:color="auto"/>
        <w:right w:val="none" w:sz="0" w:space="0" w:color="auto"/>
      </w:divBdr>
      <w:divsChild>
        <w:div w:id="43065817">
          <w:marLeft w:val="0"/>
          <w:marRight w:val="0"/>
          <w:marTop w:val="0"/>
          <w:marBottom w:val="0"/>
          <w:divBdr>
            <w:top w:val="none" w:sz="0" w:space="0" w:color="auto"/>
            <w:left w:val="none" w:sz="0" w:space="0" w:color="auto"/>
            <w:bottom w:val="none" w:sz="0" w:space="0" w:color="auto"/>
            <w:right w:val="none" w:sz="0" w:space="0" w:color="auto"/>
          </w:divBdr>
          <w:divsChild>
            <w:div w:id="473910273">
              <w:marLeft w:val="0"/>
              <w:marRight w:val="0"/>
              <w:marTop w:val="0"/>
              <w:marBottom w:val="0"/>
              <w:divBdr>
                <w:top w:val="none" w:sz="0" w:space="0" w:color="auto"/>
                <w:left w:val="none" w:sz="0" w:space="0" w:color="auto"/>
                <w:bottom w:val="none" w:sz="0" w:space="0" w:color="auto"/>
                <w:right w:val="none" w:sz="0" w:space="0" w:color="auto"/>
              </w:divBdr>
            </w:div>
            <w:div w:id="1355379957">
              <w:marLeft w:val="0"/>
              <w:marRight w:val="0"/>
              <w:marTop w:val="0"/>
              <w:marBottom w:val="0"/>
              <w:divBdr>
                <w:top w:val="none" w:sz="0" w:space="0" w:color="auto"/>
                <w:left w:val="none" w:sz="0" w:space="0" w:color="auto"/>
                <w:bottom w:val="none" w:sz="0" w:space="0" w:color="auto"/>
                <w:right w:val="none" w:sz="0" w:space="0" w:color="auto"/>
              </w:divBdr>
            </w:div>
          </w:divsChild>
        </w:div>
        <w:div w:id="518083101">
          <w:marLeft w:val="0"/>
          <w:marRight w:val="0"/>
          <w:marTop w:val="0"/>
          <w:marBottom w:val="0"/>
          <w:divBdr>
            <w:top w:val="none" w:sz="0" w:space="0" w:color="auto"/>
            <w:left w:val="none" w:sz="0" w:space="0" w:color="auto"/>
            <w:bottom w:val="none" w:sz="0" w:space="0" w:color="auto"/>
            <w:right w:val="none" w:sz="0" w:space="0" w:color="auto"/>
          </w:divBdr>
          <w:divsChild>
            <w:div w:id="281771446">
              <w:marLeft w:val="0"/>
              <w:marRight w:val="0"/>
              <w:marTop w:val="0"/>
              <w:marBottom w:val="0"/>
              <w:divBdr>
                <w:top w:val="none" w:sz="0" w:space="0" w:color="auto"/>
                <w:left w:val="none" w:sz="0" w:space="0" w:color="auto"/>
                <w:bottom w:val="none" w:sz="0" w:space="0" w:color="auto"/>
                <w:right w:val="none" w:sz="0" w:space="0" w:color="auto"/>
              </w:divBdr>
            </w:div>
            <w:div w:id="758137428">
              <w:marLeft w:val="0"/>
              <w:marRight w:val="0"/>
              <w:marTop w:val="0"/>
              <w:marBottom w:val="0"/>
              <w:divBdr>
                <w:top w:val="none" w:sz="0" w:space="0" w:color="auto"/>
                <w:left w:val="none" w:sz="0" w:space="0" w:color="auto"/>
                <w:bottom w:val="none" w:sz="0" w:space="0" w:color="auto"/>
                <w:right w:val="none" w:sz="0" w:space="0" w:color="auto"/>
              </w:divBdr>
              <w:divsChild>
                <w:div w:id="142607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5834191">
      <w:bodyDiv w:val="1"/>
      <w:marLeft w:val="0"/>
      <w:marRight w:val="0"/>
      <w:marTop w:val="0"/>
      <w:marBottom w:val="0"/>
      <w:divBdr>
        <w:top w:val="none" w:sz="0" w:space="0" w:color="auto"/>
        <w:left w:val="none" w:sz="0" w:space="0" w:color="auto"/>
        <w:bottom w:val="none" w:sz="0" w:space="0" w:color="auto"/>
        <w:right w:val="none" w:sz="0" w:space="0" w:color="auto"/>
      </w:divBdr>
      <w:divsChild>
        <w:div w:id="1497963353">
          <w:marLeft w:val="0"/>
          <w:marRight w:val="0"/>
          <w:marTop w:val="0"/>
          <w:marBottom w:val="0"/>
          <w:divBdr>
            <w:top w:val="none" w:sz="0" w:space="0" w:color="auto"/>
            <w:left w:val="none" w:sz="0" w:space="0" w:color="auto"/>
            <w:bottom w:val="none" w:sz="0" w:space="0" w:color="auto"/>
            <w:right w:val="none" w:sz="0" w:space="0" w:color="auto"/>
          </w:divBdr>
          <w:divsChild>
            <w:div w:id="1773938062">
              <w:marLeft w:val="0"/>
              <w:marRight w:val="0"/>
              <w:marTop w:val="0"/>
              <w:marBottom w:val="0"/>
              <w:divBdr>
                <w:top w:val="none" w:sz="0" w:space="0" w:color="auto"/>
                <w:left w:val="none" w:sz="0" w:space="0" w:color="auto"/>
                <w:bottom w:val="none" w:sz="0" w:space="0" w:color="auto"/>
                <w:right w:val="none" w:sz="0" w:space="0" w:color="auto"/>
              </w:divBdr>
            </w:div>
          </w:divsChild>
        </w:div>
        <w:div w:id="1162621371">
          <w:marLeft w:val="0"/>
          <w:marRight w:val="0"/>
          <w:marTop w:val="0"/>
          <w:marBottom w:val="0"/>
          <w:divBdr>
            <w:top w:val="none" w:sz="0" w:space="0" w:color="auto"/>
            <w:left w:val="none" w:sz="0" w:space="0" w:color="auto"/>
            <w:bottom w:val="none" w:sz="0" w:space="0" w:color="auto"/>
            <w:right w:val="none" w:sz="0" w:space="0" w:color="auto"/>
          </w:divBdr>
          <w:divsChild>
            <w:div w:id="873662342">
              <w:marLeft w:val="0"/>
              <w:marRight w:val="0"/>
              <w:marTop w:val="0"/>
              <w:marBottom w:val="0"/>
              <w:divBdr>
                <w:top w:val="none" w:sz="0" w:space="0" w:color="auto"/>
                <w:left w:val="none" w:sz="0" w:space="0" w:color="auto"/>
                <w:bottom w:val="none" w:sz="0" w:space="0" w:color="auto"/>
                <w:right w:val="none" w:sz="0" w:space="0" w:color="auto"/>
              </w:divBdr>
            </w:div>
            <w:div w:id="1284386374">
              <w:marLeft w:val="0"/>
              <w:marRight w:val="0"/>
              <w:marTop w:val="0"/>
              <w:marBottom w:val="0"/>
              <w:divBdr>
                <w:top w:val="none" w:sz="0" w:space="0" w:color="auto"/>
                <w:left w:val="none" w:sz="0" w:space="0" w:color="auto"/>
                <w:bottom w:val="none" w:sz="0" w:space="0" w:color="auto"/>
                <w:right w:val="none" w:sz="0" w:space="0" w:color="auto"/>
              </w:divBdr>
              <w:divsChild>
                <w:div w:id="5566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67237787">
      <w:bodyDiv w:val="1"/>
      <w:marLeft w:val="0"/>
      <w:marRight w:val="0"/>
      <w:marTop w:val="0"/>
      <w:marBottom w:val="0"/>
      <w:divBdr>
        <w:top w:val="none" w:sz="0" w:space="0" w:color="auto"/>
        <w:left w:val="none" w:sz="0" w:space="0" w:color="auto"/>
        <w:bottom w:val="none" w:sz="0" w:space="0" w:color="auto"/>
        <w:right w:val="none" w:sz="0" w:space="0" w:color="auto"/>
      </w:divBdr>
    </w:div>
    <w:div w:id="1467891020">
      <w:bodyDiv w:val="1"/>
      <w:marLeft w:val="0"/>
      <w:marRight w:val="0"/>
      <w:marTop w:val="0"/>
      <w:marBottom w:val="0"/>
      <w:divBdr>
        <w:top w:val="none" w:sz="0" w:space="0" w:color="auto"/>
        <w:left w:val="none" w:sz="0" w:space="0" w:color="auto"/>
        <w:bottom w:val="none" w:sz="0" w:space="0" w:color="auto"/>
        <w:right w:val="none" w:sz="0" w:space="0" w:color="auto"/>
      </w:divBdr>
      <w:divsChild>
        <w:div w:id="519468255">
          <w:marLeft w:val="0"/>
          <w:marRight w:val="0"/>
          <w:marTop w:val="0"/>
          <w:marBottom w:val="0"/>
          <w:divBdr>
            <w:top w:val="none" w:sz="0" w:space="0" w:color="auto"/>
            <w:left w:val="none" w:sz="0" w:space="0" w:color="auto"/>
            <w:bottom w:val="none" w:sz="0" w:space="0" w:color="auto"/>
            <w:right w:val="none" w:sz="0" w:space="0" w:color="auto"/>
          </w:divBdr>
          <w:divsChild>
            <w:div w:id="1649822120">
              <w:marLeft w:val="0"/>
              <w:marRight w:val="0"/>
              <w:marTop w:val="0"/>
              <w:marBottom w:val="0"/>
              <w:divBdr>
                <w:top w:val="none" w:sz="0" w:space="0" w:color="auto"/>
                <w:left w:val="none" w:sz="0" w:space="0" w:color="auto"/>
                <w:bottom w:val="none" w:sz="0" w:space="0" w:color="auto"/>
                <w:right w:val="none" w:sz="0" w:space="0" w:color="auto"/>
              </w:divBdr>
            </w:div>
            <w:div w:id="1587035858">
              <w:marLeft w:val="0"/>
              <w:marRight w:val="0"/>
              <w:marTop w:val="0"/>
              <w:marBottom w:val="0"/>
              <w:divBdr>
                <w:top w:val="none" w:sz="0" w:space="0" w:color="auto"/>
                <w:left w:val="none" w:sz="0" w:space="0" w:color="auto"/>
                <w:bottom w:val="none" w:sz="0" w:space="0" w:color="auto"/>
                <w:right w:val="none" w:sz="0" w:space="0" w:color="auto"/>
              </w:divBdr>
            </w:div>
          </w:divsChild>
        </w:div>
        <w:div w:id="368801672">
          <w:marLeft w:val="0"/>
          <w:marRight w:val="0"/>
          <w:marTop w:val="0"/>
          <w:marBottom w:val="0"/>
          <w:divBdr>
            <w:top w:val="none" w:sz="0" w:space="0" w:color="auto"/>
            <w:left w:val="none" w:sz="0" w:space="0" w:color="auto"/>
            <w:bottom w:val="none" w:sz="0" w:space="0" w:color="auto"/>
            <w:right w:val="none" w:sz="0" w:space="0" w:color="auto"/>
          </w:divBdr>
          <w:divsChild>
            <w:div w:id="879704411">
              <w:marLeft w:val="0"/>
              <w:marRight w:val="0"/>
              <w:marTop w:val="0"/>
              <w:marBottom w:val="0"/>
              <w:divBdr>
                <w:top w:val="none" w:sz="0" w:space="0" w:color="auto"/>
                <w:left w:val="none" w:sz="0" w:space="0" w:color="auto"/>
                <w:bottom w:val="none" w:sz="0" w:space="0" w:color="auto"/>
                <w:right w:val="none" w:sz="0" w:space="0" w:color="auto"/>
              </w:divBdr>
            </w:div>
            <w:div w:id="334765002">
              <w:marLeft w:val="0"/>
              <w:marRight w:val="0"/>
              <w:marTop w:val="0"/>
              <w:marBottom w:val="0"/>
              <w:divBdr>
                <w:top w:val="none" w:sz="0" w:space="0" w:color="auto"/>
                <w:left w:val="none" w:sz="0" w:space="0" w:color="auto"/>
                <w:bottom w:val="none" w:sz="0" w:space="0" w:color="auto"/>
                <w:right w:val="none" w:sz="0" w:space="0" w:color="auto"/>
              </w:divBdr>
              <w:divsChild>
                <w:div w:id="20225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10898">
      <w:bodyDiv w:val="1"/>
      <w:marLeft w:val="0"/>
      <w:marRight w:val="0"/>
      <w:marTop w:val="0"/>
      <w:marBottom w:val="0"/>
      <w:divBdr>
        <w:top w:val="none" w:sz="0" w:space="0" w:color="auto"/>
        <w:left w:val="none" w:sz="0" w:space="0" w:color="auto"/>
        <w:bottom w:val="none" w:sz="0" w:space="0" w:color="auto"/>
        <w:right w:val="none" w:sz="0" w:space="0" w:color="auto"/>
      </w:divBdr>
      <w:divsChild>
        <w:div w:id="663508388">
          <w:marLeft w:val="0"/>
          <w:marRight w:val="0"/>
          <w:marTop w:val="0"/>
          <w:marBottom w:val="0"/>
          <w:divBdr>
            <w:top w:val="none" w:sz="0" w:space="0" w:color="auto"/>
            <w:left w:val="none" w:sz="0" w:space="0" w:color="auto"/>
            <w:bottom w:val="none" w:sz="0" w:space="0" w:color="auto"/>
            <w:right w:val="none" w:sz="0" w:space="0" w:color="auto"/>
          </w:divBdr>
          <w:divsChild>
            <w:div w:id="1264458384">
              <w:marLeft w:val="0"/>
              <w:marRight w:val="0"/>
              <w:marTop w:val="0"/>
              <w:marBottom w:val="0"/>
              <w:divBdr>
                <w:top w:val="none" w:sz="0" w:space="0" w:color="auto"/>
                <w:left w:val="none" w:sz="0" w:space="0" w:color="auto"/>
                <w:bottom w:val="none" w:sz="0" w:space="0" w:color="auto"/>
                <w:right w:val="none" w:sz="0" w:space="0" w:color="auto"/>
              </w:divBdr>
            </w:div>
          </w:divsChild>
        </w:div>
        <w:div w:id="1871600038">
          <w:marLeft w:val="0"/>
          <w:marRight w:val="0"/>
          <w:marTop w:val="0"/>
          <w:marBottom w:val="0"/>
          <w:divBdr>
            <w:top w:val="none" w:sz="0" w:space="0" w:color="auto"/>
            <w:left w:val="none" w:sz="0" w:space="0" w:color="auto"/>
            <w:bottom w:val="none" w:sz="0" w:space="0" w:color="auto"/>
            <w:right w:val="none" w:sz="0" w:space="0" w:color="auto"/>
          </w:divBdr>
          <w:divsChild>
            <w:div w:id="377749630">
              <w:marLeft w:val="0"/>
              <w:marRight w:val="0"/>
              <w:marTop w:val="0"/>
              <w:marBottom w:val="0"/>
              <w:divBdr>
                <w:top w:val="none" w:sz="0" w:space="0" w:color="auto"/>
                <w:left w:val="none" w:sz="0" w:space="0" w:color="auto"/>
                <w:bottom w:val="none" w:sz="0" w:space="0" w:color="auto"/>
                <w:right w:val="none" w:sz="0" w:space="0" w:color="auto"/>
              </w:divBdr>
            </w:div>
            <w:div w:id="1070274067">
              <w:marLeft w:val="0"/>
              <w:marRight w:val="0"/>
              <w:marTop w:val="0"/>
              <w:marBottom w:val="0"/>
              <w:divBdr>
                <w:top w:val="none" w:sz="0" w:space="0" w:color="auto"/>
                <w:left w:val="none" w:sz="0" w:space="0" w:color="auto"/>
                <w:bottom w:val="none" w:sz="0" w:space="0" w:color="auto"/>
                <w:right w:val="none" w:sz="0" w:space="0" w:color="auto"/>
              </w:divBdr>
              <w:divsChild>
                <w:div w:id="19438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8872">
      <w:bodyDiv w:val="1"/>
      <w:marLeft w:val="0"/>
      <w:marRight w:val="0"/>
      <w:marTop w:val="0"/>
      <w:marBottom w:val="0"/>
      <w:divBdr>
        <w:top w:val="none" w:sz="0" w:space="0" w:color="auto"/>
        <w:left w:val="none" w:sz="0" w:space="0" w:color="auto"/>
        <w:bottom w:val="none" w:sz="0" w:space="0" w:color="auto"/>
        <w:right w:val="none" w:sz="0" w:space="0" w:color="auto"/>
      </w:divBdr>
      <w:divsChild>
        <w:div w:id="784808049">
          <w:marLeft w:val="0"/>
          <w:marRight w:val="0"/>
          <w:marTop w:val="0"/>
          <w:marBottom w:val="0"/>
          <w:divBdr>
            <w:top w:val="none" w:sz="0" w:space="0" w:color="auto"/>
            <w:left w:val="none" w:sz="0" w:space="0" w:color="auto"/>
            <w:bottom w:val="none" w:sz="0" w:space="0" w:color="auto"/>
            <w:right w:val="none" w:sz="0" w:space="0" w:color="auto"/>
          </w:divBdr>
          <w:divsChild>
            <w:div w:id="1288007289">
              <w:marLeft w:val="0"/>
              <w:marRight w:val="0"/>
              <w:marTop w:val="0"/>
              <w:marBottom w:val="0"/>
              <w:divBdr>
                <w:top w:val="none" w:sz="0" w:space="0" w:color="auto"/>
                <w:left w:val="none" w:sz="0" w:space="0" w:color="auto"/>
                <w:bottom w:val="none" w:sz="0" w:space="0" w:color="auto"/>
                <w:right w:val="none" w:sz="0" w:space="0" w:color="auto"/>
              </w:divBdr>
            </w:div>
          </w:divsChild>
        </w:div>
        <w:div w:id="890263143">
          <w:marLeft w:val="0"/>
          <w:marRight w:val="0"/>
          <w:marTop w:val="0"/>
          <w:marBottom w:val="0"/>
          <w:divBdr>
            <w:top w:val="none" w:sz="0" w:space="0" w:color="auto"/>
            <w:left w:val="none" w:sz="0" w:space="0" w:color="auto"/>
            <w:bottom w:val="none" w:sz="0" w:space="0" w:color="auto"/>
            <w:right w:val="none" w:sz="0" w:space="0" w:color="auto"/>
          </w:divBdr>
          <w:divsChild>
            <w:div w:id="1431468321">
              <w:marLeft w:val="0"/>
              <w:marRight w:val="0"/>
              <w:marTop w:val="0"/>
              <w:marBottom w:val="0"/>
              <w:divBdr>
                <w:top w:val="none" w:sz="0" w:space="0" w:color="auto"/>
                <w:left w:val="none" w:sz="0" w:space="0" w:color="auto"/>
                <w:bottom w:val="none" w:sz="0" w:space="0" w:color="auto"/>
                <w:right w:val="none" w:sz="0" w:space="0" w:color="auto"/>
              </w:divBdr>
            </w:div>
            <w:div w:id="322005781">
              <w:marLeft w:val="0"/>
              <w:marRight w:val="0"/>
              <w:marTop w:val="0"/>
              <w:marBottom w:val="0"/>
              <w:divBdr>
                <w:top w:val="none" w:sz="0" w:space="0" w:color="auto"/>
                <w:left w:val="none" w:sz="0" w:space="0" w:color="auto"/>
                <w:bottom w:val="none" w:sz="0" w:space="0" w:color="auto"/>
                <w:right w:val="none" w:sz="0" w:space="0" w:color="auto"/>
              </w:divBdr>
              <w:divsChild>
                <w:div w:id="4440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39613913">
      <w:bodyDiv w:val="1"/>
      <w:marLeft w:val="0"/>
      <w:marRight w:val="0"/>
      <w:marTop w:val="0"/>
      <w:marBottom w:val="0"/>
      <w:divBdr>
        <w:top w:val="none" w:sz="0" w:space="0" w:color="auto"/>
        <w:left w:val="none" w:sz="0" w:space="0" w:color="auto"/>
        <w:bottom w:val="none" w:sz="0" w:space="0" w:color="auto"/>
        <w:right w:val="none" w:sz="0" w:space="0" w:color="auto"/>
      </w:divBdr>
      <w:divsChild>
        <w:div w:id="1075127658">
          <w:marLeft w:val="0"/>
          <w:marRight w:val="0"/>
          <w:marTop w:val="0"/>
          <w:marBottom w:val="0"/>
          <w:divBdr>
            <w:top w:val="none" w:sz="0" w:space="0" w:color="auto"/>
            <w:left w:val="none" w:sz="0" w:space="0" w:color="auto"/>
            <w:bottom w:val="none" w:sz="0" w:space="0" w:color="auto"/>
            <w:right w:val="none" w:sz="0" w:space="0" w:color="auto"/>
          </w:divBdr>
          <w:divsChild>
            <w:div w:id="1939026222">
              <w:marLeft w:val="0"/>
              <w:marRight w:val="0"/>
              <w:marTop w:val="0"/>
              <w:marBottom w:val="0"/>
              <w:divBdr>
                <w:top w:val="none" w:sz="0" w:space="0" w:color="auto"/>
                <w:left w:val="none" w:sz="0" w:space="0" w:color="auto"/>
                <w:bottom w:val="none" w:sz="0" w:space="0" w:color="auto"/>
                <w:right w:val="none" w:sz="0" w:space="0" w:color="auto"/>
              </w:divBdr>
            </w:div>
          </w:divsChild>
        </w:div>
        <w:div w:id="1923179253">
          <w:marLeft w:val="0"/>
          <w:marRight w:val="0"/>
          <w:marTop w:val="0"/>
          <w:marBottom w:val="0"/>
          <w:divBdr>
            <w:top w:val="none" w:sz="0" w:space="0" w:color="auto"/>
            <w:left w:val="none" w:sz="0" w:space="0" w:color="auto"/>
            <w:bottom w:val="none" w:sz="0" w:space="0" w:color="auto"/>
            <w:right w:val="none" w:sz="0" w:space="0" w:color="auto"/>
          </w:divBdr>
          <w:divsChild>
            <w:div w:id="1559432927">
              <w:marLeft w:val="0"/>
              <w:marRight w:val="0"/>
              <w:marTop w:val="0"/>
              <w:marBottom w:val="0"/>
              <w:divBdr>
                <w:top w:val="none" w:sz="0" w:space="0" w:color="auto"/>
                <w:left w:val="none" w:sz="0" w:space="0" w:color="auto"/>
                <w:bottom w:val="none" w:sz="0" w:space="0" w:color="auto"/>
                <w:right w:val="none" w:sz="0" w:space="0" w:color="auto"/>
              </w:divBdr>
            </w:div>
            <w:div w:id="1967924476">
              <w:marLeft w:val="0"/>
              <w:marRight w:val="0"/>
              <w:marTop w:val="0"/>
              <w:marBottom w:val="0"/>
              <w:divBdr>
                <w:top w:val="none" w:sz="0" w:space="0" w:color="auto"/>
                <w:left w:val="none" w:sz="0" w:space="0" w:color="auto"/>
                <w:bottom w:val="none" w:sz="0" w:space="0" w:color="auto"/>
                <w:right w:val="none" w:sz="0" w:space="0" w:color="auto"/>
              </w:divBdr>
              <w:divsChild>
                <w:div w:id="3553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2013197">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31695751">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43146418">
      <w:bodyDiv w:val="1"/>
      <w:marLeft w:val="0"/>
      <w:marRight w:val="0"/>
      <w:marTop w:val="0"/>
      <w:marBottom w:val="0"/>
      <w:divBdr>
        <w:top w:val="none" w:sz="0" w:space="0" w:color="auto"/>
        <w:left w:val="none" w:sz="0" w:space="0" w:color="auto"/>
        <w:bottom w:val="none" w:sz="0" w:space="0" w:color="auto"/>
        <w:right w:val="none" w:sz="0" w:space="0" w:color="auto"/>
      </w:divBdr>
      <w:divsChild>
        <w:div w:id="1643341741">
          <w:marLeft w:val="0"/>
          <w:marRight w:val="0"/>
          <w:marTop w:val="0"/>
          <w:marBottom w:val="0"/>
          <w:divBdr>
            <w:top w:val="none" w:sz="0" w:space="0" w:color="auto"/>
            <w:left w:val="none" w:sz="0" w:space="0" w:color="auto"/>
            <w:bottom w:val="none" w:sz="0" w:space="0" w:color="auto"/>
            <w:right w:val="none" w:sz="0" w:space="0" w:color="auto"/>
          </w:divBdr>
          <w:divsChild>
            <w:div w:id="244464212">
              <w:marLeft w:val="0"/>
              <w:marRight w:val="0"/>
              <w:marTop w:val="0"/>
              <w:marBottom w:val="0"/>
              <w:divBdr>
                <w:top w:val="none" w:sz="0" w:space="0" w:color="auto"/>
                <w:left w:val="none" w:sz="0" w:space="0" w:color="auto"/>
                <w:bottom w:val="none" w:sz="0" w:space="0" w:color="auto"/>
                <w:right w:val="none" w:sz="0" w:space="0" w:color="auto"/>
              </w:divBdr>
            </w:div>
            <w:div w:id="1173182366">
              <w:marLeft w:val="0"/>
              <w:marRight w:val="0"/>
              <w:marTop w:val="0"/>
              <w:marBottom w:val="0"/>
              <w:divBdr>
                <w:top w:val="none" w:sz="0" w:space="0" w:color="auto"/>
                <w:left w:val="none" w:sz="0" w:space="0" w:color="auto"/>
                <w:bottom w:val="none" w:sz="0" w:space="0" w:color="auto"/>
                <w:right w:val="none" w:sz="0" w:space="0" w:color="auto"/>
              </w:divBdr>
            </w:div>
          </w:divsChild>
        </w:div>
        <w:div w:id="1494638832">
          <w:marLeft w:val="0"/>
          <w:marRight w:val="0"/>
          <w:marTop w:val="0"/>
          <w:marBottom w:val="0"/>
          <w:divBdr>
            <w:top w:val="none" w:sz="0" w:space="0" w:color="auto"/>
            <w:left w:val="none" w:sz="0" w:space="0" w:color="auto"/>
            <w:bottom w:val="none" w:sz="0" w:space="0" w:color="auto"/>
            <w:right w:val="none" w:sz="0" w:space="0" w:color="auto"/>
          </w:divBdr>
          <w:divsChild>
            <w:div w:id="1985355303">
              <w:marLeft w:val="0"/>
              <w:marRight w:val="0"/>
              <w:marTop w:val="0"/>
              <w:marBottom w:val="0"/>
              <w:divBdr>
                <w:top w:val="none" w:sz="0" w:space="0" w:color="auto"/>
                <w:left w:val="none" w:sz="0" w:space="0" w:color="auto"/>
                <w:bottom w:val="none" w:sz="0" w:space="0" w:color="auto"/>
                <w:right w:val="none" w:sz="0" w:space="0" w:color="auto"/>
              </w:divBdr>
            </w:div>
            <w:div w:id="119542774">
              <w:marLeft w:val="0"/>
              <w:marRight w:val="0"/>
              <w:marTop w:val="0"/>
              <w:marBottom w:val="0"/>
              <w:divBdr>
                <w:top w:val="none" w:sz="0" w:space="0" w:color="auto"/>
                <w:left w:val="none" w:sz="0" w:space="0" w:color="auto"/>
                <w:bottom w:val="none" w:sz="0" w:space="0" w:color="auto"/>
                <w:right w:val="none" w:sz="0" w:space="0" w:color="auto"/>
              </w:divBdr>
              <w:divsChild>
                <w:div w:id="14317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5298719">
      <w:bodyDiv w:val="1"/>
      <w:marLeft w:val="0"/>
      <w:marRight w:val="0"/>
      <w:marTop w:val="0"/>
      <w:marBottom w:val="0"/>
      <w:divBdr>
        <w:top w:val="none" w:sz="0" w:space="0" w:color="auto"/>
        <w:left w:val="none" w:sz="0" w:space="0" w:color="auto"/>
        <w:bottom w:val="none" w:sz="0" w:space="0" w:color="auto"/>
        <w:right w:val="none" w:sz="0" w:space="0" w:color="auto"/>
      </w:divBdr>
      <w:divsChild>
        <w:div w:id="840437798">
          <w:marLeft w:val="0"/>
          <w:marRight w:val="0"/>
          <w:marTop w:val="0"/>
          <w:marBottom w:val="0"/>
          <w:divBdr>
            <w:top w:val="none" w:sz="0" w:space="0" w:color="auto"/>
            <w:left w:val="none" w:sz="0" w:space="0" w:color="auto"/>
            <w:bottom w:val="none" w:sz="0" w:space="0" w:color="auto"/>
            <w:right w:val="none" w:sz="0" w:space="0" w:color="auto"/>
          </w:divBdr>
          <w:divsChild>
            <w:div w:id="1308822894">
              <w:marLeft w:val="0"/>
              <w:marRight w:val="0"/>
              <w:marTop w:val="0"/>
              <w:marBottom w:val="0"/>
              <w:divBdr>
                <w:top w:val="none" w:sz="0" w:space="0" w:color="auto"/>
                <w:left w:val="none" w:sz="0" w:space="0" w:color="auto"/>
                <w:bottom w:val="none" w:sz="0" w:space="0" w:color="auto"/>
                <w:right w:val="none" w:sz="0" w:space="0" w:color="auto"/>
              </w:divBdr>
            </w:div>
          </w:divsChild>
        </w:div>
        <w:div w:id="629820671">
          <w:marLeft w:val="0"/>
          <w:marRight w:val="0"/>
          <w:marTop w:val="0"/>
          <w:marBottom w:val="0"/>
          <w:divBdr>
            <w:top w:val="none" w:sz="0" w:space="0" w:color="auto"/>
            <w:left w:val="none" w:sz="0" w:space="0" w:color="auto"/>
            <w:bottom w:val="none" w:sz="0" w:space="0" w:color="auto"/>
            <w:right w:val="none" w:sz="0" w:space="0" w:color="auto"/>
          </w:divBdr>
          <w:divsChild>
            <w:div w:id="480536452">
              <w:marLeft w:val="0"/>
              <w:marRight w:val="0"/>
              <w:marTop w:val="0"/>
              <w:marBottom w:val="0"/>
              <w:divBdr>
                <w:top w:val="none" w:sz="0" w:space="0" w:color="auto"/>
                <w:left w:val="none" w:sz="0" w:space="0" w:color="auto"/>
                <w:bottom w:val="none" w:sz="0" w:space="0" w:color="auto"/>
                <w:right w:val="none" w:sz="0" w:space="0" w:color="auto"/>
              </w:divBdr>
            </w:div>
            <w:div w:id="217010573">
              <w:marLeft w:val="0"/>
              <w:marRight w:val="0"/>
              <w:marTop w:val="0"/>
              <w:marBottom w:val="0"/>
              <w:divBdr>
                <w:top w:val="none" w:sz="0" w:space="0" w:color="auto"/>
                <w:left w:val="none" w:sz="0" w:space="0" w:color="auto"/>
                <w:bottom w:val="none" w:sz="0" w:space="0" w:color="auto"/>
                <w:right w:val="none" w:sz="0" w:space="0" w:color="auto"/>
              </w:divBdr>
              <w:divsChild>
                <w:div w:id="12847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2403">
      <w:bodyDiv w:val="1"/>
      <w:marLeft w:val="0"/>
      <w:marRight w:val="0"/>
      <w:marTop w:val="0"/>
      <w:marBottom w:val="0"/>
      <w:divBdr>
        <w:top w:val="none" w:sz="0" w:space="0" w:color="auto"/>
        <w:left w:val="none" w:sz="0" w:space="0" w:color="auto"/>
        <w:bottom w:val="none" w:sz="0" w:space="0" w:color="auto"/>
        <w:right w:val="none" w:sz="0" w:space="0" w:color="auto"/>
      </w:divBdr>
      <w:divsChild>
        <w:div w:id="1522403215">
          <w:marLeft w:val="0"/>
          <w:marRight w:val="0"/>
          <w:marTop w:val="0"/>
          <w:marBottom w:val="0"/>
          <w:divBdr>
            <w:top w:val="none" w:sz="0" w:space="0" w:color="auto"/>
            <w:left w:val="none" w:sz="0" w:space="0" w:color="auto"/>
            <w:bottom w:val="none" w:sz="0" w:space="0" w:color="auto"/>
            <w:right w:val="none" w:sz="0" w:space="0" w:color="auto"/>
          </w:divBdr>
          <w:divsChild>
            <w:div w:id="1742756646">
              <w:marLeft w:val="0"/>
              <w:marRight w:val="0"/>
              <w:marTop w:val="0"/>
              <w:marBottom w:val="0"/>
              <w:divBdr>
                <w:top w:val="none" w:sz="0" w:space="0" w:color="auto"/>
                <w:left w:val="none" w:sz="0" w:space="0" w:color="auto"/>
                <w:bottom w:val="none" w:sz="0" w:space="0" w:color="auto"/>
                <w:right w:val="none" w:sz="0" w:space="0" w:color="auto"/>
              </w:divBdr>
            </w:div>
          </w:divsChild>
        </w:div>
        <w:div w:id="345788004">
          <w:marLeft w:val="0"/>
          <w:marRight w:val="0"/>
          <w:marTop w:val="0"/>
          <w:marBottom w:val="0"/>
          <w:divBdr>
            <w:top w:val="none" w:sz="0" w:space="0" w:color="auto"/>
            <w:left w:val="none" w:sz="0" w:space="0" w:color="auto"/>
            <w:bottom w:val="none" w:sz="0" w:space="0" w:color="auto"/>
            <w:right w:val="none" w:sz="0" w:space="0" w:color="auto"/>
          </w:divBdr>
          <w:divsChild>
            <w:div w:id="2048796685">
              <w:marLeft w:val="0"/>
              <w:marRight w:val="0"/>
              <w:marTop w:val="0"/>
              <w:marBottom w:val="0"/>
              <w:divBdr>
                <w:top w:val="none" w:sz="0" w:space="0" w:color="auto"/>
                <w:left w:val="none" w:sz="0" w:space="0" w:color="auto"/>
                <w:bottom w:val="none" w:sz="0" w:space="0" w:color="auto"/>
                <w:right w:val="none" w:sz="0" w:space="0" w:color="auto"/>
              </w:divBdr>
            </w:div>
            <w:div w:id="1521049510">
              <w:marLeft w:val="0"/>
              <w:marRight w:val="0"/>
              <w:marTop w:val="0"/>
              <w:marBottom w:val="0"/>
              <w:divBdr>
                <w:top w:val="none" w:sz="0" w:space="0" w:color="auto"/>
                <w:left w:val="none" w:sz="0" w:space="0" w:color="auto"/>
                <w:bottom w:val="none" w:sz="0" w:space="0" w:color="auto"/>
                <w:right w:val="none" w:sz="0" w:space="0" w:color="auto"/>
              </w:divBdr>
              <w:divsChild>
                <w:div w:id="27120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ombuds.am/images/files/4d1335361f1f7e9fbcc1cfc10679701e.pdf" TargetMode="External"/><Relationship Id="rId1" Type="http://schemas.openxmlformats.org/officeDocument/2006/relationships/hyperlink" Target="https://ombuds.am/images/files/c21b3daa983465bea149c85cf9f2cec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D0C80-D4A2-4F1B-94F2-6A5936103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8</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https:/mul2-mss.gov.am/tasks/617637/oneclick/22-05-2022 Ampopatert.docx?token=a42fbb9c278184d57c6ae1cfdd3957aa</cp:keywords>
  <dc:description/>
  <cp:lastModifiedBy>lyubov.gevorgyan</cp:lastModifiedBy>
  <cp:revision>258</cp:revision>
  <cp:lastPrinted>2025-02-11T05:33:00Z</cp:lastPrinted>
  <dcterms:created xsi:type="dcterms:W3CDTF">2025-01-14T08:27:00Z</dcterms:created>
  <dcterms:modified xsi:type="dcterms:W3CDTF">2025-08-05T08:28:00Z</dcterms:modified>
</cp:coreProperties>
</file>