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11C" w:rsidRPr="00E47968" w:rsidRDefault="00E2111C" w:rsidP="00654D34">
      <w:pPr>
        <w:spacing w:line="360" w:lineRule="auto"/>
        <w:ind w:left="-1080" w:right="-540" w:firstLine="1080"/>
        <w:jc w:val="center"/>
        <w:rPr>
          <w:rFonts w:ascii="GHEA Grapalat" w:hAnsi="GHEA Grapalat" w:cs="GHEA Grapalat"/>
          <w:b/>
          <w:bCs/>
          <w:szCs w:val="24"/>
        </w:rPr>
      </w:pPr>
      <w:r w:rsidRPr="00E47968">
        <w:rPr>
          <w:rFonts w:ascii="GHEA Grapalat" w:hAnsi="GHEA Grapalat" w:cs="GHEA Grapalat"/>
          <w:b/>
          <w:bCs/>
          <w:szCs w:val="24"/>
        </w:rPr>
        <w:t>ՀԻՄՆԱՎՈՐՈՒՄ</w:t>
      </w:r>
    </w:p>
    <w:p w:rsidR="00392B58" w:rsidRPr="00392B58" w:rsidRDefault="00392B58" w:rsidP="00654D34">
      <w:pPr>
        <w:spacing w:line="360" w:lineRule="auto"/>
        <w:jc w:val="center"/>
        <w:rPr>
          <w:rFonts w:ascii="GHEA Grapalat" w:hAnsi="GHEA Grapalat"/>
          <w:b/>
          <w:color w:val="000000"/>
          <w:szCs w:val="24"/>
          <w:lang w:val="hy-AM"/>
        </w:rPr>
      </w:pPr>
      <w:r w:rsidRPr="00392B58">
        <w:rPr>
          <w:rFonts w:ascii="GHEA Grapalat" w:hAnsi="GHEA Grapalat"/>
          <w:b/>
          <w:color w:val="000000"/>
          <w:szCs w:val="24"/>
          <w:lang w:val="hy-AM"/>
        </w:rPr>
        <w:t xml:space="preserve">«ՀԱՅԱՍՏԱՆԻ ՀԱՆՐԱՊԵՏՈՒԹՅԱՆ 2025 ԹՎԱԿԱՆԻ ՊԵՏԱԿԱՆ ԲՅՈՒՋԵԻ ՄԱՍԻՆ» </w:t>
      </w:r>
      <w:bookmarkStart w:id="0" w:name="_GoBack"/>
      <w:bookmarkEnd w:id="0"/>
      <w:r w:rsidRPr="00392B58">
        <w:rPr>
          <w:rFonts w:ascii="GHEA Grapalat" w:hAnsi="GHEA Grapalat"/>
          <w:b/>
          <w:color w:val="000000"/>
          <w:szCs w:val="24"/>
          <w:lang w:val="hy-AM"/>
        </w:rPr>
        <w:t>ՕՐԵՆՔՈՒՄ ՎԵՐԱԲԱՇԽՈՒՄ</w:t>
      </w:r>
      <w:r w:rsidRPr="00392B58">
        <w:rPr>
          <w:rFonts w:ascii="GHEA Grapalat" w:hAnsi="GHEA Grapalat"/>
          <w:b/>
          <w:color w:val="000000"/>
          <w:szCs w:val="24"/>
          <w:lang w:val="en-US"/>
        </w:rPr>
        <w:t xml:space="preserve">, </w:t>
      </w:r>
      <w:r w:rsidR="000F2762" w:rsidRPr="000F7585">
        <w:rPr>
          <w:rFonts w:ascii="GHEA Grapalat" w:eastAsia="Calibri" w:hAnsi="GHEA Grapalat"/>
          <w:b/>
          <w:szCs w:val="24"/>
        </w:rPr>
        <w:t xml:space="preserve">ՓՈՓՈԽՈՒԹՅՈՒՆ </w:t>
      </w:r>
      <w:r w:rsidR="000F2762">
        <w:rPr>
          <w:rFonts w:ascii="GHEA Grapalat" w:eastAsia="Calibri" w:hAnsi="GHEA Grapalat"/>
          <w:b/>
          <w:szCs w:val="24"/>
        </w:rPr>
        <w:t>ԵՎ</w:t>
      </w:r>
      <w:r w:rsidR="000F2762" w:rsidRPr="000F7585">
        <w:rPr>
          <w:rFonts w:ascii="GHEA Grapalat" w:eastAsia="Calibri" w:hAnsi="GHEA Grapalat"/>
          <w:b/>
          <w:szCs w:val="24"/>
        </w:rPr>
        <w:t xml:space="preserve"> ԼՐԱՑՈՒՄ</w:t>
      </w:r>
      <w:r w:rsidR="000F2762" w:rsidRPr="00A551BA">
        <w:rPr>
          <w:rFonts w:ascii="GHEA Grapalat" w:eastAsia="Calibri" w:hAnsi="GHEA Grapalat"/>
          <w:b/>
          <w:szCs w:val="24"/>
        </w:rPr>
        <w:t>,</w:t>
      </w:r>
      <w:r w:rsidR="000F2762" w:rsidRPr="00D151F0">
        <w:rPr>
          <w:rFonts w:ascii="GHEA Grapalat" w:eastAsia="Calibri" w:hAnsi="GHEA Grapalat"/>
          <w:b/>
          <w:szCs w:val="24"/>
        </w:rPr>
        <w:t xml:space="preserve"> </w:t>
      </w:r>
      <w:r w:rsidRPr="00392B58">
        <w:rPr>
          <w:rFonts w:ascii="GHEA Grapalat" w:hAnsi="GHEA Grapalat"/>
          <w:b/>
          <w:color w:val="000000"/>
          <w:szCs w:val="24"/>
          <w:lang w:val="hy-AM"/>
        </w:rPr>
        <w:t>ՀԱՅԱՍՏԱՆԻ ՀԱՆՐԱՊԵՏՈՒԹՅԱՆ ԿԱՌԱՎԱՐՈՒԹՅԱՆ 2024 ԹՎԱԿԱՆԻ ԴԵԿՏԵՄԲԵՐԻ 27-Ի N 2060-Ն ՈՐՈՇՄԱՆ ՄԵՋ ՓՈՓՈԽՈՒԹՅՈՒՆ</w:t>
      </w:r>
      <w:r w:rsidR="006F51B4">
        <w:rPr>
          <w:rFonts w:ascii="GHEA Grapalat" w:hAnsi="GHEA Grapalat"/>
          <w:b/>
          <w:color w:val="000000"/>
          <w:szCs w:val="24"/>
          <w:lang w:val="hy-AM"/>
        </w:rPr>
        <w:t>ՆԵՐ</w:t>
      </w:r>
      <w:r w:rsidRPr="00392B58">
        <w:rPr>
          <w:rFonts w:ascii="GHEA Grapalat" w:hAnsi="GHEA Grapalat"/>
          <w:b/>
          <w:color w:val="000000"/>
          <w:szCs w:val="24"/>
          <w:lang w:val="hy-AM"/>
        </w:rPr>
        <w:t xml:space="preserve"> ԵՎ ԼՐԱՑՈՒՄ</w:t>
      </w:r>
      <w:r w:rsidR="006F51B4">
        <w:rPr>
          <w:rFonts w:ascii="GHEA Grapalat" w:hAnsi="GHEA Grapalat"/>
          <w:b/>
          <w:color w:val="000000"/>
          <w:szCs w:val="24"/>
          <w:lang w:val="hy-AM"/>
        </w:rPr>
        <w:t>ՆԵՐ</w:t>
      </w:r>
      <w:r w:rsidRPr="00392B58">
        <w:rPr>
          <w:rFonts w:ascii="GHEA Grapalat" w:hAnsi="GHEA Grapalat"/>
          <w:b/>
          <w:color w:val="000000"/>
          <w:szCs w:val="24"/>
          <w:lang w:val="hy-AM"/>
        </w:rPr>
        <w:t xml:space="preserve"> ԿԱՏԱՐԵԼՈՒ ՄԱՍԻՆ» </w:t>
      </w:r>
    </w:p>
    <w:p w:rsidR="0028375C" w:rsidRPr="00104809" w:rsidRDefault="0028375C" w:rsidP="00654D3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E47968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ՈՐՈՇՄԱՆ ՆԱԽԱԳԾԻ ԸՆԴՈՒՆՄԱՆ </w:t>
      </w:r>
      <w:r w:rsidR="00823EEB" w:rsidRPr="00104809">
        <w:rPr>
          <w:rFonts w:ascii="GHEA Grapalat" w:hAnsi="GHEA Grapalat"/>
          <w:b/>
          <w:bCs/>
          <w:color w:val="000000"/>
          <w:lang w:val="hy-AM"/>
        </w:rPr>
        <w:t>ՎԵՐԱԲԵՐՅԱԼ</w:t>
      </w:r>
    </w:p>
    <w:p w:rsidR="006953A5" w:rsidRPr="0028375C" w:rsidRDefault="006953A5" w:rsidP="00654D34">
      <w:pPr>
        <w:spacing w:line="360" w:lineRule="auto"/>
        <w:ind w:left="60" w:right="59" w:firstLine="30"/>
        <w:jc w:val="center"/>
        <w:rPr>
          <w:rFonts w:ascii="GHEA Grapalat" w:hAnsi="GHEA Grapalat"/>
          <w:b/>
          <w:bCs/>
          <w:color w:val="000000"/>
          <w:szCs w:val="24"/>
          <w:lang w:val="hy-AM"/>
        </w:rPr>
      </w:pPr>
    </w:p>
    <w:p w:rsidR="00E2111C" w:rsidRPr="00E47968" w:rsidRDefault="00E2111C" w:rsidP="003A46CC">
      <w:pPr>
        <w:numPr>
          <w:ilvl w:val="0"/>
          <w:numId w:val="1"/>
        </w:numPr>
        <w:spacing w:line="360" w:lineRule="auto"/>
        <w:ind w:left="-270" w:firstLine="450"/>
        <w:rPr>
          <w:rFonts w:ascii="GHEA Grapalat" w:hAnsi="GHEA Grapalat"/>
          <w:b/>
          <w:szCs w:val="24"/>
          <w:lang w:val="af-ZA"/>
        </w:rPr>
      </w:pPr>
      <w:r w:rsidRPr="00E47968">
        <w:rPr>
          <w:rFonts w:ascii="GHEA Grapalat" w:hAnsi="GHEA Grapalat"/>
          <w:b/>
          <w:szCs w:val="24"/>
          <w:lang w:val="af-ZA"/>
        </w:rPr>
        <w:t>Ընթացիկ իրավիճակը և իրավական ակտի ընդունման անհրաժեշտությունը.</w:t>
      </w:r>
    </w:p>
    <w:p w:rsidR="00E2111C" w:rsidRPr="00E47968" w:rsidRDefault="00E2111C" w:rsidP="003A46CC">
      <w:pPr>
        <w:pStyle w:val="ListParagraph"/>
        <w:numPr>
          <w:ilvl w:val="1"/>
          <w:numId w:val="2"/>
        </w:numPr>
        <w:spacing w:after="120" w:line="360" w:lineRule="auto"/>
        <w:ind w:left="-270" w:firstLine="450"/>
        <w:rPr>
          <w:rFonts w:ascii="GHEA Grapalat" w:hAnsi="GHEA Grapalat"/>
          <w:b/>
          <w:noProof/>
          <w:color w:val="000000"/>
          <w:szCs w:val="24"/>
          <w:lang w:val="hy-AM"/>
        </w:rPr>
      </w:pPr>
      <w:r w:rsidRPr="00E47968">
        <w:rPr>
          <w:rFonts w:ascii="GHEA Grapalat" w:hAnsi="GHEA Grapalat" w:cs="Sylfaen"/>
          <w:b/>
          <w:noProof/>
          <w:color w:val="000000"/>
          <w:szCs w:val="24"/>
          <w:lang w:val="hy-AM"/>
        </w:rPr>
        <w:t>Անհրաժեշտությունը</w:t>
      </w:r>
    </w:p>
    <w:p w:rsidR="00E86586" w:rsidRDefault="00570B8A" w:rsidP="003543FE">
      <w:pPr>
        <w:tabs>
          <w:tab w:val="left" w:pos="1080"/>
        </w:tabs>
        <w:spacing w:line="360" w:lineRule="auto"/>
        <w:ind w:left="-270" w:firstLine="450"/>
        <w:jc w:val="both"/>
        <w:rPr>
          <w:rFonts w:ascii="GHEA Grapalat" w:hAnsi="GHEA Grapalat"/>
          <w:iCs/>
          <w:szCs w:val="24"/>
          <w:lang w:val="hy-AM"/>
        </w:rPr>
      </w:pPr>
      <w:r w:rsidRPr="00732E0B">
        <w:rPr>
          <w:rFonts w:ascii="GHEA Grapalat" w:hAnsi="GHEA Grapalat"/>
          <w:szCs w:val="24"/>
          <w:lang w:val="hy-AM"/>
        </w:rPr>
        <w:t xml:space="preserve">Նախագծի ընդունումը պայմանավորված է </w:t>
      </w:r>
      <w:r w:rsidRPr="00570B8A">
        <w:rPr>
          <w:rFonts w:ascii="GHEA Grapalat" w:eastAsiaTheme="minorHAnsi" w:hAnsi="GHEA Grapalat" w:cstheme="minorBidi"/>
          <w:iCs/>
          <w:szCs w:val="24"/>
          <w:lang w:val="hy-AM"/>
        </w:rPr>
        <w:t>ՀՀ</w:t>
      </w:r>
      <w:r w:rsidRPr="00570B8A">
        <w:rPr>
          <w:rFonts w:ascii="GHEA Grapalat" w:eastAsiaTheme="minorHAnsi" w:hAnsi="GHEA Grapalat" w:cstheme="minorBidi"/>
          <w:iCs/>
          <w:szCs w:val="24"/>
          <w:lang w:val="af-ZA"/>
        </w:rPr>
        <w:t xml:space="preserve"> </w:t>
      </w:r>
      <w:r w:rsidRPr="00570B8A">
        <w:rPr>
          <w:rFonts w:ascii="GHEA Grapalat" w:eastAsiaTheme="minorHAnsi" w:hAnsi="GHEA Grapalat" w:cstheme="minorBidi"/>
          <w:iCs/>
          <w:szCs w:val="24"/>
          <w:lang w:val="hy-AM"/>
        </w:rPr>
        <w:t>վարչապետի</w:t>
      </w:r>
      <w:r w:rsidRPr="00570B8A">
        <w:rPr>
          <w:rFonts w:ascii="GHEA Grapalat" w:eastAsiaTheme="minorHAnsi" w:hAnsi="GHEA Grapalat" w:cstheme="minorBidi"/>
          <w:iCs/>
          <w:szCs w:val="24"/>
          <w:lang w:val="af-ZA"/>
        </w:rPr>
        <w:t xml:space="preserve"> </w:t>
      </w:r>
      <w:r w:rsidRPr="00570B8A">
        <w:rPr>
          <w:rFonts w:ascii="GHEA Grapalat" w:eastAsiaTheme="minorHAnsi" w:hAnsi="GHEA Grapalat" w:cstheme="minorBidi"/>
          <w:iCs/>
          <w:szCs w:val="24"/>
          <w:lang w:val="hy-AM"/>
        </w:rPr>
        <w:t>աշխատակազմի</w:t>
      </w:r>
      <w:r w:rsidRPr="00570B8A">
        <w:rPr>
          <w:rFonts w:ascii="GHEA Grapalat" w:eastAsiaTheme="minorHAnsi" w:hAnsi="GHEA Grapalat" w:cstheme="minorBidi"/>
          <w:iCs/>
          <w:szCs w:val="24"/>
          <w:lang w:val="af-ZA"/>
        </w:rPr>
        <w:t xml:space="preserve"> </w:t>
      </w:r>
      <w:r w:rsidRPr="00570B8A">
        <w:rPr>
          <w:rFonts w:ascii="GHEA Grapalat" w:eastAsiaTheme="minorHAnsi" w:hAnsi="GHEA Grapalat" w:cstheme="minorBidi"/>
          <w:iCs/>
          <w:szCs w:val="24"/>
          <w:lang w:val="hy-AM"/>
        </w:rPr>
        <w:t>ղեկավար  Արայիկ Հարությունյանի գլխավորությամբ</w:t>
      </w:r>
      <w:r w:rsidRPr="00570B8A">
        <w:rPr>
          <w:rFonts w:ascii="GHEA Grapalat" w:eastAsiaTheme="minorHAnsi" w:hAnsi="GHEA Grapalat" w:cstheme="minorBidi"/>
          <w:szCs w:val="24"/>
          <w:lang w:val="hy-AM"/>
        </w:rPr>
        <w:t xml:space="preserve"> </w:t>
      </w:r>
      <w:r w:rsidRPr="00570B8A">
        <w:rPr>
          <w:rFonts w:ascii="GHEA Grapalat" w:eastAsiaTheme="minorHAnsi" w:hAnsi="GHEA Grapalat" w:cstheme="minorBidi"/>
          <w:iCs/>
          <w:szCs w:val="24"/>
          <w:lang w:val="hy-AM"/>
        </w:rPr>
        <w:t>կայացած  «</w:t>
      </w:r>
      <w:r w:rsidRPr="00570B8A">
        <w:rPr>
          <w:rFonts w:ascii="GHEA Grapalat" w:eastAsiaTheme="minorHAnsi" w:hAnsi="GHEA Grapalat" w:cstheme="minorBidi"/>
          <w:szCs w:val="24"/>
          <w:lang w:val="hy-AM"/>
        </w:rPr>
        <w:t>Եվրոպական քաղաքական համայնքի 8-րդ գագաթնաժողովի կազմակերպման հանձնաժողովի»</w:t>
      </w:r>
      <w:r w:rsidRPr="00570B8A">
        <w:rPr>
          <w:rFonts w:ascii="GHEA Grapalat" w:eastAsiaTheme="minorHAnsi" w:hAnsi="GHEA Grapalat" w:cstheme="minorBidi"/>
          <w:iCs/>
          <w:szCs w:val="24"/>
          <w:lang w:val="hy-AM"/>
        </w:rPr>
        <w:t xml:space="preserve"> նիստի շրջանակներում ՀՀ քաղաքաշինության կոմիտեին տրված հանձնարարականի (2025 թվականի հուլիսի 11-ի N ՂԱ/12-2025 արձանագրության 2-րդ կետի 7-րդ ենթակետ) կատարման անհրաժեշտությամբ։ </w:t>
      </w:r>
      <w:r w:rsidR="003543FE">
        <w:rPr>
          <w:rFonts w:ascii="GHEA Grapalat" w:eastAsiaTheme="minorHAnsi" w:hAnsi="GHEA Grapalat" w:cstheme="minorBidi"/>
          <w:iCs/>
          <w:szCs w:val="24"/>
          <w:lang w:val="hy-AM"/>
        </w:rPr>
        <w:t>Հ</w:t>
      </w:r>
      <w:r w:rsidRPr="00570B8A">
        <w:rPr>
          <w:rFonts w:ascii="GHEA Grapalat" w:hAnsi="GHEA Grapalat" w:cs="GHEA Grapalat"/>
          <w:bCs/>
          <w:iCs/>
          <w:szCs w:val="24"/>
          <w:lang w:val="hy-AM"/>
        </w:rPr>
        <w:t>անձնարարական</w:t>
      </w:r>
      <w:r w:rsidR="003543FE">
        <w:rPr>
          <w:rFonts w:ascii="GHEA Grapalat" w:hAnsi="GHEA Grapalat" w:cs="GHEA Grapalat"/>
          <w:bCs/>
          <w:iCs/>
          <w:szCs w:val="24"/>
          <w:lang w:val="hy-AM"/>
        </w:rPr>
        <w:t>ի</w:t>
      </w:r>
      <w:r w:rsidR="00A44D81">
        <w:rPr>
          <w:rFonts w:ascii="GHEA Grapalat" w:eastAsiaTheme="minorHAnsi" w:hAnsi="GHEA Grapalat" w:cstheme="minorBidi"/>
          <w:iCs/>
          <w:szCs w:val="24"/>
          <w:lang w:val="hy-AM"/>
        </w:rPr>
        <w:t xml:space="preserve"> շրջանակներում </w:t>
      </w:r>
      <w:r w:rsidR="003543FE" w:rsidRPr="003543FE">
        <w:rPr>
          <w:rFonts w:ascii="GHEA Grapalat" w:hAnsi="GHEA Grapalat" w:cs="Sylfaen"/>
          <w:szCs w:val="24"/>
          <w:lang w:val="hy-AM"/>
        </w:rPr>
        <w:t xml:space="preserve">ՀՀ քաղաքաշինության կոմիտեի պատվիրատվությամբ նախատեսվում է </w:t>
      </w:r>
      <w:r w:rsidR="00D94115">
        <w:rPr>
          <w:rFonts w:ascii="GHEA Grapalat" w:hAnsi="GHEA Grapalat" w:cs="Sylfaen"/>
          <w:szCs w:val="24"/>
          <w:lang w:val="hy-AM"/>
        </w:rPr>
        <w:t xml:space="preserve"> մշակել </w:t>
      </w:r>
      <w:r w:rsidR="003543FE" w:rsidRPr="00C46405">
        <w:rPr>
          <w:rFonts w:ascii="GHEA Grapalat" w:hAnsi="GHEA Grapalat"/>
          <w:iCs/>
          <w:szCs w:val="24"/>
          <w:lang w:val="hy-AM"/>
        </w:rPr>
        <w:t>Կարեն Դեմիրճյանի անվան Երևանի մարզահամերգային համալիրի շենքի հաշմանդամություն ունեցող անձանց համար մատչելիության</w:t>
      </w:r>
      <w:r w:rsidR="003543FE">
        <w:rPr>
          <w:rFonts w:ascii="GHEA Grapalat" w:hAnsi="GHEA Grapalat"/>
          <w:iCs/>
          <w:szCs w:val="24"/>
          <w:lang w:val="hy-AM"/>
        </w:rPr>
        <w:t xml:space="preserve"> </w:t>
      </w:r>
      <w:r w:rsidR="003543FE" w:rsidRPr="00C46405">
        <w:rPr>
          <w:rFonts w:ascii="GHEA Grapalat" w:hAnsi="GHEA Grapalat"/>
          <w:iCs/>
          <w:szCs w:val="24"/>
          <w:lang w:val="hy-AM"/>
        </w:rPr>
        <w:t>պահանջների ապահովման համապատասխան նախագծային փաստաթղթեր</w:t>
      </w:r>
      <w:r w:rsidR="00D94115">
        <w:rPr>
          <w:rFonts w:ascii="GHEA Grapalat" w:hAnsi="GHEA Grapalat"/>
          <w:iCs/>
          <w:szCs w:val="24"/>
          <w:lang w:val="hy-AM"/>
        </w:rPr>
        <w:t xml:space="preserve">ը </w:t>
      </w:r>
      <w:r w:rsidR="003543FE">
        <w:rPr>
          <w:rFonts w:ascii="GHEA Grapalat" w:hAnsi="GHEA Grapalat"/>
          <w:iCs/>
          <w:szCs w:val="24"/>
          <w:lang w:val="hy-AM"/>
        </w:rPr>
        <w:t>և</w:t>
      </w:r>
      <w:r w:rsidR="00D94115">
        <w:rPr>
          <w:rFonts w:ascii="GHEA Grapalat" w:hAnsi="GHEA Grapalat"/>
          <w:iCs/>
          <w:szCs w:val="24"/>
          <w:lang w:val="hy-AM"/>
        </w:rPr>
        <w:t xml:space="preserve"> իրականացնել </w:t>
      </w:r>
      <w:r w:rsidR="003543FE">
        <w:rPr>
          <w:rFonts w:ascii="GHEA Grapalat" w:hAnsi="GHEA Grapalat"/>
          <w:iCs/>
          <w:szCs w:val="24"/>
          <w:lang w:val="hy-AM"/>
        </w:rPr>
        <w:t>քաղաքաշինական պարզ փորձաքննությ</w:t>
      </w:r>
      <w:r w:rsidR="00D94115">
        <w:rPr>
          <w:rFonts w:ascii="GHEA Grapalat" w:hAnsi="GHEA Grapalat"/>
          <w:iCs/>
          <w:szCs w:val="24"/>
          <w:lang w:val="hy-AM"/>
        </w:rPr>
        <w:t>ուն։</w:t>
      </w:r>
    </w:p>
    <w:p w:rsidR="003543FE" w:rsidRDefault="003543FE" w:rsidP="003543FE">
      <w:pPr>
        <w:tabs>
          <w:tab w:val="left" w:pos="450"/>
          <w:tab w:val="left" w:pos="540"/>
          <w:tab w:val="left" w:pos="9630"/>
        </w:tabs>
        <w:autoSpaceDE w:val="0"/>
        <w:autoSpaceDN w:val="0"/>
        <w:adjustRightInd w:val="0"/>
        <w:spacing w:line="276" w:lineRule="auto"/>
        <w:ind w:firstLine="630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</w:p>
    <w:p w:rsidR="00E2111C" w:rsidRPr="00E47968" w:rsidRDefault="00E2111C" w:rsidP="003A46CC">
      <w:pPr>
        <w:pStyle w:val="ListParagraph"/>
        <w:numPr>
          <w:ilvl w:val="1"/>
          <w:numId w:val="2"/>
        </w:numPr>
        <w:spacing w:after="120" w:line="360" w:lineRule="auto"/>
        <w:rPr>
          <w:rFonts w:ascii="GHEA Grapalat" w:hAnsi="GHEA Grapalat"/>
          <w:b/>
          <w:noProof/>
          <w:color w:val="000000"/>
          <w:szCs w:val="24"/>
          <w:lang w:val="hy-AM"/>
        </w:rPr>
      </w:pPr>
      <w:r w:rsidRPr="00E47968">
        <w:rPr>
          <w:rFonts w:ascii="GHEA Grapalat" w:hAnsi="GHEA Grapalat" w:cs="Sylfaen"/>
          <w:b/>
          <w:noProof/>
          <w:color w:val="000000"/>
          <w:szCs w:val="24"/>
          <w:lang w:val="hy-AM"/>
        </w:rPr>
        <w:t>Ընթացիկ</w:t>
      </w:r>
      <w:r w:rsidRPr="00E47968">
        <w:rPr>
          <w:rFonts w:ascii="GHEA Grapalat" w:hAnsi="GHEA Grapalat"/>
          <w:b/>
          <w:noProof/>
          <w:color w:val="000000"/>
          <w:szCs w:val="24"/>
          <w:lang w:val="hy-AM"/>
        </w:rPr>
        <w:t xml:space="preserve"> </w:t>
      </w:r>
      <w:r w:rsidRPr="00E47968">
        <w:rPr>
          <w:rFonts w:ascii="GHEA Grapalat" w:hAnsi="GHEA Grapalat" w:cs="Sylfaen"/>
          <w:b/>
          <w:noProof/>
          <w:color w:val="000000"/>
          <w:szCs w:val="24"/>
          <w:lang w:val="hy-AM"/>
        </w:rPr>
        <w:t>իրավիճակը</w:t>
      </w:r>
      <w:r w:rsidRPr="00E47968">
        <w:rPr>
          <w:rFonts w:ascii="GHEA Grapalat" w:hAnsi="GHEA Grapalat"/>
          <w:b/>
          <w:noProof/>
          <w:color w:val="000000"/>
          <w:szCs w:val="24"/>
          <w:lang w:val="hy-AM"/>
        </w:rPr>
        <w:t xml:space="preserve"> </w:t>
      </w:r>
    </w:p>
    <w:p w:rsidR="008E2089" w:rsidRPr="006F51B4" w:rsidRDefault="008E2089" w:rsidP="003A46CC">
      <w:pPr>
        <w:spacing w:line="360" w:lineRule="auto"/>
        <w:ind w:left="-270" w:firstLine="567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>Խնդրի համատեքստում,</w:t>
      </w:r>
      <w:r w:rsidR="0048035C"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 ՀՀ կառավարության 2022 թվականի մարտի 3-ի N250-Լ որոշման համաձայն՝ </w:t>
      </w: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 ՀՀ 2023 թվականի պետական բյուջեի միջոցների հաշվին </w:t>
      </w:r>
      <w:r w:rsidR="00601397" w:rsidRPr="00104809">
        <w:rPr>
          <w:rStyle w:val="FontStyle155"/>
          <w:rFonts w:ascii="GHEA Grapalat" w:hAnsi="GHEA Grapalat"/>
          <w:sz w:val="24"/>
          <w:szCs w:val="24"/>
          <w:lang w:val="hy-AM"/>
        </w:rPr>
        <w:t xml:space="preserve">ՀՀ քաղաքաշինության կոմիտեի </w:t>
      </w: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պատվիրատվությամբ </w:t>
      </w:r>
      <w:r w:rsidR="00CB6852">
        <w:rPr>
          <w:rStyle w:val="FontStyle155"/>
          <w:rFonts w:ascii="GHEA Grapalat" w:hAnsi="GHEA Grapalat"/>
          <w:sz w:val="24"/>
          <w:szCs w:val="24"/>
          <w:lang w:val="hy-AM"/>
        </w:rPr>
        <w:t>“</w:t>
      </w:r>
      <w:r w:rsidR="00104809">
        <w:rPr>
          <w:rStyle w:val="FontStyle155"/>
          <w:rFonts w:ascii="GHEA Grapalat" w:hAnsi="GHEA Grapalat"/>
          <w:sz w:val="24"/>
          <w:szCs w:val="24"/>
          <w:lang w:val="hy-AM"/>
        </w:rPr>
        <w:t>Սեյսմշին</w:t>
      </w:r>
      <w:r w:rsidR="001122ED">
        <w:rPr>
          <w:rStyle w:val="FontStyle155"/>
          <w:rFonts w:ascii="GHEA Grapalat" w:hAnsi="GHEA Grapalat"/>
          <w:sz w:val="24"/>
          <w:szCs w:val="24"/>
          <w:lang w:val="hy-AM"/>
        </w:rPr>
        <w:t>”</w:t>
      </w:r>
      <w:r w:rsidR="00A44D81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="00601397" w:rsidRPr="00104809">
        <w:rPr>
          <w:rStyle w:val="FontStyle155"/>
          <w:rFonts w:ascii="GHEA Grapalat" w:hAnsi="GHEA Grapalat"/>
          <w:sz w:val="24"/>
          <w:szCs w:val="24"/>
          <w:lang w:val="hy-AM"/>
        </w:rPr>
        <w:t xml:space="preserve">ՍՊԸ </w:t>
      </w: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կողմից </w:t>
      </w:r>
      <w:r w:rsidR="00601397" w:rsidRPr="00104809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>(01.02.</w:t>
      </w:r>
      <w:r w:rsidR="00601397" w:rsidRPr="00104809">
        <w:rPr>
          <w:rStyle w:val="FontStyle155"/>
          <w:rFonts w:ascii="GHEA Grapalat" w:hAnsi="GHEA Grapalat"/>
          <w:sz w:val="24"/>
          <w:szCs w:val="24"/>
          <w:lang w:val="hy-AM"/>
        </w:rPr>
        <w:t>2023թ</w:t>
      </w: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 N</w:t>
      </w:r>
      <w:r w:rsidR="00104809" w:rsidRPr="00104809">
        <w:rPr>
          <w:rStyle w:val="FontStyle155"/>
          <w:rFonts w:ascii="GHEA Grapalat" w:hAnsi="GHEA Grapalat"/>
          <w:sz w:val="24"/>
          <w:szCs w:val="24"/>
          <w:lang w:val="hy-AM"/>
        </w:rPr>
        <w:t>ՀՀՔԿ-ԳՀԾՁԲ-22/22</w:t>
      </w:r>
      <w:r w:rsidR="00601397" w:rsidRPr="00104809">
        <w:rPr>
          <w:rStyle w:val="FontStyle155"/>
          <w:rFonts w:ascii="GHEA Grapalat" w:hAnsi="GHEA Grapalat"/>
          <w:sz w:val="24"/>
          <w:szCs w:val="24"/>
          <w:lang w:val="hy-AM"/>
        </w:rPr>
        <w:t xml:space="preserve"> պայմանագիր</w:t>
      </w: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>)</w:t>
      </w:r>
      <w:r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իրականացվել է </w:t>
      </w:r>
      <w:r w:rsidR="00104809" w:rsidRPr="00104809">
        <w:rPr>
          <w:rStyle w:val="FontStyle155"/>
          <w:rFonts w:ascii="GHEA Grapalat" w:hAnsi="GHEA Grapalat"/>
          <w:sz w:val="24"/>
          <w:szCs w:val="24"/>
          <w:lang w:val="hy-AM"/>
        </w:rPr>
        <w:t xml:space="preserve">Կարեն Դեմիրճյանի անվան </w:t>
      </w:r>
      <w:r w:rsidR="003211AB" w:rsidRPr="003211AB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Երևանի մարզահամերգային համալիր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ի տեխնիկական վիճակի հետազննությու</w:t>
      </w:r>
      <w:r w:rsidR="003211AB" w:rsidRPr="003211AB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ն</w:t>
      </w:r>
      <w:r w:rsidRPr="006F51B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, կազմվել է համապատասխան տեխնիկական անձնագիր, նշվել են շենքի շահագործման </w:t>
      </w:r>
      <w:r w:rsidRPr="006F51B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lastRenderedPageBreak/>
        <w:t>մատչելիության  հիմնական միջոցառումները, որոնք ենթակա են առաջիկա բյուջետային տարիների ընթացքում իրականացման:</w:t>
      </w:r>
    </w:p>
    <w:p w:rsidR="008E2089" w:rsidRPr="006F51B4" w:rsidRDefault="008E2089" w:rsidP="003A46CC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Բացի այդ, ԱՄՆ Միջազգային զարգացման գործակալության </w:t>
      </w:r>
      <w:r w:rsidR="00D52CB8" w:rsidRPr="006F51B4">
        <w:rPr>
          <w:rStyle w:val="FontStyle155"/>
          <w:rFonts w:ascii="GHEA Grapalat" w:hAnsi="GHEA Grapalat"/>
          <w:sz w:val="24"/>
          <w:szCs w:val="24"/>
          <w:lang w:val="hy-AM"/>
        </w:rPr>
        <w:t>(</w:t>
      </w: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>ԱՄՆ ՄԶԳ</w:t>
      </w:r>
      <w:r w:rsidR="00D52CB8" w:rsidRPr="006F51B4">
        <w:rPr>
          <w:rStyle w:val="FontStyle155"/>
          <w:rFonts w:ascii="GHEA Grapalat" w:hAnsi="GHEA Grapalat"/>
          <w:sz w:val="24"/>
          <w:szCs w:val="24"/>
          <w:lang w:val="hy-AM"/>
        </w:rPr>
        <w:t>)</w:t>
      </w: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 միջո</w:t>
      </w:r>
      <w:r w:rsidR="00D52CB8"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ցով և ֆինանսավորմամբ </w:t>
      </w:r>
      <w:r w:rsidR="00CB6852" w:rsidRPr="006F51B4">
        <w:rPr>
          <w:rStyle w:val="FontStyle155"/>
          <w:rFonts w:ascii="GHEA Grapalat" w:hAnsi="GHEA Grapalat"/>
          <w:sz w:val="24"/>
          <w:szCs w:val="24"/>
          <w:lang w:val="hy-AM"/>
        </w:rPr>
        <w:t>“</w:t>
      </w:r>
      <w:r w:rsidR="00D52CB8" w:rsidRPr="006F51B4">
        <w:rPr>
          <w:rStyle w:val="FontStyle155"/>
          <w:rFonts w:ascii="GHEA Grapalat" w:hAnsi="GHEA Grapalat"/>
          <w:sz w:val="24"/>
          <w:szCs w:val="24"/>
          <w:lang w:val="hy-AM"/>
        </w:rPr>
        <w:t>Դիմոքրասի Ի</w:t>
      </w: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>նթե</w:t>
      </w:r>
      <w:r w:rsidR="00D52CB8" w:rsidRPr="006F51B4">
        <w:rPr>
          <w:rStyle w:val="FontStyle155"/>
          <w:rFonts w:ascii="GHEA Grapalat" w:hAnsi="GHEA Grapalat"/>
          <w:sz w:val="24"/>
          <w:szCs w:val="24"/>
          <w:lang w:val="hy-AM"/>
        </w:rPr>
        <w:t>ր</w:t>
      </w: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>նեյշնլ</w:t>
      </w:r>
      <w:r w:rsidR="001122ED"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” </w:t>
      </w: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 հայաստանյան գրասենյակի աջակցությամբ Եվրոպայից ժամանած փորձագետները ներկայացրել են համապարփակ զեդկույց-առաջարկ մարզահամերգային համալիրի մատչելիության միջոցառումների կազմակերպման, նախագծման վերաբերյալ:</w:t>
      </w:r>
      <w:r w:rsidR="009A0787"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 Զեկույց-առաջարկը ներկայացվել է գիրք-ուղեցույցի տեսքով՝ նախագծման աշխատանքներին օժանդակելու համար:</w:t>
      </w:r>
    </w:p>
    <w:p w:rsidR="009A0787" w:rsidRPr="006F51B4" w:rsidRDefault="009A0787" w:rsidP="003A46CC">
      <w:pPr>
        <w:spacing w:line="360" w:lineRule="auto"/>
        <w:ind w:left="-270" w:firstLine="567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>Հաշվի առնելով վերոգրյալը՝ նախագծային աշխատանքների ելակետային տվյալների մի մասն արդեն իսկ առկա է: Ուստի առաջիկայում կպահանջվի միայն ճարտարապետահատակագծային առաջադրանք:</w:t>
      </w:r>
    </w:p>
    <w:p w:rsidR="00601397" w:rsidRPr="006F51B4" w:rsidRDefault="001A6BC6" w:rsidP="003A46CC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>Միաժամանակ հարկ է նշել, որ ՀՀ 2026-2028թթ ՄԺԾԾ</w:t>
      </w:r>
      <w:r w:rsid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 հայտի նախագծի շրջանակներում մ</w:t>
      </w: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>արզահամերգային համալիրի մատչելիության միջոցառումների  նախագծման ֆինանսավորման համար ՀՀ քաղաքաշինության կոմիտեն ներկայացրել էր համապատասխան հաշվարկ՝ ի թիվս այլ օբյեկտների, որոնց համար  առաջիկա տարիներին գումար չի նախատեսվել:</w:t>
      </w:r>
    </w:p>
    <w:p w:rsidR="00E2111C" w:rsidRPr="00E47968" w:rsidRDefault="00E2111C" w:rsidP="003A46CC">
      <w:pPr>
        <w:pStyle w:val="NormalWeb"/>
        <w:numPr>
          <w:ilvl w:val="0"/>
          <w:numId w:val="2"/>
        </w:numPr>
        <w:spacing w:before="0" w:beforeAutospacing="0" w:after="120" w:afterAutospacing="0" w:line="360" w:lineRule="auto"/>
        <w:jc w:val="both"/>
        <w:rPr>
          <w:rFonts w:ascii="GHEA Grapalat" w:hAnsi="GHEA Grapalat"/>
          <w:b/>
          <w:noProof/>
          <w:color w:val="000000"/>
        </w:rPr>
      </w:pPr>
      <w:r w:rsidRPr="00E47968">
        <w:rPr>
          <w:rFonts w:ascii="GHEA Grapalat" w:hAnsi="GHEA Grapalat"/>
          <w:b/>
          <w:noProof/>
          <w:color w:val="000000"/>
          <w:lang w:val="hy-AM"/>
        </w:rPr>
        <w:t>Առաջարկվող կարգավորման բնույթը</w:t>
      </w:r>
    </w:p>
    <w:p w:rsidR="009A0787" w:rsidRDefault="009A0787" w:rsidP="009A0787">
      <w:pPr>
        <w:spacing w:line="360" w:lineRule="auto"/>
        <w:ind w:left="-270" w:firstLine="567"/>
        <w:jc w:val="both"/>
        <w:rPr>
          <w:rFonts w:ascii="GHEA Grapalat" w:hAnsi="GHEA Grapalat"/>
          <w:szCs w:val="24"/>
          <w:lang w:val="en-US"/>
        </w:rPr>
      </w:pPr>
      <w:proofErr w:type="spellStart"/>
      <w:r>
        <w:rPr>
          <w:rFonts w:ascii="GHEA Grapalat" w:hAnsi="GHEA Grapalat"/>
          <w:szCs w:val="24"/>
          <w:lang w:val="en-US"/>
        </w:rPr>
        <w:t>Մարզահամերգային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համալիրի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մատչելիության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միջոցառումների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նախագծման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համար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առաջարկվում</w:t>
      </w:r>
      <w:proofErr w:type="spellEnd"/>
      <w:r>
        <w:rPr>
          <w:rFonts w:ascii="GHEA Grapalat" w:hAnsi="GHEA Grapalat"/>
          <w:szCs w:val="24"/>
          <w:lang w:val="en-US"/>
        </w:rPr>
        <w:t xml:space="preserve"> է ՀՀ 2025 </w:t>
      </w:r>
      <w:proofErr w:type="spellStart"/>
      <w:r>
        <w:rPr>
          <w:rFonts w:ascii="GHEA Grapalat" w:hAnsi="GHEA Grapalat"/>
          <w:szCs w:val="24"/>
          <w:lang w:val="en-US"/>
        </w:rPr>
        <w:t>թվականի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պետական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բյուջեի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վերաբաշխում</w:t>
      </w:r>
      <w:proofErr w:type="spellEnd"/>
      <w:r>
        <w:rPr>
          <w:rFonts w:ascii="GHEA Grapalat" w:hAnsi="GHEA Grapalat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szCs w:val="24"/>
          <w:lang w:val="en-US"/>
        </w:rPr>
        <w:t>համապատասխան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կապիտալ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միջոցների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տրամադրում</w:t>
      </w:r>
      <w:proofErr w:type="spellEnd"/>
      <w:r>
        <w:rPr>
          <w:rFonts w:ascii="GHEA Grapalat" w:hAnsi="GHEA Grapalat"/>
          <w:szCs w:val="24"/>
          <w:lang w:val="en-US"/>
        </w:rPr>
        <w:t xml:space="preserve"> ՀՀ </w:t>
      </w:r>
      <w:proofErr w:type="spellStart"/>
      <w:r>
        <w:rPr>
          <w:rFonts w:ascii="GHEA Grapalat" w:hAnsi="GHEA Grapalat"/>
          <w:szCs w:val="24"/>
          <w:lang w:val="en-US"/>
        </w:rPr>
        <w:t>քաղաքաշինության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կոմիտեին</w:t>
      </w:r>
      <w:proofErr w:type="spellEnd"/>
      <w:r>
        <w:rPr>
          <w:rFonts w:ascii="GHEA Grapalat" w:hAnsi="GHEA Grapalat"/>
          <w:szCs w:val="24"/>
          <w:lang w:val="en-US"/>
        </w:rPr>
        <w:t>:</w:t>
      </w:r>
    </w:p>
    <w:p w:rsidR="009A0787" w:rsidRPr="00A44D81" w:rsidRDefault="001829A9" w:rsidP="009A0787">
      <w:pPr>
        <w:spacing w:line="360" w:lineRule="auto"/>
        <w:ind w:left="-270" w:firstLine="567"/>
        <w:jc w:val="both"/>
        <w:rPr>
          <w:rFonts w:ascii="GHEA Grapalat" w:hAnsi="GHEA Grapalat"/>
          <w:szCs w:val="24"/>
          <w:lang w:val="en-US"/>
        </w:rPr>
      </w:pPr>
      <w:proofErr w:type="spellStart"/>
      <w:r>
        <w:rPr>
          <w:rFonts w:ascii="GHEA Grapalat" w:hAnsi="GHEA Grapalat"/>
          <w:szCs w:val="24"/>
          <w:lang w:val="en-US"/>
        </w:rPr>
        <w:t>Ելնելով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աշխատանքների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ծավալից</w:t>
      </w:r>
      <w:proofErr w:type="spellEnd"/>
      <w:r>
        <w:rPr>
          <w:rFonts w:ascii="GHEA Grapalat" w:hAnsi="GHEA Grapalat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szCs w:val="24"/>
          <w:lang w:val="en-US"/>
        </w:rPr>
        <w:t>բարդությունից</w:t>
      </w:r>
      <w:proofErr w:type="spellEnd"/>
      <w:r>
        <w:rPr>
          <w:rFonts w:ascii="GHEA Grapalat" w:hAnsi="GHEA Grapalat"/>
          <w:szCs w:val="24"/>
          <w:lang w:val="en-US"/>
        </w:rPr>
        <w:t xml:space="preserve"> ՀՀ </w:t>
      </w:r>
      <w:proofErr w:type="spellStart"/>
      <w:r>
        <w:rPr>
          <w:rFonts w:ascii="GHEA Grapalat" w:hAnsi="GHEA Grapalat"/>
          <w:szCs w:val="24"/>
          <w:lang w:val="en-US"/>
        </w:rPr>
        <w:t>քաղաքաշինության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կոմիտեն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առաջարկում</w:t>
      </w:r>
      <w:proofErr w:type="spellEnd"/>
      <w:r>
        <w:rPr>
          <w:rFonts w:ascii="GHEA Grapalat" w:hAnsi="GHEA Grapalat"/>
          <w:szCs w:val="24"/>
          <w:lang w:val="en-US"/>
        </w:rPr>
        <w:t xml:space="preserve"> է </w:t>
      </w:r>
      <w:r w:rsidR="001A6BC6">
        <w:rPr>
          <w:rFonts w:ascii="GHEA Grapalat" w:hAnsi="GHEA Grapalat"/>
          <w:szCs w:val="24"/>
          <w:lang w:val="en-US"/>
        </w:rPr>
        <w:t xml:space="preserve">ՀՀ 2026-2028թթ ՄԺԾԾ </w:t>
      </w:r>
      <w:proofErr w:type="spellStart"/>
      <w:r w:rsidR="001A6BC6">
        <w:rPr>
          <w:rFonts w:ascii="GHEA Grapalat" w:hAnsi="GHEA Grapalat"/>
          <w:szCs w:val="24"/>
          <w:lang w:val="en-US"/>
        </w:rPr>
        <w:t>նախագծի</w:t>
      </w:r>
      <w:proofErr w:type="spellEnd"/>
      <w:r w:rsidR="001A6BC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A6BC6">
        <w:rPr>
          <w:rFonts w:ascii="GHEA Grapalat" w:hAnsi="GHEA Grapalat"/>
          <w:szCs w:val="24"/>
          <w:lang w:val="en-US"/>
        </w:rPr>
        <w:t>հիմքով</w:t>
      </w:r>
      <w:proofErr w:type="spellEnd"/>
      <w:r w:rsidR="001A6BC6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="001A6BC6">
        <w:rPr>
          <w:rFonts w:ascii="GHEA Grapalat" w:hAnsi="GHEA Grapalat"/>
          <w:szCs w:val="24"/>
          <w:lang w:val="en-US"/>
        </w:rPr>
        <w:t>որը</w:t>
      </w:r>
      <w:proofErr w:type="spellEnd"/>
      <w:r w:rsidR="001A6BC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A6BC6">
        <w:rPr>
          <w:rFonts w:ascii="GHEA Grapalat" w:hAnsi="GHEA Grapalat"/>
          <w:szCs w:val="24"/>
          <w:lang w:val="en-US"/>
        </w:rPr>
        <w:t>սահմանված</w:t>
      </w:r>
      <w:proofErr w:type="spellEnd"/>
      <w:r w:rsidR="001A6BC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A6BC6">
        <w:rPr>
          <w:rFonts w:ascii="GHEA Grapalat" w:hAnsi="GHEA Grapalat"/>
          <w:szCs w:val="24"/>
          <w:lang w:val="en-US"/>
        </w:rPr>
        <w:t>կարգով</w:t>
      </w:r>
      <w:proofErr w:type="spellEnd"/>
      <w:r w:rsidR="001A6BC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A6BC6">
        <w:rPr>
          <w:rFonts w:ascii="GHEA Grapalat" w:hAnsi="GHEA Grapalat"/>
          <w:szCs w:val="24"/>
          <w:lang w:val="en-US"/>
        </w:rPr>
        <w:t>ներկայացվել</w:t>
      </w:r>
      <w:proofErr w:type="spellEnd"/>
      <w:r w:rsidR="001A6BC6">
        <w:rPr>
          <w:rFonts w:ascii="GHEA Grapalat" w:hAnsi="GHEA Grapalat"/>
          <w:szCs w:val="24"/>
          <w:lang w:val="en-US"/>
        </w:rPr>
        <w:t xml:space="preserve"> է </w:t>
      </w:r>
      <w:proofErr w:type="spellStart"/>
      <w:r w:rsidR="001A6BC6">
        <w:rPr>
          <w:rFonts w:ascii="GHEA Grapalat" w:hAnsi="GHEA Grapalat"/>
          <w:szCs w:val="24"/>
          <w:lang w:val="en-US"/>
        </w:rPr>
        <w:t>նաև</w:t>
      </w:r>
      <w:proofErr w:type="spellEnd"/>
      <w:r w:rsidR="001A6BC6">
        <w:rPr>
          <w:rFonts w:ascii="GHEA Grapalat" w:hAnsi="GHEA Grapalat"/>
          <w:szCs w:val="24"/>
          <w:lang w:val="en-US"/>
        </w:rPr>
        <w:t xml:space="preserve"> ՀՀ </w:t>
      </w:r>
      <w:proofErr w:type="spellStart"/>
      <w:r w:rsidR="001A6BC6">
        <w:rPr>
          <w:rFonts w:ascii="GHEA Grapalat" w:hAnsi="GHEA Grapalat"/>
          <w:szCs w:val="24"/>
          <w:lang w:val="en-US"/>
        </w:rPr>
        <w:t>ֆինանսների</w:t>
      </w:r>
      <w:proofErr w:type="spellEnd"/>
      <w:r w:rsidR="001A6BC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A6BC6">
        <w:rPr>
          <w:rFonts w:ascii="GHEA Grapalat" w:hAnsi="GHEA Grapalat"/>
          <w:szCs w:val="24"/>
          <w:lang w:val="en-US"/>
        </w:rPr>
        <w:t>նախարարություն</w:t>
      </w:r>
      <w:proofErr w:type="spellEnd"/>
      <w:r w:rsidR="001A6BC6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="001A6BC6">
        <w:rPr>
          <w:rFonts w:ascii="GHEA Grapalat" w:hAnsi="GHEA Grapalat"/>
          <w:szCs w:val="24"/>
          <w:lang w:val="en-US"/>
        </w:rPr>
        <w:t>հատկացնել</w:t>
      </w:r>
      <w:proofErr w:type="spellEnd"/>
      <w:r w:rsidR="001A6BC6">
        <w:rPr>
          <w:rFonts w:ascii="GHEA Grapalat" w:hAnsi="GHEA Grapalat"/>
          <w:szCs w:val="24"/>
          <w:lang w:val="en-US"/>
        </w:rPr>
        <w:t xml:space="preserve"> 1</w:t>
      </w:r>
      <w:r w:rsidR="00241047">
        <w:rPr>
          <w:rFonts w:ascii="GHEA Grapalat" w:hAnsi="GHEA Grapalat"/>
          <w:szCs w:val="24"/>
          <w:lang w:val="en-US"/>
        </w:rPr>
        <w:t>0</w:t>
      </w:r>
      <w:r w:rsidR="001A6BC6">
        <w:rPr>
          <w:rFonts w:ascii="GHEA Grapalat" w:hAnsi="GHEA Grapalat"/>
          <w:szCs w:val="24"/>
          <w:lang w:val="en-US"/>
        </w:rPr>
        <w:t>.</w:t>
      </w:r>
      <w:r w:rsidR="00241047">
        <w:rPr>
          <w:rFonts w:ascii="GHEA Grapalat" w:hAnsi="GHEA Grapalat"/>
          <w:szCs w:val="24"/>
          <w:lang w:val="en-US"/>
        </w:rPr>
        <w:t>9</w:t>
      </w:r>
      <w:r w:rsidR="006950CA">
        <w:rPr>
          <w:rFonts w:ascii="GHEA Grapalat" w:hAnsi="GHEA Grapalat"/>
          <w:szCs w:val="24"/>
          <w:lang w:val="hy-AM"/>
        </w:rPr>
        <w:t xml:space="preserve"> </w:t>
      </w:r>
      <w:proofErr w:type="spellStart"/>
      <w:r w:rsidR="001A6BC6">
        <w:rPr>
          <w:rFonts w:ascii="GHEA Grapalat" w:hAnsi="GHEA Grapalat"/>
          <w:szCs w:val="24"/>
          <w:lang w:val="en-US"/>
        </w:rPr>
        <w:t>մլն.դրամ</w:t>
      </w:r>
      <w:proofErr w:type="spellEnd"/>
      <w:r w:rsidR="001A6BC6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="001A6BC6">
        <w:rPr>
          <w:rFonts w:ascii="GHEA Grapalat" w:hAnsi="GHEA Grapalat"/>
          <w:szCs w:val="24"/>
          <w:lang w:val="en-US"/>
        </w:rPr>
        <w:t>որից</w:t>
      </w:r>
      <w:proofErr w:type="spellEnd"/>
      <w:r w:rsidR="00EE702F">
        <w:rPr>
          <w:rFonts w:ascii="GHEA Grapalat" w:hAnsi="GHEA Grapalat"/>
          <w:szCs w:val="24"/>
          <w:lang w:val="hy-AM"/>
        </w:rPr>
        <w:t>՝ 1</w:t>
      </w:r>
      <w:r w:rsidR="00241047">
        <w:rPr>
          <w:rFonts w:ascii="GHEA Grapalat" w:hAnsi="GHEA Grapalat"/>
          <w:szCs w:val="24"/>
          <w:lang w:val="en-US"/>
        </w:rPr>
        <w:t>0</w:t>
      </w:r>
      <w:r w:rsidR="004B6B6B" w:rsidRPr="00A44D81">
        <w:rPr>
          <w:rFonts w:ascii="Cambria Math" w:hAnsi="Cambria Math" w:cs="Cambria Math"/>
          <w:szCs w:val="24"/>
          <w:lang w:val="en-US"/>
        </w:rPr>
        <w:t>․</w:t>
      </w:r>
      <w:r w:rsidR="00241047">
        <w:rPr>
          <w:rFonts w:ascii="GHEA Grapalat" w:hAnsi="GHEA Grapalat"/>
          <w:szCs w:val="24"/>
          <w:lang w:val="en-US"/>
        </w:rPr>
        <w:t>0</w:t>
      </w:r>
      <w:r w:rsidR="00EE702F">
        <w:rPr>
          <w:rFonts w:ascii="GHEA Grapalat" w:hAnsi="GHEA Grapalat"/>
          <w:szCs w:val="24"/>
          <w:lang w:val="hy-AM"/>
        </w:rPr>
        <w:t xml:space="preserve"> մլն․ դրամը </w:t>
      </w:r>
      <w:r w:rsidR="001A6BC6">
        <w:rPr>
          <w:rFonts w:ascii="GHEA Grapalat" w:hAnsi="GHEA Grapalat"/>
          <w:szCs w:val="24"/>
          <w:lang w:val="en-US"/>
        </w:rPr>
        <w:t xml:space="preserve"> </w:t>
      </w:r>
      <w:r w:rsidR="00EE702F" w:rsidRPr="00C46405">
        <w:rPr>
          <w:rFonts w:ascii="GHEA Grapalat" w:hAnsi="GHEA Grapalat"/>
          <w:iCs/>
          <w:szCs w:val="24"/>
          <w:lang w:val="hy-AM"/>
        </w:rPr>
        <w:t>նախագծա</w:t>
      </w:r>
      <w:r w:rsidR="00EE702F">
        <w:rPr>
          <w:rFonts w:ascii="GHEA Grapalat" w:hAnsi="GHEA Grapalat"/>
          <w:iCs/>
          <w:szCs w:val="24"/>
          <w:lang w:val="hy-AM"/>
        </w:rPr>
        <w:t>նախահաշվային</w:t>
      </w:r>
      <w:r w:rsidR="00EE702F" w:rsidRPr="00C46405">
        <w:rPr>
          <w:rFonts w:ascii="GHEA Grapalat" w:hAnsi="GHEA Grapalat"/>
          <w:iCs/>
          <w:szCs w:val="24"/>
          <w:lang w:val="hy-AM"/>
        </w:rPr>
        <w:t xml:space="preserve"> փաստաթղթերի մշակման</w:t>
      </w:r>
      <w:r w:rsidR="00EE702F">
        <w:rPr>
          <w:rFonts w:ascii="GHEA Grapalat" w:hAnsi="GHEA Grapalat"/>
          <w:iCs/>
          <w:szCs w:val="24"/>
          <w:lang w:val="hy-AM"/>
        </w:rPr>
        <w:t xml:space="preserve"> և </w:t>
      </w:r>
      <w:r w:rsidR="00A44D81" w:rsidRPr="00A44D81">
        <w:rPr>
          <w:rFonts w:ascii="GHEA Grapalat" w:hAnsi="GHEA Grapalat"/>
          <w:szCs w:val="24"/>
          <w:lang w:val="en-US"/>
        </w:rPr>
        <w:t>0</w:t>
      </w:r>
      <w:r w:rsidR="00A44D81" w:rsidRPr="00A44D81">
        <w:rPr>
          <w:rFonts w:ascii="Cambria Math" w:hAnsi="Cambria Math" w:cs="Cambria Math"/>
          <w:szCs w:val="24"/>
          <w:lang w:val="en-US"/>
        </w:rPr>
        <w:t>․</w:t>
      </w:r>
      <w:r w:rsidR="00A44D81" w:rsidRPr="00A44D81">
        <w:rPr>
          <w:rFonts w:ascii="GHEA Grapalat" w:hAnsi="GHEA Grapalat"/>
          <w:szCs w:val="24"/>
          <w:lang w:val="en-US"/>
        </w:rPr>
        <w:t xml:space="preserve">9 </w:t>
      </w:r>
      <w:proofErr w:type="spellStart"/>
      <w:r w:rsidR="001A6BC6">
        <w:rPr>
          <w:rFonts w:ascii="GHEA Grapalat" w:hAnsi="GHEA Grapalat"/>
          <w:szCs w:val="24"/>
          <w:lang w:val="en-US"/>
        </w:rPr>
        <w:t>մլն</w:t>
      </w:r>
      <w:proofErr w:type="spellEnd"/>
      <w:r w:rsidR="00EE702F">
        <w:rPr>
          <w:rFonts w:ascii="Cambria Math" w:hAnsi="Cambria Math"/>
          <w:szCs w:val="24"/>
          <w:lang w:val="hy-AM"/>
        </w:rPr>
        <w:t>․</w:t>
      </w:r>
      <w:r w:rsidR="00EE702F">
        <w:rPr>
          <w:rFonts w:ascii="GHEA Grapalat" w:hAnsi="GHEA Grapalat"/>
          <w:szCs w:val="24"/>
          <w:lang w:val="hy-AM"/>
        </w:rPr>
        <w:t xml:space="preserve"> դրամը </w:t>
      </w:r>
      <w:r w:rsidR="00EE702F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8A52F6">
        <w:rPr>
          <w:rFonts w:ascii="GHEA Grapalat" w:hAnsi="GHEA Grapalat"/>
          <w:szCs w:val="24"/>
          <w:lang w:val="en-US"/>
        </w:rPr>
        <w:t>քաղաքաշինական</w:t>
      </w:r>
      <w:proofErr w:type="spellEnd"/>
      <w:r w:rsidR="008A52F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8A52F6">
        <w:rPr>
          <w:rFonts w:ascii="GHEA Grapalat" w:hAnsi="GHEA Grapalat"/>
          <w:szCs w:val="24"/>
          <w:lang w:val="en-US"/>
        </w:rPr>
        <w:t>պարզ</w:t>
      </w:r>
      <w:proofErr w:type="spellEnd"/>
      <w:r w:rsidR="00A44D81" w:rsidRPr="00A44D81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A44D81">
        <w:rPr>
          <w:rFonts w:ascii="GHEA Grapalat" w:hAnsi="GHEA Grapalat"/>
          <w:szCs w:val="24"/>
          <w:lang w:val="en-US"/>
        </w:rPr>
        <w:t>փորձաքննությ</w:t>
      </w:r>
      <w:r w:rsidR="00A44D81" w:rsidRPr="00A44D81">
        <w:rPr>
          <w:rFonts w:ascii="GHEA Grapalat" w:hAnsi="GHEA Grapalat"/>
          <w:szCs w:val="24"/>
          <w:lang w:val="en-US"/>
        </w:rPr>
        <w:t>ան</w:t>
      </w:r>
      <w:proofErr w:type="spellEnd"/>
      <w:r w:rsidR="00A44D81" w:rsidRPr="00A44D81">
        <w:rPr>
          <w:rFonts w:ascii="GHEA Grapalat" w:hAnsi="GHEA Grapalat"/>
          <w:szCs w:val="24"/>
          <w:lang w:val="en-US"/>
        </w:rPr>
        <w:t xml:space="preserve">  </w:t>
      </w:r>
      <w:proofErr w:type="spellStart"/>
      <w:r w:rsidR="001A6BC6">
        <w:rPr>
          <w:rFonts w:ascii="GHEA Grapalat" w:hAnsi="GHEA Grapalat"/>
          <w:szCs w:val="24"/>
          <w:lang w:val="en-US"/>
        </w:rPr>
        <w:t>համար</w:t>
      </w:r>
      <w:proofErr w:type="spellEnd"/>
      <w:r w:rsidR="001A6BC6">
        <w:rPr>
          <w:rFonts w:ascii="GHEA Grapalat" w:hAnsi="GHEA Grapalat"/>
          <w:szCs w:val="24"/>
          <w:lang w:val="en-US"/>
        </w:rPr>
        <w:t>:</w:t>
      </w:r>
    </w:p>
    <w:p w:rsidR="00D52CB8" w:rsidRDefault="008A52F6" w:rsidP="003A46CC">
      <w:pPr>
        <w:tabs>
          <w:tab w:val="left" w:pos="1080"/>
        </w:tabs>
        <w:spacing w:after="120" w:line="360" w:lineRule="auto"/>
        <w:ind w:left="-180"/>
        <w:jc w:val="both"/>
        <w:rPr>
          <w:rFonts w:ascii="GHEA Grapalat" w:hAnsi="GHEA Grapalat"/>
          <w:szCs w:val="24"/>
          <w:lang w:val="en-US"/>
        </w:rPr>
      </w:pPr>
      <w:r>
        <w:rPr>
          <w:rFonts w:ascii="GHEA Grapalat" w:hAnsi="GHEA Grapalat"/>
          <w:szCs w:val="24"/>
          <w:lang w:val="en-US"/>
        </w:rPr>
        <w:t xml:space="preserve">       </w:t>
      </w:r>
      <w:proofErr w:type="spellStart"/>
      <w:r w:rsidR="001A6BC6">
        <w:rPr>
          <w:rFonts w:ascii="GHEA Grapalat" w:hAnsi="GHEA Grapalat"/>
          <w:szCs w:val="24"/>
          <w:lang w:val="en-US"/>
        </w:rPr>
        <w:t>Ա</w:t>
      </w:r>
      <w:r w:rsidR="00D10990">
        <w:rPr>
          <w:rFonts w:ascii="GHEA Grapalat" w:hAnsi="GHEA Grapalat"/>
          <w:szCs w:val="24"/>
          <w:lang w:val="en-US"/>
        </w:rPr>
        <w:t>ռաջարկվում</w:t>
      </w:r>
      <w:proofErr w:type="spellEnd"/>
      <w:r w:rsidR="00D10990">
        <w:rPr>
          <w:rFonts w:ascii="GHEA Grapalat" w:hAnsi="GHEA Grapalat"/>
          <w:szCs w:val="24"/>
          <w:lang w:val="en-US"/>
        </w:rPr>
        <w:t xml:space="preserve"> է</w:t>
      </w:r>
      <w:r w:rsidR="00D52CB8">
        <w:rPr>
          <w:rFonts w:ascii="GHEA Grapalat" w:hAnsi="GHEA Grapalat"/>
          <w:szCs w:val="24"/>
          <w:lang w:val="en-US"/>
        </w:rPr>
        <w:t>.</w:t>
      </w:r>
    </w:p>
    <w:p w:rsidR="008167F6" w:rsidRPr="006F51B4" w:rsidRDefault="00D52CB8" w:rsidP="009B53A1">
      <w:pPr>
        <w:tabs>
          <w:tab w:val="left" w:pos="1080"/>
        </w:tabs>
        <w:spacing w:after="120" w:line="360" w:lineRule="auto"/>
        <w:ind w:left="-180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Cs w:val="24"/>
          <w:lang w:val="en-US"/>
        </w:rPr>
        <w:t>-</w:t>
      </w:r>
      <w:r w:rsidR="00D10990" w:rsidRPr="00D10990">
        <w:rPr>
          <w:rFonts w:ascii="GHEA Grapalat" w:hAnsi="GHEA Grapalat"/>
          <w:szCs w:val="24"/>
          <w:lang w:val="hy-AM"/>
        </w:rPr>
        <w:t xml:space="preserve"> </w:t>
      </w:r>
      <w:proofErr w:type="spellStart"/>
      <w:r w:rsidR="009B53A1">
        <w:rPr>
          <w:rStyle w:val="FontStyle155"/>
          <w:rFonts w:ascii="GHEA Grapalat" w:hAnsi="GHEA Grapalat"/>
          <w:sz w:val="24"/>
          <w:szCs w:val="24"/>
        </w:rPr>
        <w:t>նախագծման</w:t>
      </w:r>
      <w:proofErr w:type="spellEnd"/>
      <w:r w:rsidR="009B53A1" w:rsidRPr="00104809">
        <w:rPr>
          <w:rFonts w:ascii="GHEA Grapalat" w:hAnsi="GHEA Grapalat"/>
          <w:szCs w:val="24"/>
          <w:lang w:val="hy-AM"/>
        </w:rPr>
        <w:t xml:space="preserve"> </w:t>
      </w:r>
      <w:r w:rsidR="009B53A1" w:rsidRPr="006760C0">
        <w:rPr>
          <w:rFonts w:ascii="GHEA Grapalat" w:hAnsi="GHEA Grapalat"/>
          <w:szCs w:val="24"/>
          <w:lang w:val="hy-AM"/>
        </w:rPr>
        <w:t xml:space="preserve"> </w:t>
      </w:r>
      <w:r w:rsidR="009B53A1">
        <w:rPr>
          <w:rFonts w:ascii="GHEA Grapalat" w:hAnsi="GHEA Grapalat"/>
          <w:szCs w:val="24"/>
          <w:lang w:val="hy-AM"/>
        </w:rPr>
        <w:t xml:space="preserve"> աշխատանքների </w:t>
      </w:r>
      <w:proofErr w:type="spellStart"/>
      <w:r w:rsidR="009B53A1">
        <w:rPr>
          <w:rStyle w:val="FontStyle155"/>
          <w:rFonts w:ascii="GHEA Grapalat" w:hAnsi="GHEA Grapalat"/>
          <w:sz w:val="24"/>
          <w:szCs w:val="24"/>
        </w:rPr>
        <w:t>ֆինանսավորումն</w:t>
      </w:r>
      <w:proofErr w:type="spellEnd"/>
      <w:r w:rsidR="009B53A1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9B53A1">
        <w:rPr>
          <w:rStyle w:val="FontStyle155"/>
          <w:rFonts w:ascii="GHEA Grapalat" w:hAnsi="GHEA Grapalat"/>
          <w:sz w:val="24"/>
          <w:szCs w:val="24"/>
        </w:rPr>
        <w:t>ապահովելու</w:t>
      </w:r>
      <w:proofErr w:type="spellEnd"/>
      <w:r w:rsidR="009B53A1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9B53A1">
        <w:rPr>
          <w:rStyle w:val="FontStyle155"/>
          <w:rFonts w:ascii="GHEA Grapalat" w:hAnsi="GHEA Grapalat"/>
          <w:sz w:val="24"/>
          <w:szCs w:val="24"/>
        </w:rPr>
        <w:t>համար</w:t>
      </w:r>
      <w:proofErr w:type="spellEnd"/>
      <w:r w:rsidR="009B53A1">
        <w:rPr>
          <w:rStyle w:val="FontStyle155"/>
          <w:rFonts w:ascii="GHEA Grapalat" w:hAnsi="GHEA Grapalat"/>
          <w:sz w:val="24"/>
          <w:szCs w:val="24"/>
        </w:rPr>
        <w:t xml:space="preserve"> </w:t>
      </w:r>
      <w:r w:rsidR="009F326D" w:rsidRPr="009F326D">
        <w:rPr>
          <w:rStyle w:val="FontStyle155"/>
          <w:rFonts w:ascii="GHEA Grapalat" w:hAnsi="GHEA Grapalat"/>
          <w:sz w:val="24"/>
          <w:szCs w:val="24"/>
        </w:rPr>
        <w:t>ՀՀ</w:t>
      </w:r>
      <w:r w:rsidR="009F326D" w:rsidRPr="009F326D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F326D" w:rsidRPr="009F326D">
        <w:rPr>
          <w:rStyle w:val="FontStyle155"/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="009F326D" w:rsidRPr="009F326D">
        <w:rPr>
          <w:rStyle w:val="FontStyle155"/>
          <w:rFonts w:ascii="GHEA Grapalat" w:hAnsi="GHEA Grapalat"/>
          <w:sz w:val="24"/>
          <w:szCs w:val="24"/>
          <w:lang w:val="en-US"/>
        </w:rPr>
        <w:t xml:space="preserve"> 2024 </w:t>
      </w:r>
      <w:proofErr w:type="spellStart"/>
      <w:r w:rsidR="009F326D" w:rsidRPr="009F326D">
        <w:rPr>
          <w:rStyle w:val="FontStyle155"/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9F326D" w:rsidRPr="009F326D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F326D" w:rsidRPr="009F326D">
        <w:rPr>
          <w:rStyle w:val="FontStyle155"/>
          <w:rFonts w:ascii="GHEA Grapalat" w:hAnsi="GHEA Grapalat"/>
          <w:sz w:val="24"/>
          <w:szCs w:val="24"/>
          <w:lang w:val="en-US"/>
        </w:rPr>
        <w:t>դեկտեմբերի</w:t>
      </w:r>
      <w:proofErr w:type="spellEnd"/>
      <w:r w:rsidR="009F326D" w:rsidRPr="009F326D">
        <w:rPr>
          <w:rStyle w:val="FontStyle155"/>
          <w:rFonts w:ascii="GHEA Grapalat" w:hAnsi="GHEA Grapalat"/>
          <w:sz w:val="24"/>
          <w:szCs w:val="24"/>
          <w:lang w:val="en-US"/>
        </w:rPr>
        <w:t xml:space="preserve"> 27-ի </w:t>
      </w:r>
      <w:r w:rsidR="009F326D" w:rsidRPr="009F326D">
        <w:rPr>
          <w:rStyle w:val="FontStyle155"/>
          <w:rFonts w:ascii="GHEA Grapalat" w:hAnsi="GHEA Grapalat"/>
          <w:sz w:val="24"/>
          <w:szCs w:val="24"/>
        </w:rPr>
        <w:t>N</w:t>
      </w:r>
      <w:r w:rsidR="009F326D" w:rsidRPr="009F326D">
        <w:rPr>
          <w:rStyle w:val="FontStyle155"/>
          <w:rFonts w:ascii="GHEA Grapalat" w:hAnsi="GHEA Grapalat"/>
          <w:sz w:val="24"/>
          <w:szCs w:val="24"/>
          <w:lang w:val="en-US"/>
        </w:rPr>
        <w:t xml:space="preserve"> 2060-</w:t>
      </w:r>
      <w:r w:rsidR="009F326D" w:rsidRPr="009F326D">
        <w:rPr>
          <w:rStyle w:val="FontStyle155"/>
          <w:rFonts w:ascii="GHEA Grapalat" w:hAnsi="GHEA Grapalat"/>
          <w:sz w:val="24"/>
          <w:szCs w:val="24"/>
        </w:rPr>
        <w:t>Ն</w:t>
      </w:r>
      <w:r w:rsidR="009F326D" w:rsidRPr="009F326D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F326D" w:rsidRPr="009F326D">
        <w:rPr>
          <w:rStyle w:val="FontStyle155"/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="009F326D" w:rsidRPr="009F326D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F326D" w:rsidRPr="009F326D">
        <w:rPr>
          <w:rStyle w:val="FontStyle155"/>
          <w:rFonts w:ascii="GHEA Grapalat" w:hAnsi="GHEA Grapalat"/>
          <w:sz w:val="24"/>
          <w:szCs w:val="24"/>
          <w:lang w:val="en-US"/>
        </w:rPr>
        <w:t>մեջ</w:t>
      </w:r>
      <w:proofErr w:type="spellEnd"/>
      <w:r w:rsidR="009F326D" w:rsidRPr="009F326D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B53A1" w:rsidRPr="009F326D">
        <w:rPr>
          <w:rStyle w:val="FontStyle155"/>
          <w:rFonts w:ascii="GHEA Grapalat" w:hAnsi="GHEA Grapalat"/>
          <w:sz w:val="24"/>
          <w:szCs w:val="24"/>
        </w:rPr>
        <w:t>կատարել</w:t>
      </w:r>
      <w:proofErr w:type="spellEnd"/>
      <w:r w:rsidR="009B53A1" w:rsidRPr="009F326D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  <w:r w:rsidR="009B53A1">
        <w:rPr>
          <w:rStyle w:val="FontStyle155"/>
          <w:rFonts w:ascii="GHEA Grapalat" w:hAnsi="GHEA Grapalat"/>
          <w:sz w:val="24"/>
          <w:szCs w:val="24"/>
          <w:lang w:val="en-US"/>
        </w:rPr>
        <w:t>վ</w:t>
      </w:r>
      <w:proofErr w:type="spellStart"/>
      <w:r w:rsidR="009B53A1">
        <w:rPr>
          <w:rFonts w:ascii="GHEA Grapalat" w:hAnsi="GHEA Grapalat"/>
        </w:rPr>
        <w:t>երաբաշխում</w:t>
      </w:r>
      <w:proofErr w:type="spellEnd"/>
      <w:r w:rsidR="009B53A1">
        <w:rPr>
          <w:rFonts w:ascii="GHEA Grapalat" w:hAnsi="GHEA Grapalat"/>
        </w:rPr>
        <w:t xml:space="preserve">՝ </w:t>
      </w:r>
      <w:r w:rsidR="009B53A1" w:rsidRPr="00E4358D">
        <w:rPr>
          <w:rStyle w:val="FontStyle155"/>
          <w:rFonts w:ascii="GHEA Grapalat" w:hAnsi="GHEA Grapalat"/>
          <w:sz w:val="24"/>
          <w:szCs w:val="24"/>
          <w:lang w:val="hy-AM"/>
        </w:rPr>
        <w:t>1103. Քաղաքաշինության և ճարտարապետության բնագավառում պետական քաղաքականության իրականացում և կանոնակարգում» ծրագրի</w:t>
      </w:r>
      <w:r w:rsidR="009B53A1"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="009B53A1" w:rsidRPr="006F51B4">
        <w:rPr>
          <w:rFonts w:ascii="GHEA Grapalat" w:hAnsi="GHEA Grapalat"/>
          <w:lang w:val="hy-AM"/>
        </w:rPr>
        <w:t>11002</w:t>
      </w:r>
      <w:r w:rsidR="009B53A1" w:rsidRPr="000A3520">
        <w:rPr>
          <w:rFonts w:ascii="GHEA Grapalat" w:hAnsi="GHEA Grapalat"/>
          <w:lang w:val="hy-AM"/>
        </w:rPr>
        <w:t xml:space="preserve"> </w:t>
      </w:r>
      <w:r w:rsidR="009B53A1" w:rsidRPr="006F51B4">
        <w:rPr>
          <w:rFonts w:ascii="GHEA Grapalat" w:hAnsi="GHEA Grapalat"/>
          <w:lang w:val="hy-AM"/>
        </w:rPr>
        <w:lastRenderedPageBreak/>
        <w:t>«</w:t>
      </w:r>
      <w:r w:rsidR="009B53A1" w:rsidRPr="009B53A1">
        <w:rPr>
          <w:rFonts w:ascii="GHEA Grapalat" w:hAnsi="GHEA Grapalat"/>
          <w:lang w:val="hy-AM"/>
        </w:rPr>
        <w:t>Նորմատիվատեխնիկական փաստաթղթերի մշակում  և տեղայնացում</w:t>
      </w:r>
      <w:r w:rsidR="009B53A1" w:rsidRPr="006F51B4">
        <w:rPr>
          <w:rFonts w:ascii="GHEA Grapalat" w:hAnsi="GHEA Grapalat"/>
          <w:lang w:val="hy-AM"/>
        </w:rPr>
        <w:t>»</w:t>
      </w:r>
      <w:r w:rsidR="009B53A1" w:rsidRPr="00452017">
        <w:rPr>
          <w:rFonts w:ascii="GHEA Grapalat" w:hAnsi="GHEA Grapalat"/>
          <w:lang w:val="hy-AM"/>
        </w:rPr>
        <w:t xml:space="preserve"> </w:t>
      </w:r>
      <w:r w:rsidR="009B53A1" w:rsidRPr="006F51B4">
        <w:rPr>
          <w:rFonts w:ascii="GHEA Grapalat" w:hAnsi="GHEA Grapalat"/>
          <w:lang w:val="hy-AM"/>
        </w:rPr>
        <w:t>միջոցառո</w:t>
      </w:r>
      <w:r w:rsidR="00EE702F">
        <w:rPr>
          <w:rFonts w:ascii="GHEA Grapalat" w:hAnsi="GHEA Grapalat"/>
          <w:lang w:val="hy-AM"/>
        </w:rPr>
        <w:t>ւ</w:t>
      </w:r>
      <w:r w:rsidR="009B53A1" w:rsidRPr="006F51B4">
        <w:rPr>
          <w:rFonts w:ascii="GHEA Grapalat" w:hAnsi="GHEA Grapalat"/>
          <w:lang w:val="hy-AM"/>
        </w:rPr>
        <w:t>մից 1</w:t>
      </w:r>
      <w:r w:rsidR="006950CA">
        <w:rPr>
          <w:rFonts w:ascii="GHEA Grapalat" w:hAnsi="GHEA Grapalat"/>
          <w:lang w:val="hy-AM"/>
        </w:rPr>
        <w:t>09</w:t>
      </w:r>
      <w:r w:rsidR="009B53A1" w:rsidRPr="006F51B4">
        <w:rPr>
          <w:rFonts w:ascii="GHEA Grapalat" w:hAnsi="GHEA Grapalat"/>
          <w:lang w:val="hy-AM"/>
        </w:rPr>
        <w:t>00,0 հազար դրամը</w:t>
      </w:r>
      <w:r w:rsidR="00EE702F">
        <w:rPr>
          <w:rFonts w:ascii="GHEA Grapalat" w:hAnsi="GHEA Grapalat"/>
          <w:lang w:val="hy-AM"/>
        </w:rPr>
        <w:t xml:space="preserve"> </w:t>
      </w:r>
      <w:r w:rsidR="00EE702F" w:rsidRPr="00732E0B">
        <w:rPr>
          <w:rFonts w:ascii="GHEA Grapalat" w:hAnsi="GHEA Grapalat"/>
          <w:szCs w:val="24"/>
          <w:lang w:val="hy-AM"/>
        </w:rPr>
        <w:t>ուղղել</w:t>
      </w:r>
      <w:r w:rsidR="00EE702F">
        <w:rPr>
          <w:rFonts w:ascii="GHEA Grapalat" w:hAnsi="GHEA Grapalat"/>
          <w:szCs w:val="24"/>
          <w:lang w:val="hy-AM"/>
        </w:rPr>
        <w:t xml:space="preserve">  </w:t>
      </w:r>
      <w:r w:rsidR="00EE702F" w:rsidRPr="00C46405">
        <w:rPr>
          <w:rFonts w:ascii="GHEA Grapalat" w:hAnsi="GHEA Grapalat"/>
          <w:iCs/>
          <w:szCs w:val="24"/>
          <w:lang w:val="hy-AM"/>
        </w:rPr>
        <w:t>Կարեն Դեմիրճյանի անվան Երևանի մարզահամերգային համալիրի շենքի հաշմանդամություն ունեցող անձանց համար մատչելիության  պահանջների ապահովման համապատասխան նախագծային փաստաթղթերի մշակման</w:t>
      </w:r>
      <w:r w:rsidR="00EE702F">
        <w:rPr>
          <w:rFonts w:ascii="GHEA Grapalat" w:hAnsi="GHEA Grapalat"/>
          <w:iCs/>
          <w:szCs w:val="24"/>
          <w:lang w:val="hy-AM"/>
        </w:rPr>
        <w:t xml:space="preserve"> և քաղաքաշինական պարզ փորձաքննության </w:t>
      </w:r>
      <w:r w:rsidR="00EE702F" w:rsidRPr="00C46405">
        <w:rPr>
          <w:rFonts w:ascii="GHEA Grapalat" w:hAnsi="GHEA Grapalat"/>
          <w:iCs/>
          <w:szCs w:val="24"/>
          <w:lang w:val="hy-AM"/>
        </w:rPr>
        <w:t>աշխատանքներ</w:t>
      </w:r>
      <w:r w:rsidR="00EE702F">
        <w:rPr>
          <w:rFonts w:ascii="GHEA Grapalat" w:hAnsi="GHEA Grapalat"/>
          <w:iCs/>
          <w:szCs w:val="24"/>
          <w:lang w:val="hy-AM"/>
        </w:rPr>
        <w:t xml:space="preserve">ի կատարման համար  </w:t>
      </w:r>
    </w:p>
    <w:p w:rsidR="00D52CB8" w:rsidRPr="006F51B4" w:rsidRDefault="00D52CB8" w:rsidP="00D52CB8">
      <w:pPr>
        <w:tabs>
          <w:tab w:val="left" w:pos="1080"/>
        </w:tabs>
        <w:spacing w:after="120" w:line="360" w:lineRule="auto"/>
        <w:ind w:left="-180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- նախագծման աշխատանքների գնումը կազմակերպել մեկ անձից գնման ընթացակարգով՝ </w:t>
      </w:r>
      <w:r w:rsidR="001122ED" w:rsidRPr="006F51B4">
        <w:rPr>
          <w:rFonts w:ascii="GHEA Grapalat" w:hAnsi="GHEA Grapalat"/>
          <w:lang w:val="hy-AM"/>
        </w:rPr>
        <w:t>«</w:t>
      </w: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>Հայնախագիծ</w:t>
      </w:r>
      <w:r w:rsidR="001122ED" w:rsidRPr="006F51B4">
        <w:rPr>
          <w:rFonts w:ascii="GHEA Grapalat" w:hAnsi="GHEA Grapalat"/>
          <w:lang w:val="hy-AM"/>
        </w:rPr>
        <w:t xml:space="preserve">» </w:t>
      </w:r>
      <w:r w:rsidR="001122ED"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 ՓԲԸ հետ համապատասխան պայմանագիր կնքելու միջոցով` հաշվի առնելով նաև այն հանգամանքը, որ մարզահամերգային համալիրի կառուցման նախագծի հեղինակ է հանդիսանում հենց  </w:t>
      </w:r>
      <w:r w:rsidR="001122ED" w:rsidRPr="006F51B4">
        <w:rPr>
          <w:rFonts w:ascii="GHEA Grapalat" w:hAnsi="GHEA Grapalat"/>
          <w:lang w:val="hy-AM"/>
        </w:rPr>
        <w:t>«</w:t>
      </w: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>Հայնախագիծ</w:t>
      </w:r>
      <w:r w:rsidR="001122ED" w:rsidRPr="006F51B4">
        <w:rPr>
          <w:rFonts w:ascii="GHEA Grapalat" w:hAnsi="GHEA Grapalat"/>
          <w:lang w:val="hy-AM"/>
        </w:rPr>
        <w:t xml:space="preserve">» </w:t>
      </w:r>
      <w:r w:rsidR="001122ED"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 ՓԲԸ-ն,</w:t>
      </w:r>
    </w:p>
    <w:p w:rsidR="00D52CB8" w:rsidRPr="006F51B4" w:rsidRDefault="00D52CB8" w:rsidP="00D52CB8">
      <w:pPr>
        <w:tabs>
          <w:tab w:val="left" w:pos="1080"/>
        </w:tabs>
        <w:spacing w:after="120" w:line="360" w:lineRule="auto"/>
        <w:ind w:left="-180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- </w:t>
      </w:r>
      <w:r w:rsidR="0048035C"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գնումը կազմակերպել </w:t>
      </w:r>
      <w:r w:rsidR="001122ED" w:rsidRPr="006F51B4">
        <w:rPr>
          <w:rFonts w:ascii="GHEA Grapalat" w:hAnsi="GHEA Grapalat"/>
          <w:lang w:val="hy-AM"/>
        </w:rPr>
        <w:t>«</w:t>
      </w:r>
      <w:r w:rsidR="0048035C" w:rsidRPr="006F51B4">
        <w:rPr>
          <w:rStyle w:val="FontStyle155"/>
          <w:rFonts w:ascii="GHEA Grapalat" w:hAnsi="GHEA Grapalat"/>
          <w:sz w:val="24"/>
          <w:szCs w:val="24"/>
          <w:lang w:val="hy-AM"/>
        </w:rPr>
        <w:t>Գնումների մասին</w:t>
      </w:r>
      <w:r w:rsidR="001122ED" w:rsidRPr="006F51B4">
        <w:rPr>
          <w:rFonts w:ascii="GHEA Grapalat" w:hAnsi="GHEA Grapalat"/>
          <w:lang w:val="hy-AM"/>
        </w:rPr>
        <w:t>»</w:t>
      </w:r>
      <w:r w:rsidR="0048035C" w:rsidRPr="006F51B4">
        <w:rPr>
          <w:rStyle w:val="FontStyle155"/>
          <w:rFonts w:ascii="GHEA Grapalat" w:hAnsi="GHEA Grapalat"/>
          <w:sz w:val="24"/>
          <w:szCs w:val="24"/>
          <w:lang w:val="hy-AM"/>
        </w:rPr>
        <w:t xml:space="preserve"> ՀՀ օրենքի 23-րդ հոդվածի 1-ին կետի 2-րդ ենթակետի համաձայն:</w:t>
      </w:r>
    </w:p>
    <w:p w:rsidR="008167F6" w:rsidRPr="008167F6" w:rsidRDefault="008167F6" w:rsidP="003A46CC">
      <w:pPr>
        <w:tabs>
          <w:tab w:val="left" w:pos="1080"/>
        </w:tabs>
        <w:spacing w:line="360" w:lineRule="auto"/>
        <w:ind w:firstLine="540"/>
        <w:rPr>
          <w:rFonts w:ascii="GHEA Grapalat" w:eastAsia="Calibri" w:hAnsi="GHEA Grapalat"/>
          <w:color w:val="000000" w:themeColor="text1"/>
          <w:szCs w:val="24"/>
          <w:lang w:val="hy-AM"/>
        </w:rPr>
      </w:pPr>
    </w:p>
    <w:p w:rsidR="008B3819" w:rsidRPr="00E47968" w:rsidRDefault="00800468" w:rsidP="003A46CC">
      <w:pPr>
        <w:spacing w:line="360" w:lineRule="auto"/>
        <w:ind w:left="-270" w:firstLine="567"/>
        <w:jc w:val="both"/>
        <w:rPr>
          <w:rFonts w:ascii="GHEA Grapalat" w:hAnsi="GHEA Grapalat"/>
          <w:b/>
          <w:szCs w:val="24"/>
          <w:lang w:val="hy-AM"/>
        </w:rPr>
      </w:pPr>
      <w:r w:rsidRPr="00E47968">
        <w:rPr>
          <w:rFonts w:ascii="GHEA Grapalat" w:hAnsi="GHEA Grapalat"/>
          <w:b/>
          <w:szCs w:val="24"/>
          <w:lang w:val="hy-AM"/>
        </w:rPr>
        <w:t>2.1</w:t>
      </w:r>
      <w:r w:rsidR="00E31070" w:rsidRPr="00E47968">
        <w:rPr>
          <w:rFonts w:ascii="GHEA Grapalat" w:hAnsi="GHEA Grapalat"/>
          <w:b/>
          <w:szCs w:val="24"/>
          <w:lang w:val="hy-AM"/>
        </w:rPr>
        <w:t xml:space="preserve"> Կապը ռազմավարական փաստաթղթերի հետ</w:t>
      </w:r>
    </w:p>
    <w:p w:rsidR="00E31070" w:rsidRPr="00104809" w:rsidRDefault="00186EEB" w:rsidP="003A46CC">
      <w:pPr>
        <w:pStyle w:val="mechtex"/>
        <w:spacing w:line="360" w:lineRule="auto"/>
        <w:jc w:val="both"/>
        <w:rPr>
          <w:rFonts w:ascii="GHEA Grapalat" w:hAnsi="GHEA Grapalat" w:cs="Times New Roman"/>
          <w:b/>
          <w:sz w:val="24"/>
          <w:szCs w:val="24"/>
          <w:lang w:val="hy-AM" w:eastAsia="en-US"/>
        </w:rPr>
      </w:pPr>
      <w:r w:rsidRPr="00186EEB">
        <w:rPr>
          <w:rFonts w:ascii="GHEA Grapalat" w:hAnsi="GHEA Grapalat" w:cs="Times New Roman"/>
          <w:b/>
          <w:sz w:val="24"/>
          <w:szCs w:val="24"/>
          <w:highlight w:val="lightGray"/>
          <w:lang w:val="hy-AM" w:eastAsia="en-US"/>
        </w:rPr>
        <w:t>«</w:t>
      </w:r>
      <w:r w:rsidR="00E31070" w:rsidRPr="00E47968">
        <w:rPr>
          <w:rFonts w:ascii="GHEA Grapalat" w:hAnsi="GHEA Grapalat" w:cs="Times New Roman"/>
          <w:b/>
          <w:sz w:val="24"/>
          <w:szCs w:val="24"/>
          <w:highlight w:val="lightGray"/>
          <w:lang w:val="hy-AM" w:eastAsia="en-US"/>
        </w:rPr>
        <w:t>Քաղաքաշինության մասին</w:t>
      </w:r>
      <w:r w:rsidRPr="00186EEB">
        <w:rPr>
          <w:rFonts w:ascii="GHEA Grapalat" w:hAnsi="GHEA Grapalat" w:cs="Times New Roman"/>
          <w:b/>
          <w:sz w:val="24"/>
          <w:szCs w:val="24"/>
          <w:highlight w:val="lightGray"/>
          <w:lang w:val="hy-AM" w:eastAsia="en-US"/>
        </w:rPr>
        <w:t>»</w:t>
      </w:r>
      <w:r w:rsidR="001122ED">
        <w:rPr>
          <w:rFonts w:ascii="GHEA Grapalat" w:hAnsi="GHEA Grapalat" w:cs="Times New Roman"/>
          <w:b/>
          <w:sz w:val="24"/>
          <w:szCs w:val="24"/>
          <w:highlight w:val="lightGray"/>
          <w:lang w:val="hy-AM" w:eastAsia="en-US"/>
        </w:rPr>
        <w:t xml:space="preserve"> </w:t>
      </w:r>
      <w:r w:rsidR="00E31070" w:rsidRPr="00E47968">
        <w:rPr>
          <w:rFonts w:ascii="GHEA Grapalat" w:hAnsi="GHEA Grapalat" w:cs="Times New Roman"/>
          <w:b/>
          <w:sz w:val="24"/>
          <w:szCs w:val="24"/>
          <w:highlight w:val="lightGray"/>
          <w:lang w:val="hy-AM" w:eastAsia="en-US"/>
        </w:rPr>
        <w:t xml:space="preserve"> ՀՀ օրենք</w:t>
      </w:r>
    </w:p>
    <w:p w:rsidR="0097196B" w:rsidRPr="008845E3" w:rsidRDefault="004A51EC" w:rsidP="003A46CC">
      <w:pPr>
        <w:pStyle w:val="mechtex"/>
        <w:spacing w:line="360" w:lineRule="auto"/>
        <w:ind w:left="-180" w:firstLine="9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47968">
        <w:rPr>
          <w:rFonts w:ascii="GHEA Grapalat" w:hAnsi="GHEA Grapalat" w:cs="Times New Roman"/>
          <w:b/>
          <w:sz w:val="24"/>
          <w:szCs w:val="24"/>
          <w:lang w:val="hy-AM" w:eastAsia="en-US"/>
        </w:rPr>
        <w:t>Հ</w:t>
      </w:r>
      <w:r w:rsidR="005A248B" w:rsidRPr="00E47968">
        <w:rPr>
          <w:rFonts w:ascii="GHEA Grapalat" w:hAnsi="GHEA Grapalat" w:cs="Times New Roman"/>
          <w:b/>
          <w:sz w:val="24"/>
          <w:szCs w:val="24"/>
          <w:lang w:val="hy-AM" w:eastAsia="en-US"/>
        </w:rPr>
        <w:t>ոդված</w:t>
      </w:r>
      <w:r w:rsidRPr="00104809">
        <w:rPr>
          <w:rFonts w:ascii="GHEA Grapalat" w:hAnsi="GHEA Grapalat" w:cs="Times New Roman"/>
          <w:b/>
          <w:sz w:val="24"/>
          <w:szCs w:val="24"/>
          <w:lang w:val="hy-AM" w:eastAsia="en-US"/>
        </w:rPr>
        <w:t xml:space="preserve"> </w:t>
      </w:r>
      <w:r w:rsidR="008845E3" w:rsidRPr="006F51B4">
        <w:rPr>
          <w:rFonts w:ascii="GHEA Grapalat" w:hAnsi="GHEA Grapalat" w:cs="Times New Roman"/>
          <w:b/>
          <w:sz w:val="24"/>
          <w:szCs w:val="24"/>
          <w:lang w:val="hy-AM" w:eastAsia="en-US"/>
        </w:rPr>
        <w:t>1</w:t>
      </w:r>
      <w:r w:rsidRPr="00104809">
        <w:rPr>
          <w:rFonts w:ascii="GHEA Grapalat" w:hAnsi="GHEA Grapalat" w:cs="Times New Roman"/>
          <w:b/>
          <w:sz w:val="24"/>
          <w:szCs w:val="24"/>
          <w:lang w:val="hy-AM" w:eastAsia="en-US"/>
        </w:rPr>
        <w:t>6</w:t>
      </w:r>
      <w:r w:rsidR="0097196B" w:rsidRPr="00104809">
        <w:rPr>
          <w:rFonts w:ascii="GHEA Grapalat" w:hAnsi="GHEA Grapalat" w:cs="Times New Roman"/>
          <w:sz w:val="24"/>
          <w:szCs w:val="24"/>
          <w:lang w:val="hy-AM" w:eastAsia="en-US"/>
        </w:rPr>
        <w:t xml:space="preserve"> </w:t>
      </w:r>
      <w:r w:rsidR="008845E3" w:rsidRPr="008845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Քաղաքաշինական նորմատիվատեխնիկական փաստաթղթերի համակարգը քաղաքաշինական գործունեության պետական կարգավորման միջոց է, որը սահմանում է հուսալիության, շրջակա միջավայրի պահպանության, հակահրդեհային, սանիտարահիգիենիկ, </w:t>
      </w:r>
      <w:r w:rsidR="008845E3" w:rsidRPr="008845E3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հաշմանդամություն ունեցող անձանց տեղաշարժման մատչելիությունն ապահովող</w:t>
      </w:r>
      <w:r w:rsidR="008845E3" w:rsidRPr="008845E3">
        <w:rPr>
          <w:rFonts w:ascii="Calibri" w:hAnsi="Calibri" w:cs="Calibri"/>
          <w:b/>
          <w:i/>
          <w:color w:val="000000"/>
          <w:sz w:val="24"/>
          <w:szCs w:val="24"/>
          <w:shd w:val="clear" w:color="auto" w:fill="FFFFFF"/>
          <w:lang w:val="hy-AM"/>
        </w:rPr>
        <w:t> </w:t>
      </w:r>
      <w:r w:rsidR="008845E3" w:rsidRPr="008845E3">
        <w:rPr>
          <w:rFonts w:ascii="GHEA Grapalat" w:hAnsi="GHEA Grapalat" w:cs="GHEA Grapalat"/>
          <w:b/>
          <w:i/>
          <w:color w:val="000000"/>
          <w:sz w:val="24"/>
          <w:szCs w:val="24"/>
          <w:shd w:val="clear" w:color="auto" w:fill="FFFFFF"/>
          <w:lang w:val="hy-AM"/>
        </w:rPr>
        <w:t>և</w:t>
      </w:r>
      <w:r w:rsidR="008845E3" w:rsidRPr="008845E3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այլ անհրաժեշտ նորմեր</w:t>
      </w:r>
      <w:r w:rsidR="008845E3" w:rsidRPr="008845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կանոններ, ցուցանիշներ, ինչպես նաև նախագծման, իրականացման ու շահագործման ընթացքում որակի ապահովման պայմաններ` օբյեկտին, առանձին շենքին, շինությանը, կոնստրուկցիային կամ շինարարական նյութերին ներկայացվող պահանջներով:</w:t>
      </w:r>
    </w:p>
    <w:p w:rsidR="00C23333" w:rsidRPr="006F51B4" w:rsidRDefault="00C23333" w:rsidP="003A46CC">
      <w:pPr>
        <w:pStyle w:val="mechtex"/>
        <w:spacing w:line="360" w:lineRule="auto"/>
        <w:ind w:left="-180" w:firstLine="900"/>
        <w:jc w:val="both"/>
        <w:rPr>
          <w:rFonts w:ascii="GHEA Grapalat" w:hAnsi="GHEA Grapalat" w:cs="Times New Roman"/>
          <w:b/>
          <w:sz w:val="24"/>
          <w:szCs w:val="24"/>
          <w:lang w:val="hy-AM" w:eastAsia="en-US"/>
        </w:rPr>
      </w:pPr>
      <w:r w:rsidRPr="006F51B4">
        <w:rPr>
          <w:rFonts w:ascii="GHEA Grapalat" w:hAnsi="GHEA Grapalat" w:cs="Times New Roman"/>
          <w:b/>
          <w:sz w:val="24"/>
          <w:szCs w:val="24"/>
          <w:lang w:val="hy-AM" w:eastAsia="en-US"/>
        </w:rPr>
        <w:t xml:space="preserve">Հոդված 10 </w:t>
      </w:r>
    </w:p>
    <w:p w:rsidR="00C23333" w:rsidRPr="006F51B4" w:rsidRDefault="00C23333" w:rsidP="003A46CC">
      <w:pPr>
        <w:pStyle w:val="mechtex"/>
        <w:spacing w:line="360" w:lineRule="auto"/>
        <w:ind w:left="-180" w:firstLine="900"/>
        <w:jc w:val="both"/>
        <w:rPr>
          <w:rFonts w:ascii="GHEA Grapalat" w:hAnsi="GHEA Grapalat" w:cs="Times New Roman"/>
          <w:b/>
          <w:sz w:val="24"/>
          <w:szCs w:val="24"/>
          <w:lang w:val="hy-AM" w:eastAsia="en-US"/>
        </w:rPr>
      </w:pPr>
      <w:r w:rsidRPr="006F51B4">
        <w:rPr>
          <w:rFonts w:ascii="GHEA Grapalat" w:hAnsi="GHEA Grapalat" w:cs="Times New Roman"/>
          <w:b/>
          <w:sz w:val="24"/>
          <w:szCs w:val="24"/>
          <w:lang w:val="hy-AM" w:eastAsia="en-US"/>
        </w:rPr>
        <w:t>կետ1, 3-րդ ենթակետ</w:t>
      </w:r>
    </w:p>
    <w:p w:rsidR="00C23333" w:rsidRPr="00C23333" w:rsidRDefault="00C23333" w:rsidP="003A46CC">
      <w:pPr>
        <w:pStyle w:val="mechtex"/>
        <w:spacing w:line="360" w:lineRule="auto"/>
        <w:ind w:left="-180" w:firstLine="9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233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C2333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233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քաղաքաշինության</w:t>
      </w:r>
      <w:r w:rsidRPr="00C2333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23333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բնագավառում</w:t>
      </w:r>
      <w:r w:rsidRPr="00C233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…..հաստատում է հաշմանդամություն ունեցող անձանց համար բնակելի, հասարակական, արտադրական շենքերի ու շինությունների, տրանսպորտային ենթակառուցվածքների մատչելիության ապահովմանն ուղղված ծրագրերը, սահմանում է առաջնահերթություններ.</w:t>
      </w:r>
    </w:p>
    <w:p w:rsidR="00C23333" w:rsidRPr="006F51B4" w:rsidRDefault="00C23333" w:rsidP="003A46CC">
      <w:pPr>
        <w:pStyle w:val="mechtex"/>
        <w:spacing w:line="360" w:lineRule="auto"/>
        <w:ind w:left="-180" w:firstLine="90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3768B" w:rsidRPr="00104809" w:rsidRDefault="0093768B" w:rsidP="003A46CC">
      <w:pPr>
        <w:pStyle w:val="mechtex"/>
        <w:spacing w:line="360" w:lineRule="auto"/>
        <w:ind w:left="-180" w:firstLine="900"/>
        <w:jc w:val="both"/>
        <w:rPr>
          <w:rFonts w:ascii="GHEA Grapalat" w:hAnsi="GHEA Grapalat" w:cs="Times New Roman"/>
          <w:b/>
          <w:sz w:val="24"/>
          <w:szCs w:val="24"/>
          <w:lang w:val="hy-AM" w:eastAsia="en-US"/>
        </w:rPr>
      </w:pPr>
      <w:r w:rsidRPr="00104809">
        <w:rPr>
          <w:rFonts w:ascii="GHEA Grapalat" w:hAnsi="GHEA Grapalat" w:cs="Times New Roman"/>
          <w:b/>
          <w:sz w:val="24"/>
          <w:szCs w:val="24"/>
          <w:highlight w:val="lightGray"/>
          <w:lang w:val="hy-AM" w:eastAsia="en-US"/>
        </w:rPr>
        <w:t>ՀՀ կառավարության 2015 թվականի մարտի 19-ի N596-Ն որոշում</w:t>
      </w:r>
    </w:p>
    <w:p w:rsidR="0093768B" w:rsidRDefault="0093768B" w:rsidP="003A46CC">
      <w:pPr>
        <w:pStyle w:val="mechtex"/>
        <w:spacing w:line="360" w:lineRule="auto"/>
        <w:ind w:left="-180" w:firstLine="9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04809">
        <w:rPr>
          <w:rFonts w:ascii="GHEA Grapalat" w:hAnsi="GHEA Grapalat" w:cs="Times New Roman"/>
          <w:b/>
          <w:sz w:val="24"/>
          <w:szCs w:val="24"/>
          <w:lang w:val="hy-AM" w:eastAsia="en-US"/>
        </w:rPr>
        <w:lastRenderedPageBreak/>
        <w:t xml:space="preserve">Ցանկ N3 </w:t>
      </w:r>
      <w:r w:rsidRPr="00112E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Բարձր ռիսկայնության (IV կատեգորիայի) օբյեկտների նախագծային փաստաթղթերը ենթակա են պետական</w:t>
      </w:r>
      <w:r w:rsidRPr="00112ED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12ED1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համալիր</w:t>
      </w:r>
      <w:r w:rsidRPr="00112E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փորձաքննության</w:t>
      </w:r>
    </w:p>
    <w:p w:rsidR="005934C4" w:rsidRPr="00112ED1" w:rsidRDefault="005934C4" w:rsidP="003A46CC">
      <w:pPr>
        <w:pStyle w:val="mechtex"/>
        <w:spacing w:line="360" w:lineRule="auto"/>
        <w:ind w:left="-180" w:firstLine="9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04809">
        <w:rPr>
          <w:rFonts w:ascii="GHEA Grapalat" w:hAnsi="GHEA Grapalat" w:cs="Times New Roman"/>
          <w:b/>
          <w:sz w:val="24"/>
          <w:szCs w:val="24"/>
          <w:lang w:val="hy-AM" w:eastAsia="en-US"/>
        </w:rPr>
        <w:t>Կետ 10</w:t>
      </w:r>
      <w:r w:rsidRPr="00104809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104809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5934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Նախագծային փաստաթղթերի պարզ փորձաքննությունն իրականացվում է քաղաքաշինական օբյեկտի ճարտարապետաշինարարական և արտաքին ու ներքին ինժեներական համակարգերի հուսալիության, կայունության, անվտանգության, ինչպես նաև մարդկանց առողջության ապահովմանն ուղղված Հայաստանի Հանրապետության օրենսդրական և նորմատիվատեխնիկական փաստաթղթերի պարտադիր պահանջներին` նախագծային փաստաթղթերի համապատասխանությունը հավաստելու համար բավարար ծավալով:</w:t>
      </w:r>
    </w:p>
    <w:p w:rsidR="005A248B" w:rsidRPr="00112ED1" w:rsidRDefault="005A248B" w:rsidP="003A46CC">
      <w:pPr>
        <w:pStyle w:val="mechtex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E2111C" w:rsidRPr="00E47968" w:rsidRDefault="00800468" w:rsidP="003A46CC">
      <w:pPr>
        <w:spacing w:after="120" w:line="360" w:lineRule="auto"/>
        <w:ind w:left="-180" w:right="22" w:firstLine="539"/>
        <w:jc w:val="both"/>
        <w:rPr>
          <w:rFonts w:ascii="GHEA Grapalat" w:hAnsi="GHEA Grapalat"/>
          <w:b/>
          <w:szCs w:val="24"/>
          <w:lang w:val="hy-AM"/>
        </w:rPr>
      </w:pPr>
      <w:r w:rsidRPr="00E47968">
        <w:rPr>
          <w:rFonts w:ascii="GHEA Grapalat" w:hAnsi="GHEA Grapalat"/>
          <w:b/>
          <w:szCs w:val="24"/>
          <w:lang w:val="hy-AM"/>
        </w:rPr>
        <w:t>3</w:t>
      </w:r>
      <w:r w:rsidR="00E2111C" w:rsidRPr="00E47968">
        <w:rPr>
          <w:rFonts w:ascii="GHEA Grapalat" w:hAnsi="GHEA Grapalat"/>
          <w:b/>
          <w:szCs w:val="24"/>
          <w:lang w:val="hy-AM"/>
        </w:rPr>
        <w:t>. Նախագծի մշակման գործընթացում ներգրավված ինստիտուտները և անձինք</w:t>
      </w:r>
    </w:p>
    <w:p w:rsidR="00E2111C" w:rsidRPr="00E47968" w:rsidRDefault="00E2111C" w:rsidP="003A46CC">
      <w:pPr>
        <w:spacing w:line="360" w:lineRule="auto"/>
        <w:ind w:left="-180" w:right="22" w:firstLine="540"/>
        <w:jc w:val="both"/>
        <w:rPr>
          <w:rFonts w:ascii="GHEA Grapalat" w:hAnsi="GHEA Grapalat"/>
          <w:szCs w:val="24"/>
          <w:lang w:val="hy-AM"/>
        </w:rPr>
      </w:pPr>
      <w:r w:rsidRPr="00E47968">
        <w:rPr>
          <w:rFonts w:ascii="GHEA Grapalat" w:hAnsi="GHEA Grapalat"/>
          <w:szCs w:val="24"/>
          <w:lang w:val="hy-AM"/>
        </w:rPr>
        <w:t>Նախագիծը մշակվել է ՀՀ քաղաքաշինության կոմիտեի կողմից:</w:t>
      </w:r>
    </w:p>
    <w:p w:rsidR="00E2111C" w:rsidRPr="00E47968" w:rsidRDefault="00800468" w:rsidP="003A46CC">
      <w:pPr>
        <w:spacing w:after="120" w:line="360" w:lineRule="auto"/>
        <w:ind w:left="-180" w:right="22"/>
        <w:jc w:val="both"/>
        <w:rPr>
          <w:rFonts w:ascii="GHEA Grapalat" w:hAnsi="GHEA Grapalat"/>
          <w:b/>
          <w:szCs w:val="24"/>
          <w:lang w:val="hy-AM"/>
        </w:rPr>
      </w:pPr>
      <w:r w:rsidRPr="00E47968">
        <w:rPr>
          <w:rFonts w:ascii="GHEA Grapalat" w:hAnsi="GHEA Grapalat" w:cs="Sylfaen"/>
          <w:b/>
          <w:szCs w:val="24"/>
          <w:lang w:val="hy-AM"/>
        </w:rPr>
        <w:t>4</w:t>
      </w:r>
      <w:r w:rsidR="00E2111C" w:rsidRPr="00E47968">
        <w:rPr>
          <w:rFonts w:ascii="GHEA Grapalat" w:hAnsi="GHEA Grapalat" w:cs="Sylfaen"/>
          <w:b/>
          <w:szCs w:val="24"/>
          <w:lang w:val="hy-AM"/>
        </w:rPr>
        <w:t>. Ակնկալվող</w:t>
      </w:r>
      <w:r w:rsidR="00E2111C" w:rsidRPr="00E47968">
        <w:rPr>
          <w:rFonts w:ascii="GHEA Grapalat" w:hAnsi="GHEA Grapalat"/>
          <w:b/>
          <w:szCs w:val="24"/>
          <w:lang w:val="hy-AM"/>
        </w:rPr>
        <w:t xml:space="preserve"> արդյունքը</w:t>
      </w:r>
    </w:p>
    <w:p w:rsidR="00F50DBA" w:rsidRPr="00104809" w:rsidRDefault="008845E3" w:rsidP="003A46CC">
      <w:pPr>
        <w:spacing w:line="360" w:lineRule="auto"/>
        <w:ind w:left="-270" w:firstLine="567"/>
        <w:jc w:val="both"/>
        <w:rPr>
          <w:rFonts w:ascii="GHEA Grapalat" w:hAnsi="GHEA Grapalat"/>
          <w:szCs w:val="24"/>
          <w:lang w:val="hy-AM"/>
        </w:rPr>
      </w:pPr>
      <w:r w:rsidRPr="006F51B4">
        <w:rPr>
          <w:rFonts w:ascii="GHEA Grapalat" w:hAnsi="GHEA Grapalat"/>
          <w:szCs w:val="24"/>
          <w:lang w:val="hy-AM"/>
        </w:rPr>
        <w:t>Մարզահամերգային համալիրի մատչելիության միջոցառումների ն</w:t>
      </w:r>
      <w:r w:rsidR="005934C4" w:rsidRPr="00104809">
        <w:rPr>
          <w:rFonts w:ascii="GHEA Grapalat" w:hAnsi="GHEA Grapalat"/>
          <w:szCs w:val="24"/>
          <w:lang w:val="hy-AM"/>
        </w:rPr>
        <w:t xml:space="preserve">ախագծային փաստաթղթերի </w:t>
      </w:r>
      <w:r w:rsidR="00D07B22" w:rsidRPr="006F51B4">
        <w:rPr>
          <w:rFonts w:ascii="GHEA Grapalat" w:hAnsi="GHEA Grapalat"/>
          <w:szCs w:val="24"/>
          <w:lang w:val="hy-AM"/>
        </w:rPr>
        <w:t>մշակման համար ֆինանսական միջոցների տրամադրում</w:t>
      </w:r>
      <w:r w:rsidR="005934C4" w:rsidRPr="00104809">
        <w:rPr>
          <w:rFonts w:ascii="GHEA Grapalat" w:hAnsi="GHEA Grapalat"/>
          <w:szCs w:val="24"/>
          <w:lang w:val="hy-AM"/>
        </w:rPr>
        <w:t>:</w:t>
      </w:r>
    </w:p>
    <w:p w:rsidR="00617457" w:rsidRDefault="00617457" w:rsidP="003A46CC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</w:p>
    <w:p w:rsidR="00617457" w:rsidRDefault="00617457" w:rsidP="003A46CC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</w:p>
    <w:sectPr w:rsidR="00617457" w:rsidSect="00F65961">
      <w:pgSz w:w="11907" w:h="16840" w:code="9"/>
      <w:pgMar w:top="810" w:right="927" w:bottom="630" w:left="1418" w:header="561" w:footer="56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2068B"/>
    <w:multiLevelType w:val="hybridMultilevel"/>
    <w:tmpl w:val="E1C4C67A"/>
    <w:lvl w:ilvl="0" w:tplc="773234E6">
      <w:start w:val="1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5996BAA"/>
    <w:multiLevelType w:val="hybridMultilevel"/>
    <w:tmpl w:val="2E6C756A"/>
    <w:lvl w:ilvl="0" w:tplc="C9708066">
      <w:start w:val="1"/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DC60FF2"/>
    <w:multiLevelType w:val="hybridMultilevel"/>
    <w:tmpl w:val="746CADF0"/>
    <w:lvl w:ilvl="0" w:tplc="2E221FE8">
      <w:start w:val="12"/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FA66FF"/>
    <w:multiLevelType w:val="hybridMultilevel"/>
    <w:tmpl w:val="3FF2A018"/>
    <w:lvl w:ilvl="0" w:tplc="43FA63F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07199C"/>
    <w:multiLevelType w:val="multilevel"/>
    <w:tmpl w:val="65C6ED4C"/>
    <w:lvl w:ilvl="0">
      <w:start w:val="1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3"/>
      <w:numFmt w:val="decimal"/>
      <w:lvlText w:val="%1.%2"/>
      <w:lvlJc w:val="left"/>
      <w:pPr>
        <w:ind w:left="657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314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1971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2268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2925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3222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3879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4536" w:hanging="2160"/>
      </w:pPr>
      <w:rPr>
        <w:rFonts w:cs="Sylfaen" w:hint="default"/>
      </w:rPr>
    </w:lvl>
  </w:abstractNum>
  <w:abstractNum w:abstractNumId="5" w15:restartNumberingAfterBreak="0">
    <w:nsid w:val="4176208D"/>
    <w:multiLevelType w:val="hybridMultilevel"/>
    <w:tmpl w:val="79705974"/>
    <w:lvl w:ilvl="0" w:tplc="527AA970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30896"/>
    <w:multiLevelType w:val="multilevel"/>
    <w:tmpl w:val="4AF045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2160"/>
      </w:pPr>
      <w:rPr>
        <w:rFonts w:hint="default"/>
      </w:rPr>
    </w:lvl>
  </w:abstractNum>
  <w:abstractNum w:abstractNumId="7" w15:restartNumberingAfterBreak="0">
    <w:nsid w:val="62EE124F"/>
    <w:multiLevelType w:val="hybridMultilevel"/>
    <w:tmpl w:val="078AAD74"/>
    <w:lvl w:ilvl="0" w:tplc="67D0303E">
      <w:start w:val="17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704988"/>
    <w:multiLevelType w:val="hybridMultilevel"/>
    <w:tmpl w:val="764A56C4"/>
    <w:lvl w:ilvl="0" w:tplc="7EE239EC">
      <w:start w:val="5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9" w15:restartNumberingAfterBreak="0">
    <w:nsid w:val="6891452F"/>
    <w:multiLevelType w:val="multilevel"/>
    <w:tmpl w:val="AC8C1CB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6FF14615"/>
    <w:multiLevelType w:val="hybridMultilevel"/>
    <w:tmpl w:val="6C5676D8"/>
    <w:lvl w:ilvl="0" w:tplc="4E7E9DA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77A4139B"/>
    <w:multiLevelType w:val="hybridMultilevel"/>
    <w:tmpl w:val="C040E572"/>
    <w:lvl w:ilvl="0" w:tplc="00A873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601B60"/>
    <w:multiLevelType w:val="hybridMultilevel"/>
    <w:tmpl w:val="6666B77E"/>
    <w:lvl w:ilvl="0" w:tplc="CCA8D6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2"/>
  </w:num>
  <w:num w:numId="4">
    <w:abstractNumId w:val="5"/>
  </w:num>
  <w:num w:numId="5">
    <w:abstractNumId w:val="11"/>
  </w:num>
  <w:num w:numId="6">
    <w:abstractNumId w:val="4"/>
  </w:num>
  <w:num w:numId="7">
    <w:abstractNumId w:val="7"/>
  </w:num>
  <w:num w:numId="8">
    <w:abstractNumId w:val="0"/>
  </w:num>
  <w:num w:numId="9">
    <w:abstractNumId w:val="8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F56"/>
    <w:rsid w:val="00000060"/>
    <w:rsid w:val="0000693A"/>
    <w:rsid w:val="00017F27"/>
    <w:rsid w:val="00030254"/>
    <w:rsid w:val="0003148B"/>
    <w:rsid w:val="00036223"/>
    <w:rsid w:val="0006780D"/>
    <w:rsid w:val="000C71D9"/>
    <w:rsid w:val="000C7FEE"/>
    <w:rsid w:val="000D7487"/>
    <w:rsid w:val="000F2762"/>
    <w:rsid w:val="000F2C29"/>
    <w:rsid w:val="000F3CA1"/>
    <w:rsid w:val="000F3FA2"/>
    <w:rsid w:val="001025E4"/>
    <w:rsid w:val="00102E06"/>
    <w:rsid w:val="00104809"/>
    <w:rsid w:val="001122ED"/>
    <w:rsid w:val="00112ED1"/>
    <w:rsid w:val="00125202"/>
    <w:rsid w:val="001361A6"/>
    <w:rsid w:val="001608A0"/>
    <w:rsid w:val="001654C6"/>
    <w:rsid w:val="001711B5"/>
    <w:rsid w:val="001829A9"/>
    <w:rsid w:val="00186EEB"/>
    <w:rsid w:val="001A6A7F"/>
    <w:rsid w:val="001A6BC6"/>
    <w:rsid w:val="001B1D93"/>
    <w:rsid w:val="001C1B5F"/>
    <w:rsid w:val="001E4911"/>
    <w:rsid w:val="001E5DE3"/>
    <w:rsid w:val="001F0B7D"/>
    <w:rsid w:val="001F0E29"/>
    <w:rsid w:val="001F2703"/>
    <w:rsid w:val="001F2A3A"/>
    <w:rsid w:val="001F36F9"/>
    <w:rsid w:val="001F78BF"/>
    <w:rsid w:val="00204851"/>
    <w:rsid w:val="00204858"/>
    <w:rsid w:val="00205240"/>
    <w:rsid w:val="00207F09"/>
    <w:rsid w:val="00222E4B"/>
    <w:rsid w:val="002233E2"/>
    <w:rsid w:val="0022667D"/>
    <w:rsid w:val="00241047"/>
    <w:rsid w:val="00255AD7"/>
    <w:rsid w:val="0028375C"/>
    <w:rsid w:val="00286B0B"/>
    <w:rsid w:val="002B4C87"/>
    <w:rsid w:val="002E347D"/>
    <w:rsid w:val="00301AFC"/>
    <w:rsid w:val="00303E4F"/>
    <w:rsid w:val="003211AB"/>
    <w:rsid w:val="00334FAE"/>
    <w:rsid w:val="003541BA"/>
    <w:rsid w:val="003543FE"/>
    <w:rsid w:val="00356DA3"/>
    <w:rsid w:val="00392B58"/>
    <w:rsid w:val="003A07B4"/>
    <w:rsid w:val="003A46CC"/>
    <w:rsid w:val="003C24E9"/>
    <w:rsid w:val="003D1618"/>
    <w:rsid w:val="003F5EBC"/>
    <w:rsid w:val="003F6395"/>
    <w:rsid w:val="004061EA"/>
    <w:rsid w:val="00412649"/>
    <w:rsid w:val="00442D83"/>
    <w:rsid w:val="00445DD1"/>
    <w:rsid w:val="004467B2"/>
    <w:rsid w:val="00467B74"/>
    <w:rsid w:val="00472254"/>
    <w:rsid w:val="00472D1C"/>
    <w:rsid w:val="004779FD"/>
    <w:rsid w:val="0048035C"/>
    <w:rsid w:val="004A51EC"/>
    <w:rsid w:val="004B3607"/>
    <w:rsid w:val="004B4CDD"/>
    <w:rsid w:val="004B6B6B"/>
    <w:rsid w:val="004C12D1"/>
    <w:rsid w:val="004C3D11"/>
    <w:rsid w:val="004F6EE3"/>
    <w:rsid w:val="00501776"/>
    <w:rsid w:val="005121AF"/>
    <w:rsid w:val="0051280D"/>
    <w:rsid w:val="005136EC"/>
    <w:rsid w:val="00546D76"/>
    <w:rsid w:val="00570B8A"/>
    <w:rsid w:val="005764B3"/>
    <w:rsid w:val="00576BD0"/>
    <w:rsid w:val="00591DFC"/>
    <w:rsid w:val="005934C4"/>
    <w:rsid w:val="005A248B"/>
    <w:rsid w:val="005A43B3"/>
    <w:rsid w:val="005A7695"/>
    <w:rsid w:val="005C0A63"/>
    <w:rsid w:val="005C1B4B"/>
    <w:rsid w:val="005C288B"/>
    <w:rsid w:val="005C2943"/>
    <w:rsid w:val="005C416C"/>
    <w:rsid w:val="005C573C"/>
    <w:rsid w:val="005F4513"/>
    <w:rsid w:val="00601397"/>
    <w:rsid w:val="00603A2B"/>
    <w:rsid w:val="00611849"/>
    <w:rsid w:val="00612B09"/>
    <w:rsid w:val="00617457"/>
    <w:rsid w:val="00622AD9"/>
    <w:rsid w:val="0063080A"/>
    <w:rsid w:val="00632222"/>
    <w:rsid w:val="006331DA"/>
    <w:rsid w:val="00654D34"/>
    <w:rsid w:val="00660B5A"/>
    <w:rsid w:val="00674896"/>
    <w:rsid w:val="006760C0"/>
    <w:rsid w:val="006950CA"/>
    <w:rsid w:val="006953A5"/>
    <w:rsid w:val="006954B3"/>
    <w:rsid w:val="006B0479"/>
    <w:rsid w:val="006E2FE9"/>
    <w:rsid w:val="006F4D05"/>
    <w:rsid w:val="006F51B4"/>
    <w:rsid w:val="00701A70"/>
    <w:rsid w:val="00703B64"/>
    <w:rsid w:val="00725C2E"/>
    <w:rsid w:val="00752E4D"/>
    <w:rsid w:val="00752EEB"/>
    <w:rsid w:val="00772990"/>
    <w:rsid w:val="00776CB7"/>
    <w:rsid w:val="007773E9"/>
    <w:rsid w:val="0078350E"/>
    <w:rsid w:val="007909B1"/>
    <w:rsid w:val="00792C58"/>
    <w:rsid w:val="007C02F7"/>
    <w:rsid w:val="007D4751"/>
    <w:rsid w:val="007E1773"/>
    <w:rsid w:val="007E3BF0"/>
    <w:rsid w:val="007F02B8"/>
    <w:rsid w:val="00800468"/>
    <w:rsid w:val="00812D1B"/>
    <w:rsid w:val="008167F6"/>
    <w:rsid w:val="0082030F"/>
    <w:rsid w:val="00823EEB"/>
    <w:rsid w:val="008273F1"/>
    <w:rsid w:val="00847635"/>
    <w:rsid w:val="00864CDA"/>
    <w:rsid w:val="00865DA1"/>
    <w:rsid w:val="00867170"/>
    <w:rsid w:val="00870934"/>
    <w:rsid w:val="008845E3"/>
    <w:rsid w:val="008A3C0F"/>
    <w:rsid w:val="008A52F6"/>
    <w:rsid w:val="008B3819"/>
    <w:rsid w:val="008B65F3"/>
    <w:rsid w:val="008C2F53"/>
    <w:rsid w:val="008C3B12"/>
    <w:rsid w:val="008D110A"/>
    <w:rsid w:val="008D6B83"/>
    <w:rsid w:val="008E2089"/>
    <w:rsid w:val="008F10D2"/>
    <w:rsid w:val="009163E5"/>
    <w:rsid w:val="0092110B"/>
    <w:rsid w:val="00925158"/>
    <w:rsid w:val="00925C4C"/>
    <w:rsid w:val="0093077C"/>
    <w:rsid w:val="0093768B"/>
    <w:rsid w:val="00953BF3"/>
    <w:rsid w:val="00954BAD"/>
    <w:rsid w:val="0095571E"/>
    <w:rsid w:val="00956072"/>
    <w:rsid w:val="0097196B"/>
    <w:rsid w:val="0097540F"/>
    <w:rsid w:val="0098290F"/>
    <w:rsid w:val="009A02B0"/>
    <w:rsid w:val="009A036C"/>
    <w:rsid w:val="009A0787"/>
    <w:rsid w:val="009A410B"/>
    <w:rsid w:val="009B53A1"/>
    <w:rsid w:val="009C11B2"/>
    <w:rsid w:val="009C1F56"/>
    <w:rsid w:val="009C4BAB"/>
    <w:rsid w:val="009D5A6A"/>
    <w:rsid w:val="009F326D"/>
    <w:rsid w:val="00A44D81"/>
    <w:rsid w:val="00A52DB4"/>
    <w:rsid w:val="00A66FCE"/>
    <w:rsid w:val="00A870B7"/>
    <w:rsid w:val="00AA299F"/>
    <w:rsid w:val="00AB24FB"/>
    <w:rsid w:val="00AB3942"/>
    <w:rsid w:val="00AC3CD8"/>
    <w:rsid w:val="00AC7C12"/>
    <w:rsid w:val="00AD0CD3"/>
    <w:rsid w:val="00AD600D"/>
    <w:rsid w:val="00AE4570"/>
    <w:rsid w:val="00AF36C2"/>
    <w:rsid w:val="00B034F3"/>
    <w:rsid w:val="00B042D0"/>
    <w:rsid w:val="00B36C86"/>
    <w:rsid w:val="00B4296A"/>
    <w:rsid w:val="00B47B24"/>
    <w:rsid w:val="00B61E5D"/>
    <w:rsid w:val="00C23333"/>
    <w:rsid w:val="00C32FF1"/>
    <w:rsid w:val="00C36508"/>
    <w:rsid w:val="00C46A28"/>
    <w:rsid w:val="00C56264"/>
    <w:rsid w:val="00C56944"/>
    <w:rsid w:val="00C62B64"/>
    <w:rsid w:val="00C748F6"/>
    <w:rsid w:val="00C91FBE"/>
    <w:rsid w:val="00CB3453"/>
    <w:rsid w:val="00CB6852"/>
    <w:rsid w:val="00CC6744"/>
    <w:rsid w:val="00CC6D78"/>
    <w:rsid w:val="00CF0C2B"/>
    <w:rsid w:val="00D07745"/>
    <w:rsid w:val="00D07B22"/>
    <w:rsid w:val="00D10990"/>
    <w:rsid w:val="00D20607"/>
    <w:rsid w:val="00D224A2"/>
    <w:rsid w:val="00D3259E"/>
    <w:rsid w:val="00D52CB8"/>
    <w:rsid w:val="00D57F5B"/>
    <w:rsid w:val="00D64A70"/>
    <w:rsid w:val="00D72B78"/>
    <w:rsid w:val="00D72ED8"/>
    <w:rsid w:val="00D73448"/>
    <w:rsid w:val="00D80D2C"/>
    <w:rsid w:val="00D84D8D"/>
    <w:rsid w:val="00D94115"/>
    <w:rsid w:val="00DA2DFD"/>
    <w:rsid w:val="00DB36E4"/>
    <w:rsid w:val="00DB39DF"/>
    <w:rsid w:val="00DC6D37"/>
    <w:rsid w:val="00DE65F4"/>
    <w:rsid w:val="00E00BAC"/>
    <w:rsid w:val="00E2111C"/>
    <w:rsid w:val="00E22397"/>
    <w:rsid w:val="00E31070"/>
    <w:rsid w:val="00E351F9"/>
    <w:rsid w:val="00E47968"/>
    <w:rsid w:val="00E565BE"/>
    <w:rsid w:val="00E623C6"/>
    <w:rsid w:val="00E750D5"/>
    <w:rsid w:val="00E86586"/>
    <w:rsid w:val="00E90FC6"/>
    <w:rsid w:val="00EA7F08"/>
    <w:rsid w:val="00EB12CF"/>
    <w:rsid w:val="00EB62FA"/>
    <w:rsid w:val="00EB6732"/>
    <w:rsid w:val="00EC2FC2"/>
    <w:rsid w:val="00EE3BF7"/>
    <w:rsid w:val="00EE702F"/>
    <w:rsid w:val="00EF07D0"/>
    <w:rsid w:val="00EF7E06"/>
    <w:rsid w:val="00F15AFC"/>
    <w:rsid w:val="00F2590E"/>
    <w:rsid w:val="00F50DBA"/>
    <w:rsid w:val="00F65961"/>
    <w:rsid w:val="00F77143"/>
    <w:rsid w:val="00FD5DAD"/>
    <w:rsid w:val="00FE75F8"/>
    <w:rsid w:val="00FF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1DD515-B63B-4875-BC89-8FD0B223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1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3">
    <w:name w:val="heading 3"/>
    <w:basedOn w:val="Normal"/>
    <w:link w:val="Heading3Char"/>
    <w:uiPriority w:val="9"/>
    <w:qFormat/>
    <w:rsid w:val="004779FD"/>
    <w:pPr>
      <w:spacing w:before="100" w:beforeAutospacing="1" w:after="100" w:afterAutospacing="1"/>
      <w:outlineLvl w:val="2"/>
    </w:pPr>
    <w:rPr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E2111C"/>
    <w:pPr>
      <w:spacing w:before="100" w:beforeAutospacing="1" w:after="100" w:afterAutospacing="1"/>
    </w:pPr>
    <w:rPr>
      <w:szCs w:val="24"/>
      <w:lang w:val="en-US"/>
    </w:rPr>
  </w:style>
  <w:style w:type="character" w:styleId="Hyperlink">
    <w:name w:val="Hyperlink"/>
    <w:basedOn w:val="DefaultParagraphFont"/>
    <w:uiPriority w:val="99"/>
    <w:rsid w:val="00E2111C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34"/>
    <w:qFormat/>
    <w:rsid w:val="00E2111C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2111C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E2111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55">
    <w:name w:val="Font Style155"/>
    <w:basedOn w:val="DefaultParagraphFont"/>
    <w:uiPriority w:val="99"/>
    <w:rsid w:val="00E2111C"/>
    <w:rPr>
      <w:rFonts w:ascii="Sylfaen" w:hAnsi="Sylfaen" w:cs="Sylfaen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779F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DB36E4"/>
    <w:rPr>
      <w:b/>
      <w:bCs/>
    </w:rPr>
  </w:style>
  <w:style w:type="character" w:customStyle="1" w:styleId="mechtexChar">
    <w:name w:val="mechtex Char"/>
    <w:link w:val="mechtex"/>
    <w:locked/>
    <w:rsid w:val="00E3107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E31070"/>
    <w:pPr>
      <w:jc w:val="center"/>
    </w:pPr>
    <w:rPr>
      <w:rFonts w:ascii="Arial Armenian" w:hAnsi="Arial Armenian" w:cstheme="minorBidi"/>
      <w:sz w:val="22"/>
      <w:szCs w:val="22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2A7D9-63A7-4261-92C1-E67E21652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Gevorgyan</dc:creator>
  <cp:keywords>https:/mul2-mud.gov.am/tasks/813953/oneclick?token=9a3d6427e39f2fa232336cf69dfa7c8b</cp:keywords>
  <dc:description/>
  <cp:lastModifiedBy>Gayane Mesropyan</cp:lastModifiedBy>
  <cp:revision>4</cp:revision>
  <dcterms:created xsi:type="dcterms:W3CDTF">2025-08-25T12:49:00Z</dcterms:created>
  <dcterms:modified xsi:type="dcterms:W3CDTF">2025-08-26T13:03:00Z</dcterms:modified>
</cp:coreProperties>
</file>