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26E2" w:rsidRDefault="00FE26E2" w:rsidP="0057255E">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E26E2" w:rsidRDefault="00FE26E2" w:rsidP="0057255E">
      <w:pPr>
        <w:jc w:val="center"/>
      </w:pPr>
    </w:p>
    <w:p w:rsidR="00FE26E2" w:rsidRDefault="00FE26E2" w:rsidP="0057255E">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E26E2" w:rsidRDefault="00FE26E2" w:rsidP="0057255E">
      <w:pPr>
        <w:pStyle w:val="mechtex"/>
        <w:rPr>
          <w:rFonts w:ascii="GHEA Mariam" w:hAnsi="GHEA Mariam"/>
          <w:b/>
        </w:rPr>
      </w:pPr>
    </w:p>
    <w:p w:rsidR="00FE26E2" w:rsidRDefault="00FE26E2" w:rsidP="0057255E">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E26E2" w:rsidRPr="008E1B5A" w:rsidRDefault="00FE26E2" w:rsidP="0057255E">
      <w:pPr>
        <w:jc w:val="center"/>
        <w:rPr>
          <w:rFonts w:ascii="GHEA Mariam" w:hAnsi="GHEA Mariam"/>
          <w:sz w:val="24"/>
          <w:szCs w:val="24"/>
        </w:rPr>
      </w:pPr>
    </w:p>
    <w:p w:rsidR="00FE26E2" w:rsidRPr="008E1B5A" w:rsidRDefault="00FE26E2" w:rsidP="0057255E">
      <w:pPr>
        <w:jc w:val="center"/>
        <w:rPr>
          <w:rFonts w:ascii="GHEA Mariam" w:hAnsi="GHEA Mariam"/>
          <w:sz w:val="24"/>
          <w:szCs w:val="24"/>
        </w:rPr>
      </w:pPr>
    </w:p>
    <w:p w:rsidR="00FE26E2" w:rsidRPr="008E1B5A" w:rsidRDefault="00FE26E2" w:rsidP="0057255E">
      <w:pPr>
        <w:jc w:val="center"/>
        <w:rPr>
          <w:rFonts w:ascii="GHEA Mariam" w:hAnsi="GHEA Mariam"/>
          <w:sz w:val="24"/>
          <w:szCs w:val="24"/>
        </w:rPr>
      </w:pPr>
    </w:p>
    <w:p w:rsidR="00FE26E2" w:rsidRPr="00000A81" w:rsidRDefault="00FE26E2" w:rsidP="0057255E">
      <w:pPr>
        <w:jc w:val="center"/>
        <w:rPr>
          <w:rFonts w:ascii="GHEA Mariam" w:hAnsi="GHEA Mariam"/>
          <w:sz w:val="24"/>
          <w:szCs w:val="24"/>
        </w:rPr>
      </w:pPr>
      <w:r>
        <w:rPr>
          <w:rFonts w:ascii="GHEA Mariam" w:hAnsi="GHEA Mariam"/>
          <w:sz w:val="24"/>
          <w:szCs w:val="24"/>
          <w:lang w:val="hy-AM"/>
        </w:rPr>
        <w:t>28</w:t>
      </w:r>
      <w:r w:rsidRPr="00000A81">
        <w:rPr>
          <w:rFonts w:ascii="GHEA Mariam" w:hAnsi="GHEA Mariam"/>
          <w:sz w:val="24"/>
          <w:szCs w:val="24"/>
        </w:rPr>
        <w:t xml:space="preserve"> </w:t>
      </w:r>
      <w:r w:rsidRPr="00000A81">
        <w:rPr>
          <w:rFonts w:ascii="GHEA Mariam" w:hAnsi="GHEA Mariam" w:cs="Sylfaen"/>
          <w:spacing w:val="-4"/>
          <w:sz w:val="24"/>
          <w:szCs w:val="24"/>
          <w:lang w:val="pt-BR"/>
        </w:rPr>
        <w:t>օգոստոսի</w:t>
      </w:r>
      <w:r w:rsidRPr="00000A81">
        <w:rPr>
          <w:rFonts w:ascii="GHEA Mariam" w:hAnsi="GHEA Mariam"/>
          <w:sz w:val="24"/>
          <w:szCs w:val="24"/>
        </w:rPr>
        <w:t xml:space="preserve"> 202</w:t>
      </w:r>
      <w:r>
        <w:rPr>
          <w:rFonts w:ascii="GHEA Mariam" w:hAnsi="GHEA Mariam"/>
          <w:sz w:val="24"/>
          <w:szCs w:val="24"/>
          <w:lang w:val="hy-AM"/>
        </w:rPr>
        <w:t>5</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 Ն</w:t>
      </w:r>
    </w:p>
    <w:p w:rsidR="00FE26E2" w:rsidRPr="00000A81" w:rsidRDefault="00FE26E2" w:rsidP="0057255E">
      <w:pPr>
        <w:jc w:val="center"/>
        <w:rPr>
          <w:rFonts w:ascii="GHEA Mariam" w:hAnsi="GHEA Mariam"/>
          <w:sz w:val="24"/>
          <w:szCs w:val="24"/>
        </w:rPr>
      </w:pPr>
    </w:p>
    <w:p w:rsidR="00FE26E2" w:rsidRPr="00000A81" w:rsidRDefault="00FE26E2" w:rsidP="0057255E">
      <w:pPr>
        <w:jc w:val="center"/>
        <w:rPr>
          <w:rFonts w:ascii="GHEA Mariam" w:hAnsi="GHEA Mariam"/>
          <w:sz w:val="24"/>
          <w:szCs w:val="24"/>
        </w:rPr>
      </w:pPr>
    </w:p>
    <w:p w:rsidR="00FE26E2" w:rsidRPr="008E1B5A" w:rsidRDefault="00FE26E2" w:rsidP="0057255E">
      <w:pPr>
        <w:jc w:val="center"/>
        <w:rPr>
          <w:rFonts w:ascii="GHEA Mariam" w:hAnsi="GHEA Mariam"/>
          <w:sz w:val="24"/>
          <w:szCs w:val="24"/>
        </w:rPr>
      </w:pPr>
    </w:p>
    <w:p w:rsidR="00FE26E2" w:rsidRDefault="00FE26E2" w:rsidP="00FE26E2">
      <w:pPr>
        <w:pStyle w:val="mechtex"/>
        <w:jc w:val="both"/>
        <w:rPr>
          <w:rStyle w:val="Strong"/>
          <w:rFonts w:ascii="GHEA Mariam" w:hAnsi="GHEA Mariam"/>
          <w:b w:val="0"/>
          <w:sz w:val="24"/>
          <w:szCs w:val="24"/>
          <w:shd w:val="clear" w:color="auto" w:fill="FFFFFF"/>
          <w:lang w:val="hy-AM"/>
        </w:rPr>
      </w:pPr>
      <w:r w:rsidRPr="00FE26E2">
        <w:rPr>
          <w:rStyle w:val="Strong"/>
          <w:rFonts w:ascii="GHEA Mariam" w:hAnsi="GHEA Mariam"/>
          <w:b w:val="0"/>
          <w:sz w:val="24"/>
          <w:szCs w:val="24"/>
          <w:shd w:val="clear" w:color="auto" w:fill="FFFFFF"/>
          <w:lang w:val="hy-AM"/>
        </w:rPr>
        <w:t>«ՀԱՅԱՍՏԱՆԻ ՀԱՆՐԱՊԵՏՈՒԹՅԱՆ 2025 ԹՎԱԿԱՆԻ ՊԵՏԱԿԱՆ ԲՅՈՒՋԵԻ ՄԱՍԻՆ» ՕՐԵՆՔՈՒՄ ՎԵՐԱԲԱՇԽՈՒՄ ԵՎ</w:t>
      </w:r>
      <w:r w:rsidRPr="00FE26E2">
        <w:rPr>
          <w:rStyle w:val="Strong"/>
          <w:rFonts w:ascii="GHEA Mariam" w:hAnsi="GHEA Mariam"/>
          <w:sz w:val="24"/>
          <w:szCs w:val="24"/>
          <w:shd w:val="clear" w:color="auto" w:fill="FFFFFF"/>
          <w:lang w:val="hy-AM"/>
        </w:rPr>
        <w:t xml:space="preserve"> </w:t>
      </w:r>
      <w:r w:rsidRPr="00FE26E2">
        <w:rPr>
          <w:rFonts w:ascii="GHEA Mariam" w:hAnsi="GHEA Mariam" w:cs="Arial"/>
          <w:sz w:val="24"/>
          <w:szCs w:val="24"/>
          <w:lang w:val="hy-AM"/>
        </w:rPr>
        <w:t>ՀԱՅԱՍՏԱՆԻ</w:t>
      </w:r>
      <w:r w:rsidRPr="00FE26E2">
        <w:rPr>
          <w:rFonts w:ascii="GHEA Mariam" w:hAnsi="GHEA Mariam"/>
          <w:sz w:val="24"/>
          <w:szCs w:val="24"/>
          <w:lang w:val="hy-AM"/>
        </w:rPr>
        <w:t xml:space="preserve"> </w:t>
      </w:r>
      <w:r w:rsidRPr="00FE26E2">
        <w:rPr>
          <w:rFonts w:ascii="GHEA Mariam" w:hAnsi="GHEA Mariam" w:cs="Arial"/>
          <w:sz w:val="24"/>
          <w:szCs w:val="24"/>
          <w:lang w:val="hy-AM"/>
        </w:rPr>
        <w:t>ՀԱՆՐԱՊԵՏՈՒ</w:t>
      </w:r>
      <w:r>
        <w:rPr>
          <w:rFonts w:ascii="GHEA Mariam" w:hAnsi="GHEA Mariam" w:cs="Arial"/>
          <w:sz w:val="24"/>
          <w:szCs w:val="24"/>
          <w:lang w:val="hy-AM"/>
        </w:rPr>
        <w:softHyphen/>
      </w:r>
      <w:r w:rsidRPr="00FE26E2">
        <w:rPr>
          <w:rFonts w:ascii="GHEA Mariam" w:hAnsi="GHEA Mariam" w:cs="Arial"/>
          <w:sz w:val="24"/>
          <w:szCs w:val="24"/>
          <w:lang w:val="hy-AM"/>
        </w:rPr>
        <w:t>ԹՅԱՆ</w:t>
      </w:r>
      <w:r w:rsidRPr="00FE26E2">
        <w:rPr>
          <w:rFonts w:ascii="GHEA Mariam" w:hAnsi="GHEA Mariam"/>
          <w:sz w:val="24"/>
          <w:szCs w:val="24"/>
          <w:lang w:val="hy-AM"/>
        </w:rPr>
        <w:t xml:space="preserve"> </w:t>
      </w:r>
      <w:r w:rsidRPr="00FE26E2">
        <w:rPr>
          <w:rFonts w:ascii="GHEA Mariam" w:hAnsi="GHEA Mariam" w:cs="Arial"/>
          <w:sz w:val="24"/>
          <w:szCs w:val="24"/>
          <w:lang w:val="hy-AM"/>
        </w:rPr>
        <w:t>ԿԱՌԱՎԱՐՈՒԹՅԱՆ</w:t>
      </w:r>
      <w:r w:rsidRPr="00FE26E2">
        <w:rPr>
          <w:rFonts w:ascii="GHEA Mariam" w:hAnsi="GHEA Mariam"/>
          <w:sz w:val="24"/>
          <w:szCs w:val="24"/>
          <w:lang w:val="hy-AM"/>
        </w:rPr>
        <w:t xml:space="preserve"> 2024 </w:t>
      </w:r>
      <w:r w:rsidRPr="00FE26E2">
        <w:rPr>
          <w:rFonts w:ascii="GHEA Mariam" w:hAnsi="GHEA Mariam" w:cs="Arial"/>
          <w:sz w:val="24"/>
          <w:szCs w:val="24"/>
          <w:lang w:val="hy-AM"/>
        </w:rPr>
        <w:t>ԹՎԱԿԱՆԻ</w:t>
      </w:r>
      <w:r w:rsidRPr="00FE26E2">
        <w:rPr>
          <w:rFonts w:ascii="GHEA Mariam" w:hAnsi="GHEA Mariam"/>
          <w:sz w:val="24"/>
          <w:szCs w:val="24"/>
          <w:lang w:val="hy-AM"/>
        </w:rPr>
        <w:t xml:space="preserve"> </w:t>
      </w:r>
      <w:r w:rsidRPr="00FE26E2">
        <w:rPr>
          <w:rFonts w:ascii="GHEA Mariam" w:hAnsi="GHEA Mariam" w:cs="Arial"/>
          <w:sz w:val="24"/>
          <w:szCs w:val="24"/>
          <w:lang w:val="hy-AM"/>
        </w:rPr>
        <w:t>ԴԵԿՏԵՄԲԵՐԻ</w:t>
      </w:r>
      <w:r w:rsidRPr="00FE26E2">
        <w:rPr>
          <w:rFonts w:ascii="GHEA Mariam" w:hAnsi="GHEA Mariam"/>
          <w:sz w:val="24"/>
          <w:szCs w:val="24"/>
          <w:lang w:val="hy-AM"/>
        </w:rPr>
        <w:t xml:space="preserve"> 27-</w:t>
      </w:r>
      <w:r w:rsidRPr="00FE26E2">
        <w:rPr>
          <w:rFonts w:ascii="GHEA Mariam" w:hAnsi="GHEA Mariam" w:cs="Arial"/>
          <w:sz w:val="24"/>
          <w:szCs w:val="24"/>
          <w:lang w:val="hy-AM"/>
        </w:rPr>
        <w:t>Ի</w:t>
      </w:r>
      <w:r w:rsidRPr="00FE26E2">
        <w:rPr>
          <w:rFonts w:ascii="GHEA Mariam" w:hAnsi="GHEA Mariam"/>
          <w:sz w:val="24"/>
          <w:szCs w:val="24"/>
          <w:lang w:val="hy-AM"/>
        </w:rPr>
        <w:t xml:space="preserve"> N 2060-</w:t>
      </w:r>
      <w:r w:rsidRPr="00FE26E2">
        <w:rPr>
          <w:rFonts w:ascii="GHEA Mariam" w:hAnsi="GHEA Mariam" w:cs="Arial"/>
          <w:sz w:val="24"/>
          <w:szCs w:val="24"/>
          <w:lang w:val="hy-AM"/>
        </w:rPr>
        <w:t>Ն</w:t>
      </w:r>
      <w:r w:rsidRPr="00FE26E2">
        <w:rPr>
          <w:rFonts w:ascii="GHEA Mariam" w:hAnsi="GHEA Mariam"/>
          <w:sz w:val="24"/>
          <w:szCs w:val="24"/>
          <w:lang w:val="hy-AM"/>
        </w:rPr>
        <w:t xml:space="preserve"> </w:t>
      </w:r>
      <w:r w:rsidRPr="00FE26E2">
        <w:rPr>
          <w:rFonts w:ascii="GHEA Mariam" w:hAnsi="GHEA Mariam" w:cs="Arial"/>
          <w:sz w:val="24"/>
          <w:szCs w:val="24"/>
          <w:lang w:val="hy-AM"/>
        </w:rPr>
        <w:t>ՈՐՈՇՄԱՆ</w:t>
      </w:r>
      <w:r w:rsidRPr="00FE26E2">
        <w:rPr>
          <w:rFonts w:ascii="GHEA Mariam" w:hAnsi="GHEA Mariam"/>
          <w:sz w:val="24"/>
          <w:szCs w:val="24"/>
          <w:lang w:val="hy-AM"/>
        </w:rPr>
        <w:t xml:space="preserve"> </w:t>
      </w:r>
      <w:r w:rsidRPr="00FE26E2">
        <w:rPr>
          <w:rFonts w:ascii="GHEA Mariam" w:hAnsi="GHEA Mariam" w:cs="Arial"/>
          <w:sz w:val="24"/>
          <w:szCs w:val="24"/>
          <w:lang w:val="hy-AM"/>
        </w:rPr>
        <w:t>ՄԵՋ</w:t>
      </w:r>
      <w:r w:rsidRPr="00FE26E2">
        <w:rPr>
          <w:rFonts w:ascii="GHEA Mariam" w:hAnsi="GHEA Mariam"/>
          <w:sz w:val="24"/>
          <w:szCs w:val="24"/>
          <w:lang w:val="hy-AM"/>
        </w:rPr>
        <w:t xml:space="preserve"> </w:t>
      </w:r>
      <w:r>
        <w:rPr>
          <w:rFonts w:ascii="GHEA Mariam" w:hAnsi="GHEA Mariam"/>
          <w:sz w:val="24"/>
          <w:szCs w:val="24"/>
          <w:lang w:val="hy-AM"/>
        </w:rPr>
        <w:t xml:space="preserve"> </w:t>
      </w:r>
      <w:r w:rsidRPr="00FE26E2">
        <w:rPr>
          <w:rFonts w:ascii="GHEA Mariam" w:hAnsi="GHEA Mariam" w:cs="Arial"/>
          <w:sz w:val="24"/>
          <w:szCs w:val="24"/>
          <w:lang w:val="hy-AM"/>
        </w:rPr>
        <w:t>ՓՈՓՈԽՈՒԹՅՈՒՆՆԵՐ</w:t>
      </w:r>
      <w:r w:rsidRPr="00FE26E2">
        <w:rPr>
          <w:rFonts w:ascii="GHEA Mariam" w:hAnsi="GHEA Mariam"/>
          <w:sz w:val="24"/>
          <w:szCs w:val="24"/>
          <w:lang w:val="hy-AM"/>
        </w:rPr>
        <w:t xml:space="preserve"> </w:t>
      </w:r>
      <w:r w:rsidRPr="00FE26E2">
        <w:rPr>
          <w:rFonts w:ascii="GHEA Mariam" w:hAnsi="GHEA Mariam" w:cs="Arial"/>
          <w:sz w:val="24"/>
          <w:szCs w:val="24"/>
        </w:rPr>
        <w:t>ԵՎ</w:t>
      </w:r>
      <w:r w:rsidRPr="00FE26E2">
        <w:rPr>
          <w:rFonts w:ascii="GHEA Mariam" w:hAnsi="GHEA Mariam"/>
          <w:sz w:val="24"/>
          <w:szCs w:val="24"/>
          <w:lang w:val="hy-AM"/>
        </w:rPr>
        <w:t xml:space="preserve"> </w:t>
      </w:r>
      <w:r w:rsidRPr="00FE26E2">
        <w:rPr>
          <w:rFonts w:ascii="GHEA Mariam" w:hAnsi="GHEA Mariam" w:cs="Arial"/>
          <w:sz w:val="24"/>
          <w:szCs w:val="24"/>
          <w:lang w:val="hy-AM"/>
        </w:rPr>
        <w:t>ԼՐԱՑՈՒՄ</w:t>
      </w:r>
      <w:r w:rsidRPr="00FE26E2">
        <w:rPr>
          <w:rFonts w:ascii="GHEA Mariam" w:hAnsi="GHEA Mariam"/>
          <w:sz w:val="24"/>
          <w:szCs w:val="24"/>
          <w:lang w:val="hy-AM"/>
        </w:rPr>
        <w:t xml:space="preserve"> </w:t>
      </w:r>
      <w:r w:rsidRPr="00FE26E2">
        <w:rPr>
          <w:rFonts w:ascii="GHEA Mariam" w:hAnsi="GHEA Mariam" w:cs="Arial"/>
          <w:sz w:val="24"/>
          <w:szCs w:val="24"/>
          <w:lang w:val="hy-AM"/>
        </w:rPr>
        <w:t>ԿԱՏԱՐԵԼՈՒ</w:t>
      </w:r>
      <w:r>
        <w:rPr>
          <w:rFonts w:ascii="GHEA Mariam" w:hAnsi="GHEA Mariam" w:cs="Arial"/>
          <w:sz w:val="24"/>
          <w:szCs w:val="24"/>
          <w:lang w:val="hy-AM"/>
        </w:rPr>
        <w:t xml:space="preserve"> </w:t>
      </w:r>
      <w:r w:rsidRPr="00FE26E2">
        <w:rPr>
          <w:rFonts w:ascii="GHEA Mariam" w:hAnsi="GHEA Mariam"/>
          <w:sz w:val="24"/>
          <w:szCs w:val="24"/>
          <w:lang w:val="hy-AM"/>
        </w:rPr>
        <w:t xml:space="preserve"> </w:t>
      </w:r>
      <w:r w:rsidRPr="00FE26E2">
        <w:rPr>
          <w:rStyle w:val="Strong"/>
          <w:rFonts w:ascii="GHEA Mariam" w:hAnsi="GHEA Mariam"/>
          <w:b w:val="0"/>
          <w:sz w:val="24"/>
          <w:szCs w:val="24"/>
          <w:shd w:val="clear" w:color="auto" w:fill="FFFFFF"/>
          <w:lang w:val="hy-AM"/>
        </w:rPr>
        <w:t>ՄԱՍԻՆ</w:t>
      </w:r>
    </w:p>
    <w:p w:rsidR="00FE26E2" w:rsidRDefault="00FE26E2" w:rsidP="00FE26E2">
      <w:pPr>
        <w:pStyle w:val="mechtex"/>
        <w:jc w:val="both"/>
        <w:rPr>
          <w:rStyle w:val="Strong"/>
          <w:rFonts w:ascii="GHEA Mariam" w:hAnsi="GHEA Mariam"/>
          <w:b w:val="0"/>
          <w:sz w:val="24"/>
          <w:szCs w:val="24"/>
          <w:shd w:val="clear" w:color="auto" w:fill="FFFFFF"/>
          <w:lang w:val="hy-AM"/>
        </w:rPr>
      </w:pPr>
      <w:r>
        <w:rPr>
          <w:rStyle w:val="Strong"/>
          <w:rFonts w:ascii="GHEA Mariam" w:hAnsi="GHEA Mariam"/>
          <w:b w:val="0"/>
          <w:sz w:val="24"/>
          <w:szCs w:val="24"/>
          <w:shd w:val="clear" w:color="auto" w:fill="FFFFFF"/>
          <w:lang w:val="hy-AM"/>
        </w:rPr>
        <w:t>-----------------------------------------------------------------------------------------------------------------</w:t>
      </w:r>
    </w:p>
    <w:p w:rsidR="00FE26E2" w:rsidRPr="00FE26E2" w:rsidRDefault="00FE26E2" w:rsidP="00FE26E2">
      <w:pPr>
        <w:pStyle w:val="mechtex"/>
        <w:rPr>
          <w:rStyle w:val="Strong"/>
          <w:rFonts w:ascii="GHEA Mariam" w:hAnsi="GHEA Mariam"/>
          <w:sz w:val="24"/>
          <w:szCs w:val="24"/>
          <w:shd w:val="clear" w:color="auto" w:fill="FFFFFF"/>
          <w:lang w:val="hy-AM"/>
        </w:rPr>
      </w:pPr>
    </w:p>
    <w:p w:rsidR="00FE26E2" w:rsidRPr="00FE26E2" w:rsidRDefault="00FE26E2" w:rsidP="00FE26E2">
      <w:pPr>
        <w:pStyle w:val="mechtex"/>
        <w:rPr>
          <w:rFonts w:ascii="GHEA Mariam" w:hAnsi="GHEA Mariam"/>
          <w:sz w:val="24"/>
          <w:szCs w:val="24"/>
          <w:lang w:val="hy-AM"/>
        </w:rPr>
      </w:pPr>
    </w:p>
    <w:p w:rsidR="00FE26E2" w:rsidRPr="00FE26E2" w:rsidRDefault="00FE26E2" w:rsidP="00260DB8">
      <w:pPr>
        <w:pStyle w:val="norm"/>
        <w:tabs>
          <w:tab w:val="left" w:pos="900"/>
          <w:tab w:val="left" w:pos="1170"/>
        </w:tabs>
        <w:spacing w:line="408" w:lineRule="auto"/>
        <w:ind w:firstLine="706"/>
        <w:rPr>
          <w:rFonts w:ascii="GHEA Mariam" w:hAnsi="GHEA Mariam"/>
          <w:sz w:val="28"/>
          <w:szCs w:val="24"/>
          <w:lang w:val="de-DE"/>
        </w:rPr>
      </w:pPr>
      <w:r w:rsidRPr="00FE26E2">
        <w:rPr>
          <w:rFonts w:ascii="GHEA Mariam" w:hAnsi="GHEA Mariam"/>
          <w:sz w:val="24"/>
          <w:szCs w:val="24"/>
          <w:lang w:val="hy-AM"/>
        </w:rPr>
        <w:t>Ղեկավարվելով «Հայաստանի Հանրապետության բյուջետային համա</w:t>
      </w:r>
      <w:r>
        <w:rPr>
          <w:rFonts w:ascii="GHEA Mariam" w:hAnsi="GHEA Mariam"/>
          <w:sz w:val="24"/>
          <w:szCs w:val="24"/>
          <w:lang w:val="hy-AM"/>
        </w:rPr>
        <w:softHyphen/>
      </w:r>
      <w:r w:rsidRPr="00FE26E2">
        <w:rPr>
          <w:rFonts w:ascii="GHEA Mariam" w:hAnsi="GHEA Mariam"/>
          <w:sz w:val="24"/>
          <w:szCs w:val="24"/>
          <w:lang w:val="hy-AM"/>
        </w:rPr>
        <w:t xml:space="preserve">կարգի մասին» օրենքի 23-րդ հոդվածի 3-րդ մասով, «Նորմատիվ իրավական ակտերի մասին» օրենքի 33-րդ և 34-րդ հոդվածներով՝ </w:t>
      </w:r>
      <w:r w:rsidRPr="00FE26E2">
        <w:rPr>
          <w:rFonts w:ascii="GHEA Mariam" w:hAnsi="GHEA Mariam" w:cs="Sylfaen"/>
          <w:sz w:val="24"/>
          <w:szCs w:val="22"/>
          <w:lang w:val="de-DE"/>
        </w:rPr>
        <w:t>Հայաստանի</w:t>
      </w:r>
      <w:r w:rsidRPr="00FE26E2">
        <w:rPr>
          <w:rFonts w:ascii="GHEA Mariam" w:hAnsi="GHEA Mariam" w:cs="Arial Armenian"/>
          <w:sz w:val="24"/>
          <w:szCs w:val="22"/>
          <w:lang w:val="de-DE"/>
        </w:rPr>
        <w:t xml:space="preserve"> </w:t>
      </w:r>
      <w:r w:rsidRPr="00FE26E2">
        <w:rPr>
          <w:rFonts w:ascii="GHEA Mariam" w:hAnsi="GHEA Mariam" w:cs="Sylfaen"/>
          <w:sz w:val="24"/>
          <w:szCs w:val="22"/>
          <w:lang w:val="de-DE"/>
        </w:rPr>
        <w:t>Հանրապե</w:t>
      </w:r>
      <w:r>
        <w:rPr>
          <w:rFonts w:ascii="GHEA Mariam" w:hAnsi="GHEA Mariam" w:cs="Sylfaen"/>
          <w:sz w:val="24"/>
          <w:szCs w:val="22"/>
          <w:lang w:val="de-DE"/>
        </w:rPr>
        <w:softHyphen/>
      </w:r>
      <w:r w:rsidRPr="00FE26E2">
        <w:rPr>
          <w:rFonts w:ascii="GHEA Mariam" w:hAnsi="GHEA Mariam" w:cs="Sylfaen"/>
          <w:sz w:val="24"/>
          <w:szCs w:val="22"/>
          <w:lang w:val="de-DE"/>
        </w:rPr>
        <w:t>տության</w:t>
      </w:r>
      <w:r w:rsidRPr="00FE26E2">
        <w:rPr>
          <w:rFonts w:ascii="GHEA Mariam" w:hAnsi="GHEA Mariam" w:cs="Arial Armenian"/>
          <w:sz w:val="24"/>
          <w:szCs w:val="22"/>
          <w:lang w:val="de-DE"/>
        </w:rPr>
        <w:t xml:space="preserve"> </w:t>
      </w:r>
      <w:r w:rsidRPr="00FE26E2">
        <w:rPr>
          <w:rFonts w:ascii="GHEA Mariam" w:hAnsi="GHEA Mariam" w:cs="Sylfaen"/>
          <w:sz w:val="24"/>
          <w:szCs w:val="22"/>
          <w:lang w:val="de-DE"/>
        </w:rPr>
        <w:t>կառավարությունը</w:t>
      </w:r>
      <w:r w:rsidRPr="00FE26E2">
        <w:rPr>
          <w:rFonts w:ascii="GHEA Mariam" w:hAnsi="GHEA Mariam" w:cs="Arial Armenian"/>
          <w:sz w:val="24"/>
          <w:szCs w:val="22"/>
          <w:lang w:val="de-DE"/>
        </w:rPr>
        <w:t xml:space="preserve">    </w:t>
      </w:r>
      <w:r w:rsidRPr="00FE26E2">
        <w:rPr>
          <w:rFonts w:ascii="GHEA Mariam" w:hAnsi="GHEA Mariam" w:cs="Sylfaen"/>
          <w:sz w:val="24"/>
          <w:szCs w:val="22"/>
          <w:lang w:val="de-DE"/>
        </w:rPr>
        <w:t>ո</w:t>
      </w:r>
      <w:r w:rsidRPr="00FE26E2">
        <w:rPr>
          <w:rFonts w:ascii="GHEA Mariam" w:hAnsi="GHEA Mariam" w:cs="Arial Armenian"/>
          <w:sz w:val="24"/>
          <w:szCs w:val="22"/>
          <w:lang w:val="de-DE"/>
        </w:rPr>
        <w:t xml:space="preserve"> </w:t>
      </w:r>
      <w:r w:rsidRPr="00FE26E2">
        <w:rPr>
          <w:rFonts w:ascii="GHEA Mariam" w:hAnsi="GHEA Mariam" w:cs="Sylfaen"/>
          <w:sz w:val="24"/>
          <w:szCs w:val="22"/>
          <w:lang w:val="de-DE"/>
        </w:rPr>
        <w:t>ր</w:t>
      </w:r>
      <w:r w:rsidRPr="00FE26E2">
        <w:rPr>
          <w:rFonts w:ascii="GHEA Mariam" w:hAnsi="GHEA Mariam" w:cs="Arial Armenian"/>
          <w:sz w:val="24"/>
          <w:szCs w:val="22"/>
          <w:lang w:val="de-DE"/>
        </w:rPr>
        <w:t xml:space="preserve"> </w:t>
      </w:r>
      <w:r w:rsidRPr="00FE26E2">
        <w:rPr>
          <w:rFonts w:ascii="GHEA Mariam" w:hAnsi="GHEA Mariam" w:cs="Sylfaen"/>
          <w:sz w:val="24"/>
          <w:szCs w:val="22"/>
          <w:lang w:val="de-DE"/>
        </w:rPr>
        <w:t>ո</w:t>
      </w:r>
      <w:r w:rsidRPr="00FE26E2">
        <w:rPr>
          <w:rFonts w:ascii="GHEA Mariam" w:hAnsi="GHEA Mariam" w:cs="Arial Armenian"/>
          <w:sz w:val="24"/>
          <w:szCs w:val="22"/>
          <w:lang w:val="de-DE"/>
        </w:rPr>
        <w:t xml:space="preserve"> </w:t>
      </w:r>
      <w:r w:rsidRPr="00FE26E2">
        <w:rPr>
          <w:rFonts w:ascii="GHEA Mariam" w:hAnsi="GHEA Mariam" w:cs="Sylfaen"/>
          <w:sz w:val="24"/>
          <w:szCs w:val="22"/>
          <w:lang w:val="de-DE"/>
        </w:rPr>
        <w:t>շ</w:t>
      </w:r>
      <w:r w:rsidRPr="00FE26E2">
        <w:rPr>
          <w:rFonts w:ascii="GHEA Mariam" w:hAnsi="GHEA Mariam" w:cs="Arial Armenian"/>
          <w:sz w:val="24"/>
          <w:szCs w:val="22"/>
          <w:lang w:val="de-DE"/>
        </w:rPr>
        <w:t xml:space="preserve"> </w:t>
      </w:r>
      <w:r w:rsidRPr="00FE26E2">
        <w:rPr>
          <w:rFonts w:ascii="GHEA Mariam" w:hAnsi="GHEA Mariam" w:cs="Sylfaen"/>
          <w:sz w:val="24"/>
          <w:szCs w:val="22"/>
          <w:lang w:val="de-DE"/>
        </w:rPr>
        <w:t>ու</w:t>
      </w:r>
      <w:r w:rsidRPr="00FE26E2">
        <w:rPr>
          <w:rFonts w:ascii="GHEA Mariam" w:hAnsi="GHEA Mariam" w:cs="Arial Armenian"/>
          <w:sz w:val="24"/>
          <w:szCs w:val="22"/>
          <w:lang w:val="de-DE"/>
        </w:rPr>
        <w:t xml:space="preserve"> </w:t>
      </w:r>
      <w:r w:rsidRPr="00FE26E2">
        <w:rPr>
          <w:rFonts w:ascii="GHEA Mariam" w:hAnsi="GHEA Mariam" w:cs="Sylfaen"/>
          <w:sz w:val="24"/>
          <w:szCs w:val="22"/>
          <w:lang w:val="de-DE"/>
        </w:rPr>
        <w:t>մ</w:t>
      </w:r>
      <w:r w:rsidRPr="00FE26E2">
        <w:rPr>
          <w:rFonts w:ascii="GHEA Mariam" w:hAnsi="GHEA Mariam" w:cs="Arial Armenian"/>
          <w:sz w:val="24"/>
          <w:szCs w:val="22"/>
          <w:lang w:val="de-DE"/>
        </w:rPr>
        <w:t xml:space="preserve">     </w:t>
      </w:r>
      <w:r w:rsidRPr="00FE26E2">
        <w:rPr>
          <w:rFonts w:ascii="GHEA Mariam" w:hAnsi="GHEA Mariam" w:cs="Sylfaen"/>
          <w:sz w:val="24"/>
          <w:szCs w:val="22"/>
          <w:lang w:val="de-DE"/>
        </w:rPr>
        <w:t>է</w:t>
      </w:r>
      <w:r w:rsidRPr="00FE26E2">
        <w:rPr>
          <w:rFonts w:ascii="GHEA Mariam" w:hAnsi="GHEA Mariam" w:cs="Arial Armenian"/>
          <w:sz w:val="24"/>
          <w:szCs w:val="22"/>
          <w:lang w:val="de-DE"/>
        </w:rPr>
        <w:t>.</w:t>
      </w:r>
    </w:p>
    <w:p w:rsidR="00FE26E2" w:rsidRPr="00FE26E2" w:rsidRDefault="00FE26E2" w:rsidP="00260DB8">
      <w:pPr>
        <w:pStyle w:val="ListParagraph"/>
        <w:numPr>
          <w:ilvl w:val="0"/>
          <w:numId w:val="1"/>
        </w:numPr>
        <w:shd w:val="clear" w:color="auto" w:fill="FFFFFF"/>
        <w:tabs>
          <w:tab w:val="left" w:pos="900"/>
          <w:tab w:val="left" w:pos="1170"/>
        </w:tabs>
        <w:spacing w:after="0" w:line="408" w:lineRule="auto"/>
        <w:ind w:left="0" w:firstLine="706"/>
        <w:jc w:val="both"/>
        <w:rPr>
          <w:rFonts w:ascii="GHEA Mariam" w:eastAsia="Times New Roman" w:hAnsi="GHEA Mariam"/>
          <w:i w:val="0"/>
          <w:color w:val="000000"/>
          <w:sz w:val="24"/>
          <w:szCs w:val="24"/>
          <w:lang w:val="hy-AM" w:eastAsia="ru-RU"/>
        </w:rPr>
      </w:pPr>
      <w:r>
        <w:rPr>
          <w:rFonts w:ascii="GHEA Mariam" w:eastAsia="Times New Roman" w:hAnsi="GHEA Mariam"/>
          <w:i w:val="0"/>
          <w:sz w:val="24"/>
          <w:szCs w:val="24"/>
          <w:lang w:val="hy-AM" w:eastAsia="ru-RU"/>
        </w:rPr>
        <w:t xml:space="preserve"> </w:t>
      </w:r>
      <w:r w:rsidRPr="00FE26E2">
        <w:rPr>
          <w:rFonts w:ascii="GHEA Mariam" w:eastAsia="Times New Roman" w:hAnsi="GHEA Mariam"/>
          <w:i w:val="0"/>
          <w:sz w:val="24"/>
          <w:szCs w:val="24"/>
          <w:lang w:val="hy-AM" w:eastAsia="ru-RU"/>
        </w:rPr>
        <w:t xml:space="preserve">Հայաստանի Հանրապետության 2025 թվականի պետական բյուջեի մասին Հայաստանի Հանրապետության օրենքի N 1 հավելվածի N 2 աղյուսակում կատարել վերաբաշխում, Հայաստանի Հանրապետության կառավարության </w:t>
      </w:r>
      <w:r w:rsidRPr="00FE26E2">
        <w:rPr>
          <w:rFonts w:ascii="GHEA Mariam" w:hAnsi="GHEA Mariam" w:cs="Sylfaen"/>
          <w:i w:val="0"/>
          <w:sz w:val="24"/>
          <w:szCs w:val="24"/>
          <w:lang w:val="hy-AM" w:eastAsia="ru-RU"/>
        </w:rPr>
        <w:t>2024 թվականի դեկտեմբերի 27-ի «Հայաստանի Հանրապետության 2025 թվականի պետական բյուջեի կատարումն ապահովող միջոցառումների մասին» N 2060-Ն որոշման</w:t>
      </w:r>
      <w:r w:rsidRPr="00FE26E2">
        <w:rPr>
          <w:rFonts w:ascii="GHEA Mariam" w:eastAsia="Times New Roman" w:hAnsi="GHEA Mariam"/>
          <w:i w:val="0"/>
          <w:sz w:val="24"/>
          <w:szCs w:val="24"/>
          <w:lang w:val="hy-AM" w:eastAsia="ru-RU"/>
        </w:rPr>
        <w:t xml:space="preserve"> NN 3, 4, 5, 9, 9.1 և 10 հավելվածներում կատարել փոփոխություններ և լրացում` համաձայն NN 1, 2, 3, </w:t>
      </w:r>
      <w:r w:rsidRPr="00FE26E2">
        <w:rPr>
          <w:rFonts w:ascii="GHEA Mariam" w:eastAsia="Times New Roman" w:hAnsi="GHEA Mariam"/>
          <w:i w:val="0"/>
          <w:color w:val="000000"/>
          <w:sz w:val="24"/>
          <w:szCs w:val="24"/>
          <w:lang w:val="hy-AM" w:eastAsia="ru-RU"/>
        </w:rPr>
        <w:t>4</w:t>
      </w:r>
      <w:r w:rsidRPr="00FE26E2">
        <w:rPr>
          <w:rFonts w:ascii="GHEA Mariam" w:eastAsia="Times New Roman" w:hAnsi="GHEA Mariam"/>
          <w:i w:val="0"/>
          <w:sz w:val="24"/>
          <w:szCs w:val="24"/>
          <w:lang w:val="hy-AM" w:eastAsia="ru-RU"/>
        </w:rPr>
        <w:t xml:space="preserve"> և 5 հավելվածների</w:t>
      </w:r>
      <w:r w:rsidRPr="00FE26E2">
        <w:rPr>
          <w:rFonts w:ascii="GHEA Mariam" w:eastAsia="Times New Roman" w:hAnsi="GHEA Mariam"/>
          <w:i w:val="0"/>
          <w:color w:val="000000"/>
          <w:sz w:val="24"/>
          <w:szCs w:val="24"/>
          <w:lang w:val="hy-AM" w:eastAsia="ru-RU"/>
        </w:rPr>
        <w:t>:</w:t>
      </w:r>
    </w:p>
    <w:p w:rsidR="00FE26E2" w:rsidRPr="00FE26E2" w:rsidRDefault="00FE26E2" w:rsidP="00260DB8">
      <w:pPr>
        <w:pStyle w:val="ListParagraph"/>
        <w:numPr>
          <w:ilvl w:val="0"/>
          <w:numId w:val="1"/>
        </w:numPr>
        <w:shd w:val="clear" w:color="auto" w:fill="FFFFFF"/>
        <w:tabs>
          <w:tab w:val="left" w:pos="900"/>
          <w:tab w:val="left" w:pos="993"/>
          <w:tab w:val="left" w:pos="1170"/>
        </w:tabs>
        <w:spacing w:after="0" w:line="408" w:lineRule="auto"/>
        <w:ind w:left="0" w:firstLine="706"/>
        <w:jc w:val="both"/>
        <w:rPr>
          <w:rFonts w:ascii="GHEA Mariam" w:eastAsia="Times New Roman" w:hAnsi="GHEA Mariam"/>
          <w:i w:val="0"/>
          <w:color w:val="000000"/>
          <w:sz w:val="24"/>
          <w:szCs w:val="24"/>
          <w:lang w:val="hy-AM" w:eastAsia="ru-RU"/>
        </w:rPr>
      </w:pPr>
      <w:r w:rsidRPr="00FE26E2">
        <w:rPr>
          <w:rFonts w:ascii="GHEA Mariam" w:eastAsia="Times New Roman" w:hAnsi="GHEA Mariam"/>
          <w:i w:val="0"/>
          <w:color w:val="000000"/>
          <w:spacing w:val="-8"/>
          <w:sz w:val="24"/>
          <w:szCs w:val="24"/>
          <w:lang w:val="hy-AM" w:eastAsia="ru-RU"/>
        </w:rPr>
        <w:lastRenderedPageBreak/>
        <w:t xml:space="preserve"> Սույն որոշումն ուժի մեջ է մտնում պաշտոնական հրապարակմանը հաջորդող</w:t>
      </w:r>
      <w:r w:rsidRPr="00FE26E2">
        <w:rPr>
          <w:rFonts w:ascii="GHEA Mariam" w:eastAsia="Times New Roman" w:hAnsi="GHEA Mariam"/>
          <w:i w:val="0"/>
          <w:color w:val="000000"/>
          <w:sz w:val="24"/>
          <w:szCs w:val="24"/>
          <w:lang w:val="hy-AM" w:eastAsia="ru-RU"/>
        </w:rPr>
        <w:t xml:space="preserve"> օրվանից:</w:t>
      </w:r>
    </w:p>
    <w:p w:rsidR="001F225D" w:rsidRDefault="001F225D">
      <w:pPr>
        <w:pStyle w:val="mechtex"/>
        <w:rPr>
          <w:rFonts w:ascii="Arial" w:hAnsi="Arial" w:cs="Arial"/>
          <w:lang w:val="hy-AM"/>
        </w:rPr>
      </w:pPr>
    </w:p>
    <w:p w:rsidR="00FE26E2" w:rsidRDefault="00FE26E2">
      <w:pPr>
        <w:pStyle w:val="mechtex"/>
        <w:rPr>
          <w:rFonts w:ascii="Arial" w:hAnsi="Arial" w:cs="Arial"/>
          <w:lang w:val="hy-AM"/>
        </w:rPr>
      </w:pPr>
    </w:p>
    <w:p w:rsidR="00FE26E2" w:rsidRDefault="00FE26E2">
      <w:pPr>
        <w:pStyle w:val="mechtex"/>
        <w:rPr>
          <w:rFonts w:ascii="Arial" w:hAnsi="Arial" w:cs="Arial"/>
          <w:lang w:val="hy-AM"/>
        </w:rPr>
      </w:pPr>
    </w:p>
    <w:p w:rsidR="00FE26E2" w:rsidRPr="00FE26E2" w:rsidRDefault="00FE26E2" w:rsidP="0057255E">
      <w:pPr>
        <w:pStyle w:val="mechtex"/>
        <w:ind w:firstLine="720"/>
        <w:jc w:val="left"/>
        <w:rPr>
          <w:rFonts w:ascii="GHEA Mariam" w:hAnsi="GHEA Mariam" w:cs="Arial Armenian"/>
          <w:sz w:val="24"/>
          <w:szCs w:val="24"/>
          <w:lang w:val="hy-AM"/>
        </w:rPr>
      </w:pPr>
      <w:r w:rsidRPr="00FE26E2">
        <w:rPr>
          <w:rFonts w:ascii="GHEA Mariam" w:hAnsi="GHEA Mariam" w:cs="Sylfaen"/>
          <w:sz w:val="24"/>
          <w:szCs w:val="24"/>
          <w:lang w:val="hy-AM"/>
        </w:rPr>
        <w:t>ՀԱՅԱՍՏԱՆԻ</w:t>
      </w:r>
      <w:r w:rsidRPr="00FE26E2">
        <w:rPr>
          <w:rFonts w:ascii="GHEA Mariam" w:hAnsi="GHEA Mariam" w:cs="Arial Armenian"/>
          <w:sz w:val="24"/>
          <w:szCs w:val="24"/>
          <w:lang w:val="hy-AM"/>
        </w:rPr>
        <w:t xml:space="preserve">  </w:t>
      </w:r>
      <w:r w:rsidRPr="00FE26E2">
        <w:rPr>
          <w:rFonts w:ascii="GHEA Mariam" w:hAnsi="GHEA Mariam" w:cs="Sylfaen"/>
          <w:sz w:val="24"/>
          <w:szCs w:val="24"/>
          <w:lang w:val="hy-AM"/>
        </w:rPr>
        <w:t>ՀԱՆՐԱՊԵՏՈՒԹՅԱՆ</w:t>
      </w:r>
    </w:p>
    <w:p w:rsidR="00FE26E2" w:rsidRPr="00FE26E2" w:rsidRDefault="00FE26E2" w:rsidP="0057255E">
      <w:pPr>
        <w:pStyle w:val="norm"/>
        <w:spacing w:line="240" w:lineRule="auto"/>
        <w:rPr>
          <w:rFonts w:ascii="GHEA Mariam" w:hAnsi="GHEA Mariam" w:cs="Sylfaen"/>
          <w:sz w:val="24"/>
          <w:szCs w:val="24"/>
          <w:lang w:val="hy-AM"/>
        </w:rPr>
      </w:pPr>
      <w:r w:rsidRPr="00FE26E2">
        <w:rPr>
          <w:rFonts w:ascii="GHEA Mariam" w:hAnsi="GHEA Mariam"/>
          <w:sz w:val="24"/>
          <w:szCs w:val="24"/>
          <w:lang w:val="hy-AM"/>
        </w:rPr>
        <w:t xml:space="preserve">                </w:t>
      </w:r>
      <w:r w:rsidRPr="00FE26E2">
        <w:rPr>
          <w:rFonts w:ascii="GHEA Mariam" w:hAnsi="GHEA Mariam" w:cs="Sylfaen"/>
          <w:sz w:val="24"/>
          <w:szCs w:val="24"/>
          <w:lang w:val="hy-AM"/>
        </w:rPr>
        <w:t>ՎԱՐՉԱՊԵՏ</w:t>
      </w:r>
      <w:r w:rsidRPr="00FE26E2">
        <w:rPr>
          <w:rFonts w:ascii="GHEA Mariam" w:hAnsi="GHEA Mariam" w:cs="Arial Armenian"/>
          <w:sz w:val="24"/>
          <w:szCs w:val="24"/>
          <w:lang w:val="hy-AM"/>
        </w:rPr>
        <w:tab/>
      </w:r>
      <w:r w:rsidRPr="00FE26E2">
        <w:rPr>
          <w:rFonts w:ascii="GHEA Mariam" w:hAnsi="GHEA Mariam" w:cs="Arial Armenian"/>
          <w:sz w:val="24"/>
          <w:szCs w:val="24"/>
          <w:lang w:val="hy-AM"/>
        </w:rPr>
        <w:tab/>
      </w:r>
      <w:r w:rsidRPr="00FE26E2">
        <w:rPr>
          <w:rFonts w:ascii="GHEA Mariam" w:hAnsi="GHEA Mariam" w:cs="Arial Armenian"/>
          <w:sz w:val="24"/>
          <w:szCs w:val="24"/>
          <w:lang w:val="hy-AM"/>
        </w:rPr>
        <w:tab/>
      </w:r>
      <w:r w:rsidRPr="00FE26E2">
        <w:rPr>
          <w:rFonts w:ascii="GHEA Mariam" w:hAnsi="GHEA Mariam" w:cs="Arial Armenian"/>
          <w:sz w:val="24"/>
          <w:szCs w:val="24"/>
          <w:lang w:val="hy-AM"/>
        </w:rPr>
        <w:tab/>
      </w:r>
      <w:r w:rsidRPr="00FE26E2">
        <w:rPr>
          <w:rFonts w:ascii="GHEA Mariam" w:hAnsi="GHEA Mariam" w:cs="Arial Armenian"/>
          <w:sz w:val="24"/>
          <w:szCs w:val="24"/>
          <w:lang w:val="hy-AM"/>
        </w:rPr>
        <w:tab/>
        <w:t xml:space="preserve">         Ն</w:t>
      </w:r>
      <w:r w:rsidRPr="00FE26E2">
        <w:rPr>
          <w:rFonts w:ascii="GHEA Mariam" w:hAnsi="GHEA Mariam" w:cs="Sylfaen"/>
          <w:sz w:val="24"/>
          <w:szCs w:val="24"/>
          <w:lang w:val="hy-AM"/>
        </w:rPr>
        <w:t>.</w:t>
      </w:r>
      <w:r w:rsidRPr="00FE26E2">
        <w:rPr>
          <w:rFonts w:ascii="GHEA Mariam" w:hAnsi="GHEA Mariam" w:cs="Arial Armenian"/>
          <w:sz w:val="24"/>
          <w:szCs w:val="24"/>
          <w:lang w:val="hy-AM"/>
        </w:rPr>
        <w:t xml:space="preserve"> ՓԱՇԻՆ</w:t>
      </w:r>
      <w:r w:rsidRPr="00FE26E2">
        <w:rPr>
          <w:rFonts w:ascii="GHEA Mariam" w:hAnsi="GHEA Mariam" w:cs="Sylfaen"/>
          <w:sz w:val="24"/>
          <w:szCs w:val="24"/>
          <w:lang w:val="hy-AM"/>
        </w:rPr>
        <w:t>ՅԱՆ</w:t>
      </w:r>
    </w:p>
    <w:p w:rsidR="00FE26E2" w:rsidRPr="00FE26E2" w:rsidRDefault="00FE26E2" w:rsidP="0057255E">
      <w:pPr>
        <w:pStyle w:val="norm"/>
        <w:spacing w:line="240" w:lineRule="auto"/>
        <w:ind w:firstLine="0"/>
        <w:rPr>
          <w:rFonts w:ascii="GHEA Mariam" w:hAnsi="GHEA Mariam" w:cs="Arial"/>
          <w:sz w:val="24"/>
          <w:szCs w:val="24"/>
          <w:lang w:val="hy-AM"/>
        </w:rPr>
      </w:pPr>
    </w:p>
    <w:p w:rsidR="00195CEC" w:rsidRDefault="00FE26E2" w:rsidP="00FE26E2">
      <w:pPr>
        <w:pStyle w:val="norm"/>
        <w:spacing w:line="240" w:lineRule="auto"/>
        <w:ind w:firstLine="0"/>
        <w:rPr>
          <w:rFonts w:ascii="GHEA Mariam" w:hAnsi="GHEA Mariam" w:cs="Arial"/>
          <w:sz w:val="24"/>
          <w:szCs w:val="24"/>
          <w:lang w:val="hy-AM"/>
        </w:rPr>
        <w:sectPr w:rsidR="00195CEC"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FE26E2">
        <w:rPr>
          <w:rFonts w:ascii="GHEA Mariam" w:hAnsi="GHEA Mariam" w:cs="Arial"/>
          <w:sz w:val="24"/>
          <w:szCs w:val="24"/>
          <w:lang w:val="hy-AM"/>
        </w:rPr>
        <w:t>Երևան</w:t>
      </w:r>
    </w:p>
    <w:p w:rsidR="00195CEC" w:rsidRPr="00195CEC" w:rsidRDefault="00195CEC">
      <w:pPr>
        <w:pStyle w:val="mechtex"/>
        <w:ind w:left="5760"/>
        <w:jc w:val="left"/>
        <w:rPr>
          <w:rFonts w:ascii="GHEA Mariam" w:hAnsi="GHEA Mariam"/>
          <w:spacing w:val="-8"/>
          <w:sz w:val="24"/>
          <w:szCs w:val="24"/>
          <w:lang w:val="hy-AM"/>
        </w:rPr>
      </w:pPr>
      <w:r w:rsidRPr="00195CEC">
        <w:rPr>
          <w:rFonts w:ascii="GHEA Mariam" w:hAnsi="GHEA Mariam"/>
          <w:spacing w:val="-8"/>
          <w:sz w:val="24"/>
          <w:szCs w:val="24"/>
          <w:lang w:val="hy-AM"/>
        </w:rPr>
        <w:lastRenderedPageBreak/>
        <w:t xml:space="preserve">       </w:t>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sidRPr="00195CEC">
        <w:rPr>
          <w:rFonts w:ascii="GHEA Mariam" w:hAnsi="GHEA Mariam"/>
          <w:spacing w:val="-8"/>
          <w:sz w:val="24"/>
          <w:szCs w:val="24"/>
          <w:lang w:val="hy-AM"/>
        </w:rPr>
        <w:t xml:space="preserve">Հավելված N </w:t>
      </w:r>
      <w:r>
        <w:rPr>
          <w:rFonts w:ascii="GHEA Mariam" w:hAnsi="GHEA Mariam"/>
          <w:spacing w:val="-8"/>
          <w:sz w:val="24"/>
          <w:szCs w:val="24"/>
          <w:lang w:val="hy-AM"/>
        </w:rPr>
        <w:t>1</w:t>
      </w:r>
    </w:p>
    <w:p w:rsidR="00195CEC" w:rsidRPr="00195CEC" w:rsidRDefault="00195CEC">
      <w:pPr>
        <w:pStyle w:val="mechtex"/>
        <w:ind w:left="3600" w:firstLine="720"/>
        <w:jc w:val="left"/>
        <w:rPr>
          <w:rFonts w:ascii="GHEA Mariam" w:hAnsi="GHEA Mariam"/>
          <w:spacing w:val="-6"/>
          <w:sz w:val="24"/>
          <w:szCs w:val="24"/>
          <w:lang w:val="hy-AM"/>
        </w:rPr>
      </w:pPr>
      <w:r w:rsidRPr="00195CEC">
        <w:rPr>
          <w:rFonts w:ascii="GHEA Mariam" w:hAnsi="GHEA Mariam"/>
          <w:spacing w:val="-6"/>
          <w:sz w:val="24"/>
          <w:szCs w:val="24"/>
          <w:lang w:val="hy-AM"/>
        </w:rPr>
        <w:t xml:space="preserve">       </w:t>
      </w:r>
      <w:r w:rsidRPr="00195CEC">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195CEC">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5</w:t>
      </w:r>
      <w:r w:rsidRPr="00195CEC">
        <w:rPr>
          <w:rFonts w:ascii="GHEA Mariam" w:hAnsi="GHEA Mariam"/>
          <w:spacing w:val="-6"/>
          <w:sz w:val="24"/>
          <w:szCs w:val="24"/>
          <w:lang w:val="hy-AM"/>
        </w:rPr>
        <w:t xml:space="preserve"> թվականի</w:t>
      </w:r>
    </w:p>
    <w:p w:rsidR="00195CEC" w:rsidRPr="00195CEC" w:rsidRDefault="00195CEC">
      <w:pPr>
        <w:pStyle w:val="mechtex"/>
        <w:jc w:val="left"/>
        <w:rPr>
          <w:rFonts w:ascii="GHEA Mariam" w:hAnsi="GHEA Mariam" w:cs="Sylfaen"/>
          <w:sz w:val="24"/>
          <w:szCs w:val="24"/>
          <w:lang w:val="hy-AM"/>
        </w:rPr>
      </w:pPr>
      <w:r w:rsidRPr="00195CEC">
        <w:rPr>
          <w:rFonts w:ascii="GHEA Mariam" w:hAnsi="GHEA Mariam"/>
          <w:spacing w:val="-2"/>
          <w:sz w:val="24"/>
          <w:szCs w:val="24"/>
          <w:lang w:val="hy-AM"/>
        </w:rPr>
        <w:tab/>
      </w:r>
      <w:r w:rsidRPr="00195CEC">
        <w:rPr>
          <w:rFonts w:ascii="GHEA Mariam" w:hAnsi="GHEA Mariam"/>
          <w:spacing w:val="-2"/>
          <w:sz w:val="24"/>
          <w:szCs w:val="24"/>
          <w:lang w:val="hy-AM"/>
        </w:rPr>
        <w:tab/>
      </w:r>
      <w:r w:rsidRPr="00195CEC">
        <w:rPr>
          <w:rFonts w:ascii="GHEA Mariam" w:hAnsi="GHEA Mariam"/>
          <w:spacing w:val="-2"/>
          <w:sz w:val="24"/>
          <w:szCs w:val="24"/>
          <w:lang w:val="hy-AM"/>
        </w:rPr>
        <w:tab/>
      </w:r>
      <w:r w:rsidRPr="00195CEC">
        <w:rPr>
          <w:rFonts w:ascii="GHEA Mariam" w:hAnsi="GHEA Mariam"/>
          <w:spacing w:val="-2"/>
          <w:sz w:val="24"/>
          <w:szCs w:val="24"/>
          <w:lang w:val="hy-AM"/>
        </w:rPr>
        <w:tab/>
      </w:r>
      <w:r w:rsidRPr="00195CEC">
        <w:rPr>
          <w:rFonts w:ascii="GHEA Mariam" w:hAnsi="GHEA Mariam"/>
          <w:spacing w:val="-2"/>
          <w:sz w:val="24"/>
          <w:szCs w:val="24"/>
          <w:lang w:val="hy-AM"/>
        </w:rPr>
        <w:tab/>
      </w:r>
      <w:r w:rsidRPr="00195CEC">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cs="Sylfaen"/>
          <w:spacing w:val="-4"/>
          <w:sz w:val="24"/>
          <w:szCs w:val="24"/>
          <w:lang w:val="hy-AM"/>
        </w:rPr>
        <w:t>օգոստոսի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28</w:t>
      </w:r>
      <w:r w:rsidRPr="009439EE">
        <w:rPr>
          <w:rFonts w:ascii="GHEA Mariam" w:hAnsi="GHEA Mariam" w:cs="Sylfaen"/>
          <w:spacing w:val="-2"/>
          <w:sz w:val="24"/>
          <w:szCs w:val="24"/>
          <w:lang w:val="pt-BR"/>
        </w:rPr>
        <w:t>-</w:t>
      </w:r>
      <w:r w:rsidRPr="00195CEC">
        <w:rPr>
          <w:rFonts w:ascii="GHEA Mariam" w:hAnsi="GHEA Mariam"/>
          <w:spacing w:val="-2"/>
          <w:sz w:val="24"/>
          <w:szCs w:val="24"/>
          <w:lang w:val="hy-AM"/>
        </w:rPr>
        <w:t>ի N          - Ն  որոշման</w:t>
      </w:r>
    </w:p>
    <w:p w:rsidR="00FE26E2" w:rsidRDefault="00FE26E2" w:rsidP="00FE26E2">
      <w:pPr>
        <w:pStyle w:val="norm"/>
        <w:spacing w:line="240" w:lineRule="auto"/>
        <w:ind w:firstLine="0"/>
        <w:rPr>
          <w:rFonts w:ascii="Arial" w:hAnsi="Arial" w:cs="Arial"/>
          <w:lang w:val="hy-AM"/>
        </w:rPr>
      </w:pPr>
    </w:p>
    <w:p w:rsidR="00195CEC" w:rsidRDefault="00195CEC" w:rsidP="00FE26E2">
      <w:pPr>
        <w:pStyle w:val="norm"/>
        <w:spacing w:line="240" w:lineRule="auto"/>
        <w:ind w:firstLine="0"/>
        <w:rPr>
          <w:rFonts w:ascii="Arial" w:hAnsi="Arial" w:cs="Arial"/>
          <w:lang w:val="hy-AM"/>
        </w:rPr>
      </w:pPr>
    </w:p>
    <w:tbl>
      <w:tblPr>
        <w:tblW w:w="16127" w:type="dxa"/>
        <w:tblInd w:w="-630" w:type="dxa"/>
        <w:tblLook w:val="04A0" w:firstRow="1" w:lastRow="0" w:firstColumn="1" w:lastColumn="0" w:noHBand="0" w:noVBand="1"/>
      </w:tblPr>
      <w:tblGrid>
        <w:gridCol w:w="941"/>
        <w:gridCol w:w="1140"/>
        <w:gridCol w:w="1660"/>
        <w:gridCol w:w="2722"/>
        <w:gridCol w:w="2794"/>
        <w:gridCol w:w="3734"/>
        <w:gridCol w:w="1560"/>
        <w:gridCol w:w="1560"/>
        <w:gridCol w:w="16"/>
      </w:tblGrid>
      <w:tr w:rsidR="00195CEC" w:rsidRPr="00D47859" w:rsidTr="00195CEC">
        <w:trPr>
          <w:trHeight w:val="1830"/>
        </w:trPr>
        <w:tc>
          <w:tcPr>
            <w:tcW w:w="16127" w:type="dxa"/>
            <w:gridSpan w:val="9"/>
            <w:tcBorders>
              <w:top w:val="nil"/>
              <w:left w:val="nil"/>
              <w:bottom w:val="nil"/>
              <w:right w:val="nil"/>
            </w:tcBorders>
            <w:shd w:val="clear" w:color="000000" w:fill="FFFFFF"/>
            <w:vAlign w:val="center"/>
            <w:hideMark/>
          </w:tcPr>
          <w:p w:rsidR="00195CEC" w:rsidRPr="00195CEC" w:rsidRDefault="00195CEC" w:rsidP="00195CEC">
            <w:pPr>
              <w:jc w:val="center"/>
              <w:rPr>
                <w:rFonts w:ascii="GHEA Mariam" w:hAnsi="GHEA Mariam" w:cs="Arial"/>
                <w:bCs/>
                <w:sz w:val="22"/>
                <w:szCs w:val="22"/>
                <w:lang w:val="hy-AM" w:eastAsia="en-US"/>
              </w:rPr>
            </w:pPr>
            <w:r w:rsidRPr="00195CEC">
              <w:rPr>
                <w:rFonts w:ascii="GHEA Mariam" w:hAnsi="GHEA Mariam" w:cs="Arial"/>
                <w:bCs/>
                <w:sz w:val="22"/>
                <w:szCs w:val="22"/>
                <w:lang w:val="hy-AM" w:eastAsia="en-US"/>
              </w:rPr>
              <w:t>«ՀԱՅԱՍՏԱՆԻ ՀԱՆՐԱՊԵՏՈՒԹՅԱՆ 2025 ԹՎԱԿԱՆԻ ՊԵՏԱԿԱՆ ԲՅՈՒՋԵԻ ՄԱՍԻՆ» ՀԱՅԱՍՏԱՆԻ ՀԱՆՐԱՊԵՏՈՒԹՅԱՆ ՕՐԵՆՔԻ N 1 ՀԱՎԵԼՎԱԾԻ N 2 ԱՂՅՈՒՍԱԿՈՒՄ ԿԱՏԱՐՎՈՂ ՎԵՐԱԲԱՇԽՈՒՄԸ  ԵՎ ՀԱՅԱՍՏԱՆԻ ՀԱՆՐԱՊԵՏՈՒԹՅԱՆ ԿԱՌԱՎԱՐՈՒԹՅԱՆ 2024 ԹՎԱԿԱՆԻ ԴԵԿՏԵՄԲԵՐԻ 27-Ի N 2060-Ն ՈՐՈՇՄԱՆ N 5 ՀԱՎԵԼՎԱԾԻ N 1 ԱՂՅՈՒՍԱԿՈՒՄ ԿԱՏԱՐՎՈՂ ՓՈՓՈԽՈՒԹՅՈՒՆՆԵՐԸ</w:t>
            </w:r>
          </w:p>
        </w:tc>
      </w:tr>
      <w:tr w:rsidR="00195CEC" w:rsidRPr="00D47859" w:rsidTr="00195CEC">
        <w:trPr>
          <w:gridAfter w:val="1"/>
          <w:wAfter w:w="22" w:type="dxa"/>
          <w:trHeight w:val="465"/>
        </w:trPr>
        <w:tc>
          <w:tcPr>
            <w:tcW w:w="941" w:type="dxa"/>
            <w:tcBorders>
              <w:top w:val="nil"/>
              <w:left w:val="nil"/>
              <w:bottom w:val="nil"/>
              <w:right w:val="nil"/>
            </w:tcBorders>
            <w:shd w:val="clear" w:color="000000" w:fill="FFFFFF"/>
            <w:vAlign w:val="center"/>
            <w:hideMark/>
          </w:tcPr>
          <w:p w:rsidR="00195CEC" w:rsidRPr="00195CEC" w:rsidRDefault="00195CEC" w:rsidP="00195CEC">
            <w:pPr>
              <w:jc w:val="center"/>
              <w:rPr>
                <w:rFonts w:ascii="GHEA Mariam" w:hAnsi="GHEA Mariam" w:cs="Arial"/>
                <w:b/>
                <w:bCs/>
                <w:sz w:val="22"/>
                <w:szCs w:val="22"/>
                <w:lang w:val="hy-AM" w:eastAsia="en-US"/>
              </w:rPr>
            </w:pPr>
            <w:r w:rsidRPr="00195CEC">
              <w:rPr>
                <w:rFonts w:ascii="Calibri" w:hAnsi="Calibri" w:cs="Calibri"/>
                <w:b/>
                <w:bCs/>
                <w:sz w:val="22"/>
                <w:szCs w:val="22"/>
                <w:lang w:val="hy-AM" w:eastAsia="en-US"/>
              </w:rPr>
              <w:t> </w:t>
            </w:r>
          </w:p>
        </w:tc>
        <w:tc>
          <w:tcPr>
            <w:tcW w:w="1062" w:type="dxa"/>
            <w:tcBorders>
              <w:top w:val="nil"/>
              <w:left w:val="nil"/>
              <w:bottom w:val="nil"/>
              <w:right w:val="nil"/>
            </w:tcBorders>
            <w:shd w:val="clear" w:color="000000" w:fill="FFFFFF"/>
            <w:vAlign w:val="center"/>
            <w:hideMark/>
          </w:tcPr>
          <w:p w:rsidR="00195CEC" w:rsidRPr="00195CEC" w:rsidRDefault="00195CEC" w:rsidP="00195CEC">
            <w:pPr>
              <w:jc w:val="center"/>
              <w:rPr>
                <w:rFonts w:ascii="GHEA Mariam" w:hAnsi="GHEA Mariam" w:cs="Arial"/>
                <w:b/>
                <w:bCs/>
                <w:sz w:val="22"/>
                <w:szCs w:val="22"/>
                <w:lang w:val="hy-AM" w:eastAsia="en-US"/>
              </w:rPr>
            </w:pPr>
            <w:r w:rsidRPr="00195CEC">
              <w:rPr>
                <w:rFonts w:ascii="Calibri" w:hAnsi="Calibri" w:cs="Calibri"/>
                <w:b/>
                <w:bCs/>
                <w:sz w:val="22"/>
                <w:szCs w:val="22"/>
                <w:lang w:val="hy-AM" w:eastAsia="en-US"/>
              </w:rPr>
              <w:t> </w:t>
            </w:r>
          </w:p>
        </w:tc>
        <w:tc>
          <w:tcPr>
            <w:tcW w:w="1660" w:type="dxa"/>
            <w:tcBorders>
              <w:top w:val="nil"/>
              <w:left w:val="nil"/>
              <w:bottom w:val="nil"/>
              <w:right w:val="nil"/>
            </w:tcBorders>
            <w:shd w:val="clear" w:color="000000" w:fill="FFFFFF"/>
            <w:vAlign w:val="center"/>
            <w:hideMark/>
          </w:tcPr>
          <w:p w:rsidR="00195CEC" w:rsidRPr="00195CEC" w:rsidRDefault="00195CEC" w:rsidP="00195CEC">
            <w:pPr>
              <w:jc w:val="center"/>
              <w:rPr>
                <w:rFonts w:ascii="GHEA Mariam" w:hAnsi="GHEA Mariam" w:cs="Arial"/>
                <w:b/>
                <w:bCs/>
                <w:sz w:val="22"/>
                <w:szCs w:val="22"/>
                <w:lang w:val="hy-AM" w:eastAsia="en-US"/>
              </w:rPr>
            </w:pPr>
            <w:r w:rsidRPr="00195CEC">
              <w:rPr>
                <w:rFonts w:ascii="Calibri" w:hAnsi="Calibri" w:cs="Calibri"/>
                <w:b/>
                <w:bCs/>
                <w:sz w:val="22"/>
                <w:szCs w:val="22"/>
                <w:lang w:val="hy-AM" w:eastAsia="en-US"/>
              </w:rPr>
              <w:t> </w:t>
            </w:r>
          </w:p>
        </w:tc>
        <w:tc>
          <w:tcPr>
            <w:tcW w:w="2817" w:type="dxa"/>
            <w:tcBorders>
              <w:top w:val="nil"/>
              <w:left w:val="nil"/>
              <w:bottom w:val="nil"/>
              <w:right w:val="nil"/>
            </w:tcBorders>
            <w:shd w:val="clear" w:color="000000" w:fill="FFFFFF"/>
            <w:vAlign w:val="center"/>
            <w:hideMark/>
          </w:tcPr>
          <w:p w:rsidR="00195CEC" w:rsidRPr="00195CEC" w:rsidRDefault="00195CEC" w:rsidP="00195CEC">
            <w:pPr>
              <w:jc w:val="center"/>
              <w:rPr>
                <w:rFonts w:ascii="GHEA Mariam" w:hAnsi="GHEA Mariam" w:cs="Arial"/>
                <w:b/>
                <w:bCs/>
                <w:sz w:val="22"/>
                <w:szCs w:val="22"/>
                <w:lang w:val="hy-AM" w:eastAsia="en-US"/>
              </w:rPr>
            </w:pPr>
            <w:r w:rsidRPr="00195CEC">
              <w:rPr>
                <w:rFonts w:ascii="Calibri" w:hAnsi="Calibri" w:cs="Calibri"/>
                <w:b/>
                <w:bCs/>
                <w:sz w:val="22"/>
                <w:szCs w:val="22"/>
                <w:lang w:val="hy-AM" w:eastAsia="en-US"/>
              </w:rPr>
              <w:t> </w:t>
            </w:r>
          </w:p>
        </w:tc>
        <w:tc>
          <w:tcPr>
            <w:tcW w:w="2340" w:type="dxa"/>
            <w:tcBorders>
              <w:top w:val="nil"/>
              <w:left w:val="nil"/>
              <w:bottom w:val="nil"/>
              <w:right w:val="nil"/>
            </w:tcBorders>
            <w:shd w:val="clear" w:color="000000" w:fill="FFFFFF"/>
            <w:vAlign w:val="center"/>
            <w:hideMark/>
          </w:tcPr>
          <w:p w:rsidR="00195CEC" w:rsidRPr="00195CEC" w:rsidRDefault="00195CEC" w:rsidP="00195CEC">
            <w:pPr>
              <w:jc w:val="center"/>
              <w:rPr>
                <w:rFonts w:ascii="GHEA Mariam" w:hAnsi="GHEA Mariam" w:cs="Arial"/>
                <w:b/>
                <w:bCs/>
                <w:sz w:val="22"/>
                <w:szCs w:val="22"/>
                <w:lang w:val="hy-AM" w:eastAsia="en-US"/>
              </w:rPr>
            </w:pPr>
            <w:r w:rsidRPr="00195CEC">
              <w:rPr>
                <w:rFonts w:ascii="Calibri" w:hAnsi="Calibri" w:cs="Calibri"/>
                <w:b/>
                <w:bCs/>
                <w:sz w:val="22"/>
                <w:szCs w:val="22"/>
                <w:lang w:val="hy-AM" w:eastAsia="en-US"/>
              </w:rPr>
              <w:t> </w:t>
            </w:r>
          </w:p>
        </w:tc>
        <w:tc>
          <w:tcPr>
            <w:tcW w:w="3855" w:type="dxa"/>
            <w:tcBorders>
              <w:top w:val="nil"/>
              <w:left w:val="nil"/>
              <w:bottom w:val="nil"/>
              <w:right w:val="nil"/>
            </w:tcBorders>
            <w:shd w:val="clear" w:color="000000" w:fill="FFFFFF"/>
            <w:vAlign w:val="center"/>
            <w:hideMark/>
          </w:tcPr>
          <w:p w:rsidR="00195CEC" w:rsidRPr="00195CEC" w:rsidRDefault="00195CEC" w:rsidP="00195CEC">
            <w:pPr>
              <w:jc w:val="center"/>
              <w:rPr>
                <w:rFonts w:ascii="GHEA Mariam" w:hAnsi="GHEA Mariam" w:cs="Arial"/>
                <w:b/>
                <w:bCs/>
                <w:sz w:val="22"/>
                <w:szCs w:val="22"/>
                <w:lang w:val="hy-AM" w:eastAsia="en-US"/>
              </w:rPr>
            </w:pPr>
            <w:r w:rsidRPr="00195CEC">
              <w:rPr>
                <w:rFonts w:ascii="Calibri" w:hAnsi="Calibri" w:cs="Calibri"/>
                <w:b/>
                <w:bCs/>
                <w:sz w:val="22"/>
                <w:szCs w:val="22"/>
                <w:lang w:val="hy-AM" w:eastAsia="en-US"/>
              </w:rPr>
              <w:t> </w:t>
            </w:r>
          </w:p>
        </w:tc>
        <w:tc>
          <w:tcPr>
            <w:tcW w:w="3430" w:type="dxa"/>
            <w:gridSpan w:val="2"/>
            <w:tcBorders>
              <w:top w:val="nil"/>
              <w:left w:val="nil"/>
              <w:bottom w:val="single" w:sz="4" w:space="0" w:color="auto"/>
              <w:right w:val="nil"/>
            </w:tcBorders>
            <w:shd w:val="clear" w:color="000000" w:fill="FFFFFF"/>
            <w:vAlign w:val="center"/>
            <w:hideMark/>
          </w:tcPr>
          <w:p w:rsidR="00195CEC" w:rsidRPr="00195CEC" w:rsidRDefault="00195CEC" w:rsidP="00195CEC">
            <w:pPr>
              <w:jc w:val="center"/>
              <w:rPr>
                <w:rFonts w:ascii="GHEA Mariam" w:hAnsi="GHEA Mariam" w:cs="Arial"/>
                <w:sz w:val="22"/>
                <w:szCs w:val="22"/>
                <w:lang w:val="hy-AM" w:eastAsia="en-US"/>
              </w:rPr>
            </w:pPr>
            <w:r w:rsidRPr="00195CEC">
              <w:rPr>
                <w:rFonts w:ascii="Calibri" w:hAnsi="Calibri" w:cs="Calibri"/>
                <w:sz w:val="22"/>
                <w:szCs w:val="22"/>
                <w:lang w:val="hy-AM" w:eastAsia="en-US"/>
              </w:rPr>
              <w:t> </w:t>
            </w:r>
          </w:p>
        </w:tc>
      </w:tr>
      <w:tr w:rsidR="00195CEC" w:rsidRPr="00195CEC" w:rsidTr="00195CEC">
        <w:trPr>
          <w:gridAfter w:val="1"/>
          <w:wAfter w:w="22" w:type="dxa"/>
          <w:trHeight w:val="1290"/>
        </w:trPr>
        <w:tc>
          <w:tcPr>
            <w:tcW w:w="9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95CEC" w:rsidRPr="00195CEC" w:rsidRDefault="00195CEC" w:rsidP="00195CEC">
            <w:pPr>
              <w:rPr>
                <w:rFonts w:ascii="GHEA Mariam" w:hAnsi="GHEA Mariam" w:cs="Arial"/>
                <w:sz w:val="22"/>
                <w:szCs w:val="22"/>
                <w:lang w:eastAsia="en-US"/>
              </w:rPr>
            </w:pPr>
            <w:r w:rsidRPr="00195CEC">
              <w:rPr>
                <w:rFonts w:ascii="GHEA Mariam" w:hAnsi="GHEA Mariam" w:cs="Arial"/>
                <w:sz w:val="22"/>
                <w:szCs w:val="22"/>
                <w:lang w:eastAsia="en-US"/>
              </w:rPr>
              <w:t>ԲԳԿ</w:t>
            </w:r>
          </w:p>
        </w:tc>
        <w:tc>
          <w:tcPr>
            <w:tcW w:w="2722"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195CEC" w:rsidRPr="00195CEC" w:rsidRDefault="00195CEC" w:rsidP="00195CEC">
            <w:pPr>
              <w:jc w:val="center"/>
              <w:rPr>
                <w:rFonts w:ascii="GHEA Mariam" w:hAnsi="GHEA Mariam" w:cs="Arial"/>
                <w:sz w:val="22"/>
                <w:szCs w:val="22"/>
                <w:lang w:eastAsia="en-US"/>
              </w:rPr>
            </w:pPr>
            <w:r w:rsidRPr="00195CEC">
              <w:rPr>
                <w:rFonts w:ascii="GHEA Mariam" w:hAnsi="GHEA Mariam" w:cs="Arial"/>
                <w:sz w:val="22"/>
                <w:szCs w:val="22"/>
                <w:lang w:eastAsia="en-US"/>
              </w:rPr>
              <w:t>Ծրագրային դասիչը</w:t>
            </w:r>
          </w:p>
        </w:tc>
        <w:tc>
          <w:tcPr>
            <w:tcW w:w="281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95CEC" w:rsidRPr="00195CEC" w:rsidRDefault="00195CEC" w:rsidP="00195CEC">
            <w:pPr>
              <w:jc w:val="center"/>
              <w:rPr>
                <w:rFonts w:ascii="GHEA Mariam" w:hAnsi="GHEA Mariam" w:cs="Arial"/>
                <w:sz w:val="22"/>
                <w:szCs w:val="22"/>
                <w:lang w:eastAsia="en-US"/>
              </w:rPr>
            </w:pPr>
            <w:r w:rsidRPr="00195CEC">
              <w:rPr>
                <w:rFonts w:ascii="GHEA Mariam" w:hAnsi="GHEA Mariam" w:cs="Arial"/>
                <w:sz w:val="22"/>
                <w:szCs w:val="22"/>
                <w:lang w:eastAsia="en-US"/>
              </w:rPr>
              <w:t xml:space="preserve"> ԲԳԿ/Ծրագրի /միջոցառման անվանումը</w:t>
            </w:r>
          </w:p>
        </w:tc>
        <w:tc>
          <w:tcPr>
            <w:tcW w:w="2340" w:type="dxa"/>
            <w:vMerge w:val="restart"/>
            <w:tcBorders>
              <w:top w:val="single" w:sz="4" w:space="0" w:color="auto"/>
              <w:left w:val="single" w:sz="4" w:space="0" w:color="auto"/>
              <w:bottom w:val="single" w:sz="4" w:space="0" w:color="000000"/>
              <w:right w:val="nil"/>
            </w:tcBorders>
            <w:shd w:val="clear" w:color="000000" w:fill="FFFFFF"/>
            <w:vAlign w:val="center"/>
            <w:hideMark/>
          </w:tcPr>
          <w:p w:rsidR="00195CEC" w:rsidRPr="00195CEC" w:rsidRDefault="00195CEC" w:rsidP="00195CEC">
            <w:pPr>
              <w:jc w:val="center"/>
              <w:rPr>
                <w:rFonts w:ascii="GHEA Mariam" w:hAnsi="GHEA Mariam" w:cs="Arial"/>
                <w:sz w:val="22"/>
                <w:szCs w:val="22"/>
                <w:lang w:eastAsia="en-US"/>
              </w:rPr>
            </w:pPr>
            <w:r w:rsidRPr="00195CEC">
              <w:rPr>
                <w:rFonts w:ascii="GHEA Mariam" w:hAnsi="GHEA Mariam" w:cs="Arial"/>
                <w:sz w:val="22"/>
                <w:szCs w:val="22"/>
                <w:lang w:eastAsia="en-US"/>
              </w:rPr>
              <w:t xml:space="preserve"> Ծրագրի նպատակը/Միջոցառման նկարագրությունը</w:t>
            </w:r>
          </w:p>
        </w:tc>
        <w:tc>
          <w:tcPr>
            <w:tcW w:w="385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95CEC" w:rsidRPr="00195CEC" w:rsidRDefault="00195CEC" w:rsidP="00195CEC">
            <w:pPr>
              <w:jc w:val="center"/>
              <w:rPr>
                <w:rFonts w:ascii="GHEA Mariam" w:hAnsi="GHEA Mariam" w:cs="Arial"/>
                <w:sz w:val="22"/>
                <w:szCs w:val="22"/>
                <w:lang w:eastAsia="en-US"/>
              </w:rPr>
            </w:pPr>
            <w:r w:rsidRPr="00195CEC">
              <w:rPr>
                <w:rFonts w:ascii="GHEA Mariam" w:hAnsi="GHEA Mariam" w:cs="Arial"/>
                <w:sz w:val="22"/>
                <w:szCs w:val="22"/>
                <w:lang w:eastAsia="en-US"/>
              </w:rPr>
              <w:t xml:space="preserve"> Վերջնական արդյունքի նկարագրությունը/Միջոցառման տեսակը</w:t>
            </w:r>
          </w:p>
        </w:tc>
        <w:tc>
          <w:tcPr>
            <w:tcW w:w="3430" w:type="dxa"/>
            <w:gridSpan w:val="2"/>
            <w:tcBorders>
              <w:top w:val="single" w:sz="4" w:space="0" w:color="auto"/>
              <w:left w:val="nil"/>
              <w:bottom w:val="single" w:sz="4" w:space="0" w:color="auto"/>
              <w:right w:val="single" w:sz="4" w:space="0" w:color="000000"/>
            </w:tcBorders>
            <w:shd w:val="clear" w:color="000000" w:fill="FFFFFF"/>
            <w:vAlign w:val="center"/>
            <w:hideMark/>
          </w:tcPr>
          <w:p w:rsidR="00195CEC" w:rsidRPr="00195CEC" w:rsidRDefault="00195CEC" w:rsidP="00195CEC">
            <w:pPr>
              <w:jc w:val="center"/>
              <w:rPr>
                <w:rFonts w:ascii="GHEA Mariam" w:hAnsi="GHEA Mariam" w:cs="Arial"/>
                <w:sz w:val="22"/>
                <w:szCs w:val="22"/>
                <w:lang w:eastAsia="en-US"/>
              </w:rPr>
            </w:pPr>
            <w:r w:rsidRPr="00195CEC">
              <w:rPr>
                <w:rFonts w:ascii="GHEA Mariam" w:hAnsi="GHEA Mariam" w:cs="Arial"/>
                <w:sz w:val="22"/>
                <w:szCs w:val="22"/>
                <w:lang w:eastAsia="en-US"/>
              </w:rPr>
              <w:t xml:space="preserve">Ցուցանիշների փոփոխությունը </w:t>
            </w:r>
            <w:r w:rsidRPr="00195CEC">
              <w:rPr>
                <w:rFonts w:ascii="GHEA Mariam" w:hAnsi="GHEA Mariam" w:cs="Arial"/>
                <w:sz w:val="22"/>
                <w:szCs w:val="22"/>
                <w:lang w:eastAsia="en-US"/>
              </w:rPr>
              <w:br/>
              <w:t xml:space="preserve">(ավելացումները նշված են դրական նշանով, </w:t>
            </w:r>
            <w:r w:rsidRPr="00195CEC">
              <w:rPr>
                <w:rFonts w:ascii="GHEA Mariam" w:hAnsi="GHEA Mariam" w:cs="Arial"/>
                <w:sz w:val="22"/>
                <w:szCs w:val="22"/>
                <w:lang w:eastAsia="en-US"/>
              </w:rPr>
              <w:br/>
              <w:t>իսկ նվազեցումները՝ փակագծերում)</w:t>
            </w:r>
          </w:p>
        </w:tc>
      </w:tr>
      <w:tr w:rsidR="00195CEC" w:rsidRPr="00195CEC" w:rsidTr="00195CEC">
        <w:trPr>
          <w:gridAfter w:val="1"/>
          <w:wAfter w:w="22" w:type="dxa"/>
          <w:trHeight w:val="345"/>
        </w:trPr>
        <w:tc>
          <w:tcPr>
            <w:tcW w:w="941" w:type="dxa"/>
            <w:tcBorders>
              <w:top w:val="nil"/>
              <w:left w:val="single" w:sz="4" w:space="0" w:color="auto"/>
              <w:bottom w:val="single" w:sz="4" w:space="0" w:color="auto"/>
              <w:right w:val="single" w:sz="4" w:space="0" w:color="auto"/>
            </w:tcBorders>
            <w:shd w:val="clear" w:color="000000" w:fill="FFFFFF"/>
            <w:noWrap/>
            <w:vAlign w:val="center"/>
            <w:hideMark/>
          </w:tcPr>
          <w:p w:rsidR="00195CEC" w:rsidRPr="00195CEC" w:rsidRDefault="00195CEC" w:rsidP="00195CEC">
            <w:pPr>
              <w:jc w:val="center"/>
              <w:rPr>
                <w:rFonts w:ascii="GHEA Mariam" w:hAnsi="GHEA Mariam" w:cs="Arial"/>
                <w:sz w:val="22"/>
                <w:szCs w:val="22"/>
                <w:lang w:eastAsia="en-US"/>
              </w:rPr>
            </w:pPr>
            <w:r w:rsidRPr="00195CEC">
              <w:rPr>
                <w:rFonts w:ascii="Calibri" w:hAnsi="Calibri" w:cs="Calibri"/>
                <w:sz w:val="22"/>
                <w:szCs w:val="22"/>
                <w:lang w:eastAsia="en-US"/>
              </w:rPr>
              <w:t> </w:t>
            </w:r>
          </w:p>
        </w:tc>
        <w:tc>
          <w:tcPr>
            <w:tcW w:w="1062" w:type="dxa"/>
            <w:tcBorders>
              <w:top w:val="nil"/>
              <w:left w:val="nil"/>
              <w:bottom w:val="single" w:sz="4" w:space="0" w:color="auto"/>
              <w:right w:val="single" w:sz="4" w:space="0" w:color="auto"/>
            </w:tcBorders>
            <w:shd w:val="clear" w:color="000000" w:fill="FFFFFF"/>
            <w:noWrap/>
            <w:vAlign w:val="center"/>
            <w:hideMark/>
          </w:tcPr>
          <w:p w:rsidR="00195CEC" w:rsidRPr="00195CEC" w:rsidRDefault="00195CEC" w:rsidP="00195CEC">
            <w:pPr>
              <w:jc w:val="center"/>
              <w:rPr>
                <w:rFonts w:ascii="GHEA Mariam" w:hAnsi="GHEA Mariam" w:cs="Arial"/>
                <w:sz w:val="22"/>
                <w:szCs w:val="22"/>
                <w:lang w:val="hy-AM" w:eastAsia="en-US"/>
              </w:rPr>
            </w:pPr>
            <w:r w:rsidRPr="00195CEC">
              <w:rPr>
                <w:rFonts w:ascii="GHEA Mariam" w:hAnsi="GHEA Mariam" w:cs="Arial"/>
                <w:sz w:val="22"/>
                <w:szCs w:val="22"/>
                <w:lang w:eastAsia="en-US"/>
              </w:rPr>
              <w:t>ծրագիր</w:t>
            </w:r>
            <w:r>
              <w:rPr>
                <w:rFonts w:ascii="GHEA Mariam" w:hAnsi="GHEA Mariam" w:cs="Arial"/>
                <w:sz w:val="22"/>
                <w:szCs w:val="22"/>
                <w:lang w:val="hy-AM" w:eastAsia="en-US"/>
              </w:rPr>
              <w:t>ը</w:t>
            </w:r>
          </w:p>
        </w:tc>
        <w:tc>
          <w:tcPr>
            <w:tcW w:w="1660" w:type="dxa"/>
            <w:tcBorders>
              <w:top w:val="nil"/>
              <w:left w:val="nil"/>
              <w:bottom w:val="single" w:sz="4" w:space="0" w:color="auto"/>
              <w:right w:val="single" w:sz="4" w:space="0" w:color="auto"/>
            </w:tcBorders>
            <w:shd w:val="clear" w:color="000000" w:fill="FFFFFF"/>
            <w:noWrap/>
            <w:vAlign w:val="center"/>
            <w:hideMark/>
          </w:tcPr>
          <w:p w:rsidR="00195CEC" w:rsidRPr="00195CEC" w:rsidRDefault="00195CEC" w:rsidP="00195CEC">
            <w:pPr>
              <w:jc w:val="center"/>
              <w:rPr>
                <w:rFonts w:ascii="GHEA Mariam" w:hAnsi="GHEA Mariam" w:cs="Arial"/>
                <w:sz w:val="22"/>
                <w:szCs w:val="22"/>
                <w:lang w:val="hy-AM" w:eastAsia="en-US"/>
              </w:rPr>
            </w:pPr>
            <w:r w:rsidRPr="00195CEC">
              <w:rPr>
                <w:rFonts w:ascii="GHEA Mariam" w:hAnsi="GHEA Mariam" w:cs="Arial"/>
                <w:sz w:val="22"/>
                <w:szCs w:val="22"/>
                <w:lang w:eastAsia="en-US"/>
              </w:rPr>
              <w:t>միջոցառում</w:t>
            </w:r>
            <w:r>
              <w:rPr>
                <w:rFonts w:ascii="GHEA Mariam" w:hAnsi="GHEA Mariam" w:cs="Arial"/>
                <w:sz w:val="22"/>
                <w:szCs w:val="22"/>
                <w:lang w:val="hy-AM" w:eastAsia="en-US"/>
              </w:rPr>
              <w:t>ը</w:t>
            </w:r>
          </w:p>
        </w:tc>
        <w:tc>
          <w:tcPr>
            <w:tcW w:w="2817" w:type="dxa"/>
            <w:vMerge/>
            <w:tcBorders>
              <w:top w:val="single" w:sz="4" w:space="0" w:color="auto"/>
              <w:left w:val="single" w:sz="4" w:space="0" w:color="auto"/>
              <w:bottom w:val="single" w:sz="4" w:space="0" w:color="000000"/>
              <w:right w:val="single" w:sz="4" w:space="0" w:color="auto"/>
            </w:tcBorders>
            <w:vAlign w:val="center"/>
            <w:hideMark/>
          </w:tcPr>
          <w:p w:rsidR="00195CEC" w:rsidRPr="00195CEC" w:rsidRDefault="00195CEC" w:rsidP="00195CEC">
            <w:pPr>
              <w:rPr>
                <w:rFonts w:ascii="GHEA Mariam" w:hAnsi="GHEA Mariam" w:cs="Arial"/>
                <w:sz w:val="22"/>
                <w:szCs w:val="22"/>
                <w:lang w:eastAsia="en-US"/>
              </w:rPr>
            </w:pPr>
          </w:p>
        </w:tc>
        <w:tc>
          <w:tcPr>
            <w:tcW w:w="2340" w:type="dxa"/>
            <w:vMerge/>
            <w:tcBorders>
              <w:top w:val="single" w:sz="4" w:space="0" w:color="auto"/>
              <w:left w:val="single" w:sz="4" w:space="0" w:color="auto"/>
              <w:bottom w:val="single" w:sz="4" w:space="0" w:color="000000"/>
              <w:right w:val="nil"/>
            </w:tcBorders>
            <w:vAlign w:val="center"/>
            <w:hideMark/>
          </w:tcPr>
          <w:p w:rsidR="00195CEC" w:rsidRPr="00195CEC" w:rsidRDefault="00195CEC" w:rsidP="00195CEC">
            <w:pPr>
              <w:rPr>
                <w:rFonts w:ascii="GHEA Mariam" w:hAnsi="GHEA Mariam" w:cs="Arial"/>
                <w:sz w:val="22"/>
                <w:szCs w:val="22"/>
                <w:lang w:eastAsia="en-US"/>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95CEC" w:rsidRPr="00195CEC" w:rsidRDefault="00195CEC" w:rsidP="00195CEC">
            <w:pPr>
              <w:rPr>
                <w:rFonts w:ascii="GHEA Mariam" w:hAnsi="GHEA Mariam" w:cs="Arial"/>
                <w:sz w:val="22"/>
                <w:szCs w:val="22"/>
                <w:lang w:eastAsia="en-US"/>
              </w:rPr>
            </w:pPr>
          </w:p>
        </w:tc>
        <w:tc>
          <w:tcPr>
            <w:tcW w:w="1715" w:type="dxa"/>
            <w:tcBorders>
              <w:top w:val="nil"/>
              <w:left w:val="nil"/>
              <w:bottom w:val="single" w:sz="4" w:space="0" w:color="auto"/>
              <w:right w:val="single" w:sz="4" w:space="0" w:color="auto"/>
            </w:tcBorders>
            <w:shd w:val="clear" w:color="000000" w:fill="FFFFFF"/>
            <w:vAlign w:val="center"/>
            <w:hideMark/>
          </w:tcPr>
          <w:p w:rsidR="00195CEC" w:rsidRPr="00195CEC" w:rsidRDefault="00195CEC" w:rsidP="00195CEC">
            <w:pPr>
              <w:jc w:val="center"/>
              <w:rPr>
                <w:rFonts w:ascii="GHEA Mariam" w:hAnsi="GHEA Mariam" w:cs="Arial"/>
                <w:sz w:val="22"/>
                <w:szCs w:val="22"/>
                <w:lang w:eastAsia="en-US"/>
              </w:rPr>
            </w:pPr>
            <w:r>
              <w:rPr>
                <w:rFonts w:ascii="GHEA Mariam" w:hAnsi="GHEA Mariam" w:cs="Arial"/>
                <w:sz w:val="22"/>
                <w:szCs w:val="22"/>
                <w:lang w:eastAsia="en-US"/>
              </w:rPr>
              <w:t>ի</w:t>
            </w:r>
            <w:r w:rsidRPr="00195CEC">
              <w:rPr>
                <w:rFonts w:ascii="GHEA Mariam" w:hAnsi="GHEA Mariam" w:cs="Arial"/>
                <w:sz w:val="22"/>
                <w:szCs w:val="22"/>
                <w:lang w:eastAsia="en-US"/>
              </w:rPr>
              <w:t>նն ամ</w:t>
            </w:r>
            <w:r>
              <w:rPr>
                <w:rFonts w:ascii="GHEA Mariam" w:hAnsi="GHEA Mariam" w:cs="Arial"/>
                <w:sz w:val="22"/>
                <w:szCs w:val="22"/>
                <w:lang w:eastAsia="en-US"/>
              </w:rPr>
              <w:t>իս</w:t>
            </w:r>
          </w:p>
        </w:tc>
        <w:tc>
          <w:tcPr>
            <w:tcW w:w="1715" w:type="dxa"/>
            <w:tcBorders>
              <w:top w:val="nil"/>
              <w:left w:val="nil"/>
              <w:bottom w:val="single" w:sz="4" w:space="0" w:color="auto"/>
              <w:right w:val="single" w:sz="4" w:space="0" w:color="auto"/>
            </w:tcBorders>
            <w:shd w:val="clear" w:color="000000" w:fill="FFFFFF"/>
            <w:vAlign w:val="center"/>
            <w:hideMark/>
          </w:tcPr>
          <w:p w:rsidR="00195CEC" w:rsidRPr="00195CEC" w:rsidRDefault="00195CEC" w:rsidP="00195CEC">
            <w:pPr>
              <w:jc w:val="center"/>
              <w:rPr>
                <w:rFonts w:ascii="GHEA Mariam" w:hAnsi="GHEA Mariam" w:cs="Arial"/>
                <w:sz w:val="22"/>
                <w:szCs w:val="22"/>
                <w:lang w:eastAsia="en-US"/>
              </w:rPr>
            </w:pPr>
            <w:r>
              <w:rPr>
                <w:rFonts w:ascii="GHEA Mariam" w:hAnsi="GHEA Mariam" w:cs="Arial"/>
                <w:sz w:val="22"/>
                <w:szCs w:val="22"/>
                <w:lang w:eastAsia="en-US"/>
              </w:rPr>
              <w:t>տ</w:t>
            </w:r>
            <w:r w:rsidRPr="00195CEC">
              <w:rPr>
                <w:rFonts w:ascii="GHEA Mariam" w:hAnsi="GHEA Mariam" w:cs="Arial"/>
                <w:sz w:val="22"/>
                <w:szCs w:val="22"/>
                <w:lang w:eastAsia="en-US"/>
              </w:rPr>
              <w:t>արի</w:t>
            </w:r>
          </w:p>
        </w:tc>
      </w:tr>
      <w:tr w:rsidR="00195CEC" w:rsidRPr="00195CEC" w:rsidTr="00195CEC">
        <w:trPr>
          <w:gridAfter w:val="1"/>
          <w:wAfter w:w="22" w:type="dxa"/>
          <w:trHeight w:val="345"/>
        </w:trPr>
        <w:tc>
          <w:tcPr>
            <w:tcW w:w="6480" w:type="dxa"/>
            <w:gridSpan w:val="4"/>
            <w:tcBorders>
              <w:top w:val="single" w:sz="4" w:space="0" w:color="auto"/>
              <w:left w:val="single" w:sz="4" w:space="0" w:color="auto"/>
              <w:bottom w:val="single" w:sz="4" w:space="0" w:color="auto"/>
              <w:right w:val="single" w:sz="4" w:space="0" w:color="000000"/>
            </w:tcBorders>
            <w:shd w:val="clear" w:color="000000" w:fill="FFFFFF"/>
            <w:vAlign w:val="bottom"/>
            <w:hideMark/>
          </w:tcPr>
          <w:p w:rsidR="00195CEC" w:rsidRPr="00195CEC" w:rsidRDefault="00195CEC" w:rsidP="00195CEC">
            <w:pPr>
              <w:rPr>
                <w:rFonts w:ascii="GHEA Mariam" w:hAnsi="GHEA Mariam" w:cs="Arial"/>
                <w:sz w:val="22"/>
                <w:szCs w:val="22"/>
                <w:lang w:eastAsia="en-US"/>
              </w:rPr>
            </w:pPr>
            <w:r w:rsidRPr="00195CEC">
              <w:rPr>
                <w:rFonts w:ascii="GHEA Mariam" w:hAnsi="GHEA Mariam" w:cs="Arial"/>
                <w:sz w:val="22"/>
                <w:szCs w:val="22"/>
                <w:lang w:eastAsia="en-US"/>
              </w:rPr>
              <w:t>ԸՆԴԱՄԵՆԸ</w:t>
            </w:r>
          </w:p>
        </w:tc>
        <w:tc>
          <w:tcPr>
            <w:tcW w:w="2340" w:type="dxa"/>
            <w:tcBorders>
              <w:top w:val="nil"/>
              <w:left w:val="nil"/>
              <w:bottom w:val="single" w:sz="4" w:space="0" w:color="auto"/>
              <w:right w:val="single" w:sz="4" w:space="0" w:color="auto"/>
            </w:tcBorders>
            <w:shd w:val="clear" w:color="000000" w:fill="FFFFFF"/>
            <w:vAlign w:val="bottom"/>
            <w:hideMark/>
          </w:tcPr>
          <w:p w:rsidR="00195CEC" w:rsidRPr="00195CEC" w:rsidRDefault="00195CEC" w:rsidP="00195CEC">
            <w:pPr>
              <w:rPr>
                <w:rFonts w:ascii="GHEA Mariam" w:hAnsi="GHEA Mariam" w:cs="Arial"/>
                <w:sz w:val="22"/>
                <w:szCs w:val="22"/>
                <w:lang w:eastAsia="en-US"/>
              </w:rPr>
            </w:pPr>
            <w:r w:rsidRPr="00195CEC">
              <w:rPr>
                <w:rFonts w:ascii="Calibri" w:hAnsi="Calibri" w:cs="Calibri"/>
                <w:sz w:val="22"/>
                <w:szCs w:val="22"/>
                <w:lang w:eastAsia="en-US"/>
              </w:rPr>
              <w:t> </w:t>
            </w:r>
          </w:p>
        </w:tc>
        <w:tc>
          <w:tcPr>
            <w:tcW w:w="3855" w:type="dxa"/>
            <w:tcBorders>
              <w:top w:val="nil"/>
              <w:left w:val="nil"/>
              <w:bottom w:val="single" w:sz="4" w:space="0" w:color="auto"/>
              <w:right w:val="single" w:sz="4" w:space="0" w:color="auto"/>
            </w:tcBorders>
            <w:shd w:val="clear" w:color="000000" w:fill="FFFFFF"/>
            <w:vAlign w:val="bottom"/>
            <w:hideMark/>
          </w:tcPr>
          <w:p w:rsidR="00195CEC" w:rsidRPr="00195CEC" w:rsidRDefault="00195CEC" w:rsidP="00195CEC">
            <w:pPr>
              <w:rPr>
                <w:rFonts w:ascii="GHEA Mariam" w:hAnsi="GHEA Mariam" w:cs="Arial"/>
                <w:sz w:val="22"/>
                <w:szCs w:val="22"/>
                <w:lang w:eastAsia="en-US"/>
              </w:rPr>
            </w:pPr>
            <w:r w:rsidRPr="00195CEC">
              <w:rPr>
                <w:rFonts w:ascii="Calibri" w:hAnsi="Calibri" w:cs="Calibri"/>
                <w:sz w:val="22"/>
                <w:szCs w:val="22"/>
                <w:lang w:eastAsia="en-US"/>
              </w:rPr>
              <w:t> </w:t>
            </w:r>
          </w:p>
        </w:tc>
        <w:tc>
          <w:tcPr>
            <w:tcW w:w="1715" w:type="dxa"/>
            <w:tcBorders>
              <w:top w:val="nil"/>
              <w:left w:val="nil"/>
              <w:bottom w:val="single" w:sz="4" w:space="0" w:color="auto"/>
              <w:right w:val="single" w:sz="4" w:space="0" w:color="auto"/>
            </w:tcBorders>
            <w:shd w:val="clear" w:color="000000" w:fill="FFFFFF"/>
            <w:hideMark/>
          </w:tcPr>
          <w:p w:rsidR="00195CEC" w:rsidRPr="00195CEC" w:rsidRDefault="00195CEC" w:rsidP="00195CEC">
            <w:pPr>
              <w:jc w:val="center"/>
              <w:rPr>
                <w:rFonts w:ascii="GHEA Mariam" w:hAnsi="GHEA Mariam" w:cs="Arial"/>
                <w:b/>
                <w:bCs/>
                <w:sz w:val="22"/>
                <w:szCs w:val="22"/>
                <w:lang w:eastAsia="en-US"/>
              </w:rPr>
            </w:pPr>
            <w:r w:rsidRPr="00195CEC">
              <w:rPr>
                <w:rFonts w:ascii="GHEA Mariam" w:hAnsi="GHEA Mariam" w:cs="Arial"/>
                <w:b/>
                <w:bCs/>
                <w:sz w:val="22"/>
                <w:szCs w:val="22"/>
                <w:lang w:eastAsia="en-US"/>
              </w:rPr>
              <w:t xml:space="preserve">               -     </w:t>
            </w:r>
          </w:p>
        </w:tc>
        <w:tc>
          <w:tcPr>
            <w:tcW w:w="1715" w:type="dxa"/>
            <w:tcBorders>
              <w:top w:val="nil"/>
              <w:left w:val="nil"/>
              <w:bottom w:val="single" w:sz="4" w:space="0" w:color="auto"/>
              <w:right w:val="single" w:sz="4" w:space="0" w:color="auto"/>
            </w:tcBorders>
            <w:shd w:val="clear" w:color="000000" w:fill="FFFFFF"/>
            <w:hideMark/>
          </w:tcPr>
          <w:p w:rsidR="00195CEC" w:rsidRPr="00195CEC" w:rsidRDefault="00195CEC" w:rsidP="00195CEC">
            <w:pPr>
              <w:jc w:val="center"/>
              <w:rPr>
                <w:rFonts w:ascii="GHEA Mariam" w:hAnsi="GHEA Mariam" w:cs="Arial"/>
                <w:b/>
                <w:bCs/>
                <w:sz w:val="22"/>
                <w:szCs w:val="22"/>
                <w:lang w:eastAsia="en-US"/>
              </w:rPr>
            </w:pPr>
            <w:r w:rsidRPr="00195CEC">
              <w:rPr>
                <w:rFonts w:ascii="GHEA Mariam" w:hAnsi="GHEA Mariam" w:cs="Arial"/>
                <w:b/>
                <w:bCs/>
                <w:sz w:val="22"/>
                <w:szCs w:val="22"/>
                <w:lang w:eastAsia="en-US"/>
              </w:rPr>
              <w:t xml:space="preserve">               -     </w:t>
            </w:r>
          </w:p>
        </w:tc>
      </w:tr>
      <w:tr w:rsidR="00195CEC" w:rsidRPr="00195CEC" w:rsidTr="00195CEC">
        <w:trPr>
          <w:gridAfter w:val="1"/>
          <w:wAfter w:w="22" w:type="dxa"/>
          <w:trHeight w:val="345"/>
        </w:trPr>
        <w:tc>
          <w:tcPr>
            <w:tcW w:w="64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195CEC" w:rsidRPr="00195CEC" w:rsidRDefault="00195CEC" w:rsidP="00195CEC">
            <w:pPr>
              <w:rPr>
                <w:rFonts w:ascii="GHEA Mariam" w:hAnsi="GHEA Mariam" w:cs="Arial"/>
                <w:b/>
                <w:bCs/>
                <w:sz w:val="22"/>
                <w:szCs w:val="22"/>
                <w:lang w:eastAsia="en-US"/>
              </w:rPr>
            </w:pPr>
            <w:r w:rsidRPr="00195CEC">
              <w:rPr>
                <w:rFonts w:ascii="GHEA Mariam" w:hAnsi="GHEA Mariam" w:cs="Arial"/>
                <w:b/>
                <w:bCs/>
                <w:sz w:val="22"/>
                <w:szCs w:val="22"/>
                <w:lang w:eastAsia="en-US"/>
              </w:rPr>
              <w:t xml:space="preserve"> ՀՀ վարչապետի աշխատակազմ</w:t>
            </w:r>
          </w:p>
        </w:tc>
        <w:tc>
          <w:tcPr>
            <w:tcW w:w="2340" w:type="dxa"/>
            <w:tcBorders>
              <w:top w:val="nil"/>
              <w:left w:val="nil"/>
              <w:bottom w:val="single" w:sz="4" w:space="0" w:color="auto"/>
              <w:right w:val="single" w:sz="4" w:space="0" w:color="auto"/>
            </w:tcBorders>
            <w:shd w:val="clear" w:color="auto" w:fill="auto"/>
            <w:hideMark/>
          </w:tcPr>
          <w:p w:rsidR="00195CEC" w:rsidRPr="00195CEC" w:rsidRDefault="00195CEC" w:rsidP="00195CEC">
            <w:pPr>
              <w:rPr>
                <w:rFonts w:ascii="GHEA Mariam" w:hAnsi="GHEA Mariam" w:cs="Arial"/>
                <w:b/>
                <w:bCs/>
                <w:sz w:val="22"/>
                <w:szCs w:val="22"/>
                <w:lang w:eastAsia="en-US"/>
              </w:rPr>
            </w:pPr>
            <w:r w:rsidRPr="00195CEC">
              <w:rPr>
                <w:rFonts w:ascii="Calibri" w:hAnsi="Calibri" w:cs="Calibri"/>
                <w:b/>
                <w:bCs/>
                <w:sz w:val="22"/>
                <w:szCs w:val="22"/>
                <w:lang w:eastAsia="en-US"/>
              </w:rPr>
              <w:t> </w:t>
            </w:r>
          </w:p>
        </w:tc>
        <w:tc>
          <w:tcPr>
            <w:tcW w:w="3855" w:type="dxa"/>
            <w:tcBorders>
              <w:top w:val="nil"/>
              <w:left w:val="nil"/>
              <w:bottom w:val="single" w:sz="4" w:space="0" w:color="auto"/>
              <w:right w:val="single" w:sz="4" w:space="0" w:color="auto"/>
            </w:tcBorders>
            <w:shd w:val="clear" w:color="auto" w:fill="auto"/>
            <w:hideMark/>
          </w:tcPr>
          <w:p w:rsidR="00195CEC" w:rsidRPr="00195CEC" w:rsidRDefault="00195CEC" w:rsidP="00195CEC">
            <w:pPr>
              <w:rPr>
                <w:rFonts w:ascii="GHEA Mariam" w:hAnsi="GHEA Mariam" w:cs="Arial"/>
                <w:b/>
                <w:bCs/>
                <w:sz w:val="22"/>
                <w:szCs w:val="22"/>
                <w:lang w:eastAsia="en-US"/>
              </w:rPr>
            </w:pPr>
            <w:r w:rsidRPr="00195CEC">
              <w:rPr>
                <w:rFonts w:ascii="Calibri" w:hAnsi="Calibri" w:cs="Calibri"/>
                <w:b/>
                <w:bCs/>
                <w:sz w:val="22"/>
                <w:szCs w:val="22"/>
                <w:lang w:eastAsia="en-US"/>
              </w:rPr>
              <w:t> </w:t>
            </w:r>
          </w:p>
        </w:tc>
        <w:tc>
          <w:tcPr>
            <w:tcW w:w="1715" w:type="dxa"/>
            <w:tcBorders>
              <w:top w:val="nil"/>
              <w:left w:val="nil"/>
              <w:bottom w:val="single" w:sz="4" w:space="0" w:color="auto"/>
              <w:right w:val="single" w:sz="4" w:space="0" w:color="auto"/>
            </w:tcBorders>
            <w:shd w:val="clear" w:color="000000" w:fill="FFFFFF"/>
            <w:hideMark/>
          </w:tcPr>
          <w:p w:rsidR="00195CEC" w:rsidRPr="00195CEC" w:rsidRDefault="00195CEC" w:rsidP="00195CEC">
            <w:pPr>
              <w:jc w:val="center"/>
              <w:rPr>
                <w:rFonts w:ascii="GHEA Mariam" w:hAnsi="GHEA Mariam" w:cs="Arial"/>
                <w:b/>
                <w:bCs/>
                <w:sz w:val="22"/>
                <w:szCs w:val="22"/>
                <w:lang w:eastAsia="en-US"/>
              </w:rPr>
            </w:pPr>
            <w:r w:rsidRPr="00195CEC">
              <w:rPr>
                <w:rFonts w:ascii="GHEA Mariam" w:hAnsi="GHEA Mariam" w:cs="Arial"/>
                <w:b/>
                <w:bCs/>
                <w:sz w:val="22"/>
                <w:szCs w:val="22"/>
                <w:lang w:eastAsia="en-US"/>
              </w:rPr>
              <w:t xml:space="preserve">     10,000.0   </w:t>
            </w:r>
          </w:p>
        </w:tc>
        <w:tc>
          <w:tcPr>
            <w:tcW w:w="1715" w:type="dxa"/>
            <w:tcBorders>
              <w:top w:val="nil"/>
              <w:left w:val="nil"/>
              <w:bottom w:val="single" w:sz="4" w:space="0" w:color="auto"/>
              <w:right w:val="single" w:sz="4" w:space="0" w:color="auto"/>
            </w:tcBorders>
            <w:shd w:val="clear" w:color="000000" w:fill="FFFFFF"/>
            <w:hideMark/>
          </w:tcPr>
          <w:p w:rsidR="00195CEC" w:rsidRPr="00195CEC" w:rsidRDefault="00195CEC" w:rsidP="00195CEC">
            <w:pPr>
              <w:jc w:val="center"/>
              <w:rPr>
                <w:rFonts w:ascii="GHEA Mariam" w:hAnsi="GHEA Mariam" w:cs="Arial"/>
                <w:b/>
                <w:bCs/>
                <w:sz w:val="22"/>
                <w:szCs w:val="22"/>
                <w:lang w:eastAsia="en-US"/>
              </w:rPr>
            </w:pPr>
            <w:r w:rsidRPr="00195CEC">
              <w:rPr>
                <w:rFonts w:ascii="GHEA Mariam" w:hAnsi="GHEA Mariam" w:cs="Arial"/>
                <w:b/>
                <w:bCs/>
                <w:sz w:val="22"/>
                <w:szCs w:val="22"/>
                <w:lang w:eastAsia="en-US"/>
              </w:rPr>
              <w:t xml:space="preserve">     10,000.0   </w:t>
            </w:r>
          </w:p>
        </w:tc>
      </w:tr>
      <w:tr w:rsidR="00195CEC" w:rsidRPr="00195CEC" w:rsidTr="00195CEC">
        <w:trPr>
          <w:gridAfter w:val="1"/>
          <w:wAfter w:w="22" w:type="dxa"/>
          <w:trHeight w:val="1650"/>
        </w:trPr>
        <w:tc>
          <w:tcPr>
            <w:tcW w:w="941" w:type="dxa"/>
            <w:tcBorders>
              <w:top w:val="nil"/>
              <w:left w:val="single" w:sz="4" w:space="0" w:color="auto"/>
              <w:bottom w:val="nil"/>
              <w:right w:val="single" w:sz="4" w:space="0" w:color="auto"/>
            </w:tcBorders>
            <w:shd w:val="clear" w:color="auto" w:fill="auto"/>
            <w:hideMark/>
          </w:tcPr>
          <w:p w:rsidR="00195CEC" w:rsidRPr="00195CEC" w:rsidRDefault="00195CEC" w:rsidP="00195CEC">
            <w:pPr>
              <w:jc w:val="center"/>
              <w:rPr>
                <w:rFonts w:ascii="GHEA Mariam" w:hAnsi="GHEA Mariam" w:cs="Arial"/>
                <w:sz w:val="22"/>
                <w:szCs w:val="22"/>
                <w:lang w:eastAsia="en-US"/>
              </w:rPr>
            </w:pPr>
            <w:r w:rsidRPr="00195CEC">
              <w:rPr>
                <w:rFonts w:ascii="Calibri" w:hAnsi="Calibri" w:cs="Calibri"/>
                <w:sz w:val="22"/>
                <w:szCs w:val="22"/>
                <w:lang w:eastAsia="en-US"/>
              </w:rPr>
              <w:t> </w:t>
            </w:r>
          </w:p>
        </w:tc>
        <w:tc>
          <w:tcPr>
            <w:tcW w:w="1062" w:type="dxa"/>
            <w:tcBorders>
              <w:top w:val="nil"/>
              <w:left w:val="nil"/>
              <w:bottom w:val="nil"/>
              <w:right w:val="single" w:sz="4" w:space="0" w:color="auto"/>
            </w:tcBorders>
            <w:shd w:val="clear" w:color="auto" w:fill="auto"/>
            <w:hideMark/>
          </w:tcPr>
          <w:p w:rsidR="00195CEC" w:rsidRPr="00195CEC" w:rsidRDefault="00195CEC" w:rsidP="00195CEC">
            <w:pPr>
              <w:jc w:val="center"/>
              <w:rPr>
                <w:rFonts w:ascii="GHEA Mariam" w:hAnsi="GHEA Mariam" w:cs="Arial"/>
                <w:sz w:val="22"/>
                <w:szCs w:val="22"/>
                <w:lang w:eastAsia="en-US"/>
              </w:rPr>
            </w:pPr>
            <w:r w:rsidRPr="00195CEC">
              <w:rPr>
                <w:rFonts w:ascii="GHEA Mariam" w:hAnsi="GHEA Mariam" w:cs="Arial"/>
                <w:sz w:val="22"/>
                <w:szCs w:val="22"/>
                <w:lang w:eastAsia="en-US"/>
              </w:rPr>
              <w:t>1213</w:t>
            </w:r>
          </w:p>
        </w:tc>
        <w:tc>
          <w:tcPr>
            <w:tcW w:w="1660" w:type="dxa"/>
            <w:tcBorders>
              <w:top w:val="nil"/>
              <w:left w:val="nil"/>
              <w:bottom w:val="nil"/>
              <w:right w:val="single" w:sz="4" w:space="0" w:color="auto"/>
            </w:tcBorders>
            <w:shd w:val="clear" w:color="auto" w:fill="auto"/>
            <w:vAlign w:val="center"/>
            <w:hideMark/>
          </w:tcPr>
          <w:p w:rsidR="00195CEC" w:rsidRPr="00195CEC" w:rsidRDefault="00195CEC" w:rsidP="00195CEC">
            <w:pPr>
              <w:jc w:val="center"/>
              <w:rPr>
                <w:rFonts w:ascii="GHEA Mariam" w:hAnsi="GHEA Mariam" w:cs="Arial"/>
                <w:b/>
                <w:bCs/>
                <w:sz w:val="22"/>
                <w:szCs w:val="22"/>
                <w:lang w:eastAsia="en-US"/>
              </w:rPr>
            </w:pPr>
            <w:r w:rsidRPr="00195CEC">
              <w:rPr>
                <w:rFonts w:ascii="Calibri" w:hAnsi="Calibri" w:cs="Calibri"/>
                <w:b/>
                <w:bCs/>
                <w:sz w:val="22"/>
                <w:szCs w:val="22"/>
                <w:lang w:eastAsia="en-US"/>
              </w:rPr>
              <w:t> </w:t>
            </w:r>
          </w:p>
        </w:tc>
        <w:tc>
          <w:tcPr>
            <w:tcW w:w="2817" w:type="dxa"/>
            <w:tcBorders>
              <w:top w:val="nil"/>
              <w:left w:val="nil"/>
              <w:bottom w:val="single" w:sz="4" w:space="0" w:color="auto"/>
              <w:right w:val="single" w:sz="4" w:space="0" w:color="auto"/>
            </w:tcBorders>
            <w:shd w:val="clear" w:color="auto" w:fill="auto"/>
            <w:vAlign w:val="center"/>
            <w:hideMark/>
          </w:tcPr>
          <w:p w:rsidR="00195CEC" w:rsidRPr="00195CEC" w:rsidRDefault="00195CEC" w:rsidP="00195CEC">
            <w:pPr>
              <w:rPr>
                <w:rFonts w:ascii="GHEA Mariam" w:hAnsi="GHEA Mariam" w:cs="Arial"/>
                <w:b/>
                <w:bCs/>
                <w:sz w:val="22"/>
                <w:szCs w:val="22"/>
                <w:lang w:eastAsia="en-US"/>
              </w:rPr>
            </w:pPr>
            <w:r w:rsidRPr="00195CEC">
              <w:rPr>
                <w:rFonts w:ascii="GHEA Mariam" w:hAnsi="GHEA Mariam" w:cs="Arial"/>
                <w:b/>
                <w:bCs/>
                <w:sz w:val="22"/>
                <w:szCs w:val="22"/>
                <w:lang w:eastAsia="en-US"/>
              </w:rPr>
              <w:t>Տեսչական վերահսկողության ծրագիր</w:t>
            </w:r>
          </w:p>
        </w:tc>
        <w:tc>
          <w:tcPr>
            <w:tcW w:w="2340" w:type="dxa"/>
            <w:tcBorders>
              <w:top w:val="nil"/>
              <w:left w:val="nil"/>
              <w:bottom w:val="single" w:sz="4" w:space="0" w:color="auto"/>
              <w:right w:val="single" w:sz="4" w:space="0" w:color="auto"/>
            </w:tcBorders>
            <w:shd w:val="clear" w:color="auto" w:fill="auto"/>
            <w:vAlign w:val="center"/>
            <w:hideMark/>
          </w:tcPr>
          <w:p w:rsidR="00195CEC" w:rsidRPr="00195CEC" w:rsidRDefault="00195CEC" w:rsidP="00195CEC">
            <w:pPr>
              <w:rPr>
                <w:rFonts w:ascii="GHEA Mariam" w:hAnsi="GHEA Mariam" w:cs="Arial"/>
                <w:b/>
                <w:bCs/>
                <w:sz w:val="22"/>
                <w:szCs w:val="22"/>
                <w:lang w:eastAsia="en-US"/>
              </w:rPr>
            </w:pPr>
            <w:r w:rsidRPr="00195CEC">
              <w:rPr>
                <w:rFonts w:ascii="GHEA Mariam" w:hAnsi="GHEA Mariam" w:cs="Arial"/>
                <w:b/>
                <w:bCs/>
                <w:sz w:val="22"/>
                <w:szCs w:val="22"/>
                <w:lang w:eastAsia="en-US"/>
              </w:rPr>
              <w:t>Տեսչական վերահսկողության ապահովում</w:t>
            </w:r>
          </w:p>
        </w:tc>
        <w:tc>
          <w:tcPr>
            <w:tcW w:w="3855" w:type="dxa"/>
            <w:tcBorders>
              <w:top w:val="nil"/>
              <w:left w:val="nil"/>
              <w:bottom w:val="single" w:sz="4" w:space="0" w:color="auto"/>
              <w:right w:val="single" w:sz="4" w:space="0" w:color="auto"/>
            </w:tcBorders>
            <w:shd w:val="clear" w:color="auto" w:fill="auto"/>
            <w:hideMark/>
          </w:tcPr>
          <w:p w:rsidR="00195CEC" w:rsidRPr="00195CEC" w:rsidRDefault="00195CEC" w:rsidP="00195CEC">
            <w:pPr>
              <w:rPr>
                <w:rFonts w:ascii="GHEA Mariam" w:hAnsi="GHEA Mariam" w:cs="Arial"/>
                <w:b/>
                <w:bCs/>
                <w:sz w:val="22"/>
                <w:szCs w:val="22"/>
                <w:lang w:eastAsia="en-US"/>
              </w:rPr>
            </w:pPr>
            <w:r w:rsidRPr="00195CEC">
              <w:rPr>
                <w:rFonts w:ascii="GHEA Mariam" w:hAnsi="GHEA Mariam" w:cs="Arial"/>
                <w:b/>
                <w:bCs/>
                <w:sz w:val="22"/>
                <w:szCs w:val="22"/>
                <w:lang w:eastAsia="en-US"/>
              </w:rPr>
              <w:t>Տեխնիկական կանոնակարգերին համապատասխանության գնահատում և պահանջների պահպանում</w:t>
            </w:r>
          </w:p>
        </w:tc>
        <w:tc>
          <w:tcPr>
            <w:tcW w:w="1715" w:type="dxa"/>
            <w:tcBorders>
              <w:top w:val="nil"/>
              <w:left w:val="nil"/>
              <w:bottom w:val="single" w:sz="4" w:space="0" w:color="auto"/>
              <w:right w:val="single" w:sz="4" w:space="0" w:color="auto"/>
            </w:tcBorders>
            <w:shd w:val="clear" w:color="000000" w:fill="FFFFFF"/>
            <w:vAlign w:val="center"/>
            <w:hideMark/>
          </w:tcPr>
          <w:p w:rsidR="00195CEC" w:rsidRPr="00195CEC" w:rsidRDefault="00195CEC" w:rsidP="00195CEC">
            <w:pPr>
              <w:jc w:val="center"/>
              <w:rPr>
                <w:rFonts w:ascii="GHEA Mariam" w:hAnsi="GHEA Mariam" w:cs="Arial"/>
                <w:b/>
                <w:bCs/>
                <w:sz w:val="22"/>
                <w:szCs w:val="22"/>
                <w:lang w:eastAsia="en-US"/>
              </w:rPr>
            </w:pPr>
            <w:r w:rsidRPr="00195CEC">
              <w:rPr>
                <w:rFonts w:ascii="GHEA Mariam" w:hAnsi="GHEA Mariam" w:cs="Arial"/>
                <w:b/>
                <w:bCs/>
                <w:sz w:val="22"/>
                <w:szCs w:val="22"/>
                <w:lang w:eastAsia="en-US"/>
              </w:rPr>
              <w:t xml:space="preserve">     10,000.0   </w:t>
            </w:r>
          </w:p>
        </w:tc>
        <w:tc>
          <w:tcPr>
            <w:tcW w:w="1715" w:type="dxa"/>
            <w:tcBorders>
              <w:top w:val="nil"/>
              <w:left w:val="nil"/>
              <w:bottom w:val="single" w:sz="4" w:space="0" w:color="auto"/>
              <w:right w:val="single" w:sz="4" w:space="0" w:color="auto"/>
            </w:tcBorders>
            <w:shd w:val="clear" w:color="000000" w:fill="FFFFFF"/>
            <w:vAlign w:val="center"/>
            <w:hideMark/>
          </w:tcPr>
          <w:p w:rsidR="00195CEC" w:rsidRPr="00195CEC" w:rsidRDefault="00195CEC" w:rsidP="00195CEC">
            <w:pPr>
              <w:jc w:val="center"/>
              <w:rPr>
                <w:rFonts w:ascii="GHEA Mariam" w:hAnsi="GHEA Mariam" w:cs="Arial"/>
                <w:b/>
                <w:bCs/>
                <w:sz w:val="22"/>
                <w:szCs w:val="22"/>
                <w:lang w:eastAsia="en-US"/>
              </w:rPr>
            </w:pPr>
            <w:r w:rsidRPr="00195CEC">
              <w:rPr>
                <w:rFonts w:ascii="GHEA Mariam" w:hAnsi="GHEA Mariam" w:cs="Arial"/>
                <w:b/>
                <w:bCs/>
                <w:sz w:val="22"/>
                <w:szCs w:val="22"/>
                <w:lang w:eastAsia="en-US"/>
              </w:rPr>
              <w:t xml:space="preserve">     10,000.0   </w:t>
            </w:r>
          </w:p>
        </w:tc>
      </w:tr>
      <w:tr w:rsidR="00195CEC" w:rsidRPr="00195CEC" w:rsidTr="00195CEC">
        <w:trPr>
          <w:gridAfter w:val="1"/>
          <w:wAfter w:w="22" w:type="dxa"/>
          <w:trHeight w:val="620"/>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5CEC" w:rsidRPr="00195CEC" w:rsidRDefault="00195CEC" w:rsidP="00195CEC">
            <w:pPr>
              <w:jc w:val="center"/>
              <w:rPr>
                <w:rFonts w:ascii="GHEA Mariam" w:hAnsi="GHEA Mariam" w:cs="Arial"/>
                <w:b/>
                <w:bCs/>
                <w:sz w:val="22"/>
                <w:szCs w:val="22"/>
                <w:lang w:eastAsia="en-US"/>
              </w:rPr>
            </w:pPr>
            <w:r w:rsidRPr="00195CEC">
              <w:rPr>
                <w:rFonts w:ascii="Calibri" w:hAnsi="Calibri" w:cs="Calibri"/>
                <w:b/>
                <w:bCs/>
                <w:sz w:val="22"/>
                <w:szCs w:val="22"/>
                <w:lang w:eastAsia="en-US"/>
              </w:rPr>
              <w:t> </w:t>
            </w:r>
          </w:p>
        </w:tc>
        <w:tc>
          <w:tcPr>
            <w:tcW w:w="1062" w:type="dxa"/>
            <w:tcBorders>
              <w:top w:val="single" w:sz="4" w:space="0" w:color="auto"/>
              <w:left w:val="nil"/>
              <w:bottom w:val="single" w:sz="4" w:space="0" w:color="auto"/>
              <w:right w:val="single" w:sz="4" w:space="0" w:color="auto"/>
            </w:tcBorders>
            <w:shd w:val="clear" w:color="auto" w:fill="auto"/>
            <w:vAlign w:val="center"/>
            <w:hideMark/>
          </w:tcPr>
          <w:p w:rsidR="00195CEC" w:rsidRPr="00195CEC" w:rsidRDefault="00195CEC" w:rsidP="00195CEC">
            <w:pPr>
              <w:jc w:val="center"/>
              <w:rPr>
                <w:rFonts w:ascii="GHEA Mariam" w:hAnsi="GHEA Mariam" w:cs="Arial"/>
                <w:b/>
                <w:bCs/>
                <w:sz w:val="22"/>
                <w:szCs w:val="22"/>
                <w:lang w:eastAsia="en-US"/>
              </w:rPr>
            </w:pPr>
            <w:r w:rsidRPr="00195CEC">
              <w:rPr>
                <w:rFonts w:ascii="Calibri" w:hAnsi="Calibri" w:cs="Calibri"/>
                <w:b/>
                <w:bCs/>
                <w:sz w:val="22"/>
                <w:szCs w:val="22"/>
                <w:lang w:eastAsia="en-US"/>
              </w:rPr>
              <w:t> </w:t>
            </w:r>
          </w:p>
        </w:tc>
        <w:tc>
          <w:tcPr>
            <w:tcW w:w="1660" w:type="dxa"/>
            <w:tcBorders>
              <w:top w:val="single" w:sz="4" w:space="0" w:color="auto"/>
              <w:left w:val="nil"/>
              <w:bottom w:val="single" w:sz="4" w:space="0" w:color="auto"/>
              <w:right w:val="single" w:sz="4" w:space="0" w:color="auto"/>
            </w:tcBorders>
            <w:shd w:val="clear" w:color="auto" w:fill="auto"/>
            <w:hideMark/>
          </w:tcPr>
          <w:p w:rsidR="00195CEC" w:rsidRPr="00195CEC" w:rsidRDefault="00195CEC" w:rsidP="00195CEC">
            <w:pPr>
              <w:rPr>
                <w:rFonts w:ascii="GHEA Mariam" w:hAnsi="GHEA Mariam" w:cs="Arial"/>
                <w:sz w:val="22"/>
                <w:szCs w:val="22"/>
                <w:lang w:eastAsia="en-US"/>
              </w:rPr>
            </w:pPr>
            <w:r w:rsidRPr="00195CEC">
              <w:rPr>
                <w:rFonts w:ascii="GHEA Mariam" w:hAnsi="GHEA Mariam" w:cs="Arial"/>
                <w:sz w:val="22"/>
                <w:szCs w:val="22"/>
                <w:lang w:eastAsia="en-US"/>
              </w:rPr>
              <w:t>1213 - 11010</w:t>
            </w:r>
          </w:p>
        </w:tc>
        <w:tc>
          <w:tcPr>
            <w:tcW w:w="2817" w:type="dxa"/>
            <w:tcBorders>
              <w:top w:val="single" w:sz="4" w:space="0" w:color="auto"/>
              <w:left w:val="single" w:sz="4" w:space="0" w:color="auto"/>
              <w:bottom w:val="single" w:sz="4" w:space="0" w:color="auto"/>
              <w:right w:val="single" w:sz="4" w:space="0" w:color="auto"/>
            </w:tcBorders>
            <w:shd w:val="clear" w:color="auto" w:fill="auto"/>
            <w:hideMark/>
          </w:tcPr>
          <w:p w:rsidR="00195CEC" w:rsidRPr="00195CEC" w:rsidRDefault="00195CEC" w:rsidP="00195CEC">
            <w:pPr>
              <w:rPr>
                <w:rFonts w:ascii="GHEA Mariam" w:hAnsi="GHEA Mariam" w:cs="Arial"/>
                <w:sz w:val="22"/>
                <w:szCs w:val="22"/>
                <w:lang w:eastAsia="en-US"/>
              </w:rPr>
            </w:pPr>
            <w:r w:rsidRPr="00195CEC">
              <w:rPr>
                <w:rFonts w:ascii="GHEA Mariam" w:hAnsi="GHEA Mariam" w:cs="Arial"/>
                <w:sz w:val="22"/>
                <w:szCs w:val="22"/>
                <w:lang w:eastAsia="en-US"/>
              </w:rPr>
              <w:t xml:space="preserve">Տեսչական վերահսկողության </w:t>
            </w:r>
            <w:r w:rsidRPr="00195CEC">
              <w:rPr>
                <w:rFonts w:ascii="GHEA Mariam" w:hAnsi="GHEA Mariam" w:cs="Arial"/>
                <w:sz w:val="22"/>
                <w:szCs w:val="22"/>
                <w:lang w:eastAsia="en-US"/>
              </w:rPr>
              <w:lastRenderedPageBreak/>
              <w:t>շրջանակում սննդամթերքի լաբորատոր հետազոտություն</w:t>
            </w:r>
          </w:p>
        </w:tc>
        <w:tc>
          <w:tcPr>
            <w:tcW w:w="2340" w:type="dxa"/>
            <w:tcBorders>
              <w:top w:val="single" w:sz="4" w:space="0" w:color="auto"/>
              <w:left w:val="single" w:sz="4" w:space="0" w:color="auto"/>
              <w:bottom w:val="single" w:sz="4" w:space="0" w:color="auto"/>
              <w:right w:val="single" w:sz="4" w:space="0" w:color="auto"/>
            </w:tcBorders>
            <w:shd w:val="clear" w:color="auto" w:fill="auto"/>
            <w:hideMark/>
          </w:tcPr>
          <w:p w:rsidR="00195CEC" w:rsidRPr="00195CEC" w:rsidRDefault="00195CEC" w:rsidP="00195CEC">
            <w:pPr>
              <w:rPr>
                <w:rFonts w:ascii="GHEA Mariam" w:hAnsi="GHEA Mariam" w:cs="Arial"/>
                <w:sz w:val="22"/>
                <w:szCs w:val="22"/>
                <w:lang w:eastAsia="en-US"/>
              </w:rPr>
            </w:pPr>
            <w:r w:rsidRPr="00195CEC">
              <w:rPr>
                <w:rFonts w:ascii="GHEA Mariam" w:hAnsi="GHEA Mariam" w:cs="Arial"/>
                <w:sz w:val="22"/>
                <w:szCs w:val="22"/>
                <w:lang w:eastAsia="en-US"/>
              </w:rPr>
              <w:lastRenderedPageBreak/>
              <w:t xml:space="preserve">Վաճառքում գտնվող սննդամթերքի </w:t>
            </w:r>
            <w:r w:rsidRPr="00195CEC">
              <w:rPr>
                <w:rFonts w:ascii="GHEA Mariam" w:hAnsi="GHEA Mariam" w:cs="Arial"/>
                <w:sz w:val="22"/>
                <w:szCs w:val="22"/>
                <w:lang w:eastAsia="en-US"/>
              </w:rPr>
              <w:lastRenderedPageBreak/>
              <w:t>անվտանգության և որակի բարելավման ապահովում (նմուշների լաբորատոր փորձաքննություն` հավատարմագրված լաբորատորիաների կողմից)</w:t>
            </w:r>
          </w:p>
        </w:tc>
        <w:tc>
          <w:tcPr>
            <w:tcW w:w="3855" w:type="dxa"/>
            <w:tcBorders>
              <w:top w:val="single" w:sz="4" w:space="0" w:color="auto"/>
              <w:left w:val="single" w:sz="4" w:space="0" w:color="auto"/>
              <w:bottom w:val="single" w:sz="4" w:space="0" w:color="auto"/>
              <w:right w:val="single" w:sz="4" w:space="0" w:color="auto"/>
            </w:tcBorders>
            <w:shd w:val="clear" w:color="auto" w:fill="auto"/>
            <w:hideMark/>
          </w:tcPr>
          <w:p w:rsidR="00195CEC" w:rsidRPr="00195CEC" w:rsidRDefault="00195CEC" w:rsidP="00195CEC">
            <w:pPr>
              <w:rPr>
                <w:rFonts w:ascii="GHEA Mariam" w:hAnsi="GHEA Mariam" w:cs="Arial"/>
                <w:sz w:val="22"/>
                <w:szCs w:val="22"/>
                <w:lang w:eastAsia="en-US"/>
              </w:rPr>
            </w:pPr>
            <w:r w:rsidRPr="00195CEC">
              <w:rPr>
                <w:rFonts w:ascii="GHEA Mariam" w:hAnsi="GHEA Mariam" w:cs="Arial"/>
                <w:sz w:val="22"/>
                <w:szCs w:val="22"/>
                <w:lang w:eastAsia="en-US"/>
              </w:rPr>
              <w:lastRenderedPageBreak/>
              <w:t>Ծառայությունների մատուցում</w:t>
            </w:r>
          </w:p>
        </w:tc>
        <w:tc>
          <w:tcPr>
            <w:tcW w:w="1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95CEC" w:rsidRPr="00195CEC" w:rsidRDefault="00195CEC" w:rsidP="00195CEC">
            <w:pPr>
              <w:jc w:val="center"/>
              <w:rPr>
                <w:rFonts w:ascii="GHEA Mariam" w:hAnsi="GHEA Mariam" w:cs="Arial"/>
                <w:sz w:val="22"/>
                <w:szCs w:val="22"/>
                <w:lang w:eastAsia="en-US"/>
              </w:rPr>
            </w:pPr>
            <w:r w:rsidRPr="00195CEC">
              <w:rPr>
                <w:rFonts w:ascii="GHEA Mariam" w:hAnsi="GHEA Mariam" w:cs="Arial"/>
                <w:sz w:val="22"/>
                <w:szCs w:val="22"/>
                <w:lang w:eastAsia="en-US"/>
              </w:rPr>
              <w:t xml:space="preserve">     10,000.0   </w:t>
            </w:r>
          </w:p>
        </w:tc>
        <w:tc>
          <w:tcPr>
            <w:tcW w:w="1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95CEC" w:rsidRPr="00195CEC" w:rsidRDefault="00195CEC" w:rsidP="00195CEC">
            <w:pPr>
              <w:jc w:val="center"/>
              <w:rPr>
                <w:rFonts w:ascii="GHEA Mariam" w:hAnsi="GHEA Mariam" w:cs="Arial"/>
                <w:sz w:val="22"/>
                <w:szCs w:val="22"/>
                <w:lang w:eastAsia="en-US"/>
              </w:rPr>
            </w:pPr>
            <w:r w:rsidRPr="00195CEC">
              <w:rPr>
                <w:rFonts w:ascii="GHEA Mariam" w:hAnsi="GHEA Mariam" w:cs="Arial"/>
                <w:sz w:val="22"/>
                <w:szCs w:val="22"/>
                <w:lang w:eastAsia="en-US"/>
              </w:rPr>
              <w:t xml:space="preserve">     10,000.0   </w:t>
            </w:r>
          </w:p>
        </w:tc>
      </w:tr>
      <w:tr w:rsidR="00195CEC" w:rsidRPr="00195CEC" w:rsidTr="00195CEC">
        <w:trPr>
          <w:gridAfter w:val="1"/>
          <w:wAfter w:w="22" w:type="dxa"/>
          <w:trHeight w:val="345"/>
        </w:trPr>
        <w:tc>
          <w:tcPr>
            <w:tcW w:w="64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195CEC" w:rsidRPr="00195CEC" w:rsidRDefault="00195CEC" w:rsidP="00195CEC">
            <w:pPr>
              <w:rPr>
                <w:rFonts w:ascii="GHEA Mariam" w:hAnsi="GHEA Mariam" w:cs="Arial"/>
                <w:b/>
                <w:bCs/>
                <w:sz w:val="22"/>
                <w:szCs w:val="22"/>
                <w:lang w:eastAsia="en-US"/>
              </w:rPr>
            </w:pPr>
            <w:r w:rsidRPr="00195CEC">
              <w:rPr>
                <w:rFonts w:ascii="GHEA Mariam" w:hAnsi="GHEA Mariam" w:cs="Arial"/>
                <w:b/>
                <w:bCs/>
                <w:sz w:val="22"/>
                <w:szCs w:val="22"/>
                <w:lang w:eastAsia="en-US"/>
              </w:rPr>
              <w:lastRenderedPageBreak/>
              <w:t xml:space="preserve"> ՀՀ էկոնոմիկայի նախարարություն</w:t>
            </w:r>
          </w:p>
        </w:tc>
        <w:tc>
          <w:tcPr>
            <w:tcW w:w="2340" w:type="dxa"/>
            <w:tcBorders>
              <w:top w:val="nil"/>
              <w:left w:val="nil"/>
              <w:bottom w:val="single" w:sz="4" w:space="0" w:color="auto"/>
              <w:right w:val="single" w:sz="4" w:space="0" w:color="auto"/>
            </w:tcBorders>
            <w:shd w:val="clear" w:color="auto" w:fill="auto"/>
            <w:hideMark/>
          </w:tcPr>
          <w:p w:rsidR="00195CEC" w:rsidRPr="00195CEC" w:rsidRDefault="00195CEC" w:rsidP="00195CEC">
            <w:pPr>
              <w:rPr>
                <w:rFonts w:ascii="GHEA Mariam" w:hAnsi="GHEA Mariam" w:cs="Arial"/>
                <w:b/>
                <w:bCs/>
                <w:sz w:val="22"/>
                <w:szCs w:val="22"/>
                <w:lang w:eastAsia="en-US"/>
              </w:rPr>
            </w:pPr>
            <w:r w:rsidRPr="00195CEC">
              <w:rPr>
                <w:rFonts w:ascii="Calibri" w:hAnsi="Calibri" w:cs="Calibri"/>
                <w:b/>
                <w:bCs/>
                <w:sz w:val="22"/>
                <w:szCs w:val="22"/>
                <w:lang w:eastAsia="en-US"/>
              </w:rPr>
              <w:t> </w:t>
            </w:r>
          </w:p>
        </w:tc>
        <w:tc>
          <w:tcPr>
            <w:tcW w:w="3855" w:type="dxa"/>
            <w:tcBorders>
              <w:top w:val="single" w:sz="4" w:space="0" w:color="auto"/>
              <w:left w:val="nil"/>
              <w:bottom w:val="single" w:sz="4" w:space="0" w:color="auto"/>
              <w:right w:val="single" w:sz="4" w:space="0" w:color="auto"/>
            </w:tcBorders>
            <w:shd w:val="clear" w:color="auto" w:fill="auto"/>
            <w:hideMark/>
          </w:tcPr>
          <w:p w:rsidR="00195CEC" w:rsidRPr="00195CEC" w:rsidRDefault="00195CEC" w:rsidP="00195CEC">
            <w:pPr>
              <w:rPr>
                <w:rFonts w:ascii="GHEA Mariam" w:hAnsi="GHEA Mariam" w:cs="Arial"/>
                <w:b/>
                <w:bCs/>
                <w:sz w:val="22"/>
                <w:szCs w:val="22"/>
                <w:lang w:eastAsia="en-US"/>
              </w:rPr>
            </w:pPr>
            <w:r w:rsidRPr="00195CEC">
              <w:rPr>
                <w:rFonts w:ascii="Calibri" w:hAnsi="Calibri" w:cs="Calibri"/>
                <w:b/>
                <w:bCs/>
                <w:sz w:val="22"/>
                <w:szCs w:val="22"/>
                <w:lang w:eastAsia="en-US"/>
              </w:rPr>
              <w:t> </w:t>
            </w:r>
          </w:p>
        </w:tc>
        <w:tc>
          <w:tcPr>
            <w:tcW w:w="1715" w:type="dxa"/>
            <w:tcBorders>
              <w:top w:val="single" w:sz="4" w:space="0" w:color="auto"/>
              <w:left w:val="nil"/>
              <w:bottom w:val="single" w:sz="4" w:space="0" w:color="auto"/>
              <w:right w:val="single" w:sz="4" w:space="0" w:color="auto"/>
            </w:tcBorders>
            <w:shd w:val="clear" w:color="000000" w:fill="FFFFFF"/>
            <w:hideMark/>
          </w:tcPr>
          <w:p w:rsidR="00195CEC" w:rsidRPr="00195CEC" w:rsidRDefault="00195CEC" w:rsidP="00195CEC">
            <w:pPr>
              <w:jc w:val="center"/>
              <w:rPr>
                <w:rFonts w:ascii="GHEA Mariam" w:hAnsi="GHEA Mariam" w:cs="Arial"/>
                <w:b/>
                <w:bCs/>
                <w:sz w:val="22"/>
                <w:szCs w:val="22"/>
                <w:lang w:eastAsia="en-US"/>
              </w:rPr>
            </w:pPr>
            <w:r w:rsidRPr="00195CEC">
              <w:rPr>
                <w:rFonts w:ascii="GHEA Mariam" w:hAnsi="GHEA Mariam" w:cs="Arial"/>
                <w:b/>
                <w:bCs/>
                <w:sz w:val="22"/>
                <w:szCs w:val="22"/>
                <w:lang w:eastAsia="en-US"/>
              </w:rPr>
              <w:t>(10,000.0)</w:t>
            </w:r>
          </w:p>
        </w:tc>
        <w:tc>
          <w:tcPr>
            <w:tcW w:w="1715" w:type="dxa"/>
            <w:tcBorders>
              <w:top w:val="single" w:sz="4" w:space="0" w:color="auto"/>
              <w:left w:val="nil"/>
              <w:bottom w:val="single" w:sz="4" w:space="0" w:color="auto"/>
              <w:right w:val="single" w:sz="4" w:space="0" w:color="auto"/>
            </w:tcBorders>
            <w:shd w:val="clear" w:color="000000" w:fill="FFFFFF"/>
            <w:hideMark/>
          </w:tcPr>
          <w:p w:rsidR="00195CEC" w:rsidRPr="00195CEC" w:rsidRDefault="00195CEC" w:rsidP="00195CEC">
            <w:pPr>
              <w:jc w:val="center"/>
              <w:rPr>
                <w:rFonts w:ascii="GHEA Mariam" w:hAnsi="GHEA Mariam" w:cs="Arial"/>
                <w:b/>
                <w:bCs/>
                <w:sz w:val="22"/>
                <w:szCs w:val="22"/>
                <w:lang w:eastAsia="en-US"/>
              </w:rPr>
            </w:pPr>
            <w:r w:rsidRPr="00195CEC">
              <w:rPr>
                <w:rFonts w:ascii="GHEA Mariam" w:hAnsi="GHEA Mariam" w:cs="Arial"/>
                <w:b/>
                <w:bCs/>
                <w:sz w:val="22"/>
                <w:szCs w:val="22"/>
                <w:lang w:eastAsia="en-US"/>
              </w:rPr>
              <w:t>(10,000.0)</w:t>
            </w:r>
          </w:p>
        </w:tc>
      </w:tr>
      <w:tr w:rsidR="00195CEC" w:rsidRPr="00195CEC" w:rsidTr="00195CEC">
        <w:trPr>
          <w:gridAfter w:val="1"/>
          <w:wAfter w:w="22" w:type="dxa"/>
          <w:trHeight w:val="440"/>
        </w:trPr>
        <w:tc>
          <w:tcPr>
            <w:tcW w:w="941" w:type="dxa"/>
            <w:tcBorders>
              <w:top w:val="nil"/>
              <w:left w:val="single" w:sz="4" w:space="0" w:color="auto"/>
              <w:bottom w:val="nil"/>
              <w:right w:val="single" w:sz="4" w:space="0" w:color="auto"/>
            </w:tcBorders>
            <w:shd w:val="clear" w:color="auto" w:fill="auto"/>
            <w:hideMark/>
          </w:tcPr>
          <w:p w:rsidR="00195CEC" w:rsidRPr="00195CEC" w:rsidRDefault="00195CEC" w:rsidP="00195CEC">
            <w:pPr>
              <w:jc w:val="center"/>
              <w:rPr>
                <w:rFonts w:ascii="GHEA Mariam" w:hAnsi="GHEA Mariam" w:cs="Arial"/>
                <w:sz w:val="22"/>
                <w:szCs w:val="22"/>
                <w:lang w:eastAsia="en-US"/>
              </w:rPr>
            </w:pPr>
            <w:r w:rsidRPr="00195CEC">
              <w:rPr>
                <w:rFonts w:ascii="Calibri" w:hAnsi="Calibri" w:cs="Calibri"/>
                <w:sz w:val="22"/>
                <w:szCs w:val="22"/>
                <w:lang w:eastAsia="en-US"/>
              </w:rPr>
              <w:t> </w:t>
            </w:r>
          </w:p>
        </w:tc>
        <w:tc>
          <w:tcPr>
            <w:tcW w:w="1062" w:type="dxa"/>
            <w:tcBorders>
              <w:top w:val="nil"/>
              <w:left w:val="nil"/>
              <w:bottom w:val="single" w:sz="4" w:space="0" w:color="auto"/>
              <w:right w:val="single" w:sz="4" w:space="0" w:color="auto"/>
            </w:tcBorders>
            <w:shd w:val="clear" w:color="auto" w:fill="auto"/>
            <w:hideMark/>
          </w:tcPr>
          <w:p w:rsidR="00195CEC" w:rsidRPr="00195CEC" w:rsidRDefault="00195CEC" w:rsidP="00195CEC">
            <w:pPr>
              <w:jc w:val="center"/>
              <w:rPr>
                <w:rFonts w:ascii="GHEA Mariam" w:hAnsi="GHEA Mariam" w:cs="Arial"/>
                <w:b/>
                <w:bCs/>
                <w:sz w:val="22"/>
                <w:szCs w:val="22"/>
                <w:lang w:eastAsia="en-US"/>
              </w:rPr>
            </w:pPr>
            <w:r w:rsidRPr="00195CEC">
              <w:rPr>
                <w:rFonts w:ascii="GHEA Mariam" w:hAnsi="GHEA Mariam" w:cs="Arial"/>
                <w:b/>
                <w:bCs/>
                <w:sz w:val="22"/>
                <w:szCs w:val="22"/>
                <w:lang w:eastAsia="en-US"/>
              </w:rPr>
              <w:t>1022</w:t>
            </w:r>
          </w:p>
        </w:tc>
        <w:tc>
          <w:tcPr>
            <w:tcW w:w="1660" w:type="dxa"/>
            <w:tcBorders>
              <w:top w:val="nil"/>
              <w:left w:val="nil"/>
              <w:bottom w:val="single" w:sz="4" w:space="0" w:color="auto"/>
              <w:right w:val="single" w:sz="4" w:space="0" w:color="auto"/>
            </w:tcBorders>
            <w:shd w:val="clear" w:color="auto" w:fill="auto"/>
            <w:hideMark/>
          </w:tcPr>
          <w:p w:rsidR="00195CEC" w:rsidRPr="00195CEC" w:rsidRDefault="00195CEC" w:rsidP="00195CEC">
            <w:pPr>
              <w:rPr>
                <w:rFonts w:ascii="GHEA Mariam" w:hAnsi="GHEA Mariam" w:cs="Arial"/>
                <w:sz w:val="22"/>
                <w:szCs w:val="22"/>
                <w:lang w:eastAsia="en-US"/>
              </w:rPr>
            </w:pPr>
            <w:r w:rsidRPr="00195CEC">
              <w:rPr>
                <w:rFonts w:ascii="Calibri" w:hAnsi="Calibri" w:cs="Calibri"/>
                <w:sz w:val="22"/>
                <w:szCs w:val="22"/>
                <w:lang w:eastAsia="en-US"/>
              </w:rPr>
              <w:t> </w:t>
            </w:r>
          </w:p>
        </w:tc>
        <w:tc>
          <w:tcPr>
            <w:tcW w:w="2817" w:type="dxa"/>
            <w:tcBorders>
              <w:top w:val="nil"/>
              <w:left w:val="nil"/>
              <w:bottom w:val="single" w:sz="4" w:space="0" w:color="auto"/>
              <w:right w:val="single" w:sz="4" w:space="0" w:color="auto"/>
            </w:tcBorders>
            <w:shd w:val="clear" w:color="auto" w:fill="auto"/>
            <w:hideMark/>
          </w:tcPr>
          <w:p w:rsidR="00195CEC" w:rsidRPr="00195CEC" w:rsidRDefault="00195CEC" w:rsidP="00195CEC">
            <w:pPr>
              <w:rPr>
                <w:rFonts w:ascii="GHEA Mariam" w:hAnsi="GHEA Mariam" w:cs="Arial"/>
                <w:b/>
                <w:bCs/>
                <w:sz w:val="22"/>
                <w:szCs w:val="22"/>
                <w:lang w:eastAsia="en-US"/>
              </w:rPr>
            </w:pPr>
            <w:r w:rsidRPr="00195CEC">
              <w:rPr>
                <w:rFonts w:ascii="GHEA Mariam" w:hAnsi="GHEA Mariam" w:cs="Arial"/>
                <w:b/>
                <w:bCs/>
                <w:sz w:val="22"/>
                <w:szCs w:val="22"/>
                <w:lang w:eastAsia="en-US"/>
              </w:rPr>
              <w:t>Գյուղատնտեսության խթանման ծրագիր</w:t>
            </w:r>
          </w:p>
        </w:tc>
        <w:tc>
          <w:tcPr>
            <w:tcW w:w="2340" w:type="dxa"/>
            <w:tcBorders>
              <w:top w:val="nil"/>
              <w:left w:val="nil"/>
              <w:bottom w:val="single" w:sz="4" w:space="0" w:color="auto"/>
              <w:right w:val="single" w:sz="4" w:space="0" w:color="auto"/>
            </w:tcBorders>
            <w:shd w:val="clear" w:color="auto" w:fill="auto"/>
            <w:hideMark/>
          </w:tcPr>
          <w:p w:rsidR="00195CEC" w:rsidRPr="00195CEC" w:rsidRDefault="00195CEC" w:rsidP="00195CEC">
            <w:pPr>
              <w:rPr>
                <w:rFonts w:ascii="GHEA Mariam" w:hAnsi="GHEA Mariam" w:cs="Arial"/>
                <w:b/>
                <w:bCs/>
                <w:sz w:val="22"/>
                <w:szCs w:val="22"/>
                <w:lang w:eastAsia="en-US"/>
              </w:rPr>
            </w:pPr>
            <w:r w:rsidRPr="00195CEC">
              <w:rPr>
                <w:rFonts w:ascii="GHEA Mariam" w:hAnsi="GHEA Mariam" w:cs="Arial"/>
                <w:b/>
                <w:bCs/>
                <w:sz w:val="22"/>
                <w:szCs w:val="22"/>
                <w:lang w:eastAsia="en-US"/>
              </w:rPr>
              <w:t>Գյուղատնտեսական մթերքի և դրանց վերամշակումից ստացվող սննդամթերքի ծավալների ավելացում</w:t>
            </w:r>
          </w:p>
        </w:tc>
        <w:tc>
          <w:tcPr>
            <w:tcW w:w="3855" w:type="dxa"/>
            <w:tcBorders>
              <w:top w:val="nil"/>
              <w:left w:val="nil"/>
              <w:bottom w:val="single" w:sz="4" w:space="0" w:color="auto"/>
              <w:right w:val="single" w:sz="4" w:space="0" w:color="auto"/>
            </w:tcBorders>
            <w:shd w:val="clear" w:color="auto" w:fill="auto"/>
            <w:hideMark/>
          </w:tcPr>
          <w:p w:rsidR="00195CEC" w:rsidRPr="00195CEC" w:rsidRDefault="00195CEC" w:rsidP="00195CEC">
            <w:pPr>
              <w:rPr>
                <w:rFonts w:ascii="GHEA Mariam" w:hAnsi="GHEA Mariam" w:cs="Arial"/>
                <w:b/>
                <w:bCs/>
                <w:sz w:val="22"/>
                <w:szCs w:val="22"/>
                <w:lang w:eastAsia="en-US"/>
              </w:rPr>
            </w:pPr>
            <w:r w:rsidRPr="00195CEC">
              <w:rPr>
                <w:rFonts w:ascii="GHEA Mariam" w:hAnsi="GHEA Mariam" w:cs="Arial"/>
                <w:b/>
                <w:bCs/>
                <w:sz w:val="22"/>
                <w:szCs w:val="22"/>
                <w:lang w:eastAsia="en-US"/>
              </w:rPr>
              <w:t>Գյուղատնտեսական մթերքների ծավալների ավելացում: Օգտագործվող վարելահողերի ավելացում: Պտուղբանջարեղենի և խաղողի վերամշակումից ստացված արտադրանքի ծավալների աճ</w:t>
            </w:r>
          </w:p>
        </w:tc>
        <w:tc>
          <w:tcPr>
            <w:tcW w:w="1715" w:type="dxa"/>
            <w:tcBorders>
              <w:top w:val="nil"/>
              <w:left w:val="nil"/>
              <w:bottom w:val="single" w:sz="4" w:space="0" w:color="auto"/>
              <w:right w:val="single" w:sz="4" w:space="0" w:color="auto"/>
            </w:tcBorders>
            <w:shd w:val="clear" w:color="000000" w:fill="FFFFFF"/>
            <w:vAlign w:val="center"/>
            <w:hideMark/>
          </w:tcPr>
          <w:p w:rsidR="00195CEC" w:rsidRPr="00195CEC" w:rsidRDefault="00195CEC" w:rsidP="00195CEC">
            <w:pPr>
              <w:jc w:val="center"/>
              <w:rPr>
                <w:rFonts w:ascii="GHEA Mariam" w:hAnsi="GHEA Mariam" w:cs="Arial"/>
                <w:b/>
                <w:bCs/>
                <w:sz w:val="22"/>
                <w:szCs w:val="22"/>
                <w:lang w:eastAsia="en-US"/>
              </w:rPr>
            </w:pPr>
            <w:r w:rsidRPr="00195CEC">
              <w:rPr>
                <w:rFonts w:ascii="GHEA Mariam" w:hAnsi="GHEA Mariam" w:cs="Arial"/>
                <w:b/>
                <w:bCs/>
                <w:sz w:val="22"/>
                <w:szCs w:val="22"/>
                <w:lang w:eastAsia="en-US"/>
              </w:rPr>
              <w:t>(10,000.0)</w:t>
            </w:r>
          </w:p>
        </w:tc>
        <w:tc>
          <w:tcPr>
            <w:tcW w:w="1715" w:type="dxa"/>
            <w:tcBorders>
              <w:top w:val="nil"/>
              <w:left w:val="nil"/>
              <w:bottom w:val="single" w:sz="4" w:space="0" w:color="auto"/>
              <w:right w:val="single" w:sz="4" w:space="0" w:color="auto"/>
            </w:tcBorders>
            <w:shd w:val="clear" w:color="000000" w:fill="FFFFFF"/>
            <w:vAlign w:val="center"/>
            <w:hideMark/>
          </w:tcPr>
          <w:p w:rsidR="00195CEC" w:rsidRPr="00195CEC" w:rsidRDefault="00195CEC" w:rsidP="00195CEC">
            <w:pPr>
              <w:jc w:val="center"/>
              <w:rPr>
                <w:rFonts w:ascii="GHEA Mariam" w:hAnsi="GHEA Mariam" w:cs="Arial"/>
                <w:b/>
                <w:bCs/>
                <w:sz w:val="22"/>
                <w:szCs w:val="22"/>
                <w:lang w:eastAsia="en-US"/>
              </w:rPr>
            </w:pPr>
            <w:r w:rsidRPr="00195CEC">
              <w:rPr>
                <w:rFonts w:ascii="GHEA Mariam" w:hAnsi="GHEA Mariam" w:cs="Arial"/>
                <w:b/>
                <w:bCs/>
                <w:sz w:val="22"/>
                <w:szCs w:val="22"/>
                <w:lang w:eastAsia="en-US"/>
              </w:rPr>
              <w:t>(8,998.6)</w:t>
            </w:r>
          </w:p>
        </w:tc>
      </w:tr>
      <w:tr w:rsidR="00195CEC" w:rsidRPr="00195CEC" w:rsidTr="00195CEC">
        <w:trPr>
          <w:gridAfter w:val="1"/>
          <w:wAfter w:w="22" w:type="dxa"/>
          <w:trHeight w:val="2085"/>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5CEC" w:rsidRPr="00195CEC" w:rsidRDefault="00195CEC" w:rsidP="00195CEC">
            <w:pPr>
              <w:jc w:val="center"/>
              <w:rPr>
                <w:rFonts w:ascii="GHEA Mariam" w:hAnsi="GHEA Mariam" w:cs="Arial"/>
                <w:b/>
                <w:bCs/>
                <w:sz w:val="22"/>
                <w:szCs w:val="22"/>
                <w:lang w:eastAsia="en-US"/>
              </w:rPr>
            </w:pPr>
            <w:r w:rsidRPr="00195CEC">
              <w:rPr>
                <w:rFonts w:ascii="Calibri" w:hAnsi="Calibri" w:cs="Calibri"/>
                <w:b/>
                <w:bCs/>
                <w:sz w:val="22"/>
                <w:szCs w:val="22"/>
                <w:lang w:eastAsia="en-US"/>
              </w:rPr>
              <w:t> </w:t>
            </w:r>
          </w:p>
        </w:tc>
        <w:tc>
          <w:tcPr>
            <w:tcW w:w="1062" w:type="dxa"/>
            <w:tcBorders>
              <w:top w:val="nil"/>
              <w:left w:val="nil"/>
              <w:bottom w:val="single" w:sz="4" w:space="0" w:color="auto"/>
              <w:right w:val="single" w:sz="4" w:space="0" w:color="auto"/>
            </w:tcBorders>
            <w:shd w:val="clear" w:color="auto" w:fill="auto"/>
            <w:vAlign w:val="center"/>
            <w:hideMark/>
          </w:tcPr>
          <w:p w:rsidR="00195CEC" w:rsidRPr="00195CEC" w:rsidRDefault="00195CEC" w:rsidP="00195CEC">
            <w:pPr>
              <w:jc w:val="center"/>
              <w:rPr>
                <w:rFonts w:ascii="GHEA Mariam" w:hAnsi="GHEA Mariam" w:cs="Arial"/>
                <w:b/>
                <w:bCs/>
                <w:sz w:val="22"/>
                <w:szCs w:val="22"/>
                <w:lang w:eastAsia="en-US"/>
              </w:rPr>
            </w:pPr>
            <w:r w:rsidRPr="00195CEC">
              <w:rPr>
                <w:rFonts w:ascii="Calibri" w:hAnsi="Calibri" w:cs="Calibri"/>
                <w:b/>
                <w:bCs/>
                <w:sz w:val="22"/>
                <w:szCs w:val="22"/>
                <w:lang w:eastAsia="en-US"/>
              </w:rPr>
              <w:t> </w:t>
            </w:r>
          </w:p>
        </w:tc>
        <w:tc>
          <w:tcPr>
            <w:tcW w:w="1660" w:type="dxa"/>
            <w:tcBorders>
              <w:top w:val="nil"/>
              <w:left w:val="nil"/>
              <w:bottom w:val="single" w:sz="4" w:space="0" w:color="auto"/>
              <w:right w:val="single" w:sz="4" w:space="0" w:color="auto"/>
            </w:tcBorders>
            <w:shd w:val="clear" w:color="auto" w:fill="auto"/>
            <w:hideMark/>
          </w:tcPr>
          <w:p w:rsidR="00195CEC" w:rsidRPr="00195CEC" w:rsidRDefault="00195CEC" w:rsidP="00195CEC">
            <w:pPr>
              <w:jc w:val="center"/>
              <w:rPr>
                <w:rFonts w:ascii="GHEA Mariam" w:hAnsi="GHEA Mariam" w:cs="Arial"/>
                <w:sz w:val="22"/>
                <w:szCs w:val="22"/>
                <w:lang w:eastAsia="en-US"/>
              </w:rPr>
            </w:pPr>
            <w:r w:rsidRPr="00195CEC">
              <w:rPr>
                <w:rFonts w:ascii="GHEA Mariam" w:hAnsi="GHEA Mariam" w:cs="Arial"/>
                <w:sz w:val="22"/>
                <w:szCs w:val="22"/>
                <w:lang w:eastAsia="en-US"/>
              </w:rPr>
              <w:t>1022 - 12004</w:t>
            </w:r>
          </w:p>
        </w:tc>
        <w:tc>
          <w:tcPr>
            <w:tcW w:w="2817" w:type="dxa"/>
            <w:tcBorders>
              <w:top w:val="nil"/>
              <w:left w:val="nil"/>
              <w:bottom w:val="single" w:sz="4" w:space="0" w:color="auto"/>
              <w:right w:val="single" w:sz="4" w:space="0" w:color="auto"/>
            </w:tcBorders>
            <w:shd w:val="clear" w:color="auto" w:fill="auto"/>
            <w:hideMark/>
          </w:tcPr>
          <w:p w:rsidR="00195CEC" w:rsidRPr="00195CEC" w:rsidRDefault="00195CEC" w:rsidP="00195CEC">
            <w:pPr>
              <w:rPr>
                <w:rFonts w:ascii="GHEA Mariam" w:hAnsi="GHEA Mariam" w:cs="Arial"/>
                <w:sz w:val="22"/>
                <w:szCs w:val="22"/>
                <w:lang w:eastAsia="en-US"/>
              </w:rPr>
            </w:pPr>
            <w:r w:rsidRPr="00195CEC">
              <w:rPr>
                <w:rFonts w:ascii="GHEA Mariam" w:hAnsi="GHEA Mariam" w:cs="Arial"/>
                <w:sz w:val="22"/>
                <w:szCs w:val="22"/>
                <w:lang w:eastAsia="en-US"/>
              </w:rPr>
              <w:t>Գյուղատնտեսական հումքի մթերումների (գնումների) նպատակով  տրամադրվող վարկերի տոկոսադրույքների սուբսիդավորում</w:t>
            </w:r>
          </w:p>
        </w:tc>
        <w:tc>
          <w:tcPr>
            <w:tcW w:w="2340" w:type="dxa"/>
            <w:tcBorders>
              <w:top w:val="nil"/>
              <w:left w:val="nil"/>
              <w:bottom w:val="single" w:sz="4" w:space="0" w:color="auto"/>
              <w:right w:val="single" w:sz="4" w:space="0" w:color="auto"/>
            </w:tcBorders>
            <w:shd w:val="clear" w:color="auto" w:fill="auto"/>
            <w:hideMark/>
          </w:tcPr>
          <w:p w:rsidR="00195CEC" w:rsidRPr="00195CEC" w:rsidRDefault="00195CEC" w:rsidP="00195CEC">
            <w:pPr>
              <w:rPr>
                <w:rFonts w:ascii="GHEA Mariam" w:hAnsi="GHEA Mariam" w:cs="Arial"/>
                <w:sz w:val="22"/>
                <w:szCs w:val="22"/>
                <w:lang w:eastAsia="en-US"/>
              </w:rPr>
            </w:pPr>
            <w:r w:rsidRPr="00195CEC">
              <w:rPr>
                <w:rFonts w:ascii="GHEA Mariam" w:hAnsi="GHEA Mariam" w:cs="Arial"/>
                <w:sz w:val="22"/>
                <w:szCs w:val="22"/>
                <w:lang w:eastAsia="en-US"/>
              </w:rPr>
              <w:t>Պտուղբանջարեղենի, խաղողի, կաթի, շինշիլայի և գյուղատնտեսական կենդանիների մթերումների (գնումների) կազմակերպման նպատակով ընկերություններին մատչելի պայմաններով վարկերի տրամադրում</w:t>
            </w:r>
          </w:p>
        </w:tc>
        <w:tc>
          <w:tcPr>
            <w:tcW w:w="3855" w:type="dxa"/>
            <w:tcBorders>
              <w:top w:val="nil"/>
              <w:left w:val="nil"/>
              <w:bottom w:val="single" w:sz="4" w:space="0" w:color="auto"/>
              <w:right w:val="single" w:sz="4" w:space="0" w:color="auto"/>
            </w:tcBorders>
            <w:shd w:val="clear" w:color="auto" w:fill="auto"/>
            <w:hideMark/>
          </w:tcPr>
          <w:p w:rsidR="00195CEC" w:rsidRPr="00195CEC" w:rsidRDefault="00195CEC" w:rsidP="00195CEC">
            <w:pPr>
              <w:rPr>
                <w:rFonts w:ascii="GHEA Mariam" w:hAnsi="GHEA Mariam" w:cs="Arial"/>
                <w:sz w:val="22"/>
                <w:szCs w:val="22"/>
                <w:lang w:eastAsia="en-US"/>
              </w:rPr>
            </w:pPr>
            <w:r w:rsidRPr="00195CEC">
              <w:rPr>
                <w:rFonts w:ascii="GHEA Mariam" w:hAnsi="GHEA Mariam" w:cs="Arial"/>
                <w:sz w:val="22"/>
                <w:szCs w:val="22"/>
                <w:lang w:eastAsia="en-US"/>
              </w:rPr>
              <w:t>Տրանսֆերտների տրամադրում</w:t>
            </w:r>
          </w:p>
        </w:tc>
        <w:tc>
          <w:tcPr>
            <w:tcW w:w="1715" w:type="dxa"/>
            <w:tcBorders>
              <w:top w:val="nil"/>
              <w:left w:val="nil"/>
              <w:bottom w:val="single" w:sz="4" w:space="0" w:color="auto"/>
              <w:right w:val="single" w:sz="4" w:space="0" w:color="auto"/>
            </w:tcBorders>
            <w:shd w:val="clear" w:color="000000" w:fill="FFFFFF"/>
            <w:vAlign w:val="center"/>
            <w:hideMark/>
          </w:tcPr>
          <w:p w:rsidR="00195CEC" w:rsidRPr="00195CEC" w:rsidRDefault="00195CEC" w:rsidP="00195CEC">
            <w:pPr>
              <w:jc w:val="center"/>
              <w:rPr>
                <w:rFonts w:ascii="GHEA Mariam" w:hAnsi="GHEA Mariam" w:cs="Arial"/>
                <w:sz w:val="22"/>
                <w:szCs w:val="22"/>
                <w:lang w:eastAsia="en-US"/>
              </w:rPr>
            </w:pPr>
            <w:r w:rsidRPr="00195CEC">
              <w:rPr>
                <w:rFonts w:ascii="GHEA Mariam" w:hAnsi="GHEA Mariam" w:cs="Arial"/>
                <w:sz w:val="22"/>
                <w:szCs w:val="22"/>
                <w:lang w:eastAsia="en-US"/>
              </w:rPr>
              <w:t>(10,000.0)</w:t>
            </w:r>
          </w:p>
        </w:tc>
        <w:tc>
          <w:tcPr>
            <w:tcW w:w="1715" w:type="dxa"/>
            <w:tcBorders>
              <w:top w:val="nil"/>
              <w:left w:val="nil"/>
              <w:bottom w:val="single" w:sz="4" w:space="0" w:color="auto"/>
              <w:right w:val="single" w:sz="4" w:space="0" w:color="auto"/>
            </w:tcBorders>
            <w:shd w:val="clear" w:color="000000" w:fill="FFFFFF"/>
            <w:vAlign w:val="center"/>
            <w:hideMark/>
          </w:tcPr>
          <w:p w:rsidR="00195CEC" w:rsidRPr="00195CEC" w:rsidRDefault="00195CEC" w:rsidP="00195CEC">
            <w:pPr>
              <w:jc w:val="center"/>
              <w:rPr>
                <w:rFonts w:ascii="GHEA Mariam" w:hAnsi="GHEA Mariam" w:cs="Arial"/>
                <w:sz w:val="22"/>
                <w:szCs w:val="22"/>
                <w:lang w:eastAsia="en-US"/>
              </w:rPr>
            </w:pPr>
            <w:r w:rsidRPr="00195CEC">
              <w:rPr>
                <w:rFonts w:ascii="GHEA Mariam" w:hAnsi="GHEA Mariam" w:cs="Arial"/>
                <w:sz w:val="22"/>
                <w:szCs w:val="22"/>
                <w:lang w:eastAsia="en-US"/>
              </w:rPr>
              <w:t>(8,998.6)</w:t>
            </w:r>
          </w:p>
        </w:tc>
      </w:tr>
      <w:tr w:rsidR="00195CEC" w:rsidRPr="00195CEC" w:rsidTr="00195CEC">
        <w:trPr>
          <w:gridAfter w:val="1"/>
          <w:wAfter w:w="22" w:type="dxa"/>
          <w:trHeight w:val="1610"/>
        </w:trPr>
        <w:tc>
          <w:tcPr>
            <w:tcW w:w="941" w:type="dxa"/>
            <w:tcBorders>
              <w:top w:val="single" w:sz="4" w:space="0" w:color="auto"/>
              <w:left w:val="single" w:sz="4" w:space="0" w:color="auto"/>
              <w:bottom w:val="single" w:sz="4" w:space="0" w:color="auto"/>
              <w:right w:val="single" w:sz="4" w:space="0" w:color="auto"/>
            </w:tcBorders>
            <w:shd w:val="clear" w:color="auto" w:fill="auto"/>
            <w:hideMark/>
          </w:tcPr>
          <w:p w:rsidR="00195CEC" w:rsidRPr="00195CEC" w:rsidRDefault="00195CEC" w:rsidP="00195CEC">
            <w:pPr>
              <w:jc w:val="center"/>
              <w:rPr>
                <w:rFonts w:ascii="GHEA Mariam" w:hAnsi="GHEA Mariam" w:cs="Arial"/>
                <w:sz w:val="22"/>
                <w:szCs w:val="22"/>
                <w:lang w:eastAsia="en-US"/>
              </w:rPr>
            </w:pPr>
            <w:r w:rsidRPr="00195CEC">
              <w:rPr>
                <w:rFonts w:ascii="Calibri" w:hAnsi="Calibri" w:cs="Calibri"/>
                <w:sz w:val="22"/>
                <w:szCs w:val="22"/>
                <w:lang w:eastAsia="en-US"/>
              </w:rPr>
              <w:lastRenderedPageBreak/>
              <w:t> </w:t>
            </w:r>
          </w:p>
        </w:tc>
        <w:tc>
          <w:tcPr>
            <w:tcW w:w="1062" w:type="dxa"/>
            <w:tcBorders>
              <w:top w:val="single" w:sz="4" w:space="0" w:color="auto"/>
              <w:left w:val="single" w:sz="4" w:space="0" w:color="auto"/>
              <w:bottom w:val="single" w:sz="4" w:space="0" w:color="auto"/>
              <w:right w:val="single" w:sz="4" w:space="0" w:color="auto"/>
            </w:tcBorders>
            <w:shd w:val="clear" w:color="auto" w:fill="auto"/>
            <w:hideMark/>
          </w:tcPr>
          <w:p w:rsidR="00195CEC" w:rsidRPr="00195CEC" w:rsidRDefault="00195CEC" w:rsidP="00195CEC">
            <w:pPr>
              <w:jc w:val="center"/>
              <w:rPr>
                <w:rFonts w:ascii="GHEA Mariam" w:hAnsi="GHEA Mariam" w:cs="Arial"/>
                <w:b/>
                <w:bCs/>
                <w:sz w:val="22"/>
                <w:szCs w:val="22"/>
                <w:lang w:eastAsia="en-US"/>
              </w:rPr>
            </w:pPr>
            <w:r w:rsidRPr="00195CEC">
              <w:rPr>
                <w:rFonts w:ascii="GHEA Mariam" w:hAnsi="GHEA Mariam" w:cs="Arial"/>
                <w:b/>
                <w:bCs/>
                <w:sz w:val="22"/>
                <w:szCs w:val="22"/>
                <w:lang w:eastAsia="en-US"/>
              </w:rPr>
              <w:t>1067</w:t>
            </w:r>
          </w:p>
        </w:tc>
        <w:tc>
          <w:tcPr>
            <w:tcW w:w="1660" w:type="dxa"/>
            <w:tcBorders>
              <w:top w:val="single" w:sz="4" w:space="0" w:color="auto"/>
              <w:left w:val="single" w:sz="4" w:space="0" w:color="auto"/>
              <w:bottom w:val="single" w:sz="4" w:space="0" w:color="auto"/>
              <w:right w:val="single" w:sz="4" w:space="0" w:color="auto"/>
            </w:tcBorders>
            <w:shd w:val="clear" w:color="auto" w:fill="auto"/>
            <w:hideMark/>
          </w:tcPr>
          <w:p w:rsidR="00195CEC" w:rsidRPr="00195CEC" w:rsidRDefault="00195CEC" w:rsidP="00195CEC">
            <w:pPr>
              <w:rPr>
                <w:rFonts w:ascii="GHEA Mariam" w:hAnsi="GHEA Mariam" w:cs="Arial"/>
                <w:sz w:val="22"/>
                <w:szCs w:val="22"/>
                <w:lang w:eastAsia="en-US"/>
              </w:rPr>
            </w:pPr>
            <w:r w:rsidRPr="00195CEC">
              <w:rPr>
                <w:rFonts w:ascii="Calibri" w:hAnsi="Calibri" w:cs="Calibri"/>
                <w:sz w:val="22"/>
                <w:szCs w:val="22"/>
                <w:lang w:eastAsia="en-US"/>
              </w:rPr>
              <w:t> </w:t>
            </w:r>
          </w:p>
        </w:tc>
        <w:tc>
          <w:tcPr>
            <w:tcW w:w="2817" w:type="dxa"/>
            <w:tcBorders>
              <w:top w:val="single" w:sz="4" w:space="0" w:color="auto"/>
              <w:left w:val="single" w:sz="4" w:space="0" w:color="auto"/>
              <w:bottom w:val="single" w:sz="4" w:space="0" w:color="auto"/>
              <w:right w:val="single" w:sz="4" w:space="0" w:color="auto"/>
            </w:tcBorders>
            <w:shd w:val="clear" w:color="auto" w:fill="auto"/>
            <w:hideMark/>
          </w:tcPr>
          <w:p w:rsidR="00195CEC" w:rsidRPr="00195CEC" w:rsidRDefault="00195CEC" w:rsidP="00195CEC">
            <w:pPr>
              <w:rPr>
                <w:rFonts w:ascii="GHEA Mariam" w:hAnsi="GHEA Mariam" w:cs="Arial"/>
                <w:b/>
                <w:bCs/>
                <w:sz w:val="22"/>
                <w:szCs w:val="22"/>
                <w:lang w:eastAsia="en-US"/>
              </w:rPr>
            </w:pPr>
            <w:r w:rsidRPr="00195CEC">
              <w:rPr>
                <w:rFonts w:ascii="GHEA Mariam" w:hAnsi="GHEA Mariam" w:cs="Arial"/>
                <w:b/>
                <w:bCs/>
                <w:sz w:val="22"/>
                <w:szCs w:val="22"/>
                <w:lang w:eastAsia="en-US"/>
              </w:rPr>
              <w:t>Ստանդարտների մշակում և հավատարմագրման համակարգի զարգացում</w:t>
            </w:r>
          </w:p>
        </w:tc>
        <w:tc>
          <w:tcPr>
            <w:tcW w:w="2340" w:type="dxa"/>
            <w:tcBorders>
              <w:top w:val="single" w:sz="4" w:space="0" w:color="auto"/>
              <w:left w:val="single" w:sz="4" w:space="0" w:color="auto"/>
              <w:bottom w:val="single" w:sz="4" w:space="0" w:color="auto"/>
              <w:right w:val="single" w:sz="4" w:space="0" w:color="auto"/>
            </w:tcBorders>
            <w:shd w:val="clear" w:color="auto" w:fill="auto"/>
            <w:hideMark/>
          </w:tcPr>
          <w:p w:rsidR="00195CEC" w:rsidRPr="00195CEC" w:rsidRDefault="00195CEC" w:rsidP="00195CEC">
            <w:pPr>
              <w:rPr>
                <w:rFonts w:ascii="GHEA Mariam" w:hAnsi="GHEA Mariam" w:cs="Arial"/>
                <w:b/>
                <w:bCs/>
                <w:sz w:val="22"/>
                <w:szCs w:val="22"/>
                <w:lang w:eastAsia="en-US"/>
              </w:rPr>
            </w:pPr>
            <w:r w:rsidRPr="00195CEC">
              <w:rPr>
                <w:rFonts w:ascii="GHEA Mariam" w:hAnsi="GHEA Mariam" w:cs="Arial"/>
                <w:b/>
                <w:bCs/>
                <w:sz w:val="22"/>
                <w:szCs w:val="22"/>
                <w:lang w:eastAsia="en-US"/>
              </w:rPr>
              <w:t>Արտադրանքի, ծա</w:t>
            </w:r>
            <w:r>
              <w:rPr>
                <w:rFonts w:ascii="GHEA Mariam" w:hAnsi="GHEA Mariam" w:cs="Arial"/>
                <w:b/>
                <w:bCs/>
                <w:sz w:val="22"/>
                <w:szCs w:val="22"/>
                <w:lang w:eastAsia="en-US"/>
              </w:rPr>
              <w:softHyphen/>
            </w:r>
            <w:r w:rsidRPr="00195CEC">
              <w:rPr>
                <w:rFonts w:ascii="GHEA Mariam" w:hAnsi="GHEA Mariam" w:cs="Arial"/>
                <w:b/>
                <w:bCs/>
                <w:sz w:val="22"/>
                <w:szCs w:val="22"/>
                <w:lang w:eastAsia="en-US"/>
              </w:rPr>
              <w:t>ռայությունների և գոր</w:t>
            </w:r>
            <w:r>
              <w:rPr>
                <w:rFonts w:ascii="GHEA Mariam" w:hAnsi="GHEA Mariam" w:cs="Arial"/>
                <w:b/>
                <w:bCs/>
                <w:sz w:val="22"/>
                <w:szCs w:val="22"/>
                <w:lang w:eastAsia="en-US"/>
              </w:rPr>
              <w:softHyphen/>
            </w:r>
            <w:r w:rsidRPr="00195CEC">
              <w:rPr>
                <w:rFonts w:ascii="GHEA Mariam" w:hAnsi="GHEA Mariam" w:cs="Arial"/>
                <w:b/>
                <w:bCs/>
                <w:sz w:val="22"/>
                <w:szCs w:val="22"/>
                <w:lang w:eastAsia="en-US"/>
              </w:rPr>
              <w:t>ծընթացների անվտան</w:t>
            </w:r>
            <w:r>
              <w:rPr>
                <w:rFonts w:ascii="GHEA Mariam" w:hAnsi="GHEA Mariam" w:cs="Arial"/>
                <w:b/>
                <w:bCs/>
                <w:sz w:val="22"/>
                <w:szCs w:val="22"/>
                <w:lang w:eastAsia="en-US"/>
              </w:rPr>
              <w:softHyphen/>
            </w:r>
            <w:r w:rsidRPr="00195CEC">
              <w:rPr>
                <w:rFonts w:ascii="GHEA Mariam" w:hAnsi="GHEA Mariam" w:cs="Arial"/>
                <w:b/>
                <w:bCs/>
                <w:sz w:val="22"/>
                <w:szCs w:val="22"/>
                <w:lang w:eastAsia="en-US"/>
              </w:rPr>
              <w:t>գության մակարդակի բարելավում, միջազ</w:t>
            </w:r>
            <w:r>
              <w:rPr>
                <w:rFonts w:ascii="GHEA Mariam" w:hAnsi="GHEA Mariam" w:cs="Arial"/>
                <w:b/>
                <w:bCs/>
                <w:sz w:val="22"/>
                <w:szCs w:val="22"/>
                <w:lang w:eastAsia="en-US"/>
              </w:rPr>
              <w:softHyphen/>
            </w:r>
            <w:r w:rsidRPr="00195CEC">
              <w:rPr>
                <w:rFonts w:ascii="GHEA Mariam" w:hAnsi="GHEA Mariam" w:cs="Arial"/>
                <w:b/>
                <w:bCs/>
                <w:sz w:val="22"/>
                <w:szCs w:val="22"/>
                <w:lang w:eastAsia="en-US"/>
              </w:rPr>
              <w:t>գային ու տարածա</w:t>
            </w:r>
            <w:r>
              <w:rPr>
                <w:rFonts w:ascii="GHEA Mariam" w:hAnsi="GHEA Mariam" w:cs="Arial"/>
                <w:b/>
                <w:bCs/>
                <w:sz w:val="22"/>
                <w:szCs w:val="22"/>
                <w:lang w:eastAsia="en-US"/>
              </w:rPr>
              <w:softHyphen/>
            </w:r>
            <w:r w:rsidRPr="00195CEC">
              <w:rPr>
                <w:rFonts w:ascii="GHEA Mariam" w:hAnsi="GHEA Mariam" w:cs="Arial"/>
                <w:b/>
                <w:bCs/>
                <w:sz w:val="22"/>
                <w:szCs w:val="22"/>
                <w:lang w:eastAsia="en-US"/>
              </w:rPr>
              <w:t>շրջա</w:t>
            </w:r>
            <w:r>
              <w:rPr>
                <w:rFonts w:ascii="GHEA Mariam" w:hAnsi="GHEA Mariam" w:cs="Arial"/>
                <w:b/>
                <w:bCs/>
                <w:sz w:val="22"/>
                <w:szCs w:val="22"/>
                <w:lang w:eastAsia="en-US"/>
              </w:rPr>
              <w:softHyphen/>
            </w:r>
            <w:r w:rsidRPr="00195CEC">
              <w:rPr>
                <w:rFonts w:ascii="GHEA Mariam" w:hAnsi="GHEA Mariam" w:cs="Arial"/>
                <w:b/>
                <w:bCs/>
                <w:sz w:val="22"/>
                <w:szCs w:val="22"/>
                <w:lang w:eastAsia="en-US"/>
              </w:rPr>
              <w:t>նային հավատար</w:t>
            </w:r>
            <w:r>
              <w:rPr>
                <w:rFonts w:ascii="GHEA Mariam" w:hAnsi="GHEA Mariam" w:cs="Arial"/>
                <w:b/>
                <w:bCs/>
                <w:sz w:val="22"/>
                <w:szCs w:val="22"/>
                <w:lang w:eastAsia="en-US"/>
              </w:rPr>
              <w:softHyphen/>
            </w:r>
            <w:r w:rsidRPr="00195CEC">
              <w:rPr>
                <w:rFonts w:ascii="GHEA Mariam" w:hAnsi="GHEA Mariam" w:cs="Arial"/>
                <w:b/>
                <w:bCs/>
                <w:sz w:val="22"/>
                <w:szCs w:val="22"/>
                <w:lang w:eastAsia="en-US"/>
              </w:rPr>
              <w:t>մագրման համակար</w:t>
            </w:r>
            <w:r>
              <w:rPr>
                <w:rFonts w:ascii="GHEA Mariam" w:hAnsi="GHEA Mariam" w:cs="Arial"/>
                <w:b/>
                <w:bCs/>
                <w:sz w:val="22"/>
                <w:szCs w:val="22"/>
                <w:lang w:eastAsia="en-US"/>
              </w:rPr>
              <w:softHyphen/>
            </w:r>
            <w:r w:rsidRPr="00195CEC">
              <w:rPr>
                <w:rFonts w:ascii="GHEA Mariam" w:hAnsi="GHEA Mariam" w:cs="Arial"/>
                <w:b/>
                <w:bCs/>
                <w:sz w:val="22"/>
                <w:szCs w:val="22"/>
                <w:lang w:eastAsia="en-US"/>
              </w:rPr>
              <w:t>գերին ինտեգրում</w:t>
            </w:r>
          </w:p>
        </w:tc>
        <w:tc>
          <w:tcPr>
            <w:tcW w:w="3855" w:type="dxa"/>
            <w:tcBorders>
              <w:top w:val="single" w:sz="4" w:space="0" w:color="auto"/>
              <w:left w:val="single" w:sz="4" w:space="0" w:color="auto"/>
              <w:bottom w:val="single" w:sz="4" w:space="0" w:color="auto"/>
              <w:right w:val="single" w:sz="4" w:space="0" w:color="auto"/>
            </w:tcBorders>
            <w:shd w:val="clear" w:color="auto" w:fill="auto"/>
            <w:hideMark/>
          </w:tcPr>
          <w:p w:rsidR="00195CEC" w:rsidRPr="00195CEC" w:rsidRDefault="00195CEC" w:rsidP="00195CEC">
            <w:pPr>
              <w:rPr>
                <w:rFonts w:ascii="GHEA Mariam" w:hAnsi="GHEA Mariam" w:cs="Arial"/>
                <w:b/>
                <w:bCs/>
                <w:sz w:val="22"/>
                <w:szCs w:val="22"/>
                <w:lang w:eastAsia="en-US"/>
              </w:rPr>
            </w:pPr>
            <w:r w:rsidRPr="00195CEC">
              <w:rPr>
                <w:rFonts w:ascii="GHEA Mariam" w:hAnsi="GHEA Mariam" w:cs="Arial"/>
                <w:b/>
                <w:bCs/>
                <w:sz w:val="22"/>
                <w:szCs w:val="22"/>
                <w:lang w:eastAsia="en-US"/>
              </w:rPr>
              <w:t>Առևտրում տեխնիկական խոչընդոտների վերացում և շուկայահանվող արտադրանքի ու մատուցվող ծառայություն</w:t>
            </w:r>
            <w:r>
              <w:rPr>
                <w:rFonts w:ascii="GHEA Mariam" w:hAnsi="GHEA Mariam" w:cs="Arial"/>
                <w:b/>
                <w:bCs/>
                <w:sz w:val="22"/>
                <w:szCs w:val="22"/>
                <w:lang w:eastAsia="en-US"/>
              </w:rPr>
              <w:softHyphen/>
            </w:r>
            <w:r w:rsidRPr="00195CEC">
              <w:rPr>
                <w:rFonts w:ascii="GHEA Mariam" w:hAnsi="GHEA Mariam" w:cs="Arial"/>
                <w:b/>
                <w:bCs/>
                <w:sz w:val="22"/>
                <w:szCs w:val="22"/>
                <w:lang w:eastAsia="en-US"/>
              </w:rPr>
              <w:t>ների համապատասխանության գնահատման գործունեության արդյունքների նկատմամբ սպառողների վստահության բարձրացում</w:t>
            </w:r>
          </w:p>
        </w:tc>
        <w:tc>
          <w:tcPr>
            <w:tcW w:w="1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95CEC" w:rsidRPr="00195CEC" w:rsidRDefault="00195CEC" w:rsidP="00195CEC">
            <w:pPr>
              <w:jc w:val="center"/>
              <w:rPr>
                <w:rFonts w:ascii="GHEA Mariam" w:hAnsi="GHEA Mariam" w:cs="Arial"/>
                <w:b/>
                <w:bCs/>
                <w:sz w:val="22"/>
                <w:szCs w:val="22"/>
                <w:lang w:eastAsia="en-US"/>
              </w:rPr>
            </w:pPr>
            <w:r w:rsidRPr="00195CEC">
              <w:rPr>
                <w:rFonts w:ascii="GHEA Mariam" w:hAnsi="GHEA Mariam" w:cs="Arial"/>
                <w:b/>
                <w:bCs/>
                <w:sz w:val="22"/>
                <w:szCs w:val="22"/>
                <w:lang w:eastAsia="en-US"/>
              </w:rPr>
              <w:t xml:space="preserve">0.0 </w:t>
            </w:r>
          </w:p>
        </w:tc>
        <w:tc>
          <w:tcPr>
            <w:tcW w:w="1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95CEC" w:rsidRPr="00195CEC" w:rsidRDefault="00195CEC" w:rsidP="00195CEC">
            <w:pPr>
              <w:jc w:val="center"/>
              <w:rPr>
                <w:rFonts w:ascii="GHEA Mariam" w:hAnsi="GHEA Mariam" w:cs="Arial"/>
                <w:b/>
                <w:bCs/>
                <w:sz w:val="22"/>
                <w:szCs w:val="22"/>
                <w:lang w:eastAsia="en-US"/>
              </w:rPr>
            </w:pPr>
            <w:r w:rsidRPr="00195CEC">
              <w:rPr>
                <w:rFonts w:ascii="GHEA Mariam" w:hAnsi="GHEA Mariam" w:cs="Arial"/>
                <w:b/>
                <w:bCs/>
                <w:sz w:val="22"/>
                <w:szCs w:val="22"/>
                <w:lang w:eastAsia="en-US"/>
              </w:rPr>
              <w:t>(1,001.4)</w:t>
            </w:r>
          </w:p>
        </w:tc>
      </w:tr>
      <w:tr w:rsidR="00195CEC" w:rsidRPr="00195CEC" w:rsidTr="00195CEC">
        <w:trPr>
          <w:gridAfter w:val="1"/>
          <w:wAfter w:w="22" w:type="dxa"/>
          <w:trHeight w:val="2985"/>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5CEC" w:rsidRPr="00195CEC" w:rsidRDefault="00195CEC" w:rsidP="00195CEC">
            <w:pPr>
              <w:jc w:val="center"/>
              <w:rPr>
                <w:rFonts w:ascii="GHEA Mariam" w:hAnsi="GHEA Mariam" w:cs="Arial"/>
                <w:b/>
                <w:bCs/>
                <w:sz w:val="22"/>
                <w:szCs w:val="22"/>
                <w:lang w:eastAsia="en-US"/>
              </w:rPr>
            </w:pPr>
            <w:r w:rsidRPr="00195CEC">
              <w:rPr>
                <w:rFonts w:ascii="Calibri" w:hAnsi="Calibri" w:cs="Calibri"/>
                <w:b/>
                <w:bCs/>
                <w:sz w:val="22"/>
                <w:szCs w:val="22"/>
                <w:lang w:eastAsia="en-US"/>
              </w:rPr>
              <w:t> </w:t>
            </w:r>
          </w:p>
        </w:tc>
        <w:tc>
          <w:tcPr>
            <w:tcW w:w="1062" w:type="dxa"/>
            <w:tcBorders>
              <w:top w:val="single" w:sz="4" w:space="0" w:color="auto"/>
              <w:left w:val="nil"/>
              <w:bottom w:val="single" w:sz="4" w:space="0" w:color="auto"/>
              <w:right w:val="single" w:sz="4" w:space="0" w:color="auto"/>
            </w:tcBorders>
            <w:shd w:val="clear" w:color="auto" w:fill="auto"/>
            <w:vAlign w:val="center"/>
            <w:hideMark/>
          </w:tcPr>
          <w:p w:rsidR="00195CEC" w:rsidRPr="00195CEC" w:rsidRDefault="00195CEC" w:rsidP="00195CEC">
            <w:pPr>
              <w:jc w:val="center"/>
              <w:rPr>
                <w:rFonts w:ascii="GHEA Mariam" w:hAnsi="GHEA Mariam" w:cs="Arial"/>
                <w:b/>
                <w:bCs/>
                <w:sz w:val="22"/>
                <w:szCs w:val="22"/>
                <w:lang w:eastAsia="en-US"/>
              </w:rPr>
            </w:pPr>
            <w:r w:rsidRPr="00195CEC">
              <w:rPr>
                <w:rFonts w:ascii="Calibri" w:hAnsi="Calibri" w:cs="Calibri"/>
                <w:b/>
                <w:bCs/>
                <w:sz w:val="22"/>
                <w:szCs w:val="22"/>
                <w:lang w:eastAsia="en-US"/>
              </w:rPr>
              <w:t> </w:t>
            </w:r>
          </w:p>
        </w:tc>
        <w:tc>
          <w:tcPr>
            <w:tcW w:w="1660" w:type="dxa"/>
            <w:tcBorders>
              <w:top w:val="single" w:sz="4" w:space="0" w:color="auto"/>
              <w:left w:val="nil"/>
              <w:bottom w:val="single" w:sz="4" w:space="0" w:color="auto"/>
              <w:right w:val="single" w:sz="4" w:space="0" w:color="auto"/>
            </w:tcBorders>
            <w:shd w:val="clear" w:color="auto" w:fill="auto"/>
            <w:hideMark/>
          </w:tcPr>
          <w:p w:rsidR="00195CEC" w:rsidRPr="00195CEC" w:rsidRDefault="00195CEC" w:rsidP="00195CEC">
            <w:pPr>
              <w:jc w:val="center"/>
              <w:rPr>
                <w:rFonts w:ascii="GHEA Mariam" w:hAnsi="GHEA Mariam" w:cs="Arial"/>
                <w:sz w:val="22"/>
                <w:szCs w:val="22"/>
                <w:lang w:eastAsia="en-US"/>
              </w:rPr>
            </w:pPr>
            <w:r w:rsidRPr="00195CEC">
              <w:rPr>
                <w:rFonts w:ascii="GHEA Mariam" w:hAnsi="GHEA Mariam" w:cs="Arial"/>
                <w:sz w:val="22"/>
                <w:szCs w:val="22"/>
                <w:lang w:eastAsia="en-US"/>
              </w:rPr>
              <w:t>1067 - 11001</w:t>
            </w:r>
          </w:p>
        </w:tc>
        <w:tc>
          <w:tcPr>
            <w:tcW w:w="2817" w:type="dxa"/>
            <w:tcBorders>
              <w:top w:val="single" w:sz="4" w:space="0" w:color="auto"/>
              <w:left w:val="nil"/>
              <w:bottom w:val="single" w:sz="4" w:space="0" w:color="auto"/>
              <w:right w:val="single" w:sz="4" w:space="0" w:color="auto"/>
            </w:tcBorders>
            <w:shd w:val="clear" w:color="auto" w:fill="auto"/>
            <w:hideMark/>
          </w:tcPr>
          <w:p w:rsidR="00195CEC" w:rsidRPr="00195CEC" w:rsidRDefault="00195CEC" w:rsidP="00195CEC">
            <w:pPr>
              <w:rPr>
                <w:rFonts w:ascii="GHEA Mariam" w:hAnsi="GHEA Mariam" w:cs="Arial"/>
                <w:sz w:val="22"/>
                <w:szCs w:val="22"/>
                <w:lang w:eastAsia="en-US"/>
              </w:rPr>
            </w:pPr>
            <w:r w:rsidRPr="00195CEC">
              <w:rPr>
                <w:rFonts w:ascii="GHEA Mariam" w:hAnsi="GHEA Mariam" w:cs="Arial"/>
                <w:sz w:val="22"/>
                <w:szCs w:val="22"/>
                <w:lang w:eastAsia="en-US"/>
              </w:rPr>
              <w:t>Ստանդարտների մշակման ծառայություններ</w:t>
            </w:r>
          </w:p>
        </w:tc>
        <w:tc>
          <w:tcPr>
            <w:tcW w:w="2340" w:type="dxa"/>
            <w:tcBorders>
              <w:top w:val="single" w:sz="4" w:space="0" w:color="auto"/>
              <w:left w:val="nil"/>
              <w:bottom w:val="single" w:sz="4" w:space="0" w:color="auto"/>
              <w:right w:val="single" w:sz="4" w:space="0" w:color="auto"/>
            </w:tcBorders>
            <w:shd w:val="clear" w:color="auto" w:fill="auto"/>
            <w:hideMark/>
          </w:tcPr>
          <w:p w:rsidR="00195CEC" w:rsidRPr="00195CEC" w:rsidRDefault="00195CEC" w:rsidP="00195CEC">
            <w:pPr>
              <w:rPr>
                <w:rFonts w:ascii="GHEA Mariam" w:hAnsi="GHEA Mariam" w:cs="Arial"/>
                <w:sz w:val="22"/>
                <w:szCs w:val="22"/>
                <w:lang w:eastAsia="en-US"/>
              </w:rPr>
            </w:pPr>
            <w:r w:rsidRPr="00195CEC">
              <w:rPr>
                <w:rFonts w:ascii="GHEA Mariam" w:hAnsi="GHEA Mariam" w:cs="Arial"/>
                <w:sz w:val="22"/>
                <w:szCs w:val="22"/>
                <w:lang w:eastAsia="en-US"/>
              </w:rPr>
              <w:t>Արտադրանքի և ծառայությունների ազգային ստանդարտների մշակում, միջպետական, եվրոպական և միջազգային կազմակերպությունների հետ համագործակ</w:t>
            </w:r>
            <w:r>
              <w:rPr>
                <w:rFonts w:ascii="GHEA Mariam" w:hAnsi="GHEA Mariam" w:cs="Arial"/>
                <w:sz w:val="22"/>
                <w:szCs w:val="22"/>
                <w:lang w:eastAsia="en-US"/>
              </w:rPr>
              <w:softHyphen/>
            </w:r>
            <w:r w:rsidRPr="00195CEC">
              <w:rPr>
                <w:rFonts w:ascii="GHEA Mariam" w:hAnsi="GHEA Mariam" w:cs="Arial"/>
                <w:sz w:val="22"/>
                <w:szCs w:val="22"/>
                <w:lang w:eastAsia="en-US"/>
              </w:rPr>
              <w:t>ցություն, ստանդարտ</w:t>
            </w:r>
            <w:r>
              <w:rPr>
                <w:rFonts w:ascii="GHEA Mariam" w:hAnsi="GHEA Mariam" w:cs="Arial"/>
                <w:sz w:val="22"/>
                <w:szCs w:val="22"/>
                <w:lang w:eastAsia="en-US"/>
              </w:rPr>
              <w:softHyphen/>
            </w:r>
            <w:r w:rsidRPr="00195CEC">
              <w:rPr>
                <w:rFonts w:ascii="GHEA Mariam" w:hAnsi="GHEA Mariam" w:cs="Arial"/>
                <w:sz w:val="22"/>
                <w:szCs w:val="22"/>
                <w:lang w:eastAsia="en-US"/>
              </w:rPr>
              <w:t>ների ազգային ֆոնդի վարման և տեղեկա</w:t>
            </w:r>
            <w:r>
              <w:rPr>
                <w:rFonts w:ascii="GHEA Mariam" w:hAnsi="GHEA Mariam" w:cs="Arial"/>
                <w:sz w:val="22"/>
                <w:szCs w:val="22"/>
                <w:lang w:eastAsia="en-US"/>
              </w:rPr>
              <w:softHyphen/>
            </w:r>
            <w:r w:rsidRPr="00195CEC">
              <w:rPr>
                <w:rFonts w:ascii="GHEA Mariam" w:hAnsi="GHEA Mariam" w:cs="Arial"/>
                <w:sz w:val="22"/>
                <w:szCs w:val="22"/>
                <w:lang w:eastAsia="en-US"/>
              </w:rPr>
              <w:t>տվական սպասարկման աշխատանքների իրականացում</w:t>
            </w:r>
          </w:p>
        </w:tc>
        <w:tc>
          <w:tcPr>
            <w:tcW w:w="3855" w:type="dxa"/>
            <w:tcBorders>
              <w:top w:val="single" w:sz="4" w:space="0" w:color="auto"/>
              <w:left w:val="nil"/>
              <w:bottom w:val="single" w:sz="4" w:space="0" w:color="auto"/>
              <w:right w:val="single" w:sz="4" w:space="0" w:color="auto"/>
            </w:tcBorders>
            <w:shd w:val="clear" w:color="auto" w:fill="auto"/>
            <w:hideMark/>
          </w:tcPr>
          <w:p w:rsidR="00195CEC" w:rsidRPr="00195CEC" w:rsidRDefault="00195CEC" w:rsidP="00195CEC">
            <w:pPr>
              <w:rPr>
                <w:rFonts w:ascii="GHEA Mariam" w:hAnsi="GHEA Mariam" w:cs="Arial"/>
                <w:sz w:val="22"/>
                <w:szCs w:val="22"/>
                <w:lang w:eastAsia="en-US"/>
              </w:rPr>
            </w:pPr>
            <w:r w:rsidRPr="00195CEC">
              <w:rPr>
                <w:rFonts w:ascii="GHEA Mariam" w:hAnsi="GHEA Mariam" w:cs="Arial"/>
                <w:sz w:val="22"/>
                <w:szCs w:val="22"/>
                <w:lang w:eastAsia="en-US"/>
              </w:rPr>
              <w:t>Ծառայությունների մատուցում</w:t>
            </w:r>
          </w:p>
        </w:tc>
        <w:tc>
          <w:tcPr>
            <w:tcW w:w="1715" w:type="dxa"/>
            <w:tcBorders>
              <w:top w:val="single" w:sz="4" w:space="0" w:color="auto"/>
              <w:left w:val="nil"/>
              <w:bottom w:val="single" w:sz="4" w:space="0" w:color="auto"/>
              <w:right w:val="single" w:sz="4" w:space="0" w:color="auto"/>
            </w:tcBorders>
            <w:shd w:val="clear" w:color="000000" w:fill="FFFFFF"/>
            <w:vAlign w:val="center"/>
            <w:hideMark/>
          </w:tcPr>
          <w:p w:rsidR="00195CEC" w:rsidRPr="00195CEC" w:rsidRDefault="00195CEC" w:rsidP="00195CEC">
            <w:pPr>
              <w:jc w:val="center"/>
              <w:rPr>
                <w:rFonts w:ascii="GHEA Mariam" w:hAnsi="GHEA Mariam" w:cs="Arial"/>
                <w:sz w:val="22"/>
                <w:szCs w:val="22"/>
                <w:lang w:eastAsia="en-US"/>
              </w:rPr>
            </w:pPr>
            <w:r w:rsidRPr="00195CEC">
              <w:rPr>
                <w:rFonts w:ascii="Calibri" w:hAnsi="Calibri" w:cs="Calibri"/>
                <w:sz w:val="22"/>
                <w:szCs w:val="22"/>
                <w:lang w:eastAsia="en-US"/>
              </w:rPr>
              <w:t> </w:t>
            </w:r>
          </w:p>
        </w:tc>
        <w:tc>
          <w:tcPr>
            <w:tcW w:w="1715" w:type="dxa"/>
            <w:tcBorders>
              <w:top w:val="single" w:sz="4" w:space="0" w:color="auto"/>
              <w:left w:val="nil"/>
              <w:bottom w:val="single" w:sz="4" w:space="0" w:color="auto"/>
              <w:right w:val="single" w:sz="4" w:space="0" w:color="auto"/>
            </w:tcBorders>
            <w:shd w:val="clear" w:color="000000" w:fill="FFFFFF"/>
            <w:vAlign w:val="center"/>
            <w:hideMark/>
          </w:tcPr>
          <w:p w:rsidR="00195CEC" w:rsidRPr="00195CEC" w:rsidRDefault="00195CEC" w:rsidP="00195CEC">
            <w:pPr>
              <w:jc w:val="center"/>
              <w:rPr>
                <w:rFonts w:ascii="GHEA Mariam" w:hAnsi="GHEA Mariam" w:cs="Arial"/>
                <w:sz w:val="22"/>
                <w:szCs w:val="22"/>
                <w:lang w:eastAsia="en-US"/>
              </w:rPr>
            </w:pPr>
            <w:r w:rsidRPr="00195CEC">
              <w:rPr>
                <w:rFonts w:ascii="GHEA Mariam" w:hAnsi="GHEA Mariam" w:cs="Arial"/>
                <w:sz w:val="22"/>
                <w:szCs w:val="22"/>
                <w:lang w:eastAsia="en-US"/>
              </w:rPr>
              <w:t>(1,001.4)</w:t>
            </w:r>
          </w:p>
        </w:tc>
      </w:tr>
    </w:tbl>
    <w:p w:rsidR="00195CEC" w:rsidRDefault="00195CEC" w:rsidP="00FE26E2">
      <w:pPr>
        <w:pStyle w:val="norm"/>
        <w:spacing w:line="240" w:lineRule="auto"/>
        <w:ind w:firstLine="0"/>
        <w:rPr>
          <w:rFonts w:ascii="Arial" w:hAnsi="Arial" w:cs="Arial"/>
          <w:lang w:val="hy-AM"/>
        </w:rPr>
      </w:pPr>
    </w:p>
    <w:p w:rsidR="00195CEC" w:rsidRDefault="00195CEC" w:rsidP="00FE26E2">
      <w:pPr>
        <w:pStyle w:val="norm"/>
        <w:spacing w:line="240" w:lineRule="auto"/>
        <w:ind w:firstLine="0"/>
        <w:rPr>
          <w:rFonts w:ascii="Arial" w:hAnsi="Arial" w:cs="Arial"/>
          <w:lang w:val="hy-AM"/>
        </w:rPr>
      </w:pPr>
    </w:p>
    <w:p w:rsidR="00195CEC" w:rsidRPr="00195CEC" w:rsidRDefault="00195CEC">
      <w:pPr>
        <w:pStyle w:val="mechtex"/>
        <w:ind w:firstLine="720"/>
        <w:jc w:val="left"/>
        <w:rPr>
          <w:rFonts w:ascii="GHEA Mariam" w:hAnsi="GHEA Mariam" w:cs="Arial Armenian"/>
          <w:sz w:val="24"/>
          <w:szCs w:val="24"/>
          <w:lang w:val="hy-AM"/>
        </w:rPr>
      </w:pPr>
      <w:r w:rsidRPr="00195CEC">
        <w:rPr>
          <w:rFonts w:ascii="GHEA Mariam" w:hAnsi="GHEA Mariam" w:cs="Sylfaen"/>
          <w:sz w:val="24"/>
          <w:szCs w:val="24"/>
          <w:lang w:val="hy-AM"/>
        </w:rPr>
        <w:t>ՀԱՅԱՍՏԱՆԻ</w:t>
      </w:r>
      <w:r w:rsidRPr="00195CEC">
        <w:rPr>
          <w:rFonts w:ascii="GHEA Mariam" w:hAnsi="GHEA Mariam" w:cs="Arial Armenian"/>
          <w:sz w:val="24"/>
          <w:szCs w:val="24"/>
          <w:lang w:val="hy-AM"/>
        </w:rPr>
        <w:t xml:space="preserve">  </w:t>
      </w:r>
      <w:r w:rsidRPr="00195CEC">
        <w:rPr>
          <w:rFonts w:ascii="GHEA Mariam" w:hAnsi="GHEA Mariam" w:cs="Sylfaen"/>
          <w:sz w:val="24"/>
          <w:szCs w:val="24"/>
          <w:lang w:val="hy-AM"/>
        </w:rPr>
        <w:t>ՀԱՆՐԱՊԵՏՈՒԹՅԱՆ</w:t>
      </w:r>
    </w:p>
    <w:p w:rsidR="00195CEC" w:rsidRPr="00195CEC" w:rsidRDefault="00195CEC" w:rsidP="0057255E">
      <w:pPr>
        <w:pStyle w:val="mechtex"/>
        <w:ind w:firstLine="720"/>
        <w:jc w:val="left"/>
        <w:rPr>
          <w:rFonts w:ascii="GHEA Mariam" w:hAnsi="GHEA Mariam" w:cs="Sylfaen"/>
          <w:sz w:val="24"/>
          <w:szCs w:val="24"/>
          <w:lang w:val="hy-AM"/>
        </w:rPr>
      </w:pPr>
      <w:r w:rsidRPr="00195CEC">
        <w:rPr>
          <w:rFonts w:ascii="GHEA Mariam" w:hAnsi="GHEA Mariam"/>
          <w:sz w:val="24"/>
          <w:szCs w:val="24"/>
          <w:lang w:val="hy-AM"/>
        </w:rPr>
        <w:t xml:space="preserve">  </w:t>
      </w:r>
      <w:r w:rsidRPr="00195CEC">
        <w:rPr>
          <w:rFonts w:ascii="GHEA Mariam" w:hAnsi="GHEA Mariam" w:cs="Sylfaen"/>
          <w:sz w:val="24"/>
          <w:szCs w:val="24"/>
          <w:lang w:val="hy-AM"/>
        </w:rPr>
        <w:t>ՎԱՐՉԱՊԵՏԻ ԱՇԽԱՏԱԿԱԶՄԻ</w:t>
      </w:r>
    </w:p>
    <w:p w:rsidR="00373D03" w:rsidRDefault="00195CEC" w:rsidP="00195CEC">
      <w:pPr>
        <w:pStyle w:val="mechtex"/>
        <w:ind w:firstLine="720"/>
        <w:jc w:val="left"/>
        <w:rPr>
          <w:rFonts w:ascii="GHEA Mariam" w:hAnsi="GHEA Mariam" w:cs="Sylfaen"/>
          <w:sz w:val="24"/>
          <w:szCs w:val="24"/>
          <w:lang w:val="hy-AM"/>
        </w:rPr>
        <w:sectPr w:rsidR="00373D03" w:rsidSect="00195CEC">
          <w:pgSz w:w="16834" w:h="11909" w:orient="landscape" w:code="9"/>
          <w:pgMar w:top="1440" w:right="1440" w:bottom="1440" w:left="1022" w:header="720" w:footer="576" w:gutter="0"/>
          <w:pgNumType w:start="1"/>
          <w:cols w:space="720"/>
          <w:titlePg/>
          <w:docGrid w:linePitch="272"/>
        </w:sectPr>
      </w:pPr>
      <w:r w:rsidRPr="00195CEC">
        <w:rPr>
          <w:rFonts w:ascii="GHEA Mariam" w:hAnsi="GHEA Mariam" w:cs="Sylfaen"/>
          <w:sz w:val="24"/>
          <w:szCs w:val="24"/>
          <w:lang w:val="hy-AM"/>
        </w:rPr>
        <w:t xml:space="preserve">                 ՂԵԿԱՎԱՐ</w:t>
      </w:r>
      <w:r w:rsidRPr="00195CEC">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195CEC">
        <w:rPr>
          <w:rFonts w:ascii="GHEA Mariam" w:hAnsi="GHEA Mariam" w:cs="Arial Armenian"/>
          <w:sz w:val="24"/>
          <w:szCs w:val="24"/>
          <w:lang w:val="hy-AM"/>
        </w:rPr>
        <w:t>Ա</w:t>
      </w:r>
      <w:r w:rsidRPr="00195CEC">
        <w:rPr>
          <w:rFonts w:ascii="GHEA Mariam" w:hAnsi="GHEA Mariam" w:cs="Sylfaen"/>
          <w:sz w:val="24"/>
          <w:szCs w:val="24"/>
          <w:lang w:val="hy-AM"/>
        </w:rPr>
        <w:t>.</w:t>
      </w:r>
      <w:r w:rsidRPr="00195CEC">
        <w:rPr>
          <w:rFonts w:ascii="GHEA Mariam" w:hAnsi="GHEA Mariam" w:cs="Arial Armenian"/>
          <w:sz w:val="24"/>
          <w:szCs w:val="24"/>
          <w:lang w:val="hy-AM"/>
        </w:rPr>
        <w:t xml:space="preserve"> ՀԱՐՈՒԹՅՈՒՆ</w:t>
      </w:r>
      <w:r w:rsidRPr="00195CEC">
        <w:rPr>
          <w:rFonts w:ascii="GHEA Mariam" w:hAnsi="GHEA Mariam" w:cs="Sylfaen"/>
          <w:sz w:val="24"/>
          <w:szCs w:val="24"/>
          <w:lang w:val="hy-AM"/>
        </w:rPr>
        <w:t>ՅԱՆ</w:t>
      </w:r>
    </w:p>
    <w:p w:rsidR="00D01EAC" w:rsidRPr="00195CEC" w:rsidRDefault="00D01EAC" w:rsidP="00D01EAC">
      <w:pPr>
        <w:pStyle w:val="mechtex"/>
        <w:ind w:left="10800" w:firstLine="720"/>
        <w:jc w:val="left"/>
        <w:rPr>
          <w:rFonts w:ascii="GHEA Mariam" w:hAnsi="GHEA Mariam"/>
          <w:spacing w:val="-8"/>
          <w:sz w:val="24"/>
          <w:szCs w:val="24"/>
          <w:lang w:val="hy-AM"/>
        </w:rPr>
      </w:pPr>
      <w:r w:rsidRPr="00195CEC">
        <w:rPr>
          <w:rFonts w:ascii="GHEA Mariam" w:hAnsi="GHEA Mariam"/>
          <w:spacing w:val="-8"/>
          <w:sz w:val="24"/>
          <w:szCs w:val="24"/>
          <w:lang w:val="hy-AM"/>
        </w:rPr>
        <w:lastRenderedPageBreak/>
        <w:t xml:space="preserve">Հավելված N </w:t>
      </w:r>
      <w:r>
        <w:rPr>
          <w:rFonts w:ascii="GHEA Mariam" w:hAnsi="GHEA Mariam"/>
          <w:spacing w:val="-8"/>
          <w:sz w:val="24"/>
          <w:szCs w:val="24"/>
          <w:lang w:val="hy-AM"/>
        </w:rPr>
        <w:t>2</w:t>
      </w:r>
    </w:p>
    <w:p w:rsidR="00D01EAC" w:rsidRPr="00195CEC" w:rsidRDefault="00D01EAC" w:rsidP="00D01EAC">
      <w:pPr>
        <w:pStyle w:val="mechtex"/>
        <w:ind w:left="3600" w:firstLine="720"/>
        <w:jc w:val="left"/>
        <w:rPr>
          <w:rFonts w:ascii="GHEA Mariam" w:hAnsi="GHEA Mariam"/>
          <w:spacing w:val="-6"/>
          <w:sz w:val="24"/>
          <w:szCs w:val="24"/>
          <w:lang w:val="hy-AM"/>
        </w:rPr>
      </w:pPr>
      <w:r w:rsidRPr="00195CEC">
        <w:rPr>
          <w:rFonts w:ascii="GHEA Mariam" w:hAnsi="GHEA Mariam"/>
          <w:spacing w:val="-6"/>
          <w:sz w:val="24"/>
          <w:szCs w:val="24"/>
          <w:lang w:val="hy-AM"/>
        </w:rPr>
        <w:t xml:space="preserve">       </w:t>
      </w:r>
      <w:r w:rsidRPr="00195CEC">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195CEC">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5</w:t>
      </w:r>
      <w:r w:rsidRPr="00195CEC">
        <w:rPr>
          <w:rFonts w:ascii="GHEA Mariam" w:hAnsi="GHEA Mariam"/>
          <w:spacing w:val="-6"/>
          <w:sz w:val="24"/>
          <w:szCs w:val="24"/>
          <w:lang w:val="hy-AM"/>
        </w:rPr>
        <w:t xml:space="preserve"> թվականի</w:t>
      </w:r>
    </w:p>
    <w:p w:rsidR="00D01EAC" w:rsidRPr="00195CEC" w:rsidRDefault="00D01EAC" w:rsidP="00D01EAC">
      <w:pPr>
        <w:pStyle w:val="mechtex"/>
        <w:jc w:val="left"/>
        <w:rPr>
          <w:rFonts w:ascii="GHEA Mariam" w:hAnsi="GHEA Mariam" w:cs="Sylfaen"/>
          <w:sz w:val="24"/>
          <w:szCs w:val="24"/>
          <w:lang w:val="hy-AM"/>
        </w:rPr>
      </w:pPr>
      <w:r w:rsidRPr="00195CEC">
        <w:rPr>
          <w:rFonts w:ascii="GHEA Mariam" w:hAnsi="GHEA Mariam"/>
          <w:spacing w:val="-2"/>
          <w:sz w:val="24"/>
          <w:szCs w:val="24"/>
          <w:lang w:val="hy-AM"/>
        </w:rPr>
        <w:tab/>
      </w:r>
      <w:r w:rsidRPr="00195CEC">
        <w:rPr>
          <w:rFonts w:ascii="GHEA Mariam" w:hAnsi="GHEA Mariam"/>
          <w:spacing w:val="-2"/>
          <w:sz w:val="24"/>
          <w:szCs w:val="24"/>
          <w:lang w:val="hy-AM"/>
        </w:rPr>
        <w:tab/>
      </w:r>
      <w:r w:rsidRPr="00195CEC">
        <w:rPr>
          <w:rFonts w:ascii="GHEA Mariam" w:hAnsi="GHEA Mariam"/>
          <w:spacing w:val="-2"/>
          <w:sz w:val="24"/>
          <w:szCs w:val="24"/>
          <w:lang w:val="hy-AM"/>
        </w:rPr>
        <w:tab/>
      </w:r>
      <w:r w:rsidRPr="00195CEC">
        <w:rPr>
          <w:rFonts w:ascii="GHEA Mariam" w:hAnsi="GHEA Mariam"/>
          <w:spacing w:val="-2"/>
          <w:sz w:val="24"/>
          <w:szCs w:val="24"/>
          <w:lang w:val="hy-AM"/>
        </w:rPr>
        <w:tab/>
      </w:r>
      <w:r w:rsidRPr="00195CEC">
        <w:rPr>
          <w:rFonts w:ascii="GHEA Mariam" w:hAnsi="GHEA Mariam"/>
          <w:spacing w:val="-2"/>
          <w:sz w:val="24"/>
          <w:szCs w:val="24"/>
          <w:lang w:val="hy-AM"/>
        </w:rPr>
        <w:tab/>
      </w:r>
      <w:r w:rsidRPr="00195CEC">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cs="Sylfaen"/>
          <w:spacing w:val="-4"/>
          <w:sz w:val="24"/>
          <w:szCs w:val="24"/>
          <w:lang w:val="hy-AM"/>
        </w:rPr>
        <w:t>օգոստոսի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28</w:t>
      </w:r>
      <w:r w:rsidRPr="009439EE">
        <w:rPr>
          <w:rFonts w:ascii="GHEA Mariam" w:hAnsi="GHEA Mariam" w:cs="Sylfaen"/>
          <w:spacing w:val="-2"/>
          <w:sz w:val="24"/>
          <w:szCs w:val="24"/>
          <w:lang w:val="pt-BR"/>
        </w:rPr>
        <w:t>-</w:t>
      </w:r>
      <w:r w:rsidRPr="00195CEC">
        <w:rPr>
          <w:rFonts w:ascii="GHEA Mariam" w:hAnsi="GHEA Mariam"/>
          <w:spacing w:val="-2"/>
          <w:sz w:val="24"/>
          <w:szCs w:val="24"/>
          <w:lang w:val="hy-AM"/>
        </w:rPr>
        <w:t>ի N          - Ն  որոշման</w:t>
      </w:r>
    </w:p>
    <w:p w:rsidR="00195CEC" w:rsidRDefault="00195CEC" w:rsidP="00195CEC">
      <w:pPr>
        <w:pStyle w:val="mechtex"/>
        <w:ind w:firstLine="720"/>
        <w:jc w:val="left"/>
        <w:rPr>
          <w:rFonts w:ascii="Arial" w:hAnsi="Arial" w:cs="Arial"/>
          <w:lang w:val="hy-AM"/>
        </w:rPr>
      </w:pPr>
    </w:p>
    <w:p w:rsidR="00D01EAC" w:rsidRDefault="00D01EAC" w:rsidP="00195CEC">
      <w:pPr>
        <w:pStyle w:val="mechtex"/>
        <w:ind w:firstLine="720"/>
        <w:jc w:val="left"/>
        <w:rPr>
          <w:rFonts w:ascii="Arial" w:hAnsi="Arial" w:cs="Arial"/>
          <w:lang w:val="hy-AM"/>
        </w:rPr>
      </w:pPr>
    </w:p>
    <w:tbl>
      <w:tblPr>
        <w:tblW w:w="15750" w:type="dxa"/>
        <w:tblInd w:w="-630" w:type="dxa"/>
        <w:tblLayout w:type="fixed"/>
        <w:tblLook w:val="04A0" w:firstRow="1" w:lastRow="0" w:firstColumn="1" w:lastColumn="0" w:noHBand="0" w:noVBand="1"/>
      </w:tblPr>
      <w:tblGrid>
        <w:gridCol w:w="874"/>
        <w:gridCol w:w="814"/>
        <w:gridCol w:w="635"/>
        <w:gridCol w:w="839"/>
        <w:gridCol w:w="1175"/>
        <w:gridCol w:w="7543"/>
        <w:gridCol w:w="1890"/>
        <w:gridCol w:w="1980"/>
      </w:tblGrid>
      <w:tr w:rsidR="00D01EAC" w:rsidRPr="00D47859" w:rsidTr="00D01EAC">
        <w:trPr>
          <w:trHeight w:val="889"/>
        </w:trPr>
        <w:tc>
          <w:tcPr>
            <w:tcW w:w="15750" w:type="dxa"/>
            <w:gridSpan w:val="8"/>
            <w:tcBorders>
              <w:top w:val="nil"/>
              <w:left w:val="nil"/>
              <w:bottom w:val="nil"/>
              <w:right w:val="nil"/>
            </w:tcBorders>
            <w:shd w:val="clear" w:color="auto" w:fill="auto"/>
            <w:vAlign w:val="center"/>
            <w:hideMark/>
          </w:tcPr>
          <w:p w:rsidR="002E2968" w:rsidRDefault="00D01EAC" w:rsidP="00D01EAC">
            <w:pPr>
              <w:jc w:val="center"/>
              <w:rPr>
                <w:rFonts w:ascii="GHEA Mariam" w:hAnsi="GHEA Mariam" w:cs="Arial"/>
                <w:bCs/>
                <w:sz w:val="24"/>
                <w:szCs w:val="24"/>
                <w:lang w:val="hy-AM" w:eastAsia="en-US"/>
              </w:rPr>
            </w:pPr>
            <w:r w:rsidRPr="00D01EAC">
              <w:rPr>
                <w:rFonts w:ascii="GHEA Mariam" w:hAnsi="GHEA Mariam" w:cs="Arial"/>
                <w:bCs/>
                <w:sz w:val="24"/>
                <w:szCs w:val="24"/>
                <w:lang w:val="hy-AM" w:eastAsia="en-US"/>
              </w:rPr>
              <w:t xml:space="preserve">ՀԱՅԱՍՏԱՆԻ ՀԱՆՐԱՊԵՏՈՒԹՅԱՆ ԿԱՌԱՎԱՐՈՒԹՅԱՆ 2024 ԹՎԱԿԱՆԻ ԴԵԿՏԵՄԲԵՐԻ 27-Ի N 2060-Ն ՈՐՈՇՄԱՆ </w:t>
            </w:r>
          </w:p>
          <w:p w:rsidR="00D01EAC" w:rsidRPr="00D01EAC" w:rsidRDefault="00D01EAC" w:rsidP="002E2968">
            <w:pPr>
              <w:jc w:val="center"/>
              <w:rPr>
                <w:rFonts w:ascii="GHEA Mariam" w:hAnsi="GHEA Mariam" w:cs="Arial"/>
                <w:bCs/>
                <w:sz w:val="24"/>
                <w:szCs w:val="24"/>
                <w:lang w:val="hy-AM" w:eastAsia="en-US"/>
              </w:rPr>
            </w:pPr>
            <w:r w:rsidRPr="00D01EAC">
              <w:rPr>
                <w:rFonts w:ascii="GHEA Mariam" w:hAnsi="GHEA Mariam" w:cs="Arial"/>
                <w:bCs/>
                <w:sz w:val="24"/>
                <w:szCs w:val="24"/>
                <w:lang w:val="hy-AM" w:eastAsia="en-US"/>
              </w:rPr>
              <w:t xml:space="preserve">NN 3 </w:t>
            </w:r>
            <w:r w:rsidR="002E2968">
              <w:rPr>
                <w:rFonts w:ascii="GHEA Mariam" w:hAnsi="GHEA Mariam" w:cs="Arial"/>
                <w:bCs/>
                <w:sz w:val="24"/>
                <w:szCs w:val="24"/>
                <w:lang w:val="hy-AM" w:eastAsia="en-US"/>
              </w:rPr>
              <w:t>ԵՎ</w:t>
            </w:r>
            <w:r w:rsidRPr="00D01EAC">
              <w:rPr>
                <w:rFonts w:ascii="GHEA Mariam" w:hAnsi="GHEA Mariam" w:cs="Arial"/>
                <w:bCs/>
                <w:sz w:val="24"/>
                <w:szCs w:val="24"/>
                <w:lang w:val="hy-AM" w:eastAsia="en-US"/>
              </w:rPr>
              <w:t xml:space="preserve"> 4 ՀԱՎԵԼՎԱԾՆԵՐՈՒՄ ԿԱՏԱՐՎՈՂ ՓՈՓՈԽՈՒԹՅՈՒՆՆԵՐԸ </w:t>
            </w:r>
          </w:p>
        </w:tc>
      </w:tr>
      <w:tr w:rsidR="00D01EAC" w:rsidRPr="00D47859" w:rsidTr="00D01EAC">
        <w:trPr>
          <w:trHeight w:val="270"/>
        </w:trPr>
        <w:tc>
          <w:tcPr>
            <w:tcW w:w="874" w:type="dxa"/>
            <w:tcBorders>
              <w:top w:val="nil"/>
              <w:left w:val="nil"/>
              <w:bottom w:val="nil"/>
              <w:right w:val="nil"/>
            </w:tcBorders>
            <w:shd w:val="clear" w:color="auto" w:fill="auto"/>
            <w:vAlign w:val="center"/>
            <w:hideMark/>
          </w:tcPr>
          <w:p w:rsidR="00D01EAC" w:rsidRPr="00D01EAC" w:rsidRDefault="00D01EAC" w:rsidP="00D01EAC">
            <w:pPr>
              <w:jc w:val="center"/>
              <w:rPr>
                <w:rFonts w:ascii="GHEA Mariam" w:hAnsi="GHEA Mariam" w:cs="Arial"/>
                <w:b/>
                <w:bCs/>
                <w:sz w:val="24"/>
                <w:szCs w:val="24"/>
                <w:lang w:val="hy-AM" w:eastAsia="en-US"/>
              </w:rPr>
            </w:pPr>
          </w:p>
        </w:tc>
        <w:tc>
          <w:tcPr>
            <w:tcW w:w="814" w:type="dxa"/>
            <w:tcBorders>
              <w:top w:val="nil"/>
              <w:left w:val="nil"/>
              <w:bottom w:val="nil"/>
              <w:right w:val="nil"/>
            </w:tcBorders>
            <w:shd w:val="clear" w:color="auto" w:fill="auto"/>
            <w:vAlign w:val="center"/>
            <w:hideMark/>
          </w:tcPr>
          <w:p w:rsidR="00D01EAC" w:rsidRPr="00D01EAC" w:rsidRDefault="00D01EAC" w:rsidP="00D01EAC">
            <w:pPr>
              <w:jc w:val="center"/>
              <w:rPr>
                <w:rFonts w:ascii="GHEA Mariam" w:hAnsi="GHEA Mariam"/>
                <w:sz w:val="24"/>
                <w:szCs w:val="24"/>
                <w:lang w:val="hy-AM" w:eastAsia="en-US"/>
              </w:rPr>
            </w:pPr>
          </w:p>
        </w:tc>
        <w:tc>
          <w:tcPr>
            <w:tcW w:w="635" w:type="dxa"/>
            <w:tcBorders>
              <w:top w:val="nil"/>
              <w:left w:val="nil"/>
              <w:bottom w:val="nil"/>
              <w:right w:val="nil"/>
            </w:tcBorders>
            <w:shd w:val="clear" w:color="auto" w:fill="auto"/>
            <w:vAlign w:val="center"/>
            <w:hideMark/>
          </w:tcPr>
          <w:p w:rsidR="00D01EAC" w:rsidRPr="00D01EAC" w:rsidRDefault="00D01EAC" w:rsidP="00D01EAC">
            <w:pPr>
              <w:jc w:val="center"/>
              <w:rPr>
                <w:rFonts w:ascii="GHEA Mariam" w:hAnsi="GHEA Mariam"/>
                <w:sz w:val="24"/>
                <w:szCs w:val="24"/>
                <w:lang w:val="hy-AM" w:eastAsia="en-US"/>
              </w:rPr>
            </w:pPr>
          </w:p>
        </w:tc>
        <w:tc>
          <w:tcPr>
            <w:tcW w:w="839" w:type="dxa"/>
            <w:tcBorders>
              <w:top w:val="nil"/>
              <w:left w:val="nil"/>
              <w:bottom w:val="nil"/>
              <w:right w:val="nil"/>
            </w:tcBorders>
            <w:shd w:val="clear" w:color="auto" w:fill="auto"/>
            <w:vAlign w:val="center"/>
            <w:hideMark/>
          </w:tcPr>
          <w:p w:rsidR="00D01EAC" w:rsidRPr="00D01EAC" w:rsidRDefault="00D01EAC" w:rsidP="00D01EAC">
            <w:pPr>
              <w:jc w:val="center"/>
              <w:rPr>
                <w:rFonts w:ascii="GHEA Mariam" w:hAnsi="GHEA Mariam"/>
                <w:sz w:val="24"/>
                <w:szCs w:val="24"/>
                <w:lang w:val="hy-AM" w:eastAsia="en-US"/>
              </w:rPr>
            </w:pPr>
          </w:p>
        </w:tc>
        <w:tc>
          <w:tcPr>
            <w:tcW w:w="1175" w:type="dxa"/>
            <w:tcBorders>
              <w:top w:val="nil"/>
              <w:left w:val="nil"/>
              <w:bottom w:val="nil"/>
              <w:right w:val="nil"/>
            </w:tcBorders>
            <w:shd w:val="clear" w:color="auto" w:fill="auto"/>
            <w:vAlign w:val="center"/>
            <w:hideMark/>
          </w:tcPr>
          <w:p w:rsidR="00D01EAC" w:rsidRPr="00D01EAC" w:rsidRDefault="00D01EAC" w:rsidP="00D01EAC">
            <w:pPr>
              <w:jc w:val="center"/>
              <w:rPr>
                <w:rFonts w:ascii="GHEA Mariam" w:hAnsi="GHEA Mariam"/>
                <w:sz w:val="24"/>
                <w:szCs w:val="24"/>
                <w:lang w:val="hy-AM" w:eastAsia="en-US"/>
              </w:rPr>
            </w:pPr>
          </w:p>
        </w:tc>
        <w:tc>
          <w:tcPr>
            <w:tcW w:w="7543" w:type="dxa"/>
            <w:tcBorders>
              <w:top w:val="nil"/>
              <w:left w:val="nil"/>
              <w:bottom w:val="nil"/>
              <w:right w:val="nil"/>
            </w:tcBorders>
            <w:shd w:val="clear" w:color="auto" w:fill="auto"/>
            <w:vAlign w:val="center"/>
            <w:hideMark/>
          </w:tcPr>
          <w:p w:rsidR="00D01EAC" w:rsidRPr="00D01EAC" w:rsidRDefault="00D01EAC" w:rsidP="00D01EAC">
            <w:pPr>
              <w:jc w:val="center"/>
              <w:rPr>
                <w:rFonts w:ascii="GHEA Mariam" w:hAnsi="GHEA Mariam"/>
                <w:sz w:val="24"/>
                <w:szCs w:val="24"/>
                <w:lang w:val="hy-AM" w:eastAsia="en-US"/>
              </w:rPr>
            </w:pPr>
          </w:p>
        </w:tc>
        <w:tc>
          <w:tcPr>
            <w:tcW w:w="3870" w:type="dxa"/>
            <w:gridSpan w:val="2"/>
            <w:tcBorders>
              <w:top w:val="nil"/>
              <w:left w:val="nil"/>
              <w:bottom w:val="single" w:sz="4" w:space="0" w:color="auto"/>
              <w:right w:val="nil"/>
            </w:tcBorders>
            <w:shd w:val="clear" w:color="000000" w:fill="FFFFFF"/>
            <w:vAlign w:val="center"/>
            <w:hideMark/>
          </w:tcPr>
          <w:p w:rsidR="00D01EAC" w:rsidRPr="00D01EAC" w:rsidRDefault="00D01EAC" w:rsidP="00D01EAC">
            <w:pPr>
              <w:jc w:val="center"/>
              <w:rPr>
                <w:rFonts w:ascii="GHEA Mariam" w:hAnsi="GHEA Mariam" w:cs="Arial"/>
                <w:sz w:val="24"/>
                <w:szCs w:val="24"/>
                <w:lang w:val="hy-AM" w:eastAsia="en-US"/>
              </w:rPr>
            </w:pPr>
            <w:r w:rsidRPr="00D01EAC">
              <w:rPr>
                <w:rFonts w:ascii="Calibri" w:hAnsi="Calibri" w:cs="Calibri"/>
                <w:sz w:val="24"/>
                <w:szCs w:val="24"/>
                <w:lang w:val="hy-AM" w:eastAsia="en-US"/>
              </w:rPr>
              <w:t> </w:t>
            </w:r>
          </w:p>
        </w:tc>
      </w:tr>
      <w:tr w:rsidR="00D01EAC" w:rsidRPr="00D01EAC" w:rsidTr="002E2968">
        <w:trPr>
          <w:trHeight w:val="62"/>
        </w:trPr>
        <w:tc>
          <w:tcPr>
            <w:tcW w:w="232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01EAC" w:rsidRPr="00D01EAC" w:rsidRDefault="00D01EAC" w:rsidP="00D01EAC">
            <w:pPr>
              <w:jc w:val="center"/>
              <w:rPr>
                <w:rFonts w:ascii="GHEA Mariam" w:hAnsi="GHEA Mariam" w:cs="Arial"/>
                <w:sz w:val="24"/>
                <w:szCs w:val="24"/>
                <w:lang w:eastAsia="en-US"/>
              </w:rPr>
            </w:pPr>
            <w:r w:rsidRPr="00D01EAC">
              <w:rPr>
                <w:rFonts w:ascii="GHEA Mariam" w:hAnsi="GHEA Mariam" w:cs="Arial"/>
                <w:sz w:val="24"/>
                <w:szCs w:val="24"/>
                <w:lang w:eastAsia="en-US"/>
              </w:rPr>
              <w:t xml:space="preserve">Գործառական դասիչը </w:t>
            </w:r>
          </w:p>
        </w:tc>
        <w:tc>
          <w:tcPr>
            <w:tcW w:w="2014" w:type="dxa"/>
            <w:gridSpan w:val="2"/>
            <w:tcBorders>
              <w:top w:val="single" w:sz="4" w:space="0" w:color="auto"/>
              <w:left w:val="nil"/>
              <w:bottom w:val="single" w:sz="4" w:space="0" w:color="auto"/>
              <w:right w:val="nil"/>
            </w:tcBorders>
            <w:shd w:val="clear" w:color="auto" w:fill="auto"/>
            <w:vAlign w:val="center"/>
            <w:hideMark/>
          </w:tcPr>
          <w:p w:rsidR="00D01EAC" w:rsidRPr="00D01EAC" w:rsidRDefault="00D01EAC" w:rsidP="00D01EAC">
            <w:pPr>
              <w:jc w:val="center"/>
              <w:rPr>
                <w:rFonts w:ascii="GHEA Mariam" w:hAnsi="GHEA Mariam" w:cs="Arial"/>
                <w:sz w:val="24"/>
                <w:szCs w:val="24"/>
                <w:lang w:eastAsia="en-US"/>
              </w:rPr>
            </w:pPr>
            <w:r w:rsidRPr="00D01EAC">
              <w:rPr>
                <w:rFonts w:ascii="GHEA Mariam" w:hAnsi="GHEA Mariam" w:cs="Arial"/>
                <w:sz w:val="24"/>
                <w:szCs w:val="24"/>
                <w:lang w:eastAsia="en-US"/>
              </w:rPr>
              <w:t>Ծրագրային դասիչը</w:t>
            </w:r>
          </w:p>
        </w:tc>
        <w:tc>
          <w:tcPr>
            <w:tcW w:w="75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01EAC" w:rsidRPr="00D01EAC" w:rsidRDefault="00D01EAC" w:rsidP="00D01EAC">
            <w:pPr>
              <w:jc w:val="center"/>
              <w:rPr>
                <w:rFonts w:ascii="GHEA Mariam" w:hAnsi="GHEA Mariam" w:cs="Arial"/>
                <w:sz w:val="24"/>
                <w:szCs w:val="24"/>
                <w:lang w:eastAsia="en-US"/>
              </w:rPr>
            </w:pPr>
            <w:r w:rsidRPr="00D01EAC">
              <w:rPr>
                <w:rFonts w:ascii="GHEA Mariam" w:hAnsi="GHEA Mariam" w:cs="Arial"/>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3870" w:type="dxa"/>
            <w:gridSpan w:val="2"/>
            <w:tcBorders>
              <w:top w:val="single" w:sz="4" w:space="0" w:color="auto"/>
              <w:left w:val="nil"/>
              <w:bottom w:val="single" w:sz="4" w:space="0" w:color="auto"/>
              <w:right w:val="single" w:sz="4" w:space="0" w:color="000000"/>
            </w:tcBorders>
            <w:shd w:val="clear" w:color="auto" w:fill="auto"/>
            <w:vAlign w:val="center"/>
            <w:hideMark/>
          </w:tcPr>
          <w:p w:rsidR="00D01EAC" w:rsidRPr="00D01EAC" w:rsidRDefault="00D01EAC" w:rsidP="00D01EAC">
            <w:pPr>
              <w:jc w:val="center"/>
              <w:rPr>
                <w:rFonts w:ascii="GHEA Mariam" w:hAnsi="GHEA Mariam" w:cs="Arial"/>
                <w:sz w:val="24"/>
                <w:szCs w:val="24"/>
                <w:lang w:eastAsia="en-US"/>
              </w:rPr>
            </w:pPr>
            <w:r w:rsidRPr="00D01EAC">
              <w:rPr>
                <w:rFonts w:ascii="GHEA Mariam" w:hAnsi="GHEA Mariam" w:cs="Arial"/>
                <w:sz w:val="24"/>
                <w:szCs w:val="24"/>
                <w:lang w:eastAsia="en-US"/>
              </w:rPr>
              <w:t xml:space="preserve">Ցուցանիշների փոփոխությունը </w:t>
            </w:r>
            <w:r w:rsidRPr="00D01EAC">
              <w:rPr>
                <w:rFonts w:ascii="GHEA Mariam" w:hAnsi="GHEA Mariam" w:cs="Arial"/>
                <w:sz w:val="24"/>
                <w:szCs w:val="24"/>
                <w:lang w:eastAsia="en-US"/>
              </w:rPr>
              <w:br/>
              <w:t xml:space="preserve">(ավելացումները նշված են դրական նշանով, </w:t>
            </w:r>
            <w:r w:rsidRPr="00D01EAC">
              <w:rPr>
                <w:rFonts w:ascii="GHEA Mariam" w:hAnsi="GHEA Mariam" w:cs="Arial"/>
                <w:sz w:val="24"/>
                <w:szCs w:val="24"/>
                <w:lang w:eastAsia="en-US"/>
              </w:rPr>
              <w:br/>
              <w:t>իսկ նվազեցումները՝ փակագծերում)</w:t>
            </w:r>
          </w:p>
        </w:tc>
      </w:tr>
      <w:tr w:rsidR="00D01EAC" w:rsidRPr="00D01EAC" w:rsidTr="00D01EAC">
        <w:trPr>
          <w:cantSplit/>
          <w:trHeight w:val="1286"/>
        </w:trPr>
        <w:tc>
          <w:tcPr>
            <w:tcW w:w="874"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D01EAC" w:rsidRPr="00D01EAC" w:rsidRDefault="00D01EAC" w:rsidP="00D01EAC">
            <w:pPr>
              <w:ind w:left="113" w:right="113"/>
              <w:jc w:val="center"/>
              <w:rPr>
                <w:rFonts w:ascii="GHEA Mariam" w:hAnsi="GHEA Mariam" w:cs="Arial"/>
                <w:sz w:val="24"/>
                <w:szCs w:val="24"/>
                <w:lang w:val="hy-AM" w:eastAsia="en-US"/>
              </w:rPr>
            </w:pPr>
            <w:r w:rsidRPr="00D01EAC">
              <w:rPr>
                <w:rFonts w:ascii="GHEA Mariam" w:hAnsi="GHEA Mariam" w:cs="Arial"/>
                <w:sz w:val="24"/>
                <w:szCs w:val="24"/>
                <w:lang w:eastAsia="en-US"/>
              </w:rPr>
              <w:t>բաժին</w:t>
            </w:r>
            <w:r>
              <w:rPr>
                <w:rFonts w:ascii="GHEA Mariam" w:hAnsi="GHEA Mariam" w:cs="Arial"/>
                <w:sz w:val="24"/>
                <w:szCs w:val="24"/>
                <w:lang w:val="hy-AM" w:eastAsia="en-US"/>
              </w:rPr>
              <w:t>ը</w:t>
            </w:r>
          </w:p>
        </w:tc>
        <w:tc>
          <w:tcPr>
            <w:tcW w:w="814" w:type="dxa"/>
            <w:tcBorders>
              <w:top w:val="nil"/>
              <w:left w:val="nil"/>
              <w:bottom w:val="single" w:sz="4" w:space="0" w:color="auto"/>
              <w:right w:val="single" w:sz="4" w:space="0" w:color="auto"/>
            </w:tcBorders>
            <w:shd w:val="clear" w:color="auto" w:fill="auto"/>
            <w:noWrap/>
            <w:textDirection w:val="btLr"/>
            <w:vAlign w:val="center"/>
            <w:hideMark/>
          </w:tcPr>
          <w:p w:rsidR="00D01EAC" w:rsidRPr="00D01EAC" w:rsidRDefault="00D01EAC" w:rsidP="00D01EAC">
            <w:pPr>
              <w:ind w:left="113" w:right="113"/>
              <w:jc w:val="center"/>
              <w:rPr>
                <w:rFonts w:ascii="GHEA Mariam" w:hAnsi="GHEA Mariam" w:cs="Arial"/>
                <w:sz w:val="24"/>
                <w:szCs w:val="24"/>
                <w:lang w:val="hy-AM" w:eastAsia="en-US"/>
              </w:rPr>
            </w:pPr>
            <w:r w:rsidRPr="00D01EAC">
              <w:rPr>
                <w:rFonts w:ascii="GHEA Mariam" w:hAnsi="GHEA Mariam" w:cs="Arial"/>
                <w:sz w:val="24"/>
                <w:szCs w:val="24"/>
                <w:lang w:eastAsia="en-US"/>
              </w:rPr>
              <w:t>խումբ</w:t>
            </w:r>
            <w:r>
              <w:rPr>
                <w:rFonts w:ascii="GHEA Mariam" w:hAnsi="GHEA Mariam" w:cs="Arial"/>
                <w:sz w:val="24"/>
                <w:szCs w:val="24"/>
                <w:lang w:val="hy-AM" w:eastAsia="en-US"/>
              </w:rPr>
              <w:t>ը</w:t>
            </w:r>
          </w:p>
        </w:tc>
        <w:tc>
          <w:tcPr>
            <w:tcW w:w="635" w:type="dxa"/>
            <w:tcBorders>
              <w:top w:val="nil"/>
              <w:left w:val="nil"/>
              <w:bottom w:val="single" w:sz="4" w:space="0" w:color="auto"/>
              <w:right w:val="single" w:sz="4" w:space="0" w:color="auto"/>
            </w:tcBorders>
            <w:shd w:val="clear" w:color="auto" w:fill="auto"/>
            <w:noWrap/>
            <w:textDirection w:val="btLr"/>
            <w:vAlign w:val="center"/>
            <w:hideMark/>
          </w:tcPr>
          <w:p w:rsidR="00D01EAC" w:rsidRPr="00D01EAC" w:rsidRDefault="00D01EAC" w:rsidP="00D01EAC">
            <w:pPr>
              <w:ind w:left="113" w:right="113"/>
              <w:jc w:val="center"/>
              <w:rPr>
                <w:rFonts w:ascii="GHEA Mariam" w:hAnsi="GHEA Mariam" w:cs="Arial"/>
                <w:sz w:val="24"/>
                <w:szCs w:val="24"/>
                <w:lang w:val="hy-AM" w:eastAsia="en-US"/>
              </w:rPr>
            </w:pPr>
            <w:r w:rsidRPr="00D01EAC">
              <w:rPr>
                <w:rFonts w:ascii="GHEA Mariam" w:hAnsi="GHEA Mariam" w:cs="Arial"/>
                <w:sz w:val="24"/>
                <w:szCs w:val="24"/>
                <w:lang w:eastAsia="en-US"/>
              </w:rPr>
              <w:t>դաս</w:t>
            </w:r>
            <w:r>
              <w:rPr>
                <w:rFonts w:ascii="GHEA Mariam" w:hAnsi="GHEA Mariam" w:cs="Arial"/>
                <w:sz w:val="24"/>
                <w:szCs w:val="24"/>
                <w:lang w:val="hy-AM" w:eastAsia="en-US"/>
              </w:rPr>
              <w:t>ը</w:t>
            </w:r>
          </w:p>
        </w:tc>
        <w:tc>
          <w:tcPr>
            <w:tcW w:w="839" w:type="dxa"/>
            <w:tcBorders>
              <w:top w:val="nil"/>
              <w:left w:val="nil"/>
              <w:bottom w:val="single" w:sz="4" w:space="0" w:color="auto"/>
              <w:right w:val="single" w:sz="4" w:space="0" w:color="auto"/>
            </w:tcBorders>
            <w:shd w:val="clear" w:color="auto" w:fill="auto"/>
            <w:noWrap/>
            <w:textDirection w:val="btLr"/>
            <w:vAlign w:val="center"/>
            <w:hideMark/>
          </w:tcPr>
          <w:p w:rsidR="00D01EAC" w:rsidRPr="00D01EAC" w:rsidRDefault="00D01EAC" w:rsidP="00D01EAC">
            <w:pPr>
              <w:ind w:left="113" w:right="113"/>
              <w:jc w:val="center"/>
              <w:rPr>
                <w:rFonts w:ascii="GHEA Mariam" w:hAnsi="GHEA Mariam" w:cs="Arial"/>
                <w:sz w:val="24"/>
                <w:szCs w:val="24"/>
                <w:lang w:val="hy-AM" w:eastAsia="en-US"/>
              </w:rPr>
            </w:pPr>
            <w:r w:rsidRPr="00D01EAC">
              <w:rPr>
                <w:rFonts w:ascii="GHEA Mariam" w:hAnsi="GHEA Mariam" w:cs="Arial"/>
                <w:sz w:val="24"/>
                <w:szCs w:val="24"/>
                <w:lang w:eastAsia="en-US"/>
              </w:rPr>
              <w:t>ծրագիր</w:t>
            </w:r>
            <w:r>
              <w:rPr>
                <w:rFonts w:ascii="GHEA Mariam" w:hAnsi="GHEA Mariam" w:cs="Arial"/>
                <w:sz w:val="24"/>
                <w:szCs w:val="24"/>
                <w:lang w:val="hy-AM" w:eastAsia="en-US"/>
              </w:rPr>
              <w:t>ը</w:t>
            </w:r>
          </w:p>
        </w:tc>
        <w:tc>
          <w:tcPr>
            <w:tcW w:w="1175" w:type="dxa"/>
            <w:tcBorders>
              <w:top w:val="nil"/>
              <w:left w:val="nil"/>
              <w:bottom w:val="single" w:sz="4" w:space="0" w:color="auto"/>
              <w:right w:val="single" w:sz="4" w:space="0" w:color="auto"/>
            </w:tcBorders>
            <w:shd w:val="clear" w:color="auto" w:fill="auto"/>
            <w:noWrap/>
            <w:textDirection w:val="btLr"/>
            <w:vAlign w:val="center"/>
            <w:hideMark/>
          </w:tcPr>
          <w:p w:rsidR="00D01EAC" w:rsidRPr="00D01EAC" w:rsidRDefault="00D01EAC" w:rsidP="00D01EAC">
            <w:pPr>
              <w:ind w:left="113" w:right="113"/>
              <w:jc w:val="center"/>
              <w:rPr>
                <w:rFonts w:ascii="GHEA Mariam" w:hAnsi="GHEA Mariam" w:cs="Arial"/>
                <w:sz w:val="24"/>
                <w:szCs w:val="24"/>
                <w:lang w:val="hy-AM" w:eastAsia="en-US"/>
              </w:rPr>
            </w:pPr>
            <w:r w:rsidRPr="00D01EAC">
              <w:rPr>
                <w:rFonts w:ascii="GHEA Mariam" w:hAnsi="GHEA Mariam" w:cs="Arial"/>
                <w:sz w:val="24"/>
                <w:szCs w:val="24"/>
                <w:lang w:eastAsia="en-US"/>
              </w:rPr>
              <w:t>միջոցա</w:t>
            </w:r>
            <w:r>
              <w:rPr>
                <w:rFonts w:ascii="GHEA Mariam" w:hAnsi="GHEA Mariam" w:cs="Arial"/>
                <w:sz w:val="24"/>
                <w:szCs w:val="24"/>
                <w:lang w:val="hy-AM" w:eastAsia="en-US"/>
              </w:rPr>
              <w:t>-</w:t>
            </w:r>
            <w:r w:rsidRPr="00D01EAC">
              <w:rPr>
                <w:rFonts w:ascii="GHEA Mariam" w:hAnsi="GHEA Mariam" w:cs="Arial"/>
                <w:sz w:val="24"/>
                <w:szCs w:val="24"/>
                <w:lang w:eastAsia="en-US"/>
              </w:rPr>
              <w:t>ռում</w:t>
            </w:r>
            <w:r>
              <w:rPr>
                <w:rFonts w:ascii="GHEA Mariam" w:hAnsi="GHEA Mariam" w:cs="Arial"/>
                <w:sz w:val="24"/>
                <w:szCs w:val="24"/>
                <w:lang w:val="hy-AM" w:eastAsia="en-US"/>
              </w:rPr>
              <w:t>ը</w:t>
            </w:r>
          </w:p>
        </w:tc>
        <w:tc>
          <w:tcPr>
            <w:tcW w:w="7543" w:type="dxa"/>
            <w:vMerge/>
            <w:tcBorders>
              <w:top w:val="single" w:sz="4" w:space="0" w:color="auto"/>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890" w:type="dxa"/>
            <w:tcBorders>
              <w:top w:val="nil"/>
              <w:left w:val="nil"/>
              <w:bottom w:val="single" w:sz="4" w:space="0" w:color="auto"/>
              <w:right w:val="single" w:sz="4" w:space="0" w:color="auto"/>
            </w:tcBorders>
            <w:shd w:val="clear" w:color="000000" w:fill="FFFFFF"/>
            <w:vAlign w:val="center"/>
            <w:hideMark/>
          </w:tcPr>
          <w:p w:rsidR="00D01EAC" w:rsidRPr="00D01EAC" w:rsidRDefault="00D01EAC" w:rsidP="00D01EAC">
            <w:pPr>
              <w:jc w:val="center"/>
              <w:rPr>
                <w:rFonts w:ascii="GHEA Mariam" w:hAnsi="GHEA Mariam" w:cs="Arial"/>
                <w:sz w:val="24"/>
                <w:szCs w:val="24"/>
                <w:lang w:eastAsia="en-US"/>
              </w:rPr>
            </w:pPr>
            <w:r w:rsidRPr="00D01EAC">
              <w:rPr>
                <w:rFonts w:ascii="GHEA Mariam" w:hAnsi="GHEA Mariam" w:cs="Arial"/>
                <w:sz w:val="24"/>
                <w:szCs w:val="24"/>
                <w:lang w:eastAsia="en-US"/>
              </w:rPr>
              <w:t>ինն ամիս</w:t>
            </w:r>
          </w:p>
        </w:tc>
        <w:tc>
          <w:tcPr>
            <w:tcW w:w="1980" w:type="dxa"/>
            <w:tcBorders>
              <w:top w:val="nil"/>
              <w:left w:val="nil"/>
              <w:bottom w:val="single" w:sz="4" w:space="0" w:color="auto"/>
              <w:right w:val="single" w:sz="4" w:space="0" w:color="auto"/>
            </w:tcBorders>
            <w:shd w:val="clear" w:color="000000" w:fill="FFFFFF"/>
            <w:vAlign w:val="center"/>
            <w:hideMark/>
          </w:tcPr>
          <w:p w:rsidR="00D01EAC" w:rsidRPr="00D01EAC" w:rsidRDefault="00D01EAC" w:rsidP="00D01EAC">
            <w:pPr>
              <w:jc w:val="center"/>
              <w:rPr>
                <w:rFonts w:ascii="GHEA Mariam" w:hAnsi="GHEA Mariam" w:cs="Arial"/>
                <w:sz w:val="24"/>
                <w:szCs w:val="24"/>
                <w:lang w:eastAsia="en-US"/>
              </w:rPr>
            </w:pPr>
            <w:r w:rsidRPr="00D01EAC">
              <w:rPr>
                <w:rFonts w:ascii="GHEA Mariam" w:hAnsi="GHEA Mariam" w:cs="Arial"/>
                <w:sz w:val="24"/>
                <w:szCs w:val="24"/>
                <w:lang w:eastAsia="en-US"/>
              </w:rPr>
              <w:t>տարի</w:t>
            </w:r>
          </w:p>
        </w:tc>
      </w:tr>
      <w:tr w:rsidR="00D01EAC" w:rsidRPr="00D01EAC" w:rsidTr="00D01EAC">
        <w:trPr>
          <w:trHeight w:val="270"/>
        </w:trPr>
        <w:tc>
          <w:tcPr>
            <w:tcW w:w="1188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01EAC" w:rsidRPr="00D01EAC" w:rsidRDefault="00D01EAC" w:rsidP="00D01EAC">
            <w:pPr>
              <w:jc w:val="center"/>
              <w:rPr>
                <w:rFonts w:ascii="GHEA Mariam" w:hAnsi="GHEA Mariam" w:cs="Arial"/>
                <w:sz w:val="24"/>
                <w:szCs w:val="24"/>
                <w:lang w:eastAsia="en-US"/>
              </w:rPr>
            </w:pPr>
            <w:r w:rsidRPr="00D01EAC">
              <w:rPr>
                <w:rFonts w:ascii="GHEA Mariam" w:hAnsi="GHEA Mariam" w:cs="Arial"/>
                <w:sz w:val="24"/>
                <w:szCs w:val="24"/>
                <w:lang w:eastAsia="en-US"/>
              </w:rPr>
              <w:t>ԸՆԴԱՄԵՆԸ</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                  -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                  -     </w:t>
            </w:r>
          </w:p>
        </w:tc>
      </w:tr>
      <w:tr w:rsidR="00D01EAC" w:rsidRPr="00D01EAC" w:rsidTr="00D01EAC">
        <w:trPr>
          <w:trHeight w:val="345"/>
        </w:trPr>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D01EAC" w:rsidRPr="00D01EAC" w:rsidRDefault="00D01EAC" w:rsidP="00D01EAC">
            <w:pPr>
              <w:jc w:val="center"/>
              <w:rPr>
                <w:rFonts w:ascii="GHEA Mariam" w:hAnsi="GHEA Mariam" w:cs="Arial"/>
                <w:sz w:val="24"/>
                <w:szCs w:val="24"/>
                <w:lang w:eastAsia="en-US"/>
              </w:rPr>
            </w:pPr>
            <w:r w:rsidRPr="00D01EAC">
              <w:rPr>
                <w:rFonts w:ascii="GHEA Mariam" w:hAnsi="GHEA Mariam" w:cs="Arial"/>
                <w:sz w:val="24"/>
                <w:szCs w:val="24"/>
                <w:lang w:eastAsia="en-US"/>
              </w:rPr>
              <w:t>04</w:t>
            </w:r>
          </w:p>
        </w:tc>
        <w:tc>
          <w:tcPr>
            <w:tcW w:w="81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01EAC" w:rsidRPr="00D01EAC" w:rsidRDefault="00D01EAC" w:rsidP="00D01EAC">
            <w:pPr>
              <w:jc w:val="center"/>
              <w:rPr>
                <w:rFonts w:ascii="GHEA Mariam" w:hAnsi="GHEA Mariam" w:cs="Arial"/>
                <w:sz w:val="24"/>
                <w:szCs w:val="24"/>
                <w:lang w:eastAsia="en-US"/>
              </w:rPr>
            </w:pPr>
            <w:r w:rsidRPr="00D01EAC">
              <w:rPr>
                <w:rFonts w:ascii="Calibri" w:hAnsi="Calibri" w:cs="Calibri"/>
                <w:sz w:val="24"/>
                <w:szCs w:val="24"/>
                <w:lang w:eastAsia="en-US"/>
              </w:rPr>
              <w:t> </w:t>
            </w:r>
          </w:p>
        </w:tc>
        <w:tc>
          <w:tcPr>
            <w:tcW w:w="63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01EAC" w:rsidRPr="00D01EAC" w:rsidRDefault="00D01EAC" w:rsidP="00D01EAC">
            <w:pPr>
              <w:jc w:val="center"/>
              <w:rPr>
                <w:rFonts w:ascii="GHEA Mariam" w:hAnsi="GHEA Mariam" w:cs="Arial"/>
                <w:sz w:val="24"/>
                <w:szCs w:val="24"/>
                <w:lang w:eastAsia="en-US"/>
              </w:rPr>
            </w:pPr>
            <w:r w:rsidRPr="00D01EAC">
              <w:rPr>
                <w:rFonts w:ascii="Calibri" w:hAnsi="Calibri" w:cs="Calibri"/>
                <w:sz w:val="24"/>
                <w:szCs w:val="24"/>
                <w:lang w:eastAsia="en-US"/>
              </w:rPr>
              <w:t> </w:t>
            </w:r>
          </w:p>
        </w:tc>
        <w:tc>
          <w:tcPr>
            <w:tcW w:w="83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01EAC" w:rsidRPr="00D01EAC" w:rsidRDefault="00D01EAC" w:rsidP="00D01EAC">
            <w:pPr>
              <w:jc w:val="center"/>
              <w:rPr>
                <w:rFonts w:ascii="GHEA Mariam" w:hAnsi="GHEA Mariam" w:cs="Arial"/>
                <w:sz w:val="24"/>
                <w:szCs w:val="24"/>
                <w:lang w:eastAsia="en-US"/>
              </w:rPr>
            </w:pPr>
            <w:r w:rsidRPr="00D01EAC">
              <w:rPr>
                <w:rFonts w:ascii="Calibri" w:hAnsi="Calibri" w:cs="Calibri"/>
                <w:sz w:val="24"/>
                <w:szCs w:val="24"/>
                <w:lang w:eastAsia="en-US"/>
              </w:rPr>
              <w:t> </w:t>
            </w:r>
          </w:p>
        </w:tc>
        <w:tc>
          <w:tcPr>
            <w:tcW w:w="117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01EAC" w:rsidRPr="00D01EAC" w:rsidRDefault="00D01EAC" w:rsidP="00D01EAC">
            <w:pPr>
              <w:jc w:val="center"/>
              <w:rPr>
                <w:rFonts w:ascii="GHEA Mariam" w:hAnsi="GHEA Mariam" w:cs="Arial"/>
                <w:sz w:val="24"/>
                <w:szCs w:val="24"/>
                <w:lang w:eastAsia="en-US"/>
              </w:rPr>
            </w:pPr>
            <w:r w:rsidRPr="00D01EAC">
              <w:rPr>
                <w:rFonts w:ascii="Calibri" w:hAnsi="Calibri" w:cs="Calibri"/>
                <w:sz w:val="24"/>
                <w:szCs w:val="24"/>
                <w:lang w:eastAsia="en-US"/>
              </w:rPr>
              <w:t> </w:t>
            </w:r>
          </w:p>
        </w:tc>
        <w:tc>
          <w:tcPr>
            <w:tcW w:w="7543" w:type="dxa"/>
            <w:tcBorders>
              <w:top w:val="single" w:sz="4" w:space="0" w:color="auto"/>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b/>
                <w:bCs/>
                <w:sz w:val="24"/>
                <w:szCs w:val="24"/>
                <w:lang w:eastAsia="en-US"/>
              </w:rPr>
            </w:pPr>
            <w:r w:rsidRPr="00D01EAC">
              <w:rPr>
                <w:rFonts w:ascii="GHEA Mariam" w:hAnsi="GHEA Mariam" w:cs="Arial"/>
                <w:b/>
                <w:bCs/>
                <w:sz w:val="24"/>
                <w:szCs w:val="24"/>
                <w:lang w:eastAsia="en-US"/>
              </w:rPr>
              <w:t xml:space="preserve"> ՏՆՏԵՍԱԿԱՆ ՀԱՐԱԲԵՐՈՒԹՅՈՒՆՆԵՐ</w:t>
            </w:r>
          </w:p>
        </w:tc>
        <w:tc>
          <w:tcPr>
            <w:tcW w:w="1890" w:type="dxa"/>
            <w:tcBorders>
              <w:top w:val="single" w:sz="4" w:space="0" w:color="auto"/>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                  -     </w:t>
            </w:r>
          </w:p>
        </w:tc>
        <w:tc>
          <w:tcPr>
            <w:tcW w:w="1980" w:type="dxa"/>
            <w:tcBorders>
              <w:top w:val="single" w:sz="4" w:space="0" w:color="auto"/>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                  -     </w:t>
            </w:r>
          </w:p>
        </w:tc>
      </w:tr>
      <w:tr w:rsidR="00D01EAC" w:rsidRPr="00D01EAC" w:rsidTr="00D01EAC">
        <w:trPr>
          <w:trHeight w:val="345"/>
        </w:trPr>
        <w:tc>
          <w:tcPr>
            <w:tcW w:w="874" w:type="dxa"/>
            <w:vMerge/>
            <w:tcBorders>
              <w:top w:val="single" w:sz="4" w:space="0" w:color="auto"/>
              <w:left w:val="single" w:sz="4" w:space="0" w:color="auto"/>
              <w:bottom w:val="single" w:sz="4" w:space="0" w:color="auto"/>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single" w:sz="4" w:space="0" w:color="auto"/>
              <w:left w:val="single" w:sz="4" w:space="0" w:color="auto"/>
              <w:bottom w:val="single" w:sz="4" w:space="0" w:color="auto"/>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single" w:sz="4" w:space="0" w:color="auto"/>
              <w:left w:val="single" w:sz="4" w:space="0" w:color="auto"/>
              <w:bottom w:val="single" w:sz="4" w:space="0" w:color="auto"/>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single" w:sz="4" w:space="0" w:color="auto"/>
              <w:left w:val="single" w:sz="4" w:space="0" w:color="auto"/>
              <w:bottom w:val="single" w:sz="4" w:space="0" w:color="auto"/>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single" w:sz="4" w:space="0" w:color="auto"/>
              <w:left w:val="single" w:sz="4" w:space="0" w:color="auto"/>
              <w:bottom w:val="single" w:sz="4" w:space="0" w:color="auto"/>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single" w:sz="4" w:space="0" w:color="auto"/>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այդ թվում`</w:t>
            </w:r>
          </w:p>
        </w:tc>
        <w:tc>
          <w:tcPr>
            <w:tcW w:w="1890" w:type="dxa"/>
            <w:tcBorders>
              <w:top w:val="single" w:sz="4" w:space="0" w:color="auto"/>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c>
          <w:tcPr>
            <w:tcW w:w="1980" w:type="dxa"/>
            <w:tcBorders>
              <w:top w:val="single" w:sz="4" w:space="0" w:color="auto"/>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r>
      <w:tr w:rsidR="00D01EAC" w:rsidRPr="00D01EAC" w:rsidTr="00D01EAC">
        <w:trPr>
          <w:trHeight w:val="660"/>
        </w:trPr>
        <w:tc>
          <w:tcPr>
            <w:tcW w:w="874" w:type="dxa"/>
            <w:vMerge/>
            <w:tcBorders>
              <w:top w:val="single" w:sz="4" w:space="0" w:color="auto"/>
              <w:left w:val="single" w:sz="4" w:space="0" w:color="auto"/>
              <w:bottom w:val="single" w:sz="4" w:space="0" w:color="auto"/>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D01EAC" w:rsidRPr="00D01EAC" w:rsidRDefault="00D01EAC" w:rsidP="00D01EAC">
            <w:pPr>
              <w:jc w:val="center"/>
              <w:rPr>
                <w:rFonts w:ascii="GHEA Mariam" w:hAnsi="GHEA Mariam" w:cs="Arial"/>
                <w:sz w:val="24"/>
                <w:szCs w:val="24"/>
                <w:lang w:eastAsia="en-US"/>
              </w:rPr>
            </w:pPr>
            <w:r w:rsidRPr="00D01EAC">
              <w:rPr>
                <w:rFonts w:ascii="GHEA Mariam" w:hAnsi="GHEA Mariam" w:cs="Arial"/>
                <w:sz w:val="24"/>
                <w:szCs w:val="24"/>
                <w:lang w:eastAsia="en-US"/>
              </w:rPr>
              <w:t>01</w:t>
            </w:r>
          </w:p>
        </w:tc>
        <w:tc>
          <w:tcPr>
            <w:tcW w:w="635" w:type="dxa"/>
            <w:vMerge/>
            <w:tcBorders>
              <w:top w:val="single" w:sz="4" w:space="0" w:color="auto"/>
              <w:left w:val="single" w:sz="4" w:space="0" w:color="auto"/>
              <w:bottom w:val="single" w:sz="4" w:space="0" w:color="auto"/>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single" w:sz="4" w:space="0" w:color="auto"/>
              <w:left w:val="single" w:sz="4" w:space="0" w:color="auto"/>
              <w:bottom w:val="single" w:sz="4" w:space="0" w:color="auto"/>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single" w:sz="4" w:space="0" w:color="auto"/>
              <w:left w:val="single" w:sz="4" w:space="0" w:color="auto"/>
              <w:bottom w:val="single" w:sz="4" w:space="0" w:color="auto"/>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single" w:sz="4" w:space="0" w:color="auto"/>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b/>
                <w:bCs/>
                <w:sz w:val="24"/>
                <w:szCs w:val="24"/>
                <w:lang w:eastAsia="en-US"/>
              </w:rPr>
            </w:pPr>
            <w:r w:rsidRPr="00D01EAC">
              <w:rPr>
                <w:rFonts w:ascii="GHEA Mariam" w:hAnsi="GHEA Mariam" w:cs="Arial"/>
                <w:b/>
                <w:bCs/>
                <w:sz w:val="24"/>
                <w:szCs w:val="24"/>
                <w:lang w:eastAsia="en-US"/>
              </w:rPr>
              <w:t xml:space="preserve"> Ընդհանուր բնույթի տնտեսական, առևտրային և աշխատանքի գծով հարաբերություններ</w:t>
            </w:r>
          </w:p>
        </w:tc>
        <w:tc>
          <w:tcPr>
            <w:tcW w:w="1890" w:type="dxa"/>
            <w:tcBorders>
              <w:top w:val="single" w:sz="4" w:space="0" w:color="auto"/>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10,000.0 </w:t>
            </w:r>
          </w:p>
        </w:tc>
        <w:tc>
          <w:tcPr>
            <w:tcW w:w="1980" w:type="dxa"/>
            <w:tcBorders>
              <w:top w:val="single" w:sz="4" w:space="0" w:color="auto"/>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8,998.6 </w:t>
            </w:r>
          </w:p>
        </w:tc>
      </w:tr>
      <w:tr w:rsidR="00D01EAC" w:rsidRPr="00D01EAC" w:rsidTr="00D01EAC">
        <w:trPr>
          <w:trHeight w:val="345"/>
        </w:trPr>
        <w:tc>
          <w:tcPr>
            <w:tcW w:w="874" w:type="dxa"/>
            <w:vMerge/>
            <w:tcBorders>
              <w:top w:val="single" w:sz="4" w:space="0" w:color="auto"/>
              <w:left w:val="single" w:sz="4" w:space="0" w:color="auto"/>
              <w:bottom w:val="single" w:sz="4" w:space="0" w:color="auto"/>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single" w:sz="4" w:space="0" w:color="auto"/>
              <w:left w:val="single" w:sz="4" w:space="0" w:color="auto"/>
              <w:bottom w:val="single" w:sz="4" w:space="0" w:color="auto"/>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single" w:sz="4" w:space="0" w:color="auto"/>
              <w:left w:val="single" w:sz="4" w:space="0" w:color="auto"/>
              <w:bottom w:val="single" w:sz="4" w:space="0" w:color="auto"/>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single" w:sz="4" w:space="0" w:color="auto"/>
              <w:left w:val="single" w:sz="4" w:space="0" w:color="auto"/>
              <w:bottom w:val="single" w:sz="4" w:space="0" w:color="auto"/>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single" w:sz="4" w:space="0" w:color="auto"/>
              <w:left w:val="single" w:sz="4" w:space="0" w:color="auto"/>
              <w:bottom w:val="single" w:sz="4" w:space="0" w:color="auto"/>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single" w:sz="4" w:space="0" w:color="auto"/>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այդ թվում`</w:t>
            </w:r>
          </w:p>
        </w:tc>
        <w:tc>
          <w:tcPr>
            <w:tcW w:w="1890" w:type="dxa"/>
            <w:tcBorders>
              <w:top w:val="single" w:sz="4" w:space="0" w:color="auto"/>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c>
          <w:tcPr>
            <w:tcW w:w="1980" w:type="dxa"/>
            <w:tcBorders>
              <w:top w:val="single" w:sz="4" w:space="0" w:color="auto"/>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r>
      <w:tr w:rsidR="00D01EAC" w:rsidRPr="00D01EAC" w:rsidTr="00D01EAC">
        <w:trPr>
          <w:trHeight w:val="660"/>
        </w:trPr>
        <w:tc>
          <w:tcPr>
            <w:tcW w:w="874" w:type="dxa"/>
            <w:vMerge/>
            <w:tcBorders>
              <w:top w:val="single" w:sz="4" w:space="0" w:color="auto"/>
              <w:left w:val="single" w:sz="4" w:space="0" w:color="auto"/>
              <w:bottom w:val="single" w:sz="4" w:space="0" w:color="auto"/>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single" w:sz="4" w:space="0" w:color="auto"/>
              <w:left w:val="single" w:sz="4" w:space="0" w:color="auto"/>
              <w:bottom w:val="single" w:sz="4" w:space="0" w:color="auto"/>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D01EAC" w:rsidRPr="00D01EAC" w:rsidRDefault="00D01EAC" w:rsidP="00D01EAC">
            <w:pPr>
              <w:jc w:val="center"/>
              <w:rPr>
                <w:rFonts w:ascii="GHEA Mariam" w:hAnsi="GHEA Mariam" w:cs="Arial"/>
                <w:sz w:val="24"/>
                <w:szCs w:val="24"/>
                <w:lang w:eastAsia="en-US"/>
              </w:rPr>
            </w:pPr>
            <w:r w:rsidRPr="00D01EAC">
              <w:rPr>
                <w:rFonts w:ascii="GHEA Mariam" w:hAnsi="GHEA Mariam" w:cs="Arial"/>
                <w:sz w:val="24"/>
                <w:szCs w:val="24"/>
                <w:lang w:eastAsia="en-US"/>
              </w:rPr>
              <w:t>01</w:t>
            </w:r>
          </w:p>
        </w:tc>
        <w:tc>
          <w:tcPr>
            <w:tcW w:w="839" w:type="dxa"/>
            <w:vMerge/>
            <w:tcBorders>
              <w:top w:val="single" w:sz="4" w:space="0" w:color="auto"/>
              <w:left w:val="single" w:sz="4" w:space="0" w:color="auto"/>
              <w:bottom w:val="single" w:sz="4" w:space="0" w:color="auto"/>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single" w:sz="4" w:space="0" w:color="auto"/>
              <w:left w:val="single" w:sz="4" w:space="0" w:color="auto"/>
              <w:bottom w:val="single" w:sz="4" w:space="0" w:color="auto"/>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single" w:sz="4" w:space="0" w:color="auto"/>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b/>
                <w:bCs/>
                <w:sz w:val="24"/>
                <w:szCs w:val="24"/>
                <w:lang w:eastAsia="en-US"/>
              </w:rPr>
            </w:pPr>
            <w:r w:rsidRPr="00D01EAC">
              <w:rPr>
                <w:rFonts w:ascii="GHEA Mariam" w:hAnsi="GHEA Mariam" w:cs="Arial"/>
                <w:b/>
                <w:bCs/>
                <w:sz w:val="24"/>
                <w:szCs w:val="24"/>
                <w:lang w:eastAsia="en-US"/>
              </w:rPr>
              <w:t xml:space="preserve"> Ընդհանուր բնույթի տնտեսական և առևտրային  հարաբերություններ</w:t>
            </w:r>
          </w:p>
        </w:tc>
        <w:tc>
          <w:tcPr>
            <w:tcW w:w="1890" w:type="dxa"/>
            <w:tcBorders>
              <w:top w:val="single" w:sz="4" w:space="0" w:color="auto"/>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10,000.0 </w:t>
            </w:r>
          </w:p>
        </w:tc>
        <w:tc>
          <w:tcPr>
            <w:tcW w:w="1980" w:type="dxa"/>
            <w:tcBorders>
              <w:top w:val="single" w:sz="4" w:space="0" w:color="auto"/>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8,998.6 </w:t>
            </w:r>
          </w:p>
        </w:tc>
      </w:tr>
      <w:tr w:rsidR="00D01EAC" w:rsidRPr="00D01EAC" w:rsidTr="00D01EAC">
        <w:trPr>
          <w:trHeight w:val="60"/>
        </w:trPr>
        <w:tc>
          <w:tcPr>
            <w:tcW w:w="874" w:type="dxa"/>
            <w:vMerge/>
            <w:tcBorders>
              <w:top w:val="single" w:sz="4" w:space="0" w:color="auto"/>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single" w:sz="4" w:space="0" w:color="auto"/>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single" w:sz="4" w:space="0" w:color="auto"/>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single" w:sz="4" w:space="0" w:color="auto"/>
              <w:left w:val="single" w:sz="4" w:space="0" w:color="auto"/>
              <w:bottom w:val="single" w:sz="4" w:space="0" w:color="auto"/>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single" w:sz="4" w:space="0" w:color="auto"/>
              <w:left w:val="single" w:sz="4" w:space="0" w:color="auto"/>
              <w:bottom w:val="single" w:sz="4" w:space="0" w:color="auto"/>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single" w:sz="4" w:space="0" w:color="auto"/>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այդ թվում`</w:t>
            </w:r>
          </w:p>
        </w:tc>
        <w:tc>
          <w:tcPr>
            <w:tcW w:w="1890" w:type="dxa"/>
            <w:tcBorders>
              <w:top w:val="single" w:sz="4" w:space="0" w:color="auto"/>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c>
          <w:tcPr>
            <w:tcW w:w="1980" w:type="dxa"/>
            <w:tcBorders>
              <w:top w:val="single" w:sz="4" w:space="0" w:color="auto"/>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D01EAC" w:rsidRPr="00D01EAC" w:rsidRDefault="00D01EAC" w:rsidP="00D01EAC">
            <w:pPr>
              <w:jc w:val="center"/>
              <w:rPr>
                <w:rFonts w:ascii="GHEA Mariam" w:hAnsi="GHEA Mariam" w:cs="Arial"/>
                <w:sz w:val="24"/>
                <w:szCs w:val="24"/>
                <w:lang w:eastAsia="en-US"/>
              </w:rPr>
            </w:pPr>
            <w:r w:rsidRPr="00D01EAC">
              <w:rPr>
                <w:rFonts w:ascii="Calibri" w:hAnsi="Calibri" w:cs="Calibri"/>
                <w:sz w:val="24"/>
                <w:szCs w:val="24"/>
                <w:lang w:eastAsia="en-US"/>
              </w:rPr>
              <w:t> </w:t>
            </w:r>
          </w:p>
        </w:tc>
        <w:tc>
          <w:tcPr>
            <w:tcW w:w="117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D01EAC" w:rsidRPr="00D01EAC" w:rsidRDefault="00D01EAC" w:rsidP="00D01EAC">
            <w:pPr>
              <w:jc w:val="center"/>
              <w:rPr>
                <w:rFonts w:ascii="GHEA Mariam" w:hAnsi="GHEA Mariam" w:cs="Arial"/>
                <w:sz w:val="24"/>
                <w:szCs w:val="24"/>
                <w:lang w:eastAsia="en-US"/>
              </w:rPr>
            </w:pPr>
            <w:r w:rsidRPr="00D01EAC">
              <w:rPr>
                <w:rFonts w:ascii="Calibri" w:hAnsi="Calibri" w:cs="Calibri"/>
                <w:sz w:val="24"/>
                <w:szCs w:val="24"/>
                <w:lang w:eastAsia="en-US"/>
              </w:rPr>
              <w:t> </w:t>
            </w:r>
          </w:p>
        </w:tc>
        <w:tc>
          <w:tcPr>
            <w:tcW w:w="7543" w:type="dxa"/>
            <w:tcBorders>
              <w:top w:val="nil"/>
              <w:left w:val="nil"/>
              <w:bottom w:val="single" w:sz="4" w:space="0" w:color="auto"/>
              <w:right w:val="nil"/>
            </w:tcBorders>
            <w:shd w:val="clear" w:color="auto" w:fill="auto"/>
            <w:noWrap/>
            <w:vAlign w:val="bottom"/>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ՀՀ վարչապետի աշխատակազմ</w:t>
            </w:r>
          </w:p>
        </w:tc>
        <w:tc>
          <w:tcPr>
            <w:tcW w:w="1890" w:type="dxa"/>
            <w:tcBorders>
              <w:top w:val="nil"/>
              <w:left w:val="single" w:sz="4" w:space="0" w:color="auto"/>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10,000.0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10,000.0 </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nil"/>
            </w:tcBorders>
            <w:shd w:val="clear" w:color="auto" w:fill="auto"/>
            <w:noWrap/>
            <w:vAlign w:val="bottom"/>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այդ թվում՝</w:t>
            </w:r>
          </w:p>
        </w:tc>
        <w:tc>
          <w:tcPr>
            <w:tcW w:w="1890" w:type="dxa"/>
            <w:tcBorders>
              <w:top w:val="nil"/>
              <w:left w:val="single" w:sz="4" w:space="0" w:color="auto"/>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val="restart"/>
            <w:tcBorders>
              <w:top w:val="nil"/>
              <w:left w:val="single" w:sz="4" w:space="0" w:color="auto"/>
              <w:bottom w:val="single" w:sz="4" w:space="0" w:color="000000"/>
              <w:right w:val="single" w:sz="4" w:space="0" w:color="auto"/>
            </w:tcBorders>
            <w:shd w:val="clear" w:color="auto" w:fill="auto"/>
            <w:noWrap/>
            <w:hideMark/>
          </w:tcPr>
          <w:p w:rsidR="00D01EAC" w:rsidRPr="00D01EAC" w:rsidRDefault="00D01EAC" w:rsidP="00D01EAC">
            <w:pPr>
              <w:jc w:val="center"/>
              <w:rPr>
                <w:rFonts w:ascii="GHEA Mariam" w:hAnsi="GHEA Mariam" w:cs="Arial"/>
                <w:sz w:val="24"/>
                <w:szCs w:val="24"/>
                <w:lang w:eastAsia="en-US"/>
              </w:rPr>
            </w:pPr>
            <w:r w:rsidRPr="00D01EAC">
              <w:rPr>
                <w:rFonts w:ascii="GHEA Mariam" w:hAnsi="GHEA Mariam" w:cs="Arial"/>
                <w:sz w:val="24"/>
                <w:szCs w:val="24"/>
                <w:lang w:eastAsia="en-US"/>
              </w:rPr>
              <w:t>1213</w:t>
            </w:r>
          </w:p>
        </w:tc>
        <w:tc>
          <w:tcPr>
            <w:tcW w:w="1175"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D01EAC" w:rsidRPr="00D01EAC" w:rsidRDefault="00D01EAC" w:rsidP="00D01EAC">
            <w:pPr>
              <w:jc w:val="center"/>
              <w:rPr>
                <w:rFonts w:ascii="GHEA Mariam" w:hAnsi="GHEA Mariam" w:cs="Arial"/>
                <w:sz w:val="24"/>
                <w:szCs w:val="24"/>
                <w:lang w:eastAsia="en-US"/>
              </w:rPr>
            </w:pPr>
            <w:r w:rsidRPr="00D01EAC">
              <w:rPr>
                <w:rFonts w:ascii="Calibri" w:hAnsi="Calibri" w:cs="Calibri"/>
                <w:sz w:val="24"/>
                <w:szCs w:val="24"/>
                <w:lang w:eastAsia="en-US"/>
              </w:rPr>
              <w:t> </w:t>
            </w:r>
          </w:p>
        </w:tc>
        <w:tc>
          <w:tcPr>
            <w:tcW w:w="7543" w:type="dxa"/>
            <w:tcBorders>
              <w:top w:val="nil"/>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Տեսչական վերահսկողության ծրագիր</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10,000.0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10,000.0 </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auto"/>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nil"/>
            </w:tcBorders>
            <w:shd w:val="clear" w:color="auto" w:fill="auto"/>
            <w:vAlign w:val="center"/>
            <w:hideMark/>
          </w:tcPr>
          <w:p w:rsidR="00D01EAC" w:rsidRPr="00D01EAC" w:rsidRDefault="00D01EAC" w:rsidP="00D01EAC">
            <w:pPr>
              <w:rPr>
                <w:rFonts w:ascii="GHEA Mariam" w:hAnsi="GHEA Mariam" w:cs="Arial"/>
                <w:color w:val="000000"/>
                <w:sz w:val="24"/>
                <w:szCs w:val="24"/>
                <w:lang w:eastAsia="en-US"/>
              </w:rPr>
            </w:pPr>
            <w:r w:rsidRPr="00D01EAC">
              <w:rPr>
                <w:rFonts w:ascii="GHEA Mariam" w:hAnsi="GHEA Mariam" w:cs="Arial"/>
                <w:color w:val="000000"/>
                <w:sz w:val="24"/>
                <w:szCs w:val="24"/>
                <w:lang w:eastAsia="en-US"/>
              </w:rPr>
              <w:t xml:space="preserve">այդ թվում` </w:t>
            </w:r>
          </w:p>
        </w:tc>
        <w:tc>
          <w:tcPr>
            <w:tcW w:w="1890" w:type="dxa"/>
            <w:tcBorders>
              <w:top w:val="nil"/>
              <w:left w:val="single" w:sz="4" w:space="0" w:color="auto"/>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r>
      <w:tr w:rsidR="00D01EAC" w:rsidRPr="00D01EAC" w:rsidTr="00D01EAC">
        <w:trPr>
          <w:trHeight w:val="780"/>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val="restart"/>
            <w:tcBorders>
              <w:top w:val="nil"/>
              <w:left w:val="single" w:sz="4" w:space="0" w:color="auto"/>
              <w:bottom w:val="single" w:sz="4" w:space="0" w:color="000000"/>
              <w:right w:val="single" w:sz="4" w:space="0" w:color="auto"/>
            </w:tcBorders>
            <w:shd w:val="clear" w:color="auto" w:fill="auto"/>
            <w:noWrap/>
            <w:hideMark/>
          </w:tcPr>
          <w:p w:rsidR="00D01EAC" w:rsidRPr="00D01EAC" w:rsidRDefault="00D01EAC" w:rsidP="00D01EAC">
            <w:pPr>
              <w:jc w:val="center"/>
              <w:rPr>
                <w:rFonts w:ascii="GHEA Mariam" w:hAnsi="GHEA Mariam" w:cs="Arial"/>
                <w:sz w:val="24"/>
                <w:szCs w:val="24"/>
                <w:lang w:eastAsia="en-US"/>
              </w:rPr>
            </w:pPr>
            <w:r w:rsidRPr="00D01EAC">
              <w:rPr>
                <w:rFonts w:ascii="GHEA Mariam" w:hAnsi="GHEA Mariam" w:cs="Arial"/>
                <w:sz w:val="24"/>
                <w:szCs w:val="24"/>
                <w:lang w:eastAsia="en-US"/>
              </w:rPr>
              <w:t>11010</w:t>
            </w:r>
          </w:p>
        </w:tc>
        <w:tc>
          <w:tcPr>
            <w:tcW w:w="7543" w:type="dxa"/>
            <w:tcBorders>
              <w:top w:val="nil"/>
              <w:left w:val="nil"/>
              <w:bottom w:val="single" w:sz="4" w:space="0" w:color="auto"/>
              <w:right w:val="single" w:sz="4" w:space="0" w:color="auto"/>
            </w:tcBorders>
            <w:shd w:val="clear" w:color="000000" w:fill="FFFFFF"/>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Տեսչական վերահսկողության շրջանակում սննդամթերքի լաբորատոր հետազոտություն</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10,000.0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10,000.0 </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single" w:sz="4" w:space="0" w:color="auto"/>
            </w:tcBorders>
            <w:shd w:val="clear" w:color="auto" w:fill="auto"/>
            <w:vAlign w:val="center"/>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այդ թվում` ըստ կատարողների</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i/>
                <w:iCs/>
                <w:sz w:val="24"/>
                <w:szCs w:val="24"/>
                <w:lang w:eastAsia="en-US"/>
              </w:rPr>
            </w:pPr>
            <w:r w:rsidRPr="00D01EAC">
              <w:rPr>
                <w:rFonts w:ascii="GHEA Mariam" w:hAnsi="GHEA Mariam" w:cs="Arial"/>
                <w:i/>
                <w:iCs/>
                <w:sz w:val="24"/>
                <w:szCs w:val="24"/>
                <w:lang w:eastAsia="en-US"/>
              </w:rPr>
              <w:t xml:space="preserve"> ՀՀ վարչապետի աշխատակազմ</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10,000.0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10,000.0 </w:t>
            </w:r>
          </w:p>
        </w:tc>
      </w:tr>
      <w:tr w:rsidR="00D01EAC" w:rsidRPr="00D01EAC" w:rsidTr="00D01EAC">
        <w:trPr>
          <w:trHeight w:val="660"/>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single" w:sz="4" w:space="0" w:color="auto"/>
            </w:tcBorders>
            <w:shd w:val="clear" w:color="auto" w:fill="auto"/>
            <w:vAlign w:val="center"/>
            <w:hideMark/>
          </w:tcPr>
          <w:p w:rsidR="00D01EAC" w:rsidRPr="00D01EAC" w:rsidRDefault="00D01EAC" w:rsidP="00D01EAC">
            <w:pPr>
              <w:rPr>
                <w:rFonts w:ascii="GHEA Mariam" w:hAnsi="GHEA Mariam" w:cs="Arial"/>
                <w:color w:val="000000"/>
                <w:sz w:val="24"/>
                <w:szCs w:val="24"/>
                <w:lang w:eastAsia="en-US"/>
              </w:rPr>
            </w:pPr>
            <w:r w:rsidRPr="00D01EAC">
              <w:rPr>
                <w:rFonts w:ascii="GHEA Mariam" w:hAnsi="GHEA Mariam" w:cs="Arial"/>
                <w:color w:val="000000"/>
                <w:sz w:val="24"/>
                <w:szCs w:val="24"/>
                <w:lang w:eastAsia="en-US"/>
              </w:rPr>
              <w:t xml:space="preserve"> այդ թվում` բյուջետային ծախսերի տնտեսագիտական դասակարգման հոդվածների</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ԸՆԴԱՄԵՆԸ</w:t>
            </w:r>
            <w:r>
              <w:rPr>
                <w:rFonts w:ascii="GHEA Mariam" w:hAnsi="GHEA Mariam" w:cs="Arial"/>
                <w:sz w:val="24"/>
                <w:szCs w:val="24"/>
                <w:lang w:val="hy-AM" w:eastAsia="en-US"/>
              </w:rPr>
              <w:t>՝</w:t>
            </w:r>
            <w:r w:rsidRPr="00D01EAC">
              <w:rPr>
                <w:rFonts w:ascii="GHEA Mariam" w:hAnsi="GHEA Mariam" w:cs="Arial"/>
                <w:sz w:val="24"/>
                <w:szCs w:val="24"/>
                <w:lang w:eastAsia="en-US"/>
              </w:rPr>
              <w:t xml:space="preserve"> ԾԱԽՍԵՐ</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10,000.0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10,000.0 </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ԸՆԹԱՑԻԿ ԾԱԽՍԵՐ</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10,000.0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10,000.0 </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ԴՐԱՄԱՇՆՈՐՀՆԵՐ</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10,000.0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10,000.0 </w:t>
            </w:r>
          </w:p>
        </w:tc>
      </w:tr>
      <w:tr w:rsidR="00D01EAC" w:rsidRPr="00D01EAC" w:rsidTr="00D01EAC">
        <w:trPr>
          <w:trHeight w:val="660"/>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Ընթացիկ դրամաշնորհներ պետական հատվածի այլ մակարդակներին</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10,000.0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10,000.0 </w:t>
            </w:r>
          </w:p>
        </w:tc>
      </w:tr>
      <w:tr w:rsidR="00D01EAC" w:rsidRPr="00D01EAC" w:rsidTr="00D01EAC">
        <w:trPr>
          <w:trHeight w:val="660"/>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 Ընթացիկ դրամաշնորհներ պետական և համայնքների ոչ առևտրային կազմակերպություններին</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10,000.0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10,000.0 </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D01EAC" w:rsidRPr="00D01EAC" w:rsidRDefault="00D01EAC" w:rsidP="00D01EAC">
            <w:pPr>
              <w:jc w:val="center"/>
              <w:rPr>
                <w:rFonts w:ascii="GHEA Mariam" w:hAnsi="GHEA Mariam" w:cs="Arial"/>
                <w:sz w:val="24"/>
                <w:szCs w:val="24"/>
                <w:lang w:eastAsia="en-US"/>
              </w:rPr>
            </w:pPr>
            <w:r w:rsidRPr="00D01EAC">
              <w:rPr>
                <w:rFonts w:ascii="Calibri" w:hAnsi="Calibri" w:cs="Calibri"/>
                <w:sz w:val="24"/>
                <w:szCs w:val="24"/>
                <w:lang w:eastAsia="en-US"/>
              </w:rPr>
              <w:t> </w:t>
            </w:r>
          </w:p>
        </w:tc>
        <w:tc>
          <w:tcPr>
            <w:tcW w:w="117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D01EAC" w:rsidRPr="00D01EAC" w:rsidRDefault="00D01EAC" w:rsidP="00D01EAC">
            <w:pPr>
              <w:jc w:val="center"/>
              <w:rPr>
                <w:rFonts w:ascii="GHEA Mariam" w:hAnsi="GHEA Mariam" w:cs="Arial"/>
                <w:sz w:val="24"/>
                <w:szCs w:val="24"/>
                <w:lang w:eastAsia="en-US"/>
              </w:rPr>
            </w:pPr>
            <w:r w:rsidRPr="00D01EAC">
              <w:rPr>
                <w:rFonts w:ascii="Calibri" w:hAnsi="Calibri" w:cs="Calibri"/>
                <w:sz w:val="24"/>
                <w:szCs w:val="24"/>
                <w:lang w:eastAsia="en-US"/>
              </w:rPr>
              <w:t> </w:t>
            </w:r>
          </w:p>
        </w:tc>
        <w:tc>
          <w:tcPr>
            <w:tcW w:w="7543" w:type="dxa"/>
            <w:tcBorders>
              <w:top w:val="nil"/>
              <w:left w:val="nil"/>
              <w:bottom w:val="single" w:sz="4" w:space="0" w:color="auto"/>
              <w:right w:val="nil"/>
            </w:tcBorders>
            <w:shd w:val="clear" w:color="auto" w:fill="auto"/>
            <w:noWrap/>
            <w:vAlign w:val="bottom"/>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ՀՀ էկոնոմիկայի նախարարություն</w:t>
            </w:r>
          </w:p>
        </w:tc>
        <w:tc>
          <w:tcPr>
            <w:tcW w:w="1890" w:type="dxa"/>
            <w:tcBorders>
              <w:top w:val="nil"/>
              <w:left w:val="single" w:sz="4" w:space="0" w:color="auto"/>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(10,000.0)</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(10,000.0)</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nil"/>
            </w:tcBorders>
            <w:shd w:val="clear" w:color="auto" w:fill="auto"/>
            <w:noWrap/>
            <w:vAlign w:val="bottom"/>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այդ թվում՝</w:t>
            </w:r>
          </w:p>
        </w:tc>
        <w:tc>
          <w:tcPr>
            <w:tcW w:w="1890" w:type="dxa"/>
            <w:tcBorders>
              <w:top w:val="nil"/>
              <w:left w:val="single" w:sz="4" w:space="0" w:color="auto"/>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r>
      <w:tr w:rsidR="00D01EAC" w:rsidRPr="00D01EAC" w:rsidTr="00D01EAC">
        <w:trPr>
          <w:trHeight w:val="660"/>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val="restart"/>
            <w:tcBorders>
              <w:top w:val="nil"/>
              <w:left w:val="single" w:sz="4" w:space="0" w:color="auto"/>
              <w:bottom w:val="single" w:sz="4" w:space="0" w:color="000000"/>
              <w:right w:val="single" w:sz="4" w:space="0" w:color="auto"/>
            </w:tcBorders>
            <w:shd w:val="clear" w:color="auto" w:fill="auto"/>
            <w:noWrap/>
            <w:hideMark/>
          </w:tcPr>
          <w:p w:rsidR="00D01EAC" w:rsidRPr="00D01EAC" w:rsidRDefault="00D01EAC" w:rsidP="00D01EAC">
            <w:pPr>
              <w:jc w:val="center"/>
              <w:rPr>
                <w:rFonts w:ascii="GHEA Mariam" w:hAnsi="GHEA Mariam" w:cs="Arial"/>
                <w:sz w:val="24"/>
                <w:szCs w:val="24"/>
                <w:lang w:eastAsia="en-US"/>
              </w:rPr>
            </w:pPr>
            <w:r w:rsidRPr="00D01EAC">
              <w:rPr>
                <w:rFonts w:ascii="GHEA Mariam" w:hAnsi="GHEA Mariam" w:cs="Arial"/>
                <w:sz w:val="24"/>
                <w:szCs w:val="24"/>
                <w:lang w:eastAsia="en-US"/>
              </w:rPr>
              <w:t>1067</w:t>
            </w:r>
          </w:p>
        </w:tc>
        <w:tc>
          <w:tcPr>
            <w:tcW w:w="1175"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D01EAC" w:rsidRPr="00D01EAC" w:rsidRDefault="00D01EAC" w:rsidP="00D01EAC">
            <w:pPr>
              <w:jc w:val="center"/>
              <w:rPr>
                <w:rFonts w:ascii="GHEA Mariam" w:hAnsi="GHEA Mariam" w:cs="Arial"/>
                <w:sz w:val="24"/>
                <w:szCs w:val="24"/>
                <w:lang w:eastAsia="en-US"/>
              </w:rPr>
            </w:pPr>
            <w:r w:rsidRPr="00D01EAC">
              <w:rPr>
                <w:rFonts w:ascii="Calibri" w:hAnsi="Calibri" w:cs="Calibri"/>
                <w:sz w:val="24"/>
                <w:szCs w:val="24"/>
                <w:lang w:eastAsia="en-US"/>
              </w:rPr>
              <w:t> </w:t>
            </w:r>
          </w:p>
        </w:tc>
        <w:tc>
          <w:tcPr>
            <w:tcW w:w="7543" w:type="dxa"/>
            <w:tcBorders>
              <w:top w:val="nil"/>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Ստանդարտների մշակում և հավատարմագրման համակարգի զարգացում</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0.0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(1,001.4)</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auto"/>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nil"/>
            </w:tcBorders>
            <w:shd w:val="clear" w:color="auto" w:fill="auto"/>
            <w:vAlign w:val="center"/>
            <w:hideMark/>
          </w:tcPr>
          <w:p w:rsidR="00D01EAC" w:rsidRPr="00D01EAC" w:rsidRDefault="00D01EAC" w:rsidP="00D01EAC">
            <w:pPr>
              <w:rPr>
                <w:rFonts w:ascii="GHEA Mariam" w:hAnsi="GHEA Mariam" w:cs="Arial"/>
                <w:color w:val="000000"/>
                <w:sz w:val="24"/>
                <w:szCs w:val="24"/>
                <w:lang w:eastAsia="en-US"/>
              </w:rPr>
            </w:pPr>
            <w:r w:rsidRPr="00D01EAC">
              <w:rPr>
                <w:rFonts w:ascii="GHEA Mariam" w:hAnsi="GHEA Mariam" w:cs="Arial"/>
                <w:color w:val="000000"/>
                <w:sz w:val="24"/>
                <w:szCs w:val="24"/>
                <w:lang w:eastAsia="en-US"/>
              </w:rPr>
              <w:t xml:space="preserve">այդ թվում` </w:t>
            </w:r>
          </w:p>
        </w:tc>
        <w:tc>
          <w:tcPr>
            <w:tcW w:w="1890" w:type="dxa"/>
            <w:tcBorders>
              <w:top w:val="nil"/>
              <w:left w:val="single" w:sz="4" w:space="0" w:color="auto"/>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r>
      <w:tr w:rsidR="00D01EAC" w:rsidRPr="00D01EAC" w:rsidTr="00D01EAC">
        <w:trPr>
          <w:trHeight w:val="780"/>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val="restart"/>
            <w:tcBorders>
              <w:top w:val="nil"/>
              <w:left w:val="single" w:sz="4" w:space="0" w:color="auto"/>
              <w:bottom w:val="single" w:sz="4" w:space="0" w:color="000000"/>
              <w:right w:val="single" w:sz="4" w:space="0" w:color="auto"/>
            </w:tcBorders>
            <w:shd w:val="clear" w:color="auto" w:fill="auto"/>
            <w:noWrap/>
            <w:hideMark/>
          </w:tcPr>
          <w:p w:rsidR="00D01EAC" w:rsidRPr="00D01EAC" w:rsidRDefault="00D01EAC" w:rsidP="00D01EAC">
            <w:pPr>
              <w:jc w:val="center"/>
              <w:rPr>
                <w:rFonts w:ascii="GHEA Mariam" w:hAnsi="GHEA Mariam" w:cs="Arial"/>
                <w:sz w:val="24"/>
                <w:szCs w:val="24"/>
                <w:lang w:eastAsia="en-US"/>
              </w:rPr>
            </w:pPr>
            <w:r w:rsidRPr="00D01EAC">
              <w:rPr>
                <w:rFonts w:ascii="GHEA Mariam" w:hAnsi="GHEA Mariam" w:cs="Arial"/>
                <w:sz w:val="24"/>
                <w:szCs w:val="24"/>
                <w:lang w:eastAsia="en-US"/>
              </w:rPr>
              <w:t>11001</w:t>
            </w:r>
          </w:p>
        </w:tc>
        <w:tc>
          <w:tcPr>
            <w:tcW w:w="7543" w:type="dxa"/>
            <w:tcBorders>
              <w:top w:val="nil"/>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Ստանդարտների մշակման ծառայություններ</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0.0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(1,001.4)</w:t>
            </w:r>
          </w:p>
        </w:tc>
      </w:tr>
      <w:tr w:rsidR="00D01EAC" w:rsidRPr="00D01EAC" w:rsidTr="00D01EAC">
        <w:trPr>
          <w:trHeight w:val="60"/>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single" w:sz="4" w:space="0" w:color="auto"/>
              <w:left w:val="single" w:sz="4" w:space="0" w:color="auto"/>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այդ թվում` ըստ կատարողների</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c>
          <w:tcPr>
            <w:tcW w:w="1980" w:type="dxa"/>
            <w:tcBorders>
              <w:top w:val="single" w:sz="4" w:space="0" w:color="auto"/>
              <w:left w:val="single" w:sz="4" w:space="0" w:color="auto"/>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single" w:sz="4" w:space="0" w:color="auto"/>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i/>
                <w:iCs/>
                <w:sz w:val="24"/>
                <w:szCs w:val="24"/>
                <w:lang w:eastAsia="en-US"/>
              </w:rPr>
            </w:pPr>
            <w:r w:rsidRPr="00D01EAC">
              <w:rPr>
                <w:rFonts w:ascii="GHEA Mariam" w:hAnsi="GHEA Mariam" w:cs="Arial"/>
                <w:i/>
                <w:iCs/>
                <w:sz w:val="24"/>
                <w:szCs w:val="24"/>
                <w:lang w:eastAsia="en-US"/>
              </w:rPr>
              <w:t xml:space="preserve"> ՀՀ էկոնոմիկայի նախարարություն</w:t>
            </w:r>
          </w:p>
        </w:tc>
        <w:tc>
          <w:tcPr>
            <w:tcW w:w="1890" w:type="dxa"/>
            <w:tcBorders>
              <w:top w:val="single" w:sz="4" w:space="0" w:color="auto"/>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0.0 </w:t>
            </w:r>
          </w:p>
        </w:tc>
        <w:tc>
          <w:tcPr>
            <w:tcW w:w="1980" w:type="dxa"/>
            <w:tcBorders>
              <w:top w:val="single" w:sz="4" w:space="0" w:color="auto"/>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(1,001.4)</w:t>
            </w:r>
          </w:p>
        </w:tc>
      </w:tr>
      <w:tr w:rsidR="00D01EAC" w:rsidRPr="00D01EAC" w:rsidTr="00D01EAC">
        <w:trPr>
          <w:trHeight w:val="660"/>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ԸՆԴԱՄԵՆԸ</w:t>
            </w:r>
            <w:r w:rsidR="00D47859">
              <w:rPr>
                <w:rFonts w:ascii="GHEA Mariam" w:hAnsi="GHEA Mariam" w:cs="Arial"/>
                <w:sz w:val="24"/>
                <w:szCs w:val="24"/>
                <w:lang w:val="hy-AM" w:eastAsia="en-US"/>
              </w:rPr>
              <w:t>՝</w:t>
            </w:r>
            <w:r w:rsidRPr="00D01EAC">
              <w:rPr>
                <w:rFonts w:ascii="GHEA Mariam" w:hAnsi="GHEA Mariam" w:cs="Arial"/>
                <w:sz w:val="24"/>
                <w:szCs w:val="24"/>
                <w:lang w:eastAsia="en-US"/>
              </w:rPr>
              <w:t xml:space="preserve"> ԾԱԽՍԵՐ</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0.0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(1,001.4)</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ԸՆԹԱՑԻԿ ԾԱԽՍԵՐ</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0.0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(1,001.4)</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ԾԱՌԱՅՈՒԹՅՈՒՆՆԵՐԻ  ԵՎ   ԱՊՐԱՆՔՆԵՐԻ  ՁԵՌՔԲԵՐՈՒՄ</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0.0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(1,001.4)</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Պայմանագրային այլ ծառայությունների ձեռքբերում</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 xml:space="preserve">0.0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(1,001.4)</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nil"/>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 Ընդհանուր բնույթի այլ ծառայություններ</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(1,001.4)</w:t>
            </w:r>
          </w:p>
        </w:tc>
      </w:tr>
      <w:tr w:rsidR="00D01EAC" w:rsidRPr="00D01EAC" w:rsidTr="00D01EAC">
        <w:trPr>
          <w:trHeight w:val="660"/>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val="restart"/>
            <w:tcBorders>
              <w:top w:val="single" w:sz="4" w:space="0" w:color="auto"/>
              <w:left w:val="single" w:sz="4" w:space="0" w:color="auto"/>
              <w:bottom w:val="single" w:sz="4" w:space="0" w:color="000000"/>
              <w:right w:val="single" w:sz="4" w:space="0" w:color="auto"/>
            </w:tcBorders>
            <w:shd w:val="clear" w:color="000000" w:fill="FFFFFF"/>
            <w:noWrap/>
            <w:hideMark/>
          </w:tcPr>
          <w:p w:rsidR="00D01EAC" w:rsidRPr="00D01EAC" w:rsidRDefault="00D01EAC" w:rsidP="00D01EAC">
            <w:pPr>
              <w:jc w:val="center"/>
              <w:rPr>
                <w:rFonts w:ascii="GHEA Mariam" w:hAnsi="GHEA Mariam" w:cs="Arial"/>
                <w:sz w:val="24"/>
                <w:szCs w:val="24"/>
                <w:lang w:eastAsia="en-US"/>
              </w:rPr>
            </w:pPr>
            <w:r w:rsidRPr="00D01EAC">
              <w:rPr>
                <w:rFonts w:ascii="GHEA Mariam" w:hAnsi="GHEA Mariam" w:cs="Arial"/>
                <w:sz w:val="24"/>
                <w:szCs w:val="24"/>
                <w:lang w:eastAsia="en-US"/>
              </w:rPr>
              <w:t>02</w:t>
            </w:r>
          </w:p>
        </w:tc>
        <w:tc>
          <w:tcPr>
            <w:tcW w:w="635"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D01EAC" w:rsidRPr="00D01EAC" w:rsidRDefault="00D01EAC" w:rsidP="00D01EAC">
            <w:pPr>
              <w:jc w:val="center"/>
              <w:rPr>
                <w:rFonts w:ascii="GHEA Mariam" w:hAnsi="GHEA Mariam" w:cs="Arial"/>
                <w:sz w:val="24"/>
                <w:szCs w:val="24"/>
                <w:lang w:eastAsia="en-US"/>
              </w:rPr>
            </w:pPr>
            <w:r w:rsidRPr="00D01EAC">
              <w:rPr>
                <w:rFonts w:ascii="Calibri" w:hAnsi="Calibri" w:cs="Calibri"/>
                <w:sz w:val="24"/>
                <w:szCs w:val="24"/>
                <w:lang w:eastAsia="en-US"/>
              </w:rPr>
              <w:t> </w:t>
            </w:r>
          </w:p>
        </w:tc>
        <w:tc>
          <w:tcPr>
            <w:tcW w:w="839" w:type="dxa"/>
            <w:vMerge w:val="restart"/>
            <w:tcBorders>
              <w:top w:val="nil"/>
              <w:left w:val="single" w:sz="4" w:space="0" w:color="auto"/>
              <w:bottom w:val="single" w:sz="4" w:space="0" w:color="000000"/>
              <w:right w:val="single" w:sz="4" w:space="0" w:color="auto"/>
            </w:tcBorders>
            <w:shd w:val="clear" w:color="auto" w:fill="auto"/>
            <w:noWrap/>
            <w:hideMark/>
          </w:tcPr>
          <w:p w:rsidR="00D01EAC" w:rsidRPr="00D01EAC" w:rsidRDefault="00D01EAC" w:rsidP="00D01EAC">
            <w:pPr>
              <w:jc w:val="center"/>
              <w:rPr>
                <w:rFonts w:ascii="GHEA Mariam" w:hAnsi="GHEA Mariam" w:cs="Arial"/>
                <w:sz w:val="24"/>
                <w:szCs w:val="24"/>
                <w:lang w:eastAsia="en-US"/>
              </w:rPr>
            </w:pPr>
            <w:r w:rsidRPr="00D01EAC">
              <w:rPr>
                <w:rFonts w:ascii="Calibri" w:hAnsi="Calibri" w:cs="Calibri"/>
                <w:sz w:val="24"/>
                <w:szCs w:val="24"/>
                <w:lang w:eastAsia="en-US"/>
              </w:rPr>
              <w:t> </w:t>
            </w:r>
          </w:p>
        </w:tc>
        <w:tc>
          <w:tcPr>
            <w:tcW w:w="1175" w:type="dxa"/>
            <w:vMerge w:val="restart"/>
            <w:tcBorders>
              <w:top w:val="nil"/>
              <w:left w:val="single" w:sz="4" w:space="0" w:color="auto"/>
              <w:bottom w:val="single" w:sz="4" w:space="0" w:color="000000"/>
              <w:right w:val="single" w:sz="4" w:space="0" w:color="auto"/>
            </w:tcBorders>
            <w:shd w:val="clear" w:color="auto" w:fill="auto"/>
            <w:noWrap/>
            <w:hideMark/>
          </w:tcPr>
          <w:p w:rsidR="00D01EAC" w:rsidRPr="00D01EAC" w:rsidRDefault="00D01EAC" w:rsidP="00D01EAC">
            <w:pPr>
              <w:jc w:val="center"/>
              <w:rPr>
                <w:rFonts w:ascii="GHEA Mariam" w:hAnsi="GHEA Mariam" w:cs="Arial"/>
                <w:sz w:val="24"/>
                <w:szCs w:val="24"/>
                <w:lang w:eastAsia="en-US"/>
              </w:rPr>
            </w:pPr>
            <w:r w:rsidRPr="00D01EAC">
              <w:rPr>
                <w:rFonts w:ascii="Calibri" w:hAnsi="Calibri" w:cs="Calibri"/>
                <w:sz w:val="24"/>
                <w:szCs w:val="24"/>
                <w:lang w:eastAsia="en-US"/>
              </w:rPr>
              <w:t> </w:t>
            </w:r>
          </w:p>
        </w:tc>
        <w:tc>
          <w:tcPr>
            <w:tcW w:w="7543" w:type="dxa"/>
            <w:tcBorders>
              <w:top w:val="nil"/>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b/>
                <w:bCs/>
                <w:sz w:val="24"/>
                <w:szCs w:val="24"/>
                <w:lang w:eastAsia="en-US"/>
              </w:rPr>
            </w:pPr>
            <w:r w:rsidRPr="00D01EAC">
              <w:rPr>
                <w:rFonts w:ascii="GHEA Mariam" w:hAnsi="GHEA Mariam" w:cs="Arial"/>
                <w:b/>
                <w:bCs/>
                <w:sz w:val="24"/>
                <w:szCs w:val="24"/>
                <w:lang w:eastAsia="en-US"/>
              </w:rPr>
              <w:t>Գյուղատնտեսություն, անտառային տնտեսություն, ձկնորսություն և որսորդություն</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(10,000.0)</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(8,998.6)</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single" w:sz="4" w:space="0" w:color="auto"/>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single" w:sz="4" w:space="0" w:color="auto"/>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այդ թվում`</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single" w:sz="4" w:space="0" w:color="auto"/>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val="restart"/>
            <w:tcBorders>
              <w:top w:val="nil"/>
              <w:left w:val="single" w:sz="4" w:space="0" w:color="auto"/>
              <w:bottom w:val="single" w:sz="4" w:space="0" w:color="000000"/>
              <w:right w:val="single" w:sz="4" w:space="0" w:color="auto"/>
            </w:tcBorders>
            <w:shd w:val="clear" w:color="auto" w:fill="auto"/>
            <w:noWrap/>
            <w:hideMark/>
          </w:tcPr>
          <w:p w:rsidR="00D01EAC" w:rsidRPr="00D01EAC" w:rsidRDefault="00D01EAC" w:rsidP="00D01EAC">
            <w:pPr>
              <w:jc w:val="center"/>
              <w:rPr>
                <w:rFonts w:ascii="GHEA Mariam" w:hAnsi="GHEA Mariam" w:cs="Arial"/>
                <w:sz w:val="24"/>
                <w:szCs w:val="24"/>
                <w:lang w:eastAsia="en-US"/>
              </w:rPr>
            </w:pPr>
            <w:r w:rsidRPr="00D01EAC">
              <w:rPr>
                <w:rFonts w:ascii="GHEA Mariam" w:hAnsi="GHEA Mariam" w:cs="Arial"/>
                <w:sz w:val="24"/>
                <w:szCs w:val="24"/>
                <w:lang w:eastAsia="en-US"/>
              </w:rPr>
              <w:t>01</w:t>
            </w: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b/>
                <w:bCs/>
                <w:sz w:val="24"/>
                <w:szCs w:val="24"/>
                <w:lang w:eastAsia="en-US"/>
              </w:rPr>
            </w:pPr>
            <w:r w:rsidRPr="00D01EAC">
              <w:rPr>
                <w:rFonts w:ascii="GHEA Mariam" w:hAnsi="GHEA Mariam" w:cs="Arial"/>
                <w:b/>
                <w:bCs/>
                <w:sz w:val="24"/>
                <w:szCs w:val="24"/>
                <w:lang w:eastAsia="en-US"/>
              </w:rPr>
              <w:t>Գյուղատնտեսություն</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(10,000.0)</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(8,998.6)</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single" w:sz="4" w:space="0" w:color="auto"/>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այդ թվում`</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single" w:sz="4" w:space="0" w:color="auto"/>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nil"/>
            </w:tcBorders>
            <w:shd w:val="clear" w:color="auto" w:fill="auto"/>
            <w:noWrap/>
            <w:vAlign w:val="bottom"/>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ՀՀ էկոնոմիկայի նախարարություն</w:t>
            </w:r>
          </w:p>
        </w:tc>
        <w:tc>
          <w:tcPr>
            <w:tcW w:w="1890" w:type="dxa"/>
            <w:tcBorders>
              <w:top w:val="nil"/>
              <w:left w:val="single" w:sz="4" w:space="0" w:color="auto"/>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(10,000.0)</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(8,998.6)</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single" w:sz="4" w:space="0" w:color="auto"/>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nil"/>
            </w:tcBorders>
            <w:shd w:val="clear" w:color="auto" w:fill="auto"/>
            <w:noWrap/>
            <w:vAlign w:val="bottom"/>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այդ թվում՝</w:t>
            </w:r>
          </w:p>
        </w:tc>
        <w:tc>
          <w:tcPr>
            <w:tcW w:w="1890" w:type="dxa"/>
            <w:tcBorders>
              <w:top w:val="nil"/>
              <w:left w:val="single" w:sz="4" w:space="0" w:color="auto"/>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single" w:sz="4" w:space="0" w:color="auto"/>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val="restart"/>
            <w:tcBorders>
              <w:top w:val="nil"/>
              <w:left w:val="single" w:sz="4" w:space="0" w:color="auto"/>
              <w:bottom w:val="single" w:sz="4" w:space="0" w:color="000000"/>
              <w:right w:val="single" w:sz="4" w:space="0" w:color="auto"/>
            </w:tcBorders>
            <w:shd w:val="clear" w:color="auto" w:fill="auto"/>
            <w:noWrap/>
            <w:hideMark/>
          </w:tcPr>
          <w:p w:rsidR="00D01EAC" w:rsidRPr="00D01EAC" w:rsidRDefault="00D01EAC" w:rsidP="00D01EAC">
            <w:pPr>
              <w:jc w:val="center"/>
              <w:rPr>
                <w:rFonts w:ascii="GHEA Mariam" w:hAnsi="GHEA Mariam" w:cs="Arial"/>
                <w:sz w:val="24"/>
                <w:szCs w:val="24"/>
                <w:lang w:eastAsia="en-US"/>
              </w:rPr>
            </w:pPr>
            <w:r w:rsidRPr="00D01EAC">
              <w:rPr>
                <w:rFonts w:ascii="GHEA Mariam" w:hAnsi="GHEA Mariam" w:cs="Arial"/>
                <w:sz w:val="24"/>
                <w:szCs w:val="24"/>
                <w:lang w:eastAsia="en-US"/>
              </w:rPr>
              <w:t>1022</w:t>
            </w: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Գյուղատնտեսության խթանման ծրագիր</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(10,000.0)</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(8,998.6)</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single" w:sz="4" w:space="0" w:color="auto"/>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nil"/>
            </w:tcBorders>
            <w:shd w:val="clear" w:color="auto" w:fill="auto"/>
            <w:vAlign w:val="center"/>
            <w:hideMark/>
          </w:tcPr>
          <w:p w:rsidR="00D01EAC" w:rsidRPr="00D01EAC" w:rsidRDefault="00D01EAC" w:rsidP="00D01EAC">
            <w:pPr>
              <w:rPr>
                <w:rFonts w:ascii="GHEA Mariam" w:hAnsi="GHEA Mariam" w:cs="Arial"/>
                <w:color w:val="000000"/>
                <w:sz w:val="24"/>
                <w:szCs w:val="24"/>
                <w:lang w:eastAsia="en-US"/>
              </w:rPr>
            </w:pPr>
            <w:r w:rsidRPr="00D01EAC">
              <w:rPr>
                <w:rFonts w:ascii="GHEA Mariam" w:hAnsi="GHEA Mariam" w:cs="Arial"/>
                <w:color w:val="000000"/>
                <w:sz w:val="24"/>
                <w:szCs w:val="24"/>
                <w:lang w:eastAsia="en-US"/>
              </w:rPr>
              <w:t xml:space="preserve">այդ թվում` </w:t>
            </w:r>
          </w:p>
        </w:tc>
        <w:tc>
          <w:tcPr>
            <w:tcW w:w="1890" w:type="dxa"/>
            <w:tcBorders>
              <w:top w:val="nil"/>
              <w:left w:val="single" w:sz="4" w:space="0" w:color="auto"/>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r>
      <w:tr w:rsidR="00D01EAC" w:rsidRPr="00D01EAC" w:rsidTr="00D01EAC">
        <w:trPr>
          <w:trHeight w:val="780"/>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single" w:sz="4" w:space="0" w:color="auto"/>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val="restart"/>
            <w:tcBorders>
              <w:top w:val="nil"/>
              <w:left w:val="single" w:sz="4" w:space="0" w:color="auto"/>
              <w:bottom w:val="single" w:sz="4" w:space="0" w:color="000000"/>
              <w:right w:val="single" w:sz="4" w:space="0" w:color="auto"/>
            </w:tcBorders>
            <w:shd w:val="clear" w:color="auto" w:fill="auto"/>
            <w:noWrap/>
            <w:hideMark/>
          </w:tcPr>
          <w:p w:rsidR="00D01EAC" w:rsidRPr="00D01EAC" w:rsidRDefault="00D01EAC" w:rsidP="00D01EAC">
            <w:pPr>
              <w:jc w:val="center"/>
              <w:rPr>
                <w:rFonts w:ascii="GHEA Mariam" w:hAnsi="GHEA Mariam" w:cs="Arial"/>
                <w:sz w:val="24"/>
                <w:szCs w:val="24"/>
                <w:lang w:eastAsia="en-US"/>
              </w:rPr>
            </w:pPr>
            <w:r w:rsidRPr="00D01EAC">
              <w:rPr>
                <w:rFonts w:ascii="GHEA Mariam" w:hAnsi="GHEA Mariam" w:cs="Arial"/>
                <w:sz w:val="24"/>
                <w:szCs w:val="24"/>
                <w:lang w:eastAsia="en-US"/>
              </w:rPr>
              <w:t>12004</w:t>
            </w:r>
          </w:p>
        </w:tc>
        <w:tc>
          <w:tcPr>
            <w:tcW w:w="7543" w:type="dxa"/>
            <w:tcBorders>
              <w:top w:val="nil"/>
              <w:left w:val="nil"/>
              <w:bottom w:val="single" w:sz="4" w:space="0" w:color="auto"/>
              <w:right w:val="single" w:sz="4" w:space="0" w:color="auto"/>
            </w:tcBorders>
            <w:shd w:val="clear" w:color="000000" w:fill="FFFFFF"/>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Գյուղատնտեսական հումքի մթերումների (գնումների) նպատակով  տրամադրվող վարկերի տոկոսադրույքների սուբսիդավորում</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(10,000.0)</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(8,998.6)</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single" w:sz="4" w:space="0" w:color="auto"/>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այդ թվում` ըստ կատարողների</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single" w:sz="4" w:space="0" w:color="auto"/>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i/>
                <w:iCs/>
                <w:sz w:val="24"/>
                <w:szCs w:val="24"/>
                <w:lang w:eastAsia="en-US"/>
              </w:rPr>
            </w:pPr>
            <w:r w:rsidRPr="00D01EAC">
              <w:rPr>
                <w:rFonts w:ascii="GHEA Mariam" w:hAnsi="GHEA Mariam" w:cs="Arial"/>
                <w:i/>
                <w:iCs/>
                <w:sz w:val="24"/>
                <w:szCs w:val="24"/>
                <w:lang w:eastAsia="en-US"/>
              </w:rPr>
              <w:t xml:space="preserve"> ՀՀ էկոնոմիկայի նախարարություն</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(10,000.0)</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(8,998.6)</w:t>
            </w:r>
          </w:p>
        </w:tc>
      </w:tr>
      <w:tr w:rsidR="00D01EAC" w:rsidRPr="00D01EAC" w:rsidTr="00D01EAC">
        <w:trPr>
          <w:trHeight w:val="660"/>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single" w:sz="4" w:space="0" w:color="auto"/>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Calibri" w:hAnsi="Calibri" w:cs="Calibri"/>
                <w:sz w:val="24"/>
                <w:szCs w:val="24"/>
                <w:lang w:eastAsia="en-US"/>
              </w:rPr>
              <w:t> </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single" w:sz="4" w:space="0" w:color="auto"/>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single" w:sz="4" w:space="0" w:color="auto"/>
              <w:left w:val="single" w:sz="4" w:space="0" w:color="auto"/>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ԸՆԴԱՄԵՆԸ</w:t>
            </w:r>
            <w:r>
              <w:rPr>
                <w:rFonts w:ascii="GHEA Mariam" w:hAnsi="GHEA Mariam" w:cs="Arial"/>
                <w:sz w:val="24"/>
                <w:szCs w:val="24"/>
                <w:lang w:val="hy-AM" w:eastAsia="en-US"/>
              </w:rPr>
              <w:t>՝</w:t>
            </w:r>
            <w:r w:rsidRPr="00D01EAC">
              <w:rPr>
                <w:rFonts w:ascii="GHEA Mariam" w:hAnsi="GHEA Mariam" w:cs="Arial"/>
                <w:sz w:val="24"/>
                <w:szCs w:val="24"/>
                <w:lang w:eastAsia="en-US"/>
              </w:rPr>
              <w:t xml:space="preserve"> ԾԱԽՍԵՐ</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(10,000.0)</w:t>
            </w:r>
          </w:p>
        </w:tc>
        <w:tc>
          <w:tcPr>
            <w:tcW w:w="1980" w:type="dxa"/>
            <w:tcBorders>
              <w:top w:val="single" w:sz="4" w:space="0" w:color="auto"/>
              <w:left w:val="single" w:sz="4" w:space="0" w:color="auto"/>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(8,998.6)</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single" w:sz="4" w:space="0" w:color="auto"/>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single" w:sz="4" w:space="0" w:color="auto"/>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ԸՆԹԱՑԻԿ ԾԱԽՍԵՐ</w:t>
            </w:r>
          </w:p>
        </w:tc>
        <w:tc>
          <w:tcPr>
            <w:tcW w:w="1890" w:type="dxa"/>
            <w:tcBorders>
              <w:top w:val="single" w:sz="4" w:space="0" w:color="auto"/>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(10,000.0)</w:t>
            </w:r>
          </w:p>
        </w:tc>
        <w:tc>
          <w:tcPr>
            <w:tcW w:w="1980" w:type="dxa"/>
            <w:tcBorders>
              <w:top w:val="single" w:sz="4" w:space="0" w:color="auto"/>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(8,998.6)</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single" w:sz="4" w:space="0" w:color="auto"/>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ՍՈՒԲՍԻԴԻԱՆԵՐ</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(10,000.0)</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(8,998.6)</w:t>
            </w:r>
          </w:p>
        </w:tc>
      </w:tr>
      <w:tr w:rsidR="00D01EAC" w:rsidRPr="00D01EAC" w:rsidTr="00D01EAC">
        <w:trPr>
          <w:trHeight w:val="345"/>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single" w:sz="4" w:space="0" w:color="auto"/>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Սուբսիդիաներ ոչ պետական կազմակերպություններին</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(10,000.0)</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(8,998.6)</w:t>
            </w:r>
          </w:p>
        </w:tc>
      </w:tr>
      <w:tr w:rsidR="00D01EAC" w:rsidRPr="00D01EAC" w:rsidTr="00D01EAC">
        <w:trPr>
          <w:trHeight w:val="660"/>
        </w:trPr>
        <w:tc>
          <w:tcPr>
            <w:tcW w:w="874"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14" w:type="dxa"/>
            <w:vMerge/>
            <w:tcBorders>
              <w:top w:val="single" w:sz="4" w:space="0" w:color="auto"/>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63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839"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1175" w:type="dxa"/>
            <w:vMerge/>
            <w:tcBorders>
              <w:top w:val="nil"/>
              <w:left w:val="single" w:sz="4" w:space="0" w:color="auto"/>
              <w:bottom w:val="single" w:sz="4" w:space="0" w:color="000000"/>
              <w:right w:val="single" w:sz="4" w:space="0" w:color="auto"/>
            </w:tcBorders>
            <w:vAlign w:val="center"/>
            <w:hideMark/>
          </w:tcPr>
          <w:p w:rsidR="00D01EAC" w:rsidRPr="00D01EAC" w:rsidRDefault="00D01EAC" w:rsidP="00D01EAC">
            <w:pPr>
              <w:rPr>
                <w:rFonts w:ascii="GHEA Mariam" w:hAnsi="GHEA Mariam" w:cs="Arial"/>
                <w:sz w:val="24"/>
                <w:szCs w:val="24"/>
                <w:lang w:eastAsia="en-US"/>
              </w:rPr>
            </w:pPr>
          </w:p>
        </w:tc>
        <w:tc>
          <w:tcPr>
            <w:tcW w:w="7543" w:type="dxa"/>
            <w:tcBorders>
              <w:top w:val="nil"/>
              <w:left w:val="nil"/>
              <w:bottom w:val="single" w:sz="4" w:space="0" w:color="auto"/>
              <w:right w:val="single" w:sz="4" w:space="0" w:color="auto"/>
            </w:tcBorders>
            <w:shd w:val="clear" w:color="auto" w:fill="auto"/>
            <w:hideMark/>
          </w:tcPr>
          <w:p w:rsidR="00D01EAC" w:rsidRPr="00D01EAC" w:rsidRDefault="00D01EAC" w:rsidP="00D01EAC">
            <w:pPr>
              <w:rPr>
                <w:rFonts w:ascii="GHEA Mariam" w:hAnsi="GHEA Mariam" w:cs="Arial"/>
                <w:sz w:val="24"/>
                <w:szCs w:val="24"/>
                <w:lang w:eastAsia="en-US"/>
              </w:rPr>
            </w:pPr>
            <w:r w:rsidRPr="00D01EAC">
              <w:rPr>
                <w:rFonts w:ascii="GHEA Mariam" w:hAnsi="GHEA Mariam" w:cs="Arial"/>
                <w:sz w:val="24"/>
                <w:szCs w:val="24"/>
                <w:lang w:eastAsia="en-US"/>
              </w:rPr>
              <w:t xml:space="preserve"> - Սուբսիդիաներ ոչ պետական ֆինանսական կազմակերպություններին</w:t>
            </w:r>
          </w:p>
        </w:tc>
        <w:tc>
          <w:tcPr>
            <w:tcW w:w="189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(10,000.0)</w:t>
            </w:r>
          </w:p>
        </w:tc>
        <w:tc>
          <w:tcPr>
            <w:tcW w:w="1980" w:type="dxa"/>
            <w:tcBorders>
              <w:top w:val="nil"/>
              <w:left w:val="nil"/>
              <w:bottom w:val="single" w:sz="4" w:space="0" w:color="auto"/>
              <w:right w:val="single" w:sz="4" w:space="0" w:color="auto"/>
            </w:tcBorders>
            <w:shd w:val="clear" w:color="auto" w:fill="auto"/>
            <w:hideMark/>
          </w:tcPr>
          <w:p w:rsidR="00D01EAC" w:rsidRPr="00D01EAC" w:rsidRDefault="00D01EAC" w:rsidP="00D01EAC">
            <w:pPr>
              <w:jc w:val="right"/>
              <w:rPr>
                <w:rFonts w:ascii="GHEA Mariam" w:hAnsi="GHEA Mariam" w:cs="Arial"/>
                <w:sz w:val="24"/>
                <w:szCs w:val="24"/>
                <w:lang w:eastAsia="en-US"/>
              </w:rPr>
            </w:pPr>
            <w:r w:rsidRPr="00D01EAC">
              <w:rPr>
                <w:rFonts w:ascii="GHEA Mariam" w:hAnsi="GHEA Mariam" w:cs="Arial"/>
                <w:sz w:val="24"/>
                <w:szCs w:val="24"/>
                <w:lang w:eastAsia="en-US"/>
              </w:rPr>
              <w:t>(8,998.6)</w:t>
            </w:r>
          </w:p>
        </w:tc>
      </w:tr>
    </w:tbl>
    <w:p w:rsidR="00D01EAC" w:rsidRDefault="00D01EAC" w:rsidP="00195CEC">
      <w:pPr>
        <w:pStyle w:val="mechtex"/>
        <w:ind w:firstLine="720"/>
        <w:jc w:val="left"/>
        <w:rPr>
          <w:rFonts w:ascii="Arial" w:hAnsi="Arial" w:cs="Arial"/>
          <w:lang w:val="hy-AM"/>
        </w:rPr>
      </w:pPr>
    </w:p>
    <w:p w:rsidR="00D01EAC" w:rsidRDefault="00D01EAC" w:rsidP="00195CEC">
      <w:pPr>
        <w:pStyle w:val="mechtex"/>
        <w:ind w:firstLine="720"/>
        <w:jc w:val="left"/>
        <w:rPr>
          <w:rFonts w:ascii="Arial" w:hAnsi="Arial" w:cs="Arial"/>
          <w:lang w:val="hy-AM"/>
        </w:rPr>
      </w:pPr>
    </w:p>
    <w:p w:rsidR="00D01EAC" w:rsidRDefault="00D01EAC" w:rsidP="00195CEC">
      <w:pPr>
        <w:pStyle w:val="mechtex"/>
        <w:ind w:firstLine="720"/>
        <w:jc w:val="left"/>
        <w:rPr>
          <w:rFonts w:ascii="Arial" w:hAnsi="Arial" w:cs="Arial"/>
          <w:lang w:val="hy-AM"/>
        </w:rPr>
      </w:pPr>
    </w:p>
    <w:p w:rsidR="00D01EAC" w:rsidRDefault="00D01EAC" w:rsidP="00195CEC">
      <w:pPr>
        <w:pStyle w:val="mechtex"/>
        <w:ind w:firstLine="720"/>
        <w:jc w:val="left"/>
        <w:rPr>
          <w:rFonts w:ascii="Arial" w:hAnsi="Arial" w:cs="Arial"/>
          <w:lang w:val="hy-AM"/>
        </w:rPr>
      </w:pPr>
    </w:p>
    <w:p w:rsidR="00D01EAC" w:rsidRPr="00D01EAC" w:rsidRDefault="00D01EAC">
      <w:pPr>
        <w:pStyle w:val="mechtex"/>
        <w:ind w:firstLine="720"/>
        <w:jc w:val="left"/>
        <w:rPr>
          <w:rFonts w:ascii="GHEA Mariam" w:hAnsi="GHEA Mariam" w:cs="Arial Armenian"/>
          <w:sz w:val="24"/>
          <w:szCs w:val="24"/>
          <w:lang w:val="hy-AM"/>
        </w:rPr>
      </w:pPr>
      <w:r w:rsidRPr="00D01EAC">
        <w:rPr>
          <w:rFonts w:ascii="GHEA Mariam" w:hAnsi="GHEA Mariam" w:cs="Sylfaen"/>
          <w:sz w:val="24"/>
          <w:szCs w:val="24"/>
          <w:lang w:val="hy-AM"/>
        </w:rPr>
        <w:t>ՀԱՅԱՍՏԱՆԻ</w:t>
      </w:r>
      <w:r w:rsidRPr="00D01EAC">
        <w:rPr>
          <w:rFonts w:ascii="GHEA Mariam" w:hAnsi="GHEA Mariam" w:cs="Arial Armenian"/>
          <w:sz w:val="24"/>
          <w:szCs w:val="24"/>
          <w:lang w:val="hy-AM"/>
        </w:rPr>
        <w:t xml:space="preserve">  </w:t>
      </w:r>
      <w:r w:rsidRPr="00D01EAC">
        <w:rPr>
          <w:rFonts w:ascii="GHEA Mariam" w:hAnsi="GHEA Mariam" w:cs="Sylfaen"/>
          <w:sz w:val="24"/>
          <w:szCs w:val="24"/>
          <w:lang w:val="hy-AM"/>
        </w:rPr>
        <w:t>ՀԱՆՐԱՊԵՏՈՒԹՅԱՆ</w:t>
      </w:r>
    </w:p>
    <w:p w:rsidR="00D01EAC" w:rsidRPr="00D01EAC" w:rsidRDefault="00D01EAC" w:rsidP="0057255E">
      <w:pPr>
        <w:pStyle w:val="mechtex"/>
        <w:ind w:firstLine="720"/>
        <w:jc w:val="left"/>
        <w:rPr>
          <w:rFonts w:ascii="GHEA Mariam" w:hAnsi="GHEA Mariam" w:cs="Sylfaen"/>
          <w:sz w:val="24"/>
          <w:szCs w:val="24"/>
          <w:lang w:val="hy-AM"/>
        </w:rPr>
      </w:pPr>
      <w:r w:rsidRPr="00D01EAC">
        <w:rPr>
          <w:rFonts w:ascii="GHEA Mariam" w:hAnsi="GHEA Mariam"/>
          <w:sz w:val="24"/>
          <w:szCs w:val="24"/>
          <w:lang w:val="hy-AM"/>
        </w:rPr>
        <w:t xml:space="preserve">  </w:t>
      </w:r>
      <w:r w:rsidRPr="00D01EAC">
        <w:rPr>
          <w:rFonts w:ascii="GHEA Mariam" w:hAnsi="GHEA Mariam" w:cs="Sylfaen"/>
          <w:sz w:val="24"/>
          <w:szCs w:val="24"/>
          <w:lang w:val="hy-AM"/>
        </w:rPr>
        <w:t>ՎԱՐՉԱՊԵՏԻ ԱՇԽԱՏԱԿԱԶՄԻ</w:t>
      </w:r>
    </w:p>
    <w:p w:rsidR="002E2968" w:rsidRDefault="00D01EAC" w:rsidP="0057255E">
      <w:pPr>
        <w:pStyle w:val="mechtex"/>
        <w:ind w:firstLine="720"/>
        <w:jc w:val="left"/>
        <w:rPr>
          <w:rFonts w:ascii="GHEA Mariam" w:hAnsi="GHEA Mariam" w:cs="Sylfaen"/>
          <w:sz w:val="24"/>
          <w:szCs w:val="24"/>
          <w:lang w:val="hy-AM"/>
        </w:rPr>
        <w:sectPr w:rsidR="002E2968" w:rsidSect="00195CEC">
          <w:pgSz w:w="16834" w:h="11909" w:orient="landscape" w:code="9"/>
          <w:pgMar w:top="1440" w:right="1440" w:bottom="1440" w:left="1022" w:header="720" w:footer="576" w:gutter="0"/>
          <w:pgNumType w:start="1"/>
          <w:cols w:space="720"/>
          <w:titlePg/>
          <w:docGrid w:linePitch="272"/>
        </w:sectPr>
      </w:pPr>
      <w:r w:rsidRPr="00D01EAC">
        <w:rPr>
          <w:rFonts w:ascii="GHEA Mariam" w:hAnsi="GHEA Mariam" w:cs="Sylfaen"/>
          <w:sz w:val="24"/>
          <w:szCs w:val="24"/>
          <w:lang w:val="hy-AM"/>
        </w:rPr>
        <w:t xml:space="preserve">                 ՂԵԿԱՎԱՐ</w:t>
      </w:r>
      <w:r w:rsidRPr="00D01EAC">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D01EAC">
        <w:rPr>
          <w:rFonts w:ascii="GHEA Mariam" w:hAnsi="GHEA Mariam" w:cs="Arial Armenian"/>
          <w:sz w:val="24"/>
          <w:szCs w:val="24"/>
          <w:lang w:val="hy-AM"/>
        </w:rPr>
        <w:t>Ա</w:t>
      </w:r>
      <w:r w:rsidRPr="00D01EAC">
        <w:rPr>
          <w:rFonts w:ascii="GHEA Mariam" w:hAnsi="GHEA Mariam" w:cs="Sylfaen"/>
          <w:sz w:val="24"/>
          <w:szCs w:val="24"/>
          <w:lang w:val="hy-AM"/>
        </w:rPr>
        <w:t>.</w:t>
      </w:r>
      <w:r w:rsidRPr="00D01EAC">
        <w:rPr>
          <w:rFonts w:ascii="GHEA Mariam" w:hAnsi="GHEA Mariam" w:cs="Arial Armenian"/>
          <w:sz w:val="24"/>
          <w:szCs w:val="24"/>
          <w:lang w:val="hy-AM"/>
        </w:rPr>
        <w:t xml:space="preserve"> ՀԱՐՈՒԹՅՈՒՆ</w:t>
      </w:r>
      <w:r w:rsidRPr="00D01EAC">
        <w:rPr>
          <w:rFonts w:ascii="GHEA Mariam" w:hAnsi="GHEA Mariam" w:cs="Sylfaen"/>
          <w:sz w:val="24"/>
          <w:szCs w:val="24"/>
          <w:lang w:val="hy-AM"/>
        </w:rPr>
        <w:t>ՅԱՆ</w:t>
      </w:r>
    </w:p>
    <w:p w:rsidR="00D01EAC" w:rsidRPr="00D01EAC" w:rsidRDefault="00D01EAC" w:rsidP="0057255E">
      <w:pPr>
        <w:pStyle w:val="mechtex"/>
        <w:ind w:firstLine="720"/>
        <w:jc w:val="left"/>
        <w:rPr>
          <w:rFonts w:ascii="GHEA Mariam" w:hAnsi="GHEA Mariam" w:cs="Arial Armenian"/>
          <w:sz w:val="24"/>
          <w:szCs w:val="24"/>
          <w:lang w:val="hy-AM"/>
        </w:rPr>
      </w:pPr>
    </w:p>
    <w:p w:rsidR="002E2968" w:rsidRPr="00195CEC" w:rsidRDefault="002E2968" w:rsidP="002E2968">
      <w:pPr>
        <w:pStyle w:val="mechtex"/>
        <w:ind w:left="10800" w:firstLine="720"/>
        <w:jc w:val="left"/>
        <w:rPr>
          <w:rFonts w:ascii="GHEA Mariam" w:hAnsi="GHEA Mariam"/>
          <w:spacing w:val="-8"/>
          <w:sz w:val="24"/>
          <w:szCs w:val="24"/>
          <w:lang w:val="hy-AM"/>
        </w:rPr>
      </w:pPr>
      <w:r w:rsidRPr="00195CEC">
        <w:rPr>
          <w:rFonts w:ascii="GHEA Mariam" w:hAnsi="GHEA Mariam"/>
          <w:spacing w:val="-8"/>
          <w:sz w:val="24"/>
          <w:szCs w:val="24"/>
          <w:lang w:val="hy-AM"/>
        </w:rPr>
        <w:t xml:space="preserve">Հավելված N </w:t>
      </w:r>
      <w:r>
        <w:rPr>
          <w:rFonts w:ascii="GHEA Mariam" w:hAnsi="GHEA Mariam"/>
          <w:spacing w:val="-8"/>
          <w:sz w:val="24"/>
          <w:szCs w:val="24"/>
          <w:lang w:val="hy-AM"/>
        </w:rPr>
        <w:t>3</w:t>
      </w:r>
    </w:p>
    <w:p w:rsidR="002E2968" w:rsidRPr="00195CEC" w:rsidRDefault="002E2968" w:rsidP="002E2968">
      <w:pPr>
        <w:pStyle w:val="mechtex"/>
        <w:ind w:left="3600" w:firstLine="720"/>
        <w:jc w:val="left"/>
        <w:rPr>
          <w:rFonts w:ascii="GHEA Mariam" w:hAnsi="GHEA Mariam"/>
          <w:spacing w:val="-6"/>
          <w:sz w:val="24"/>
          <w:szCs w:val="24"/>
          <w:lang w:val="hy-AM"/>
        </w:rPr>
      </w:pPr>
      <w:r w:rsidRPr="00195CEC">
        <w:rPr>
          <w:rFonts w:ascii="GHEA Mariam" w:hAnsi="GHEA Mariam"/>
          <w:spacing w:val="-6"/>
          <w:sz w:val="24"/>
          <w:szCs w:val="24"/>
          <w:lang w:val="hy-AM"/>
        </w:rPr>
        <w:t xml:space="preserve">       </w:t>
      </w:r>
      <w:r w:rsidRPr="00195CEC">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195CEC">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5</w:t>
      </w:r>
      <w:r w:rsidRPr="00195CEC">
        <w:rPr>
          <w:rFonts w:ascii="GHEA Mariam" w:hAnsi="GHEA Mariam"/>
          <w:spacing w:val="-6"/>
          <w:sz w:val="24"/>
          <w:szCs w:val="24"/>
          <w:lang w:val="hy-AM"/>
        </w:rPr>
        <w:t xml:space="preserve"> թվականի</w:t>
      </w:r>
    </w:p>
    <w:p w:rsidR="002E2968" w:rsidRPr="00195CEC" w:rsidRDefault="002E2968" w:rsidP="002E2968">
      <w:pPr>
        <w:pStyle w:val="mechtex"/>
        <w:jc w:val="left"/>
        <w:rPr>
          <w:rFonts w:ascii="GHEA Mariam" w:hAnsi="GHEA Mariam" w:cs="Sylfaen"/>
          <w:sz w:val="24"/>
          <w:szCs w:val="24"/>
          <w:lang w:val="hy-AM"/>
        </w:rPr>
      </w:pPr>
      <w:r w:rsidRPr="00195CEC">
        <w:rPr>
          <w:rFonts w:ascii="GHEA Mariam" w:hAnsi="GHEA Mariam"/>
          <w:spacing w:val="-2"/>
          <w:sz w:val="24"/>
          <w:szCs w:val="24"/>
          <w:lang w:val="hy-AM"/>
        </w:rPr>
        <w:tab/>
      </w:r>
      <w:r w:rsidRPr="00195CEC">
        <w:rPr>
          <w:rFonts w:ascii="GHEA Mariam" w:hAnsi="GHEA Mariam"/>
          <w:spacing w:val="-2"/>
          <w:sz w:val="24"/>
          <w:szCs w:val="24"/>
          <w:lang w:val="hy-AM"/>
        </w:rPr>
        <w:tab/>
      </w:r>
      <w:r w:rsidRPr="00195CEC">
        <w:rPr>
          <w:rFonts w:ascii="GHEA Mariam" w:hAnsi="GHEA Mariam"/>
          <w:spacing w:val="-2"/>
          <w:sz w:val="24"/>
          <w:szCs w:val="24"/>
          <w:lang w:val="hy-AM"/>
        </w:rPr>
        <w:tab/>
      </w:r>
      <w:r w:rsidRPr="00195CEC">
        <w:rPr>
          <w:rFonts w:ascii="GHEA Mariam" w:hAnsi="GHEA Mariam"/>
          <w:spacing w:val="-2"/>
          <w:sz w:val="24"/>
          <w:szCs w:val="24"/>
          <w:lang w:val="hy-AM"/>
        </w:rPr>
        <w:tab/>
      </w:r>
      <w:r w:rsidRPr="00195CEC">
        <w:rPr>
          <w:rFonts w:ascii="GHEA Mariam" w:hAnsi="GHEA Mariam"/>
          <w:spacing w:val="-2"/>
          <w:sz w:val="24"/>
          <w:szCs w:val="24"/>
          <w:lang w:val="hy-AM"/>
        </w:rPr>
        <w:tab/>
      </w:r>
      <w:r w:rsidRPr="00195CEC">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cs="Sylfaen"/>
          <w:spacing w:val="-4"/>
          <w:sz w:val="24"/>
          <w:szCs w:val="24"/>
          <w:lang w:val="hy-AM"/>
        </w:rPr>
        <w:t>օգոստոսի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28</w:t>
      </w:r>
      <w:r w:rsidRPr="009439EE">
        <w:rPr>
          <w:rFonts w:ascii="GHEA Mariam" w:hAnsi="GHEA Mariam" w:cs="Sylfaen"/>
          <w:spacing w:val="-2"/>
          <w:sz w:val="24"/>
          <w:szCs w:val="24"/>
          <w:lang w:val="pt-BR"/>
        </w:rPr>
        <w:t>-</w:t>
      </w:r>
      <w:r w:rsidRPr="00195CEC">
        <w:rPr>
          <w:rFonts w:ascii="GHEA Mariam" w:hAnsi="GHEA Mariam"/>
          <w:spacing w:val="-2"/>
          <w:sz w:val="24"/>
          <w:szCs w:val="24"/>
          <w:lang w:val="hy-AM"/>
        </w:rPr>
        <w:t>ի N          - Ն  որոշման</w:t>
      </w:r>
    </w:p>
    <w:p w:rsidR="00D01EAC" w:rsidRDefault="00D01EAC" w:rsidP="00195CEC">
      <w:pPr>
        <w:pStyle w:val="mechtex"/>
        <w:ind w:firstLine="720"/>
        <w:jc w:val="left"/>
        <w:rPr>
          <w:rFonts w:ascii="Arial" w:hAnsi="Arial" w:cs="Arial"/>
          <w:lang w:val="hy-AM"/>
        </w:rPr>
      </w:pPr>
    </w:p>
    <w:p w:rsidR="002E2968" w:rsidRDefault="002E2968" w:rsidP="00195CEC">
      <w:pPr>
        <w:pStyle w:val="mechtex"/>
        <w:ind w:firstLine="720"/>
        <w:jc w:val="left"/>
        <w:rPr>
          <w:rFonts w:ascii="Arial" w:hAnsi="Arial" w:cs="Arial"/>
          <w:lang w:val="hy-AM"/>
        </w:rPr>
      </w:pPr>
    </w:p>
    <w:p w:rsidR="002E2968" w:rsidRDefault="002E2968" w:rsidP="00195CEC">
      <w:pPr>
        <w:pStyle w:val="mechtex"/>
        <w:ind w:firstLine="720"/>
        <w:jc w:val="left"/>
        <w:rPr>
          <w:rFonts w:ascii="Arial" w:hAnsi="Arial" w:cs="Arial"/>
          <w:lang w:val="hy-AM"/>
        </w:rPr>
      </w:pPr>
    </w:p>
    <w:tbl>
      <w:tblPr>
        <w:tblW w:w="15847" w:type="dxa"/>
        <w:tblInd w:w="-540" w:type="dxa"/>
        <w:tblLook w:val="04A0" w:firstRow="1" w:lastRow="0" w:firstColumn="1" w:lastColumn="0" w:noHBand="0" w:noVBand="1"/>
      </w:tblPr>
      <w:tblGrid>
        <w:gridCol w:w="1530"/>
        <w:gridCol w:w="1890"/>
        <w:gridCol w:w="714"/>
        <w:gridCol w:w="713"/>
        <w:gridCol w:w="2631"/>
        <w:gridCol w:w="7"/>
        <w:gridCol w:w="4125"/>
        <w:gridCol w:w="4230"/>
        <w:gridCol w:w="7"/>
      </w:tblGrid>
      <w:tr w:rsidR="002E2968" w:rsidRPr="00D47859" w:rsidTr="002E2968">
        <w:trPr>
          <w:trHeight w:val="345"/>
        </w:trPr>
        <w:tc>
          <w:tcPr>
            <w:tcW w:w="15847" w:type="dxa"/>
            <w:gridSpan w:val="9"/>
            <w:tcBorders>
              <w:top w:val="nil"/>
              <w:left w:val="nil"/>
              <w:bottom w:val="nil"/>
              <w:right w:val="nil"/>
            </w:tcBorders>
            <w:shd w:val="clear" w:color="auto" w:fill="auto"/>
            <w:vAlign w:val="center"/>
            <w:hideMark/>
          </w:tcPr>
          <w:p w:rsidR="002E2968" w:rsidRPr="002E2968" w:rsidRDefault="002E2968" w:rsidP="002E2968">
            <w:pPr>
              <w:jc w:val="center"/>
              <w:rPr>
                <w:rFonts w:ascii="GHEA Mariam" w:hAnsi="GHEA Mariam" w:cs="Arial"/>
                <w:bCs/>
                <w:color w:val="000000"/>
                <w:sz w:val="24"/>
                <w:szCs w:val="24"/>
                <w:lang w:val="hy-AM" w:eastAsia="en-US"/>
              </w:rPr>
            </w:pPr>
            <w:r w:rsidRPr="002E2968">
              <w:rPr>
                <w:rFonts w:ascii="GHEA Mariam" w:hAnsi="GHEA Mariam" w:cs="Arial"/>
                <w:bCs/>
                <w:color w:val="000000"/>
                <w:sz w:val="24"/>
                <w:szCs w:val="24"/>
                <w:lang w:val="hy-AM" w:eastAsia="en-US"/>
              </w:rPr>
              <w:t xml:space="preserve">ՀԱՅԱՍՏԱՆԻ ՀԱՆՐԱՊԵՏՈՒԹՅԱՆ ԿԱՌԱՎԱՐՈՒԹՅԱՆ 2024 ԹՎԱԿԱՆԻ ԴԵԿՏԵՄԲԵՐԻ 27-Ի N 2060-Ն ՈՐՈՇՄԱՆ </w:t>
            </w:r>
          </w:p>
          <w:p w:rsidR="002E2968" w:rsidRPr="002E2968" w:rsidRDefault="002E2968" w:rsidP="002E2968">
            <w:pPr>
              <w:jc w:val="center"/>
              <w:rPr>
                <w:rFonts w:ascii="GHEA Mariam" w:hAnsi="GHEA Mariam" w:cs="Arial"/>
                <w:bCs/>
                <w:color w:val="000000"/>
                <w:sz w:val="24"/>
                <w:szCs w:val="24"/>
                <w:lang w:val="hy-AM" w:eastAsia="en-US"/>
              </w:rPr>
            </w:pPr>
            <w:r w:rsidRPr="002E2968">
              <w:rPr>
                <w:rFonts w:ascii="GHEA Mariam" w:hAnsi="GHEA Mariam" w:cs="Arial"/>
                <w:bCs/>
                <w:color w:val="000000"/>
                <w:sz w:val="24"/>
                <w:szCs w:val="24"/>
                <w:lang w:val="hy-AM" w:eastAsia="en-US"/>
              </w:rPr>
              <w:t xml:space="preserve">N 5 ՀԱՎԵԼՎԱԾԻ N 7 ԱՂՅՈՒՍԱԿՈՒՄ ԿԱՏԱՐՎՈՂ ՓՈՓՈԽՈՒԹՅՈՒՆԸ </w:t>
            </w:r>
          </w:p>
          <w:p w:rsidR="002E2968" w:rsidRPr="002E2968" w:rsidRDefault="002E2968" w:rsidP="002E2968">
            <w:pPr>
              <w:jc w:val="center"/>
              <w:rPr>
                <w:rFonts w:ascii="GHEA Mariam" w:hAnsi="GHEA Mariam" w:cs="Arial"/>
                <w:bCs/>
                <w:color w:val="000000"/>
                <w:sz w:val="24"/>
                <w:szCs w:val="24"/>
                <w:lang w:val="hy-AM" w:eastAsia="en-US"/>
              </w:rPr>
            </w:pPr>
          </w:p>
        </w:tc>
      </w:tr>
      <w:tr w:rsidR="002E2968" w:rsidRPr="002E2968" w:rsidTr="002E2968">
        <w:trPr>
          <w:gridAfter w:val="1"/>
          <w:wAfter w:w="7" w:type="dxa"/>
          <w:trHeight w:val="345"/>
        </w:trPr>
        <w:tc>
          <w:tcPr>
            <w:tcW w:w="1530" w:type="dxa"/>
            <w:tcBorders>
              <w:top w:val="nil"/>
              <w:left w:val="nil"/>
              <w:bottom w:val="nil"/>
              <w:right w:val="nil"/>
            </w:tcBorders>
            <w:shd w:val="clear" w:color="auto" w:fill="auto"/>
            <w:noWrap/>
            <w:vAlign w:val="center"/>
            <w:hideMark/>
          </w:tcPr>
          <w:p w:rsidR="002E2968" w:rsidRPr="002E2968" w:rsidRDefault="002E2968" w:rsidP="002E2968">
            <w:pPr>
              <w:jc w:val="center"/>
              <w:rPr>
                <w:rFonts w:ascii="GHEA Mariam" w:hAnsi="GHEA Mariam" w:cs="Arial"/>
                <w:b/>
                <w:bCs/>
                <w:color w:val="000000"/>
                <w:sz w:val="24"/>
                <w:szCs w:val="24"/>
                <w:lang w:val="hy-AM" w:eastAsia="en-US"/>
              </w:rPr>
            </w:pPr>
          </w:p>
        </w:tc>
        <w:tc>
          <w:tcPr>
            <w:tcW w:w="1890" w:type="dxa"/>
            <w:tcBorders>
              <w:top w:val="nil"/>
              <w:left w:val="nil"/>
              <w:bottom w:val="nil"/>
              <w:right w:val="nil"/>
            </w:tcBorders>
            <w:shd w:val="clear" w:color="auto" w:fill="auto"/>
            <w:noWrap/>
            <w:vAlign w:val="center"/>
            <w:hideMark/>
          </w:tcPr>
          <w:p w:rsidR="002E2968" w:rsidRPr="002E2968" w:rsidRDefault="002E2968" w:rsidP="002E2968">
            <w:pPr>
              <w:jc w:val="center"/>
              <w:rPr>
                <w:rFonts w:ascii="GHEA Mariam" w:hAnsi="GHEA Mariam"/>
                <w:sz w:val="24"/>
                <w:szCs w:val="24"/>
                <w:lang w:val="hy-AM" w:eastAsia="en-US"/>
              </w:rPr>
            </w:pPr>
          </w:p>
        </w:tc>
        <w:tc>
          <w:tcPr>
            <w:tcW w:w="714" w:type="dxa"/>
            <w:tcBorders>
              <w:top w:val="nil"/>
              <w:left w:val="nil"/>
              <w:bottom w:val="nil"/>
              <w:right w:val="nil"/>
            </w:tcBorders>
            <w:shd w:val="clear" w:color="auto" w:fill="auto"/>
            <w:noWrap/>
            <w:vAlign w:val="center"/>
            <w:hideMark/>
          </w:tcPr>
          <w:p w:rsidR="002E2968" w:rsidRPr="002E2968" w:rsidRDefault="002E2968" w:rsidP="002E2968">
            <w:pPr>
              <w:jc w:val="center"/>
              <w:rPr>
                <w:rFonts w:ascii="GHEA Mariam" w:hAnsi="GHEA Mariam"/>
                <w:sz w:val="24"/>
                <w:szCs w:val="24"/>
                <w:lang w:val="hy-AM" w:eastAsia="en-US"/>
              </w:rPr>
            </w:pPr>
          </w:p>
        </w:tc>
        <w:tc>
          <w:tcPr>
            <w:tcW w:w="713" w:type="dxa"/>
            <w:tcBorders>
              <w:top w:val="nil"/>
              <w:left w:val="nil"/>
              <w:bottom w:val="nil"/>
              <w:right w:val="nil"/>
            </w:tcBorders>
            <w:shd w:val="clear" w:color="auto" w:fill="auto"/>
            <w:noWrap/>
            <w:vAlign w:val="center"/>
            <w:hideMark/>
          </w:tcPr>
          <w:p w:rsidR="002E2968" w:rsidRPr="002E2968" w:rsidRDefault="002E2968" w:rsidP="002E2968">
            <w:pPr>
              <w:rPr>
                <w:rFonts w:ascii="GHEA Mariam" w:hAnsi="GHEA Mariam"/>
                <w:sz w:val="24"/>
                <w:szCs w:val="24"/>
                <w:lang w:val="hy-AM" w:eastAsia="en-US"/>
              </w:rPr>
            </w:pPr>
          </w:p>
        </w:tc>
        <w:tc>
          <w:tcPr>
            <w:tcW w:w="2638" w:type="dxa"/>
            <w:gridSpan w:val="2"/>
            <w:tcBorders>
              <w:top w:val="nil"/>
              <w:left w:val="nil"/>
              <w:bottom w:val="nil"/>
              <w:right w:val="nil"/>
            </w:tcBorders>
            <w:shd w:val="clear" w:color="auto" w:fill="auto"/>
            <w:noWrap/>
            <w:vAlign w:val="center"/>
            <w:hideMark/>
          </w:tcPr>
          <w:p w:rsidR="002E2968" w:rsidRPr="002E2968" w:rsidRDefault="002E2968" w:rsidP="002E2968">
            <w:pPr>
              <w:rPr>
                <w:rFonts w:ascii="GHEA Mariam" w:hAnsi="GHEA Mariam"/>
                <w:sz w:val="24"/>
                <w:szCs w:val="24"/>
                <w:lang w:val="hy-AM" w:eastAsia="en-US"/>
              </w:rPr>
            </w:pPr>
          </w:p>
        </w:tc>
        <w:tc>
          <w:tcPr>
            <w:tcW w:w="4125" w:type="dxa"/>
            <w:tcBorders>
              <w:top w:val="nil"/>
              <w:left w:val="nil"/>
              <w:bottom w:val="nil"/>
              <w:right w:val="nil"/>
            </w:tcBorders>
            <w:shd w:val="clear" w:color="auto" w:fill="auto"/>
            <w:noWrap/>
            <w:vAlign w:val="center"/>
            <w:hideMark/>
          </w:tcPr>
          <w:p w:rsidR="002E2968" w:rsidRPr="002E2968" w:rsidRDefault="002E2968" w:rsidP="002E2968">
            <w:pPr>
              <w:rPr>
                <w:rFonts w:ascii="GHEA Mariam" w:hAnsi="GHEA Mariam"/>
                <w:sz w:val="24"/>
                <w:szCs w:val="24"/>
                <w:lang w:val="hy-AM" w:eastAsia="en-US"/>
              </w:rPr>
            </w:pPr>
          </w:p>
        </w:tc>
        <w:tc>
          <w:tcPr>
            <w:tcW w:w="4230" w:type="dxa"/>
            <w:tcBorders>
              <w:top w:val="nil"/>
              <w:left w:val="nil"/>
              <w:bottom w:val="nil"/>
              <w:right w:val="nil"/>
            </w:tcBorders>
            <w:shd w:val="clear" w:color="auto" w:fill="auto"/>
            <w:vAlign w:val="center"/>
            <w:hideMark/>
          </w:tcPr>
          <w:p w:rsidR="002E2968" w:rsidRPr="002E2968" w:rsidRDefault="002E2968" w:rsidP="002E2968">
            <w:pPr>
              <w:jc w:val="right"/>
              <w:rPr>
                <w:rFonts w:ascii="GHEA Mariam" w:hAnsi="GHEA Mariam" w:cs="Arial"/>
                <w:iCs/>
                <w:sz w:val="24"/>
                <w:szCs w:val="24"/>
                <w:lang w:val="ru-RU" w:eastAsia="en-US"/>
              </w:rPr>
            </w:pPr>
            <w:r w:rsidRPr="002E2968">
              <w:rPr>
                <w:rFonts w:ascii="GHEA Mariam" w:hAnsi="GHEA Mariam" w:cs="Arial"/>
                <w:iCs/>
                <w:sz w:val="24"/>
                <w:szCs w:val="24"/>
                <w:lang w:val="hy-AM" w:eastAsia="en-US"/>
              </w:rPr>
              <w:t xml:space="preserve"> </w:t>
            </w:r>
            <w:r w:rsidRPr="002E2968">
              <w:rPr>
                <w:rFonts w:ascii="GHEA Mariam" w:hAnsi="GHEA Mariam" w:cs="Arial"/>
                <w:iCs/>
                <w:sz w:val="24"/>
                <w:szCs w:val="24"/>
                <w:lang w:val="ru-RU" w:eastAsia="en-US"/>
              </w:rPr>
              <w:t>(</w:t>
            </w:r>
            <w:r w:rsidRPr="002E2968">
              <w:rPr>
                <w:rFonts w:ascii="GHEA Mariam" w:hAnsi="GHEA Mariam" w:cs="Arial"/>
                <w:iCs/>
                <w:sz w:val="24"/>
                <w:szCs w:val="24"/>
                <w:lang w:eastAsia="en-US"/>
              </w:rPr>
              <w:t>հ</w:t>
            </w:r>
            <w:r w:rsidRPr="002E2968">
              <w:rPr>
                <w:rFonts w:ascii="GHEA Mariam" w:hAnsi="GHEA Mariam" w:cs="Arial"/>
                <w:iCs/>
                <w:sz w:val="24"/>
                <w:szCs w:val="24"/>
                <w:lang w:val="hy-AM" w:eastAsia="en-US"/>
              </w:rPr>
              <w:t>ազ. դրամ</w:t>
            </w:r>
            <w:r w:rsidRPr="002E2968">
              <w:rPr>
                <w:rFonts w:ascii="GHEA Mariam" w:hAnsi="GHEA Mariam" w:cs="Arial"/>
                <w:iCs/>
                <w:sz w:val="24"/>
                <w:szCs w:val="24"/>
                <w:lang w:val="ru-RU" w:eastAsia="en-US"/>
              </w:rPr>
              <w:t>)</w:t>
            </w:r>
          </w:p>
        </w:tc>
      </w:tr>
      <w:tr w:rsidR="002E2968" w:rsidRPr="00D47859" w:rsidTr="002E2968">
        <w:trPr>
          <w:gridAfter w:val="1"/>
          <w:wAfter w:w="7" w:type="dxa"/>
          <w:trHeight w:val="1394"/>
        </w:trPr>
        <w:tc>
          <w:tcPr>
            <w:tcW w:w="34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E2968" w:rsidRPr="002E2968" w:rsidRDefault="002E2968" w:rsidP="002E2968">
            <w:pPr>
              <w:jc w:val="center"/>
              <w:rPr>
                <w:rFonts w:ascii="GHEA Mariam" w:hAnsi="GHEA Mariam" w:cs="Arial"/>
                <w:color w:val="000000"/>
                <w:sz w:val="24"/>
                <w:szCs w:val="24"/>
                <w:lang w:val="hy-AM" w:eastAsia="en-US"/>
              </w:rPr>
            </w:pPr>
            <w:r w:rsidRPr="002E2968">
              <w:rPr>
                <w:rFonts w:ascii="GHEA Mariam" w:hAnsi="GHEA Mariam" w:cs="Arial"/>
                <w:color w:val="000000"/>
                <w:sz w:val="24"/>
                <w:szCs w:val="24"/>
                <w:lang w:val="hy-AM" w:eastAsia="en-US"/>
              </w:rPr>
              <w:t>Ծրագրային դասիչ</w:t>
            </w:r>
            <w:r w:rsidR="00D47859">
              <w:rPr>
                <w:rFonts w:ascii="GHEA Mariam" w:hAnsi="GHEA Mariam" w:cs="Arial"/>
                <w:color w:val="000000"/>
                <w:sz w:val="24"/>
                <w:szCs w:val="24"/>
                <w:lang w:val="hy-AM" w:eastAsia="en-US"/>
              </w:rPr>
              <w:t>ը</w:t>
            </w:r>
          </w:p>
        </w:tc>
        <w:tc>
          <w:tcPr>
            <w:tcW w:w="405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E2968" w:rsidRPr="002E2968" w:rsidRDefault="002E2968" w:rsidP="002E2968">
            <w:pPr>
              <w:jc w:val="center"/>
              <w:rPr>
                <w:rFonts w:ascii="GHEA Mariam" w:hAnsi="GHEA Mariam" w:cs="Arial"/>
                <w:color w:val="000000"/>
                <w:sz w:val="24"/>
                <w:szCs w:val="24"/>
                <w:lang w:val="hy-AM" w:eastAsia="en-US"/>
              </w:rPr>
            </w:pPr>
            <w:r w:rsidRPr="002E2968">
              <w:rPr>
                <w:rFonts w:ascii="GHEA Mariam" w:hAnsi="GHEA Mariam" w:cs="Arial"/>
                <w:color w:val="000000"/>
                <w:sz w:val="24"/>
                <w:szCs w:val="24"/>
                <w:lang w:val="hy-AM" w:eastAsia="en-US"/>
              </w:rPr>
              <w:t>Բյուջետային հատկացումների գլխավոր կարգադրիչների, ծրագրերի, միջոցառումների, ծախսային ուղղությունների անվանումները</w:t>
            </w:r>
          </w:p>
        </w:tc>
        <w:tc>
          <w:tcPr>
            <w:tcW w:w="413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E2968" w:rsidRPr="002E2968" w:rsidRDefault="002E2968" w:rsidP="002E2968">
            <w:pPr>
              <w:jc w:val="center"/>
              <w:rPr>
                <w:rFonts w:ascii="GHEA Mariam" w:hAnsi="GHEA Mariam" w:cs="Arial"/>
                <w:color w:val="000000"/>
                <w:sz w:val="24"/>
                <w:szCs w:val="24"/>
                <w:lang w:val="hy-AM" w:eastAsia="en-US"/>
              </w:rPr>
            </w:pPr>
            <w:r w:rsidRPr="002E2968">
              <w:rPr>
                <w:rFonts w:ascii="GHEA Mariam" w:hAnsi="GHEA Mariam" w:cs="Arial"/>
                <w:color w:val="000000"/>
                <w:sz w:val="24"/>
                <w:szCs w:val="24"/>
                <w:lang w:val="hy-AM" w:eastAsia="en-US"/>
              </w:rPr>
              <w:t>Միջոցառումները կատարող պետական մարմինների և դրամաշնորհ ստացող տնտես</w:t>
            </w:r>
            <w:r w:rsidR="00D47859">
              <w:rPr>
                <w:rFonts w:ascii="GHEA Mariam" w:hAnsi="GHEA Mariam" w:cs="Arial"/>
                <w:color w:val="000000"/>
                <w:sz w:val="24"/>
                <w:szCs w:val="24"/>
                <w:lang w:val="hy-AM" w:eastAsia="en-US"/>
              </w:rPr>
              <w:t>ա</w:t>
            </w:r>
            <w:r w:rsidRPr="002E2968">
              <w:rPr>
                <w:rFonts w:ascii="GHEA Mariam" w:hAnsi="GHEA Mariam" w:cs="Arial"/>
                <w:color w:val="000000"/>
                <w:sz w:val="24"/>
                <w:szCs w:val="24"/>
                <w:lang w:val="hy-AM" w:eastAsia="en-US"/>
              </w:rPr>
              <w:t>վարող սուբյեկտների անվանումները</w:t>
            </w:r>
          </w:p>
        </w:tc>
        <w:tc>
          <w:tcPr>
            <w:tcW w:w="4230" w:type="dxa"/>
            <w:tcBorders>
              <w:top w:val="single" w:sz="4" w:space="0" w:color="auto"/>
              <w:left w:val="nil"/>
              <w:bottom w:val="single" w:sz="4" w:space="0" w:color="auto"/>
              <w:right w:val="single" w:sz="4" w:space="0" w:color="auto"/>
            </w:tcBorders>
            <w:shd w:val="clear" w:color="auto" w:fill="auto"/>
            <w:vAlign w:val="center"/>
            <w:hideMark/>
          </w:tcPr>
          <w:p w:rsidR="002E2968" w:rsidRPr="0057255E" w:rsidRDefault="002E2968" w:rsidP="002E2968">
            <w:pPr>
              <w:jc w:val="center"/>
              <w:rPr>
                <w:rFonts w:ascii="GHEA Mariam" w:hAnsi="GHEA Mariam" w:cs="Arial"/>
                <w:color w:val="000000"/>
                <w:sz w:val="24"/>
                <w:szCs w:val="24"/>
                <w:lang w:val="hy-AM" w:eastAsia="en-US"/>
              </w:rPr>
            </w:pPr>
            <w:r w:rsidRPr="002E2968">
              <w:rPr>
                <w:rFonts w:ascii="GHEA Mariam" w:hAnsi="GHEA Mariam" w:cs="Arial"/>
                <w:color w:val="000000"/>
                <w:sz w:val="24"/>
                <w:szCs w:val="24"/>
                <w:lang w:val="hy-AM" w:eastAsia="en-US"/>
              </w:rPr>
              <w:t>Ցուցանիշների փոփոխությունները</w:t>
            </w:r>
          </w:p>
          <w:p w:rsidR="002E2968" w:rsidRPr="002E2968" w:rsidRDefault="002E2968" w:rsidP="002E2968">
            <w:pPr>
              <w:jc w:val="center"/>
              <w:rPr>
                <w:rFonts w:ascii="GHEA Mariam" w:hAnsi="GHEA Mariam" w:cs="Arial"/>
                <w:color w:val="000000"/>
                <w:sz w:val="24"/>
                <w:szCs w:val="24"/>
                <w:lang w:val="hy-AM" w:eastAsia="en-US"/>
              </w:rPr>
            </w:pPr>
            <w:r w:rsidRPr="002E2968">
              <w:rPr>
                <w:rFonts w:ascii="GHEA Mariam" w:hAnsi="GHEA Mariam" w:cs="Arial"/>
                <w:color w:val="000000"/>
                <w:sz w:val="24"/>
                <w:szCs w:val="24"/>
                <w:lang w:val="hy-AM" w:eastAsia="en-US"/>
              </w:rPr>
              <w:t xml:space="preserve"> (ավելացումներ</w:t>
            </w:r>
            <w:r w:rsidR="00D47859">
              <w:rPr>
                <w:rFonts w:ascii="GHEA Mariam" w:hAnsi="GHEA Mariam" w:cs="Arial"/>
                <w:color w:val="000000"/>
                <w:sz w:val="24"/>
                <w:szCs w:val="24"/>
                <w:lang w:val="hy-AM" w:eastAsia="en-US"/>
              </w:rPr>
              <w:t>ը</w:t>
            </w:r>
            <w:r w:rsidRPr="002E2968">
              <w:rPr>
                <w:rFonts w:ascii="GHEA Mariam" w:hAnsi="GHEA Mariam" w:cs="Arial"/>
                <w:color w:val="000000"/>
                <w:sz w:val="24"/>
                <w:szCs w:val="24"/>
                <w:lang w:val="hy-AM" w:eastAsia="en-US"/>
              </w:rPr>
              <w:t xml:space="preserve"> նշված են դրական նշանով)</w:t>
            </w:r>
          </w:p>
        </w:tc>
      </w:tr>
      <w:tr w:rsidR="002E2968" w:rsidRPr="002E2968" w:rsidTr="002E2968">
        <w:trPr>
          <w:gridAfter w:val="1"/>
          <w:wAfter w:w="7" w:type="dxa"/>
          <w:trHeight w:val="345"/>
        </w:trPr>
        <w:tc>
          <w:tcPr>
            <w:tcW w:w="1530" w:type="dxa"/>
            <w:tcBorders>
              <w:top w:val="nil"/>
              <w:left w:val="single" w:sz="4" w:space="0" w:color="auto"/>
              <w:bottom w:val="single" w:sz="4" w:space="0" w:color="auto"/>
              <w:right w:val="single" w:sz="4" w:space="0" w:color="auto"/>
            </w:tcBorders>
            <w:shd w:val="clear" w:color="auto" w:fill="auto"/>
            <w:vAlign w:val="center"/>
            <w:hideMark/>
          </w:tcPr>
          <w:p w:rsidR="002E2968" w:rsidRPr="002E2968" w:rsidRDefault="002E2968" w:rsidP="002E2968">
            <w:pPr>
              <w:jc w:val="center"/>
              <w:rPr>
                <w:rFonts w:ascii="GHEA Mariam" w:hAnsi="GHEA Mariam" w:cs="Arial"/>
                <w:color w:val="000000"/>
                <w:sz w:val="24"/>
                <w:szCs w:val="24"/>
                <w:lang w:val="hy-AM" w:eastAsia="en-US"/>
              </w:rPr>
            </w:pPr>
            <w:r w:rsidRPr="002E2968">
              <w:rPr>
                <w:rFonts w:ascii="GHEA Mariam" w:hAnsi="GHEA Mariam" w:cs="Arial"/>
                <w:color w:val="000000"/>
                <w:sz w:val="24"/>
                <w:szCs w:val="24"/>
                <w:lang w:eastAsia="en-US"/>
              </w:rPr>
              <w:t>ծրագիր</w:t>
            </w:r>
            <w:r w:rsidRPr="002E2968">
              <w:rPr>
                <w:rFonts w:ascii="GHEA Mariam" w:hAnsi="GHEA Mariam" w:cs="Arial"/>
                <w:color w:val="000000"/>
                <w:sz w:val="24"/>
                <w:szCs w:val="24"/>
                <w:lang w:val="hy-AM" w:eastAsia="en-US"/>
              </w:rPr>
              <w:t>ը</w:t>
            </w:r>
          </w:p>
        </w:tc>
        <w:tc>
          <w:tcPr>
            <w:tcW w:w="1890" w:type="dxa"/>
            <w:tcBorders>
              <w:top w:val="nil"/>
              <w:left w:val="nil"/>
              <w:bottom w:val="single" w:sz="4" w:space="0" w:color="auto"/>
              <w:right w:val="single" w:sz="4" w:space="0" w:color="auto"/>
            </w:tcBorders>
            <w:shd w:val="clear" w:color="auto" w:fill="auto"/>
            <w:vAlign w:val="center"/>
            <w:hideMark/>
          </w:tcPr>
          <w:p w:rsidR="002E2968" w:rsidRPr="002E2968" w:rsidRDefault="002E2968" w:rsidP="002E2968">
            <w:pPr>
              <w:jc w:val="center"/>
              <w:rPr>
                <w:rFonts w:ascii="GHEA Mariam" w:hAnsi="GHEA Mariam" w:cs="Arial"/>
                <w:color w:val="000000"/>
                <w:sz w:val="24"/>
                <w:szCs w:val="24"/>
                <w:lang w:val="hy-AM" w:eastAsia="en-US"/>
              </w:rPr>
            </w:pPr>
            <w:r w:rsidRPr="002E2968">
              <w:rPr>
                <w:rFonts w:ascii="GHEA Mariam" w:hAnsi="GHEA Mariam" w:cs="Arial"/>
                <w:color w:val="000000"/>
                <w:sz w:val="24"/>
                <w:szCs w:val="24"/>
                <w:lang w:eastAsia="en-US"/>
              </w:rPr>
              <w:t>միջոցառում</w:t>
            </w:r>
            <w:r w:rsidRPr="002E2968">
              <w:rPr>
                <w:rFonts w:ascii="GHEA Mariam" w:hAnsi="GHEA Mariam" w:cs="Arial"/>
                <w:color w:val="000000"/>
                <w:sz w:val="24"/>
                <w:szCs w:val="24"/>
                <w:lang w:val="hy-AM" w:eastAsia="en-US"/>
              </w:rPr>
              <w:t>ը</w:t>
            </w:r>
          </w:p>
        </w:tc>
        <w:tc>
          <w:tcPr>
            <w:tcW w:w="4065" w:type="dxa"/>
            <w:gridSpan w:val="4"/>
            <w:tcBorders>
              <w:top w:val="nil"/>
              <w:left w:val="nil"/>
              <w:bottom w:val="single" w:sz="4" w:space="0" w:color="auto"/>
              <w:right w:val="single" w:sz="4" w:space="0" w:color="auto"/>
            </w:tcBorders>
            <w:vAlign w:val="center"/>
            <w:hideMark/>
          </w:tcPr>
          <w:p w:rsidR="002E2968" w:rsidRPr="002E2968" w:rsidRDefault="002E2968" w:rsidP="002E2968">
            <w:pPr>
              <w:rPr>
                <w:rFonts w:ascii="GHEA Mariam" w:hAnsi="GHEA Mariam" w:cs="Arial"/>
                <w:color w:val="000000"/>
                <w:sz w:val="24"/>
                <w:szCs w:val="24"/>
                <w:lang w:eastAsia="en-US"/>
              </w:rPr>
            </w:pPr>
          </w:p>
        </w:tc>
        <w:tc>
          <w:tcPr>
            <w:tcW w:w="4125" w:type="dxa"/>
            <w:tcBorders>
              <w:top w:val="single" w:sz="4" w:space="0" w:color="auto"/>
              <w:left w:val="single" w:sz="4" w:space="0" w:color="auto"/>
              <w:bottom w:val="single" w:sz="4" w:space="0" w:color="auto"/>
              <w:right w:val="single" w:sz="4" w:space="0" w:color="auto"/>
            </w:tcBorders>
            <w:vAlign w:val="center"/>
            <w:hideMark/>
          </w:tcPr>
          <w:p w:rsidR="002E2968" w:rsidRPr="002E2968" w:rsidRDefault="002E2968" w:rsidP="002E2968">
            <w:pPr>
              <w:rPr>
                <w:rFonts w:ascii="GHEA Mariam" w:hAnsi="GHEA Mariam" w:cs="Arial"/>
                <w:color w:val="000000"/>
                <w:sz w:val="24"/>
                <w:szCs w:val="24"/>
                <w:lang w:eastAsia="en-US"/>
              </w:rPr>
            </w:pPr>
          </w:p>
        </w:tc>
        <w:tc>
          <w:tcPr>
            <w:tcW w:w="4230" w:type="dxa"/>
            <w:tcBorders>
              <w:top w:val="nil"/>
              <w:left w:val="nil"/>
              <w:bottom w:val="single" w:sz="4" w:space="0" w:color="auto"/>
              <w:right w:val="single" w:sz="4" w:space="0" w:color="auto"/>
            </w:tcBorders>
            <w:shd w:val="clear" w:color="auto" w:fill="auto"/>
            <w:vAlign w:val="center"/>
            <w:hideMark/>
          </w:tcPr>
          <w:p w:rsidR="002E2968" w:rsidRPr="002E2968" w:rsidRDefault="002E2968" w:rsidP="002E2968">
            <w:pPr>
              <w:jc w:val="center"/>
              <w:rPr>
                <w:rFonts w:ascii="GHEA Mariam" w:hAnsi="GHEA Mariam" w:cs="Arial"/>
                <w:color w:val="000000"/>
                <w:sz w:val="24"/>
                <w:szCs w:val="24"/>
                <w:lang w:eastAsia="en-US"/>
              </w:rPr>
            </w:pPr>
            <w:r>
              <w:rPr>
                <w:rFonts w:ascii="GHEA Mariam" w:hAnsi="GHEA Mariam" w:cs="Arial"/>
                <w:color w:val="000000"/>
                <w:sz w:val="24"/>
                <w:szCs w:val="24"/>
                <w:lang w:val="hy-AM" w:eastAsia="en-US"/>
              </w:rPr>
              <w:t>տ</w:t>
            </w:r>
            <w:r w:rsidRPr="002E2968">
              <w:rPr>
                <w:rFonts w:ascii="GHEA Mariam" w:hAnsi="GHEA Mariam" w:cs="Arial"/>
                <w:color w:val="000000"/>
                <w:sz w:val="24"/>
                <w:szCs w:val="24"/>
                <w:lang w:eastAsia="en-US"/>
              </w:rPr>
              <w:t>արի</w:t>
            </w:r>
          </w:p>
        </w:tc>
      </w:tr>
      <w:tr w:rsidR="002E2968" w:rsidRPr="002E2968" w:rsidTr="002E2968">
        <w:trPr>
          <w:gridAfter w:val="1"/>
          <w:wAfter w:w="7" w:type="dxa"/>
          <w:trHeight w:val="345"/>
        </w:trPr>
        <w:tc>
          <w:tcPr>
            <w:tcW w:w="1530" w:type="dxa"/>
            <w:tcBorders>
              <w:top w:val="nil"/>
              <w:left w:val="single" w:sz="4" w:space="0" w:color="auto"/>
              <w:bottom w:val="nil"/>
              <w:right w:val="single" w:sz="4" w:space="0" w:color="auto"/>
            </w:tcBorders>
            <w:shd w:val="clear" w:color="auto" w:fill="auto"/>
            <w:noWrap/>
            <w:vAlign w:val="center"/>
            <w:hideMark/>
          </w:tcPr>
          <w:p w:rsidR="002E2968" w:rsidRPr="002E2968" w:rsidRDefault="002E2968" w:rsidP="002E2968">
            <w:pPr>
              <w:jc w:val="center"/>
              <w:rPr>
                <w:rFonts w:ascii="GHEA Mariam" w:hAnsi="GHEA Mariam" w:cs="Arial"/>
                <w:i/>
                <w:iCs/>
                <w:color w:val="000000"/>
                <w:sz w:val="24"/>
                <w:szCs w:val="24"/>
                <w:lang w:eastAsia="en-US"/>
              </w:rPr>
            </w:pPr>
            <w:r w:rsidRPr="002E2968">
              <w:rPr>
                <w:rFonts w:ascii="GHEA Mariam" w:hAnsi="GHEA Mariam" w:cs="Arial"/>
                <w:i/>
                <w:iCs/>
                <w:color w:val="000000"/>
                <w:sz w:val="24"/>
                <w:szCs w:val="24"/>
                <w:lang w:eastAsia="en-US"/>
              </w:rPr>
              <w:t>1</w:t>
            </w:r>
          </w:p>
        </w:tc>
        <w:tc>
          <w:tcPr>
            <w:tcW w:w="1890" w:type="dxa"/>
            <w:tcBorders>
              <w:top w:val="nil"/>
              <w:left w:val="nil"/>
              <w:bottom w:val="nil"/>
              <w:right w:val="single" w:sz="4" w:space="0" w:color="auto"/>
            </w:tcBorders>
            <w:shd w:val="clear" w:color="auto" w:fill="auto"/>
            <w:noWrap/>
            <w:vAlign w:val="center"/>
            <w:hideMark/>
          </w:tcPr>
          <w:p w:rsidR="002E2968" w:rsidRPr="002E2968" w:rsidRDefault="002E2968" w:rsidP="002E2968">
            <w:pPr>
              <w:jc w:val="center"/>
              <w:rPr>
                <w:rFonts w:ascii="GHEA Mariam" w:hAnsi="GHEA Mariam" w:cs="Arial"/>
                <w:i/>
                <w:iCs/>
                <w:color w:val="000000"/>
                <w:sz w:val="24"/>
                <w:szCs w:val="24"/>
                <w:lang w:eastAsia="en-US"/>
              </w:rPr>
            </w:pPr>
            <w:r w:rsidRPr="002E2968">
              <w:rPr>
                <w:rFonts w:ascii="GHEA Mariam" w:hAnsi="GHEA Mariam" w:cs="Arial"/>
                <w:i/>
                <w:iCs/>
                <w:color w:val="000000"/>
                <w:sz w:val="24"/>
                <w:szCs w:val="24"/>
                <w:lang w:eastAsia="en-US"/>
              </w:rPr>
              <w:t>2</w:t>
            </w:r>
          </w:p>
        </w:tc>
        <w:tc>
          <w:tcPr>
            <w:tcW w:w="4065" w:type="dxa"/>
            <w:gridSpan w:val="4"/>
            <w:tcBorders>
              <w:top w:val="nil"/>
              <w:left w:val="nil"/>
              <w:bottom w:val="nil"/>
              <w:right w:val="single" w:sz="4" w:space="0" w:color="auto"/>
            </w:tcBorders>
            <w:shd w:val="clear" w:color="auto" w:fill="auto"/>
            <w:noWrap/>
            <w:vAlign w:val="center"/>
            <w:hideMark/>
          </w:tcPr>
          <w:p w:rsidR="002E2968" w:rsidRPr="002E2968" w:rsidRDefault="002E2968" w:rsidP="002E2968">
            <w:pPr>
              <w:jc w:val="center"/>
              <w:rPr>
                <w:rFonts w:ascii="GHEA Mariam" w:hAnsi="GHEA Mariam" w:cs="Arial"/>
                <w:i/>
                <w:iCs/>
                <w:color w:val="000000"/>
                <w:sz w:val="24"/>
                <w:szCs w:val="24"/>
                <w:lang w:eastAsia="en-US"/>
              </w:rPr>
            </w:pPr>
            <w:r w:rsidRPr="002E2968">
              <w:rPr>
                <w:rFonts w:ascii="GHEA Mariam" w:hAnsi="GHEA Mariam" w:cs="Arial"/>
                <w:i/>
                <w:iCs/>
                <w:color w:val="000000"/>
                <w:sz w:val="24"/>
                <w:szCs w:val="24"/>
                <w:lang w:eastAsia="en-US"/>
              </w:rPr>
              <w:t>3</w:t>
            </w:r>
          </w:p>
        </w:tc>
        <w:tc>
          <w:tcPr>
            <w:tcW w:w="4125" w:type="dxa"/>
            <w:tcBorders>
              <w:top w:val="nil"/>
              <w:left w:val="nil"/>
              <w:bottom w:val="nil"/>
              <w:right w:val="single" w:sz="4" w:space="0" w:color="auto"/>
            </w:tcBorders>
            <w:shd w:val="clear" w:color="auto" w:fill="auto"/>
            <w:noWrap/>
            <w:vAlign w:val="center"/>
            <w:hideMark/>
          </w:tcPr>
          <w:p w:rsidR="002E2968" w:rsidRPr="002E2968" w:rsidRDefault="002E2968" w:rsidP="002E2968">
            <w:pPr>
              <w:jc w:val="center"/>
              <w:rPr>
                <w:rFonts w:ascii="GHEA Mariam" w:hAnsi="GHEA Mariam" w:cs="Arial"/>
                <w:i/>
                <w:iCs/>
                <w:color w:val="000000"/>
                <w:sz w:val="24"/>
                <w:szCs w:val="24"/>
                <w:lang w:eastAsia="en-US"/>
              </w:rPr>
            </w:pPr>
            <w:r w:rsidRPr="002E2968">
              <w:rPr>
                <w:rFonts w:ascii="GHEA Mariam" w:hAnsi="GHEA Mariam" w:cs="Arial"/>
                <w:i/>
                <w:iCs/>
                <w:color w:val="000000"/>
                <w:sz w:val="24"/>
                <w:szCs w:val="24"/>
                <w:lang w:eastAsia="en-US"/>
              </w:rPr>
              <w:t>4</w:t>
            </w:r>
          </w:p>
        </w:tc>
        <w:tc>
          <w:tcPr>
            <w:tcW w:w="4230" w:type="dxa"/>
            <w:tcBorders>
              <w:top w:val="nil"/>
              <w:left w:val="nil"/>
              <w:bottom w:val="single" w:sz="4" w:space="0" w:color="auto"/>
              <w:right w:val="single" w:sz="4" w:space="0" w:color="auto"/>
            </w:tcBorders>
            <w:shd w:val="clear" w:color="auto" w:fill="auto"/>
            <w:noWrap/>
            <w:vAlign w:val="center"/>
            <w:hideMark/>
          </w:tcPr>
          <w:p w:rsidR="002E2968" w:rsidRPr="002E2968" w:rsidRDefault="002E2968" w:rsidP="002E2968">
            <w:pPr>
              <w:jc w:val="center"/>
              <w:rPr>
                <w:rFonts w:ascii="GHEA Mariam" w:hAnsi="GHEA Mariam" w:cs="Arial"/>
                <w:i/>
                <w:iCs/>
                <w:color w:val="000000"/>
                <w:sz w:val="24"/>
                <w:szCs w:val="24"/>
                <w:lang w:eastAsia="en-US"/>
              </w:rPr>
            </w:pPr>
            <w:r w:rsidRPr="002E2968">
              <w:rPr>
                <w:rFonts w:ascii="GHEA Mariam" w:hAnsi="GHEA Mariam" w:cs="Arial"/>
                <w:i/>
                <w:iCs/>
                <w:color w:val="000000"/>
                <w:sz w:val="24"/>
                <w:szCs w:val="24"/>
                <w:lang w:eastAsia="en-US"/>
              </w:rPr>
              <w:t>5</w:t>
            </w:r>
          </w:p>
        </w:tc>
      </w:tr>
      <w:tr w:rsidR="002E2968" w:rsidRPr="002E2968" w:rsidTr="002E2968">
        <w:trPr>
          <w:gridAfter w:val="1"/>
          <w:wAfter w:w="7" w:type="dxa"/>
          <w:trHeight w:val="345"/>
        </w:trPr>
        <w:tc>
          <w:tcPr>
            <w:tcW w:w="1161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968" w:rsidRPr="002E2968" w:rsidRDefault="002E2968" w:rsidP="002E2968">
            <w:pPr>
              <w:rPr>
                <w:rFonts w:ascii="GHEA Mariam" w:hAnsi="GHEA Mariam" w:cs="Arial"/>
                <w:i/>
                <w:iCs/>
                <w:color w:val="000000"/>
                <w:sz w:val="24"/>
                <w:szCs w:val="24"/>
                <w:lang w:eastAsia="en-US"/>
              </w:rPr>
            </w:pPr>
            <w:r w:rsidRPr="002E2968">
              <w:rPr>
                <w:rFonts w:ascii="GHEA Mariam" w:hAnsi="GHEA Mariam" w:cs="Arial"/>
                <w:i/>
                <w:iCs/>
                <w:color w:val="000000"/>
                <w:sz w:val="24"/>
                <w:szCs w:val="24"/>
                <w:lang w:eastAsia="en-US"/>
              </w:rPr>
              <w:t>Ընդամենը</w:t>
            </w:r>
          </w:p>
        </w:tc>
        <w:tc>
          <w:tcPr>
            <w:tcW w:w="4230" w:type="dxa"/>
            <w:tcBorders>
              <w:top w:val="nil"/>
              <w:left w:val="nil"/>
              <w:bottom w:val="single" w:sz="4" w:space="0" w:color="auto"/>
              <w:right w:val="single" w:sz="4" w:space="0" w:color="auto"/>
            </w:tcBorders>
            <w:shd w:val="clear" w:color="000000" w:fill="FFFFFF"/>
            <w:noWrap/>
            <w:vAlign w:val="center"/>
            <w:hideMark/>
          </w:tcPr>
          <w:p w:rsidR="002E2968" w:rsidRPr="002E2968" w:rsidRDefault="002E2968" w:rsidP="002E2968">
            <w:pPr>
              <w:jc w:val="center"/>
              <w:rPr>
                <w:rFonts w:ascii="GHEA Mariam" w:hAnsi="GHEA Mariam" w:cs="Arial"/>
                <w:sz w:val="24"/>
                <w:szCs w:val="24"/>
                <w:lang w:eastAsia="en-US"/>
              </w:rPr>
            </w:pPr>
            <w:r w:rsidRPr="002E2968">
              <w:rPr>
                <w:rFonts w:ascii="GHEA Mariam" w:hAnsi="GHEA Mariam" w:cs="Arial"/>
                <w:sz w:val="24"/>
                <w:szCs w:val="24"/>
                <w:lang w:eastAsia="en-US"/>
              </w:rPr>
              <w:t xml:space="preserve">                                       10,000.0 </w:t>
            </w:r>
          </w:p>
        </w:tc>
      </w:tr>
      <w:tr w:rsidR="002E2968" w:rsidRPr="002E2968" w:rsidTr="002E2968">
        <w:trPr>
          <w:gridAfter w:val="1"/>
          <w:wAfter w:w="7" w:type="dxa"/>
          <w:trHeight w:val="60"/>
        </w:trPr>
        <w:tc>
          <w:tcPr>
            <w:tcW w:w="11610" w:type="dxa"/>
            <w:gridSpan w:val="7"/>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2E2968" w:rsidRPr="002E2968" w:rsidRDefault="002E2968" w:rsidP="002E2968">
            <w:pPr>
              <w:jc w:val="center"/>
              <w:rPr>
                <w:rFonts w:ascii="GHEA Mariam" w:hAnsi="GHEA Mariam" w:cs="Arial"/>
                <w:color w:val="000000"/>
                <w:sz w:val="24"/>
                <w:szCs w:val="24"/>
                <w:lang w:eastAsia="en-US"/>
              </w:rPr>
            </w:pPr>
            <w:r w:rsidRPr="002E2968">
              <w:rPr>
                <w:rFonts w:ascii="GHEA Mariam" w:hAnsi="GHEA Mariam" w:cs="Arial"/>
                <w:color w:val="000000"/>
                <w:sz w:val="24"/>
                <w:szCs w:val="24"/>
                <w:lang w:eastAsia="en-US"/>
              </w:rPr>
              <w:t>ՀՀ վարչապետի աշխատակազմ</w:t>
            </w:r>
          </w:p>
        </w:tc>
        <w:tc>
          <w:tcPr>
            <w:tcW w:w="4230" w:type="dxa"/>
            <w:tcBorders>
              <w:top w:val="nil"/>
              <w:left w:val="nil"/>
              <w:bottom w:val="single" w:sz="4" w:space="0" w:color="auto"/>
              <w:right w:val="single" w:sz="4" w:space="0" w:color="auto"/>
            </w:tcBorders>
            <w:shd w:val="clear" w:color="000000" w:fill="FFFFFF"/>
            <w:noWrap/>
            <w:vAlign w:val="center"/>
            <w:hideMark/>
          </w:tcPr>
          <w:p w:rsidR="002E2968" w:rsidRPr="002E2968" w:rsidRDefault="002E2968" w:rsidP="002E2968">
            <w:pPr>
              <w:jc w:val="center"/>
              <w:rPr>
                <w:rFonts w:ascii="GHEA Mariam" w:hAnsi="GHEA Mariam" w:cs="Arial"/>
                <w:sz w:val="24"/>
                <w:szCs w:val="24"/>
                <w:lang w:eastAsia="en-US"/>
              </w:rPr>
            </w:pPr>
            <w:r w:rsidRPr="002E2968">
              <w:rPr>
                <w:rFonts w:ascii="GHEA Mariam" w:hAnsi="GHEA Mariam" w:cs="Arial"/>
                <w:sz w:val="24"/>
                <w:szCs w:val="24"/>
                <w:lang w:eastAsia="en-US"/>
              </w:rPr>
              <w:t xml:space="preserve">                                       10,000.0 </w:t>
            </w:r>
          </w:p>
        </w:tc>
      </w:tr>
      <w:tr w:rsidR="002E2968" w:rsidRPr="002E2968" w:rsidTr="002E2968">
        <w:trPr>
          <w:gridAfter w:val="1"/>
          <w:wAfter w:w="7" w:type="dxa"/>
          <w:trHeight w:val="881"/>
        </w:trPr>
        <w:tc>
          <w:tcPr>
            <w:tcW w:w="1530" w:type="dxa"/>
            <w:tcBorders>
              <w:top w:val="nil"/>
              <w:left w:val="single" w:sz="4" w:space="0" w:color="auto"/>
              <w:bottom w:val="single" w:sz="4" w:space="0" w:color="auto"/>
              <w:right w:val="single" w:sz="4" w:space="0" w:color="auto"/>
            </w:tcBorders>
            <w:shd w:val="clear" w:color="auto" w:fill="auto"/>
            <w:vAlign w:val="center"/>
            <w:hideMark/>
          </w:tcPr>
          <w:p w:rsidR="002E2968" w:rsidRPr="002E2968" w:rsidRDefault="002E2968" w:rsidP="002E2968">
            <w:pPr>
              <w:jc w:val="center"/>
              <w:rPr>
                <w:rFonts w:ascii="GHEA Mariam" w:hAnsi="GHEA Mariam" w:cs="Arial"/>
                <w:color w:val="000000"/>
                <w:sz w:val="24"/>
                <w:szCs w:val="24"/>
                <w:lang w:eastAsia="en-US"/>
              </w:rPr>
            </w:pPr>
            <w:r w:rsidRPr="002E2968">
              <w:rPr>
                <w:rFonts w:ascii="GHEA Mariam" w:hAnsi="GHEA Mariam" w:cs="Arial"/>
                <w:color w:val="000000"/>
                <w:sz w:val="24"/>
                <w:szCs w:val="24"/>
                <w:lang w:eastAsia="en-US"/>
              </w:rPr>
              <w:t>1213</w:t>
            </w:r>
          </w:p>
        </w:tc>
        <w:tc>
          <w:tcPr>
            <w:tcW w:w="1890" w:type="dxa"/>
            <w:tcBorders>
              <w:top w:val="nil"/>
              <w:left w:val="nil"/>
              <w:bottom w:val="single" w:sz="4" w:space="0" w:color="auto"/>
              <w:right w:val="single" w:sz="4" w:space="0" w:color="auto"/>
            </w:tcBorders>
            <w:shd w:val="clear" w:color="auto" w:fill="auto"/>
            <w:vAlign w:val="center"/>
            <w:hideMark/>
          </w:tcPr>
          <w:p w:rsidR="002E2968" w:rsidRPr="002E2968" w:rsidRDefault="002E2968" w:rsidP="002E2968">
            <w:pPr>
              <w:jc w:val="center"/>
              <w:rPr>
                <w:rFonts w:ascii="GHEA Mariam" w:hAnsi="GHEA Mariam" w:cs="Arial"/>
                <w:sz w:val="24"/>
                <w:szCs w:val="24"/>
                <w:lang w:eastAsia="en-US"/>
              </w:rPr>
            </w:pPr>
            <w:r w:rsidRPr="002E2968">
              <w:rPr>
                <w:rFonts w:ascii="Calibri" w:hAnsi="Calibri" w:cs="Calibri"/>
                <w:sz w:val="24"/>
                <w:szCs w:val="24"/>
                <w:lang w:eastAsia="en-US"/>
              </w:rPr>
              <w:t> </w:t>
            </w:r>
          </w:p>
        </w:tc>
        <w:tc>
          <w:tcPr>
            <w:tcW w:w="4065" w:type="dxa"/>
            <w:gridSpan w:val="4"/>
            <w:tcBorders>
              <w:top w:val="single" w:sz="4" w:space="0" w:color="auto"/>
              <w:left w:val="nil"/>
              <w:bottom w:val="single" w:sz="4" w:space="0" w:color="auto"/>
              <w:right w:val="single" w:sz="4" w:space="0" w:color="000000"/>
            </w:tcBorders>
            <w:shd w:val="clear" w:color="auto" w:fill="auto"/>
            <w:vAlign w:val="center"/>
            <w:hideMark/>
          </w:tcPr>
          <w:p w:rsidR="002E2968" w:rsidRPr="002E2968" w:rsidRDefault="002E2968" w:rsidP="002E2968">
            <w:pPr>
              <w:jc w:val="center"/>
              <w:rPr>
                <w:rFonts w:ascii="GHEA Mariam" w:hAnsi="GHEA Mariam" w:cs="Arial"/>
                <w:sz w:val="24"/>
                <w:szCs w:val="24"/>
                <w:lang w:eastAsia="en-US"/>
              </w:rPr>
            </w:pPr>
            <w:r w:rsidRPr="002E2968">
              <w:rPr>
                <w:rFonts w:ascii="GHEA Mariam" w:hAnsi="GHEA Mariam" w:cs="Arial"/>
                <w:sz w:val="24"/>
                <w:szCs w:val="24"/>
                <w:lang w:eastAsia="en-US"/>
              </w:rPr>
              <w:t xml:space="preserve"> Տեսչական վերահսկողության ծրագիր</w:t>
            </w:r>
          </w:p>
        </w:tc>
        <w:tc>
          <w:tcPr>
            <w:tcW w:w="4125" w:type="dxa"/>
            <w:tcBorders>
              <w:top w:val="nil"/>
              <w:left w:val="nil"/>
              <w:bottom w:val="single" w:sz="4" w:space="0" w:color="auto"/>
              <w:right w:val="single" w:sz="4" w:space="0" w:color="auto"/>
            </w:tcBorders>
            <w:shd w:val="clear" w:color="auto" w:fill="auto"/>
            <w:vAlign w:val="center"/>
            <w:hideMark/>
          </w:tcPr>
          <w:p w:rsidR="002E2968" w:rsidRPr="002E2968" w:rsidRDefault="002E2968" w:rsidP="002E2968">
            <w:pPr>
              <w:rPr>
                <w:rFonts w:ascii="GHEA Mariam" w:hAnsi="GHEA Mariam" w:cs="Arial"/>
                <w:i/>
                <w:iCs/>
                <w:sz w:val="24"/>
                <w:szCs w:val="24"/>
                <w:lang w:eastAsia="en-US"/>
              </w:rPr>
            </w:pPr>
            <w:r w:rsidRPr="002E2968">
              <w:rPr>
                <w:rFonts w:ascii="Calibri" w:hAnsi="Calibri" w:cs="Calibri"/>
                <w:i/>
                <w:iCs/>
                <w:sz w:val="24"/>
                <w:szCs w:val="24"/>
                <w:lang w:eastAsia="en-US"/>
              </w:rPr>
              <w:t> </w:t>
            </w:r>
          </w:p>
        </w:tc>
        <w:tc>
          <w:tcPr>
            <w:tcW w:w="4230" w:type="dxa"/>
            <w:tcBorders>
              <w:top w:val="nil"/>
              <w:left w:val="nil"/>
              <w:bottom w:val="single" w:sz="4" w:space="0" w:color="auto"/>
              <w:right w:val="single" w:sz="4" w:space="0" w:color="auto"/>
            </w:tcBorders>
            <w:shd w:val="clear" w:color="000000" w:fill="FFFFFF"/>
            <w:noWrap/>
            <w:vAlign w:val="center"/>
            <w:hideMark/>
          </w:tcPr>
          <w:p w:rsidR="002E2968" w:rsidRPr="002E2968" w:rsidRDefault="002E2968" w:rsidP="002E2968">
            <w:pPr>
              <w:jc w:val="center"/>
              <w:rPr>
                <w:rFonts w:ascii="GHEA Mariam" w:hAnsi="GHEA Mariam" w:cs="Arial"/>
                <w:sz w:val="24"/>
                <w:szCs w:val="24"/>
                <w:lang w:eastAsia="en-US"/>
              </w:rPr>
            </w:pPr>
            <w:r w:rsidRPr="002E2968">
              <w:rPr>
                <w:rFonts w:ascii="GHEA Mariam" w:hAnsi="GHEA Mariam" w:cs="Arial"/>
                <w:sz w:val="24"/>
                <w:szCs w:val="24"/>
                <w:lang w:eastAsia="en-US"/>
              </w:rPr>
              <w:t xml:space="preserve">                                       10,000.0 </w:t>
            </w:r>
          </w:p>
        </w:tc>
      </w:tr>
      <w:tr w:rsidR="002E2968" w:rsidRPr="002E2968" w:rsidTr="002E2968">
        <w:trPr>
          <w:gridAfter w:val="1"/>
          <w:wAfter w:w="7" w:type="dxa"/>
          <w:trHeight w:val="889"/>
        </w:trPr>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968" w:rsidRPr="002E2968" w:rsidRDefault="002E2968" w:rsidP="002E2968">
            <w:pPr>
              <w:jc w:val="center"/>
              <w:rPr>
                <w:rFonts w:ascii="GHEA Mariam" w:hAnsi="GHEA Mariam" w:cs="Arial"/>
                <w:color w:val="000000"/>
                <w:sz w:val="24"/>
                <w:szCs w:val="24"/>
                <w:lang w:eastAsia="en-US"/>
              </w:rPr>
            </w:pPr>
            <w:r w:rsidRPr="002E2968">
              <w:rPr>
                <w:rFonts w:ascii="Calibri" w:hAnsi="Calibri" w:cs="Calibri"/>
                <w:color w:val="000000"/>
                <w:sz w:val="24"/>
                <w:szCs w:val="24"/>
                <w:lang w:eastAsia="en-US"/>
              </w:rPr>
              <w:t> </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2E2968" w:rsidRPr="002E2968" w:rsidRDefault="002E2968" w:rsidP="002E2968">
            <w:pPr>
              <w:jc w:val="center"/>
              <w:rPr>
                <w:rFonts w:ascii="GHEA Mariam" w:hAnsi="GHEA Mariam" w:cs="Arial"/>
                <w:sz w:val="24"/>
                <w:szCs w:val="24"/>
                <w:lang w:eastAsia="en-US"/>
              </w:rPr>
            </w:pPr>
            <w:r w:rsidRPr="002E2968">
              <w:rPr>
                <w:rFonts w:ascii="GHEA Mariam" w:hAnsi="GHEA Mariam" w:cs="Arial"/>
                <w:sz w:val="24"/>
                <w:szCs w:val="24"/>
                <w:lang w:eastAsia="en-US"/>
              </w:rPr>
              <w:t>11010</w:t>
            </w:r>
          </w:p>
        </w:tc>
        <w:tc>
          <w:tcPr>
            <w:tcW w:w="4065" w:type="dxa"/>
            <w:gridSpan w:val="4"/>
            <w:tcBorders>
              <w:top w:val="single" w:sz="4" w:space="0" w:color="auto"/>
              <w:left w:val="nil"/>
              <w:bottom w:val="single" w:sz="4" w:space="0" w:color="auto"/>
              <w:right w:val="single" w:sz="4" w:space="0" w:color="auto"/>
            </w:tcBorders>
            <w:shd w:val="clear" w:color="auto" w:fill="auto"/>
            <w:vAlign w:val="center"/>
            <w:hideMark/>
          </w:tcPr>
          <w:p w:rsidR="002E2968" w:rsidRPr="002E2968" w:rsidRDefault="002E2968" w:rsidP="002E2968">
            <w:pPr>
              <w:rPr>
                <w:rFonts w:ascii="GHEA Mariam" w:hAnsi="GHEA Mariam" w:cs="Arial"/>
                <w:sz w:val="24"/>
                <w:szCs w:val="24"/>
                <w:lang w:eastAsia="en-US"/>
              </w:rPr>
            </w:pPr>
            <w:r w:rsidRPr="002E2968">
              <w:rPr>
                <w:rFonts w:ascii="GHEA Mariam" w:hAnsi="GHEA Mariam" w:cs="Arial"/>
                <w:sz w:val="24"/>
                <w:szCs w:val="24"/>
                <w:lang w:eastAsia="en-US"/>
              </w:rPr>
              <w:t>Տեսչական վերահսկողության շրջանակում սննդամթերքի լաբորատոր հետազոտություն</w:t>
            </w:r>
          </w:p>
        </w:tc>
        <w:tc>
          <w:tcPr>
            <w:tcW w:w="4125" w:type="dxa"/>
            <w:tcBorders>
              <w:top w:val="single" w:sz="4" w:space="0" w:color="auto"/>
              <w:left w:val="nil"/>
              <w:bottom w:val="single" w:sz="4" w:space="0" w:color="auto"/>
              <w:right w:val="single" w:sz="4" w:space="0" w:color="auto"/>
            </w:tcBorders>
            <w:shd w:val="clear" w:color="auto" w:fill="auto"/>
            <w:vAlign w:val="center"/>
            <w:hideMark/>
          </w:tcPr>
          <w:p w:rsidR="002E2968" w:rsidRPr="002E2968" w:rsidRDefault="002E2968" w:rsidP="002E2968">
            <w:pPr>
              <w:jc w:val="center"/>
              <w:rPr>
                <w:rFonts w:ascii="GHEA Mariam" w:hAnsi="GHEA Mariam" w:cs="Arial"/>
                <w:sz w:val="24"/>
                <w:szCs w:val="24"/>
                <w:lang w:eastAsia="en-US"/>
              </w:rPr>
            </w:pPr>
            <w:r w:rsidRPr="002E2968">
              <w:rPr>
                <w:rFonts w:ascii="GHEA Mariam" w:hAnsi="GHEA Mariam" w:cs="Arial"/>
                <w:sz w:val="24"/>
                <w:szCs w:val="24"/>
                <w:lang w:eastAsia="en-US"/>
              </w:rPr>
              <w:t>ՀՀ վարչապետի աշխատակազմ</w:t>
            </w:r>
          </w:p>
        </w:tc>
        <w:tc>
          <w:tcPr>
            <w:tcW w:w="4230" w:type="dxa"/>
            <w:tcBorders>
              <w:top w:val="single" w:sz="4" w:space="0" w:color="auto"/>
              <w:left w:val="nil"/>
              <w:bottom w:val="single" w:sz="4" w:space="0" w:color="auto"/>
              <w:right w:val="single" w:sz="4" w:space="0" w:color="auto"/>
            </w:tcBorders>
            <w:shd w:val="clear" w:color="000000" w:fill="FFFFFF"/>
            <w:noWrap/>
            <w:vAlign w:val="center"/>
            <w:hideMark/>
          </w:tcPr>
          <w:p w:rsidR="002E2968" w:rsidRPr="002E2968" w:rsidRDefault="002E2968" w:rsidP="002E2968">
            <w:pPr>
              <w:jc w:val="center"/>
              <w:rPr>
                <w:rFonts w:ascii="GHEA Mariam" w:hAnsi="GHEA Mariam" w:cs="Arial"/>
                <w:sz w:val="24"/>
                <w:szCs w:val="24"/>
                <w:lang w:eastAsia="en-US"/>
              </w:rPr>
            </w:pPr>
            <w:r w:rsidRPr="002E2968">
              <w:rPr>
                <w:rFonts w:ascii="GHEA Mariam" w:hAnsi="GHEA Mariam" w:cs="Arial"/>
                <w:sz w:val="24"/>
                <w:szCs w:val="24"/>
                <w:lang w:eastAsia="en-US"/>
              </w:rPr>
              <w:t xml:space="preserve">                                       10,000.0 </w:t>
            </w:r>
          </w:p>
        </w:tc>
      </w:tr>
      <w:tr w:rsidR="002E2968" w:rsidRPr="002E2968" w:rsidTr="002E2968">
        <w:trPr>
          <w:gridAfter w:val="1"/>
          <w:wAfter w:w="7" w:type="dxa"/>
          <w:trHeight w:val="60"/>
        </w:trPr>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968" w:rsidRPr="002E2968" w:rsidRDefault="002E2968" w:rsidP="002E2968">
            <w:pPr>
              <w:jc w:val="center"/>
              <w:rPr>
                <w:rFonts w:ascii="GHEA Mariam" w:hAnsi="GHEA Mariam" w:cs="Arial"/>
                <w:color w:val="000000"/>
                <w:sz w:val="24"/>
                <w:szCs w:val="24"/>
                <w:lang w:eastAsia="en-US"/>
              </w:rPr>
            </w:pPr>
            <w:r w:rsidRPr="002E2968">
              <w:rPr>
                <w:rFonts w:ascii="Calibri" w:hAnsi="Calibri" w:cs="Calibri"/>
                <w:color w:val="000000"/>
                <w:sz w:val="24"/>
                <w:szCs w:val="24"/>
                <w:lang w:eastAsia="en-US"/>
              </w:rPr>
              <w:lastRenderedPageBreak/>
              <w:t> </w:t>
            </w: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968" w:rsidRPr="002E2968" w:rsidRDefault="002E2968" w:rsidP="002E2968">
            <w:pPr>
              <w:jc w:val="center"/>
              <w:rPr>
                <w:rFonts w:ascii="GHEA Mariam" w:hAnsi="GHEA Mariam" w:cs="Arial"/>
                <w:sz w:val="24"/>
                <w:szCs w:val="24"/>
                <w:lang w:eastAsia="en-US"/>
              </w:rPr>
            </w:pPr>
            <w:r w:rsidRPr="002E2968">
              <w:rPr>
                <w:rFonts w:ascii="Calibri" w:hAnsi="Calibri" w:cs="Calibri"/>
                <w:sz w:val="24"/>
                <w:szCs w:val="24"/>
                <w:lang w:eastAsia="en-US"/>
              </w:rPr>
              <w:t> </w:t>
            </w:r>
          </w:p>
        </w:tc>
        <w:tc>
          <w:tcPr>
            <w:tcW w:w="406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E2968" w:rsidRPr="002E2968" w:rsidRDefault="002E2968" w:rsidP="002E2968">
            <w:pPr>
              <w:jc w:val="center"/>
              <w:rPr>
                <w:rFonts w:ascii="GHEA Mariam" w:hAnsi="GHEA Mariam" w:cs="Arial"/>
                <w:sz w:val="24"/>
                <w:szCs w:val="24"/>
                <w:lang w:eastAsia="en-US"/>
              </w:rPr>
            </w:pPr>
            <w:r w:rsidRPr="002E2968">
              <w:rPr>
                <w:rFonts w:ascii="Calibri" w:hAnsi="Calibri" w:cs="Calibri"/>
                <w:sz w:val="24"/>
                <w:szCs w:val="24"/>
                <w:lang w:eastAsia="en-US"/>
              </w:rPr>
              <w:t> </w:t>
            </w:r>
          </w:p>
        </w:tc>
        <w:tc>
          <w:tcPr>
            <w:tcW w:w="41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968" w:rsidRPr="002E2968" w:rsidRDefault="002E2968" w:rsidP="002E2968">
            <w:pPr>
              <w:rPr>
                <w:rFonts w:ascii="GHEA Mariam" w:hAnsi="GHEA Mariam" w:cs="Arial"/>
                <w:i/>
                <w:iCs/>
                <w:sz w:val="24"/>
                <w:szCs w:val="24"/>
                <w:lang w:eastAsia="en-US"/>
              </w:rPr>
            </w:pPr>
            <w:r w:rsidRPr="002E2968">
              <w:rPr>
                <w:rFonts w:ascii="GHEA Mariam" w:hAnsi="GHEA Mariam" w:cs="Arial"/>
                <w:i/>
                <w:iCs/>
                <w:sz w:val="24"/>
                <w:szCs w:val="24"/>
                <w:lang w:eastAsia="en-US"/>
              </w:rPr>
              <w:t>«Հանրապետական անասնաբուժասանիտարական և բուսասանիտարական լաբորատոր ծառայությունների կենտրոն» ՊՈԱԿ</w:t>
            </w:r>
          </w:p>
        </w:tc>
        <w:tc>
          <w:tcPr>
            <w:tcW w:w="42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968" w:rsidRPr="002E2968" w:rsidRDefault="002E2968" w:rsidP="002E2968">
            <w:pPr>
              <w:jc w:val="right"/>
              <w:rPr>
                <w:rFonts w:ascii="GHEA Mariam" w:hAnsi="GHEA Mariam" w:cs="Arial"/>
                <w:sz w:val="24"/>
                <w:szCs w:val="24"/>
                <w:lang w:eastAsia="en-US"/>
              </w:rPr>
            </w:pPr>
            <w:r w:rsidRPr="002E2968">
              <w:rPr>
                <w:rFonts w:ascii="GHEA Mariam" w:hAnsi="GHEA Mariam" w:cs="Arial"/>
                <w:sz w:val="24"/>
                <w:szCs w:val="24"/>
                <w:lang w:eastAsia="en-US"/>
              </w:rPr>
              <w:t>10,000.0</w:t>
            </w:r>
          </w:p>
        </w:tc>
      </w:tr>
    </w:tbl>
    <w:p w:rsidR="002E2968" w:rsidRDefault="002E2968" w:rsidP="00195CEC">
      <w:pPr>
        <w:pStyle w:val="mechtex"/>
        <w:ind w:firstLine="720"/>
        <w:jc w:val="left"/>
        <w:rPr>
          <w:rFonts w:ascii="Arial" w:hAnsi="Arial" w:cs="Arial"/>
          <w:lang w:val="hy-AM"/>
        </w:rPr>
      </w:pPr>
    </w:p>
    <w:p w:rsidR="002E2968" w:rsidRDefault="002E2968" w:rsidP="00195CEC">
      <w:pPr>
        <w:pStyle w:val="mechtex"/>
        <w:ind w:firstLine="720"/>
        <w:jc w:val="left"/>
        <w:rPr>
          <w:rFonts w:ascii="Arial" w:hAnsi="Arial" w:cs="Arial"/>
          <w:lang w:val="hy-AM"/>
        </w:rPr>
      </w:pPr>
    </w:p>
    <w:p w:rsidR="002E2968" w:rsidRDefault="002E2968" w:rsidP="00195CEC">
      <w:pPr>
        <w:pStyle w:val="mechtex"/>
        <w:ind w:firstLine="720"/>
        <w:jc w:val="left"/>
        <w:rPr>
          <w:rFonts w:ascii="Arial" w:hAnsi="Arial" w:cs="Arial"/>
          <w:lang w:val="hy-AM"/>
        </w:rPr>
      </w:pPr>
    </w:p>
    <w:p w:rsidR="002E2968" w:rsidRDefault="002E2968" w:rsidP="00195CEC">
      <w:pPr>
        <w:pStyle w:val="mechtex"/>
        <w:ind w:firstLine="720"/>
        <w:jc w:val="left"/>
        <w:rPr>
          <w:rFonts w:ascii="Arial" w:hAnsi="Arial" w:cs="Arial"/>
          <w:lang w:val="hy-AM"/>
        </w:rPr>
      </w:pPr>
    </w:p>
    <w:p w:rsidR="002E2968" w:rsidRPr="002E2968" w:rsidRDefault="002E2968">
      <w:pPr>
        <w:pStyle w:val="mechtex"/>
        <w:ind w:firstLine="720"/>
        <w:jc w:val="left"/>
        <w:rPr>
          <w:rFonts w:ascii="GHEA Mariam" w:hAnsi="GHEA Mariam" w:cs="Arial Armenian"/>
          <w:sz w:val="24"/>
          <w:szCs w:val="24"/>
          <w:lang w:val="hy-AM"/>
        </w:rPr>
      </w:pPr>
      <w:r w:rsidRPr="002E2968">
        <w:rPr>
          <w:rFonts w:ascii="GHEA Mariam" w:hAnsi="GHEA Mariam" w:cs="Sylfaen"/>
          <w:sz w:val="24"/>
          <w:szCs w:val="24"/>
          <w:lang w:val="hy-AM"/>
        </w:rPr>
        <w:t>ՀԱՅԱՍՏԱՆԻ</w:t>
      </w:r>
      <w:r w:rsidRPr="002E2968">
        <w:rPr>
          <w:rFonts w:ascii="GHEA Mariam" w:hAnsi="GHEA Mariam" w:cs="Arial Armenian"/>
          <w:sz w:val="24"/>
          <w:szCs w:val="24"/>
          <w:lang w:val="hy-AM"/>
        </w:rPr>
        <w:t xml:space="preserve">  </w:t>
      </w:r>
      <w:r w:rsidRPr="002E2968">
        <w:rPr>
          <w:rFonts w:ascii="GHEA Mariam" w:hAnsi="GHEA Mariam" w:cs="Sylfaen"/>
          <w:sz w:val="24"/>
          <w:szCs w:val="24"/>
          <w:lang w:val="hy-AM"/>
        </w:rPr>
        <w:t>ՀԱՆՐԱՊԵՏՈՒԹՅԱՆ</w:t>
      </w:r>
    </w:p>
    <w:p w:rsidR="002E2968" w:rsidRPr="002E2968" w:rsidRDefault="002E2968" w:rsidP="0057255E">
      <w:pPr>
        <w:pStyle w:val="mechtex"/>
        <w:ind w:firstLine="720"/>
        <w:jc w:val="left"/>
        <w:rPr>
          <w:rFonts w:ascii="GHEA Mariam" w:hAnsi="GHEA Mariam" w:cs="Sylfaen"/>
          <w:sz w:val="24"/>
          <w:szCs w:val="24"/>
          <w:lang w:val="hy-AM"/>
        </w:rPr>
      </w:pPr>
      <w:r w:rsidRPr="002E2968">
        <w:rPr>
          <w:rFonts w:ascii="GHEA Mariam" w:hAnsi="GHEA Mariam"/>
          <w:sz w:val="24"/>
          <w:szCs w:val="24"/>
          <w:lang w:val="hy-AM"/>
        </w:rPr>
        <w:t xml:space="preserve">  </w:t>
      </w:r>
      <w:r w:rsidRPr="002E2968">
        <w:rPr>
          <w:rFonts w:ascii="GHEA Mariam" w:hAnsi="GHEA Mariam" w:cs="Sylfaen"/>
          <w:sz w:val="24"/>
          <w:szCs w:val="24"/>
          <w:lang w:val="hy-AM"/>
        </w:rPr>
        <w:t>ՎԱՐՉԱՊԵՏԻ ԱՇԽԱՏԱԿԱԶՄԻ</w:t>
      </w:r>
    </w:p>
    <w:p w:rsidR="0057255E" w:rsidRDefault="002E2968" w:rsidP="0057255E">
      <w:pPr>
        <w:pStyle w:val="mechtex"/>
        <w:ind w:firstLine="720"/>
        <w:jc w:val="left"/>
        <w:rPr>
          <w:rFonts w:ascii="GHEA Mariam" w:hAnsi="GHEA Mariam" w:cs="Sylfaen"/>
          <w:sz w:val="24"/>
          <w:szCs w:val="24"/>
          <w:lang w:val="hy-AM"/>
        </w:rPr>
        <w:sectPr w:rsidR="0057255E" w:rsidSect="00195CEC">
          <w:pgSz w:w="16834" w:h="11909" w:orient="landscape" w:code="9"/>
          <w:pgMar w:top="1440" w:right="1440" w:bottom="1440" w:left="1022" w:header="720" w:footer="576" w:gutter="0"/>
          <w:pgNumType w:start="1"/>
          <w:cols w:space="720"/>
          <w:titlePg/>
          <w:docGrid w:linePitch="272"/>
        </w:sectPr>
      </w:pPr>
      <w:r w:rsidRPr="002E2968">
        <w:rPr>
          <w:rFonts w:ascii="GHEA Mariam" w:hAnsi="GHEA Mariam" w:cs="Sylfaen"/>
          <w:sz w:val="24"/>
          <w:szCs w:val="24"/>
          <w:lang w:val="hy-AM"/>
        </w:rPr>
        <w:t xml:space="preserve">                 ՂԵԿԱՎԱՐ</w:t>
      </w:r>
      <w:r w:rsidRPr="002E2968">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2E2968">
        <w:rPr>
          <w:rFonts w:ascii="GHEA Mariam" w:hAnsi="GHEA Mariam" w:cs="Arial Armenian"/>
          <w:sz w:val="24"/>
          <w:szCs w:val="24"/>
          <w:lang w:val="hy-AM"/>
        </w:rPr>
        <w:t>Ա</w:t>
      </w:r>
      <w:r w:rsidRPr="002E2968">
        <w:rPr>
          <w:rFonts w:ascii="GHEA Mariam" w:hAnsi="GHEA Mariam" w:cs="Sylfaen"/>
          <w:sz w:val="24"/>
          <w:szCs w:val="24"/>
          <w:lang w:val="hy-AM"/>
        </w:rPr>
        <w:t>.</w:t>
      </w:r>
      <w:r w:rsidRPr="002E2968">
        <w:rPr>
          <w:rFonts w:ascii="GHEA Mariam" w:hAnsi="GHEA Mariam" w:cs="Arial Armenian"/>
          <w:sz w:val="24"/>
          <w:szCs w:val="24"/>
          <w:lang w:val="hy-AM"/>
        </w:rPr>
        <w:t xml:space="preserve"> ՀԱՐՈՒԹՅՈՒՆ</w:t>
      </w:r>
      <w:r w:rsidRPr="002E2968">
        <w:rPr>
          <w:rFonts w:ascii="GHEA Mariam" w:hAnsi="GHEA Mariam" w:cs="Sylfaen"/>
          <w:sz w:val="24"/>
          <w:szCs w:val="24"/>
          <w:lang w:val="hy-AM"/>
        </w:rPr>
        <w:t>ՅԱՆ</w:t>
      </w:r>
    </w:p>
    <w:p w:rsidR="0057255E" w:rsidRPr="00195CEC" w:rsidRDefault="0057255E" w:rsidP="0057255E">
      <w:pPr>
        <w:pStyle w:val="mechtex"/>
        <w:ind w:left="10800" w:firstLine="720"/>
        <w:jc w:val="left"/>
        <w:rPr>
          <w:rFonts w:ascii="GHEA Mariam" w:hAnsi="GHEA Mariam"/>
          <w:spacing w:val="-8"/>
          <w:sz w:val="24"/>
          <w:szCs w:val="24"/>
          <w:lang w:val="hy-AM"/>
        </w:rPr>
      </w:pPr>
      <w:r w:rsidRPr="00195CEC">
        <w:rPr>
          <w:rFonts w:ascii="GHEA Mariam" w:hAnsi="GHEA Mariam"/>
          <w:spacing w:val="-8"/>
          <w:sz w:val="24"/>
          <w:szCs w:val="24"/>
          <w:lang w:val="hy-AM"/>
        </w:rPr>
        <w:lastRenderedPageBreak/>
        <w:t xml:space="preserve">Հավելված N </w:t>
      </w:r>
      <w:r>
        <w:rPr>
          <w:rFonts w:ascii="GHEA Mariam" w:hAnsi="GHEA Mariam"/>
          <w:spacing w:val="-8"/>
          <w:sz w:val="24"/>
          <w:szCs w:val="24"/>
          <w:lang w:val="hy-AM"/>
        </w:rPr>
        <w:t>4</w:t>
      </w:r>
    </w:p>
    <w:p w:rsidR="0057255E" w:rsidRPr="00195CEC" w:rsidRDefault="0057255E" w:rsidP="0057255E">
      <w:pPr>
        <w:pStyle w:val="mechtex"/>
        <w:ind w:left="3600" w:firstLine="720"/>
        <w:jc w:val="left"/>
        <w:rPr>
          <w:rFonts w:ascii="GHEA Mariam" w:hAnsi="GHEA Mariam"/>
          <w:spacing w:val="-6"/>
          <w:sz w:val="24"/>
          <w:szCs w:val="24"/>
          <w:lang w:val="hy-AM"/>
        </w:rPr>
      </w:pPr>
      <w:r w:rsidRPr="00195CEC">
        <w:rPr>
          <w:rFonts w:ascii="GHEA Mariam" w:hAnsi="GHEA Mariam"/>
          <w:spacing w:val="-6"/>
          <w:sz w:val="24"/>
          <w:szCs w:val="24"/>
          <w:lang w:val="hy-AM"/>
        </w:rPr>
        <w:t xml:space="preserve">       </w:t>
      </w:r>
      <w:r w:rsidRPr="00195CEC">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195CEC">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5</w:t>
      </w:r>
      <w:r w:rsidRPr="00195CEC">
        <w:rPr>
          <w:rFonts w:ascii="GHEA Mariam" w:hAnsi="GHEA Mariam"/>
          <w:spacing w:val="-6"/>
          <w:sz w:val="24"/>
          <w:szCs w:val="24"/>
          <w:lang w:val="hy-AM"/>
        </w:rPr>
        <w:t xml:space="preserve"> թվականի</w:t>
      </w:r>
    </w:p>
    <w:p w:rsidR="0057255E" w:rsidRPr="00195CEC" w:rsidRDefault="0057255E" w:rsidP="0057255E">
      <w:pPr>
        <w:pStyle w:val="mechtex"/>
        <w:jc w:val="left"/>
        <w:rPr>
          <w:rFonts w:ascii="GHEA Mariam" w:hAnsi="GHEA Mariam" w:cs="Sylfaen"/>
          <w:sz w:val="24"/>
          <w:szCs w:val="24"/>
          <w:lang w:val="hy-AM"/>
        </w:rPr>
      </w:pPr>
      <w:r w:rsidRPr="00195CEC">
        <w:rPr>
          <w:rFonts w:ascii="GHEA Mariam" w:hAnsi="GHEA Mariam"/>
          <w:spacing w:val="-2"/>
          <w:sz w:val="24"/>
          <w:szCs w:val="24"/>
          <w:lang w:val="hy-AM"/>
        </w:rPr>
        <w:tab/>
      </w:r>
      <w:r w:rsidRPr="00195CEC">
        <w:rPr>
          <w:rFonts w:ascii="GHEA Mariam" w:hAnsi="GHEA Mariam"/>
          <w:spacing w:val="-2"/>
          <w:sz w:val="24"/>
          <w:szCs w:val="24"/>
          <w:lang w:val="hy-AM"/>
        </w:rPr>
        <w:tab/>
      </w:r>
      <w:r w:rsidRPr="00195CEC">
        <w:rPr>
          <w:rFonts w:ascii="GHEA Mariam" w:hAnsi="GHEA Mariam"/>
          <w:spacing w:val="-2"/>
          <w:sz w:val="24"/>
          <w:szCs w:val="24"/>
          <w:lang w:val="hy-AM"/>
        </w:rPr>
        <w:tab/>
      </w:r>
      <w:r w:rsidRPr="00195CEC">
        <w:rPr>
          <w:rFonts w:ascii="GHEA Mariam" w:hAnsi="GHEA Mariam"/>
          <w:spacing w:val="-2"/>
          <w:sz w:val="24"/>
          <w:szCs w:val="24"/>
          <w:lang w:val="hy-AM"/>
        </w:rPr>
        <w:tab/>
      </w:r>
      <w:r w:rsidRPr="00195CEC">
        <w:rPr>
          <w:rFonts w:ascii="GHEA Mariam" w:hAnsi="GHEA Mariam"/>
          <w:spacing w:val="-2"/>
          <w:sz w:val="24"/>
          <w:szCs w:val="24"/>
          <w:lang w:val="hy-AM"/>
        </w:rPr>
        <w:tab/>
      </w:r>
      <w:r w:rsidRPr="00195CEC">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cs="Sylfaen"/>
          <w:spacing w:val="-4"/>
          <w:sz w:val="24"/>
          <w:szCs w:val="24"/>
          <w:lang w:val="hy-AM"/>
        </w:rPr>
        <w:t>օգոստոսի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28</w:t>
      </w:r>
      <w:r w:rsidRPr="009439EE">
        <w:rPr>
          <w:rFonts w:ascii="GHEA Mariam" w:hAnsi="GHEA Mariam" w:cs="Sylfaen"/>
          <w:spacing w:val="-2"/>
          <w:sz w:val="24"/>
          <w:szCs w:val="24"/>
          <w:lang w:val="pt-BR"/>
        </w:rPr>
        <w:t>-</w:t>
      </w:r>
      <w:r w:rsidRPr="00195CEC">
        <w:rPr>
          <w:rFonts w:ascii="GHEA Mariam" w:hAnsi="GHEA Mariam"/>
          <w:spacing w:val="-2"/>
          <w:sz w:val="24"/>
          <w:szCs w:val="24"/>
          <w:lang w:val="hy-AM"/>
        </w:rPr>
        <w:t>ի N          - Ն  որոշման</w:t>
      </w:r>
    </w:p>
    <w:p w:rsidR="002E2968" w:rsidRPr="002E2968" w:rsidRDefault="002E2968" w:rsidP="0057255E">
      <w:pPr>
        <w:pStyle w:val="mechtex"/>
        <w:ind w:firstLine="720"/>
        <w:jc w:val="left"/>
        <w:rPr>
          <w:rFonts w:ascii="GHEA Mariam" w:hAnsi="GHEA Mariam" w:cs="Arial Armenian"/>
          <w:sz w:val="24"/>
          <w:szCs w:val="24"/>
          <w:lang w:val="hy-AM"/>
        </w:rPr>
      </w:pPr>
    </w:p>
    <w:p w:rsidR="002E2968" w:rsidRDefault="002E2968" w:rsidP="00195CEC">
      <w:pPr>
        <w:pStyle w:val="mechtex"/>
        <w:ind w:firstLine="720"/>
        <w:jc w:val="left"/>
        <w:rPr>
          <w:rFonts w:ascii="Arial" w:hAnsi="Arial" w:cs="Arial"/>
          <w:lang w:val="hy-AM"/>
        </w:rPr>
      </w:pPr>
    </w:p>
    <w:tbl>
      <w:tblPr>
        <w:tblW w:w="18139" w:type="dxa"/>
        <w:tblInd w:w="-630" w:type="dxa"/>
        <w:tblLook w:val="04A0" w:firstRow="1" w:lastRow="0" w:firstColumn="1" w:lastColumn="0" w:noHBand="0" w:noVBand="1"/>
      </w:tblPr>
      <w:tblGrid>
        <w:gridCol w:w="1361"/>
        <w:gridCol w:w="710"/>
        <w:gridCol w:w="791"/>
        <w:gridCol w:w="837"/>
        <w:gridCol w:w="892"/>
        <w:gridCol w:w="1080"/>
        <w:gridCol w:w="810"/>
        <w:gridCol w:w="2020"/>
        <w:gridCol w:w="3110"/>
        <w:gridCol w:w="2200"/>
        <w:gridCol w:w="2202"/>
        <w:gridCol w:w="14"/>
        <w:gridCol w:w="10"/>
        <w:gridCol w:w="936"/>
        <w:gridCol w:w="14"/>
        <w:gridCol w:w="10"/>
        <w:gridCol w:w="1121"/>
        <w:gridCol w:w="8"/>
        <w:gridCol w:w="13"/>
      </w:tblGrid>
      <w:tr w:rsidR="0057255E" w:rsidRPr="00D47859" w:rsidTr="0057255E">
        <w:trPr>
          <w:trHeight w:val="945"/>
        </w:trPr>
        <w:tc>
          <w:tcPr>
            <w:tcW w:w="16039" w:type="dxa"/>
            <w:gridSpan w:val="13"/>
            <w:tcBorders>
              <w:top w:val="nil"/>
              <w:left w:val="nil"/>
              <w:bottom w:val="nil"/>
              <w:right w:val="nil"/>
            </w:tcBorders>
            <w:shd w:val="clear" w:color="auto" w:fill="auto"/>
            <w:vAlign w:val="center"/>
            <w:hideMark/>
          </w:tcPr>
          <w:p w:rsidR="005A252C" w:rsidRDefault="0057255E" w:rsidP="005A252C">
            <w:pPr>
              <w:jc w:val="center"/>
              <w:rPr>
                <w:rFonts w:ascii="GHEA Mariam" w:hAnsi="GHEA Mariam" w:cs="Arial"/>
                <w:bCs/>
                <w:sz w:val="24"/>
                <w:szCs w:val="24"/>
                <w:lang w:val="hy-AM" w:eastAsia="en-US"/>
              </w:rPr>
            </w:pPr>
            <w:r w:rsidRPr="005A252C">
              <w:rPr>
                <w:rFonts w:ascii="GHEA Mariam" w:hAnsi="GHEA Mariam" w:cs="Arial"/>
                <w:bCs/>
                <w:sz w:val="24"/>
                <w:szCs w:val="24"/>
                <w:lang w:val="hy-AM" w:eastAsia="en-US"/>
              </w:rPr>
              <w:t>ՀԱՅԱՍՏԱՆԻ ՀԱՆՐԱՊԵՏՈՒԹՅ</w:t>
            </w:r>
            <w:r w:rsidR="005A252C">
              <w:rPr>
                <w:rFonts w:ascii="GHEA Mariam" w:hAnsi="GHEA Mariam" w:cs="Arial"/>
                <w:bCs/>
                <w:sz w:val="24"/>
                <w:szCs w:val="24"/>
                <w:lang w:val="hy-AM" w:eastAsia="en-US"/>
              </w:rPr>
              <w:t>ԱՆ ԿԱՌԱՎԱՐՈՒԹՅԱՆ</w:t>
            </w:r>
            <w:r w:rsidRPr="005A252C">
              <w:rPr>
                <w:rFonts w:ascii="GHEA Mariam" w:hAnsi="GHEA Mariam" w:cs="Arial"/>
                <w:bCs/>
                <w:sz w:val="24"/>
                <w:szCs w:val="24"/>
                <w:lang w:val="hy-AM" w:eastAsia="en-US"/>
              </w:rPr>
              <w:t xml:space="preserve"> 20</w:t>
            </w:r>
            <w:r w:rsidR="005A252C">
              <w:rPr>
                <w:rFonts w:ascii="GHEA Mariam" w:hAnsi="GHEA Mariam" w:cs="Arial"/>
                <w:bCs/>
                <w:sz w:val="24"/>
                <w:szCs w:val="24"/>
                <w:lang w:val="hy-AM" w:eastAsia="en-US"/>
              </w:rPr>
              <w:t>24 ԹՎԱԿԱՆԻ ԴԵԿՏԵՄԲԵՐԻ 27-Ի N 2060-Ն ՈՐՈՇՄԱՆ</w:t>
            </w:r>
          </w:p>
          <w:p w:rsidR="0057255E" w:rsidRPr="005A252C" w:rsidRDefault="0057255E" w:rsidP="005A252C">
            <w:pPr>
              <w:jc w:val="center"/>
              <w:rPr>
                <w:rFonts w:ascii="GHEA Mariam" w:hAnsi="GHEA Mariam" w:cs="Arial"/>
                <w:bCs/>
                <w:sz w:val="24"/>
                <w:szCs w:val="24"/>
                <w:lang w:val="hy-AM" w:eastAsia="en-US"/>
              </w:rPr>
            </w:pPr>
            <w:r w:rsidRPr="005A252C">
              <w:rPr>
                <w:rFonts w:ascii="GHEA Mariam" w:hAnsi="GHEA Mariam" w:cs="Arial"/>
                <w:bCs/>
                <w:sz w:val="24"/>
                <w:szCs w:val="24"/>
                <w:lang w:val="hy-AM" w:eastAsia="en-US"/>
              </w:rPr>
              <w:t xml:space="preserve"> NN 9 ԵՎ 9.1 ՀԱՎԵԼՎԱԾՆԵՐՈՒՄ  ԿԱՏԱՐՎՈՂ ՓՈՓՈԽՈՒԹՅՈՒՆՆԵՐԸ ԵՎ ԼՐԱՑՈՒՄԸ</w:t>
            </w:r>
          </w:p>
        </w:tc>
        <w:tc>
          <w:tcPr>
            <w:tcW w:w="960" w:type="dxa"/>
            <w:gridSpan w:val="3"/>
            <w:tcBorders>
              <w:top w:val="nil"/>
              <w:left w:val="nil"/>
              <w:bottom w:val="nil"/>
              <w:right w:val="nil"/>
            </w:tcBorders>
            <w:shd w:val="clear" w:color="auto" w:fill="auto"/>
            <w:hideMark/>
          </w:tcPr>
          <w:p w:rsidR="0057255E" w:rsidRPr="0057255E" w:rsidRDefault="0057255E" w:rsidP="0057255E">
            <w:pPr>
              <w:jc w:val="center"/>
              <w:rPr>
                <w:rFonts w:ascii="GHEA Mariam" w:hAnsi="GHEA Mariam" w:cs="Arial"/>
                <w:b/>
                <w:bCs/>
                <w:sz w:val="24"/>
                <w:szCs w:val="24"/>
                <w:lang w:val="hy-AM" w:eastAsia="en-US"/>
              </w:rPr>
            </w:pPr>
          </w:p>
        </w:tc>
        <w:tc>
          <w:tcPr>
            <w:tcW w:w="1140" w:type="dxa"/>
            <w:gridSpan w:val="3"/>
            <w:tcBorders>
              <w:top w:val="nil"/>
              <w:left w:val="nil"/>
              <w:bottom w:val="nil"/>
              <w:right w:val="nil"/>
            </w:tcBorders>
            <w:shd w:val="clear" w:color="auto" w:fill="auto"/>
            <w:hideMark/>
          </w:tcPr>
          <w:p w:rsidR="0057255E" w:rsidRPr="0057255E" w:rsidRDefault="0057255E" w:rsidP="0057255E">
            <w:pPr>
              <w:rPr>
                <w:rFonts w:ascii="GHEA Mariam" w:hAnsi="GHEA Mariam"/>
                <w:lang w:val="hy-AM" w:eastAsia="en-US"/>
              </w:rPr>
            </w:pPr>
          </w:p>
        </w:tc>
      </w:tr>
      <w:tr w:rsidR="0057255E" w:rsidRPr="00D47859" w:rsidTr="0057255E">
        <w:trPr>
          <w:gridAfter w:val="2"/>
          <w:wAfter w:w="24" w:type="dxa"/>
          <w:trHeight w:val="405"/>
        </w:trPr>
        <w:tc>
          <w:tcPr>
            <w:tcW w:w="1360" w:type="dxa"/>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val="hy-AM" w:eastAsia="en-US"/>
              </w:rPr>
            </w:pPr>
          </w:p>
        </w:tc>
        <w:tc>
          <w:tcPr>
            <w:tcW w:w="710" w:type="dxa"/>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val="hy-AM" w:eastAsia="en-US"/>
              </w:rPr>
            </w:pPr>
          </w:p>
        </w:tc>
        <w:tc>
          <w:tcPr>
            <w:tcW w:w="791" w:type="dxa"/>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val="hy-AM" w:eastAsia="en-US"/>
              </w:rPr>
            </w:pPr>
          </w:p>
        </w:tc>
        <w:tc>
          <w:tcPr>
            <w:tcW w:w="837" w:type="dxa"/>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val="hy-AM" w:eastAsia="en-US"/>
              </w:rPr>
            </w:pPr>
          </w:p>
        </w:tc>
        <w:tc>
          <w:tcPr>
            <w:tcW w:w="892" w:type="dxa"/>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val="hy-AM" w:eastAsia="en-US"/>
              </w:rPr>
            </w:pPr>
          </w:p>
        </w:tc>
        <w:tc>
          <w:tcPr>
            <w:tcW w:w="1080" w:type="dxa"/>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val="hy-AM" w:eastAsia="en-US"/>
              </w:rPr>
            </w:pPr>
          </w:p>
        </w:tc>
        <w:tc>
          <w:tcPr>
            <w:tcW w:w="810" w:type="dxa"/>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val="hy-AM" w:eastAsia="en-US"/>
              </w:rPr>
            </w:pPr>
          </w:p>
        </w:tc>
        <w:tc>
          <w:tcPr>
            <w:tcW w:w="2020" w:type="dxa"/>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val="hy-AM" w:eastAsia="en-US"/>
              </w:rPr>
            </w:pPr>
          </w:p>
        </w:tc>
        <w:tc>
          <w:tcPr>
            <w:tcW w:w="3110" w:type="dxa"/>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val="hy-AM" w:eastAsia="en-US"/>
              </w:rPr>
            </w:pPr>
          </w:p>
        </w:tc>
        <w:tc>
          <w:tcPr>
            <w:tcW w:w="2200" w:type="dxa"/>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val="hy-AM" w:eastAsia="en-US"/>
              </w:rPr>
            </w:pPr>
          </w:p>
        </w:tc>
        <w:tc>
          <w:tcPr>
            <w:tcW w:w="2200" w:type="dxa"/>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val="hy-AM" w:eastAsia="en-US"/>
              </w:rPr>
            </w:pPr>
          </w:p>
        </w:tc>
        <w:tc>
          <w:tcPr>
            <w:tcW w:w="960" w:type="dxa"/>
            <w:gridSpan w:val="3"/>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val="hy-AM" w:eastAsia="en-US"/>
              </w:rPr>
            </w:pPr>
          </w:p>
        </w:tc>
        <w:tc>
          <w:tcPr>
            <w:tcW w:w="1145" w:type="dxa"/>
            <w:gridSpan w:val="3"/>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val="hy-AM" w:eastAsia="en-US"/>
              </w:rPr>
            </w:pPr>
          </w:p>
        </w:tc>
      </w:tr>
      <w:tr w:rsidR="0057255E" w:rsidRPr="0057255E" w:rsidTr="0057255E">
        <w:trPr>
          <w:gridAfter w:val="2"/>
          <w:wAfter w:w="24" w:type="dxa"/>
          <w:trHeight w:val="1395"/>
        </w:trPr>
        <w:tc>
          <w:tcPr>
            <w:tcW w:w="1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255E" w:rsidRPr="0057255E" w:rsidRDefault="0057255E" w:rsidP="0057255E">
            <w:pPr>
              <w:jc w:val="center"/>
              <w:rPr>
                <w:rFonts w:ascii="GHEA Mariam" w:hAnsi="GHEA Mariam" w:cs="Arial"/>
                <w:sz w:val="22"/>
                <w:szCs w:val="22"/>
                <w:lang w:eastAsia="en-US"/>
              </w:rPr>
            </w:pPr>
            <w:r w:rsidRPr="0057255E">
              <w:rPr>
                <w:rFonts w:ascii="GHEA Mariam" w:hAnsi="GHEA Mariam" w:cs="Arial"/>
                <w:sz w:val="22"/>
                <w:szCs w:val="22"/>
                <w:lang w:val="hy-AM" w:eastAsia="en-US"/>
              </w:rPr>
              <w:t xml:space="preserve"> </w:t>
            </w:r>
            <w:r w:rsidRPr="0057255E">
              <w:rPr>
                <w:rFonts w:ascii="GHEA Mariam" w:hAnsi="GHEA Mariam" w:cs="Arial"/>
                <w:sz w:val="22"/>
                <w:szCs w:val="22"/>
                <w:lang w:eastAsia="en-US"/>
              </w:rPr>
              <w:t xml:space="preserve">ԲԳԿ/ԲՍԿ </w:t>
            </w:r>
          </w:p>
        </w:tc>
        <w:tc>
          <w:tcPr>
            <w:tcW w:w="1501" w:type="dxa"/>
            <w:gridSpan w:val="2"/>
            <w:tcBorders>
              <w:top w:val="single" w:sz="4" w:space="0" w:color="auto"/>
              <w:left w:val="nil"/>
              <w:bottom w:val="single" w:sz="4" w:space="0" w:color="auto"/>
              <w:right w:val="single" w:sz="4" w:space="0" w:color="auto"/>
            </w:tcBorders>
            <w:shd w:val="clear" w:color="auto" w:fill="auto"/>
            <w:vAlign w:val="center"/>
            <w:hideMark/>
          </w:tcPr>
          <w:p w:rsidR="0057255E" w:rsidRPr="0057255E" w:rsidRDefault="0057255E" w:rsidP="0057255E">
            <w:pPr>
              <w:jc w:val="center"/>
              <w:rPr>
                <w:rFonts w:ascii="GHEA Mariam" w:hAnsi="GHEA Mariam" w:cs="Arial"/>
                <w:sz w:val="22"/>
                <w:szCs w:val="22"/>
                <w:lang w:eastAsia="en-US"/>
              </w:rPr>
            </w:pPr>
            <w:r w:rsidRPr="0057255E">
              <w:rPr>
                <w:rFonts w:ascii="GHEA Mariam" w:hAnsi="GHEA Mariam" w:cs="Arial"/>
                <w:sz w:val="22"/>
                <w:szCs w:val="22"/>
                <w:lang w:eastAsia="en-US"/>
              </w:rPr>
              <w:t xml:space="preserve"> Ծրագիր</w:t>
            </w:r>
            <w:r w:rsidR="00D47859">
              <w:rPr>
                <w:rFonts w:ascii="GHEA Mariam" w:hAnsi="GHEA Mariam" w:cs="Arial"/>
                <w:sz w:val="22"/>
                <w:szCs w:val="22"/>
                <w:lang w:val="hy-AM" w:eastAsia="en-US"/>
              </w:rPr>
              <w:t>ը</w:t>
            </w:r>
            <w:r w:rsidRPr="0057255E">
              <w:rPr>
                <w:rFonts w:ascii="GHEA Mariam" w:hAnsi="GHEA Mariam" w:cs="Arial"/>
                <w:sz w:val="22"/>
                <w:szCs w:val="22"/>
                <w:lang w:eastAsia="en-US"/>
              </w:rPr>
              <w:t xml:space="preserve"> </w:t>
            </w:r>
          </w:p>
        </w:tc>
        <w:tc>
          <w:tcPr>
            <w:tcW w:w="3619" w:type="dxa"/>
            <w:gridSpan w:val="4"/>
            <w:tcBorders>
              <w:top w:val="single" w:sz="4" w:space="0" w:color="auto"/>
              <w:left w:val="nil"/>
              <w:bottom w:val="single" w:sz="4" w:space="0" w:color="auto"/>
              <w:right w:val="single" w:sz="4" w:space="0" w:color="auto"/>
            </w:tcBorders>
            <w:shd w:val="clear" w:color="auto" w:fill="auto"/>
            <w:vAlign w:val="center"/>
            <w:hideMark/>
          </w:tcPr>
          <w:p w:rsidR="0057255E" w:rsidRPr="0057255E" w:rsidRDefault="0057255E" w:rsidP="0057255E">
            <w:pPr>
              <w:jc w:val="center"/>
              <w:rPr>
                <w:rFonts w:ascii="GHEA Mariam" w:hAnsi="GHEA Mariam" w:cs="Arial"/>
                <w:sz w:val="22"/>
                <w:szCs w:val="22"/>
                <w:lang w:eastAsia="en-US"/>
              </w:rPr>
            </w:pPr>
            <w:r w:rsidRPr="0057255E">
              <w:rPr>
                <w:rFonts w:ascii="GHEA Mariam" w:hAnsi="GHEA Mariam" w:cs="Arial"/>
                <w:sz w:val="22"/>
                <w:szCs w:val="22"/>
                <w:lang w:eastAsia="en-US"/>
              </w:rPr>
              <w:t xml:space="preserve"> Միջոցառում</w:t>
            </w:r>
            <w:r w:rsidR="00D47859">
              <w:rPr>
                <w:rFonts w:ascii="GHEA Mariam" w:hAnsi="GHEA Mariam" w:cs="Arial"/>
                <w:sz w:val="22"/>
                <w:szCs w:val="22"/>
                <w:lang w:val="hy-AM" w:eastAsia="en-US"/>
              </w:rPr>
              <w:t>ը</w:t>
            </w:r>
            <w:r w:rsidRPr="0057255E">
              <w:rPr>
                <w:rFonts w:ascii="GHEA Mariam" w:hAnsi="GHEA Mariam" w:cs="Arial"/>
                <w:sz w:val="22"/>
                <w:szCs w:val="22"/>
                <w:lang w:eastAsia="en-US"/>
              </w:rPr>
              <w:t xml:space="preserve"> </w:t>
            </w: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255E" w:rsidRPr="0057255E" w:rsidRDefault="0057255E" w:rsidP="0057255E">
            <w:pPr>
              <w:jc w:val="center"/>
              <w:rPr>
                <w:rFonts w:ascii="GHEA Mariam" w:hAnsi="GHEA Mariam" w:cs="Arial"/>
                <w:sz w:val="22"/>
                <w:szCs w:val="22"/>
                <w:lang w:eastAsia="en-US"/>
              </w:rPr>
            </w:pPr>
            <w:r w:rsidRPr="0057255E">
              <w:rPr>
                <w:rFonts w:ascii="GHEA Mariam" w:hAnsi="GHEA Mariam" w:cs="Arial"/>
                <w:sz w:val="22"/>
                <w:szCs w:val="22"/>
                <w:lang w:eastAsia="en-US"/>
              </w:rPr>
              <w:t>Իրականացնողը/ ակտիվն օգտագործողը/ շահառուի ընտրության չափորոշիչը</w:t>
            </w:r>
          </w:p>
        </w:tc>
        <w:tc>
          <w:tcPr>
            <w:tcW w:w="31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255E" w:rsidRPr="0057255E" w:rsidRDefault="0057255E" w:rsidP="0057255E">
            <w:pPr>
              <w:jc w:val="center"/>
              <w:rPr>
                <w:rFonts w:ascii="GHEA Mariam" w:hAnsi="GHEA Mariam" w:cs="Arial"/>
                <w:sz w:val="22"/>
                <w:szCs w:val="22"/>
                <w:lang w:eastAsia="en-US"/>
              </w:rPr>
            </w:pPr>
            <w:r w:rsidRPr="0057255E">
              <w:rPr>
                <w:rFonts w:ascii="GHEA Mariam" w:hAnsi="GHEA Mariam" w:cs="Arial"/>
                <w:sz w:val="22"/>
                <w:szCs w:val="22"/>
                <w:lang w:eastAsia="en-US"/>
              </w:rPr>
              <w:t>Արդյունքային չափորոշիչը</w:t>
            </w:r>
          </w:p>
        </w:tc>
        <w:tc>
          <w:tcPr>
            <w:tcW w:w="4400" w:type="dxa"/>
            <w:gridSpan w:val="2"/>
            <w:tcBorders>
              <w:top w:val="single" w:sz="4" w:space="0" w:color="auto"/>
              <w:left w:val="nil"/>
              <w:bottom w:val="single" w:sz="4" w:space="0" w:color="auto"/>
              <w:right w:val="single" w:sz="4" w:space="0" w:color="auto"/>
            </w:tcBorders>
            <w:shd w:val="clear" w:color="auto" w:fill="auto"/>
            <w:vAlign w:val="center"/>
            <w:hideMark/>
          </w:tcPr>
          <w:p w:rsidR="0057255E" w:rsidRPr="0057255E" w:rsidRDefault="0057255E" w:rsidP="0057255E">
            <w:pPr>
              <w:jc w:val="center"/>
              <w:rPr>
                <w:rFonts w:ascii="GHEA Mariam" w:hAnsi="GHEA Mariam" w:cs="Arial"/>
                <w:sz w:val="22"/>
                <w:szCs w:val="22"/>
                <w:lang w:eastAsia="en-US"/>
              </w:rPr>
            </w:pPr>
            <w:r w:rsidRPr="0057255E">
              <w:rPr>
                <w:rFonts w:ascii="GHEA Mariam" w:hAnsi="GHEA Mariam" w:cs="Arial"/>
                <w:sz w:val="22"/>
                <w:szCs w:val="22"/>
                <w:lang w:eastAsia="en-US"/>
              </w:rPr>
              <w:t>Ցուցանիշների փոփոխությունը (ավելացումները նշված են դրական նշանով, իսկ նվազեցումները՝ փակագծերում)</w:t>
            </w:r>
          </w:p>
        </w:tc>
        <w:tc>
          <w:tcPr>
            <w:tcW w:w="960" w:type="dxa"/>
            <w:gridSpan w:val="3"/>
            <w:tcBorders>
              <w:top w:val="nil"/>
              <w:left w:val="nil"/>
              <w:bottom w:val="nil"/>
              <w:right w:val="nil"/>
            </w:tcBorders>
            <w:shd w:val="clear" w:color="auto" w:fill="auto"/>
            <w:noWrap/>
            <w:vAlign w:val="bottom"/>
            <w:hideMark/>
          </w:tcPr>
          <w:p w:rsidR="0057255E" w:rsidRPr="0057255E" w:rsidRDefault="0057255E" w:rsidP="0057255E">
            <w:pPr>
              <w:jc w:val="center"/>
              <w:rPr>
                <w:rFonts w:ascii="GHEA Mariam" w:hAnsi="GHEA Mariam" w:cs="Arial"/>
                <w:sz w:val="22"/>
                <w:szCs w:val="22"/>
                <w:lang w:eastAsia="en-US"/>
              </w:rPr>
            </w:pPr>
          </w:p>
        </w:tc>
        <w:tc>
          <w:tcPr>
            <w:tcW w:w="1145" w:type="dxa"/>
            <w:gridSpan w:val="3"/>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eastAsia="en-US"/>
              </w:rPr>
            </w:pPr>
          </w:p>
        </w:tc>
      </w:tr>
      <w:tr w:rsidR="0057255E" w:rsidRPr="0057255E" w:rsidTr="0057255E">
        <w:trPr>
          <w:gridAfter w:val="2"/>
          <w:wAfter w:w="24" w:type="dxa"/>
          <w:cantSplit/>
          <w:trHeight w:val="1134"/>
        </w:trPr>
        <w:tc>
          <w:tcPr>
            <w:tcW w:w="1360" w:type="dxa"/>
            <w:vMerge/>
            <w:tcBorders>
              <w:top w:val="single" w:sz="4" w:space="0" w:color="auto"/>
              <w:left w:val="single" w:sz="4" w:space="0" w:color="auto"/>
              <w:bottom w:val="single" w:sz="4" w:space="0" w:color="auto"/>
              <w:right w:val="single" w:sz="4" w:space="0" w:color="auto"/>
            </w:tcBorders>
            <w:vAlign w:val="center"/>
            <w:hideMark/>
          </w:tcPr>
          <w:p w:rsidR="0057255E" w:rsidRPr="0057255E" w:rsidRDefault="0057255E" w:rsidP="0057255E">
            <w:pPr>
              <w:rPr>
                <w:rFonts w:ascii="GHEA Mariam" w:hAnsi="GHEA Mariam" w:cs="Arial"/>
                <w:sz w:val="22"/>
                <w:szCs w:val="22"/>
                <w:lang w:eastAsia="en-US"/>
              </w:rPr>
            </w:pPr>
          </w:p>
        </w:tc>
        <w:tc>
          <w:tcPr>
            <w:tcW w:w="710" w:type="dxa"/>
            <w:tcBorders>
              <w:top w:val="nil"/>
              <w:left w:val="nil"/>
              <w:bottom w:val="nil"/>
              <w:right w:val="single" w:sz="4" w:space="0" w:color="auto"/>
            </w:tcBorders>
            <w:shd w:val="clear" w:color="auto" w:fill="auto"/>
            <w:textDirection w:val="btLr"/>
            <w:vAlign w:val="center"/>
            <w:hideMark/>
          </w:tcPr>
          <w:p w:rsidR="0057255E" w:rsidRPr="0057255E" w:rsidRDefault="0057255E" w:rsidP="0057255E">
            <w:pPr>
              <w:ind w:left="113" w:right="113"/>
              <w:jc w:val="center"/>
              <w:rPr>
                <w:rFonts w:ascii="GHEA Mariam" w:hAnsi="GHEA Mariam" w:cs="Arial"/>
                <w:sz w:val="22"/>
                <w:szCs w:val="22"/>
                <w:lang w:eastAsia="en-US"/>
              </w:rPr>
            </w:pPr>
            <w:r w:rsidRPr="0057255E">
              <w:rPr>
                <w:rFonts w:ascii="GHEA Mariam" w:hAnsi="GHEA Mariam" w:cs="Arial"/>
                <w:sz w:val="22"/>
                <w:szCs w:val="22"/>
                <w:lang w:eastAsia="en-US"/>
              </w:rPr>
              <w:t>դասիչը</w:t>
            </w:r>
          </w:p>
        </w:tc>
        <w:tc>
          <w:tcPr>
            <w:tcW w:w="791" w:type="dxa"/>
            <w:tcBorders>
              <w:top w:val="nil"/>
              <w:left w:val="nil"/>
              <w:bottom w:val="nil"/>
              <w:right w:val="single" w:sz="4" w:space="0" w:color="auto"/>
            </w:tcBorders>
            <w:shd w:val="clear" w:color="auto" w:fill="auto"/>
            <w:textDirection w:val="btLr"/>
            <w:vAlign w:val="center"/>
            <w:hideMark/>
          </w:tcPr>
          <w:p w:rsidR="0057255E" w:rsidRPr="0057255E" w:rsidRDefault="0057255E" w:rsidP="0057255E">
            <w:pPr>
              <w:ind w:left="113" w:right="113"/>
              <w:jc w:val="center"/>
              <w:rPr>
                <w:rFonts w:ascii="GHEA Mariam" w:hAnsi="GHEA Mariam" w:cs="Arial"/>
                <w:sz w:val="22"/>
                <w:szCs w:val="22"/>
                <w:lang w:eastAsia="en-US"/>
              </w:rPr>
            </w:pPr>
            <w:r w:rsidRPr="0057255E">
              <w:rPr>
                <w:rFonts w:ascii="GHEA Mariam" w:hAnsi="GHEA Mariam" w:cs="Arial"/>
                <w:sz w:val="22"/>
                <w:szCs w:val="22"/>
                <w:lang w:eastAsia="en-US"/>
              </w:rPr>
              <w:t>անվա-նումը</w:t>
            </w:r>
          </w:p>
        </w:tc>
        <w:tc>
          <w:tcPr>
            <w:tcW w:w="837" w:type="dxa"/>
            <w:tcBorders>
              <w:top w:val="nil"/>
              <w:left w:val="nil"/>
              <w:bottom w:val="nil"/>
              <w:right w:val="single" w:sz="4" w:space="0" w:color="auto"/>
            </w:tcBorders>
            <w:shd w:val="clear" w:color="auto" w:fill="auto"/>
            <w:textDirection w:val="btLr"/>
            <w:vAlign w:val="center"/>
            <w:hideMark/>
          </w:tcPr>
          <w:p w:rsidR="0057255E" w:rsidRPr="0057255E" w:rsidRDefault="0057255E" w:rsidP="0057255E">
            <w:pPr>
              <w:ind w:left="113" w:right="113"/>
              <w:jc w:val="center"/>
              <w:rPr>
                <w:rFonts w:ascii="GHEA Mariam" w:hAnsi="GHEA Mariam" w:cs="Arial"/>
                <w:sz w:val="22"/>
                <w:szCs w:val="22"/>
                <w:lang w:eastAsia="en-US"/>
              </w:rPr>
            </w:pPr>
            <w:r w:rsidRPr="0057255E">
              <w:rPr>
                <w:rFonts w:ascii="GHEA Mariam" w:hAnsi="GHEA Mariam" w:cs="Arial"/>
                <w:sz w:val="22"/>
                <w:szCs w:val="22"/>
                <w:lang w:eastAsia="en-US"/>
              </w:rPr>
              <w:t>դասիչը</w:t>
            </w:r>
          </w:p>
        </w:tc>
        <w:tc>
          <w:tcPr>
            <w:tcW w:w="892" w:type="dxa"/>
            <w:tcBorders>
              <w:top w:val="nil"/>
              <w:left w:val="nil"/>
              <w:bottom w:val="nil"/>
              <w:right w:val="single" w:sz="4" w:space="0" w:color="auto"/>
            </w:tcBorders>
            <w:shd w:val="clear" w:color="auto" w:fill="auto"/>
            <w:textDirection w:val="btLr"/>
            <w:vAlign w:val="center"/>
            <w:hideMark/>
          </w:tcPr>
          <w:p w:rsidR="0057255E" w:rsidRPr="0057255E" w:rsidRDefault="0057255E" w:rsidP="0057255E">
            <w:pPr>
              <w:ind w:left="113" w:right="113"/>
              <w:jc w:val="center"/>
              <w:rPr>
                <w:rFonts w:ascii="GHEA Mariam" w:hAnsi="GHEA Mariam" w:cs="Arial"/>
                <w:sz w:val="22"/>
                <w:szCs w:val="22"/>
                <w:lang w:eastAsia="en-US"/>
              </w:rPr>
            </w:pPr>
            <w:r w:rsidRPr="0057255E">
              <w:rPr>
                <w:rFonts w:ascii="GHEA Mariam" w:hAnsi="GHEA Mariam" w:cs="Arial"/>
                <w:sz w:val="22"/>
                <w:szCs w:val="22"/>
                <w:lang w:eastAsia="en-US"/>
              </w:rPr>
              <w:t>անվա-նումը</w:t>
            </w:r>
          </w:p>
        </w:tc>
        <w:tc>
          <w:tcPr>
            <w:tcW w:w="1080" w:type="dxa"/>
            <w:tcBorders>
              <w:top w:val="nil"/>
              <w:left w:val="nil"/>
              <w:bottom w:val="nil"/>
              <w:right w:val="single" w:sz="4" w:space="0" w:color="auto"/>
            </w:tcBorders>
            <w:shd w:val="clear" w:color="auto" w:fill="auto"/>
            <w:textDirection w:val="btLr"/>
            <w:vAlign w:val="center"/>
            <w:hideMark/>
          </w:tcPr>
          <w:p w:rsidR="0057255E" w:rsidRPr="0057255E" w:rsidRDefault="0057255E" w:rsidP="0057255E">
            <w:pPr>
              <w:ind w:left="113" w:right="113"/>
              <w:jc w:val="center"/>
              <w:rPr>
                <w:rFonts w:ascii="GHEA Mariam" w:hAnsi="GHEA Mariam" w:cs="Arial"/>
                <w:sz w:val="22"/>
                <w:szCs w:val="22"/>
                <w:lang w:eastAsia="en-US"/>
              </w:rPr>
            </w:pPr>
            <w:r w:rsidRPr="0057255E">
              <w:rPr>
                <w:rFonts w:ascii="GHEA Mariam" w:hAnsi="GHEA Mariam" w:cs="Arial"/>
                <w:sz w:val="22"/>
                <w:szCs w:val="22"/>
                <w:lang w:eastAsia="en-US"/>
              </w:rPr>
              <w:t>նկարա</w:t>
            </w:r>
            <w:r w:rsidRPr="0057255E">
              <w:rPr>
                <w:rFonts w:ascii="GHEA Mariam" w:hAnsi="GHEA Mariam" w:cs="Arial"/>
                <w:sz w:val="22"/>
                <w:szCs w:val="22"/>
                <w:lang w:val="hy-AM" w:eastAsia="en-US"/>
              </w:rPr>
              <w:t>-</w:t>
            </w:r>
            <w:r w:rsidRPr="0057255E">
              <w:rPr>
                <w:rFonts w:ascii="GHEA Mariam" w:hAnsi="GHEA Mariam" w:cs="Arial"/>
                <w:sz w:val="22"/>
                <w:szCs w:val="22"/>
                <w:lang w:eastAsia="en-US"/>
              </w:rPr>
              <w:t>գրու-թյունը</w:t>
            </w:r>
          </w:p>
        </w:tc>
        <w:tc>
          <w:tcPr>
            <w:tcW w:w="810" w:type="dxa"/>
            <w:tcBorders>
              <w:top w:val="nil"/>
              <w:left w:val="nil"/>
              <w:bottom w:val="nil"/>
              <w:right w:val="single" w:sz="4" w:space="0" w:color="auto"/>
            </w:tcBorders>
            <w:shd w:val="clear" w:color="auto" w:fill="auto"/>
            <w:textDirection w:val="btLr"/>
            <w:vAlign w:val="center"/>
            <w:hideMark/>
          </w:tcPr>
          <w:p w:rsidR="0057255E" w:rsidRPr="0057255E" w:rsidRDefault="0057255E" w:rsidP="0057255E">
            <w:pPr>
              <w:ind w:left="113" w:right="113"/>
              <w:jc w:val="center"/>
              <w:rPr>
                <w:rFonts w:ascii="GHEA Mariam" w:hAnsi="GHEA Mariam" w:cs="Arial"/>
                <w:sz w:val="22"/>
                <w:szCs w:val="22"/>
                <w:lang w:eastAsia="en-US"/>
              </w:rPr>
            </w:pPr>
            <w:r w:rsidRPr="0057255E">
              <w:rPr>
                <w:rFonts w:ascii="GHEA Mariam" w:hAnsi="GHEA Mariam" w:cs="Arial"/>
                <w:sz w:val="22"/>
                <w:szCs w:val="22"/>
                <w:lang w:eastAsia="en-US"/>
              </w:rPr>
              <w:t>տեսակը</w:t>
            </w:r>
          </w:p>
        </w:tc>
        <w:tc>
          <w:tcPr>
            <w:tcW w:w="2020" w:type="dxa"/>
            <w:tcBorders>
              <w:top w:val="single" w:sz="4" w:space="0" w:color="auto"/>
              <w:left w:val="single" w:sz="4" w:space="0" w:color="auto"/>
              <w:bottom w:val="single" w:sz="4" w:space="0" w:color="auto"/>
              <w:right w:val="single" w:sz="4" w:space="0" w:color="auto"/>
            </w:tcBorders>
            <w:vAlign w:val="center"/>
            <w:hideMark/>
          </w:tcPr>
          <w:p w:rsidR="0057255E" w:rsidRPr="0057255E" w:rsidRDefault="0057255E" w:rsidP="0057255E">
            <w:pPr>
              <w:rPr>
                <w:rFonts w:ascii="GHEA Mariam" w:hAnsi="GHEA Mariam" w:cs="Arial"/>
                <w:sz w:val="22"/>
                <w:szCs w:val="22"/>
                <w:lang w:eastAsia="en-US"/>
              </w:rPr>
            </w:pPr>
          </w:p>
        </w:tc>
        <w:tc>
          <w:tcPr>
            <w:tcW w:w="3110" w:type="dxa"/>
            <w:tcBorders>
              <w:top w:val="single" w:sz="4" w:space="0" w:color="auto"/>
              <w:left w:val="single" w:sz="4" w:space="0" w:color="auto"/>
              <w:bottom w:val="single" w:sz="4" w:space="0" w:color="auto"/>
              <w:right w:val="single" w:sz="4" w:space="0" w:color="auto"/>
            </w:tcBorders>
            <w:vAlign w:val="center"/>
            <w:hideMark/>
          </w:tcPr>
          <w:p w:rsidR="0057255E" w:rsidRPr="0057255E" w:rsidRDefault="0057255E" w:rsidP="0057255E">
            <w:pPr>
              <w:rPr>
                <w:rFonts w:ascii="GHEA Mariam" w:hAnsi="GHEA Mariam" w:cs="Arial"/>
                <w:sz w:val="22"/>
                <w:szCs w:val="22"/>
                <w:lang w:eastAsia="en-US"/>
              </w:rPr>
            </w:pPr>
          </w:p>
        </w:tc>
        <w:tc>
          <w:tcPr>
            <w:tcW w:w="2200" w:type="dxa"/>
            <w:tcBorders>
              <w:top w:val="nil"/>
              <w:left w:val="nil"/>
              <w:bottom w:val="nil"/>
              <w:right w:val="single" w:sz="4" w:space="0" w:color="auto"/>
            </w:tcBorders>
            <w:shd w:val="clear" w:color="auto" w:fill="auto"/>
            <w:vAlign w:val="center"/>
            <w:hideMark/>
          </w:tcPr>
          <w:p w:rsidR="0057255E" w:rsidRPr="0057255E" w:rsidRDefault="005A252C" w:rsidP="0057255E">
            <w:pPr>
              <w:jc w:val="center"/>
              <w:rPr>
                <w:rFonts w:ascii="GHEA Mariam" w:hAnsi="GHEA Mariam" w:cs="Arial"/>
                <w:sz w:val="22"/>
                <w:szCs w:val="22"/>
                <w:lang w:eastAsia="en-US"/>
              </w:rPr>
            </w:pPr>
            <w:r w:rsidRPr="0057255E">
              <w:rPr>
                <w:rFonts w:ascii="GHEA Mariam" w:hAnsi="GHEA Mariam" w:cs="Arial"/>
                <w:sz w:val="22"/>
                <w:szCs w:val="22"/>
                <w:lang w:eastAsia="en-US"/>
              </w:rPr>
              <w:t xml:space="preserve"> ինն ամիս </w:t>
            </w:r>
          </w:p>
        </w:tc>
        <w:tc>
          <w:tcPr>
            <w:tcW w:w="2200" w:type="dxa"/>
            <w:tcBorders>
              <w:top w:val="nil"/>
              <w:left w:val="nil"/>
              <w:bottom w:val="nil"/>
              <w:right w:val="single" w:sz="4" w:space="0" w:color="auto"/>
            </w:tcBorders>
            <w:shd w:val="clear" w:color="auto" w:fill="auto"/>
            <w:vAlign w:val="center"/>
            <w:hideMark/>
          </w:tcPr>
          <w:p w:rsidR="0057255E" w:rsidRPr="0057255E" w:rsidRDefault="005A252C" w:rsidP="0057255E">
            <w:pPr>
              <w:jc w:val="center"/>
              <w:rPr>
                <w:rFonts w:ascii="GHEA Mariam" w:hAnsi="GHEA Mariam" w:cs="Arial"/>
                <w:sz w:val="22"/>
                <w:szCs w:val="22"/>
                <w:lang w:eastAsia="en-US"/>
              </w:rPr>
            </w:pPr>
            <w:r w:rsidRPr="0057255E">
              <w:rPr>
                <w:rFonts w:ascii="GHEA Mariam" w:hAnsi="GHEA Mariam" w:cs="Arial"/>
                <w:sz w:val="22"/>
                <w:szCs w:val="22"/>
                <w:lang w:eastAsia="en-US"/>
              </w:rPr>
              <w:t xml:space="preserve"> տարի </w:t>
            </w:r>
          </w:p>
        </w:tc>
        <w:tc>
          <w:tcPr>
            <w:tcW w:w="960" w:type="dxa"/>
            <w:gridSpan w:val="3"/>
            <w:tcBorders>
              <w:top w:val="nil"/>
              <w:left w:val="nil"/>
              <w:bottom w:val="nil"/>
              <w:right w:val="nil"/>
            </w:tcBorders>
            <w:shd w:val="clear" w:color="auto" w:fill="auto"/>
            <w:noWrap/>
            <w:vAlign w:val="bottom"/>
            <w:hideMark/>
          </w:tcPr>
          <w:p w:rsidR="0057255E" w:rsidRPr="0057255E" w:rsidRDefault="0057255E" w:rsidP="0057255E">
            <w:pPr>
              <w:jc w:val="center"/>
              <w:rPr>
                <w:rFonts w:ascii="GHEA Mariam" w:hAnsi="GHEA Mariam" w:cs="Arial"/>
                <w:sz w:val="22"/>
                <w:szCs w:val="22"/>
                <w:lang w:eastAsia="en-US"/>
              </w:rPr>
            </w:pPr>
          </w:p>
        </w:tc>
        <w:tc>
          <w:tcPr>
            <w:tcW w:w="1145" w:type="dxa"/>
            <w:gridSpan w:val="3"/>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eastAsia="en-US"/>
              </w:rPr>
            </w:pPr>
          </w:p>
        </w:tc>
      </w:tr>
      <w:tr w:rsidR="0057255E" w:rsidRPr="0057255E" w:rsidTr="0057255E">
        <w:trPr>
          <w:gridAfter w:val="2"/>
          <w:wAfter w:w="29" w:type="dxa"/>
          <w:trHeight w:val="510"/>
        </w:trPr>
        <w:tc>
          <w:tcPr>
            <w:tcW w:w="1161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57255E" w:rsidRPr="0057255E" w:rsidRDefault="0057255E" w:rsidP="0057255E">
            <w:pPr>
              <w:rPr>
                <w:rFonts w:ascii="GHEA Mariam" w:hAnsi="GHEA Mariam" w:cs="Arial"/>
                <w:b/>
                <w:bCs/>
                <w:sz w:val="22"/>
                <w:szCs w:val="22"/>
                <w:lang w:eastAsia="en-US"/>
              </w:rPr>
            </w:pPr>
            <w:r w:rsidRPr="0057255E">
              <w:rPr>
                <w:rFonts w:ascii="GHEA Mariam" w:hAnsi="GHEA Mariam" w:cs="Arial"/>
                <w:b/>
                <w:bCs/>
                <w:sz w:val="22"/>
                <w:szCs w:val="22"/>
                <w:lang w:eastAsia="en-US"/>
              </w:rPr>
              <w:t xml:space="preserve"> ԸՆԴԱՄԵՆԸ </w:t>
            </w:r>
          </w:p>
        </w:tc>
        <w:tc>
          <w:tcPr>
            <w:tcW w:w="2200" w:type="dxa"/>
            <w:tcBorders>
              <w:top w:val="single" w:sz="4" w:space="0" w:color="auto"/>
              <w:left w:val="nil"/>
              <w:bottom w:val="single" w:sz="4" w:space="0" w:color="auto"/>
              <w:right w:val="single" w:sz="4" w:space="0" w:color="auto"/>
            </w:tcBorders>
            <w:shd w:val="clear" w:color="auto" w:fill="auto"/>
            <w:noWrap/>
            <w:hideMark/>
          </w:tcPr>
          <w:p w:rsidR="0057255E" w:rsidRPr="0057255E" w:rsidRDefault="0057255E" w:rsidP="0057255E">
            <w:pPr>
              <w:jc w:val="right"/>
              <w:rPr>
                <w:rFonts w:ascii="GHEA Mariam" w:hAnsi="GHEA Mariam" w:cs="Arial"/>
                <w:b/>
                <w:bCs/>
                <w:sz w:val="22"/>
                <w:szCs w:val="22"/>
                <w:lang w:eastAsia="en-US"/>
              </w:rPr>
            </w:pPr>
            <w:r w:rsidRPr="0057255E">
              <w:rPr>
                <w:rFonts w:ascii="GHEA Mariam" w:hAnsi="GHEA Mariam" w:cs="Arial"/>
                <w:b/>
                <w:bCs/>
                <w:sz w:val="22"/>
                <w:szCs w:val="22"/>
                <w:lang w:eastAsia="en-US"/>
              </w:rPr>
              <w:t>-</w:t>
            </w:r>
          </w:p>
        </w:tc>
        <w:tc>
          <w:tcPr>
            <w:tcW w:w="2200" w:type="dxa"/>
            <w:tcBorders>
              <w:top w:val="single" w:sz="4" w:space="0" w:color="auto"/>
              <w:left w:val="nil"/>
              <w:bottom w:val="single" w:sz="4" w:space="0" w:color="auto"/>
              <w:right w:val="single" w:sz="4" w:space="0" w:color="auto"/>
            </w:tcBorders>
            <w:shd w:val="clear" w:color="auto" w:fill="auto"/>
            <w:noWrap/>
            <w:hideMark/>
          </w:tcPr>
          <w:p w:rsidR="0057255E" w:rsidRPr="0057255E" w:rsidRDefault="0057255E" w:rsidP="0057255E">
            <w:pPr>
              <w:jc w:val="right"/>
              <w:rPr>
                <w:rFonts w:ascii="GHEA Mariam" w:hAnsi="GHEA Mariam" w:cs="Arial"/>
                <w:b/>
                <w:bCs/>
                <w:sz w:val="22"/>
                <w:szCs w:val="22"/>
                <w:lang w:eastAsia="en-US"/>
              </w:rPr>
            </w:pPr>
            <w:r w:rsidRPr="0057255E">
              <w:rPr>
                <w:rFonts w:ascii="GHEA Mariam" w:hAnsi="GHEA Mariam" w:cs="Arial"/>
                <w:b/>
                <w:bCs/>
                <w:sz w:val="22"/>
                <w:szCs w:val="22"/>
                <w:lang w:eastAsia="en-US"/>
              </w:rPr>
              <w:t>-</w:t>
            </w:r>
          </w:p>
        </w:tc>
        <w:tc>
          <w:tcPr>
            <w:tcW w:w="960" w:type="dxa"/>
            <w:gridSpan w:val="3"/>
            <w:tcBorders>
              <w:top w:val="nil"/>
              <w:left w:val="nil"/>
              <w:bottom w:val="nil"/>
              <w:right w:val="nil"/>
            </w:tcBorders>
            <w:shd w:val="clear" w:color="auto" w:fill="auto"/>
            <w:noWrap/>
            <w:vAlign w:val="bottom"/>
            <w:hideMark/>
          </w:tcPr>
          <w:p w:rsidR="0057255E" w:rsidRPr="0057255E" w:rsidRDefault="0057255E" w:rsidP="0057255E">
            <w:pPr>
              <w:jc w:val="right"/>
              <w:rPr>
                <w:rFonts w:ascii="GHEA Mariam" w:hAnsi="GHEA Mariam" w:cs="Arial"/>
                <w:b/>
                <w:bCs/>
                <w:sz w:val="22"/>
                <w:szCs w:val="22"/>
                <w:lang w:eastAsia="en-US"/>
              </w:rPr>
            </w:pPr>
          </w:p>
        </w:tc>
        <w:tc>
          <w:tcPr>
            <w:tcW w:w="1140" w:type="dxa"/>
            <w:gridSpan w:val="3"/>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eastAsia="en-US"/>
              </w:rPr>
            </w:pPr>
          </w:p>
        </w:tc>
      </w:tr>
      <w:tr w:rsidR="0057255E" w:rsidRPr="0057255E" w:rsidTr="0057255E">
        <w:trPr>
          <w:gridAfter w:val="2"/>
          <w:wAfter w:w="29" w:type="dxa"/>
          <w:trHeight w:val="600"/>
        </w:trPr>
        <w:tc>
          <w:tcPr>
            <w:tcW w:w="1161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57255E" w:rsidRPr="0057255E" w:rsidRDefault="0057255E" w:rsidP="0057255E">
            <w:pPr>
              <w:rPr>
                <w:rFonts w:ascii="GHEA Mariam" w:hAnsi="GHEA Mariam" w:cs="Arial"/>
                <w:b/>
                <w:bCs/>
                <w:sz w:val="22"/>
                <w:szCs w:val="22"/>
                <w:lang w:eastAsia="en-US"/>
              </w:rPr>
            </w:pPr>
            <w:r w:rsidRPr="0057255E">
              <w:rPr>
                <w:rFonts w:ascii="GHEA Mariam" w:hAnsi="GHEA Mariam" w:cs="Arial"/>
                <w:b/>
                <w:bCs/>
                <w:sz w:val="22"/>
                <w:szCs w:val="22"/>
                <w:lang w:eastAsia="en-US"/>
              </w:rPr>
              <w:t xml:space="preserve">ՀՀ վարչապետի աշխատակազմ </w:t>
            </w:r>
          </w:p>
        </w:tc>
        <w:tc>
          <w:tcPr>
            <w:tcW w:w="2200" w:type="dxa"/>
            <w:tcBorders>
              <w:top w:val="nil"/>
              <w:left w:val="nil"/>
              <w:bottom w:val="single" w:sz="4" w:space="0" w:color="auto"/>
              <w:right w:val="single" w:sz="4" w:space="0" w:color="auto"/>
            </w:tcBorders>
            <w:shd w:val="clear" w:color="auto" w:fill="auto"/>
            <w:noWrap/>
            <w:hideMark/>
          </w:tcPr>
          <w:p w:rsidR="0057255E" w:rsidRPr="0057255E" w:rsidRDefault="0057255E" w:rsidP="0057255E">
            <w:pPr>
              <w:jc w:val="right"/>
              <w:rPr>
                <w:rFonts w:ascii="GHEA Mariam" w:hAnsi="GHEA Mariam" w:cs="Arial"/>
                <w:b/>
                <w:bCs/>
                <w:sz w:val="22"/>
                <w:szCs w:val="22"/>
                <w:lang w:eastAsia="en-US"/>
              </w:rPr>
            </w:pPr>
            <w:r w:rsidRPr="0057255E">
              <w:rPr>
                <w:rFonts w:ascii="GHEA Mariam" w:hAnsi="GHEA Mariam" w:cs="Arial"/>
                <w:b/>
                <w:bCs/>
                <w:sz w:val="22"/>
                <w:szCs w:val="22"/>
                <w:lang w:eastAsia="en-US"/>
              </w:rPr>
              <w:t>10,000.0</w:t>
            </w:r>
          </w:p>
        </w:tc>
        <w:tc>
          <w:tcPr>
            <w:tcW w:w="2200" w:type="dxa"/>
            <w:tcBorders>
              <w:top w:val="nil"/>
              <w:left w:val="nil"/>
              <w:bottom w:val="single" w:sz="4" w:space="0" w:color="auto"/>
              <w:right w:val="single" w:sz="4" w:space="0" w:color="auto"/>
            </w:tcBorders>
            <w:shd w:val="clear" w:color="auto" w:fill="auto"/>
            <w:noWrap/>
            <w:hideMark/>
          </w:tcPr>
          <w:p w:rsidR="0057255E" w:rsidRPr="0057255E" w:rsidRDefault="0057255E" w:rsidP="0057255E">
            <w:pPr>
              <w:jc w:val="right"/>
              <w:rPr>
                <w:rFonts w:ascii="GHEA Mariam" w:hAnsi="GHEA Mariam" w:cs="Arial"/>
                <w:b/>
                <w:bCs/>
                <w:sz w:val="22"/>
                <w:szCs w:val="22"/>
                <w:lang w:eastAsia="en-US"/>
              </w:rPr>
            </w:pPr>
            <w:r w:rsidRPr="0057255E">
              <w:rPr>
                <w:rFonts w:ascii="GHEA Mariam" w:hAnsi="GHEA Mariam" w:cs="Arial"/>
                <w:b/>
                <w:bCs/>
                <w:sz w:val="22"/>
                <w:szCs w:val="22"/>
                <w:lang w:eastAsia="en-US"/>
              </w:rPr>
              <w:t>10,000.0</w:t>
            </w:r>
          </w:p>
        </w:tc>
        <w:tc>
          <w:tcPr>
            <w:tcW w:w="960" w:type="dxa"/>
            <w:gridSpan w:val="3"/>
            <w:tcBorders>
              <w:top w:val="nil"/>
              <w:left w:val="nil"/>
              <w:bottom w:val="nil"/>
              <w:right w:val="nil"/>
            </w:tcBorders>
            <w:shd w:val="clear" w:color="auto" w:fill="auto"/>
            <w:noWrap/>
            <w:vAlign w:val="bottom"/>
            <w:hideMark/>
          </w:tcPr>
          <w:p w:rsidR="0057255E" w:rsidRPr="0057255E" w:rsidRDefault="0057255E" w:rsidP="0057255E">
            <w:pPr>
              <w:jc w:val="right"/>
              <w:rPr>
                <w:rFonts w:ascii="GHEA Mariam" w:hAnsi="GHEA Mariam" w:cs="Arial"/>
                <w:b/>
                <w:bCs/>
                <w:sz w:val="22"/>
                <w:szCs w:val="22"/>
                <w:lang w:eastAsia="en-US"/>
              </w:rPr>
            </w:pPr>
          </w:p>
        </w:tc>
        <w:tc>
          <w:tcPr>
            <w:tcW w:w="1140" w:type="dxa"/>
            <w:gridSpan w:val="3"/>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eastAsia="en-US"/>
              </w:rPr>
            </w:pPr>
          </w:p>
        </w:tc>
      </w:tr>
      <w:tr w:rsidR="0057255E" w:rsidRPr="0057255E" w:rsidTr="005A252C">
        <w:trPr>
          <w:gridAfter w:val="2"/>
          <w:wAfter w:w="29" w:type="dxa"/>
          <w:trHeight w:val="60"/>
        </w:trPr>
        <w:tc>
          <w:tcPr>
            <w:tcW w:w="1360" w:type="dxa"/>
            <w:tcBorders>
              <w:top w:val="nil"/>
              <w:left w:val="nil"/>
              <w:bottom w:val="nil"/>
              <w:right w:val="nil"/>
            </w:tcBorders>
            <w:shd w:val="clear" w:color="auto" w:fill="auto"/>
            <w:noWrap/>
            <w:hideMark/>
          </w:tcPr>
          <w:p w:rsidR="0057255E" w:rsidRPr="0057255E" w:rsidRDefault="0057255E" w:rsidP="0057255E">
            <w:pPr>
              <w:rPr>
                <w:rFonts w:ascii="GHEA Mariam" w:hAnsi="GHEA Mariam"/>
                <w:lang w:eastAsia="en-US"/>
              </w:rPr>
            </w:pPr>
          </w:p>
        </w:tc>
        <w:tc>
          <w:tcPr>
            <w:tcW w:w="710" w:type="dxa"/>
            <w:tcBorders>
              <w:top w:val="nil"/>
              <w:left w:val="single" w:sz="4" w:space="0" w:color="auto"/>
              <w:bottom w:val="single" w:sz="4" w:space="0" w:color="auto"/>
              <w:right w:val="single" w:sz="4" w:space="0" w:color="auto"/>
            </w:tcBorders>
            <w:shd w:val="clear" w:color="auto" w:fill="auto"/>
            <w:hideMark/>
          </w:tcPr>
          <w:p w:rsidR="0057255E" w:rsidRPr="0057255E" w:rsidRDefault="0057255E" w:rsidP="0057255E">
            <w:pPr>
              <w:rPr>
                <w:rFonts w:ascii="GHEA Mariam" w:hAnsi="GHEA Mariam" w:cs="Arial"/>
                <w:b/>
                <w:bCs/>
                <w:sz w:val="22"/>
                <w:szCs w:val="22"/>
                <w:lang w:eastAsia="en-US"/>
              </w:rPr>
            </w:pPr>
            <w:r w:rsidRPr="0057255E">
              <w:rPr>
                <w:rFonts w:ascii="GHEA Mariam" w:hAnsi="GHEA Mariam" w:cs="Arial"/>
                <w:b/>
                <w:bCs/>
                <w:sz w:val="22"/>
                <w:szCs w:val="22"/>
                <w:lang w:eastAsia="en-US"/>
              </w:rPr>
              <w:t>1213</w:t>
            </w:r>
          </w:p>
        </w:tc>
        <w:tc>
          <w:tcPr>
            <w:tcW w:w="9540" w:type="dxa"/>
            <w:gridSpan w:val="7"/>
            <w:tcBorders>
              <w:top w:val="single" w:sz="4" w:space="0" w:color="auto"/>
              <w:left w:val="nil"/>
              <w:bottom w:val="single" w:sz="4" w:space="0" w:color="auto"/>
              <w:right w:val="single" w:sz="4" w:space="0" w:color="auto"/>
            </w:tcBorders>
            <w:shd w:val="clear" w:color="auto" w:fill="auto"/>
            <w:hideMark/>
          </w:tcPr>
          <w:p w:rsidR="0057255E" w:rsidRPr="0057255E" w:rsidRDefault="0057255E" w:rsidP="0057255E">
            <w:pPr>
              <w:rPr>
                <w:rFonts w:ascii="GHEA Mariam" w:hAnsi="GHEA Mariam" w:cs="Arial"/>
                <w:b/>
                <w:bCs/>
                <w:sz w:val="22"/>
                <w:szCs w:val="22"/>
                <w:lang w:eastAsia="en-US"/>
              </w:rPr>
            </w:pPr>
            <w:r w:rsidRPr="0057255E">
              <w:rPr>
                <w:rFonts w:ascii="GHEA Mariam" w:hAnsi="GHEA Mariam" w:cs="Arial"/>
                <w:b/>
                <w:bCs/>
                <w:sz w:val="22"/>
                <w:szCs w:val="22"/>
                <w:lang w:eastAsia="en-US"/>
              </w:rPr>
              <w:t>Տեսչական վերահսկողության ծրագիր</w:t>
            </w:r>
          </w:p>
        </w:tc>
        <w:tc>
          <w:tcPr>
            <w:tcW w:w="2200" w:type="dxa"/>
            <w:tcBorders>
              <w:top w:val="nil"/>
              <w:left w:val="nil"/>
              <w:bottom w:val="single" w:sz="4" w:space="0" w:color="auto"/>
              <w:right w:val="single" w:sz="4" w:space="0" w:color="auto"/>
            </w:tcBorders>
            <w:shd w:val="clear" w:color="auto" w:fill="auto"/>
            <w:noWrap/>
            <w:hideMark/>
          </w:tcPr>
          <w:p w:rsidR="0057255E" w:rsidRPr="0057255E" w:rsidRDefault="0057255E" w:rsidP="0057255E">
            <w:pPr>
              <w:jc w:val="right"/>
              <w:rPr>
                <w:rFonts w:ascii="GHEA Mariam" w:hAnsi="GHEA Mariam" w:cs="Arial"/>
                <w:b/>
                <w:bCs/>
                <w:sz w:val="22"/>
                <w:szCs w:val="22"/>
                <w:lang w:eastAsia="en-US"/>
              </w:rPr>
            </w:pPr>
            <w:r w:rsidRPr="0057255E">
              <w:rPr>
                <w:rFonts w:ascii="GHEA Mariam" w:hAnsi="GHEA Mariam" w:cs="Arial"/>
                <w:b/>
                <w:bCs/>
                <w:sz w:val="22"/>
                <w:szCs w:val="22"/>
                <w:lang w:eastAsia="en-US"/>
              </w:rPr>
              <w:t>10,000.0</w:t>
            </w:r>
          </w:p>
        </w:tc>
        <w:tc>
          <w:tcPr>
            <w:tcW w:w="2200" w:type="dxa"/>
            <w:tcBorders>
              <w:top w:val="nil"/>
              <w:left w:val="nil"/>
              <w:bottom w:val="single" w:sz="4" w:space="0" w:color="auto"/>
              <w:right w:val="single" w:sz="4" w:space="0" w:color="auto"/>
            </w:tcBorders>
            <w:shd w:val="clear" w:color="auto" w:fill="auto"/>
            <w:noWrap/>
            <w:hideMark/>
          </w:tcPr>
          <w:p w:rsidR="0057255E" w:rsidRPr="0057255E" w:rsidRDefault="0057255E" w:rsidP="0057255E">
            <w:pPr>
              <w:jc w:val="right"/>
              <w:rPr>
                <w:rFonts w:ascii="GHEA Mariam" w:hAnsi="GHEA Mariam" w:cs="Arial"/>
                <w:b/>
                <w:bCs/>
                <w:sz w:val="22"/>
                <w:szCs w:val="22"/>
                <w:lang w:eastAsia="en-US"/>
              </w:rPr>
            </w:pPr>
            <w:r w:rsidRPr="0057255E">
              <w:rPr>
                <w:rFonts w:ascii="GHEA Mariam" w:hAnsi="GHEA Mariam" w:cs="Arial"/>
                <w:b/>
                <w:bCs/>
                <w:sz w:val="22"/>
                <w:szCs w:val="22"/>
                <w:lang w:eastAsia="en-US"/>
              </w:rPr>
              <w:t>10,000.0</w:t>
            </w:r>
          </w:p>
        </w:tc>
        <w:tc>
          <w:tcPr>
            <w:tcW w:w="960" w:type="dxa"/>
            <w:gridSpan w:val="3"/>
            <w:tcBorders>
              <w:top w:val="nil"/>
              <w:left w:val="nil"/>
              <w:bottom w:val="nil"/>
              <w:right w:val="nil"/>
            </w:tcBorders>
            <w:shd w:val="clear" w:color="auto" w:fill="auto"/>
            <w:noWrap/>
            <w:vAlign w:val="bottom"/>
            <w:hideMark/>
          </w:tcPr>
          <w:p w:rsidR="0057255E" w:rsidRPr="0057255E" w:rsidRDefault="0057255E" w:rsidP="0057255E">
            <w:pPr>
              <w:jc w:val="right"/>
              <w:rPr>
                <w:rFonts w:ascii="GHEA Mariam" w:hAnsi="GHEA Mariam" w:cs="Arial"/>
                <w:b/>
                <w:bCs/>
                <w:sz w:val="22"/>
                <w:szCs w:val="22"/>
                <w:lang w:eastAsia="en-US"/>
              </w:rPr>
            </w:pPr>
          </w:p>
        </w:tc>
        <w:tc>
          <w:tcPr>
            <w:tcW w:w="1140" w:type="dxa"/>
            <w:gridSpan w:val="3"/>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eastAsia="en-US"/>
              </w:rPr>
            </w:pPr>
          </w:p>
        </w:tc>
      </w:tr>
      <w:tr w:rsidR="0057255E" w:rsidRPr="0057255E" w:rsidTr="005A252C">
        <w:trPr>
          <w:gridAfter w:val="2"/>
          <w:wAfter w:w="29" w:type="dxa"/>
          <w:trHeight w:val="60"/>
        </w:trPr>
        <w:tc>
          <w:tcPr>
            <w:tcW w:w="1360" w:type="dxa"/>
            <w:tcBorders>
              <w:top w:val="nil"/>
              <w:left w:val="nil"/>
              <w:bottom w:val="nil"/>
              <w:right w:val="nil"/>
            </w:tcBorders>
            <w:shd w:val="clear" w:color="auto" w:fill="auto"/>
            <w:noWrap/>
            <w:hideMark/>
          </w:tcPr>
          <w:p w:rsidR="0057255E" w:rsidRPr="0057255E" w:rsidRDefault="0057255E" w:rsidP="0057255E">
            <w:pPr>
              <w:rPr>
                <w:rFonts w:ascii="GHEA Mariam" w:hAnsi="GHEA Mariam"/>
                <w:lang w:eastAsia="en-US"/>
              </w:rPr>
            </w:pPr>
          </w:p>
        </w:tc>
        <w:tc>
          <w:tcPr>
            <w:tcW w:w="710"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791"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837" w:type="dxa"/>
            <w:tcBorders>
              <w:top w:val="nil"/>
              <w:left w:val="single" w:sz="4" w:space="0" w:color="auto"/>
              <w:bottom w:val="single" w:sz="4" w:space="0" w:color="auto"/>
              <w:right w:val="single" w:sz="4" w:space="0" w:color="auto"/>
            </w:tcBorders>
            <w:shd w:val="clear" w:color="auto" w:fill="auto"/>
            <w:hideMark/>
          </w:tcPr>
          <w:p w:rsidR="0057255E" w:rsidRPr="0057255E" w:rsidRDefault="0057255E" w:rsidP="0057255E">
            <w:pPr>
              <w:rPr>
                <w:rFonts w:ascii="GHEA Mariam" w:hAnsi="GHEA Mariam" w:cs="Arial"/>
                <w:b/>
                <w:bCs/>
                <w:sz w:val="22"/>
                <w:szCs w:val="22"/>
                <w:lang w:eastAsia="en-US"/>
              </w:rPr>
            </w:pPr>
            <w:r w:rsidRPr="0057255E">
              <w:rPr>
                <w:rFonts w:ascii="GHEA Mariam" w:hAnsi="GHEA Mariam" w:cs="Arial"/>
                <w:b/>
                <w:bCs/>
                <w:sz w:val="22"/>
                <w:szCs w:val="22"/>
                <w:lang w:eastAsia="en-US"/>
              </w:rPr>
              <w:t>1213-11010</w:t>
            </w:r>
          </w:p>
        </w:tc>
        <w:tc>
          <w:tcPr>
            <w:tcW w:w="7912" w:type="dxa"/>
            <w:gridSpan w:val="5"/>
            <w:tcBorders>
              <w:top w:val="single" w:sz="4" w:space="0" w:color="auto"/>
              <w:left w:val="nil"/>
              <w:bottom w:val="single" w:sz="4" w:space="0" w:color="auto"/>
              <w:right w:val="single" w:sz="4" w:space="0" w:color="auto"/>
            </w:tcBorders>
            <w:shd w:val="clear" w:color="auto" w:fill="auto"/>
            <w:hideMark/>
          </w:tcPr>
          <w:p w:rsidR="0057255E" w:rsidRPr="0057255E" w:rsidRDefault="0057255E" w:rsidP="0057255E">
            <w:pPr>
              <w:rPr>
                <w:rFonts w:ascii="GHEA Mariam" w:hAnsi="GHEA Mariam" w:cs="Arial"/>
                <w:b/>
                <w:bCs/>
                <w:sz w:val="22"/>
                <w:szCs w:val="22"/>
                <w:lang w:eastAsia="en-US"/>
              </w:rPr>
            </w:pPr>
            <w:r w:rsidRPr="0057255E">
              <w:rPr>
                <w:rFonts w:ascii="GHEA Mariam" w:hAnsi="GHEA Mariam" w:cs="Arial"/>
                <w:b/>
                <w:bCs/>
                <w:sz w:val="22"/>
                <w:szCs w:val="22"/>
                <w:lang w:eastAsia="en-US"/>
              </w:rPr>
              <w:t>Տեսչական վերահսկողության շրջանակում սննդամթերքի լաբորատոր հետազոտություն</w:t>
            </w:r>
          </w:p>
        </w:tc>
        <w:tc>
          <w:tcPr>
            <w:tcW w:w="2200" w:type="dxa"/>
            <w:tcBorders>
              <w:top w:val="nil"/>
              <w:left w:val="nil"/>
              <w:bottom w:val="single" w:sz="4" w:space="0" w:color="auto"/>
              <w:right w:val="single" w:sz="4" w:space="0" w:color="auto"/>
            </w:tcBorders>
            <w:shd w:val="clear" w:color="auto" w:fill="auto"/>
            <w:noWrap/>
            <w:hideMark/>
          </w:tcPr>
          <w:p w:rsidR="0057255E" w:rsidRPr="0057255E" w:rsidRDefault="0057255E" w:rsidP="0057255E">
            <w:pPr>
              <w:jc w:val="right"/>
              <w:rPr>
                <w:rFonts w:ascii="GHEA Mariam" w:hAnsi="GHEA Mariam" w:cs="Arial"/>
                <w:b/>
                <w:bCs/>
                <w:sz w:val="22"/>
                <w:szCs w:val="22"/>
                <w:lang w:eastAsia="en-US"/>
              </w:rPr>
            </w:pPr>
            <w:r w:rsidRPr="0057255E">
              <w:rPr>
                <w:rFonts w:ascii="GHEA Mariam" w:hAnsi="GHEA Mariam" w:cs="Arial"/>
                <w:b/>
                <w:bCs/>
                <w:sz w:val="22"/>
                <w:szCs w:val="22"/>
                <w:lang w:eastAsia="en-US"/>
              </w:rPr>
              <w:t>10,000.0</w:t>
            </w:r>
          </w:p>
        </w:tc>
        <w:tc>
          <w:tcPr>
            <w:tcW w:w="2200" w:type="dxa"/>
            <w:tcBorders>
              <w:top w:val="nil"/>
              <w:left w:val="nil"/>
              <w:bottom w:val="single" w:sz="4" w:space="0" w:color="auto"/>
              <w:right w:val="single" w:sz="4" w:space="0" w:color="auto"/>
            </w:tcBorders>
            <w:shd w:val="clear" w:color="auto" w:fill="auto"/>
            <w:noWrap/>
            <w:hideMark/>
          </w:tcPr>
          <w:p w:rsidR="0057255E" w:rsidRPr="0057255E" w:rsidRDefault="0057255E" w:rsidP="0057255E">
            <w:pPr>
              <w:jc w:val="right"/>
              <w:rPr>
                <w:rFonts w:ascii="GHEA Mariam" w:hAnsi="GHEA Mariam" w:cs="Arial"/>
                <w:b/>
                <w:bCs/>
                <w:sz w:val="22"/>
                <w:szCs w:val="22"/>
                <w:lang w:eastAsia="en-US"/>
              </w:rPr>
            </w:pPr>
            <w:r w:rsidRPr="0057255E">
              <w:rPr>
                <w:rFonts w:ascii="GHEA Mariam" w:hAnsi="GHEA Mariam" w:cs="Arial"/>
                <w:b/>
                <w:bCs/>
                <w:sz w:val="22"/>
                <w:szCs w:val="22"/>
                <w:lang w:eastAsia="en-US"/>
              </w:rPr>
              <w:t>10,000.0</w:t>
            </w:r>
          </w:p>
        </w:tc>
        <w:tc>
          <w:tcPr>
            <w:tcW w:w="960" w:type="dxa"/>
            <w:gridSpan w:val="3"/>
            <w:tcBorders>
              <w:top w:val="nil"/>
              <w:left w:val="nil"/>
              <w:bottom w:val="nil"/>
              <w:right w:val="nil"/>
            </w:tcBorders>
            <w:shd w:val="clear" w:color="auto" w:fill="auto"/>
            <w:noWrap/>
            <w:vAlign w:val="bottom"/>
            <w:hideMark/>
          </w:tcPr>
          <w:p w:rsidR="0057255E" w:rsidRPr="0057255E" w:rsidRDefault="0057255E" w:rsidP="0057255E">
            <w:pPr>
              <w:jc w:val="right"/>
              <w:rPr>
                <w:rFonts w:ascii="GHEA Mariam" w:hAnsi="GHEA Mariam" w:cs="Arial"/>
                <w:b/>
                <w:bCs/>
                <w:sz w:val="22"/>
                <w:szCs w:val="22"/>
                <w:lang w:eastAsia="en-US"/>
              </w:rPr>
            </w:pPr>
          </w:p>
        </w:tc>
        <w:tc>
          <w:tcPr>
            <w:tcW w:w="1140" w:type="dxa"/>
            <w:gridSpan w:val="3"/>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eastAsia="en-US"/>
              </w:rPr>
            </w:pPr>
          </w:p>
        </w:tc>
      </w:tr>
      <w:tr w:rsidR="0057255E" w:rsidRPr="0057255E" w:rsidTr="0057255E">
        <w:trPr>
          <w:gridAfter w:val="1"/>
          <w:wAfter w:w="10" w:type="dxa"/>
          <w:trHeight w:val="810"/>
        </w:trPr>
        <w:tc>
          <w:tcPr>
            <w:tcW w:w="1360" w:type="dxa"/>
            <w:tcBorders>
              <w:top w:val="nil"/>
              <w:left w:val="nil"/>
              <w:bottom w:val="nil"/>
              <w:right w:val="nil"/>
            </w:tcBorders>
            <w:shd w:val="clear" w:color="auto" w:fill="auto"/>
            <w:noWrap/>
            <w:hideMark/>
          </w:tcPr>
          <w:p w:rsidR="0057255E" w:rsidRPr="0057255E" w:rsidRDefault="0057255E" w:rsidP="0057255E">
            <w:pPr>
              <w:rPr>
                <w:rFonts w:ascii="GHEA Mariam" w:hAnsi="GHEA Mariam"/>
                <w:lang w:eastAsia="en-US"/>
              </w:rPr>
            </w:pPr>
          </w:p>
        </w:tc>
        <w:tc>
          <w:tcPr>
            <w:tcW w:w="710"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791"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837"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892"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11439" w:type="dxa"/>
            <w:gridSpan w:val="7"/>
            <w:tcBorders>
              <w:top w:val="single" w:sz="4" w:space="0" w:color="auto"/>
              <w:left w:val="nil"/>
              <w:bottom w:val="nil"/>
              <w:right w:val="nil"/>
            </w:tcBorders>
            <w:shd w:val="clear" w:color="auto" w:fill="auto"/>
            <w:hideMark/>
          </w:tcPr>
          <w:p w:rsidR="0057255E" w:rsidRPr="0057255E" w:rsidRDefault="0057255E" w:rsidP="0057255E">
            <w:pPr>
              <w:rPr>
                <w:rFonts w:ascii="GHEA Mariam" w:hAnsi="GHEA Mariam" w:cs="Arial"/>
                <w:b/>
                <w:bCs/>
                <w:sz w:val="22"/>
                <w:szCs w:val="22"/>
                <w:lang w:eastAsia="en-US"/>
              </w:rPr>
            </w:pPr>
            <w:r w:rsidRPr="0057255E">
              <w:rPr>
                <w:rFonts w:ascii="GHEA Mariam" w:hAnsi="GHEA Mariam" w:cs="Arial"/>
                <w:b/>
                <w:bCs/>
                <w:sz w:val="22"/>
                <w:szCs w:val="22"/>
                <w:lang w:eastAsia="en-US"/>
              </w:rPr>
              <w:t xml:space="preserve"> Վաճառքում գտնվող սննդամթերքի անվտանգության և որակի բարելավման ապահովում (նմուշների լաբորատոր փորձաքննություն` հավատարմագրված լաբորատորիաների կողմից) </w:t>
            </w:r>
          </w:p>
        </w:tc>
        <w:tc>
          <w:tcPr>
            <w:tcW w:w="960" w:type="dxa"/>
            <w:gridSpan w:val="3"/>
            <w:tcBorders>
              <w:top w:val="nil"/>
              <w:left w:val="nil"/>
              <w:bottom w:val="nil"/>
              <w:right w:val="nil"/>
            </w:tcBorders>
            <w:shd w:val="clear" w:color="auto" w:fill="auto"/>
            <w:hideMark/>
          </w:tcPr>
          <w:p w:rsidR="0057255E" w:rsidRPr="0057255E" w:rsidRDefault="0057255E" w:rsidP="0057255E">
            <w:pPr>
              <w:rPr>
                <w:rFonts w:ascii="GHEA Mariam" w:hAnsi="GHEA Mariam" w:cs="Arial"/>
                <w:b/>
                <w:bCs/>
                <w:sz w:val="22"/>
                <w:szCs w:val="22"/>
                <w:lang w:eastAsia="en-US"/>
              </w:rPr>
            </w:pPr>
          </w:p>
        </w:tc>
        <w:tc>
          <w:tcPr>
            <w:tcW w:w="1140" w:type="dxa"/>
            <w:gridSpan w:val="3"/>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r>
      <w:tr w:rsidR="0057255E" w:rsidRPr="0057255E" w:rsidTr="0057255E">
        <w:trPr>
          <w:gridAfter w:val="2"/>
          <w:wAfter w:w="19" w:type="dxa"/>
          <w:trHeight w:val="510"/>
        </w:trPr>
        <w:tc>
          <w:tcPr>
            <w:tcW w:w="1360" w:type="dxa"/>
            <w:tcBorders>
              <w:top w:val="nil"/>
              <w:left w:val="nil"/>
              <w:bottom w:val="nil"/>
              <w:right w:val="nil"/>
            </w:tcBorders>
            <w:shd w:val="clear" w:color="auto" w:fill="auto"/>
            <w:noWrap/>
            <w:hideMark/>
          </w:tcPr>
          <w:p w:rsidR="0057255E" w:rsidRPr="0057255E" w:rsidRDefault="0057255E" w:rsidP="0057255E">
            <w:pPr>
              <w:rPr>
                <w:rFonts w:ascii="GHEA Mariam" w:hAnsi="GHEA Mariam"/>
                <w:lang w:eastAsia="en-US"/>
              </w:rPr>
            </w:pPr>
          </w:p>
        </w:tc>
        <w:tc>
          <w:tcPr>
            <w:tcW w:w="710"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791"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837"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892"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1080"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12450" w:type="dxa"/>
            <w:gridSpan w:val="11"/>
            <w:tcBorders>
              <w:top w:val="nil"/>
              <w:left w:val="nil"/>
              <w:bottom w:val="nil"/>
              <w:right w:val="nil"/>
            </w:tcBorders>
            <w:shd w:val="clear" w:color="auto" w:fill="auto"/>
            <w:hideMark/>
          </w:tcPr>
          <w:p w:rsidR="0057255E" w:rsidRPr="0057255E" w:rsidRDefault="0057255E" w:rsidP="0057255E">
            <w:pPr>
              <w:rPr>
                <w:rFonts w:ascii="GHEA Mariam" w:hAnsi="GHEA Mariam" w:cs="Arial"/>
                <w:b/>
                <w:bCs/>
                <w:sz w:val="22"/>
                <w:szCs w:val="22"/>
                <w:lang w:eastAsia="en-US"/>
              </w:rPr>
            </w:pPr>
            <w:r w:rsidRPr="0057255E">
              <w:rPr>
                <w:rFonts w:ascii="GHEA Mariam" w:hAnsi="GHEA Mariam" w:cs="Arial"/>
                <w:b/>
                <w:bCs/>
                <w:sz w:val="22"/>
                <w:szCs w:val="22"/>
                <w:lang w:eastAsia="en-US"/>
              </w:rPr>
              <w:t xml:space="preserve"> Ծառայությունների մատուցում </w:t>
            </w:r>
          </w:p>
        </w:tc>
      </w:tr>
      <w:tr w:rsidR="0057255E" w:rsidRPr="0057255E" w:rsidTr="0057255E">
        <w:trPr>
          <w:gridAfter w:val="2"/>
          <w:wAfter w:w="19" w:type="dxa"/>
          <w:trHeight w:val="555"/>
        </w:trPr>
        <w:tc>
          <w:tcPr>
            <w:tcW w:w="1360" w:type="dxa"/>
            <w:tcBorders>
              <w:top w:val="nil"/>
              <w:left w:val="nil"/>
              <w:bottom w:val="nil"/>
              <w:right w:val="nil"/>
            </w:tcBorders>
            <w:shd w:val="clear" w:color="auto" w:fill="auto"/>
            <w:noWrap/>
            <w:hideMark/>
          </w:tcPr>
          <w:p w:rsidR="0057255E" w:rsidRPr="0057255E" w:rsidRDefault="0057255E" w:rsidP="0057255E">
            <w:pPr>
              <w:rPr>
                <w:rFonts w:ascii="GHEA Mariam" w:hAnsi="GHEA Mariam" w:cs="Arial"/>
                <w:b/>
                <w:bCs/>
                <w:sz w:val="22"/>
                <w:szCs w:val="22"/>
                <w:lang w:eastAsia="en-US"/>
              </w:rPr>
            </w:pPr>
          </w:p>
        </w:tc>
        <w:tc>
          <w:tcPr>
            <w:tcW w:w="710"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791"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837"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892"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1080"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810"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11640" w:type="dxa"/>
            <w:gridSpan w:val="10"/>
            <w:tcBorders>
              <w:top w:val="nil"/>
              <w:left w:val="nil"/>
              <w:bottom w:val="nil"/>
              <w:right w:val="nil"/>
            </w:tcBorders>
            <w:shd w:val="clear" w:color="auto" w:fill="auto"/>
            <w:hideMark/>
          </w:tcPr>
          <w:p w:rsidR="0057255E" w:rsidRPr="0057255E" w:rsidRDefault="0057255E" w:rsidP="0057255E">
            <w:pPr>
              <w:rPr>
                <w:rFonts w:ascii="GHEA Mariam" w:hAnsi="GHEA Mariam" w:cs="Arial"/>
                <w:b/>
                <w:bCs/>
                <w:sz w:val="22"/>
                <w:szCs w:val="22"/>
                <w:lang w:eastAsia="en-US"/>
              </w:rPr>
            </w:pPr>
            <w:r w:rsidRPr="0057255E">
              <w:rPr>
                <w:rFonts w:ascii="GHEA Mariam" w:hAnsi="GHEA Mariam" w:cs="Arial"/>
                <w:b/>
                <w:bCs/>
                <w:sz w:val="22"/>
                <w:szCs w:val="22"/>
                <w:lang w:eastAsia="en-US"/>
              </w:rPr>
              <w:t xml:space="preserve"> Ծառայությունը մատուցողի անվանումը` Մասնագիտացված կազմակերպություններ </w:t>
            </w:r>
          </w:p>
        </w:tc>
      </w:tr>
      <w:tr w:rsidR="0057255E" w:rsidRPr="0057255E" w:rsidTr="005A252C">
        <w:trPr>
          <w:gridAfter w:val="2"/>
          <w:wAfter w:w="24" w:type="dxa"/>
          <w:trHeight w:val="70"/>
        </w:trPr>
        <w:tc>
          <w:tcPr>
            <w:tcW w:w="1360" w:type="dxa"/>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cs="Arial"/>
                <w:b/>
                <w:bCs/>
                <w:sz w:val="22"/>
                <w:szCs w:val="22"/>
                <w:lang w:eastAsia="en-US"/>
              </w:rPr>
            </w:pPr>
          </w:p>
        </w:tc>
        <w:tc>
          <w:tcPr>
            <w:tcW w:w="710" w:type="dxa"/>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eastAsia="en-US"/>
              </w:rPr>
            </w:pPr>
          </w:p>
        </w:tc>
        <w:tc>
          <w:tcPr>
            <w:tcW w:w="791" w:type="dxa"/>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eastAsia="en-US"/>
              </w:rPr>
            </w:pPr>
          </w:p>
        </w:tc>
        <w:tc>
          <w:tcPr>
            <w:tcW w:w="837" w:type="dxa"/>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eastAsia="en-US"/>
              </w:rPr>
            </w:pPr>
          </w:p>
        </w:tc>
        <w:tc>
          <w:tcPr>
            <w:tcW w:w="892" w:type="dxa"/>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eastAsia="en-US"/>
              </w:rPr>
            </w:pPr>
          </w:p>
        </w:tc>
        <w:tc>
          <w:tcPr>
            <w:tcW w:w="1080" w:type="dxa"/>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eastAsia="en-US"/>
              </w:rPr>
            </w:pPr>
          </w:p>
        </w:tc>
        <w:tc>
          <w:tcPr>
            <w:tcW w:w="810" w:type="dxa"/>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eastAsia="en-US"/>
              </w:rPr>
            </w:pPr>
          </w:p>
        </w:tc>
        <w:tc>
          <w:tcPr>
            <w:tcW w:w="2020" w:type="dxa"/>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eastAsia="en-US"/>
              </w:rPr>
            </w:pPr>
          </w:p>
        </w:tc>
        <w:tc>
          <w:tcPr>
            <w:tcW w:w="3110" w:type="dxa"/>
            <w:tcBorders>
              <w:top w:val="nil"/>
              <w:left w:val="nil"/>
              <w:bottom w:val="nil"/>
              <w:right w:val="nil"/>
            </w:tcBorders>
            <w:shd w:val="clear" w:color="auto" w:fill="auto"/>
            <w:vAlign w:val="bottom"/>
            <w:hideMark/>
          </w:tcPr>
          <w:p w:rsidR="0057255E" w:rsidRPr="0057255E" w:rsidRDefault="00D47859" w:rsidP="0057255E">
            <w:pPr>
              <w:rPr>
                <w:rFonts w:ascii="GHEA Mariam" w:hAnsi="GHEA Mariam" w:cs="Arial"/>
                <w:color w:val="000000"/>
                <w:sz w:val="22"/>
                <w:szCs w:val="22"/>
                <w:lang w:eastAsia="en-US"/>
              </w:rPr>
            </w:pPr>
            <w:r>
              <w:rPr>
                <w:rFonts w:ascii="GHEA Mariam" w:hAnsi="GHEA Mariam" w:cs="Arial"/>
                <w:color w:val="000000"/>
                <w:sz w:val="22"/>
                <w:szCs w:val="22"/>
                <w:lang w:eastAsia="en-US"/>
              </w:rPr>
              <w:t>Թեթև էլեմենտների կայուն իզոտոպնե</w:t>
            </w:r>
            <w:r w:rsidR="0057255E" w:rsidRPr="0057255E">
              <w:rPr>
                <w:rFonts w:ascii="GHEA Mariam" w:hAnsi="GHEA Mariam" w:cs="Arial"/>
                <w:color w:val="000000"/>
                <w:sz w:val="22"/>
                <w:szCs w:val="22"/>
                <w:lang w:eastAsia="en-US"/>
              </w:rPr>
              <w:t>րի փորձարկման ներդրում և հավատարմագրում, հատ</w:t>
            </w:r>
          </w:p>
        </w:tc>
        <w:tc>
          <w:tcPr>
            <w:tcW w:w="2200" w:type="dxa"/>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cs="Arial"/>
                <w:color w:val="000000"/>
                <w:sz w:val="22"/>
                <w:szCs w:val="22"/>
                <w:lang w:eastAsia="en-US"/>
              </w:rPr>
            </w:pPr>
          </w:p>
        </w:tc>
        <w:tc>
          <w:tcPr>
            <w:tcW w:w="2200" w:type="dxa"/>
            <w:tcBorders>
              <w:top w:val="nil"/>
              <w:left w:val="nil"/>
              <w:bottom w:val="nil"/>
              <w:right w:val="nil"/>
            </w:tcBorders>
            <w:shd w:val="clear" w:color="auto" w:fill="auto"/>
            <w:noWrap/>
            <w:vAlign w:val="bottom"/>
            <w:hideMark/>
          </w:tcPr>
          <w:p w:rsidR="0057255E" w:rsidRPr="0057255E" w:rsidRDefault="0057255E" w:rsidP="0057255E">
            <w:pPr>
              <w:jc w:val="right"/>
              <w:rPr>
                <w:rFonts w:ascii="GHEA Mariam" w:hAnsi="GHEA Mariam" w:cs="Arial"/>
                <w:color w:val="000000"/>
                <w:sz w:val="22"/>
                <w:szCs w:val="22"/>
                <w:lang w:eastAsia="en-US"/>
              </w:rPr>
            </w:pPr>
            <w:r w:rsidRPr="0057255E">
              <w:rPr>
                <w:rFonts w:ascii="GHEA Mariam" w:hAnsi="GHEA Mariam" w:cs="Arial"/>
                <w:color w:val="000000"/>
                <w:sz w:val="22"/>
                <w:szCs w:val="22"/>
                <w:lang w:eastAsia="en-US"/>
              </w:rPr>
              <w:t>1</w:t>
            </w:r>
          </w:p>
        </w:tc>
        <w:tc>
          <w:tcPr>
            <w:tcW w:w="960" w:type="dxa"/>
            <w:gridSpan w:val="3"/>
            <w:tcBorders>
              <w:top w:val="nil"/>
              <w:left w:val="nil"/>
              <w:bottom w:val="nil"/>
              <w:right w:val="nil"/>
            </w:tcBorders>
            <w:shd w:val="clear" w:color="auto" w:fill="auto"/>
            <w:noWrap/>
            <w:vAlign w:val="bottom"/>
            <w:hideMark/>
          </w:tcPr>
          <w:p w:rsidR="0057255E" w:rsidRPr="0057255E" w:rsidRDefault="0057255E" w:rsidP="0057255E">
            <w:pPr>
              <w:jc w:val="right"/>
              <w:rPr>
                <w:rFonts w:ascii="GHEA Mariam" w:hAnsi="GHEA Mariam" w:cs="Arial"/>
                <w:color w:val="000000"/>
                <w:sz w:val="22"/>
                <w:szCs w:val="22"/>
                <w:lang w:eastAsia="en-US"/>
              </w:rPr>
            </w:pPr>
          </w:p>
        </w:tc>
        <w:tc>
          <w:tcPr>
            <w:tcW w:w="1145" w:type="dxa"/>
            <w:gridSpan w:val="3"/>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eastAsia="en-US"/>
              </w:rPr>
            </w:pPr>
          </w:p>
        </w:tc>
      </w:tr>
      <w:tr w:rsidR="0057255E" w:rsidRPr="0057255E" w:rsidTr="0057255E">
        <w:trPr>
          <w:gridAfter w:val="2"/>
          <w:wAfter w:w="29" w:type="dxa"/>
          <w:trHeight w:val="600"/>
        </w:trPr>
        <w:tc>
          <w:tcPr>
            <w:tcW w:w="1161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57255E" w:rsidRPr="0057255E" w:rsidRDefault="0057255E" w:rsidP="0057255E">
            <w:pPr>
              <w:rPr>
                <w:rFonts w:ascii="GHEA Mariam" w:hAnsi="GHEA Mariam" w:cs="Arial"/>
                <w:b/>
                <w:bCs/>
                <w:sz w:val="22"/>
                <w:szCs w:val="22"/>
                <w:lang w:eastAsia="en-US"/>
              </w:rPr>
            </w:pPr>
            <w:r w:rsidRPr="0057255E">
              <w:rPr>
                <w:rFonts w:ascii="GHEA Mariam" w:hAnsi="GHEA Mariam" w:cs="Arial"/>
                <w:b/>
                <w:bCs/>
                <w:sz w:val="22"/>
                <w:szCs w:val="22"/>
                <w:lang w:eastAsia="en-US"/>
              </w:rPr>
              <w:t>ՀՀ էկոնոմիկայի նախարարություն</w:t>
            </w:r>
          </w:p>
        </w:tc>
        <w:tc>
          <w:tcPr>
            <w:tcW w:w="2200" w:type="dxa"/>
            <w:tcBorders>
              <w:top w:val="single" w:sz="4" w:space="0" w:color="auto"/>
              <w:left w:val="nil"/>
              <w:bottom w:val="single" w:sz="4" w:space="0" w:color="auto"/>
              <w:right w:val="single" w:sz="4" w:space="0" w:color="auto"/>
            </w:tcBorders>
            <w:shd w:val="clear" w:color="auto" w:fill="auto"/>
            <w:noWrap/>
            <w:hideMark/>
          </w:tcPr>
          <w:p w:rsidR="0057255E" w:rsidRPr="0057255E" w:rsidRDefault="0057255E" w:rsidP="0057255E">
            <w:pPr>
              <w:jc w:val="right"/>
              <w:rPr>
                <w:rFonts w:ascii="GHEA Mariam" w:hAnsi="GHEA Mariam" w:cs="Arial"/>
                <w:b/>
                <w:bCs/>
                <w:sz w:val="22"/>
                <w:szCs w:val="22"/>
                <w:lang w:eastAsia="en-US"/>
              </w:rPr>
            </w:pPr>
            <w:r w:rsidRPr="0057255E">
              <w:rPr>
                <w:rFonts w:ascii="GHEA Mariam" w:hAnsi="GHEA Mariam" w:cs="Arial"/>
                <w:b/>
                <w:bCs/>
                <w:sz w:val="22"/>
                <w:szCs w:val="22"/>
                <w:lang w:eastAsia="en-US"/>
              </w:rPr>
              <w:t>(10,000.0)</w:t>
            </w:r>
          </w:p>
        </w:tc>
        <w:tc>
          <w:tcPr>
            <w:tcW w:w="2200" w:type="dxa"/>
            <w:tcBorders>
              <w:top w:val="single" w:sz="4" w:space="0" w:color="auto"/>
              <w:left w:val="nil"/>
              <w:bottom w:val="single" w:sz="4" w:space="0" w:color="auto"/>
              <w:right w:val="single" w:sz="4" w:space="0" w:color="auto"/>
            </w:tcBorders>
            <w:shd w:val="clear" w:color="auto" w:fill="auto"/>
            <w:noWrap/>
            <w:hideMark/>
          </w:tcPr>
          <w:p w:rsidR="0057255E" w:rsidRPr="0057255E" w:rsidRDefault="0057255E" w:rsidP="0057255E">
            <w:pPr>
              <w:jc w:val="right"/>
              <w:rPr>
                <w:rFonts w:ascii="GHEA Mariam" w:hAnsi="GHEA Mariam" w:cs="Arial"/>
                <w:b/>
                <w:bCs/>
                <w:sz w:val="22"/>
                <w:szCs w:val="22"/>
                <w:lang w:eastAsia="en-US"/>
              </w:rPr>
            </w:pPr>
            <w:r w:rsidRPr="0057255E">
              <w:rPr>
                <w:rFonts w:ascii="GHEA Mariam" w:hAnsi="GHEA Mariam" w:cs="Arial"/>
                <w:b/>
                <w:bCs/>
                <w:sz w:val="22"/>
                <w:szCs w:val="22"/>
                <w:lang w:eastAsia="en-US"/>
              </w:rPr>
              <w:t>(10,000.0)</w:t>
            </w:r>
          </w:p>
        </w:tc>
        <w:tc>
          <w:tcPr>
            <w:tcW w:w="960" w:type="dxa"/>
            <w:gridSpan w:val="3"/>
            <w:tcBorders>
              <w:top w:val="nil"/>
              <w:left w:val="nil"/>
              <w:bottom w:val="nil"/>
              <w:right w:val="nil"/>
            </w:tcBorders>
            <w:shd w:val="clear" w:color="auto" w:fill="auto"/>
            <w:noWrap/>
            <w:vAlign w:val="bottom"/>
            <w:hideMark/>
          </w:tcPr>
          <w:p w:rsidR="0057255E" w:rsidRPr="0057255E" w:rsidRDefault="0057255E" w:rsidP="0057255E">
            <w:pPr>
              <w:jc w:val="right"/>
              <w:rPr>
                <w:rFonts w:ascii="GHEA Mariam" w:hAnsi="GHEA Mariam" w:cs="Arial"/>
                <w:b/>
                <w:bCs/>
                <w:sz w:val="22"/>
                <w:szCs w:val="22"/>
                <w:lang w:eastAsia="en-US"/>
              </w:rPr>
            </w:pPr>
          </w:p>
        </w:tc>
        <w:tc>
          <w:tcPr>
            <w:tcW w:w="1140" w:type="dxa"/>
            <w:gridSpan w:val="3"/>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eastAsia="en-US"/>
              </w:rPr>
            </w:pPr>
          </w:p>
        </w:tc>
      </w:tr>
      <w:tr w:rsidR="0057255E" w:rsidRPr="0057255E" w:rsidTr="0057255E">
        <w:trPr>
          <w:gridAfter w:val="2"/>
          <w:wAfter w:w="29" w:type="dxa"/>
          <w:trHeight w:val="720"/>
        </w:trPr>
        <w:tc>
          <w:tcPr>
            <w:tcW w:w="1360" w:type="dxa"/>
            <w:tcBorders>
              <w:top w:val="nil"/>
              <w:left w:val="nil"/>
              <w:bottom w:val="nil"/>
              <w:right w:val="nil"/>
            </w:tcBorders>
            <w:shd w:val="clear" w:color="auto" w:fill="auto"/>
            <w:noWrap/>
            <w:hideMark/>
          </w:tcPr>
          <w:p w:rsidR="0057255E" w:rsidRPr="0057255E" w:rsidRDefault="0057255E" w:rsidP="0057255E">
            <w:pPr>
              <w:rPr>
                <w:rFonts w:ascii="GHEA Mariam" w:hAnsi="GHEA Mariam"/>
                <w:lang w:eastAsia="en-US"/>
              </w:rPr>
            </w:pPr>
          </w:p>
        </w:tc>
        <w:tc>
          <w:tcPr>
            <w:tcW w:w="710" w:type="dxa"/>
            <w:tcBorders>
              <w:top w:val="nil"/>
              <w:left w:val="single" w:sz="4" w:space="0" w:color="auto"/>
              <w:bottom w:val="single" w:sz="4" w:space="0" w:color="auto"/>
              <w:right w:val="single" w:sz="4" w:space="0" w:color="auto"/>
            </w:tcBorders>
            <w:shd w:val="clear" w:color="auto" w:fill="auto"/>
            <w:hideMark/>
          </w:tcPr>
          <w:p w:rsidR="0057255E" w:rsidRPr="0057255E" w:rsidRDefault="0057255E" w:rsidP="0057255E">
            <w:pPr>
              <w:rPr>
                <w:rFonts w:ascii="GHEA Mariam" w:hAnsi="GHEA Mariam" w:cs="Arial"/>
                <w:b/>
                <w:bCs/>
                <w:sz w:val="22"/>
                <w:szCs w:val="22"/>
                <w:lang w:eastAsia="en-US"/>
              </w:rPr>
            </w:pPr>
            <w:r w:rsidRPr="0057255E">
              <w:rPr>
                <w:rFonts w:ascii="GHEA Mariam" w:hAnsi="GHEA Mariam" w:cs="Arial"/>
                <w:b/>
                <w:bCs/>
                <w:sz w:val="22"/>
                <w:szCs w:val="22"/>
                <w:lang w:eastAsia="en-US"/>
              </w:rPr>
              <w:t>1022</w:t>
            </w:r>
          </w:p>
        </w:tc>
        <w:tc>
          <w:tcPr>
            <w:tcW w:w="9540" w:type="dxa"/>
            <w:gridSpan w:val="7"/>
            <w:tcBorders>
              <w:top w:val="single" w:sz="4" w:space="0" w:color="auto"/>
              <w:left w:val="nil"/>
              <w:bottom w:val="single" w:sz="4" w:space="0" w:color="auto"/>
              <w:right w:val="single" w:sz="4" w:space="0" w:color="auto"/>
            </w:tcBorders>
            <w:shd w:val="clear" w:color="auto" w:fill="auto"/>
            <w:hideMark/>
          </w:tcPr>
          <w:p w:rsidR="0057255E" w:rsidRPr="0057255E" w:rsidRDefault="0057255E" w:rsidP="0057255E">
            <w:pPr>
              <w:rPr>
                <w:rFonts w:ascii="GHEA Mariam" w:hAnsi="GHEA Mariam" w:cs="Arial"/>
                <w:b/>
                <w:bCs/>
                <w:sz w:val="22"/>
                <w:szCs w:val="22"/>
                <w:lang w:eastAsia="en-US"/>
              </w:rPr>
            </w:pPr>
            <w:r w:rsidRPr="0057255E">
              <w:rPr>
                <w:rFonts w:ascii="GHEA Mariam" w:hAnsi="GHEA Mariam" w:cs="Arial"/>
                <w:b/>
                <w:bCs/>
                <w:sz w:val="22"/>
                <w:szCs w:val="22"/>
                <w:lang w:eastAsia="en-US"/>
              </w:rPr>
              <w:t>Գյուղատնտեսության խթանման ծրագիր</w:t>
            </w:r>
          </w:p>
        </w:tc>
        <w:tc>
          <w:tcPr>
            <w:tcW w:w="2200" w:type="dxa"/>
            <w:tcBorders>
              <w:top w:val="nil"/>
              <w:left w:val="nil"/>
              <w:bottom w:val="single" w:sz="4" w:space="0" w:color="auto"/>
              <w:right w:val="single" w:sz="4" w:space="0" w:color="auto"/>
            </w:tcBorders>
            <w:shd w:val="clear" w:color="auto" w:fill="auto"/>
            <w:noWrap/>
            <w:hideMark/>
          </w:tcPr>
          <w:p w:rsidR="0057255E" w:rsidRPr="0057255E" w:rsidRDefault="0057255E" w:rsidP="0057255E">
            <w:pPr>
              <w:jc w:val="right"/>
              <w:rPr>
                <w:rFonts w:ascii="GHEA Mariam" w:hAnsi="GHEA Mariam" w:cs="Arial"/>
                <w:b/>
                <w:bCs/>
                <w:sz w:val="22"/>
                <w:szCs w:val="22"/>
                <w:lang w:eastAsia="en-US"/>
              </w:rPr>
            </w:pPr>
            <w:r w:rsidRPr="0057255E">
              <w:rPr>
                <w:rFonts w:ascii="GHEA Mariam" w:hAnsi="GHEA Mariam" w:cs="Arial"/>
                <w:b/>
                <w:bCs/>
                <w:sz w:val="22"/>
                <w:szCs w:val="22"/>
                <w:lang w:eastAsia="en-US"/>
              </w:rPr>
              <w:t>(10,000.0)</w:t>
            </w:r>
          </w:p>
        </w:tc>
        <w:tc>
          <w:tcPr>
            <w:tcW w:w="2200" w:type="dxa"/>
            <w:tcBorders>
              <w:top w:val="nil"/>
              <w:left w:val="nil"/>
              <w:bottom w:val="single" w:sz="4" w:space="0" w:color="auto"/>
              <w:right w:val="single" w:sz="4" w:space="0" w:color="auto"/>
            </w:tcBorders>
            <w:shd w:val="clear" w:color="auto" w:fill="auto"/>
            <w:noWrap/>
            <w:hideMark/>
          </w:tcPr>
          <w:p w:rsidR="0057255E" w:rsidRPr="0057255E" w:rsidRDefault="0057255E" w:rsidP="0057255E">
            <w:pPr>
              <w:jc w:val="right"/>
              <w:rPr>
                <w:rFonts w:ascii="GHEA Mariam" w:hAnsi="GHEA Mariam" w:cs="Arial"/>
                <w:b/>
                <w:bCs/>
                <w:sz w:val="22"/>
                <w:szCs w:val="22"/>
                <w:lang w:eastAsia="en-US"/>
              </w:rPr>
            </w:pPr>
            <w:r w:rsidRPr="0057255E">
              <w:rPr>
                <w:rFonts w:ascii="GHEA Mariam" w:hAnsi="GHEA Mariam" w:cs="Arial"/>
                <w:b/>
                <w:bCs/>
                <w:sz w:val="22"/>
                <w:szCs w:val="22"/>
                <w:lang w:eastAsia="en-US"/>
              </w:rPr>
              <w:t>(8,998.6)</w:t>
            </w:r>
          </w:p>
        </w:tc>
        <w:tc>
          <w:tcPr>
            <w:tcW w:w="960" w:type="dxa"/>
            <w:gridSpan w:val="3"/>
            <w:tcBorders>
              <w:top w:val="nil"/>
              <w:left w:val="nil"/>
              <w:bottom w:val="nil"/>
              <w:right w:val="nil"/>
            </w:tcBorders>
            <w:shd w:val="clear" w:color="auto" w:fill="auto"/>
            <w:noWrap/>
            <w:vAlign w:val="bottom"/>
            <w:hideMark/>
          </w:tcPr>
          <w:p w:rsidR="0057255E" w:rsidRPr="0057255E" w:rsidRDefault="0057255E" w:rsidP="0057255E">
            <w:pPr>
              <w:jc w:val="right"/>
              <w:rPr>
                <w:rFonts w:ascii="GHEA Mariam" w:hAnsi="GHEA Mariam" w:cs="Arial"/>
                <w:b/>
                <w:bCs/>
                <w:sz w:val="22"/>
                <w:szCs w:val="22"/>
                <w:lang w:eastAsia="en-US"/>
              </w:rPr>
            </w:pPr>
          </w:p>
        </w:tc>
        <w:tc>
          <w:tcPr>
            <w:tcW w:w="1140" w:type="dxa"/>
            <w:gridSpan w:val="3"/>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eastAsia="en-US"/>
              </w:rPr>
            </w:pPr>
          </w:p>
        </w:tc>
      </w:tr>
      <w:tr w:rsidR="0057255E" w:rsidRPr="0057255E" w:rsidTr="0057255E">
        <w:trPr>
          <w:gridAfter w:val="2"/>
          <w:wAfter w:w="29" w:type="dxa"/>
          <w:trHeight w:val="825"/>
        </w:trPr>
        <w:tc>
          <w:tcPr>
            <w:tcW w:w="1360" w:type="dxa"/>
            <w:tcBorders>
              <w:top w:val="nil"/>
              <w:left w:val="nil"/>
              <w:bottom w:val="nil"/>
              <w:right w:val="nil"/>
            </w:tcBorders>
            <w:shd w:val="clear" w:color="auto" w:fill="auto"/>
            <w:noWrap/>
            <w:hideMark/>
          </w:tcPr>
          <w:p w:rsidR="0057255E" w:rsidRPr="0057255E" w:rsidRDefault="0057255E" w:rsidP="0057255E">
            <w:pPr>
              <w:rPr>
                <w:rFonts w:ascii="GHEA Mariam" w:hAnsi="GHEA Mariam"/>
                <w:lang w:eastAsia="en-US"/>
              </w:rPr>
            </w:pPr>
          </w:p>
        </w:tc>
        <w:tc>
          <w:tcPr>
            <w:tcW w:w="710"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791"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837" w:type="dxa"/>
            <w:tcBorders>
              <w:top w:val="nil"/>
              <w:left w:val="single" w:sz="4" w:space="0" w:color="auto"/>
              <w:bottom w:val="single" w:sz="4" w:space="0" w:color="auto"/>
              <w:right w:val="single" w:sz="4" w:space="0" w:color="auto"/>
            </w:tcBorders>
            <w:shd w:val="clear" w:color="auto" w:fill="auto"/>
            <w:hideMark/>
          </w:tcPr>
          <w:p w:rsidR="0057255E" w:rsidRPr="0057255E" w:rsidRDefault="0057255E" w:rsidP="0057255E">
            <w:pPr>
              <w:rPr>
                <w:rFonts w:ascii="GHEA Mariam" w:hAnsi="GHEA Mariam" w:cs="Arial"/>
                <w:b/>
                <w:bCs/>
                <w:sz w:val="22"/>
                <w:szCs w:val="22"/>
                <w:lang w:eastAsia="en-US"/>
              </w:rPr>
            </w:pPr>
            <w:r w:rsidRPr="0057255E">
              <w:rPr>
                <w:rFonts w:ascii="GHEA Mariam" w:hAnsi="GHEA Mariam" w:cs="Arial"/>
                <w:b/>
                <w:bCs/>
                <w:sz w:val="22"/>
                <w:szCs w:val="22"/>
                <w:lang w:eastAsia="en-US"/>
              </w:rPr>
              <w:t>1022-12004</w:t>
            </w:r>
          </w:p>
        </w:tc>
        <w:tc>
          <w:tcPr>
            <w:tcW w:w="7912" w:type="dxa"/>
            <w:gridSpan w:val="5"/>
            <w:tcBorders>
              <w:top w:val="single" w:sz="4" w:space="0" w:color="auto"/>
              <w:left w:val="nil"/>
              <w:bottom w:val="single" w:sz="4" w:space="0" w:color="auto"/>
              <w:right w:val="single" w:sz="4" w:space="0" w:color="auto"/>
            </w:tcBorders>
            <w:shd w:val="clear" w:color="auto" w:fill="auto"/>
            <w:hideMark/>
          </w:tcPr>
          <w:p w:rsidR="0057255E" w:rsidRPr="0057255E" w:rsidRDefault="0057255E" w:rsidP="0057255E">
            <w:pPr>
              <w:rPr>
                <w:rFonts w:ascii="GHEA Mariam" w:hAnsi="GHEA Mariam" w:cs="Arial"/>
                <w:b/>
                <w:bCs/>
                <w:sz w:val="22"/>
                <w:szCs w:val="22"/>
                <w:lang w:eastAsia="en-US"/>
              </w:rPr>
            </w:pPr>
            <w:r w:rsidRPr="0057255E">
              <w:rPr>
                <w:rFonts w:ascii="GHEA Mariam" w:hAnsi="GHEA Mariam" w:cs="Arial"/>
                <w:b/>
                <w:bCs/>
                <w:sz w:val="22"/>
                <w:szCs w:val="22"/>
                <w:lang w:eastAsia="en-US"/>
              </w:rPr>
              <w:t>Գյուղատնտեսական հումքի մթերումների (գնումների) նպատակով  տրամադրվող վարկերի տոկոսադրույքների սուբսիդավորում</w:t>
            </w:r>
          </w:p>
        </w:tc>
        <w:tc>
          <w:tcPr>
            <w:tcW w:w="2200" w:type="dxa"/>
            <w:tcBorders>
              <w:top w:val="nil"/>
              <w:left w:val="nil"/>
              <w:bottom w:val="single" w:sz="4" w:space="0" w:color="auto"/>
              <w:right w:val="single" w:sz="4" w:space="0" w:color="auto"/>
            </w:tcBorders>
            <w:shd w:val="clear" w:color="auto" w:fill="auto"/>
            <w:noWrap/>
            <w:hideMark/>
          </w:tcPr>
          <w:p w:rsidR="0057255E" w:rsidRPr="0057255E" w:rsidRDefault="0057255E" w:rsidP="0057255E">
            <w:pPr>
              <w:jc w:val="right"/>
              <w:rPr>
                <w:rFonts w:ascii="GHEA Mariam" w:hAnsi="GHEA Mariam" w:cs="Arial"/>
                <w:b/>
                <w:bCs/>
                <w:sz w:val="22"/>
                <w:szCs w:val="22"/>
                <w:lang w:eastAsia="en-US"/>
              </w:rPr>
            </w:pPr>
            <w:r w:rsidRPr="0057255E">
              <w:rPr>
                <w:rFonts w:ascii="GHEA Mariam" w:hAnsi="GHEA Mariam" w:cs="Arial"/>
                <w:b/>
                <w:bCs/>
                <w:sz w:val="22"/>
                <w:szCs w:val="22"/>
                <w:lang w:eastAsia="en-US"/>
              </w:rPr>
              <w:t>(10,000.0)</w:t>
            </w:r>
          </w:p>
        </w:tc>
        <w:tc>
          <w:tcPr>
            <w:tcW w:w="2200" w:type="dxa"/>
            <w:tcBorders>
              <w:top w:val="nil"/>
              <w:left w:val="nil"/>
              <w:bottom w:val="single" w:sz="4" w:space="0" w:color="auto"/>
              <w:right w:val="single" w:sz="4" w:space="0" w:color="auto"/>
            </w:tcBorders>
            <w:shd w:val="clear" w:color="auto" w:fill="auto"/>
            <w:noWrap/>
            <w:hideMark/>
          </w:tcPr>
          <w:p w:rsidR="0057255E" w:rsidRPr="0057255E" w:rsidRDefault="0057255E" w:rsidP="0057255E">
            <w:pPr>
              <w:jc w:val="right"/>
              <w:rPr>
                <w:rFonts w:ascii="GHEA Mariam" w:hAnsi="GHEA Mariam" w:cs="Arial"/>
                <w:b/>
                <w:bCs/>
                <w:sz w:val="22"/>
                <w:szCs w:val="22"/>
                <w:lang w:eastAsia="en-US"/>
              </w:rPr>
            </w:pPr>
            <w:r w:rsidRPr="0057255E">
              <w:rPr>
                <w:rFonts w:ascii="GHEA Mariam" w:hAnsi="GHEA Mariam" w:cs="Arial"/>
                <w:b/>
                <w:bCs/>
                <w:sz w:val="22"/>
                <w:szCs w:val="22"/>
                <w:lang w:eastAsia="en-US"/>
              </w:rPr>
              <w:t>(8,998.6)</w:t>
            </w:r>
          </w:p>
        </w:tc>
        <w:tc>
          <w:tcPr>
            <w:tcW w:w="960" w:type="dxa"/>
            <w:gridSpan w:val="3"/>
            <w:tcBorders>
              <w:top w:val="nil"/>
              <w:left w:val="nil"/>
              <w:bottom w:val="nil"/>
              <w:right w:val="nil"/>
            </w:tcBorders>
            <w:shd w:val="clear" w:color="auto" w:fill="auto"/>
            <w:noWrap/>
            <w:vAlign w:val="bottom"/>
            <w:hideMark/>
          </w:tcPr>
          <w:p w:rsidR="0057255E" w:rsidRPr="0057255E" w:rsidRDefault="0057255E" w:rsidP="0057255E">
            <w:pPr>
              <w:jc w:val="right"/>
              <w:rPr>
                <w:rFonts w:ascii="GHEA Mariam" w:hAnsi="GHEA Mariam" w:cs="Arial"/>
                <w:b/>
                <w:bCs/>
                <w:sz w:val="22"/>
                <w:szCs w:val="22"/>
                <w:lang w:eastAsia="en-US"/>
              </w:rPr>
            </w:pPr>
          </w:p>
        </w:tc>
        <w:tc>
          <w:tcPr>
            <w:tcW w:w="1140" w:type="dxa"/>
            <w:gridSpan w:val="3"/>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eastAsia="en-US"/>
              </w:rPr>
            </w:pPr>
          </w:p>
        </w:tc>
      </w:tr>
      <w:tr w:rsidR="0057255E" w:rsidRPr="0057255E" w:rsidTr="0057255E">
        <w:trPr>
          <w:gridAfter w:val="1"/>
          <w:wAfter w:w="10" w:type="dxa"/>
          <w:trHeight w:val="810"/>
        </w:trPr>
        <w:tc>
          <w:tcPr>
            <w:tcW w:w="1360" w:type="dxa"/>
            <w:tcBorders>
              <w:top w:val="nil"/>
              <w:left w:val="nil"/>
              <w:bottom w:val="nil"/>
              <w:right w:val="nil"/>
            </w:tcBorders>
            <w:shd w:val="clear" w:color="auto" w:fill="auto"/>
            <w:noWrap/>
            <w:hideMark/>
          </w:tcPr>
          <w:p w:rsidR="0057255E" w:rsidRPr="0057255E" w:rsidRDefault="0057255E" w:rsidP="0057255E">
            <w:pPr>
              <w:rPr>
                <w:rFonts w:ascii="GHEA Mariam" w:hAnsi="GHEA Mariam"/>
                <w:lang w:eastAsia="en-US"/>
              </w:rPr>
            </w:pPr>
          </w:p>
        </w:tc>
        <w:tc>
          <w:tcPr>
            <w:tcW w:w="710"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791"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837"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892"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11439" w:type="dxa"/>
            <w:gridSpan w:val="7"/>
            <w:tcBorders>
              <w:top w:val="single" w:sz="4" w:space="0" w:color="auto"/>
              <w:left w:val="nil"/>
              <w:bottom w:val="nil"/>
              <w:right w:val="nil"/>
            </w:tcBorders>
            <w:shd w:val="clear" w:color="auto" w:fill="auto"/>
            <w:hideMark/>
          </w:tcPr>
          <w:p w:rsidR="0057255E" w:rsidRPr="0057255E" w:rsidRDefault="0057255E" w:rsidP="0057255E">
            <w:pPr>
              <w:rPr>
                <w:rFonts w:ascii="GHEA Mariam" w:hAnsi="GHEA Mariam" w:cs="Arial"/>
                <w:b/>
                <w:bCs/>
                <w:sz w:val="22"/>
                <w:szCs w:val="22"/>
                <w:lang w:eastAsia="en-US"/>
              </w:rPr>
            </w:pPr>
            <w:r w:rsidRPr="0057255E">
              <w:rPr>
                <w:rFonts w:ascii="GHEA Mariam" w:hAnsi="GHEA Mariam" w:cs="Arial"/>
                <w:b/>
                <w:bCs/>
                <w:sz w:val="22"/>
                <w:szCs w:val="22"/>
                <w:lang w:eastAsia="en-US"/>
              </w:rPr>
              <w:t>Պտուղբանջարեղենի, խաղողի, կաթի, շինշիլայի և գյուղատնտեսական կենդանիների մթերումների (գնումների) կազմակերպման նպատակով ընկերություններին մատչելի պայմաններով վարկերի տրամադրում</w:t>
            </w:r>
          </w:p>
        </w:tc>
        <w:tc>
          <w:tcPr>
            <w:tcW w:w="960" w:type="dxa"/>
            <w:gridSpan w:val="3"/>
            <w:tcBorders>
              <w:top w:val="nil"/>
              <w:left w:val="nil"/>
              <w:bottom w:val="nil"/>
              <w:right w:val="nil"/>
            </w:tcBorders>
            <w:shd w:val="clear" w:color="auto" w:fill="auto"/>
            <w:hideMark/>
          </w:tcPr>
          <w:p w:rsidR="0057255E" w:rsidRPr="0057255E" w:rsidRDefault="0057255E" w:rsidP="0057255E">
            <w:pPr>
              <w:rPr>
                <w:rFonts w:ascii="GHEA Mariam" w:hAnsi="GHEA Mariam" w:cs="Arial"/>
                <w:b/>
                <w:bCs/>
                <w:sz w:val="22"/>
                <w:szCs w:val="22"/>
                <w:lang w:eastAsia="en-US"/>
              </w:rPr>
            </w:pPr>
          </w:p>
        </w:tc>
        <w:tc>
          <w:tcPr>
            <w:tcW w:w="1140" w:type="dxa"/>
            <w:gridSpan w:val="3"/>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r>
      <w:tr w:rsidR="0057255E" w:rsidRPr="0057255E" w:rsidTr="0057255E">
        <w:trPr>
          <w:gridAfter w:val="2"/>
          <w:wAfter w:w="19" w:type="dxa"/>
          <w:trHeight w:val="510"/>
        </w:trPr>
        <w:tc>
          <w:tcPr>
            <w:tcW w:w="1360" w:type="dxa"/>
            <w:tcBorders>
              <w:top w:val="nil"/>
              <w:left w:val="nil"/>
              <w:bottom w:val="nil"/>
              <w:right w:val="nil"/>
            </w:tcBorders>
            <w:shd w:val="clear" w:color="auto" w:fill="auto"/>
            <w:noWrap/>
            <w:hideMark/>
          </w:tcPr>
          <w:p w:rsidR="0057255E" w:rsidRPr="0057255E" w:rsidRDefault="0057255E" w:rsidP="0057255E">
            <w:pPr>
              <w:rPr>
                <w:rFonts w:ascii="GHEA Mariam" w:hAnsi="GHEA Mariam"/>
                <w:lang w:eastAsia="en-US"/>
              </w:rPr>
            </w:pPr>
          </w:p>
        </w:tc>
        <w:tc>
          <w:tcPr>
            <w:tcW w:w="710"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791"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837"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892"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1080"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12450" w:type="dxa"/>
            <w:gridSpan w:val="11"/>
            <w:tcBorders>
              <w:top w:val="nil"/>
              <w:left w:val="nil"/>
              <w:bottom w:val="nil"/>
              <w:right w:val="nil"/>
            </w:tcBorders>
            <w:shd w:val="clear" w:color="auto" w:fill="auto"/>
            <w:hideMark/>
          </w:tcPr>
          <w:p w:rsidR="0057255E" w:rsidRPr="0057255E" w:rsidRDefault="0057255E" w:rsidP="0057255E">
            <w:pPr>
              <w:rPr>
                <w:rFonts w:ascii="GHEA Mariam" w:hAnsi="GHEA Mariam" w:cs="Arial"/>
                <w:b/>
                <w:bCs/>
                <w:sz w:val="22"/>
                <w:szCs w:val="22"/>
                <w:lang w:eastAsia="en-US"/>
              </w:rPr>
            </w:pPr>
            <w:r w:rsidRPr="0057255E">
              <w:rPr>
                <w:rFonts w:ascii="GHEA Mariam" w:hAnsi="GHEA Mariam" w:cs="Arial"/>
                <w:b/>
                <w:bCs/>
                <w:sz w:val="22"/>
                <w:szCs w:val="22"/>
                <w:lang w:eastAsia="en-US"/>
              </w:rPr>
              <w:t>Տրանսֆերտների տրամադրում</w:t>
            </w:r>
          </w:p>
        </w:tc>
      </w:tr>
      <w:tr w:rsidR="0057255E" w:rsidRPr="0057255E" w:rsidTr="0057255E">
        <w:trPr>
          <w:gridAfter w:val="2"/>
          <w:wAfter w:w="19" w:type="dxa"/>
          <w:trHeight w:val="1050"/>
        </w:trPr>
        <w:tc>
          <w:tcPr>
            <w:tcW w:w="1360" w:type="dxa"/>
            <w:tcBorders>
              <w:top w:val="nil"/>
              <w:left w:val="nil"/>
              <w:bottom w:val="nil"/>
              <w:right w:val="nil"/>
            </w:tcBorders>
            <w:shd w:val="clear" w:color="auto" w:fill="auto"/>
            <w:noWrap/>
            <w:hideMark/>
          </w:tcPr>
          <w:p w:rsidR="0057255E" w:rsidRPr="0057255E" w:rsidRDefault="0057255E" w:rsidP="0057255E">
            <w:pPr>
              <w:rPr>
                <w:rFonts w:ascii="GHEA Mariam" w:hAnsi="GHEA Mariam" w:cs="Arial"/>
                <w:b/>
                <w:bCs/>
                <w:sz w:val="22"/>
                <w:szCs w:val="22"/>
                <w:lang w:eastAsia="en-US"/>
              </w:rPr>
            </w:pPr>
          </w:p>
        </w:tc>
        <w:tc>
          <w:tcPr>
            <w:tcW w:w="710"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791"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837"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892"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1080"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810"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9535" w:type="dxa"/>
            <w:gridSpan w:val="4"/>
            <w:tcBorders>
              <w:top w:val="nil"/>
              <w:left w:val="nil"/>
              <w:bottom w:val="single" w:sz="4" w:space="0" w:color="auto"/>
              <w:right w:val="nil"/>
            </w:tcBorders>
            <w:shd w:val="clear" w:color="auto" w:fill="auto"/>
            <w:hideMark/>
          </w:tcPr>
          <w:p w:rsidR="0057255E" w:rsidRPr="0057255E" w:rsidRDefault="0057255E" w:rsidP="00D47859">
            <w:pPr>
              <w:rPr>
                <w:rFonts w:ascii="GHEA Mariam" w:hAnsi="GHEA Mariam" w:cs="Arial"/>
                <w:b/>
                <w:bCs/>
                <w:sz w:val="22"/>
                <w:szCs w:val="22"/>
                <w:lang w:eastAsia="en-US"/>
              </w:rPr>
            </w:pPr>
            <w:r w:rsidRPr="0057255E">
              <w:rPr>
                <w:rFonts w:ascii="GHEA Mariam" w:hAnsi="GHEA Mariam" w:cs="Arial"/>
                <w:b/>
                <w:bCs/>
                <w:sz w:val="22"/>
                <w:szCs w:val="22"/>
                <w:lang w:eastAsia="en-US"/>
              </w:rPr>
              <w:t xml:space="preserve"> Շահառուների ընտրության չափորոշիչները` ՀՀ ընկերություններ</w:t>
            </w:r>
            <w:r w:rsidR="00D47859">
              <w:rPr>
                <w:rFonts w:ascii="GHEA Mariam" w:hAnsi="GHEA Mariam" w:cs="Arial"/>
                <w:b/>
                <w:bCs/>
                <w:sz w:val="22"/>
                <w:szCs w:val="22"/>
                <w:lang w:val="hy-AM" w:eastAsia="en-US"/>
              </w:rPr>
              <w:t>՝</w:t>
            </w:r>
            <w:r w:rsidRPr="0057255E">
              <w:rPr>
                <w:rFonts w:ascii="GHEA Mariam" w:hAnsi="GHEA Mariam" w:cs="Arial"/>
                <w:b/>
                <w:bCs/>
                <w:sz w:val="22"/>
                <w:szCs w:val="22"/>
                <w:lang w:eastAsia="en-US"/>
              </w:rPr>
              <w:t xml:space="preserve"> ընտրված համաձայն  ՀՀ կառավարության 28.02.2019</w:t>
            </w:r>
            <w:r w:rsidR="00D47859">
              <w:rPr>
                <w:rFonts w:ascii="GHEA Mariam" w:hAnsi="GHEA Mariam" w:cs="Arial"/>
                <w:b/>
                <w:bCs/>
                <w:sz w:val="22"/>
                <w:szCs w:val="22"/>
                <w:lang w:val="hy-AM" w:eastAsia="en-US"/>
              </w:rPr>
              <w:t xml:space="preserve"> </w:t>
            </w:r>
            <w:r w:rsidRPr="0057255E">
              <w:rPr>
                <w:rFonts w:ascii="GHEA Mariam" w:hAnsi="GHEA Mariam" w:cs="Arial"/>
                <w:b/>
                <w:bCs/>
                <w:sz w:val="22"/>
                <w:szCs w:val="22"/>
                <w:lang w:eastAsia="en-US"/>
              </w:rPr>
              <w:t xml:space="preserve">թ. </w:t>
            </w:r>
            <w:r w:rsidR="00D47859">
              <w:rPr>
                <w:rFonts w:ascii="GHEA Mariam" w:hAnsi="GHEA Mariam" w:cs="Arial"/>
                <w:b/>
                <w:bCs/>
                <w:sz w:val="22"/>
                <w:szCs w:val="22"/>
                <w:lang w:eastAsia="en-US"/>
              </w:rPr>
              <w:t>N</w:t>
            </w:r>
            <w:r w:rsidRPr="0057255E">
              <w:rPr>
                <w:rFonts w:ascii="GHEA Mariam" w:hAnsi="GHEA Mariam" w:cs="Arial"/>
                <w:b/>
                <w:bCs/>
                <w:sz w:val="22"/>
                <w:szCs w:val="22"/>
                <w:lang w:eastAsia="en-US"/>
              </w:rPr>
              <w:t xml:space="preserve"> 201-Լ որոշմամբ հաստատված ծրագրի և ֆինանսական կառույցների կողմից հաստատված համապատասխան չափանիշների </w:t>
            </w:r>
          </w:p>
        </w:tc>
        <w:tc>
          <w:tcPr>
            <w:tcW w:w="960" w:type="dxa"/>
            <w:gridSpan w:val="3"/>
            <w:tcBorders>
              <w:top w:val="nil"/>
              <w:left w:val="nil"/>
              <w:bottom w:val="nil"/>
              <w:right w:val="nil"/>
            </w:tcBorders>
            <w:shd w:val="clear" w:color="auto" w:fill="auto"/>
            <w:hideMark/>
          </w:tcPr>
          <w:p w:rsidR="0057255E" w:rsidRPr="0057255E" w:rsidRDefault="0057255E" w:rsidP="0057255E">
            <w:pPr>
              <w:rPr>
                <w:rFonts w:ascii="GHEA Mariam" w:hAnsi="GHEA Mariam" w:cs="Arial"/>
                <w:b/>
                <w:bCs/>
                <w:sz w:val="22"/>
                <w:szCs w:val="22"/>
                <w:lang w:eastAsia="en-US"/>
              </w:rPr>
            </w:pPr>
          </w:p>
        </w:tc>
        <w:tc>
          <w:tcPr>
            <w:tcW w:w="1145" w:type="dxa"/>
            <w:gridSpan w:val="3"/>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r>
      <w:tr w:rsidR="0057255E" w:rsidRPr="0057255E" w:rsidTr="0057255E">
        <w:trPr>
          <w:gridAfter w:val="2"/>
          <w:wAfter w:w="29" w:type="dxa"/>
          <w:trHeight w:val="720"/>
        </w:trPr>
        <w:tc>
          <w:tcPr>
            <w:tcW w:w="1360" w:type="dxa"/>
            <w:tcBorders>
              <w:top w:val="nil"/>
              <w:left w:val="nil"/>
              <w:bottom w:val="nil"/>
              <w:right w:val="nil"/>
            </w:tcBorders>
            <w:shd w:val="clear" w:color="auto" w:fill="auto"/>
            <w:noWrap/>
            <w:hideMark/>
          </w:tcPr>
          <w:p w:rsidR="0057255E" w:rsidRPr="0057255E" w:rsidRDefault="0057255E" w:rsidP="0057255E">
            <w:pPr>
              <w:rPr>
                <w:rFonts w:ascii="GHEA Mariam" w:hAnsi="GHEA Mariam"/>
                <w:lang w:eastAsia="en-US"/>
              </w:rPr>
            </w:pPr>
          </w:p>
        </w:tc>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57255E" w:rsidRPr="0057255E" w:rsidRDefault="0057255E" w:rsidP="0057255E">
            <w:pPr>
              <w:rPr>
                <w:rFonts w:ascii="GHEA Mariam" w:hAnsi="GHEA Mariam" w:cs="Arial"/>
                <w:b/>
                <w:bCs/>
                <w:sz w:val="22"/>
                <w:szCs w:val="22"/>
                <w:lang w:eastAsia="en-US"/>
              </w:rPr>
            </w:pPr>
            <w:r w:rsidRPr="0057255E">
              <w:rPr>
                <w:rFonts w:ascii="GHEA Mariam" w:hAnsi="GHEA Mariam" w:cs="Arial"/>
                <w:b/>
                <w:bCs/>
                <w:sz w:val="22"/>
                <w:szCs w:val="22"/>
                <w:lang w:eastAsia="en-US"/>
              </w:rPr>
              <w:t>1067</w:t>
            </w:r>
          </w:p>
        </w:tc>
        <w:tc>
          <w:tcPr>
            <w:tcW w:w="9540" w:type="dxa"/>
            <w:gridSpan w:val="7"/>
            <w:tcBorders>
              <w:top w:val="single" w:sz="4" w:space="0" w:color="auto"/>
              <w:left w:val="nil"/>
              <w:bottom w:val="single" w:sz="4" w:space="0" w:color="auto"/>
              <w:right w:val="single" w:sz="4" w:space="0" w:color="auto"/>
            </w:tcBorders>
            <w:shd w:val="clear" w:color="auto" w:fill="auto"/>
            <w:hideMark/>
          </w:tcPr>
          <w:p w:rsidR="0057255E" w:rsidRPr="0057255E" w:rsidRDefault="0057255E" w:rsidP="0057255E">
            <w:pPr>
              <w:rPr>
                <w:rFonts w:ascii="GHEA Mariam" w:hAnsi="GHEA Mariam" w:cs="Arial"/>
                <w:b/>
                <w:bCs/>
                <w:sz w:val="22"/>
                <w:szCs w:val="22"/>
                <w:lang w:eastAsia="en-US"/>
              </w:rPr>
            </w:pPr>
            <w:r w:rsidRPr="0057255E">
              <w:rPr>
                <w:rFonts w:ascii="GHEA Mariam" w:hAnsi="GHEA Mariam" w:cs="Arial"/>
                <w:b/>
                <w:bCs/>
                <w:sz w:val="22"/>
                <w:szCs w:val="22"/>
                <w:lang w:eastAsia="en-US"/>
              </w:rPr>
              <w:t>Ստանդարտների մշակում և հավատարմագրման համակարգի զարգացում</w:t>
            </w:r>
          </w:p>
        </w:tc>
        <w:tc>
          <w:tcPr>
            <w:tcW w:w="2200" w:type="dxa"/>
            <w:tcBorders>
              <w:top w:val="nil"/>
              <w:left w:val="nil"/>
              <w:bottom w:val="single" w:sz="4" w:space="0" w:color="auto"/>
              <w:right w:val="single" w:sz="4" w:space="0" w:color="auto"/>
            </w:tcBorders>
            <w:shd w:val="clear" w:color="auto" w:fill="auto"/>
            <w:noWrap/>
            <w:hideMark/>
          </w:tcPr>
          <w:p w:rsidR="0057255E" w:rsidRPr="0057255E" w:rsidRDefault="0057255E" w:rsidP="0057255E">
            <w:pPr>
              <w:jc w:val="right"/>
              <w:rPr>
                <w:rFonts w:ascii="GHEA Mariam" w:hAnsi="GHEA Mariam" w:cs="Arial"/>
                <w:b/>
                <w:bCs/>
                <w:sz w:val="22"/>
                <w:szCs w:val="22"/>
                <w:lang w:eastAsia="en-US"/>
              </w:rPr>
            </w:pPr>
            <w:r w:rsidRPr="0057255E">
              <w:rPr>
                <w:rFonts w:ascii="GHEA Mariam" w:hAnsi="GHEA Mariam" w:cs="Arial"/>
                <w:b/>
                <w:bCs/>
                <w:sz w:val="22"/>
                <w:szCs w:val="22"/>
                <w:lang w:eastAsia="en-US"/>
              </w:rPr>
              <w:t>-</w:t>
            </w:r>
          </w:p>
        </w:tc>
        <w:tc>
          <w:tcPr>
            <w:tcW w:w="2200" w:type="dxa"/>
            <w:tcBorders>
              <w:top w:val="nil"/>
              <w:left w:val="nil"/>
              <w:bottom w:val="single" w:sz="4" w:space="0" w:color="auto"/>
              <w:right w:val="single" w:sz="4" w:space="0" w:color="auto"/>
            </w:tcBorders>
            <w:shd w:val="clear" w:color="auto" w:fill="auto"/>
            <w:noWrap/>
            <w:hideMark/>
          </w:tcPr>
          <w:p w:rsidR="0057255E" w:rsidRPr="0057255E" w:rsidRDefault="0057255E" w:rsidP="0057255E">
            <w:pPr>
              <w:jc w:val="right"/>
              <w:rPr>
                <w:rFonts w:ascii="GHEA Mariam" w:hAnsi="GHEA Mariam" w:cs="Arial"/>
                <w:b/>
                <w:bCs/>
                <w:sz w:val="22"/>
                <w:szCs w:val="22"/>
                <w:lang w:eastAsia="en-US"/>
              </w:rPr>
            </w:pPr>
            <w:r w:rsidRPr="0057255E">
              <w:rPr>
                <w:rFonts w:ascii="GHEA Mariam" w:hAnsi="GHEA Mariam" w:cs="Arial"/>
                <w:b/>
                <w:bCs/>
                <w:sz w:val="22"/>
                <w:szCs w:val="22"/>
                <w:lang w:eastAsia="en-US"/>
              </w:rPr>
              <w:t>(1,001.4)</w:t>
            </w:r>
          </w:p>
        </w:tc>
        <w:tc>
          <w:tcPr>
            <w:tcW w:w="960" w:type="dxa"/>
            <w:gridSpan w:val="3"/>
            <w:tcBorders>
              <w:top w:val="nil"/>
              <w:left w:val="nil"/>
              <w:bottom w:val="nil"/>
              <w:right w:val="nil"/>
            </w:tcBorders>
            <w:shd w:val="clear" w:color="auto" w:fill="auto"/>
            <w:noWrap/>
            <w:vAlign w:val="bottom"/>
            <w:hideMark/>
          </w:tcPr>
          <w:p w:rsidR="0057255E" w:rsidRPr="0057255E" w:rsidRDefault="0057255E" w:rsidP="0057255E">
            <w:pPr>
              <w:jc w:val="right"/>
              <w:rPr>
                <w:rFonts w:ascii="GHEA Mariam" w:hAnsi="GHEA Mariam" w:cs="Arial"/>
                <w:b/>
                <w:bCs/>
                <w:sz w:val="22"/>
                <w:szCs w:val="22"/>
                <w:lang w:eastAsia="en-US"/>
              </w:rPr>
            </w:pPr>
          </w:p>
        </w:tc>
        <w:tc>
          <w:tcPr>
            <w:tcW w:w="1140" w:type="dxa"/>
            <w:gridSpan w:val="3"/>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eastAsia="en-US"/>
              </w:rPr>
            </w:pPr>
          </w:p>
        </w:tc>
      </w:tr>
      <w:tr w:rsidR="0057255E" w:rsidRPr="0057255E" w:rsidTr="0057255E">
        <w:trPr>
          <w:gridAfter w:val="2"/>
          <w:wAfter w:w="29" w:type="dxa"/>
          <w:trHeight w:val="825"/>
        </w:trPr>
        <w:tc>
          <w:tcPr>
            <w:tcW w:w="1360" w:type="dxa"/>
            <w:tcBorders>
              <w:top w:val="nil"/>
              <w:left w:val="nil"/>
              <w:bottom w:val="nil"/>
              <w:right w:val="nil"/>
            </w:tcBorders>
            <w:shd w:val="clear" w:color="auto" w:fill="auto"/>
            <w:noWrap/>
            <w:hideMark/>
          </w:tcPr>
          <w:p w:rsidR="0057255E" w:rsidRPr="0057255E" w:rsidRDefault="0057255E" w:rsidP="0057255E">
            <w:pPr>
              <w:rPr>
                <w:rFonts w:ascii="GHEA Mariam" w:hAnsi="GHEA Mariam"/>
                <w:lang w:eastAsia="en-US"/>
              </w:rPr>
            </w:pPr>
          </w:p>
        </w:tc>
        <w:tc>
          <w:tcPr>
            <w:tcW w:w="710"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791"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837" w:type="dxa"/>
            <w:tcBorders>
              <w:top w:val="nil"/>
              <w:left w:val="single" w:sz="4" w:space="0" w:color="auto"/>
              <w:bottom w:val="single" w:sz="4" w:space="0" w:color="auto"/>
              <w:right w:val="single" w:sz="4" w:space="0" w:color="auto"/>
            </w:tcBorders>
            <w:shd w:val="clear" w:color="auto" w:fill="auto"/>
            <w:hideMark/>
          </w:tcPr>
          <w:p w:rsidR="0057255E" w:rsidRPr="0057255E" w:rsidRDefault="0057255E" w:rsidP="0057255E">
            <w:pPr>
              <w:rPr>
                <w:rFonts w:ascii="GHEA Mariam" w:hAnsi="GHEA Mariam" w:cs="Arial"/>
                <w:b/>
                <w:bCs/>
                <w:sz w:val="22"/>
                <w:szCs w:val="22"/>
                <w:lang w:eastAsia="en-US"/>
              </w:rPr>
            </w:pPr>
            <w:r w:rsidRPr="0057255E">
              <w:rPr>
                <w:rFonts w:ascii="GHEA Mariam" w:hAnsi="GHEA Mariam" w:cs="Arial"/>
                <w:b/>
                <w:bCs/>
                <w:sz w:val="22"/>
                <w:szCs w:val="22"/>
                <w:lang w:eastAsia="en-US"/>
              </w:rPr>
              <w:t>1067-11001</w:t>
            </w:r>
          </w:p>
        </w:tc>
        <w:tc>
          <w:tcPr>
            <w:tcW w:w="7912" w:type="dxa"/>
            <w:gridSpan w:val="5"/>
            <w:tcBorders>
              <w:top w:val="single" w:sz="4" w:space="0" w:color="auto"/>
              <w:left w:val="nil"/>
              <w:bottom w:val="single" w:sz="4" w:space="0" w:color="auto"/>
              <w:right w:val="single" w:sz="4" w:space="0" w:color="auto"/>
            </w:tcBorders>
            <w:shd w:val="clear" w:color="auto" w:fill="auto"/>
            <w:hideMark/>
          </w:tcPr>
          <w:p w:rsidR="0057255E" w:rsidRPr="0057255E" w:rsidRDefault="0057255E" w:rsidP="0057255E">
            <w:pPr>
              <w:rPr>
                <w:rFonts w:ascii="GHEA Mariam" w:hAnsi="GHEA Mariam" w:cs="Arial"/>
                <w:b/>
                <w:bCs/>
                <w:sz w:val="22"/>
                <w:szCs w:val="22"/>
                <w:lang w:eastAsia="en-US"/>
              </w:rPr>
            </w:pPr>
            <w:r w:rsidRPr="0057255E">
              <w:rPr>
                <w:rFonts w:ascii="GHEA Mariam" w:hAnsi="GHEA Mariam" w:cs="Arial"/>
                <w:b/>
                <w:bCs/>
                <w:sz w:val="22"/>
                <w:szCs w:val="22"/>
                <w:lang w:eastAsia="en-US"/>
              </w:rPr>
              <w:t>Ստանդարտների մշակման ծառայություններ</w:t>
            </w:r>
          </w:p>
        </w:tc>
        <w:tc>
          <w:tcPr>
            <w:tcW w:w="2200" w:type="dxa"/>
            <w:tcBorders>
              <w:top w:val="nil"/>
              <w:left w:val="nil"/>
              <w:bottom w:val="single" w:sz="4" w:space="0" w:color="auto"/>
              <w:right w:val="single" w:sz="4" w:space="0" w:color="auto"/>
            </w:tcBorders>
            <w:shd w:val="clear" w:color="auto" w:fill="auto"/>
            <w:noWrap/>
            <w:hideMark/>
          </w:tcPr>
          <w:p w:rsidR="0057255E" w:rsidRPr="0057255E" w:rsidRDefault="0057255E" w:rsidP="0057255E">
            <w:pPr>
              <w:jc w:val="right"/>
              <w:rPr>
                <w:rFonts w:ascii="GHEA Mariam" w:hAnsi="GHEA Mariam" w:cs="Arial"/>
                <w:b/>
                <w:bCs/>
                <w:sz w:val="22"/>
                <w:szCs w:val="22"/>
                <w:lang w:eastAsia="en-US"/>
              </w:rPr>
            </w:pPr>
            <w:r w:rsidRPr="0057255E">
              <w:rPr>
                <w:rFonts w:ascii="Calibri" w:hAnsi="Calibri" w:cs="Calibri"/>
                <w:b/>
                <w:bCs/>
                <w:sz w:val="22"/>
                <w:szCs w:val="22"/>
                <w:lang w:eastAsia="en-US"/>
              </w:rPr>
              <w:t> </w:t>
            </w:r>
          </w:p>
        </w:tc>
        <w:tc>
          <w:tcPr>
            <w:tcW w:w="2200" w:type="dxa"/>
            <w:tcBorders>
              <w:top w:val="nil"/>
              <w:left w:val="nil"/>
              <w:bottom w:val="single" w:sz="4" w:space="0" w:color="auto"/>
              <w:right w:val="single" w:sz="4" w:space="0" w:color="auto"/>
            </w:tcBorders>
            <w:shd w:val="clear" w:color="auto" w:fill="auto"/>
            <w:noWrap/>
            <w:hideMark/>
          </w:tcPr>
          <w:p w:rsidR="0057255E" w:rsidRPr="0057255E" w:rsidRDefault="0057255E" w:rsidP="0057255E">
            <w:pPr>
              <w:jc w:val="right"/>
              <w:rPr>
                <w:rFonts w:ascii="GHEA Mariam" w:hAnsi="GHEA Mariam" w:cs="Arial"/>
                <w:b/>
                <w:bCs/>
                <w:sz w:val="22"/>
                <w:szCs w:val="22"/>
                <w:lang w:eastAsia="en-US"/>
              </w:rPr>
            </w:pPr>
            <w:r w:rsidRPr="0057255E">
              <w:rPr>
                <w:rFonts w:ascii="GHEA Mariam" w:hAnsi="GHEA Mariam" w:cs="Arial"/>
                <w:b/>
                <w:bCs/>
                <w:sz w:val="22"/>
                <w:szCs w:val="22"/>
                <w:lang w:eastAsia="en-US"/>
              </w:rPr>
              <w:t>(1,001.4)</w:t>
            </w:r>
          </w:p>
        </w:tc>
        <w:tc>
          <w:tcPr>
            <w:tcW w:w="960" w:type="dxa"/>
            <w:gridSpan w:val="3"/>
            <w:tcBorders>
              <w:top w:val="nil"/>
              <w:left w:val="nil"/>
              <w:bottom w:val="nil"/>
              <w:right w:val="nil"/>
            </w:tcBorders>
            <w:shd w:val="clear" w:color="auto" w:fill="auto"/>
            <w:noWrap/>
            <w:vAlign w:val="bottom"/>
            <w:hideMark/>
          </w:tcPr>
          <w:p w:rsidR="0057255E" w:rsidRPr="0057255E" w:rsidRDefault="0057255E" w:rsidP="0057255E">
            <w:pPr>
              <w:jc w:val="right"/>
              <w:rPr>
                <w:rFonts w:ascii="GHEA Mariam" w:hAnsi="GHEA Mariam" w:cs="Arial"/>
                <w:b/>
                <w:bCs/>
                <w:sz w:val="22"/>
                <w:szCs w:val="22"/>
                <w:lang w:eastAsia="en-US"/>
              </w:rPr>
            </w:pPr>
          </w:p>
        </w:tc>
        <w:tc>
          <w:tcPr>
            <w:tcW w:w="1140" w:type="dxa"/>
            <w:gridSpan w:val="3"/>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eastAsia="en-US"/>
              </w:rPr>
            </w:pPr>
          </w:p>
        </w:tc>
      </w:tr>
      <w:tr w:rsidR="0057255E" w:rsidRPr="0057255E" w:rsidTr="0057255E">
        <w:trPr>
          <w:gridAfter w:val="1"/>
          <w:wAfter w:w="10" w:type="dxa"/>
          <w:trHeight w:val="810"/>
        </w:trPr>
        <w:tc>
          <w:tcPr>
            <w:tcW w:w="1360" w:type="dxa"/>
            <w:tcBorders>
              <w:top w:val="nil"/>
              <w:left w:val="nil"/>
              <w:bottom w:val="nil"/>
              <w:right w:val="nil"/>
            </w:tcBorders>
            <w:shd w:val="clear" w:color="auto" w:fill="auto"/>
            <w:noWrap/>
            <w:hideMark/>
          </w:tcPr>
          <w:p w:rsidR="0057255E" w:rsidRPr="0057255E" w:rsidRDefault="0057255E" w:rsidP="0057255E">
            <w:pPr>
              <w:rPr>
                <w:rFonts w:ascii="GHEA Mariam" w:hAnsi="GHEA Mariam"/>
                <w:lang w:eastAsia="en-US"/>
              </w:rPr>
            </w:pPr>
          </w:p>
        </w:tc>
        <w:tc>
          <w:tcPr>
            <w:tcW w:w="710"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791"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837"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892"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11439" w:type="dxa"/>
            <w:gridSpan w:val="7"/>
            <w:tcBorders>
              <w:top w:val="single" w:sz="4" w:space="0" w:color="auto"/>
              <w:left w:val="nil"/>
              <w:bottom w:val="nil"/>
              <w:right w:val="nil"/>
            </w:tcBorders>
            <w:shd w:val="clear" w:color="auto" w:fill="auto"/>
            <w:hideMark/>
          </w:tcPr>
          <w:p w:rsidR="0057255E" w:rsidRPr="0057255E" w:rsidRDefault="0057255E" w:rsidP="0057255E">
            <w:pPr>
              <w:rPr>
                <w:rFonts w:ascii="GHEA Mariam" w:hAnsi="GHEA Mariam" w:cs="Arial"/>
                <w:b/>
                <w:bCs/>
                <w:sz w:val="22"/>
                <w:szCs w:val="22"/>
                <w:lang w:eastAsia="en-US"/>
              </w:rPr>
            </w:pPr>
            <w:r w:rsidRPr="0057255E">
              <w:rPr>
                <w:rFonts w:ascii="GHEA Mariam" w:hAnsi="GHEA Mariam" w:cs="Arial"/>
                <w:b/>
                <w:bCs/>
                <w:sz w:val="22"/>
                <w:szCs w:val="22"/>
                <w:lang w:eastAsia="en-US"/>
              </w:rPr>
              <w:t>Արտադրանքի և ծառայությունների ազգային ստանդարտների մշակում, միջպետական, եվրոպական և միջազգային կազմակերպությունների հետ համագործակցություն, ստանդարտների ազգային ֆոնդի վարման և տեղեկատվական սպասարկման աշխատանքների իրականացում</w:t>
            </w:r>
          </w:p>
        </w:tc>
        <w:tc>
          <w:tcPr>
            <w:tcW w:w="960" w:type="dxa"/>
            <w:gridSpan w:val="3"/>
            <w:tcBorders>
              <w:top w:val="nil"/>
              <w:left w:val="nil"/>
              <w:bottom w:val="nil"/>
              <w:right w:val="nil"/>
            </w:tcBorders>
            <w:shd w:val="clear" w:color="auto" w:fill="auto"/>
            <w:hideMark/>
          </w:tcPr>
          <w:p w:rsidR="0057255E" w:rsidRPr="0057255E" w:rsidRDefault="0057255E" w:rsidP="0057255E">
            <w:pPr>
              <w:rPr>
                <w:rFonts w:ascii="GHEA Mariam" w:hAnsi="GHEA Mariam" w:cs="Arial"/>
                <w:b/>
                <w:bCs/>
                <w:sz w:val="22"/>
                <w:szCs w:val="22"/>
                <w:lang w:eastAsia="en-US"/>
              </w:rPr>
            </w:pPr>
          </w:p>
        </w:tc>
        <w:tc>
          <w:tcPr>
            <w:tcW w:w="1140" w:type="dxa"/>
            <w:gridSpan w:val="3"/>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r>
      <w:tr w:rsidR="0057255E" w:rsidRPr="0057255E" w:rsidTr="0057255E">
        <w:trPr>
          <w:gridAfter w:val="2"/>
          <w:wAfter w:w="19" w:type="dxa"/>
          <w:trHeight w:val="510"/>
        </w:trPr>
        <w:tc>
          <w:tcPr>
            <w:tcW w:w="1360" w:type="dxa"/>
            <w:tcBorders>
              <w:top w:val="nil"/>
              <w:left w:val="nil"/>
              <w:bottom w:val="nil"/>
              <w:right w:val="nil"/>
            </w:tcBorders>
            <w:shd w:val="clear" w:color="auto" w:fill="auto"/>
            <w:noWrap/>
            <w:hideMark/>
          </w:tcPr>
          <w:p w:rsidR="0057255E" w:rsidRPr="0057255E" w:rsidRDefault="0057255E" w:rsidP="0057255E">
            <w:pPr>
              <w:rPr>
                <w:rFonts w:ascii="GHEA Mariam" w:hAnsi="GHEA Mariam"/>
                <w:lang w:eastAsia="en-US"/>
              </w:rPr>
            </w:pPr>
          </w:p>
        </w:tc>
        <w:tc>
          <w:tcPr>
            <w:tcW w:w="710"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791"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837"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892"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1080"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12450" w:type="dxa"/>
            <w:gridSpan w:val="11"/>
            <w:tcBorders>
              <w:top w:val="nil"/>
              <w:left w:val="nil"/>
              <w:bottom w:val="nil"/>
              <w:right w:val="nil"/>
            </w:tcBorders>
            <w:shd w:val="clear" w:color="auto" w:fill="auto"/>
            <w:hideMark/>
          </w:tcPr>
          <w:p w:rsidR="0057255E" w:rsidRPr="0057255E" w:rsidRDefault="0057255E" w:rsidP="0057255E">
            <w:pPr>
              <w:rPr>
                <w:rFonts w:ascii="GHEA Mariam" w:hAnsi="GHEA Mariam" w:cs="Arial"/>
                <w:b/>
                <w:bCs/>
                <w:sz w:val="22"/>
                <w:szCs w:val="22"/>
                <w:lang w:eastAsia="en-US"/>
              </w:rPr>
            </w:pPr>
            <w:r w:rsidRPr="0057255E">
              <w:rPr>
                <w:rFonts w:ascii="GHEA Mariam" w:hAnsi="GHEA Mariam" w:cs="Arial"/>
                <w:b/>
                <w:bCs/>
                <w:sz w:val="22"/>
                <w:szCs w:val="22"/>
                <w:lang w:eastAsia="en-US"/>
              </w:rPr>
              <w:t>Ծառայությունների մատուցում</w:t>
            </w:r>
          </w:p>
        </w:tc>
      </w:tr>
      <w:tr w:rsidR="0057255E" w:rsidRPr="0057255E" w:rsidTr="0057255E">
        <w:trPr>
          <w:gridAfter w:val="2"/>
          <w:wAfter w:w="19" w:type="dxa"/>
          <w:trHeight w:val="600"/>
        </w:trPr>
        <w:tc>
          <w:tcPr>
            <w:tcW w:w="1360" w:type="dxa"/>
            <w:tcBorders>
              <w:top w:val="nil"/>
              <w:left w:val="nil"/>
              <w:bottom w:val="nil"/>
              <w:right w:val="nil"/>
            </w:tcBorders>
            <w:shd w:val="clear" w:color="auto" w:fill="auto"/>
            <w:noWrap/>
            <w:hideMark/>
          </w:tcPr>
          <w:p w:rsidR="0057255E" w:rsidRPr="0057255E" w:rsidRDefault="0057255E" w:rsidP="0057255E">
            <w:pPr>
              <w:rPr>
                <w:rFonts w:ascii="GHEA Mariam" w:hAnsi="GHEA Mariam" w:cs="Arial"/>
                <w:b/>
                <w:bCs/>
                <w:sz w:val="22"/>
                <w:szCs w:val="22"/>
                <w:lang w:eastAsia="en-US"/>
              </w:rPr>
            </w:pPr>
          </w:p>
        </w:tc>
        <w:tc>
          <w:tcPr>
            <w:tcW w:w="710"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791"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837"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892"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1080"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810" w:type="dxa"/>
            <w:tcBorders>
              <w:top w:val="nil"/>
              <w:left w:val="nil"/>
              <w:bottom w:val="nil"/>
              <w:right w:val="nil"/>
            </w:tcBorders>
            <w:shd w:val="clear" w:color="auto" w:fill="auto"/>
            <w:hideMark/>
          </w:tcPr>
          <w:p w:rsidR="0057255E" w:rsidRPr="0057255E" w:rsidRDefault="0057255E" w:rsidP="0057255E">
            <w:pPr>
              <w:rPr>
                <w:rFonts w:ascii="GHEA Mariam" w:hAnsi="GHEA Mariam"/>
                <w:lang w:eastAsia="en-US"/>
              </w:rPr>
            </w:pPr>
          </w:p>
        </w:tc>
        <w:tc>
          <w:tcPr>
            <w:tcW w:w="11640" w:type="dxa"/>
            <w:gridSpan w:val="10"/>
            <w:tcBorders>
              <w:top w:val="nil"/>
              <w:left w:val="nil"/>
              <w:bottom w:val="nil"/>
              <w:right w:val="nil"/>
            </w:tcBorders>
            <w:shd w:val="clear" w:color="auto" w:fill="auto"/>
            <w:hideMark/>
          </w:tcPr>
          <w:p w:rsidR="0057255E" w:rsidRPr="0057255E" w:rsidRDefault="0057255E" w:rsidP="0057255E">
            <w:pPr>
              <w:rPr>
                <w:rFonts w:ascii="GHEA Mariam" w:hAnsi="GHEA Mariam" w:cs="Arial"/>
                <w:b/>
                <w:bCs/>
                <w:sz w:val="22"/>
                <w:szCs w:val="22"/>
                <w:lang w:eastAsia="en-US"/>
              </w:rPr>
            </w:pPr>
            <w:r w:rsidRPr="0057255E">
              <w:rPr>
                <w:rFonts w:ascii="GHEA Mariam" w:hAnsi="GHEA Mariam" w:cs="Arial"/>
                <w:b/>
                <w:bCs/>
                <w:sz w:val="22"/>
                <w:szCs w:val="22"/>
                <w:lang w:eastAsia="en-US"/>
              </w:rPr>
              <w:t xml:space="preserve">  Ծառայությունը մատուցողի անվանումը` Մասնագիտացված կազմակերպություններ </w:t>
            </w:r>
          </w:p>
        </w:tc>
      </w:tr>
      <w:tr w:rsidR="0057255E" w:rsidRPr="0057255E" w:rsidTr="0057255E">
        <w:trPr>
          <w:gridAfter w:val="2"/>
          <w:wAfter w:w="24" w:type="dxa"/>
          <w:trHeight w:val="660"/>
        </w:trPr>
        <w:tc>
          <w:tcPr>
            <w:tcW w:w="1360" w:type="dxa"/>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cs="Arial"/>
                <w:b/>
                <w:bCs/>
                <w:sz w:val="22"/>
                <w:szCs w:val="22"/>
                <w:lang w:eastAsia="en-US"/>
              </w:rPr>
            </w:pPr>
          </w:p>
        </w:tc>
        <w:tc>
          <w:tcPr>
            <w:tcW w:w="710" w:type="dxa"/>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eastAsia="en-US"/>
              </w:rPr>
            </w:pPr>
          </w:p>
        </w:tc>
        <w:tc>
          <w:tcPr>
            <w:tcW w:w="791" w:type="dxa"/>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eastAsia="en-US"/>
              </w:rPr>
            </w:pPr>
          </w:p>
        </w:tc>
        <w:tc>
          <w:tcPr>
            <w:tcW w:w="837" w:type="dxa"/>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eastAsia="en-US"/>
              </w:rPr>
            </w:pPr>
          </w:p>
        </w:tc>
        <w:tc>
          <w:tcPr>
            <w:tcW w:w="892" w:type="dxa"/>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eastAsia="en-US"/>
              </w:rPr>
            </w:pPr>
          </w:p>
        </w:tc>
        <w:tc>
          <w:tcPr>
            <w:tcW w:w="1080" w:type="dxa"/>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eastAsia="en-US"/>
              </w:rPr>
            </w:pPr>
          </w:p>
        </w:tc>
        <w:tc>
          <w:tcPr>
            <w:tcW w:w="810" w:type="dxa"/>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eastAsia="en-US"/>
              </w:rPr>
            </w:pPr>
          </w:p>
        </w:tc>
        <w:tc>
          <w:tcPr>
            <w:tcW w:w="2020" w:type="dxa"/>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eastAsia="en-US"/>
              </w:rPr>
            </w:pPr>
          </w:p>
        </w:tc>
        <w:tc>
          <w:tcPr>
            <w:tcW w:w="3110" w:type="dxa"/>
            <w:tcBorders>
              <w:top w:val="nil"/>
              <w:left w:val="nil"/>
              <w:bottom w:val="nil"/>
              <w:right w:val="nil"/>
            </w:tcBorders>
            <w:shd w:val="clear" w:color="auto" w:fill="auto"/>
            <w:vAlign w:val="bottom"/>
            <w:hideMark/>
          </w:tcPr>
          <w:p w:rsidR="0057255E" w:rsidRPr="0057255E" w:rsidRDefault="0057255E" w:rsidP="0057255E">
            <w:pPr>
              <w:rPr>
                <w:rFonts w:ascii="GHEA Mariam" w:hAnsi="GHEA Mariam" w:cs="Arial"/>
                <w:color w:val="000000"/>
                <w:sz w:val="22"/>
                <w:szCs w:val="22"/>
                <w:lang w:eastAsia="en-US"/>
              </w:rPr>
            </w:pPr>
            <w:r w:rsidRPr="0057255E">
              <w:rPr>
                <w:rFonts w:ascii="GHEA Mariam" w:hAnsi="GHEA Mariam" w:cs="Arial"/>
                <w:color w:val="000000"/>
                <w:sz w:val="22"/>
                <w:szCs w:val="22"/>
                <w:lang w:eastAsia="en-US"/>
              </w:rPr>
              <w:t>Արտադրանքի  և ծառայությունների գծով ազգային ստանդարտների մշակում, հատ</w:t>
            </w:r>
          </w:p>
        </w:tc>
        <w:tc>
          <w:tcPr>
            <w:tcW w:w="2200" w:type="dxa"/>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cs="Arial"/>
                <w:color w:val="000000"/>
                <w:sz w:val="22"/>
                <w:szCs w:val="22"/>
                <w:lang w:eastAsia="en-US"/>
              </w:rPr>
            </w:pPr>
          </w:p>
        </w:tc>
        <w:tc>
          <w:tcPr>
            <w:tcW w:w="2200" w:type="dxa"/>
            <w:tcBorders>
              <w:top w:val="nil"/>
              <w:left w:val="nil"/>
              <w:bottom w:val="nil"/>
              <w:right w:val="nil"/>
            </w:tcBorders>
            <w:shd w:val="clear" w:color="auto" w:fill="auto"/>
            <w:noWrap/>
            <w:vAlign w:val="bottom"/>
            <w:hideMark/>
          </w:tcPr>
          <w:p w:rsidR="0057255E" w:rsidRPr="0057255E" w:rsidRDefault="0057255E" w:rsidP="0057255E">
            <w:pPr>
              <w:jc w:val="right"/>
              <w:rPr>
                <w:rFonts w:ascii="GHEA Mariam" w:hAnsi="GHEA Mariam" w:cs="Arial"/>
                <w:color w:val="000000"/>
                <w:sz w:val="22"/>
                <w:szCs w:val="22"/>
                <w:lang w:eastAsia="en-US"/>
              </w:rPr>
            </w:pPr>
            <w:r w:rsidRPr="0057255E">
              <w:rPr>
                <w:rFonts w:ascii="GHEA Mariam" w:hAnsi="GHEA Mariam" w:cs="Arial"/>
                <w:color w:val="000000"/>
                <w:sz w:val="22"/>
                <w:szCs w:val="22"/>
                <w:lang w:eastAsia="en-US"/>
              </w:rPr>
              <w:t>(4)</w:t>
            </w:r>
          </w:p>
        </w:tc>
        <w:tc>
          <w:tcPr>
            <w:tcW w:w="960" w:type="dxa"/>
            <w:gridSpan w:val="3"/>
            <w:tcBorders>
              <w:top w:val="nil"/>
              <w:left w:val="nil"/>
              <w:bottom w:val="nil"/>
              <w:right w:val="nil"/>
            </w:tcBorders>
            <w:shd w:val="clear" w:color="auto" w:fill="auto"/>
            <w:noWrap/>
            <w:vAlign w:val="bottom"/>
            <w:hideMark/>
          </w:tcPr>
          <w:p w:rsidR="0057255E" w:rsidRPr="0057255E" w:rsidRDefault="0057255E" w:rsidP="0057255E">
            <w:pPr>
              <w:jc w:val="right"/>
              <w:rPr>
                <w:rFonts w:ascii="GHEA Mariam" w:hAnsi="GHEA Mariam" w:cs="Arial"/>
                <w:color w:val="000000"/>
                <w:sz w:val="22"/>
                <w:szCs w:val="22"/>
                <w:lang w:eastAsia="en-US"/>
              </w:rPr>
            </w:pPr>
          </w:p>
        </w:tc>
        <w:tc>
          <w:tcPr>
            <w:tcW w:w="1145" w:type="dxa"/>
            <w:gridSpan w:val="3"/>
            <w:tcBorders>
              <w:top w:val="nil"/>
              <w:left w:val="nil"/>
              <w:bottom w:val="nil"/>
              <w:right w:val="nil"/>
            </w:tcBorders>
            <w:shd w:val="clear" w:color="auto" w:fill="auto"/>
            <w:noWrap/>
            <w:vAlign w:val="bottom"/>
            <w:hideMark/>
          </w:tcPr>
          <w:p w:rsidR="0057255E" w:rsidRPr="0057255E" w:rsidRDefault="0057255E" w:rsidP="0057255E">
            <w:pPr>
              <w:rPr>
                <w:rFonts w:ascii="GHEA Mariam" w:hAnsi="GHEA Mariam"/>
                <w:lang w:eastAsia="en-US"/>
              </w:rPr>
            </w:pPr>
          </w:p>
        </w:tc>
      </w:tr>
    </w:tbl>
    <w:p w:rsidR="0057255E" w:rsidRDefault="0057255E" w:rsidP="00195CEC">
      <w:pPr>
        <w:pStyle w:val="mechtex"/>
        <w:ind w:firstLine="720"/>
        <w:jc w:val="left"/>
        <w:rPr>
          <w:rFonts w:ascii="Arial" w:hAnsi="Arial" w:cs="Arial"/>
          <w:lang w:val="hy-AM"/>
        </w:rPr>
      </w:pPr>
    </w:p>
    <w:p w:rsidR="005A252C" w:rsidRDefault="005A252C" w:rsidP="00195CEC">
      <w:pPr>
        <w:pStyle w:val="mechtex"/>
        <w:ind w:firstLine="720"/>
        <w:jc w:val="left"/>
        <w:rPr>
          <w:rFonts w:ascii="Arial" w:hAnsi="Arial" w:cs="Arial"/>
          <w:lang w:val="hy-AM"/>
        </w:rPr>
      </w:pPr>
    </w:p>
    <w:p w:rsidR="005A252C" w:rsidRDefault="005A252C" w:rsidP="00195CEC">
      <w:pPr>
        <w:pStyle w:val="mechtex"/>
        <w:ind w:firstLine="720"/>
        <w:jc w:val="left"/>
        <w:rPr>
          <w:rFonts w:ascii="Arial" w:hAnsi="Arial" w:cs="Arial"/>
          <w:lang w:val="hy-AM"/>
        </w:rPr>
      </w:pPr>
    </w:p>
    <w:p w:rsidR="005A252C" w:rsidRDefault="005A252C" w:rsidP="00195CEC">
      <w:pPr>
        <w:pStyle w:val="mechtex"/>
        <w:ind w:firstLine="720"/>
        <w:jc w:val="left"/>
        <w:rPr>
          <w:rFonts w:ascii="Arial" w:hAnsi="Arial" w:cs="Arial"/>
          <w:lang w:val="hy-AM"/>
        </w:rPr>
      </w:pPr>
    </w:p>
    <w:p w:rsidR="005A252C" w:rsidRPr="005A252C" w:rsidRDefault="005A252C">
      <w:pPr>
        <w:pStyle w:val="mechtex"/>
        <w:ind w:firstLine="720"/>
        <w:jc w:val="left"/>
        <w:rPr>
          <w:rFonts w:ascii="GHEA Mariam" w:hAnsi="GHEA Mariam" w:cs="Arial Armenian"/>
          <w:sz w:val="24"/>
          <w:szCs w:val="24"/>
          <w:lang w:val="hy-AM"/>
        </w:rPr>
      </w:pPr>
      <w:r w:rsidRPr="005A252C">
        <w:rPr>
          <w:rFonts w:ascii="GHEA Mariam" w:hAnsi="GHEA Mariam" w:cs="Sylfaen"/>
          <w:sz w:val="24"/>
          <w:szCs w:val="24"/>
          <w:lang w:val="hy-AM"/>
        </w:rPr>
        <w:t>ՀԱՅԱՍՏԱՆԻ</w:t>
      </w:r>
      <w:r w:rsidRPr="005A252C">
        <w:rPr>
          <w:rFonts w:ascii="GHEA Mariam" w:hAnsi="GHEA Mariam" w:cs="Arial Armenian"/>
          <w:sz w:val="24"/>
          <w:szCs w:val="24"/>
          <w:lang w:val="hy-AM"/>
        </w:rPr>
        <w:t xml:space="preserve">  </w:t>
      </w:r>
      <w:r w:rsidRPr="005A252C">
        <w:rPr>
          <w:rFonts w:ascii="GHEA Mariam" w:hAnsi="GHEA Mariam" w:cs="Sylfaen"/>
          <w:sz w:val="24"/>
          <w:szCs w:val="24"/>
          <w:lang w:val="hy-AM"/>
        </w:rPr>
        <w:t>ՀԱՆՐԱՊԵՏՈՒԹՅԱՆ</w:t>
      </w:r>
    </w:p>
    <w:p w:rsidR="005A252C" w:rsidRPr="005A252C" w:rsidRDefault="005A252C" w:rsidP="00C65C00">
      <w:pPr>
        <w:pStyle w:val="mechtex"/>
        <w:ind w:firstLine="720"/>
        <w:jc w:val="left"/>
        <w:rPr>
          <w:rFonts w:ascii="GHEA Mariam" w:hAnsi="GHEA Mariam" w:cs="Sylfaen"/>
          <w:sz w:val="24"/>
          <w:szCs w:val="24"/>
          <w:lang w:val="hy-AM"/>
        </w:rPr>
      </w:pPr>
      <w:r w:rsidRPr="005A252C">
        <w:rPr>
          <w:rFonts w:ascii="GHEA Mariam" w:hAnsi="GHEA Mariam"/>
          <w:sz w:val="24"/>
          <w:szCs w:val="24"/>
          <w:lang w:val="hy-AM"/>
        </w:rPr>
        <w:t xml:space="preserve">  </w:t>
      </w:r>
      <w:r w:rsidRPr="005A252C">
        <w:rPr>
          <w:rFonts w:ascii="GHEA Mariam" w:hAnsi="GHEA Mariam" w:cs="Sylfaen"/>
          <w:sz w:val="24"/>
          <w:szCs w:val="24"/>
          <w:lang w:val="hy-AM"/>
        </w:rPr>
        <w:t>ՎԱՐՉԱՊԵՏԻ ԱՇԽԱՏԱԿԱԶՄԻ</w:t>
      </w:r>
    </w:p>
    <w:p w:rsidR="00B307DE" w:rsidRDefault="005A252C" w:rsidP="00C65C00">
      <w:pPr>
        <w:pStyle w:val="mechtex"/>
        <w:ind w:firstLine="720"/>
        <w:jc w:val="left"/>
        <w:rPr>
          <w:rFonts w:ascii="GHEA Mariam" w:hAnsi="GHEA Mariam" w:cs="Sylfaen"/>
          <w:sz w:val="24"/>
          <w:szCs w:val="24"/>
          <w:lang w:val="hy-AM"/>
        </w:rPr>
        <w:sectPr w:rsidR="00B307DE" w:rsidSect="00195CEC">
          <w:pgSz w:w="16834" w:h="11909" w:orient="landscape" w:code="9"/>
          <w:pgMar w:top="1440" w:right="1440" w:bottom="1440" w:left="1022" w:header="720" w:footer="576" w:gutter="0"/>
          <w:pgNumType w:start="1"/>
          <w:cols w:space="720"/>
          <w:titlePg/>
          <w:docGrid w:linePitch="272"/>
        </w:sectPr>
      </w:pPr>
      <w:r w:rsidRPr="005A252C">
        <w:rPr>
          <w:rFonts w:ascii="GHEA Mariam" w:hAnsi="GHEA Mariam" w:cs="Sylfaen"/>
          <w:sz w:val="24"/>
          <w:szCs w:val="24"/>
          <w:lang w:val="hy-AM"/>
        </w:rPr>
        <w:t xml:space="preserve">                 ՂԵԿԱՎԱՐ</w:t>
      </w:r>
      <w:r w:rsidRPr="005A252C">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5A252C">
        <w:rPr>
          <w:rFonts w:ascii="GHEA Mariam" w:hAnsi="GHEA Mariam" w:cs="Arial Armenian"/>
          <w:sz w:val="24"/>
          <w:szCs w:val="24"/>
          <w:lang w:val="hy-AM"/>
        </w:rPr>
        <w:t>Ա</w:t>
      </w:r>
      <w:r w:rsidRPr="005A252C">
        <w:rPr>
          <w:rFonts w:ascii="GHEA Mariam" w:hAnsi="GHEA Mariam" w:cs="Sylfaen"/>
          <w:sz w:val="24"/>
          <w:szCs w:val="24"/>
          <w:lang w:val="hy-AM"/>
        </w:rPr>
        <w:t>.</w:t>
      </w:r>
      <w:r w:rsidRPr="005A252C">
        <w:rPr>
          <w:rFonts w:ascii="GHEA Mariam" w:hAnsi="GHEA Mariam" w:cs="Arial Armenian"/>
          <w:sz w:val="24"/>
          <w:szCs w:val="24"/>
          <w:lang w:val="hy-AM"/>
        </w:rPr>
        <w:t xml:space="preserve"> ՀԱՐՈՒԹՅՈՒՆ</w:t>
      </w:r>
      <w:r w:rsidRPr="005A252C">
        <w:rPr>
          <w:rFonts w:ascii="GHEA Mariam" w:hAnsi="GHEA Mariam" w:cs="Sylfaen"/>
          <w:sz w:val="24"/>
          <w:szCs w:val="24"/>
          <w:lang w:val="hy-AM"/>
        </w:rPr>
        <w:t>ՅԱՆ</w:t>
      </w:r>
    </w:p>
    <w:p w:rsidR="005A252C" w:rsidRPr="005A252C" w:rsidRDefault="005A252C" w:rsidP="00C65C00">
      <w:pPr>
        <w:pStyle w:val="mechtex"/>
        <w:ind w:firstLine="720"/>
        <w:jc w:val="left"/>
        <w:rPr>
          <w:rFonts w:ascii="GHEA Mariam" w:hAnsi="GHEA Mariam" w:cs="Arial Armenian"/>
          <w:sz w:val="24"/>
          <w:szCs w:val="24"/>
          <w:lang w:val="hy-AM"/>
        </w:rPr>
      </w:pPr>
    </w:p>
    <w:p w:rsidR="00B307DE" w:rsidRPr="00195CEC" w:rsidRDefault="00B307DE" w:rsidP="00B307DE">
      <w:pPr>
        <w:pStyle w:val="mechtex"/>
        <w:ind w:left="10800" w:firstLine="720"/>
        <w:jc w:val="left"/>
        <w:rPr>
          <w:rFonts w:ascii="GHEA Mariam" w:hAnsi="GHEA Mariam"/>
          <w:spacing w:val="-8"/>
          <w:sz w:val="24"/>
          <w:szCs w:val="24"/>
          <w:lang w:val="hy-AM"/>
        </w:rPr>
      </w:pPr>
      <w:r w:rsidRPr="00195CEC">
        <w:rPr>
          <w:rFonts w:ascii="GHEA Mariam" w:hAnsi="GHEA Mariam"/>
          <w:spacing w:val="-8"/>
          <w:sz w:val="24"/>
          <w:szCs w:val="24"/>
          <w:lang w:val="hy-AM"/>
        </w:rPr>
        <w:t xml:space="preserve">Հավելված N </w:t>
      </w:r>
      <w:r>
        <w:rPr>
          <w:rFonts w:ascii="GHEA Mariam" w:hAnsi="GHEA Mariam"/>
          <w:spacing w:val="-8"/>
          <w:sz w:val="24"/>
          <w:szCs w:val="24"/>
          <w:lang w:val="hy-AM"/>
        </w:rPr>
        <w:t>5</w:t>
      </w:r>
    </w:p>
    <w:p w:rsidR="00B307DE" w:rsidRPr="00195CEC" w:rsidRDefault="00B307DE" w:rsidP="00B307DE">
      <w:pPr>
        <w:pStyle w:val="mechtex"/>
        <w:ind w:left="3600" w:firstLine="720"/>
        <w:jc w:val="left"/>
        <w:rPr>
          <w:rFonts w:ascii="GHEA Mariam" w:hAnsi="GHEA Mariam"/>
          <w:spacing w:val="-6"/>
          <w:sz w:val="24"/>
          <w:szCs w:val="24"/>
          <w:lang w:val="hy-AM"/>
        </w:rPr>
      </w:pPr>
      <w:r w:rsidRPr="00195CEC">
        <w:rPr>
          <w:rFonts w:ascii="GHEA Mariam" w:hAnsi="GHEA Mariam"/>
          <w:spacing w:val="-6"/>
          <w:sz w:val="24"/>
          <w:szCs w:val="24"/>
          <w:lang w:val="hy-AM"/>
        </w:rPr>
        <w:t xml:space="preserve">       </w:t>
      </w:r>
      <w:r w:rsidRPr="00195CEC">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195CEC">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5</w:t>
      </w:r>
      <w:r w:rsidRPr="00195CEC">
        <w:rPr>
          <w:rFonts w:ascii="GHEA Mariam" w:hAnsi="GHEA Mariam"/>
          <w:spacing w:val="-6"/>
          <w:sz w:val="24"/>
          <w:szCs w:val="24"/>
          <w:lang w:val="hy-AM"/>
        </w:rPr>
        <w:t xml:space="preserve"> թվականի</w:t>
      </w:r>
    </w:p>
    <w:p w:rsidR="00B307DE" w:rsidRDefault="00B307DE" w:rsidP="00B307DE">
      <w:pPr>
        <w:pStyle w:val="mechtex"/>
        <w:jc w:val="left"/>
        <w:rPr>
          <w:rFonts w:ascii="GHEA Mariam" w:hAnsi="GHEA Mariam"/>
          <w:spacing w:val="-2"/>
          <w:sz w:val="24"/>
          <w:szCs w:val="24"/>
          <w:lang w:val="hy-AM"/>
        </w:rPr>
      </w:pPr>
      <w:r w:rsidRPr="00195CEC">
        <w:rPr>
          <w:rFonts w:ascii="GHEA Mariam" w:hAnsi="GHEA Mariam"/>
          <w:spacing w:val="-2"/>
          <w:sz w:val="24"/>
          <w:szCs w:val="24"/>
          <w:lang w:val="hy-AM"/>
        </w:rPr>
        <w:tab/>
      </w:r>
      <w:r w:rsidRPr="00195CEC">
        <w:rPr>
          <w:rFonts w:ascii="GHEA Mariam" w:hAnsi="GHEA Mariam"/>
          <w:spacing w:val="-2"/>
          <w:sz w:val="24"/>
          <w:szCs w:val="24"/>
          <w:lang w:val="hy-AM"/>
        </w:rPr>
        <w:tab/>
      </w:r>
      <w:r w:rsidRPr="00195CEC">
        <w:rPr>
          <w:rFonts w:ascii="GHEA Mariam" w:hAnsi="GHEA Mariam"/>
          <w:spacing w:val="-2"/>
          <w:sz w:val="24"/>
          <w:szCs w:val="24"/>
          <w:lang w:val="hy-AM"/>
        </w:rPr>
        <w:tab/>
      </w:r>
      <w:r w:rsidRPr="00195CEC">
        <w:rPr>
          <w:rFonts w:ascii="GHEA Mariam" w:hAnsi="GHEA Mariam"/>
          <w:spacing w:val="-2"/>
          <w:sz w:val="24"/>
          <w:szCs w:val="24"/>
          <w:lang w:val="hy-AM"/>
        </w:rPr>
        <w:tab/>
      </w:r>
      <w:r w:rsidRPr="00195CEC">
        <w:rPr>
          <w:rFonts w:ascii="GHEA Mariam" w:hAnsi="GHEA Mariam"/>
          <w:spacing w:val="-2"/>
          <w:sz w:val="24"/>
          <w:szCs w:val="24"/>
          <w:lang w:val="hy-AM"/>
        </w:rPr>
        <w:tab/>
      </w:r>
      <w:r w:rsidRPr="00195CEC">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cs="Sylfaen"/>
          <w:spacing w:val="-4"/>
          <w:sz w:val="24"/>
          <w:szCs w:val="24"/>
          <w:lang w:val="hy-AM"/>
        </w:rPr>
        <w:t>օգոստոսի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28</w:t>
      </w:r>
      <w:r w:rsidRPr="009439EE">
        <w:rPr>
          <w:rFonts w:ascii="GHEA Mariam" w:hAnsi="GHEA Mariam" w:cs="Sylfaen"/>
          <w:spacing w:val="-2"/>
          <w:sz w:val="24"/>
          <w:szCs w:val="24"/>
          <w:lang w:val="pt-BR"/>
        </w:rPr>
        <w:t>-</w:t>
      </w:r>
      <w:r w:rsidRPr="00195CEC">
        <w:rPr>
          <w:rFonts w:ascii="GHEA Mariam" w:hAnsi="GHEA Mariam"/>
          <w:spacing w:val="-2"/>
          <w:sz w:val="24"/>
          <w:szCs w:val="24"/>
          <w:lang w:val="hy-AM"/>
        </w:rPr>
        <w:t>ի N          - Ն  որոշման</w:t>
      </w:r>
    </w:p>
    <w:p w:rsidR="00B307DE" w:rsidRDefault="00B307DE" w:rsidP="00B307DE">
      <w:pPr>
        <w:pStyle w:val="mechtex"/>
        <w:jc w:val="left"/>
        <w:rPr>
          <w:rFonts w:ascii="GHEA Mariam" w:hAnsi="GHEA Mariam"/>
          <w:spacing w:val="-2"/>
          <w:sz w:val="24"/>
          <w:szCs w:val="24"/>
          <w:lang w:val="hy-AM"/>
        </w:rPr>
      </w:pPr>
    </w:p>
    <w:p w:rsidR="00E34DD4" w:rsidRDefault="00E34DD4" w:rsidP="00B307DE">
      <w:pPr>
        <w:pStyle w:val="mechtex"/>
        <w:jc w:val="left"/>
        <w:rPr>
          <w:rFonts w:ascii="GHEA Mariam" w:hAnsi="GHEA Mariam"/>
          <w:spacing w:val="-2"/>
          <w:sz w:val="24"/>
          <w:szCs w:val="24"/>
          <w:lang w:val="hy-AM"/>
        </w:rPr>
      </w:pPr>
    </w:p>
    <w:tbl>
      <w:tblPr>
        <w:tblW w:w="15886" w:type="dxa"/>
        <w:tblInd w:w="-630" w:type="dxa"/>
        <w:tblLook w:val="04A0" w:firstRow="1" w:lastRow="0" w:firstColumn="1" w:lastColumn="0" w:noHBand="0" w:noVBand="1"/>
      </w:tblPr>
      <w:tblGrid>
        <w:gridCol w:w="2110"/>
        <w:gridCol w:w="2546"/>
        <w:gridCol w:w="1422"/>
        <w:gridCol w:w="271"/>
        <w:gridCol w:w="2074"/>
        <w:gridCol w:w="1349"/>
        <w:gridCol w:w="1658"/>
        <w:gridCol w:w="1697"/>
        <w:gridCol w:w="17"/>
        <w:gridCol w:w="2725"/>
        <w:gridCol w:w="9"/>
        <w:gridCol w:w="9"/>
      </w:tblGrid>
      <w:tr w:rsidR="00B307DE" w:rsidRPr="00B307DE" w:rsidTr="00B307DE">
        <w:trPr>
          <w:trHeight w:val="1020"/>
        </w:trPr>
        <w:tc>
          <w:tcPr>
            <w:tcW w:w="15886" w:type="dxa"/>
            <w:gridSpan w:val="12"/>
            <w:tcBorders>
              <w:top w:val="nil"/>
              <w:left w:val="nil"/>
              <w:bottom w:val="nil"/>
              <w:right w:val="nil"/>
            </w:tcBorders>
            <w:shd w:val="clear" w:color="auto" w:fill="auto"/>
            <w:vAlign w:val="center"/>
            <w:hideMark/>
          </w:tcPr>
          <w:p w:rsidR="00E34DD4" w:rsidRDefault="00B307DE" w:rsidP="00B307DE">
            <w:pPr>
              <w:jc w:val="center"/>
              <w:rPr>
                <w:rFonts w:ascii="GHEA Mariam" w:hAnsi="GHEA Mariam" w:cs="Arial"/>
                <w:bCs/>
                <w:sz w:val="24"/>
                <w:szCs w:val="24"/>
                <w:lang w:val="hy-AM" w:eastAsia="en-US"/>
              </w:rPr>
            </w:pPr>
            <w:r w:rsidRPr="00B307DE">
              <w:rPr>
                <w:rFonts w:ascii="GHEA Mariam" w:hAnsi="GHEA Mariam" w:cs="Arial"/>
                <w:bCs/>
                <w:sz w:val="24"/>
                <w:szCs w:val="24"/>
                <w:lang w:val="hy-AM" w:eastAsia="en-US"/>
              </w:rPr>
              <w:t>ՀԱՅԱՍՏԱՆԻ ՀԱՆՐԱՊԵՏՈՒԹՅԱՆ ԿԱՌԱՎԱՐՈՒԹՅԱՆ 2024 ԹՎԱԿԱՆԻ  ԴԵԿՏԵՄԲԵՐԻ 27-Ի N 2060-Ն ՈՐՈՇՄԱՆ</w:t>
            </w:r>
          </w:p>
          <w:p w:rsidR="00B307DE" w:rsidRPr="00B307DE" w:rsidRDefault="00B307DE" w:rsidP="00B307DE">
            <w:pPr>
              <w:jc w:val="center"/>
              <w:rPr>
                <w:rFonts w:ascii="GHEA Mariam" w:hAnsi="GHEA Mariam" w:cs="Arial"/>
                <w:bCs/>
                <w:sz w:val="24"/>
                <w:szCs w:val="24"/>
                <w:lang w:val="hy-AM" w:eastAsia="en-US"/>
              </w:rPr>
            </w:pPr>
            <w:r w:rsidRPr="00B307DE">
              <w:rPr>
                <w:rFonts w:ascii="GHEA Mariam" w:hAnsi="GHEA Mariam" w:cs="Arial"/>
                <w:bCs/>
                <w:sz w:val="24"/>
                <w:szCs w:val="24"/>
                <w:lang w:val="hy-AM" w:eastAsia="en-US"/>
              </w:rPr>
              <w:t xml:space="preserve"> N 10 ՀԱՎԵԼՎԱԾՈՒՄ ԿԱՏԱՐՎՈՂ ՓՈՓՈԽՈՒԹՅՈՒՆԸ</w:t>
            </w:r>
          </w:p>
        </w:tc>
      </w:tr>
      <w:tr w:rsidR="00B307DE" w:rsidRPr="00B307DE" w:rsidTr="00B307DE">
        <w:trPr>
          <w:trHeight w:val="705"/>
        </w:trPr>
        <w:tc>
          <w:tcPr>
            <w:tcW w:w="15886" w:type="dxa"/>
            <w:gridSpan w:val="12"/>
            <w:tcBorders>
              <w:top w:val="nil"/>
              <w:left w:val="nil"/>
              <w:bottom w:val="nil"/>
              <w:right w:val="nil"/>
            </w:tcBorders>
            <w:shd w:val="clear" w:color="auto" w:fill="auto"/>
            <w:noWrap/>
            <w:vAlign w:val="center"/>
            <w:hideMark/>
          </w:tcPr>
          <w:p w:rsidR="00B307DE" w:rsidRPr="00B307DE" w:rsidRDefault="00B307DE" w:rsidP="00B307DE">
            <w:pPr>
              <w:jc w:val="center"/>
              <w:rPr>
                <w:rFonts w:ascii="GHEA Mariam" w:hAnsi="GHEA Mariam" w:cs="Arial"/>
                <w:b/>
                <w:bCs/>
                <w:sz w:val="24"/>
                <w:szCs w:val="24"/>
                <w:lang w:eastAsia="en-US"/>
              </w:rPr>
            </w:pPr>
            <w:r w:rsidRPr="00B307DE">
              <w:rPr>
                <w:rFonts w:ascii="GHEA Mariam" w:hAnsi="GHEA Mariam" w:cs="Arial"/>
                <w:b/>
                <w:bCs/>
                <w:sz w:val="24"/>
                <w:szCs w:val="24"/>
                <w:lang w:eastAsia="en-US"/>
              </w:rPr>
              <w:t>ՀՀ էկոնոմիկայի նախարարություն</w:t>
            </w:r>
          </w:p>
        </w:tc>
      </w:tr>
      <w:tr w:rsidR="00B307DE" w:rsidRPr="00B307DE" w:rsidTr="00B307DE">
        <w:trPr>
          <w:gridAfter w:val="1"/>
          <w:wAfter w:w="9" w:type="dxa"/>
          <w:trHeight w:val="345"/>
        </w:trPr>
        <w:tc>
          <w:tcPr>
            <w:tcW w:w="2110" w:type="dxa"/>
            <w:tcBorders>
              <w:top w:val="nil"/>
              <w:left w:val="nil"/>
              <w:bottom w:val="nil"/>
              <w:right w:val="nil"/>
            </w:tcBorders>
            <w:shd w:val="clear" w:color="auto" w:fill="auto"/>
            <w:hideMark/>
          </w:tcPr>
          <w:p w:rsidR="00B307DE" w:rsidRPr="00B307DE" w:rsidRDefault="00B307DE" w:rsidP="00B307DE">
            <w:pPr>
              <w:jc w:val="center"/>
              <w:rPr>
                <w:rFonts w:ascii="GHEA Mariam" w:hAnsi="GHEA Mariam" w:cs="Arial"/>
                <w:b/>
                <w:bCs/>
                <w:sz w:val="24"/>
                <w:szCs w:val="24"/>
                <w:lang w:eastAsia="en-US"/>
              </w:rPr>
            </w:pPr>
          </w:p>
        </w:tc>
        <w:tc>
          <w:tcPr>
            <w:tcW w:w="2546" w:type="dxa"/>
            <w:tcBorders>
              <w:top w:val="nil"/>
              <w:left w:val="nil"/>
              <w:bottom w:val="nil"/>
              <w:right w:val="nil"/>
            </w:tcBorders>
            <w:shd w:val="clear" w:color="auto" w:fill="auto"/>
            <w:hideMark/>
          </w:tcPr>
          <w:p w:rsidR="00B307DE" w:rsidRPr="00B307DE" w:rsidRDefault="00B307DE" w:rsidP="00B307DE">
            <w:pPr>
              <w:jc w:val="center"/>
              <w:rPr>
                <w:rFonts w:ascii="GHEA Mariam" w:hAnsi="GHEA Mariam"/>
                <w:sz w:val="24"/>
                <w:szCs w:val="24"/>
                <w:lang w:eastAsia="en-US"/>
              </w:rPr>
            </w:pPr>
          </w:p>
        </w:tc>
        <w:tc>
          <w:tcPr>
            <w:tcW w:w="1422" w:type="dxa"/>
            <w:tcBorders>
              <w:top w:val="nil"/>
              <w:left w:val="nil"/>
              <w:bottom w:val="nil"/>
              <w:right w:val="nil"/>
            </w:tcBorders>
            <w:shd w:val="clear" w:color="auto" w:fill="auto"/>
            <w:hideMark/>
          </w:tcPr>
          <w:p w:rsidR="00B307DE" w:rsidRPr="00B307DE" w:rsidRDefault="00B307DE" w:rsidP="00B307DE">
            <w:pPr>
              <w:jc w:val="center"/>
              <w:rPr>
                <w:rFonts w:ascii="GHEA Mariam" w:hAnsi="GHEA Mariam"/>
                <w:sz w:val="24"/>
                <w:szCs w:val="24"/>
                <w:lang w:eastAsia="en-US"/>
              </w:rPr>
            </w:pPr>
          </w:p>
        </w:tc>
        <w:tc>
          <w:tcPr>
            <w:tcW w:w="271" w:type="dxa"/>
            <w:tcBorders>
              <w:top w:val="nil"/>
              <w:left w:val="nil"/>
              <w:bottom w:val="nil"/>
              <w:right w:val="nil"/>
            </w:tcBorders>
            <w:shd w:val="clear" w:color="auto" w:fill="auto"/>
            <w:hideMark/>
          </w:tcPr>
          <w:p w:rsidR="00B307DE" w:rsidRPr="00B307DE" w:rsidRDefault="00B307DE" w:rsidP="00B307DE">
            <w:pPr>
              <w:jc w:val="center"/>
              <w:rPr>
                <w:rFonts w:ascii="GHEA Mariam" w:hAnsi="GHEA Mariam"/>
                <w:sz w:val="24"/>
                <w:szCs w:val="24"/>
                <w:lang w:eastAsia="en-US"/>
              </w:rPr>
            </w:pPr>
          </w:p>
        </w:tc>
        <w:tc>
          <w:tcPr>
            <w:tcW w:w="2074" w:type="dxa"/>
            <w:tcBorders>
              <w:top w:val="nil"/>
              <w:left w:val="nil"/>
              <w:bottom w:val="nil"/>
              <w:right w:val="nil"/>
            </w:tcBorders>
            <w:shd w:val="clear" w:color="auto" w:fill="auto"/>
            <w:hideMark/>
          </w:tcPr>
          <w:p w:rsidR="00B307DE" w:rsidRPr="00B307DE" w:rsidRDefault="00B307DE" w:rsidP="00B307DE">
            <w:pPr>
              <w:rPr>
                <w:rFonts w:ascii="GHEA Mariam" w:hAnsi="GHEA Mariam"/>
                <w:sz w:val="24"/>
                <w:szCs w:val="24"/>
                <w:lang w:eastAsia="en-US"/>
              </w:rPr>
            </w:pPr>
          </w:p>
        </w:tc>
        <w:tc>
          <w:tcPr>
            <w:tcW w:w="1349" w:type="dxa"/>
            <w:tcBorders>
              <w:top w:val="nil"/>
              <w:left w:val="nil"/>
              <w:bottom w:val="nil"/>
              <w:right w:val="nil"/>
            </w:tcBorders>
            <w:shd w:val="clear" w:color="auto" w:fill="auto"/>
            <w:hideMark/>
          </w:tcPr>
          <w:p w:rsidR="00B307DE" w:rsidRPr="00B307DE" w:rsidRDefault="00B307DE" w:rsidP="00B307DE">
            <w:pPr>
              <w:rPr>
                <w:rFonts w:ascii="GHEA Mariam" w:hAnsi="GHEA Mariam"/>
                <w:sz w:val="24"/>
                <w:szCs w:val="24"/>
                <w:lang w:eastAsia="en-US"/>
              </w:rPr>
            </w:pPr>
          </w:p>
        </w:tc>
        <w:tc>
          <w:tcPr>
            <w:tcW w:w="1658" w:type="dxa"/>
            <w:tcBorders>
              <w:top w:val="nil"/>
              <w:left w:val="nil"/>
              <w:bottom w:val="nil"/>
              <w:right w:val="nil"/>
            </w:tcBorders>
            <w:shd w:val="clear" w:color="auto" w:fill="auto"/>
            <w:hideMark/>
          </w:tcPr>
          <w:p w:rsidR="00B307DE" w:rsidRPr="00B307DE" w:rsidRDefault="00B307DE" w:rsidP="00B307DE">
            <w:pPr>
              <w:rPr>
                <w:rFonts w:ascii="GHEA Mariam" w:hAnsi="GHEA Mariam"/>
                <w:sz w:val="24"/>
                <w:szCs w:val="24"/>
                <w:lang w:eastAsia="en-US"/>
              </w:rPr>
            </w:pPr>
          </w:p>
        </w:tc>
        <w:tc>
          <w:tcPr>
            <w:tcW w:w="4447" w:type="dxa"/>
            <w:gridSpan w:val="4"/>
            <w:tcBorders>
              <w:top w:val="nil"/>
              <w:left w:val="nil"/>
              <w:bottom w:val="single" w:sz="4" w:space="0" w:color="auto"/>
              <w:right w:val="nil"/>
            </w:tcBorders>
            <w:shd w:val="clear" w:color="auto" w:fill="auto"/>
            <w:hideMark/>
          </w:tcPr>
          <w:p w:rsidR="00B307DE" w:rsidRPr="00B307DE" w:rsidRDefault="00B307DE" w:rsidP="00B307DE">
            <w:pPr>
              <w:jc w:val="right"/>
              <w:rPr>
                <w:rFonts w:ascii="GHEA Mariam" w:hAnsi="GHEA Mariam" w:cs="Arial"/>
                <w:sz w:val="24"/>
                <w:szCs w:val="24"/>
                <w:lang w:eastAsia="en-US"/>
              </w:rPr>
            </w:pPr>
            <w:r w:rsidRPr="00B307DE">
              <w:rPr>
                <w:rFonts w:ascii="Calibri" w:hAnsi="Calibri" w:cs="Calibri"/>
                <w:sz w:val="24"/>
                <w:szCs w:val="24"/>
                <w:lang w:eastAsia="en-US"/>
              </w:rPr>
              <w:t> </w:t>
            </w:r>
          </w:p>
        </w:tc>
      </w:tr>
      <w:tr w:rsidR="00B307DE" w:rsidRPr="00B307DE" w:rsidTr="00B307DE">
        <w:trPr>
          <w:gridAfter w:val="1"/>
          <w:wAfter w:w="8" w:type="dxa"/>
          <w:trHeight w:val="60"/>
        </w:trPr>
        <w:tc>
          <w:tcPr>
            <w:tcW w:w="6349"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307DE" w:rsidRPr="00B307DE" w:rsidRDefault="00B307DE" w:rsidP="00B307DE">
            <w:pPr>
              <w:jc w:val="center"/>
              <w:rPr>
                <w:rFonts w:ascii="GHEA Mariam" w:hAnsi="GHEA Mariam" w:cs="Arial"/>
                <w:sz w:val="24"/>
                <w:szCs w:val="24"/>
                <w:lang w:eastAsia="en-US"/>
              </w:rPr>
            </w:pPr>
            <w:r w:rsidRPr="00B307DE">
              <w:rPr>
                <w:rFonts w:ascii="GHEA Mariam" w:hAnsi="GHEA Mariam" w:cs="Arial"/>
                <w:sz w:val="24"/>
                <w:szCs w:val="24"/>
                <w:lang w:eastAsia="en-US"/>
              </w:rPr>
              <w:t>Գնման առարկայի</w:t>
            </w:r>
          </w:p>
        </w:tc>
        <w:tc>
          <w:tcPr>
            <w:tcW w:w="207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B307DE" w:rsidRPr="00B307DE" w:rsidRDefault="00B307DE" w:rsidP="00B307DE">
            <w:pPr>
              <w:jc w:val="center"/>
              <w:rPr>
                <w:rFonts w:ascii="GHEA Mariam" w:hAnsi="GHEA Mariam" w:cs="Arial"/>
                <w:sz w:val="24"/>
                <w:szCs w:val="24"/>
                <w:lang w:eastAsia="en-US"/>
              </w:rPr>
            </w:pPr>
            <w:r w:rsidRPr="00B307DE">
              <w:rPr>
                <w:rFonts w:ascii="GHEA Mariam" w:hAnsi="GHEA Mariam" w:cs="Arial"/>
                <w:sz w:val="24"/>
                <w:szCs w:val="24"/>
                <w:lang w:eastAsia="en-US"/>
              </w:rPr>
              <w:t>Գնման ձևը (ընթացակարգը)</w:t>
            </w:r>
          </w:p>
        </w:tc>
        <w:tc>
          <w:tcPr>
            <w:tcW w:w="134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B307DE" w:rsidRPr="00B307DE" w:rsidRDefault="00B307DE" w:rsidP="00B307DE">
            <w:pPr>
              <w:jc w:val="center"/>
              <w:rPr>
                <w:rFonts w:ascii="GHEA Mariam" w:hAnsi="GHEA Mariam" w:cs="Arial"/>
                <w:sz w:val="24"/>
                <w:szCs w:val="24"/>
                <w:lang w:eastAsia="en-US"/>
              </w:rPr>
            </w:pPr>
            <w:r w:rsidRPr="00B307DE">
              <w:rPr>
                <w:rFonts w:ascii="GHEA Mariam" w:hAnsi="GHEA Mariam" w:cs="Arial"/>
                <w:sz w:val="24"/>
                <w:szCs w:val="24"/>
                <w:lang w:eastAsia="en-US"/>
              </w:rPr>
              <w:t>Չափի միավորը</w:t>
            </w:r>
          </w:p>
        </w:tc>
        <w:tc>
          <w:tcPr>
            <w:tcW w:w="6106" w:type="dxa"/>
            <w:gridSpan w:val="5"/>
            <w:tcBorders>
              <w:top w:val="single" w:sz="4" w:space="0" w:color="auto"/>
              <w:left w:val="nil"/>
              <w:bottom w:val="single" w:sz="4" w:space="0" w:color="auto"/>
              <w:right w:val="single" w:sz="4" w:space="0" w:color="000000"/>
            </w:tcBorders>
            <w:shd w:val="clear" w:color="000000" w:fill="FFFFFF"/>
            <w:vAlign w:val="center"/>
            <w:hideMark/>
          </w:tcPr>
          <w:p w:rsidR="00B307DE" w:rsidRDefault="00B307DE" w:rsidP="00B307DE">
            <w:pPr>
              <w:jc w:val="center"/>
              <w:rPr>
                <w:rFonts w:ascii="GHEA Mariam" w:hAnsi="GHEA Mariam" w:cs="Arial"/>
                <w:sz w:val="24"/>
                <w:szCs w:val="24"/>
                <w:lang w:eastAsia="en-US"/>
              </w:rPr>
            </w:pPr>
            <w:r w:rsidRPr="00B307DE">
              <w:rPr>
                <w:rFonts w:ascii="GHEA Mariam" w:hAnsi="GHEA Mariam" w:cs="Arial"/>
                <w:sz w:val="24"/>
                <w:szCs w:val="24"/>
                <w:lang w:eastAsia="en-US"/>
              </w:rPr>
              <w:t>Ցուցանիշների փոփոխությունները</w:t>
            </w:r>
          </w:p>
          <w:p w:rsidR="00B307DE" w:rsidRPr="00B307DE" w:rsidRDefault="00B307DE" w:rsidP="00B307DE">
            <w:pPr>
              <w:jc w:val="center"/>
              <w:rPr>
                <w:rFonts w:ascii="GHEA Mariam" w:hAnsi="GHEA Mariam" w:cs="Arial"/>
                <w:sz w:val="24"/>
                <w:szCs w:val="24"/>
                <w:lang w:eastAsia="en-US"/>
              </w:rPr>
            </w:pPr>
            <w:r w:rsidRPr="00B307DE">
              <w:rPr>
                <w:rFonts w:ascii="GHEA Mariam" w:hAnsi="GHEA Mariam" w:cs="Arial"/>
                <w:sz w:val="24"/>
                <w:szCs w:val="24"/>
                <w:lang w:eastAsia="en-US"/>
              </w:rPr>
              <w:t xml:space="preserve"> (նվազեցումները նշված են փակագծերում)</w:t>
            </w:r>
          </w:p>
        </w:tc>
      </w:tr>
      <w:tr w:rsidR="00B307DE" w:rsidRPr="00B307DE" w:rsidTr="00B307DE">
        <w:trPr>
          <w:gridAfter w:val="2"/>
          <w:wAfter w:w="17" w:type="dxa"/>
          <w:trHeight w:val="60"/>
        </w:trPr>
        <w:tc>
          <w:tcPr>
            <w:tcW w:w="2110" w:type="dxa"/>
            <w:tcBorders>
              <w:top w:val="nil"/>
              <w:left w:val="single" w:sz="4" w:space="0" w:color="auto"/>
              <w:bottom w:val="single" w:sz="4" w:space="0" w:color="auto"/>
              <w:right w:val="single" w:sz="4" w:space="0" w:color="auto"/>
            </w:tcBorders>
            <w:shd w:val="clear" w:color="000000" w:fill="FFFFFF"/>
            <w:vAlign w:val="center"/>
            <w:hideMark/>
          </w:tcPr>
          <w:p w:rsidR="00B307DE" w:rsidRPr="00B307DE" w:rsidRDefault="00B307DE" w:rsidP="00B307DE">
            <w:pPr>
              <w:jc w:val="center"/>
              <w:rPr>
                <w:rFonts w:ascii="GHEA Mariam" w:hAnsi="GHEA Mariam" w:cs="Arial"/>
                <w:sz w:val="24"/>
                <w:szCs w:val="24"/>
                <w:lang w:eastAsia="en-US"/>
              </w:rPr>
            </w:pPr>
            <w:r w:rsidRPr="00B307DE">
              <w:rPr>
                <w:rFonts w:ascii="GHEA Mariam" w:hAnsi="GHEA Mariam" w:cs="Arial"/>
                <w:sz w:val="24"/>
                <w:szCs w:val="24"/>
                <w:lang w:eastAsia="en-US"/>
              </w:rPr>
              <w:t>Միջանցիկ կոդը` ըստ CPV դասակարգման</w:t>
            </w:r>
          </w:p>
        </w:tc>
        <w:tc>
          <w:tcPr>
            <w:tcW w:w="4239" w:type="dxa"/>
            <w:gridSpan w:val="3"/>
            <w:tcBorders>
              <w:top w:val="single" w:sz="4" w:space="0" w:color="auto"/>
              <w:left w:val="nil"/>
              <w:bottom w:val="single" w:sz="4" w:space="0" w:color="auto"/>
              <w:right w:val="single" w:sz="4" w:space="0" w:color="auto"/>
            </w:tcBorders>
            <w:shd w:val="clear" w:color="000000" w:fill="FFFFFF"/>
            <w:vAlign w:val="center"/>
            <w:hideMark/>
          </w:tcPr>
          <w:p w:rsidR="00B307DE" w:rsidRPr="00B307DE" w:rsidRDefault="00B307DE" w:rsidP="00B307DE">
            <w:pPr>
              <w:jc w:val="center"/>
              <w:rPr>
                <w:rFonts w:ascii="GHEA Mariam" w:hAnsi="GHEA Mariam" w:cs="Arial"/>
                <w:sz w:val="24"/>
                <w:szCs w:val="24"/>
                <w:lang w:eastAsia="en-US"/>
              </w:rPr>
            </w:pPr>
            <w:r w:rsidRPr="00B307DE">
              <w:rPr>
                <w:rFonts w:ascii="GHEA Mariam" w:hAnsi="GHEA Mariam" w:cs="Arial"/>
                <w:sz w:val="24"/>
                <w:szCs w:val="24"/>
                <w:lang w:eastAsia="en-US"/>
              </w:rPr>
              <w:t>անվանումը</w:t>
            </w: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B307DE" w:rsidRPr="00B307DE" w:rsidRDefault="00B307DE" w:rsidP="00B307DE">
            <w:pPr>
              <w:rPr>
                <w:rFonts w:ascii="GHEA Mariam" w:hAnsi="GHEA Mariam" w:cs="Arial"/>
                <w:sz w:val="24"/>
                <w:szCs w:val="24"/>
                <w:lang w:eastAsia="en-US"/>
              </w:rPr>
            </w:pPr>
          </w:p>
        </w:tc>
        <w:tc>
          <w:tcPr>
            <w:tcW w:w="1349" w:type="dxa"/>
            <w:vMerge/>
            <w:tcBorders>
              <w:top w:val="single" w:sz="4" w:space="0" w:color="auto"/>
              <w:left w:val="single" w:sz="4" w:space="0" w:color="auto"/>
              <w:bottom w:val="single" w:sz="4" w:space="0" w:color="000000"/>
              <w:right w:val="single" w:sz="4" w:space="0" w:color="auto"/>
            </w:tcBorders>
            <w:vAlign w:val="center"/>
            <w:hideMark/>
          </w:tcPr>
          <w:p w:rsidR="00B307DE" w:rsidRPr="00B307DE" w:rsidRDefault="00B307DE" w:rsidP="00B307DE">
            <w:pPr>
              <w:rPr>
                <w:rFonts w:ascii="GHEA Mariam" w:hAnsi="GHEA Mariam" w:cs="Arial"/>
                <w:sz w:val="24"/>
                <w:szCs w:val="24"/>
                <w:lang w:eastAsia="en-US"/>
              </w:rPr>
            </w:pPr>
          </w:p>
        </w:tc>
        <w:tc>
          <w:tcPr>
            <w:tcW w:w="1658" w:type="dxa"/>
            <w:tcBorders>
              <w:top w:val="nil"/>
              <w:left w:val="nil"/>
              <w:bottom w:val="single" w:sz="4" w:space="0" w:color="auto"/>
              <w:right w:val="single" w:sz="4" w:space="0" w:color="auto"/>
            </w:tcBorders>
            <w:shd w:val="clear" w:color="000000" w:fill="FFFFFF"/>
            <w:vAlign w:val="center"/>
            <w:hideMark/>
          </w:tcPr>
          <w:p w:rsidR="00B307DE" w:rsidRPr="00B307DE" w:rsidRDefault="00D47859" w:rsidP="00B307DE">
            <w:pPr>
              <w:jc w:val="center"/>
              <w:rPr>
                <w:rFonts w:ascii="GHEA Mariam" w:hAnsi="GHEA Mariam" w:cs="Arial"/>
                <w:sz w:val="24"/>
                <w:szCs w:val="24"/>
                <w:lang w:eastAsia="en-US"/>
              </w:rPr>
            </w:pPr>
            <w:r>
              <w:rPr>
                <w:rFonts w:ascii="GHEA Mariam" w:hAnsi="GHEA Mariam" w:cs="Arial"/>
                <w:sz w:val="24"/>
                <w:szCs w:val="24"/>
                <w:lang w:eastAsia="en-US"/>
              </w:rPr>
              <w:t>մ</w:t>
            </w:r>
            <w:r w:rsidR="00B307DE">
              <w:rPr>
                <w:rFonts w:ascii="GHEA Mariam" w:hAnsi="GHEA Mariam" w:cs="Arial"/>
                <w:sz w:val="24"/>
                <w:szCs w:val="24"/>
                <w:lang w:eastAsia="en-US"/>
              </w:rPr>
              <w:t>իավորի գինը                 (</w:t>
            </w:r>
            <w:r w:rsidR="00B307DE" w:rsidRPr="00B307DE">
              <w:rPr>
                <w:rFonts w:ascii="GHEA Mariam" w:hAnsi="GHEA Mariam" w:cs="Arial"/>
                <w:sz w:val="24"/>
                <w:szCs w:val="24"/>
                <w:lang w:eastAsia="en-US"/>
              </w:rPr>
              <w:t>դրամ)</w:t>
            </w:r>
          </w:p>
        </w:tc>
        <w:tc>
          <w:tcPr>
            <w:tcW w:w="1697" w:type="dxa"/>
            <w:tcBorders>
              <w:top w:val="nil"/>
              <w:left w:val="nil"/>
              <w:bottom w:val="single" w:sz="4" w:space="0" w:color="auto"/>
              <w:right w:val="single" w:sz="4" w:space="0" w:color="auto"/>
            </w:tcBorders>
            <w:shd w:val="clear" w:color="000000" w:fill="FFFFFF"/>
            <w:vAlign w:val="center"/>
            <w:hideMark/>
          </w:tcPr>
          <w:p w:rsidR="00B307DE" w:rsidRPr="00B307DE" w:rsidRDefault="00D47859" w:rsidP="00B307DE">
            <w:pPr>
              <w:jc w:val="center"/>
              <w:rPr>
                <w:rFonts w:ascii="GHEA Mariam" w:hAnsi="GHEA Mariam" w:cs="Arial"/>
                <w:sz w:val="24"/>
                <w:szCs w:val="24"/>
                <w:lang w:eastAsia="en-US"/>
              </w:rPr>
            </w:pPr>
            <w:r>
              <w:rPr>
                <w:rFonts w:ascii="GHEA Mariam" w:hAnsi="GHEA Mariam" w:cs="Arial"/>
                <w:sz w:val="24"/>
                <w:szCs w:val="24"/>
                <w:lang w:val="hy-AM" w:eastAsia="en-US"/>
              </w:rPr>
              <w:t>ք</w:t>
            </w:r>
            <w:bookmarkStart w:id="0" w:name="_GoBack"/>
            <w:bookmarkEnd w:id="0"/>
            <w:r w:rsidR="00B307DE" w:rsidRPr="00B307DE">
              <w:rPr>
                <w:rFonts w:ascii="GHEA Mariam" w:hAnsi="GHEA Mariam" w:cs="Arial"/>
                <w:sz w:val="24"/>
                <w:szCs w:val="24"/>
                <w:lang w:eastAsia="en-US"/>
              </w:rPr>
              <w:t>անակը</w:t>
            </w:r>
          </w:p>
        </w:tc>
        <w:tc>
          <w:tcPr>
            <w:tcW w:w="2742" w:type="dxa"/>
            <w:gridSpan w:val="2"/>
            <w:tcBorders>
              <w:top w:val="nil"/>
              <w:left w:val="nil"/>
              <w:bottom w:val="single" w:sz="4" w:space="0" w:color="auto"/>
              <w:right w:val="single" w:sz="4" w:space="0" w:color="auto"/>
            </w:tcBorders>
            <w:shd w:val="clear" w:color="000000" w:fill="FFFFFF"/>
            <w:vAlign w:val="center"/>
            <w:hideMark/>
          </w:tcPr>
          <w:p w:rsidR="00B307DE" w:rsidRDefault="00B307DE" w:rsidP="00B307DE">
            <w:pPr>
              <w:jc w:val="center"/>
              <w:rPr>
                <w:rFonts w:ascii="GHEA Mariam" w:hAnsi="GHEA Mariam" w:cs="Arial"/>
                <w:sz w:val="24"/>
                <w:szCs w:val="24"/>
                <w:lang w:eastAsia="en-US"/>
              </w:rPr>
            </w:pPr>
            <w:r>
              <w:rPr>
                <w:rFonts w:ascii="GHEA Mariam" w:hAnsi="GHEA Mariam" w:cs="Arial"/>
                <w:sz w:val="24"/>
                <w:szCs w:val="24"/>
                <w:lang w:eastAsia="en-US"/>
              </w:rPr>
              <w:t xml:space="preserve"> գ</w:t>
            </w:r>
            <w:r w:rsidRPr="00B307DE">
              <w:rPr>
                <w:rFonts w:ascii="GHEA Mariam" w:hAnsi="GHEA Mariam" w:cs="Arial"/>
                <w:sz w:val="24"/>
                <w:szCs w:val="24"/>
                <w:lang w:eastAsia="en-US"/>
              </w:rPr>
              <w:t xml:space="preserve">ումարը </w:t>
            </w:r>
          </w:p>
          <w:p w:rsidR="00B307DE" w:rsidRPr="00B307DE" w:rsidRDefault="00B307DE" w:rsidP="00B307DE">
            <w:pPr>
              <w:jc w:val="center"/>
              <w:rPr>
                <w:rFonts w:ascii="GHEA Mariam" w:hAnsi="GHEA Mariam" w:cs="Arial"/>
                <w:sz w:val="24"/>
                <w:szCs w:val="24"/>
                <w:lang w:eastAsia="en-US"/>
              </w:rPr>
            </w:pPr>
            <w:r w:rsidRPr="00B307DE">
              <w:rPr>
                <w:rFonts w:ascii="GHEA Mariam" w:hAnsi="GHEA Mariam" w:cs="Arial"/>
                <w:sz w:val="24"/>
                <w:szCs w:val="24"/>
                <w:lang w:eastAsia="en-US"/>
              </w:rPr>
              <w:t xml:space="preserve"> (հազ</w:t>
            </w:r>
            <w:r>
              <w:rPr>
                <w:rFonts w:ascii="GHEA Mariam" w:hAnsi="GHEA Mariam" w:cs="Arial"/>
                <w:sz w:val="24"/>
                <w:szCs w:val="24"/>
                <w:lang w:val="hy-AM" w:eastAsia="en-US"/>
              </w:rPr>
              <w:t>.</w:t>
            </w:r>
            <w:r w:rsidRPr="00B307DE">
              <w:rPr>
                <w:rFonts w:ascii="GHEA Mariam" w:hAnsi="GHEA Mariam" w:cs="Arial"/>
                <w:sz w:val="24"/>
                <w:szCs w:val="24"/>
                <w:lang w:eastAsia="en-US"/>
              </w:rPr>
              <w:t xml:space="preserve"> դրամ)</w:t>
            </w:r>
          </w:p>
        </w:tc>
      </w:tr>
      <w:tr w:rsidR="00B307DE" w:rsidRPr="00B307DE" w:rsidTr="00B307DE">
        <w:trPr>
          <w:gridAfter w:val="2"/>
          <w:wAfter w:w="17" w:type="dxa"/>
          <w:trHeight w:val="345"/>
        </w:trPr>
        <w:tc>
          <w:tcPr>
            <w:tcW w:w="2110" w:type="dxa"/>
            <w:tcBorders>
              <w:top w:val="nil"/>
              <w:left w:val="single" w:sz="4" w:space="0" w:color="auto"/>
              <w:bottom w:val="single" w:sz="4" w:space="0" w:color="auto"/>
              <w:right w:val="single" w:sz="4" w:space="0" w:color="auto"/>
            </w:tcBorders>
            <w:shd w:val="clear" w:color="000000" w:fill="FFFFFF"/>
            <w:vAlign w:val="center"/>
            <w:hideMark/>
          </w:tcPr>
          <w:p w:rsidR="00B307DE" w:rsidRPr="00B307DE" w:rsidRDefault="00B307DE" w:rsidP="00B307DE">
            <w:pPr>
              <w:jc w:val="center"/>
              <w:rPr>
                <w:rFonts w:ascii="GHEA Mariam" w:hAnsi="GHEA Mariam" w:cs="Arial"/>
                <w:sz w:val="24"/>
                <w:szCs w:val="24"/>
                <w:lang w:eastAsia="en-US"/>
              </w:rPr>
            </w:pPr>
            <w:r w:rsidRPr="00B307DE">
              <w:rPr>
                <w:rFonts w:ascii="GHEA Mariam" w:hAnsi="GHEA Mariam" w:cs="Arial"/>
                <w:sz w:val="24"/>
                <w:szCs w:val="24"/>
                <w:lang w:eastAsia="en-US"/>
              </w:rPr>
              <w:t>1</w:t>
            </w:r>
          </w:p>
        </w:tc>
        <w:tc>
          <w:tcPr>
            <w:tcW w:w="4239" w:type="dxa"/>
            <w:gridSpan w:val="3"/>
            <w:tcBorders>
              <w:top w:val="single" w:sz="4" w:space="0" w:color="auto"/>
              <w:left w:val="nil"/>
              <w:bottom w:val="single" w:sz="4" w:space="0" w:color="auto"/>
              <w:right w:val="single" w:sz="4" w:space="0" w:color="000000"/>
            </w:tcBorders>
            <w:shd w:val="clear" w:color="000000" w:fill="FFFFFF"/>
            <w:vAlign w:val="center"/>
            <w:hideMark/>
          </w:tcPr>
          <w:p w:rsidR="00B307DE" w:rsidRPr="00B307DE" w:rsidRDefault="00B307DE" w:rsidP="00B307DE">
            <w:pPr>
              <w:jc w:val="center"/>
              <w:rPr>
                <w:rFonts w:ascii="GHEA Mariam" w:hAnsi="GHEA Mariam" w:cs="Arial"/>
                <w:sz w:val="24"/>
                <w:szCs w:val="24"/>
                <w:lang w:eastAsia="en-US"/>
              </w:rPr>
            </w:pPr>
            <w:r w:rsidRPr="00B307DE">
              <w:rPr>
                <w:rFonts w:ascii="GHEA Mariam" w:hAnsi="GHEA Mariam" w:cs="Arial"/>
                <w:sz w:val="24"/>
                <w:szCs w:val="24"/>
                <w:lang w:eastAsia="en-US"/>
              </w:rPr>
              <w:t>2</w:t>
            </w:r>
          </w:p>
        </w:tc>
        <w:tc>
          <w:tcPr>
            <w:tcW w:w="2074" w:type="dxa"/>
            <w:tcBorders>
              <w:top w:val="nil"/>
              <w:left w:val="nil"/>
              <w:bottom w:val="single" w:sz="4" w:space="0" w:color="auto"/>
              <w:right w:val="single" w:sz="4" w:space="0" w:color="auto"/>
            </w:tcBorders>
            <w:shd w:val="clear" w:color="000000" w:fill="FFFFFF"/>
            <w:vAlign w:val="center"/>
            <w:hideMark/>
          </w:tcPr>
          <w:p w:rsidR="00B307DE" w:rsidRPr="00B307DE" w:rsidRDefault="00B307DE" w:rsidP="00B307DE">
            <w:pPr>
              <w:jc w:val="center"/>
              <w:rPr>
                <w:rFonts w:ascii="GHEA Mariam" w:hAnsi="GHEA Mariam" w:cs="Arial"/>
                <w:sz w:val="24"/>
                <w:szCs w:val="24"/>
                <w:lang w:eastAsia="en-US"/>
              </w:rPr>
            </w:pPr>
            <w:r w:rsidRPr="00B307DE">
              <w:rPr>
                <w:rFonts w:ascii="GHEA Mariam" w:hAnsi="GHEA Mariam" w:cs="Arial"/>
                <w:sz w:val="24"/>
                <w:szCs w:val="24"/>
                <w:lang w:eastAsia="en-US"/>
              </w:rPr>
              <w:t>3</w:t>
            </w:r>
          </w:p>
        </w:tc>
        <w:tc>
          <w:tcPr>
            <w:tcW w:w="1349" w:type="dxa"/>
            <w:tcBorders>
              <w:top w:val="nil"/>
              <w:left w:val="nil"/>
              <w:bottom w:val="single" w:sz="4" w:space="0" w:color="auto"/>
              <w:right w:val="single" w:sz="4" w:space="0" w:color="auto"/>
            </w:tcBorders>
            <w:shd w:val="clear" w:color="000000" w:fill="FFFFFF"/>
            <w:vAlign w:val="center"/>
            <w:hideMark/>
          </w:tcPr>
          <w:p w:rsidR="00B307DE" w:rsidRPr="00B307DE" w:rsidRDefault="00B307DE" w:rsidP="00B307DE">
            <w:pPr>
              <w:jc w:val="center"/>
              <w:rPr>
                <w:rFonts w:ascii="GHEA Mariam" w:hAnsi="GHEA Mariam" w:cs="Arial"/>
                <w:sz w:val="24"/>
                <w:szCs w:val="24"/>
                <w:lang w:eastAsia="en-US"/>
              </w:rPr>
            </w:pPr>
            <w:r w:rsidRPr="00B307DE">
              <w:rPr>
                <w:rFonts w:ascii="GHEA Mariam" w:hAnsi="GHEA Mariam" w:cs="Arial"/>
                <w:sz w:val="24"/>
                <w:szCs w:val="24"/>
                <w:lang w:eastAsia="en-US"/>
              </w:rPr>
              <w:t>4</w:t>
            </w:r>
          </w:p>
        </w:tc>
        <w:tc>
          <w:tcPr>
            <w:tcW w:w="1658" w:type="dxa"/>
            <w:tcBorders>
              <w:top w:val="nil"/>
              <w:left w:val="nil"/>
              <w:bottom w:val="single" w:sz="4" w:space="0" w:color="auto"/>
              <w:right w:val="single" w:sz="4" w:space="0" w:color="auto"/>
            </w:tcBorders>
            <w:shd w:val="clear" w:color="000000" w:fill="FFFFFF"/>
            <w:vAlign w:val="center"/>
            <w:hideMark/>
          </w:tcPr>
          <w:p w:rsidR="00B307DE" w:rsidRPr="00B307DE" w:rsidRDefault="00B307DE" w:rsidP="00B307DE">
            <w:pPr>
              <w:jc w:val="center"/>
              <w:rPr>
                <w:rFonts w:ascii="GHEA Mariam" w:hAnsi="GHEA Mariam" w:cs="Arial"/>
                <w:sz w:val="24"/>
                <w:szCs w:val="24"/>
                <w:lang w:eastAsia="en-US"/>
              </w:rPr>
            </w:pPr>
            <w:r w:rsidRPr="00B307DE">
              <w:rPr>
                <w:rFonts w:ascii="GHEA Mariam" w:hAnsi="GHEA Mariam" w:cs="Arial"/>
                <w:sz w:val="24"/>
                <w:szCs w:val="24"/>
                <w:lang w:eastAsia="en-US"/>
              </w:rPr>
              <w:t>5</w:t>
            </w:r>
          </w:p>
        </w:tc>
        <w:tc>
          <w:tcPr>
            <w:tcW w:w="1697" w:type="dxa"/>
            <w:tcBorders>
              <w:top w:val="nil"/>
              <w:left w:val="nil"/>
              <w:bottom w:val="single" w:sz="4" w:space="0" w:color="auto"/>
              <w:right w:val="single" w:sz="4" w:space="0" w:color="auto"/>
            </w:tcBorders>
            <w:shd w:val="clear" w:color="000000" w:fill="FFFFFF"/>
            <w:vAlign w:val="center"/>
            <w:hideMark/>
          </w:tcPr>
          <w:p w:rsidR="00B307DE" w:rsidRPr="00B307DE" w:rsidRDefault="00B307DE" w:rsidP="00B307DE">
            <w:pPr>
              <w:jc w:val="center"/>
              <w:rPr>
                <w:rFonts w:ascii="GHEA Mariam" w:hAnsi="GHEA Mariam" w:cs="Arial"/>
                <w:sz w:val="24"/>
                <w:szCs w:val="24"/>
                <w:lang w:eastAsia="en-US"/>
              </w:rPr>
            </w:pPr>
            <w:r w:rsidRPr="00B307DE">
              <w:rPr>
                <w:rFonts w:ascii="GHEA Mariam" w:hAnsi="GHEA Mariam" w:cs="Arial"/>
                <w:sz w:val="24"/>
                <w:szCs w:val="24"/>
                <w:lang w:eastAsia="en-US"/>
              </w:rPr>
              <w:t>6</w:t>
            </w:r>
          </w:p>
        </w:tc>
        <w:tc>
          <w:tcPr>
            <w:tcW w:w="2742" w:type="dxa"/>
            <w:gridSpan w:val="2"/>
            <w:tcBorders>
              <w:top w:val="nil"/>
              <w:left w:val="nil"/>
              <w:bottom w:val="single" w:sz="4" w:space="0" w:color="auto"/>
              <w:right w:val="single" w:sz="4" w:space="0" w:color="auto"/>
            </w:tcBorders>
            <w:shd w:val="clear" w:color="000000" w:fill="FFFFFF"/>
            <w:vAlign w:val="center"/>
            <w:hideMark/>
          </w:tcPr>
          <w:p w:rsidR="00B307DE" w:rsidRPr="00B307DE" w:rsidRDefault="00B307DE" w:rsidP="00B307DE">
            <w:pPr>
              <w:jc w:val="center"/>
              <w:rPr>
                <w:rFonts w:ascii="GHEA Mariam" w:hAnsi="GHEA Mariam" w:cs="Arial"/>
                <w:sz w:val="24"/>
                <w:szCs w:val="24"/>
                <w:lang w:eastAsia="en-US"/>
              </w:rPr>
            </w:pPr>
            <w:r w:rsidRPr="00B307DE">
              <w:rPr>
                <w:rFonts w:ascii="GHEA Mariam" w:hAnsi="GHEA Mariam" w:cs="Arial"/>
                <w:sz w:val="24"/>
                <w:szCs w:val="24"/>
                <w:lang w:eastAsia="en-US"/>
              </w:rPr>
              <w:t>7</w:t>
            </w:r>
          </w:p>
        </w:tc>
      </w:tr>
      <w:tr w:rsidR="00B307DE" w:rsidRPr="00B307DE" w:rsidTr="00B307DE">
        <w:trPr>
          <w:trHeight w:val="345"/>
        </w:trPr>
        <w:tc>
          <w:tcPr>
            <w:tcW w:w="13144" w:type="dxa"/>
            <w:gridSpan w:val="9"/>
            <w:tcBorders>
              <w:top w:val="single" w:sz="4" w:space="0" w:color="auto"/>
              <w:left w:val="single" w:sz="4" w:space="0" w:color="auto"/>
              <w:bottom w:val="single" w:sz="4" w:space="0" w:color="auto"/>
              <w:right w:val="single" w:sz="4" w:space="0" w:color="000000"/>
            </w:tcBorders>
            <w:shd w:val="clear" w:color="000000" w:fill="FFFFFF"/>
            <w:vAlign w:val="center"/>
            <w:hideMark/>
          </w:tcPr>
          <w:p w:rsidR="00B307DE" w:rsidRPr="00B307DE" w:rsidRDefault="00B307DE" w:rsidP="00B307DE">
            <w:pPr>
              <w:rPr>
                <w:rFonts w:ascii="GHEA Mariam" w:hAnsi="GHEA Mariam" w:cs="Arial"/>
                <w:b/>
                <w:bCs/>
                <w:sz w:val="24"/>
                <w:szCs w:val="24"/>
                <w:lang w:eastAsia="en-US"/>
              </w:rPr>
            </w:pPr>
            <w:r w:rsidRPr="00B307DE">
              <w:rPr>
                <w:rFonts w:ascii="GHEA Mariam" w:hAnsi="GHEA Mariam" w:cs="Arial"/>
                <w:b/>
                <w:bCs/>
                <w:sz w:val="24"/>
                <w:szCs w:val="24"/>
                <w:lang w:eastAsia="en-US"/>
              </w:rPr>
              <w:t>ՀՀ էկոնոմիկայի նախարարություն</w:t>
            </w:r>
          </w:p>
        </w:tc>
        <w:tc>
          <w:tcPr>
            <w:tcW w:w="2742" w:type="dxa"/>
            <w:gridSpan w:val="3"/>
            <w:tcBorders>
              <w:top w:val="nil"/>
              <w:left w:val="nil"/>
              <w:bottom w:val="single" w:sz="4" w:space="0" w:color="auto"/>
              <w:right w:val="single" w:sz="4" w:space="0" w:color="auto"/>
            </w:tcBorders>
            <w:shd w:val="clear" w:color="000000" w:fill="FFFFFF"/>
            <w:vAlign w:val="bottom"/>
            <w:hideMark/>
          </w:tcPr>
          <w:p w:rsidR="00B307DE" w:rsidRPr="00B307DE" w:rsidRDefault="00B307DE" w:rsidP="00B307DE">
            <w:pPr>
              <w:jc w:val="center"/>
              <w:rPr>
                <w:rFonts w:ascii="GHEA Mariam" w:hAnsi="GHEA Mariam" w:cs="Arial"/>
                <w:b/>
                <w:bCs/>
                <w:sz w:val="24"/>
                <w:szCs w:val="24"/>
                <w:lang w:eastAsia="en-US"/>
              </w:rPr>
            </w:pPr>
            <w:r w:rsidRPr="00B307DE">
              <w:rPr>
                <w:rFonts w:ascii="GHEA Mariam" w:hAnsi="GHEA Mariam" w:cs="Arial"/>
                <w:b/>
                <w:bCs/>
                <w:sz w:val="24"/>
                <w:szCs w:val="24"/>
                <w:lang w:eastAsia="en-US"/>
              </w:rPr>
              <w:t xml:space="preserve"> (1,001.4)</w:t>
            </w:r>
          </w:p>
        </w:tc>
      </w:tr>
      <w:tr w:rsidR="00B307DE" w:rsidRPr="00B307DE" w:rsidTr="00B307DE">
        <w:trPr>
          <w:trHeight w:val="989"/>
        </w:trPr>
        <w:tc>
          <w:tcPr>
            <w:tcW w:w="2110" w:type="dxa"/>
            <w:tcBorders>
              <w:top w:val="nil"/>
              <w:left w:val="single" w:sz="4" w:space="0" w:color="auto"/>
              <w:bottom w:val="single" w:sz="4" w:space="0" w:color="auto"/>
              <w:right w:val="single" w:sz="4" w:space="0" w:color="auto"/>
            </w:tcBorders>
            <w:shd w:val="clear" w:color="000000" w:fill="FFFFFF"/>
            <w:vAlign w:val="center"/>
            <w:hideMark/>
          </w:tcPr>
          <w:p w:rsidR="00B307DE" w:rsidRPr="00B307DE" w:rsidRDefault="00B307DE" w:rsidP="00B307DE">
            <w:pPr>
              <w:jc w:val="center"/>
              <w:rPr>
                <w:rFonts w:ascii="GHEA Mariam" w:hAnsi="GHEA Mariam" w:cs="Arial"/>
                <w:b/>
                <w:bCs/>
                <w:sz w:val="24"/>
                <w:szCs w:val="24"/>
                <w:lang w:eastAsia="en-US"/>
              </w:rPr>
            </w:pPr>
            <w:r w:rsidRPr="00B307DE">
              <w:rPr>
                <w:rFonts w:ascii="GHEA Mariam" w:hAnsi="GHEA Mariam" w:cs="Arial"/>
                <w:b/>
                <w:bCs/>
                <w:sz w:val="24"/>
                <w:szCs w:val="24"/>
                <w:lang w:eastAsia="en-US"/>
              </w:rPr>
              <w:t>Բաժին 04</w:t>
            </w:r>
          </w:p>
        </w:tc>
        <w:tc>
          <w:tcPr>
            <w:tcW w:w="2546" w:type="dxa"/>
            <w:tcBorders>
              <w:top w:val="nil"/>
              <w:left w:val="nil"/>
              <w:bottom w:val="single" w:sz="4" w:space="0" w:color="auto"/>
              <w:right w:val="single" w:sz="4" w:space="0" w:color="auto"/>
            </w:tcBorders>
            <w:shd w:val="clear" w:color="000000" w:fill="FFFFFF"/>
            <w:vAlign w:val="center"/>
            <w:hideMark/>
          </w:tcPr>
          <w:p w:rsidR="00B307DE" w:rsidRPr="00B307DE" w:rsidRDefault="00B307DE" w:rsidP="00B307DE">
            <w:pPr>
              <w:jc w:val="center"/>
              <w:rPr>
                <w:rFonts w:ascii="GHEA Mariam" w:hAnsi="GHEA Mariam" w:cs="Arial"/>
                <w:b/>
                <w:bCs/>
                <w:sz w:val="24"/>
                <w:szCs w:val="24"/>
                <w:lang w:eastAsia="en-US"/>
              </w:rPr>
            </w:pPr>
            <w:r w:rsidRPr="00B307DE">
              <w:rPr>
                <w:rFonts w:ascii="GHEA Mariam" w:hAnsi="GHEA Mariam" w:cs="Arial"/>
                <w:b/>
                <w:bCs/>
                <w:sz w:val="24"/>
                <w:szCs w:val="24"/>
                <w:lang w:eastAsia="en-US"/>
              </w:rPr>
              <w:t>Խումբ 01</w:t>
            </w:r>
          </w:p>
        </w:tc>
        <w:tc>
          <w:tcPr>
            <w:tcW w:w="1422" w:type="dxa"/>
            <w:tcBorders>
              <w:top w:val="nil"/>
              <w:left w:val="nil"/>
              <w:bottom w:val="single" w:sz="4" w:space="0" w:color="auto"/>
              <w:right w:val="single" w:sz="4" w:space="0" w:color="auto"/>
            </w:tcBorders>
            <w:shd w:val="clear" w:color="000000" w:fill="FFFFFF"/>
            <w:vAlign w:val="center"/>
            <w:hideMark/>
          </w:tcPr>
          <w:p w:rsidR="00B307DE" w:rsidRPr="00B307DE" w:rsidRDefault="00B307DE" w:rsidP="00B307DE">
            <w:pPr>
              <w:jc w:val="center"/>
              <w:rPr>
                <w:rFonts w:ascii="GHEA Mariam" w:hAnsi="GHEA Mariam" w:cs="Arial"/>
                <w:b/>
                <w:bCs/>
                <w:sz w:val="24"/>
                <w:szCs w:val="24"/>
                <w:lang w:eastAsia="en-US"/>
              </w:rPr>
            </w:pPr>
            <w:r w:rsidRPr="00B307DE">
              <w:rPr>
                <w:rFonts w:ascii="GHEA Mariam" w:hAnsi="GHEA Mariam" w:cs="Arial"/>
                <w:b/>
                <w:bCs/>
                <w:sz w:val="24"/>
                <w:szCs w:val="24"/>
                <w:lang w:eastAsia="en-US"/>
              </w:rPr>
              <w:t>Դաս 01</w:t>
            </w:r>
          </w:p>
        </w:tc>
        <w:tc>
          <w:tcPr>
            <w:tcW w:w="7066" w:type="dxa"/>
            <w:gridSpan w:val="6"/>
            <w:tcBorders>
              <w:top w:val="single" w:sz="4" w:space="0" w:color="auto"/>
              <w:left w:val="nil"/>
              <w:bottom w:val="single" w:sz="4" w:space="0" w:color="auto"/>
              <w:right w:val="single" w:sz="4" w:space="0" w:color="000000"/>
            </w:tcBorders>
            <w:shd w:val="clear" w:color="000000" w:fill="FFFFFF"/>
            <w:vAlign w:val="center"/>
            <w:hideMark/>
          </w:tcPr>
          <w:p w:rsidR="00B307DE" w:rsidRPr="00B307DE" w:rsidRDefault="00B307DE" w:rsidP="00B307DE">
            <w:pPr>
              <w:jc w:val="center"/>
              <w:rPr>
                <w:rFonts w:ascii="GHEA Mariam" w:hAnsi="GHEA Mariam" w:cs="Arial"/>
                <w:b/>
                <w:bCs/>
                <w:sz w:val="24"/>
                <w:szCs w:val="24"/>
                <w:lang w:eastAsia="en-US"/>
              </w:rPr>
            </w:pPr>
            <w:r w:rsidRPr="00B307DE">
              <w:rPr>
                <w:rFonts w:ascii="GHEA Mariam" w:hAnsi="GHEA Mariam" w:cs="Arial"/>
                <w:b/>
                <w:bCs/>
                <w:sz w:val="24"/>
                <w:szCs w:val="24"/>
                <w:lang w:eastAsia="en-US"/>
              </w:rPr>
              <w:t>Ընդհանուր բնույթի տնտեսական և առևտրային  հարաբերություններ</w:t>
            </w:r>
          </w:p>
        </w:tc>
        <w:tc>
          <w:tcPr>
            <w:tcW w:w="2742" w:type="dxa"/>
            <w:gridSpan w:val="3"/>
            <w:tcBorders>
              <w:top w:val="nil"/>
              <w:left w:val="nil"/>
              <w:bottom w:val="single" w:sz="4" w:space="0" w:color="auto"/>
              <w:right w:val="single" w:sz="4" w:space="0" w:color="auto"/>
            </w:tcBorders>
            <w:shd w:val="clear" w:color="000000" w:fill="FFFFFF"/>
            <w:vAlign w:val="bottom"/>
            <w:hideMark/>
          </w:tcPr>
          <w:p w:rsidR="00B307DE" w:rsidRPr="00B307DE" w:rsidRDefault="00B307DE" w:rsidP="00B307DE">
            <w:pPr>
              <w:jc w:val="center"/>
              <w:rPr>
                <w:rFonts w:ascii="GHEA Mariam" w:hAnsi="GHEA Mariam" w:cs="Arial"/>
                <w:b/>
                <w:bCs/>
                <w:sz w:val="24"/>
                <w:szCs w:val="24"/>
                <w:lang w:eastAsia="en-US"/>
              </w:rPr>
            </w:pPr>
            <w:r w:rsidRPr="00B307DE">
              <w:rPr>
                <w:rFonts w:ascii="GHEA Mariam" w:hAnsi="GHEA Mariam" w:cs="Arial"/>
                <w:b/>
                <w:bCs/>
                <w:sz w:val="24"/>
                <w:szCs w:val="24"/>
                <w:lang w:eastAsia="en-US"/>
              </w:rPr>
              <w:t xml:space="preserve"> (1,001.4)</w:t>
            </w:r>
          </w:p>
        </w:tc>
      </w:tr>
      <w:tr w:rsidR="00B307DE" w:rsidRPr="00B307DE" w:rsidTr="00B307DE">
        <w:trPr>
          <w:trHeight w:val="540"/>
        </w:trPr>
        <w:tc>
          <w:tcPr>
            <w:tcW w:w="2110" w:type="dxa"/>
            <w:tcBorders>
              <w:top w:val="single" w:sz="4" w:space="0" w:color="auto"/>
              <w:left w:val="single" w:sz="4" w:space="0" w:color="auto"/>
              <w:bottom w:val="single" w:sz="4" w:space="0" w:color="auto"/>
              <w:right w:val="nil"/>
            </w:tcBorders>
            <w:shd w:val="clear" w:color="auto" w:fill="auto"/>
            <w:hideMark/>
          </w:tcPr>
          <w:p w:rsidR="00B307DE" w:rsidRPr="00B307DE" w:rsidRDefault="00B307DE" w:rsidP="00B307DE">
            <w:pPr>
              <w:jc w:val="center"/>
              <w:rPr>
                <w:rFonts w:ascii="GHEA Mariam" w:hAnsi="GHEA Mariam" w:cs="Arial"/>
                <w:sz w:val="24"/>
                <w:szCs w:val="24"/>
                <w:lang w:eastAsia="en-US"/>
              </w:rPr>
            </w:pPr>
            <w:r w:rsidRPr="00B307DE">
              <w:rPr>
                <w:rFonts w:ascii="GHEA Mariam" w:hAnsi="GHEA Mariam" w:cs="Arial"/>
                <w:sz w:val="24"/>
                <w:szCs w:val="24"/>
                <w:lang w:eastAsia="en-US"/>
              </w:rPr>
              <w:t>1067 11001</w:t>
            </w:r>
          </w:p>
        </w:tc>
        <w:tc>
          <w:tcPr>
            <w:tcW w:w="11034" w:type="dxa"/>
            <w:gridSpan w:val="8"/>
            <w:tcBorders>
              <w:top w:val="single" w:sz="4" w:space="0" w:color="auto"/>
              <w:left w:val="single" w:sz="4" w:space="0" w:color="auto"/>
              <w:bottom w:val="single" w:sz="4" w:space="0" w:color="auto"/>
              <w:right w:val="single" w:sz="4" w:space="0" w:color="000000"/>
            </w:tcBorders>
            <w:shd w:val="clear" w:color="000000" w:fill="FFFFFF"/>
            <w:hideMark/>
          </w:tcPr>
          <w:p w:rsidR="00B307DE" w:rsidRPr="00B307DE" w:rsidRDefault="00B307DE" w:rsidP="00B307DE">
            <w:pPr>
              <w:rPr>
                <w:rFonts w:ascii="GHEA Mariam" w:hAnsi="GHEA Mariam" w:cs="Arial"/>
                <w:b/>
                <w:bCs/>
                <w:sz w:val="24"/>
                <w:szCs w:val="24"/>
                <w:lang w:eastAsia="en-US"/>
              </w:rPr>
            </w:pPr>
            <w:r w:rsidRPr="00B307DE">
              <w:rPr>
                <w:rFonts w:ascii="GHEA Mariam" w:hAnsi="GHEA Mariam" w:cs="Arial"/>
                <w:b/>
                <w:bCs/>
                <w:sz w:val="24"/>
                <w:szCs w:val="24"/>
                <w:lang w:eastAsia="en-US"/>
              </w:rPr>
              <w:t xml:space="preserve"> Ստանդարտների մշակման ծառայություններ</w:t>
            </w:r>
          </w:p>
        </w:tc>
        <w:tc>
          <w:tcPr>
            <w:tcW w:w="2742" w:type="dxa"/>
            <w:gridSpan w:val="3"/>
            <w:tcBorders>
              <w:top w:val="nil"/>
              <w:left w:val="nil"/>
              <w:bottom w:val="single" w:sz="4" w:space="0" w:color="auto"/>
              <w:right w:val="single" w:sz="4" w:space="0" w:color="auto"/>
            </w:tcBorders>
            <w:shd w:val="clear" w:color="000000" w:fill="FFFFFF"/>
            <w:vAlign w:val="bottom"/>
            <w:hideMark/>
          </w:tcPr>
          <w:p w:rsidR="00B307DE" w:rsidRPr="00B307DE" w:rsidRDefault="00B307DE" w:rsidP="00B307DE">
            <w:pPr>
              <w:jc w:val="center"/>
              <w:rPr>
                <w:rFonts w:ascii="GHEA Mariam" w:hAnsi="GHEA Mariam" w:cs="Arial"/>
                <w:b/>
                <w:bCs/>
                <w:sz w:val="24"/>
                <w:szCs w:val="24"/>
                <w:lang w:eastAsia="en-US"/>
              </w:rPr>
            </w:pPr>
            <w:r w:rsidRPr="00B307DE">
              <w:rPr>
                <w:rFonts w:ascii="GHEA Mariam" w:hAnsi="GHEA Mariam" w:cs="Arial"/>
                <w:b/>
                <w:bCs/>
                <w:sz w:val="24"/>
                <w:szCs w:val="24"/>
                <w:lang w:eastAsia="en-US"/>
              </w:rPr>
              <w:t xml:space="preserve"> (1,001.4)</w:t>
            </w:r>
          </w:p>
        </w:tc>
      </w:tr>
      <w:tr w:rsidR="00B307DE" w:rsidRPr="00B307DE" w:rsidTr="00B307DE">
        <w:trPr>
          <w:gridAfter w:val="2"/>
          <w:wAfter w:w="17" w:type="dxa"/>
          <w:trHeight w:val="345"/>
        </w:trPr>
        <w:tc>
          <w:tcPr>
            <w:tcW w:w="2110" w:type="dxa"/>
            <w:tcBorders>
              <w:top w:val="single" w:sz="4" w:space="0" w:color="auto"/>
              <w:left w:val="single" w:sz="4" w:space="0" w:color="auto"/>
              <w:bottom w:val="single" w:sz="4" w:space="0" w:color="auto"/>
              <w:right w:val="nil"/>
            </w:tcBorders>
            <w:shd w:val="clear" w:color="000000" w:fill="FFFFFF"/>
            <w:vAlign w:val="center"/>
            <w:hideMark/>
          </w:tcPr>
          <w:p w:rsidR="00B307DE" w:rsidRPr="00B307DE" w:rsidRDefault="00B307DE" w:rsidP="00B307DE">
            <w:pPr>
              <w:jc w:val="center"/>
              <w:rPr>
                <w:rFonts w:ascii="GHEA Mariam" w:hAnsi="GHEA Mariam" w:cs="Arial"/>
                <w:b/>
                <w:bCs/>
                <w:sz w:val="24"/>
                <w:szCs w:val="24"/>
                <w:lang w:eastAsia="en-US"/>
              </w:rPr>
            </w:pPr>
            <w:r w:rsidRPr="00B307DE">
              <w:rPr>
                <w:rFonts w:ascii="Calibri" w:hAnsi="Calibri" w:cs="Calibri"/>
                <w:b/>
                <w:bCs/>
                <w:sz w:val="24"/>
                <w:szCs w:val="24"/>
                <w:lang w:eastAsia="en-US"/>
              </w:rPr>
              <w:t> </w:t>
            </w:r>
          </w:p>
        </w:tc>
        <w:tc>
          <w:tcPr>
            <w:tcW w:w="4239" w:type="dxa"/>
            <w:gridSpan w:val="3"/>
            <w:tcBorders>
              <w:top w:val="single" w:sz="4" w:space="0" w:color="auto"/>
              <w:left w:val="single" w:sz="4" w:space="0" w:color="auto"/>
              <w:bottom w:val="single" w:sz="4" w:space="0" w:color="auto"/>
              <w:right w:val="nil"/>
            </w:tcBorders>
            <w:shd w:val="clear" w:color="000000" w:fill="FFFFFF"/>
            <w:vAlign w:val="center"/>
            <w:hideMark/>
          </w:tcPr>
          <w:p w:rsidR="00B307DE" w:rsidRPr="00B307DE" w:rsidRDefault="00B307DE" w:rsidP="00B307DE">
            <w:pPr>
              <w:jc w:val="center"/>
              <w:rPr>
                <w:rFonts w:ascii="GHEA Mariam" w:hAnsi="GHEA Mariam" w:cs="Arial"/>
                <w:b/>
                <w:bCs/>
                <w:sz w:val="24"/>
                <w:szCs w:val="24"/>
                <w:lang w:eastAsia="en-US"/>
              </w:rPr>
            </w:pPr>
            <w:r w:rsidRPr="00B307DE">
              <w:rPr>
                <w:rFonts w:ascii="GHEA Mariam" w:hAnsi="GHEA Mariam" w:cs="Arial"/>
                <w:b/>
                <w:bCs/>
                <w:sz w:val="24"/>
                <w:szCs w:val="24"/>
                <w:lang w:eastAsia="en-US"/>
              </w:rPr>
              <w:t>ՄԱՍ III. ԾԱՌԱՅՈՒԹՅՈՒՆՆԵՐ</w:t>
            </w:r>
          </w:p>
        </w:tc>
        <w:tc>
          <w:tcPr>
            <w:tcW w:w="2074" w:type="dxa"/>
            <w:tcBorders>
              <w:top w:val="nil"/>
              <w:left w:val="single" w:sz="4" w:space="0" w:color="auto"/>
              <w:bottom w:val="single" w:sz="4" w:space="0" w:color="auto"/>
              <w:right w:val="single" w:sz="4" w:space="0" w:color="auto"/>
            </w:tcBorders>
            <w:shd w:val="clear" w:color="000000" w:fill="FFFFFF"/>
            <w:vAlign w:val="center"/>
            <w:hideMark/>
          </w:tcPr>
          <w:p w:rsidR="00B307DE" w:rsidRPr="00B307DE" w:rsidRDefault="00B307DE" w:rsidP="00B307DE">
            <w:pPr>
              <w:jc w:val="center"/>
              <w:rPr>
                <w:rFonts w:ascii="GHEA Mariam" w:hAnsi="GHEA Mariam" w:cs="Arial"/>
                <w:b/>
                <w:bCs/>
                <w:sz w:val="24"/>
                <w:szCs w:val="24"/>
                <w:lang w:eastAsia="en-US"/>
              </w:rPr>
            </w:pPr>
            <w:r w:rsidRPr="00B307DE">
              <w:rPr>
                <w:rFonts w:ascii="Calibri" w:hAnsi="Calibri" w:cs="Calibri"/>
                <w:b/>
                <w:bCs/>
                <w:sz w:val="24"/>
                <w:szCs w:val="24"/>
                <w:lang w:eastAsia="en-US"/>
              </w:rPr>
              <w:t> </w:t>
            </w:r>
          </w:p>
        </w:tc>
        <w:tc>
          <w:tcPr>
            <w:tcW w:w="1349" w:type="dxa"/>
            <w:tcBorders>
              <w:top w:val="nil"/>
              <w:left w:val="nil"/>
              <w:bottom w:val="single" w:sz="4" w:space="0" w:color="auto"/>
              <w:right w:val="single" w:sz="4" w:space="0" w:color="auto"/>
            </w:tcBorders>
            <w:shd w:val="clear" w:color="000000" w:fill="FFFFFF"/>
            <w:vAlign w:val="center"/>
            <w:hideMark/>
          </w:tcPr>
          <w:p w:rsidR="00B307DE" w:rsidRPr="00B307DE" w:rsidRDefault="00B307DE" w:rsidP="00B307DE">
            <w:pPr>
              <w:jc w:val="center"/>
              <w:rPr>
                <w:rFonts w:ascii="GHEA Mariam" w:hAnsi="GHEA Mariam" w:cs="Arial"/>
                <w:b/>
                <w:bCs/>
                <w:sz w:val="24"/>
                <w:szCs w:val="24"/>
                <w:lang w:eastAsia="en-US"/>
              </w:rPr>
            </w:pPr>
            <w:r w:rsidRPr="00B307DE">
              <w:rPr>
                <w:rFonts w:ascii="Calibri" w:hAnsi="Calibri" w:cs="Calibri"/>
                <w:b/>
                <w:bCs/>
                <w:sz w:val="24"/>
                <w:szCs w:val="24"/>
                <w:lang w:eastAsia="en-US"/>
              </w:rPr>
              <w:t> </w:t>
            </w:r>
          </w:p>
        </w:tc>
        <w:tc>
          <w:tcPr>
            <w:tcW w:w="1658" w:type="dxa"/>
            <w:tcBorders>
              <w:top w:val="nil"/>
              <w:left w:val="nil"/>
              <w:bottom w:val="single" w:sz="4" w:space="0" w:color="auto"/>
              <w:right w:val="single" w:sz="4" w:space="0" w:color="auto"/>
            </w:tcBorders>
            <w:shd w:val="clear" w:color="000000" w:fill="FFFFFF"/>
            <w:vAlign w:val="center"/>
            <w:hideMark/>
          </w:tcPr>
          <w:p w:rsidR="00B307DE" w:rsidRPr="00B307DE" w:rsidRDefault="00B307DE" w:rsidP="00B307DE">
            <w:pPr>
              <w:jc w:val="center"/>
              <w:rPr>
                <w:rFonts w:ascii="GHEA Mariam" w:hAnsi="GHEA Mariam" w:cs="Arial"/>
                <w:b/>
                <w:bCs/>
                <w:sz w:val="24"/>
                <w:szCs w:val="24"/>
                <w:lang w:eastAsia="en-US"/>
              </w:rPr>
            </w:pPr>
            <w:r w:rsidRPr="00B307DE">
              <w:rPr>
                <w:rFonts w:ascii="Calibri" w:hAnsi="Calibri" w:cs="Calibri"/>
                <w:b/>
                <w:bCs/>
                <w:sz w:val="24"/>
                <w:szCs w:val="24"/>
                <w:lang w:eastAsia="en-US"/>
              </w:rPr>
              <w:t> </w:t>
            </w:r>
          </w:p>
        </w:tc>
        <w:tc>
          <w:tcPr>
            <w:tcW w:w="1697" w:type="dxa"/>
            <w:tcBorders>
              <w:top w:val="nil"/>
              <w:left w:val="nil"/>
              <w:bottom w:val="single" w:sz="4" w:space="0" w:color="auto"/>
              <w:right w:val="single" w:sz="4" w:space="0" w:color="auto"/>
            </w:tcBorders>
            <w:shd w:val="clear" w:color="000000" w:fill="FFFFFF"/>
            <w:vAlign w:val="center"/>
            <w:hideMark/>
          </w:tcPr>
          <w:p w:rsidR="00B307DE" w:rsidRPr="00B307DE" w:rsidRDefault="00B307DE" w:rsidP="00B307DE">
            <w:pPr>
              <w:jc w:val="center"/>
              <w:rPr>
                <w:rFonts w:ascii="GHEA Mariam" w:hAnsi="GHEA Mariam" w:cs="Arial"/>
                <w:b/>
                <w:bCs/>
                <w:sz w:val="24"/>
                <w:szCs w:val="24"/>
                <w:lang w:eastAsia="en-US"/>
              </w:rPr>
            </w:pPr>
            <w:r w:rsidRPr="00B307DE">
              <w:rPr>
                <w:rFonts w:ascii="Calibri" w:hAnsi="Calibri" w:cs="Calibri"/>
                <w:b/>
                <w:bCs/>
                <w:sz w:val="24"/>
                <w:szCs w:val="24"/>
                <w:lang w:eastAsia="en-US"/>
              </w:rPr>
              <w:t> </w:t>
            </w:r>
          </w:p>
        </w:tc>
        <w:tc>
          <w:tcPr>
            <w:tcW w:w="2742" w:type="dxa"/>
            <w:gridSpan w:val="2"/>
            <w:tcBorders>
              <w:top w:val="nil"/>
              <w:left w:val="nil"/>
              <w:bottom w:val="single" w:sz="4" w:space="0" w:color="auto"/>
              <w:right w:val="single" w:sz="4" w:space="0" w:color="auto"/>
            </w:tcBorders>
            <w:shd w:val="clear" w:color="000000" w:fill="FFFFFF"/>
            <w:vAlign w:val="bottom"/>
            <w:hideMark/>
          </w:tcPr>
          <w:p w:rsidR="00B307DE" w:rsidRPr="00B307DE" w:rsidRDefault="00B307DE" w:rsidP="00B307DE">
            <w:pPr>
              <w:jc w:val="center"/>
              <w:rPr>
                <w:rFonts w:ascii="GHEA Mariam" w:hAnsi="GHEA Mariam" w:cs="Arial"/>
                <w:sz w:val="24"/>
                <w:szCs w:val="24"/>
                <w:lang w:eastAsia="en-US"/>
              </w:rPr>
            </w:pPr>
            <w:r w:rsidRPr="00B307DE">
              <w:rPr>
                <w:rFonts w:ascii="GHEA Mariam" w:hAnsi="GHEA Mariam" w:cs="Arial"/>
                <w:sz w:val="24"/>
                <w:szCs w:val="24"/>
                <w:lang w:eastAsia="en-US"/>
              </w:rPr>
              <w:t>(1,001.4)</w:t>
            </w:r>
          </w:p>
        </w:tc>
      </w:tr>
      <w:tr w:rsidR="00B307DE" w:rsidRPr="00B307DE" w:rsidTr="00B307DE">
        <w:trPr>
          <w:gridAfter w:val="1"/>
          <w:wAfter w:w="9" w:type="dxa"/>
          <w:trHeight w:val="345"/>
        </w:trPr>
        <w:tc>
          <w:tcPr>
            <w:tcW w:w="2110" w:type="dxa"/>
            <w:tcBorders>
              <w:top w:val="nil"/>
              <w:left w:val="single" w:sz="4" w:space="0" w:color="auto"/>
              <w:bottom w:val="single" w:sz="4" w:space="0" w:color="auto"/>
              <w:right w:val="nil"/>
            </w:tcBorders>
            <w:shd w:val="clear" w:color="000000" w:fill="FFFFFF"/>
            <w:vAlign w:val="center"/>
            <w:hideMark/>
          </w:tcPr>
          <w:p w:rsidR="00B307DE" w:rsidRPr="00B307DE" w:rsidRDefault="00B307DE" w:rsidP="00B307DE">
            <w:pPr>
              <w:jc w:val="center"/>
              <w:rPr>
                <w:rFonts w:ascii="GHEA Mariam" w:hAnsi="GHEA Mariam" w:cs="Arial"/>
                <w:b/>
                <w:bCs/>
                <w:sz w:val="24"/>
                <w:szCs w:val="24"/>
                <w:lang w:eastAsia="en-US"/>
              </w:rPr>
            </w:pPr>
            <w:r w:rsidRPr="00B307DE">
              <w:rPr>
                <w:rFonts w:ascii="Calibri" w:hAnsi="Calibri" w:cs="Calibri"/>
                <w:b/>
                <w:bCs/>
                <w:sz w:val="24"/>
                <w:szCs w:val="24"/>
                <w:lang w:eastAsia="en-US"/>
              </w:rPr>
              <w:t> </w:t>
            </w:r>
          </w:p>
        </w:tc>
        <w:tc>
          <w:tcPr>
            <w:tcW w:w="2546" w:type="dxa"/>
            <w:tcBorders>
              <w:top w:val="nil"/>
              <w:left w:val="single" w:sz="4" w:space="0" w:color="auto"/>
              <w:bottom w:val="single" w:sz="4" w:space="0" w:color="auto"/>
              <w:right w:val="nil"/>
            </w:tcBorders>
            <w:shd w:val="clear" w:color="auto" w:fill="auto"/>
            <w:vAlign w:val="center"/>
            <w:hideMark/>
          </w:tcPr>
          <w:p w:rsidR="00B307DE" w:rsidRPr="00B307DE" w:rsidRDefault="00B307DE" w:rsidP="00B307DE">
            <w:pPr>
              <w:jc w:val="center"/>
              <w:rPr>
                <w:rFonts w:ascii="GHEA Mariam" w:hAnsi="GHEA Mariam" w:cs="Arial"/>
                <w:b/>
                <w:bCs/>
                <w:sz w:val="24"/>
                <w:szCs w:val="24"/>
                <w:lang w:eastAsia="en-US"/>
              </w:rPr>
            </w:pPr>
            <w:r w:rsidRPr="00B307DE">
              <w:rPr>
                <w:rFonts w:ascii="Calibri" w:hAnsi="Calibri" w:cs="Calibri"/>
                <w:b/>
                <w:bCs/>
                <w:sz w:val="24"/>
                <w:szCs w:val="24"/>
                <w:lang w:eastAsia="en-US"/>
              </w:rPr>
              <w:t> </w:t>
            </w:r>
          </w:p>
        </w:tc>
        <w:tc>
          <w:tcPr>
            <w:tcW w:w="1422" w:type="dxa"/>
            <w:tcBorders>
              <w:top w:val="nil"/>
              <w:left w:val="nil"/>
              <w:bottom w:val="single" w:sz="4" w:space="0" w:color="auto"/>
              <w:right w:val="nil"/>
            </w:tcBorders>
            <w:shd w:val="clear" w:color="000000" w:fill="FFFFFF"/>
            <w:vAlign w:val="center"/>
            <w:hideMark/>
          </w:tcPr>
          <w:p w:rsidR="00B307DE" w:rsidRPr="00B307DE" w:rsidRDefault="00B307DE" w:rsidP="00B307DE">
            <w:pPr>
              <w:jc w:val="center"/>
              <w:rPr>
                <w:rFonts w:ascii="GHEA Mariam" w:hAnsi="GHEA Mariam" w:cs="Arial"/>
                <w:b/>
                <w:bCs/>
                <w:sz w:val="24"/>
                <w:szCs w:val="24"/>
                <w:lang w:eastAsia="en-US"/>
              </w:rPr>
            </w:pPr>
            <w:r w:rsidRPr="00B307DE">
              <w:rPr>
                <w:rFonts w:ascii="Calibri" w:hAnsi="Calibri" w:cs="Calibri"/>
                <w:b/>
                <w:bCs/>
                <w:sz w:val="24"/>
                <w:szCs w:val="24"/>
                <w:lang w:eastAsia="en-US"/>
              </w:rPr>
              <w:t> </w:t>
            </w:r>
          </w:p>
        </w:tc>
        <w:tc>
          <w:tcPr>
            <w:tcW w:w="271" w:type="dxa"/>
            <w:tcBorders>
              <w:top w:val="nil"/>
              <w:left w:val="nil"/>
              <w:bottom w:val="single" w:sz="4" w:space="0" w:color="auto"/>
              <w:right w:val="single" w:sz="4" w:space="0" w:color="auto"/>
            </w:tcBorders>
            <w:shd w:val="clear" w:color="000000" w:fill="FFFFFF"/>
            <w:vAlign w:val="center"/>
            <w:hideMark/>
          </w:tcPr>
          <w:p w:rsidR="00B307DE" w:rsidRPr="00B307DE" w:rsidRDefault="00B307DE" w:rsidP="00B307DE">
            <w:pPr>
              <w:jc w:val="center"/>
              <w:rPr>
                <w:rFonts w:ascii="GHEA Mariam" w:hAnsi="GHEA Mariam" w:cs="Arial"/>
                <w:b/>
                <w:bCs/>
                <w:sz w:val="24"/>
                <w:szCs w:val="24"/>
                <w:lang w:eastAsia="en-US"/>
              </w:rPr>
            </w:pPr>
            <w:r w:rsidRPr="00B307DE">
              <w:rPr>
                <w:rFonts w:ascii="Calibri" w:hAnsi="Calibri" w:cs="Calibri"/>
                <w:b/>
                <w:bCs/>
                <w:sz w:val="24"/>
                <w:szCs w:val="24"/>
                <w:lang w:eastAsia="en-US"/>
              </w:rPr>
              <w:t> </w:t>
            </w:r>
          </w:p>
        </w:tc>
        <w:tc>
          <w:tcPr>
            <w:tcW w:w="2074" w:type="dxa"/>
            <w:tcBorders>
              <w:top w:val="nil"/>
              <w:left w:val="nil"/>
              <w:bottom w:val="single" w:sz="4" w:space="0" w:color="auto"/>
              <w:right w:val="single" w:sz="4" w:space="0" w:color="auto"/>
            </w:tcBorders>
            <w:shd w:val="clear" w:color="000000" w:fill="FFFFFF"/>
            <w:vAlign w:val="center"/>
            <w:hideMark/>
          </w:tcPr>
          <w:p w:rsidR="00B307DE" w:rsidRPr="00B307DE" w:rsidRDefault="00B307DE" w:rsidP="00B307DE">
            <w:pPr>
              <w:jc w:val="center"/>
              <w:rPr>
                <w:rFonts w:ascii="GHEA Mariam" w:hAnsi="GHEA Mariam" w:cs="Arial"/>
                <w:b/>
                <w:bCs/>
                <w:sz w:val="24"/>
                <w:szCs w:val="24"/>
                <w:lang w:eastAsia="en-US"/>
              </w:rPr>
            </w:pPr>
            <w:r w:rsidRPr="00B307DE">
              <w:rPr>
                <w:rFonts w:ascii="Calibri" w:hAnsi="Calibri" w:cs="Calibri"/>
                <w:b/>
                <w:bCs/>
                <w:sz w:val="24"/>
                <w:szCs w:val="24"/>
                <w:lang w:eastAsia="en-US"/>
              </w:rPr>
              <w:t> </w:t>
            </w:r>
          </w:p>
        </w:tc>
        <w:tc>
          <w:tcPr>
            <w:tcW w:w="1349" w:type="dxa"/>
            <w:tcBorders>
              <w:top w:val="nil"/>
              <w:left w:val="nil"/>
              <w:bottom w:val="single" w:sz="4" w:space="0" w:color="auto"/>
              <w:right w:val="single" w:sz="4" w:space="0" w:color="auto"/>
            </w:tcBorders>
            <w:shd w:val="clear" w:color="000000" w:fill="FFFFFF"/>
            <w:vAlign w:val="center"/>
            <w:hideMark/>
          </w:tcPr>
          <w:p w:rsidR="00B307DE" w:rsidRPr="00B307DE" w:rsidRDefault="00B307DE" w:rsidP="00B307DE">
            <w:pPr>
              <w:jc w:val="center"/>
              <w:rPr>
                <w:rFonts w:ascii="GHEA Mariam" w:hAnsi="GHEA Mariam" w:cs="Arial"/>
                <w:b/>
                <w:bCs/>
                <w:sz w:val="24"/>
                <w:szCs w:val="24"/>
                <w:lang w:eastAsia="en-US"/>
              </w:rPr>
            </w:pPr>
            <w:r w:rsidRPr="00B307DE">
              <w:rPr>
                <w:rFonts w:ascii="Calibri" w:hAnsi="Calibri" w:cs="Calibri"/>
                <w:b/>
                <w:bCs/>
                <w:sz w:val="24"/>
                <w:szCs w:val="24"/>
                <w:lang w:eastAsia="en-US"/>
              </w:rPr>
              <w:t> </w:t>
            </w:r>
          </w:p>
        </w:tc>
        <w:tc>
          <w:tcPr>
            <w:tcW w:w="1658" w:type="dxa"/>
            <w:tcBorders>
              <w:top w:val="nil"/>
              <w:left w:val="nil"/>
              <w:bottom w:val="single" w:sz="4" w:space="0" w:color="auto"/>
              <w:right w:val="single" w:sz="4" w:space="0" w:color="auto"/>
            </w:tcBorders>
            <w:shd w:val="clear" w:color="000000" w:fill="FFFFFF"/>
            <w:vAlign w:val="center"/>
            <w:hideMark/>
          </w:tcPr>
          <w:p w:rsidR="00B307DE" w:rsidRPr="00B307DE" w:rsidRDefault="00B307DE" w:rsidP="00B307DE">
            <w:pPr>
              <w:jc w:val="center"/>
              <w:rPr>
                <w:rFonts w:ascii="GHEA Mariam" w:hAnsi="GHEA Mariam" w:cs="Arial"/>
                <w:b/>
                <w:bCs/>
                <w:sz w:val="24"/>
                <w:szCs w:val="24"/>
                <w:lang w:eastAsia="en-US"/>
              </w:rPr>
            </w:pPr>
            <w:r w:rsidRPr="00B307DE">
              <w:rPr>
                <w:rFonts w:ascii="Calibri" w:hAnsi="Calibri" w:cs="Calibri"/>
                <w:b/>
                <w:bCs/>
                <w:sz w:val="24"/>
                <w:szCs w:val="24"/>
                <w:lang w:eastAsia="en-US"/>
              </w:rPr>
              <w:t> </w:t>
            </w:r>
          </w:p>
        </w:tc>
        <w:tc>
          <w:tcPr>
            <w:tcW w:w="1697" w:type="dxa"/>
            <w:tcBorders>
              <w:top w:val="nil"/>
              <w:left w:val="nil"/>
              <w:bottom w:val="single" w:sz="4" w:space="0" w:color="auto"/>
              <w:right w:val="single" w:sz="4" w:space="0" w:color="auto"/>
            </w:tcBorders>
            <w:shd w:val="clear" w:color="000000" w:fill="FFFFFF"/>
            <w:vAlign w:val="center"/>
            <w:hideMark/>
          </w:tcPr>
          <w:p w:rsidR="00B307DE" w:rsidRPr="00B307DE" w:rsidRDefault="00B307DE" w:rsidP="00B307DE">
            <w:pPr>
              <w:jc w:val="center"/>
              <w:rPr>
                <w:rFonts w:ascii="GHEA Mariam" w:hAnsi="GHEA Mariam" w:cs="Arial"/>
                <w:b/>
                <w:bCs/>
                <w:sz w:val="24"/>
                <w:szCs w:val="24"/>
                <w:lang w:eastAsia="en-US"/>
              </w:rPr>
            </w:pPr>
            <w:r w:rsidRPr="00B307DE">
              <w:rPr>
                <w:rFonts w:ascii="Calibri" w:hAnsi="Calibri" w:cs="Calibri"/>
                <w:b/>
                <w:bCs/>
                <w:sz w:val="24"/>
                <w:szCs w:val="24"/>
                <w:lang w:eastAsia="en-US"/>
              </w:rPr>
              <w:t> </w:t>
            </w:r>
          </w:p>
        </w:tc>
        <w:tc>
          <w:tcPr>
            <w:tcW w:w="2750" w:type="dxa"/>
            <w:gridSpan w:val="3"/>
            <w:tcBorders>
              <w:top w:val="nil"/>
              <w:left w:val="nil"/>
              <w:bottom w:val="single" w:sz="4" w:space="0" w:color="auto"/>
              <w:right w:val="single" w:sz="4" w:space="0" w:color="auto"/>
            </w:tcBorders>
            <w:shd w:val="clear" w:color="000000" w:fill="FFFFFF"/>
            <w:vAlign w:val="bottom"/>
            <w:hideMark/>
          </w:tcPr>
          <w:p w:rsidR="00B307DE" w:rsidRPr="00B307DE" w:rsidRDefault="00B307DE" w:rsidP="00B307DE">
            <w:pPr>
              <w:jc w:val="center"/>
              <w:rPr>
                <w:rFonts w:ascii="GHEA Mariam" w:hAnsi="GHEA Mariam" w:cs="Arial"/>
                <w:b/>
                <w:bCs/>
                <w:sz w:val="24"/>
                <w:szCs w:val="24"/>
                <w:lang w:eastAsia="en-US"/>
              </w:rPr>
            </w:pPr>
            <w:r w:rsidRPr="00B307DE">
              <w:rPr>
                <w:rFonts w:ascii="Calibri" w:hAnsi="Calibri" w:cs="Calibri"/>
                <w:b/>
                <w:bCs/>
                <w:sz w:val="24"/>
                <w:szCs w:val="24"/>
                <w:lang w:eastAsia="en-US"/>
              </w:rPr>
              <w:t> </w:t>
            </w:r>
          </w:p>
        </w:tc>
      </w:tr>
      <w:tr w:rsidR="00B307DE" w:rsidRPr="00B307DE" w:rsidTr="00B307DE">
        <w:trPr>
          <w:gridAfter w:val="2"/>
          <w:wAfter w:w="17" w:type="dxa"/>
          <w:trHeight w:val="60"/>
        </w:trPr>
        <w:tc>
          <w:tcPr>
            <w:tcW w:w="21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07DE" w:rsidRPr="00B307DE" w:rsidRDefault="00B307DE" w:rsidP="00B307DE">
            <w:pPr>
              <w:jc w:val="center"/>
              <w:rPr>
                <w:rFonts w:ascii="GHEA Mariam" w:hAnsi="GHEA Mariam" w:cs="Arial"/>
                <w:sz w:val="24"/>
                <w:szCs w:val="24"/>
                <w:lang w:eastAsia="en-US"/>
              </w:rPr>
            </w:pPr>
            <w:r w:rsidRPr="00B307DE">
              <w:rPr>
                <w:rFonts w:ascii="GHEA Mariam" w:hAnsi="GHEA Mariam" w:cs="Arial"/>
                <w:sz w:val="24"/>
                <w:szCs w:val="24"/>
                <w:lang w:eastAsia="en-US"/>
              </w:rPr>
              <w:lastRenderedPageBreak/>
              <w:t xml:space="preserve"> 98111120-1</w:t>
            </w:r>
          </w:p>
        </w:tc>
        <w:tc>
          <w:tcPr>
            <w:tcW w:w="423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307DE" w:rsidRPr="00B307DE" w:rsidRDefault="00B307DE" w:rsidP="00B307DE">
            <w:pPr>
              <w:rPr>
                <w:rFonts w:ascii="GHEA Mariam" w:hAnsi="GHEA Mariam" w:cs="Arial"/>
                <w:sz w:val="24"/>
                <w:szCs w:val="24"/>
                <w:lang w:eastAsia="en-US"/>
              </w:rPr>
            </w:pPr>
            <w:r w:rsidRPr="00B307DE">
              <w:rPr>
                <w:rFonts w:ascii="GHEA Mariam" w:hAnsi="GHEA Mariam" w:cs="Arial"/>
                <w:sz w:val="24"/>
                <w:szCs w:val="24"/>
                <w:lang w:eastAsia="en-US"/>
              </w:rPr>
              <w:t>մասնագիտացված կազմակերպությունների կողմից մատուցվող ծառայություններ</w:t>
            </w:r>
          </w:p>
        </w:tc>
        <w:tc>
          <w:tcPr>
            <w:tcW w:w="20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307DE" w:rsidRPr="00B307DE" w:rsidRDefault="00B307DE" w:rsidP="00B307DE">
            <w:pPr>
              <w:jc w:val="center"/>
              <w:rPr>
                <w:rFonts w:ascii="GHEA Mariam" w:hAnsi="GHEA Mariam" w:cs="Arial"/>
                <w:sz w:val="24"/>
                <w:szCs w:val="24"/>
                <w:lang w:eastAsia="en-US"/>
              </w:rPr>
            </w:pPr>
            <w:r w:rsidRPr="00B307DE">
              <w:rPr>
                <w:rFonts w:ascii="GHEA Mariam" w:hAnsi="GHEA Mariam" w:cs="Arial"/>
                <w:sz w:val="24"/>
                <w:szCs w:val="24"/>
                <w:lang w:eastAsia="en-US"/>
              </w:rPr>
              <w:t xml:space="preserve"> ՄԱ</w:t>
            </w:r>
          </w:p>
        </w:tc>
        <w:tc>
          <w:tcPr>
            <w:tcW w:w="13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307DE" w:rsidRPr="00B307DE" w:rsidRDefault="00B307DE" w:rsidP="00B307DE">
            <w:pPr>
              <w:jc w:val="center"/>
              <w:rPr>
                <w:rFonts w:ascii="GHEA Mariam" w:hAnsi="GHEA Mariam" w:cs="Arial"/>
                <w:sz w:val="24"/>
                <w:szCs w:val="24"/>
                <w:lang w:eastAsia="en-US"/>
              </w:rPr>
            </w:pPr>
            <w:r w:rsidRPr="00B307DE">
              <w:rPr>
                <w:rFonts w:ascii="GHEA Mariam" w:hAnsi="GHEA Mariam" w:cs="Arial"/>
                <w:sz w:val="24"/>
                <w:szCs w:val="24"/>
                <w:lang w:eastAsia="en-US"/>
              </w:rPr>
              <w:t xml:space="preserve"> դրամ</w:t>
            </w:r>
          </w:p>
        </w:tc>
        <w:tc>
          <w:tcPr>
            <w:tcW w:w="165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307DE" w:rsidRPr="00B307DE" w:rsidRDefault="00B307DE" w:rsidP="00B307DE">
            <w:pPr>
              <w:jc w:val="center"/>
              <w:rPr>
                <w:rFonts w:ascii="GHEA Mariam" w:hAnsi="GHEA Mariam" w:cs="Arial"/>
                <w:sz w:val="24"/>
                <w:szCs w:val="24"/>
                <w:lang w:eastAsia="en-US"/>
              </w:rPr>
            </w:pPr>
            <w:r w:rsidRPr="00B307DE">
              <w:rPr>
                <w:rFonts w:ascii="Calibri" w:hAnsi="Calibri" w:cs="Calibri"/>
                <w:sz w:val="24"/>
                <w:szCs w:val="24"/>
                <w:lang w:eastAsia="en-US"/>
              </w:rPr>
              <w:t> </w:t>
            </w:r>
          </w:p>
        </w:tc>
        <w:tc>
          <w:tcPr>
            <w:tcW w:w="16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307DE" w:rsidRPr="00B307DE" w:rsidRDefault="00B307DE" w:rsidP="00B307DE">
            <w:pPr>
              <w:jc w:val="center"/>
              <w:rPr>
                <w:rFonts w:ascii="GHEA Mariam" w:hAnsi="GHEA Mariam" w:cs="Arial"/>
                <w:sz w:val="24"/>
                <w:szCs w:val="24"/>
                <w:lang w:eastAsia="en-US"/>
              </w:rPr>
            </w:pPr>
            <w:r w:rsidRPr="00B307DE">
              <w:rPr>
                <w:rFonts w:ascii="Calibri" w:hAnsi="Calibri" w:cs="Calibri"/>
                <w:sz w:val="24"/>
                <w:szCs w:val="24"/>
                <w:lang w:eastAsia="en-US"/>
              </w:rPr>
              <w:t> </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307DE" w:rsidRPr="00B307DE" w:rsidRDefault="00B307DE" w:rsidP="00B307DE">
            <w:pPr>
              <w:jc w:val="center"/>
              <w:rPr>
                <w:rFonts w:ascii="GHEA Mariam" w:hAnsi="GHEA Mariam" w:cs="Arial"/>
                <w:sz w:val="24"/>
                <w:szCs w:val="24"/>
                <w:lang w:eastAsia="en-US"/>
              </w:rPr>
            </w:pPr>
            <w:r w:rsidRPr="00B307DE">
              <w:rPr>
                <w:rFonts w:ascii="GHEA Mariam" w:hAnsi="GHEA Mariam" w:cs="Arial"/>
                <w:sz w:val="24"/>
                <w:szCs w:val="24"/>
                <w:lang w:eastAsia="en-US"/>
              </w:rPr>
              <w:t>(1,001.4)</w:t>
            </w:r>
          </w:p>
        </w:tc>
      </w:tr>
    </w:tbl>
    <w:p w:rsidR="00B307DE" w:rsidRPr="00195CEC" w:rsidRDefault="00B307DE" w:rsidP="00B307DE">
      <w:pPr>
        <w:pStyle w:val="mechtex"/>
        <w:jc w:val="left"/>
        <w:rPr>
          <w:rFonts w:ascii="GHEA Mariam" w:hAnsi="GHEA Mariam" w:cs="Sylfaen"/>
          <w:sz w:val="24"/>
          <w:szCs w:val="24"/>
          <w:lang w:val="hy-AM"/>
        </w:rPr>
      </w:pPr>
    </w:p>
    <w:p w:rsidR="005A252C" w:rsidRDefault="005A252C" w:rsidP="00195CEC">
      <w:pPr>
        <w:pStyle w:val="mechtex"/>
        <w:ind w:firstLine="720"/>
        <w:jc w:val="left"/>
        <w:rPr>
          <w:rFonts w:ascii="Arial" w:hAnsi="Arial" w:cs="Arial"/>
          <w:lang w:val="hy-AM"/>
        </w:rPr>
      </w:pPr>
    </w:p>
    <w:p w:rsidR="00B307DE" w:rsidRDefault="00B307DE" w:rsidP="00195CEC">
      <w:pPr>
        <w:pStyle w:val="mechtex"/>
        <w:ind w:firstLine="720"/>
        <w:jc w:val="left"/>
        <w:rPr>
          <w:rFonts w:ascii="Arial" w:hAnsi="Arial" w:cs="Arial"/>
          <w:lang w:val="hy-AM"/>
        </w:rPr>
      </w:pPr>
    </w:p>
    <w:p w:rsidR="00B307DE" w:rsidRPr="00B307DE" w:rsidRDefault="00B307DE">
      <w:pPr>
        <w:pStyle w:val="mechtex"/>
        <w:ind w:firstLine="720"/>
        <w:jc w:val="left"/>
        <w:rPr>
          <w:rFonts w:ascii="GHEA Mariam" w:hAnsi="GHEA Mariam" w:cs="Arial Armenian"/>
          <w:sz w:val="24"/>
          <w:szCs w:val="24"/>
          <w:lang w:val="hy-AM"/>
        </w:rPr>
      </w:pPr>
      <w:r w:rsidRPr="00B307DE">
        <w:rPr>
          <w:rFonts w:ascii="GHEA Mariam" w:hAnsi="GHEA Mariam" w:cs="Sylfaen"/>
          <w:sz w:val="24"/>
          <w:szCs w:val="24"/>
          <w:lang w:val="hy-AM"/>
        </w:rPr>
        <w:t>ՀԱՅԱՍՏԱՆԻ</w:t>
      </w:r>
      <w:r w:rsidRPr="00B307DE">
        <w:rPr>
          <w:rFonts w:ascii="GHEA Mariam" w:hAnsi="GHEA Mariam" w:cs="Arial Armenian"/>
          <w:sz w:val="24"/>
          <w:szCs w:val="24"/>
          <w:lang w:val="hy-AM"/>
        </w:rPr>
        <w:t xml:space="preserve">  </w:t>
      </w:r>
      <w:r w:rsidRPr="00B307DE">
        <w:rPr>
          <w:rFonts w:ascii="GHEA Mariam" w:hAnsi="GHEA Mariam" w:cs="Sylfaen"/>
          <w:sz w:val="24"/>
          <w:szCs w:val="24"/>
          <w:lang w:val="hy-AM"/>
        </w:rPr>
        <w:t>ՀԱՆՐԱՊԵՏՈՒԹՅԱՆ</w:t>
      </w:r>
    </w:p>
    <w:p w:rsidR="00B307DE" w:rsidRPr="00B307DE" w:rsidRDefault="00B307DE" w:rsidP="00C65C00">
      <w:pPr>
        <w:pStyle w:val="mechtex"/>
        <w:ind w:firstLine="720"/>
        <w:jc w:val="left"/>
        <w:rPr>
          <w:rFonts w:ascii="GHEA Mariam" w:hAnsi="GHEA Mariam" w:cs="Sylfaen"/>
          <w:sz w:val="24"/>
          <w:szCs w:val="24"/>
          <w:lang w:val="hy-AM"/>
        </w:rPr>
      </w:pPr>
      <w:r w:rsidRPr="00B307DE">
        <w:rPr>
          <w:rFonts w:ascii="GHEA Mariam" w:hAnsi="GHEA Mariam"/>
          <w:sz w:val="24"/>
          <w:szCs w:val="24"/>
          <w:lang w:val="hy-AM"/>
        </w:rPr>
        <w:t xml:space="preserve">  </w:t>
      </w:r>
      <w:r w:rsidRPr="00B307DE">
        <w:rPr>
          <w:rFonts w:ascii="GHEA Mariam" w:hAnsi="GHEA Mariam" w:cs="Sylfaen"/>
          <w:sz w:val="24"/>
          <w:szCs w:val="24"/>
          <w:lang w:val="hy-AM"/>
        </w:rPr>
        <w:t>ՎԱՐՉԱՊԵՏԻ ԱՇԽԱՏԱԿԱԶՄԻ</w:t>
      </w:r>
    </w:p>
    <w:p w:rsidR="00B307DE" w:rsidRPr="00B307DE" w:rsidRDefault="00B307DE" w:rsidP="00C65C00">
      <w:pPr>
        <w:pStyle w:val="mechtex"/>
        <w:ind w:firstLine="720"/>
        <w:jc w:val="left"/>
        <w:rPr>
          <w:rFonts w:ascii="GHEA Mariam" w:hAnsi="GHEA Mariam" w:cs="Arial Armenian"/>
          <w:sz w:val="24"/>
          <w:szCs w:val="24"/>
          <w:lang w:val="hy-AM"/>
        </w:rPr>
      </w:pPr>
      <w:r w:rsidRPr="00B307DE">
        <w:rPr>
          <w:rFonts w:ascii="GHEA Mariam" w:hAnsi="GHEA Mariam" w:cs="Sylfaen"/>
          <w:sz w:val="24"/>
          <w:szCs w:val="24"/>
          <w:lang w:val="hy-AM"/>
        </w:rPr>
        <w:t xml:space="preserve">                 ՂԵԿԱՎԱՐ</w:t>
      </w:r>
      <w:r w:rsidRPr="00B307DE">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B307DE">
        <w:rPr>
          <w:rFonts w:ascii="GHEA Mariam" w:hAnsi="GHEA Mariam" w:cs="Arial Armenian"/>
          <w:sz w:val="24"/>
          <w:szCs w:val="24"/>
          <w:lang w:val="hy-AM"/>
        </w:rPr>
        <w:t>Ա</w:t>
      </w:r>
      <w:r w:rsidRPr="00B307DE">
        <w:rPr>
          <w:rFonts w:ascii="GHEA Mariam" w:hAnsi="GHEA Mariam" w:cs="Sylfaen"/>
          <w:sz w:val="24"/>
          <w:szCs w:val="24"/>
          <w:lang w:val="hy-AM"/>
        </w:rPr>
        <w:t>.</w:t>
      </w:r>
      <w:r w:rsidRPr="00B307DE">
        <w:rPr>
          <w:rFonts w:ascii="GHEA Mariam" w:hAnsi="GHEA Mariam" w:cs="Arial Armenian"/>
          <w:sz w:val="24"/>
          <w:szCs w:val="24"/>
          <w:lang w:val="hy-AM"/>
        </w:rPr>
        <w:t xml:space="preserve"> ՀԱՐՈՒԹՅՈՒՆ</w:t>
      </w:r>
      <w:r w:rsidRPr="00B307DE">
        <w:rPr>
          <w:rFonts w:ascii="GHEA Mariam" w:hAnsi="GHEA Mariam" w:cs="Sylfaen"/>
          <w:sz w:val="24"/>
          <w:szCs w:val="24"/>
          <w:lang w:val="hy-AM"/>
        </w:rPr>
        <w:t>ՅԱՆ</w:t>
      </w:r>
    </w:p>
    <w:p w:rsidR="00B307DE" w:rsidRPr="002E2968" w:rsidRDefault="00B307DE" w:rsidP="00195CEC">
      <w:pPr>
        <w:pStyle w:val="mechtex"/>
        <w:ind w:firstLine="720"/>
        <w:jc w:val="left"/>
        <w:rPr>
          <w:rFonts w:ascii="Arial" w:hAnsi="Arial" w:cs="Arial"/>
          <w:lang w:val="hy-AM"/>
        </w:rPr>
      </w:pPr>
    </w:p>
    <w:sectPr w:rsidR="00B307DE" w:rsidRPr="002E2968" w:rsidSect="00195CEC">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6C24" w:rsidRDefault="008D6C24">
      <w:r>
        <w:separator/>
      </w:r>
    </w:p>
  </w:endnote>
  <w:endnote w:type="continuationSeparator" w:id="0">
    <w:p w:rsidR="008D6C24" w:rsidRDefault="008D6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255E" w:rsidRDefault="0057255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255E" w:rsidRDefault="0057255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255E" w:rsidRDefault="008D6C24">
    <w:pPr>
      <w:pStyle w:val="Footer"/>
    </w:pPr>
    <w:r>
      <w:fldChar w:fldCharType="begin"/>
    </w:r>
    <w:r>
      <w:instrText xml:space="preserve"> FILENAME   \* MERGEFORMAT </w:instrText>
    </w:r>
    <w:r>
      <w:fldChar w:fldCharType="separate"/>
    </w:r>
    <w:r w:rsidR="0057255E">
      <w:rPr>
        <w:noProof/>
      </w:rPr>
      <w:t>TK245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6C24" w:rsidRDefault="008D6C24">
      <w:r>
        <w:separator/>
      </w:r>
    </w:p>
  </w:footnote>
  <w:footnote w:type="continuationSeparator" w:id="0">
    <w:p w:rsidR="008D6C24" w:rsidRDefault="008D6C2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255E" w:rsidRDefault="0057255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7255E" w:rsidRDefault="0057255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255E" w:rsidRDefault="0057255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47859">
      <w:rPr>
        <w:rStyle w:val="PageNumber"/>
        <w:noProof/>
      </w:rPr>
      <w:t>2</w:t>
    </w:r>
    <w:r>
      <w:rPr>
        <w:rStyle w:val="PageNumber"/>
      </w:rPr>
      <w:fldChar w:fldCharType="end"/>
    </w:r>
  </w:p>
  <w:p w:rsidR="0057255E" w:rsidRDefault="0057255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6E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5CEC"/>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8"/>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968"/>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3D03"/>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55E"/>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C"/>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C2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2DE"/>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7D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1EAC"/>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859"/>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DD4"/>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6E2"/>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431BC9"/>
  <w15:chartTrackingRefBased/>
  <w15:docId w15:val="{A8397D95-75C8-4436-933E-B97CA79A6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FE26E2"/>
    <w:rPr>
      <w:rFonts w:ascii="Arial Armenian" w:hAnsi="Arial Armenian"/>
      <w:sz w:val="22"/>
      <w:lang w:eastAsia="ru-RU"/>
    </w:rPr>
  </w:style>
  <w:style w:type="paragraph" w:styleId="ListParagraph">
    <w:name w:val="List Paragraph"/>
    <w:basedOn w:val="Normal"/>
    <w:link w:val="ListParagraphChar"/>
    <w:uiPriority w:val="34"/>
    <w:qFormat/>
    <w:rsid w:val="00FE26E2"/>
    <w:pPr>
      <w:spacing w:after="200" w:line="276" w:lineRule="auto"/>
      <w:ind w:left="720"/>
      <w:contextualSpacing/>
    </w:pPr>
    <w:rPr>
      <w:rFonts w:ascii="ArTarumianHeghnar" w:eastAsia="Calibri" w:hAnsi="ArTarumianHeghnar" w:cs="Cambria"/>
      <w:bCs/>
      <w:i/>
      <w:sz w:val="36"/>
      <w:szCs w:val="36"/>
      <w:lang w:val="ru-RU" w:eastAsia="en-US"/>
    </w:rPr>
  </w:style>
  <w:style w:type="character" w:styleId="Strong">
    <w:name w:val="Strong"/>
    <w:basedOn w:val="DefaultParagraphFont"/>
    <w:uiPriority w:val="22"/>
    <w:qFormat/>
    <w:rsid w:val="00FE26E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FE26E2"/>
    <w:pPr>
      <w:spacing w:before="100" w:beforeAutospacing="1" w:after="100" w:afterAutospacing="1"/>
    </w:pPr>
    <w:rPr>
      <w:rFonts w:ascii="Times New Roman" w:hAnsi="Times New Roman"/>
      <w:sz w:val="24"/>
      <w:szCs w:val="24"/>
      <w:lang w:val="ru-RU"/>
    </w:rPr>
  </w:style>
  <w:style w:type="character" w:customStyle="1" w:styleId="ListParagraphChar">
    <w:name w:val="List Paragraph Char"/>
    <w:link w:val="ListParagraph"/>
    <w:uiPriority w:val="34"/>
    <w:locked/>
    <w:rsid w:val="00FE26E2"/>
    <w:rPr>
      <w:rFonts w:ascii="ArTarumianHeghnar" w:eastAsia="Calibri" w:hAnsi="ArTarumianHeghnar" w:cs="Cambria"/>
      <w:bCs/>
      <w:i/>
      <w:sz w:val="36"/>
      <w:szCs w:val="36"/>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FE26E2"/>
    <w:rPr>
      <w:sz w:val="24"/>
      <w:szCs w:val="24"/>
      <w:lang w:val="ru-RU" w:eastAsia="ru-RU"/>
    </w:rPr>
  </w:style>
  <w:style w:type="character" w:customStyle="1" w:styleId="normChar">
    <w:name w:val="norm Char"/>
    <w:link w:val="norm"/>
    <w:rsid w:val="00FE26E2"/>
    <w:rPr>
      <w:rFonts w:ascii="Arial Armenian" w:hAnsi="Arial Armenian"/>
      <w:sz w:val="22"/>
      <w:lang w:eastAsia="ru-RU"/>
    </w:rPr>
  </w:style>
  <w:style w:type="character" w:customStyle="1" w:styleId="HeaderChar">
    <w:name w:val="Header Char"/>
    <w:link w:val="Header"/>
    <w:rsid w:val="00FE26E2"/>
    <w:rPr>
      <w:rFonts w:ascii="Arial Armenian" w:hAnsi="Arial Armenian"/>
      <w:lang w:eastAsia="ru-RU"/>
    </w:rPr>
  </w:style>
  <w:style w:type="character" w:customStyle="1" w:styleId="FooterChar">
    <w:name w:val="Footer Char"/>
    <w:link w:val="Footer"/>
    <w:locked/>
    <w:rsid w:val="00FE26E2"/>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926871">
      <w:bodyDiv w:val="1"/>
      <w:marLeft w:val="0"/>
      <w:marRight w:val="0"/>
      <w:marTop w:val="0"/>
      <w:marBottom w:val="0"/>
      <w:divBdr>
        <w:top w:val="none" w:sz="0" w:space="0" w:color="auto"/>
        <w:left w:val="none" w:sz="0" w:space="0" w:color="auto"/>
        <w:bottom w:val="none" w:sz="0" w:space="0" w:color="auto"/>
        <w:right w:val="none" w:sz="0" w:space="0" w:color="auto"/>
      </w:divBdr>
    </w:div>
    <w:div w:id="443232215">
      <w:bodyDiv w:val="1"/>
      <w:marLeft w:val="0"/>
      <w:marRight w:val="0"/>
      <w:marTop w:val="0"/>
      <w:marBottom w:val="0"/>
      <w:divBdr>
        <w:top w:val="none" w:sz="0" w:space="0" w:color="auto"/>
        <w:left w:val="none" w:sz="0" w:space="0" w:color="auto"/>
        <w:bottom w:val="none" w:sz="0" w:space="0" w:color="auto"/>
        <w:right w:val="none" w:sz="0" w:space="0" w:color="auto"/>
      </w:divBdr>
    </w:div>
    <w:div w:id="551112238">
      <w:bodyDiv w:val="1"/>
      <w:marLeft w:val="0"/>
      <w:marRight w:val="0"/>
      <w:marTop w:val="0"/>
      <w:marBottom w:val="0"/>
      <w:divBdr>
        <w:top w:val="none" w:sz="0" w:space="0" w:color="auto"/>
        <w:left w:val="none" w:sz="0" w:space="0" w:color="auto"/>
        <w:bottom w:val="none" w:sz="0" w:space="0" w:color="auto"/>
        <w:right w:val="none" w:sz="0" w:space="0" w:color="auto"/>
      </w:divBdr>
    </w:div>
    <w:div w:id="837382185">
      <w:bodyDiv w:val="1"/>
      <w:marLeft w:val="0"/>
      <w:marRight w:val="0"/>
      <w:marTop w:val="0"/>
      <w:marBottom w:val="0"/>
      <w:divBdr>
        <w:top w:val="none" w:sz="0" w:space="0" w:color="auto"/>
        <w:left w:val="none" w:sz="0" w:space="0" w:color="auto"/>
        <w:bottom w:val="none" w:sz="0" w:space="0" w:color="auto"/>
        <w:right w:val="none" w:sz="0" w:space="0" w:color="auto"/>
      </w:divBdr>
    </w:div>
    <w:div w:id="1771972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16</Pages>
  <Words>1902</Words>
  <Characters>10845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10</cp:revision>
  <dcterms:created xsi:type="dcterms:W3CDTF">2025-08-26T11:44:00Z</dcterms:created>
  <dcterms:modified xsi:type="dcterms:W3CDTF">2025-08-27T07:30:00Z</dcterms:modified>
</cp:coreProperties>
</file>