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17B" w:rsidRPr="00A01E42" w:rsidRDefault="00EE017B" w:rsidP="00571AFA">
      <w:pPr>
        <w:shd w:val="clear" w:color="auto" w:fill="FFFFFF"/>
        <w:spacing w:after="0" w:line="360" w:lineRule="auto"/>
        <w:rPr>
          <w:rFonts w:ascii="GHEA Grapalat" w:hAnsi="GHEA Grapalat"/>
          <w:b/>
          <w:sz w:val="24"/>
          <w:szCs w:val="24"/>
          <w:lang w:val="hy-AM"/>
        </w:rPr>
      </w:pPr>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EE017B" w:rsidRPr="004E30AD" w:rsidRDefault="007676FF" w:rsidP="004E30AD">
      <w:pPr>
        <w:pStyle w:val="NormalWeb"/>
        <w:shd w:val="clear" w:color="auto" w:fill="FFFFFF"/>
        <w:spacing w:before="0" w:beforeAutospacing="0" w:after="0" w:afterAutospacing="0"/>
        <w:jc w:val="center"/>
        <w:rPr>
          <w:b/>
          <w:lang w:val="hy-AM"/>
        </w:rPr>
      </w:pPr>
      <w:r w:rsidRPr="007676FF">
        <w:rPr>
          <w:rFonts w:ascii="GHEA Grapalat" w:hAnsi="GHEA Grapalat"/>
          <w:b/>
          <w:lang w:val="hy-AM"/>
        </w:rPr>
        <w:t>«</w:t>
      </w:r>
      <w:r w:rsidR="004E30AD" w:rsidRPr="00D04D07">
        <w:rPr>
          <w:rFonts w:ascii="GHEA Grapalat" w:hAnsi="GHEA Grapalat"/>
          <w:b/>
          <w:color w:val="000000"/>
          <w:lang w:val="hy-AM"/>
        </w:rPr>
        <w:t xml:space="preserve">ՀԱՅԱՍՏԱՆԻ ՀԱՆՐԱՊԵՏՈՒԹՅԱՆ ԱՐԱՐԱՏ, ԵՂԵԳՆԱՁՈՐ </w:t>
      </w:r>
      <w:r w:rsidR="004E30AD">
        <w:rPr>
          <w:rFonts w:ascii="GHEA Grapalat" w:hAnsi="GHEA Grapalat"/>
          <w:b/>
          <w:color w:val="000000"/>
          <w:lang w:val="hy-AM"/>
        </w:rPr>
        <w:t>ԵՎ</w:t>
      </w:r>
      <w:r w:rsidR="004E30AD" w:rsidRPr="00D04D07">
        <w:rPr>
          <w:rFonts w:ascii="GHEA Grapalat" w:hAnsi="GHEA Grapalat"/>
          <w:b/>
          <w:color w:val="000000"/>
          <w:lang w:val="hy-AM"/>
        </w:rPr>
        <w:t xml:space="preserve"> ՄԱՐՏՈՒՆԻ ՀԱՄԱՅՆՔՆԵՐՈՒՄ ՍԻՐՈՂԱԿԱՆ ՍՊՈՐՏԻ ԶԱՐԳԱՑՄԱՆ ԾՐԱԳԻՐԸ</w:t>
      </w:r>
      <w:r w:rsidR="004E30AD">
        <w:rPr>
          <w:rFonts w:ascii="GHEA Grapalat" w:hAnsi="GHEA Grapalat"/>
          <w:b/>
          <w:color w:val="000000"/>
          <w:lang w:val="hy-AM"/>
        </w:rPr>
        <w:t xml:space="preserve"> ՀԱՍՏԱՏԵԼՈՒ ՄԱՍԻՆ»</w:t>
      </w:r>
      <w:r w:rsidR="00EE017B" w:rsidRPr="00A01E42">
        <w:rPr>
          <w:rFonts w:ascii="GHEA Grapalat" w:hAnsi="GHEA Grapalat"/>
          <w:b/>
          <w:lang w:val="hy-AM"/>
        </w:rPr>
        <w:t xml:space="preserve"> ՀՀ ԿԱՌԱՎԱՐՈՒԹՅԱՆ ՈՐՈՇՄԱՆ ՆԱԽԱԳԾԻ</w:t>
      </w:r>
      <w:r w:rsidR="00EE017B" w:rsidRPr="007676FF">
        <w:rPr>
          <w:rFonts w:ascii="Calibri" w:hAnsi="Calibri" w:cs="Calibri"/>
          <w:b/>
          <w:lang w:val="hy-AM"/>
        </w:rPr>
        <w:t> </w:t>
      </w:r>
    </w:p>
    <w:p w:rsidR="0057290F" w:rsidRPr="0057290F" w:rsidRDefault="0057290F" w:rsidP="0057290F">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36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7192"/>
        <w:gridCol w:w="35"/>
        <w:gridCol w:w="6445"/>
      </w:tblGrid>
      <w:tr w:rsidR="00E467EF" w:rsidRPr="004A5919" w:rsidTr="00A01E42">
        <w:trPr>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E467EF" w:rsidRPr="004A5919" w:rsidRDefault="00E467EF" w:rsidP="004A5919">
            <w:pPr>
              <w:pStyle w:val="ListParagraph"/>
              <w:numPr>
                <w:ilvl w:val="0"/>
                <w:numId w:val="16"/>
              </w:numPr>
              <w:spacing w:after="0" w:line="360" w:lineRule="auto"/>
              <w:ind w:left="247" w:right="165" w:firstLine="450"/>
              <w:jc w:val="center"/>
              <w:rPr>
                <w:rFonts w:ascii="GHEA Grapalat" w:eastAsia="Times New Roman" w:hAnsi="GHEA Grapalat" w:cs="Times New Roman"/>
                <w:b/>
                <w:color w:val="000000"/>
                <w:sz w:val="24"/>
                <w:szCs w:val="24"/>
              </w:rPr>
            </w:pPr>
            <w:r w:rsidRPr="004A5919">
              <w:rPr>
                <w:rFonts w:ascii="GHEA Grapalat" w:eastAsia="Times New Roman" w:hAnsi="GHEA Grapalat" w:cs="Times New Roman"/>
                <w:b/>
                <w:color w:val="000000"/>
                <w:sz w:val="24"/>
                <w:szCs w:val="24"/>
                <w:lang w:val="hy-AM"/>
              </w:rPr>
              <w:t>ՀՀ ֆինանսների նախարարություն</w:t>
            </w: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E467EF" w:rsidRPr="004A5919" w:rsidRDefault="00E467EF" w:rsidP="004A5919">
            <w:pPr>
              <w:spacing w:after="0" w:line="360" w:lineRule="auto"/>
              <w:jc w:val="center"/>
              <w:rPr>
                <w:rFonts w:ascii="GHEA Grapalat" w:hAnsi="GHEA Grapalat" w:cs="Sylfaen"/>
                <w:b/>
                <w:sz w:val="24"/>
                <w:szCs w:val="24"/>
              </w:rPr>
            </w:pPr>
            <w:r w:rsidRPr="004A5919">
              <w:rPr>
                <w:rFonts w:ascii="GHEA Grapalat" w:hAnsi="GHEA Grapalat" w:cs="Sylfaen"/>
                <w:b/>
                <w:sz w:val="24"/>
                <w:szCs w:val="24"/>
                <w:lang w:val="hy-AM"/>
              </w:rPr>
              <w:t>18</w:t>
            </w:r>
            <w:r w:rsidRPr="004A5919">
              <w:rPr>
                <w:rFonts w:ascii="GHEA Grapalat" w:hAnsi="GHEA Grapalat" w:cs="Sylfaen"/>
                <w:b/>
                <w:sz w:val="24"/>
                <w:szCs w:val="24"/>
              </w:rPr>
              <w:t>.0</w:t>
            </w:r>
            <w:r w:rsidRPr="004A5919">
              <w:rPr>
                <w:rFonts w:ascii="GHEA Grapalat" w:hAnsi="GHEA Grapalat" w:cs="Sylfaen"/>
                <w:b/>
                <w:sz w:val="24"/>
                <w:szCs w:val="24"/>
                <w:lang w:val="hy-AM"/>
              </w:rPr>
              <w:t>6</w:t>
            </w:r>
            <w:r w:rsidRPr="004A5919">
              <w:rPr>
                <w:rFonts w:ascii="GHEA Grapalat" w:hAnsi="GHEA Grapalat" w:cs="Sylfaen"/>
                <w:b/>
                <w:sz w:val="24"/>
                <w:szCs w:val="24"/>
              </w:rPr>
              <w:t>.2025 թ.</w:t>
            </w:r>
          </w:p>
        </w:tc>
      </w:tr>
      <w:tr w:rsidR="00E467EF" w:rsidRPr="004A5919" w:rsidTr="00A01E42">
        <w:trPr>
          <w:trHeight w:val="408"/>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467EF" w:rsidRPr="004A5919" w:rsidRDefault="00E467EF" w:rsidP="004A5919">
            <w:pPr>
              <w:spacing w:after="0" w:line="360" w:lineRule="auto"/>
              <w:ind w:left="247" w:right="165" w:firstLine="450"/>
              <w:rPr>
                <w:rFonts w:ascii="GHEA Grapalat" w:eastAsia="Times New Roman" w:hAnsi="GHEA Grapalat" w:cs="Times New Roman"/>
                <w:color w:val="000000"/>
                <w:sz w:val="24"/>
                <w:szCs w:val="24"/>
                <w:lang w:val="hy-AM"/>
              </w:rPr>
            </w:pP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E467EF" w:rsidRPr="004A5919" w:rsidRDefault="00E467EF" w:rsidP="004A5919">
            <w:pPr>
              <w:spacing w:after="0" w:line="360" w:lineRule="auto"/>
              <w:jc w:val="center"/>
              <w:rPr>
                <w:rFonts w:ascii="GHEA Grapalat" w:hAnsi="GHEA Grapalat" w:cs="Sylfaen"/>
                <w:b/>
                <w:sz w:val="24"/>
                <w:szCs w:val="24"/>
              </w:rPr>
            </w:pPr>
            <w:r w:rsidRPr="004A5919">
              <w:rPr>
                <w:rFonts w:ascii="GHEA Grapalat" w:hAnsi="GHEA Grapalat" w:cs="Sylfaen"/>
                <w:b/>
                <w:sz w:val="24"/>
                <w:szCs w:val="24"/>
              </w:rPr>
              <w:t>01/34-3/12948-2025</w:t>
            </w:r>
          </w:p>
        </w:tc>
      </w:tr>
      <w:tr w:rsidR="00A52D24" w:rsidRPr="004A5919" w:rsidTr="00A01E42">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154755" w:rsidRPr="004A5919" w:rsidRDefault="00154755" w:rsidP="004A5919">
            <w:pPr>
              <w:pStyle w:val="NormalWeb"/>
              <w:shd w:val="clear" w:color="auto" w:fill="FFFFFF"/>
              <w:spacing w:before="0" w:beforeAutospacing="0" w:after="0" w:afterAutospacing="0" w:line="360" w:lineRule="auto"/>
              <w:ind w:left="247" w:right="165" w:firstLine="450"/>
              <w:jc w:val="both"/>
              <w:rPr>
                <w:rFonts w:ascii="GHEA Grapalat" w:hAnsi="GHEA Grapalat"/>
              </w:rPr>
            </w:pPr>
            <w:r w:rsidRPr="004A5919">
              <w:rPr>
                <w:rFonts w:ascii="GHEA Grapalat" w:hAnsi="GHEA Grapalat"/>
              </w:rPr>
              <w:t>Ըստ Նախագծի հիմնավորման՝ ՀՀ պետական բյուջեից նախատեսվող ծախսերը ներառված են ՀՀ կրթության, գիտության, մշակույթի և սպորտի նախարարության (այսուհետ Նախարարություն) 2026-2028թթ. ՄԺԾԾ-ի ընդհանուր չափաքանակի մեջ:</w:t>
            </w:r>
          </w:p>
          <w:p w:rsidR="00A52D24" w:rsidRPr="004A5919" w:rsidRDefault="00154755" w:rsidP="004A5919">
            <w:pPr>
              <w:pStyle w:val="NormalWeb"/>
              <w:shd w:val="clear" w:color="auto" w:fill="FFFFFF"/>
              <w:spacing w:before="0" w:beforeAutospacing="0" w:after="0" w:afterAutospacing="0" w:line="360" w:lineRule="auto"/>
              <w:ind w:left="247" w:right="165" w:firstLine="450"/>
              <w:jc w:val="both"/>
              <w:rPr>
                <w:rFonts w:ascii="GHEA Grapalat" w:hAnsi="GHEA Grapalat"/>
              </w:rPr>
            </w:pPr>
            <w:r w:rsidRPr="004A5919">
              <w:rPr>
                <w:rFonts w:ascii="GHEA Grapalat" w:hAnsi="GHEA Grapalat"/>
              </w:rPr>
              <w:t>Նկատի ունենալով, որ Նախարարության 2026-2028թթ. ՄԺԾԾ-ի հայտով ներկայացված չէ կապիտալ ծախսերի բաշխումն ըստ առանձին ուղղությունների և օբյեկտների, առաջարկում ենք ներկայացնել տեղեկատվություն՝ թե ՀՀ պետական բյուջեի կոնկրետ որ ծրագրի/միջոցառման շրջանակներում պետք է իրականացվեն վերոհիշյալ ծախսերը:</w:t>
            </w:r>
          </w:p>
        </w:tc>
        <w:tc>
          <w:tcPr>
            <w:tcW w:w="35" w:type="dxa"/>
            <w:tcBorders>
              <w:top w:val="outset" w:sz="6" w:space="0" w:color="auto"/>
              <w:left w:val="outset" w:sz="6" w:space="0" w:color="auto"/>
              <w:bottom w:val="outset" w:sz="6" w:space="0" w:color="auto"/>
              <w:right w:val="nil"/>
            </w:tcBorders>
            <w:shd w:val="clear" w:color="auto" w:fill="FFFFFF"/>
          </w:tcPr>
          <w:p w:rsidR="00A52D24" w:rsidRPr="004A5919" w:rsidRDefault="00A52D24"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154755" w:rsidRPr="004A5919" w:rsidRDefault="00154755"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w:t>
            </w:r>
            <w:r w:rsidR="002C7224" w:rsidRPr="004A5919">
              <w:rPr>
                <w:rFonts w:ascii="GHEA Grapalat" w:hAnsi="GHEA Grapalat" w:cs="Sylfaen"/>
                <w:b/>
                <w:lang w:val="hy-AM"/>
              </w:rPr>
              <w:t xml:space="preserve"> է</w:t>
            </w:r>
            <w:r w:rsidRPr="004A5919">
              <w:rPr>
                <w:rFonts w:ascii="GHEA Grapalat" w:hAnsi="GHEA Grapalat" w:cs="Sylfaen"/>
                <w:b/>
                <w:lang w:val="hy-AM"/>
              </w:rPr>
              <w:t>:</w:t>
            </w:r>
          </w:p>
          <w:p w:rsidR="006326A6" w:rsidRPr="004A5919" w:rsidRDefault="006326A6" w:rsidP="004A5919">
            <w:pPr>
              <w:pStyle w:val="NormalWeb"/>
              <w:shd w:val="clear" w:color="auto" w:fill="FFFFFF"/>
              <w:tabs>
                <w:tab w:val="left" w:pos="235"/>
              </w:tabs>
              <w:spacing w:before="0" w:beforeAutospacing="0" w:after="0" w:afterAutospacing="0" w:line="360" w:lineRule="auto"/>
              <w:ind w:left="145" w:right="75" w:firstLine="567"/>
              <w:jc w:val="both"/>
              <w:rPr>
                <w:rFonts w:ascii="GHEA Grapalat" w:hAnsi="GHEA Grapalat"/>
                <w:lang w:val="hy-AM"/>
              </w:rPr>
            </w:pPr>
            <w:r w:rsidRPr="004A5919">
              <w:rPr>
                <w:rFonts w:ascii="GHEA Grapalat" w:hAnsi="GHEA Grapalat"/>
                <w:lang w:val="hy-AM"/>
              </w:rPr>
              <w:t xml:space="preserve">ՀՀ պետական բյուջեից նախատեսվող ծախսերը ներառված են ՀՀ կրթության, գիտության, մշակույթի և սպորտի նախարարության (այսուհետ Նախարարություն) 2026-2028թթ. ՄԺԾԾ-ի ընդհանուր չափաքանակի մեջ և ծախսերը կիրականացվեն ՀՀ պետական բյուջեի </w:t>
            </w:r>
            <w:r w:rsidR="00FB05B8" w:rsidRPr="004A5919">
              <w:rPr>
                <w:rFonts w:ascii="GHEA Grapalat" w:hAnsi="GHEA Grapalat"/>
                <w:lang w:val="hy-AM"/>
              </w:rPr>
              <w:t>«</w:t>
            </w:r>
            <w:r w:rsidRPr="004A5919">
              <w:rPr>
                <w:rFonts w:ascii="GHEA Grapalat" w:hAnsi="GHEA Grapalat"/>
                <w:lang w:val="hy-AM"/>
              </w:rPr>
              <w:t>1163.</w:t>
            </w:r>
            <w:r w:rsidR="00FB05B8" w:rsidRPr="004A5919">
              <w:rPr>
                <w:rFonts w:ascii="GHEA Grapalat" w:hAnsi="GHEA Grapalat"/>
                <w:lang w:val="hy-AM"/>
              </w:rPr>
              <w:t xml:space="preserve"> Մասսայական սպորտ» ծ</w:t>
            </w:r>
            <w:r w:rsidRPr="004A5919">
              <w:rPr>
                <w:rFonts w:ascii="GHEA Grapalat" w:hAnsi="GHEA Grapalat"/>
                <w:lang w:val="hy-AM"/>
              </w:rPr>
              <w:t xml:space="preserve">րագրի </w:t>
            </w:r>
            <w:r w:rsidR="00FB05B8" w:rsidRPr="004A5919">
              <w:rPr>
                <w:rFonts w:ascii="GHEA Grapalat" w:hAnsi="GHEA Grapalat"/>
                <w:lang w:val="hy-AM"/>
              </w:rPr>
              <w:t>«</w:t>
            </w:r>
            <w:r w:rsidRPr="004A5919">
              <w:rPr>
                <w:rFonts w:ascii="GHEA Grapalat" w:hAnsi="GHEA Grapalat"/>
                <w:lang w:val="hy-AM"/>
              </w:rPr>
              <w:t xml:space="preserve">32001. </w:t>
            </w:r>
            <w:r w:rsidR="00FB05B8" w:rsidRPr="004A5919">
              <w:rPr>
                <w:rFonts w:ascii="GHEA Grapalat" w:hAnsi="GHEA Grapalat"/>
                <w:lang w:val="hy-AM"/>
              </w:rPr>
              <w:t>Մարզական օբյեկտների շինարարություն» մ</w:t>
            </w:r>
            <w:r w:rsidRPr="004A5919">
              <w:rPr>
                <w:rFonts w:ascii="GHEA Grapalat" w:hAnsi="GHEA Grapalat"/>
                <w:lang w:val="hy-AM"/>
              </w:rPr>
              <w:t>իջոցառման շրջանակում:</w:t>
            </w:r>
          </w:p>
          <w:p w:rsidR="00A52D24" w:rsidRPr="004A5919" w:rsidRDefault="00A52D24" w:rsidP="004A5919">
            <w:pPr>
              <w:pStyle w:val="NormalWeb"/>
              <w:shd w:val="clear" w:color="auto" w:fill="FFFFFF"/>
              <w:tabs>
                <w:tab w:val="left" w:pos="235"/>
              </w:tabs>
              <w:spacing w:before="0" w:beforeAutospacing="0" w:after="0" w:afterAutospacing="0" w:line="360" w:lineRule="auto"/>
              <w:ind w:left="145" w:right="75" w:firstLine="567"/>
              <w:jc w:val="both"/>
              <w:rPr>
                <w:rFonts w:ascii="GHEA Grapalat" w:hAnsi="GHEA Grapalat" w:cs="Sylfaen"/>
                <w:lang w:val="hy-AM"/>
              </w:rPr>
            </w:pPr>
          </w:p>
        </w:tc>
      </w:tr>
      <w:tr w:rsidR="00154755" w:rsidRPr="009D7DF5" w:rsidTr="00A01E42">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154755" w:rsidRPr="004A5919" w:rsidRDefault="00154755" w:rsidP="004A5919">
            <w:pPr>
              <w:pStyle w:val="NormalWeb"/>
              <w:shd w:val="clear" w:color="auto" w:fill="FFFFFF"/>
              <w:spacing w:before="0" w:beforeAutospacing="0" w:after="0" w:afterAutospacing="0" w:line="360" w:lineRule="auto"/>
              <w:ind w:left="247" w:right="165" w:firstLine="450"/>
              <w:jc w:val="both"/>
              <w:rPr>
                <w:rFonts w:ascii="GHEA Grapalat" w:eastAsia="Calibri" w:hAnsi="GHEA Grapalat" w:cs="Sylfaen"/>
              </w:rPr>
            </w:pPr>
            <w:r w:rsidRPr="004A5919">
              <w:rPr>
                <w:rFonts w:ascii="GHEA Grapalat" w:hAnsi="GHEA Grapalat"/>
              </w:rPr>
              <w:t xml:space="preserve">Ծրագրի վերաբերյալ ունենք նաև հետևյալ դիտարկումը՝ առաջարկում ենք </w:t>
            </w:r>
            <w:r w:rsidRPr="004A5919">
              <w:rPr>
                <w:rFonts w:ascii="GHEA Grapalat" w:eastAsia="Calibri" w:hAnsi="GHEA Grapalat" w:cs="Sylfaen"/>
              </w:rPr>
              <w:t xml:space="preserve">Ծրագրի (ներդրողի) ընտրությունը, Ծրագրով նախատեսվող աշխատանքներն </w:t>
            </w:r>
            <w:r w:rsidRPr="004A5919">
              <w:rPr>
                <w:rFonts w:ascii="GHEA Grapalat" w:eastAsia="Calibri" w:hAnsi="GHEA Grapalat" w:cs="Sylfaen"/>
              </w:rPr>
              <w:lastRenderedPageBreak/>
              <w:t>(</w:t>
            </w:r>
            <w:r w:rsidRPr="004A5919">
              <w:rPr>
                <w:rFonts w:ascii="GHEA Grapalat" w:hAnsi="GHEA Grapalat" w:cs="Sylfaen"/>
              </w:rPr>
              <w:t>նախագծանախահաշվային փաստաթղթերի պատրաստում, գույքի ձեռքբերում</w:t>
            </w:r>
            <w:r w:rsidRPr="004A5919">
              <w:rPr>
                <w:rFonts w:ascii="GHEA Grapalat" w:eastAsia="Calibri" w:hAnsi="GHEA Grapalat" w:cs="Sylfaen"/>
              </w:rPr>
              <w:t>) իրականացնել մրցութային կարգով:</w:t>
            </w:r>
          </w:p>
          <w:p w:rsidR="00154755" w:rsidRPr="004A5919" w:rsidRDefault="00154755" w:rsidP="004A5919">
            <w:pPr>
              <w:pStyle w:val="NormalWeb"/>
              <w:shd w:val="clear" w:color="auto" w:fill="FFFFFF"/>
              <w:spacing w:before="0" w:beforeAutospacing="0" w:after="0" w:afterAutospacing="0" w:line="360" w:lineRule="auto"/>
              <w:ind w:left="247" w:right="165" w:firstLine="450"/>
              <w:jc w:val="both"/>
              <w:rPr>
                <w:rFonts w:ascii="GHEA Grapalat" w:hAnsi="GHEA Grapalat"/>
                <w:b/>
              </w:rPr>
            </w:pPr>
          </w:p>
        </w:tc>
        <w:tc>
          <w:tcPr>
            <w:tcW w:w="35" w:type="dxa"/>
            <w:tcBorders>
              <w:top w:val="outset" w:sz="6" w:space="0" w:color="auto"/>
              <w:left w:val="outset" w:sz="6" w:space="0" w:color="auto"/>
              <w:bottom w:val="outset" w:sz="6" w:space="0" w:color="auto"/>
              <w:right w:val="nil"/>
            </w:tcBorders>
            <w:shd w:val="clear" w:color="auto" w:fill="FFFFFF"/>
          </w:tcPr>
          <w:p w:rsidR="00154755" w:rsidRPr="004A5919" w:rsidRDefault="00154755"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ED4B39" w:rsidRPr="004A5919" w:rsidRDefault="00ED4B39"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Չի ընդունվել:</w:t>
            </w:r>
          </w:p>
          <w:p w:rsidR="00444FF7" w:rsidRPr="004A5919" w:rsidRDefault="00ED4B39" w:rsidP="004A5919">
            <w:pPr>
              <w:pStyle w:val="NormalWeb"/>
              <w:shd w:val="clear" w:color="auto" w:fill="FFFFFF"/>
              <w:tabs>
                <w:tab w:val="left" w:pos="145"/>
                <w:tab w:val="left" w:pos="235"/>
              </w:tabs>
              <w:spacing w:before="0" w:beforeAutospacing="0" w:after="0" w:afterAutospacing="0" w:line="360" w:lineRule="auto"/>
              <w:ind w:left="145" w:right="75" w:firstLine="471"/>
              <w:jc w:val="both"/>
              <w:rPr>
                <w:rFonts w:ascii="GHEA Grapalat" w:hAnsi="GHEA Grapalat"/>
                <w:lang w:val="hy-AM"/>
              </w:rPr>
            </w:pPr>
            <w:r w:rsidRPr="004A5919">
              <w:rPr>
                <w:rFonts w:ascii="GHEA Grapalat" w:hAnsi="GHEA Grapalat"/>
                <w:lang w:val="hy-AM"/>
              </w:rPr>
              <w:t xml:space="preserve">«Զորախաչ» ՍՊԸ-ն, իր պատվիրակմամբ, մինչև 2025 թվականի ավարտը Նախարարությանը պետք է </w:t>
            </w:r>
            <w:r w:rsidRPr="004A5919">
              <w:rPr>
                <w:rFonts w:ascii="GHEA Grapalat" w:hAnsi="GHEA Grapalat"/>
                <w:lang w:val="hy-AM"/>
              </w:rPr>
              <w:lastRenderedPageBreak/>
              <w:t xml:space="preserve">տրամադրի նշված </w:t>
            </w:r>
            <w:r w:rsidR="00516FC1" w:rsidRPr="004A5919">
              <w:rPr>
                <w:rFonts w:ascii="GHEA Grapalat" w:hAnsi="GHEA Grapalat"/>
                <w:lang w:val="hy-AM"/>
              </w:rPr>
              <w:t>համայնք</w:t>
            </w:r>
            <w:r w:rsidRPr="004A5919">
              <w:rPr>
                <w:rFonts w:ascii="GHEA Grapalat" w:hAnsi="GHEA Grapalat"/>
                <w:lang w:val="hy-AM"/>
              </w:rPr>
              <w:t>ներում սպորտային համալիրներ կառուցելու նախագծանախահաշվային փաստաթղթերը՝ ներառյալ համապատասխան փորձաքննությունները։ Արդյունքում ձեռք բերված մեկ տիպային նախագիծը (Արարատ համայնքում կառուցվող սպորտային համալիր) կտեղակապվի նաև մյուս երկու վայրերում, ինչի արդյունքում ՀՀ Արարատ, Եղեգնաձոր և Մարտունի համայնքներում 2026 և 2027 թվականներին կկառուցվեն սպորտային համալիրներ և կառուցված գույքի նկատմամբ կգրանցվի ՀՀ սեփականության իրավունքը։</w:t>
            </w:r>
          </w:p>
        </w:tc>
      </w:tr>
      <w:tr w:rsidR="00C66DA4" w:rsidRPr="009D7DF5" w:rsidTr="00A01E42">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C66DA4" w:rsidRPr="004A5919" w:rsidRDefault="00C66DA4" w:rsidP="004A5919">
            <w:pPr>
              <w:pStyle w:val="NormalWeb"/>
              <w:shd w:val="clear" w:color="auto" w:fill="FFFFFF"/>
              <w:spacing w:before="0" w:beforeAutospacing="0" w:after="0" w:afterAutospacing="0" w:line="360" w:lineRule="auto"/>
              <w:ind w:left="247" w:right="165" w:firstLine="450"/>
              <w:jc w:val="both"/>
              <w:rPr>
                <w:rFonts w:ascii="GHEA Grapalat" w:eastAsia="Calibri" w:hAnsi="GHEA Grapalat" w:cs="Sylfaen"/>
                <w:lang w:val="hy-AM"/>
              </w:rPr>
            </w:pPr>
            <w:r w:rsidRPr="004A5919">
              <w:rPr>
                <w:rFonts w:ascii="GHEA Grapalat" w:hAnsi="GHEA Grapalat" w:cs="GHEA Grapalat"/>
                <w:lang w:val="hy-AM" w:eastAsia="ru-RU"/>
              </w:rPr>
              <w:lastRenderedPageBreak/>
              <w:t xml:space="preserve">Բացի այդ, </w:t>
            </w:r>
            <w:r w:rsidRPr="004A5919">
              <w:rPr>
                <w:rFonts w:ascii="GHEA Grapalat" w:hAnsi="GHEA Grapalat"/>
                <w:lang w:val="hy-AM"/>
              </w:rPr>
              <w:t xml:space="preserve">ՀՀ կառավարության 2024թ. մայիսի 16-ի </w:t>
            </w:r>
            <w:r w:rsidRPr="004A5919">
              <w:rPr>
                <w:rFonts w:ascii="GHEA Grapalat" w:hAnsi="GHEA Grapalat"/>
                <w:color w:val="000000"/>
                <w:shd w:val="clear" w:color="auto" w:fill="FFFFFF"/>
                <w:lang w:val="hy-AM"/>
              </w:rPr>
              <w:t>N 713-Ա որոշմամբ հ</w:t>
            </w:r>
            <w:r w:rsidRPr="004A5919">
              <w:rPr>
                <w:rFonts w:ascii="GHEA Grapalat" w:hAnsi="GHEA Grapalat"/>
                <w:lang w:val="hy-AM"/>
              </w:rPr>
              <w:t>իմնադրվել է «Սպորտի կառավարման կենտրոն» փակ բաժնետիրական ընկերությունը, որի ստեղծման հիմնական նպատակն է Հայաստանի Հանրապետությունում կառուցվող և կառուցվելիք մարզակառույցների</w:t>
            </w:r>
            <w:r w:rsidRPr="004A5919">
              <w:rPr>
                <w:rFonts w:ascii="GHEA Grapalat" w:hAnsi="GHEA Grapalat"/>
                <w:lang w:val="pt-BR"/>
              </w:rPr>
              <w:t xml:space="preserve"> </w:t>
            </w:r>
            <w:r w:rsidRPr="004A5919">
              <w:rPr>
                <w:rFonts w:ascii="GHEA Grapalat" w:hAnsi="GHEA Grapalat"/>
                <w:lang w:val="hy-AM"/>
              </w:rPr>
              <w:t>կառավարումը։</w:t>
            </w:r>
            <w:r w:rsidRPr="004A5919">
              <w:rPr>
                <w:rFonts w:ascii="GHEA Grapalat" w:eastAsiaTheme="minorHAnsi" w:hAnsi="GHEA Grapalat" w:cs="Sylfaen"/>
                <w:lang w:val="hy-AM"/>
              </w:rPr>
              <w:t xml:space="preserve"> Այդ կապակցությամբ առաջարկում ենք պարզաբանել՝ արդյոք կառուցվող սպորտային համալիրները Ընկերությանը հավատարմագրային կառավարմանը հանձնելը չի հակասում վերը նշված կառավարման մոդելին:</w:t>
            </w:r>
            <w:r w:rsidRPr="004A5919">
              <w:rPr>
                <w:rFonts w:ascii="GHEA Grapalat" w:hAnsi="GHEA Grapalat" w:cs="GHEA Grapalat"/>
                <w:lang w:val="hy-AM" w:eastAsia="ru-RU"/>
              </w:rPr>
              <w:t xml:space="preserve"> </w:t>
            </w:r>
          </w:p>
          <w:p w:rsidR="00C66DA4" w:rsidRPr="004A5919" w:rsidRDefault="00C66DA4" w:rsidP="004A5919">
            <w:pPr>
              <w:pStyle w:val="NormalWeb"/>
              <w:shd w:val="clear" w:color="auto" w:fill="FFFFFF"/>
              <w:spacing w:before="0" w:beforeAutospacing="0" w:after="0" w:afterAutospacing="0" w:line="360" w:lineRule="auto"/>
              <w:ind w:left="247" w:right="165" w:firstLine="450"/>
              <w:jc w:val="both"/>
              <w:rPr>
                <w:rFonts w:ascii="GHEA Grapalat" w:hAnsi="GHEA Grapalat"/>
                <w:lang w:val="hy-AM"/>
              </w:rPr>
            </w:pPr>
            <w:r w:rsidRPr="004A5919">
              <w:rPr>
                <w:rFonts w:ascii="GHEA Grapalat" w:hAnsi="GHEA Grapalat"/>
                <w:lang w:val="hy-AM"/>
              </w:rPr>
              <w:t xml:space="preserve">Ելնելով վերոգրյալից, առաջարկում ենք Նախագիծը </w:t>
            </w:r>
            <w:r w:rsidRPr="004A5919">
              <w:rPr>
                <w:rFonts w:ascii="GHEA Grapalat" w:hAnsi="GHEA Grapalat"/>
                <w:lang w:val="hy-AM"/>
              </w:rPr>
              <w:lastRenderedPageBreak/>
              <w:t>լրամշակել` վերջինում հաշվի առնելով մեր կողմից արված դիտարկումները:</w:t>
            </w:r>
          </w:p>
        </w:tc>
        <w:tc>
          <w:tcPr>
            <w:tcW w:w="35" w:type="dxa"/>
            <w:tcBorders>
              <w:top w:val="outset" w:sz="6" w:space="0" w:color="auto"/>
              <w:left w:val="outset" w:sz="6" w:space="0" w:color="auto"/>
              <w:bottom w:val="outset" w:sz="6" w:space="0" w:color="auto"/>
              <w:right w:val="nil"/>
            </w:tcBorders>
            <w:shd w:val="clear" w:color="auto" w:fill="FFFFFF"/>
          </w:tcPr>
          <w:p w:rsidR="00C66DA4" w:rsidRPr="004A5919" w:rsidRDefault="00C66DA4"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C66DA4" w:rsidRPr="004A5919" w:rsidRDefault="00C66DA4"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Չի ընդունվել:</w:t>
            </w:r>
          </w:p>
          <w:p w:rsidR="00C66DA4" w:rsidRPr="004A5919" w:rsidRDefault="009D7DF5" w:rsidP="009D7DF5">
            <w:pPr>
              <w:pStyle w:val="NormalWeb"/>
              <w:shd w:val="clear" w:color="auto" w:fill="FFFFFF"/>
              <w:tabs>
                <w:tab w:val="left" w:pos="145"/>
                <w:tab w:val="left" w:pos="235"/>
              </w:tabs>
              <w:spacing w:before="0" w:beforeAutospacing="0" w:after="0" w:afterAutospacing="0" w:line="360" w:lineRule="auto"/>
              <w:ind w:left="145" w:right="75" w:firstLine="471"/>
              <w:jc w:val="both"/>
              <w:rPr>
                <w:rFonts w:ascii="GHEA Grapalat" w:hAnsi="GHEA Grapalat"/>
                <w:lang w:val="hy-AM"/>
              </w:rPr>
            </w:pPr>
            <w:r>
              <w:rPr>
                <w:rFonts w:ascii="GHEA Grapalat" w:hAnsi="GHEA Grapalat"/>
                <w:lang w:val="hy-AM"/>
              </w:rPr>
              <w:t xml:space="preserve">Ներկայացվող նախագծով նախատեսվում է </w:t>
            </w:r>
            <w:r w:rsidRPr="005F52F8">
              <w:rPr>
                <w:rFonts w:ascii="GHEA Grapalat" w:hAnsi="GHEA Grapalat"/>
                <w:lang w:val="hy-AM"/>
              </w:rPr>
              <w:t>մասնավոր ներդրումների ներգրավ</w:t>
            </w:r>
            <w:r>
              <w:rPr>
                <w:rFonts w:ascii="GHEA Grapalat" w:hAnsi="GHEA Grapalat"/>
                <w:lang w:val="hy-AM"/>
              </w:rPr>
              <w:t xml:space="preserve">մամբ </w:t>
            </w:r>
            <w:r w:rsidRPr="005F52F8">
              <w:rPr>
                <w:rFonts w:ascii="GHEA Grapalat" w:hAnsi="GHEA Grapalat"/>
                <w:lang w:val="hy-AM"/>
              </w:rPr>
              <w:t xml:space="preserve"> </w:t>
            </w:r>
            <w:r>
              <w:rPr>
                <w:rFonts w:ascii="GHEA Grapalat" w:hAnsi="GHEA Grapalat"/>
                <w:lang w:val="hy-AM"/>
              </w:rPr>
              <w:t>ստեղծել</w:t>
            </w:r>
            <w:r w:rsidRPr="005F52F8">
              <w:rPr>
                <w:rFonts w:ascii="GHEA Grapalat" w:hAnsi="GHEA Grapalat"/>
                <w:lang w:val="hy-AM"/>
              </w:rPr>
              <w:t xml:space="preserve"> սպորտային ենթակառուցվածքներ </w:t>
            </w:r>
            <w:r>
              <w:rPr>
                <w:rFonts w:ascii="GHEA Grapalat" w:hAnsi="GHEA Grapalat"/>
                <w:lang w:val="hy-AM"/>
              </w:rPr>
              <w:t xml:space="preserve">և իրականացնել դրանց հետագա շահագոծումը, ինչը էականորեն տարբերվում է </w:t>
            </w:r>
            <w:r w:rsidRPr="004A5919">
              <w:rPr>
                <w:rFonts w:ascii="GHEA Grapalat" w:hAnsi="GHEA Grapalat"/>
                <w:lang w:val="hy-AM"/>
              </w:rPr>
              <w:t>կառուցվելիք մարզակառույցներ</w:t>
            </w:r>
            <w:r>
              <w:rPr>
                <w:rFonts w:ascii="GHEA Grapalat" w:hAnsi="GHEA Grapalat"/>
                <w:lang w:val="hy-AM"/>
              </w:rPr>
              <w:t xml:space="preserve">ը </w:t>
            </w:r>
            <w:r w:rsidRPr="004A5919">
              <w:rPr>
                <w:rFonts w:ascii="GHEA Grapalat" w:hAnsi="GHEA Grapalat"/>
                <w:lang w:val="hy-AM"/>
              </w:rPr>
              <w:t>«Սպորտի կառավարման կենտրոն» փակ բաժնետիրական ընկերությ</w:t>
            </w:r>
            <w:r>
              <w:rPr>
                <w:rFonts w:ascii="GHEA Grapalat" w:hAnsi="GHEA Grapalat"/>
                <w:lang w:val="hy-AM"/>
              </w:rPr>
              <w:t>ան կողմից</w:t>
            </w:r>
            <w:r w:rsidRPr="004A5919">
              <w:rPr>
                <w:rFonts w:ascii="GHEA Grapalat" w:hAnsi="GHEA Grapalat"/>
                <w:lang w:val="hy-AM"/>
              </w:rPr>
              <w:t xml:space="preserve"> կառավար</w:t>
            </w:r>
            <w:r>
              <w:rPr>
                <w:rFonts w:ascii="GHEA Grapalat" w:hAnsi="GHEA Grapalat"/>
                <w:lang w:val="hy-AM"/>
              </w:rPr>
              <w:t>ման մոդելից։</w:t>
            </w:r>
          </w:p>
        </w:tc>
      </w:tr>
      <w:tr w:rsidR="00C65BC2" w:rsidRPr="004A5919" w:rsidTr="009E5290">
        <w:trPr>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C65BC2" w:rsidRPr="004A5919" w:rsidRDefault="00C65BC2" w:rsidP="004A5919">
            <w:pPr>
              <w:pStyle w:val="ListParagraph"/>
              <w:numPr>
                <w:ilvl w:val="0"/>
                <w:numId w:val="16"/>
              </w:numPr>
              <w:spacing w:after="0" w:line="360" w:lineRule="auto"/>
              <w:ind w:left="247" w:right="165" w:firstLine="450"/>
              <w:jc w:val="both"/>
              <w:rPr>
                <w:rFonts w:ascii="GHEA Grapalat" w:eastAsia="Times New Roman" w:hAnsi="GHEA Grapalat" w:cs="Times New Roman"/>
                <w:b/>
                <w:color w:val="000000"/>
                <w:sz w:val="24"/>
                <w:szCs w:val="24"/>
                <w:lang w:val="hy-AM"/>
              </w:rPr>
            </w:pPr>
            <w:r w:rsidRPr="004A5919">
              <w:rPr>
                <w:rFonts w:ascii="GHEA Grapalat" w:eastAsia="Times New Roman" w:hAnsi="GHEA Grapalat" w:cs="Times New Roman"/>
                <w:b/>
                <w:color w:val="000000"/>
                <w:sz w:val="24"/>
                <w:szCs w:val="24"/>
                <w:lang w:val="hy-AM"/>
              </w:rPr>
              <w:lastRenderedPageBreak/>
              <w:t xml:space="preserve">ՀՀ </w:t>
            </w:r>
            <w:r w:rsidR="001E1299" w:rsidRPr="004A5919">
              <w:rPr>
                <w:rFonts w:ascii="GHEA Grapalat" w:eastAsia="Times New Roman" w:hAnsi="GHEA Grapalat" w:cs="Times New Roman"/>
                <w:b/>
                <w:color w:val="000000"/>
                <w:sz w:val="24"/>
                <w:szCs w:val="24"/>
                <w:lang w:val="hy-AM"/>
              </w:rPr>
              <w:t xml:space="preserve">տարածքային կառավարման և ենթակառուցվածքների </w:t>
            </w:r>
            <w:r w:rsidRPr="004A5919">
              <w:rPr>
                <w:rFonts w:ascii="GHEA Grapalat" w:eastAsia="Times New Roman" w:hAnsi="GHEA Grapalat" w:cs="Times New Roman"/>
                <w:b/>
                <w:color w:val="000000"/>
                <w:sz w:val="24"/>
                <w:szCs w:val="24"/>
                <w:lang w:val="hy-AM"/>
              </w:rPr>
              <w:t>նախարարություն</w:t>
            </w: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4A5919" w:rsidRDefault="004E30AD" w:rsidP="004A5919">
            <w:pPr>
              <w:tabs>
                <w:tab w:val="left" w:pos="235"/>
              </w:tabs>
              <w:spacing w:after="0" w:line="360" w:lineRule="auto"/>
              <w:ind w:left="145" w:right="75"/>
              <w:jc w:val="center"/>
              <w:rPr>
                <w:rFonts w:ascii="GHEA Grapalat" w:hAnsi="GHEA Grapalat" w:cs="Sylfaen"/>
                <w:b/>
                <w:sz w:val="24"/>
                <w:szCs w:val="24"/>
              </w:rPr>
            </w:pPr>
            <w:r w:rsidRPr="004A5919">
              <w:rPr>
                <w:rFonts w:ascii="GHEA Grapalat" w:hAnsi="GHEA Grapalat" w:cs="Sylfaen"/>
                <w:b/>
                <w:sz w:val="24"/>
                <w:szCs w:val="24"/>
                <w:lang w:val="hy-AM"/>
              </w:rPr>
              <w:t>30</w:t>
            </w:r>
            <w:r w:rsidR="00C65BC2" w:rsidRPr="004A5919">
              <w:rPr>
                <w:rFonts w:ascii="GHEA Grapalat" w:hAnsi="GHEA Grapalat" w:cs="Sylfaen"/>
                <w:b/>
                <w:sz w:val="24"/>
                <w:szCs w:val="24"/>
              </w:rPr>
              <w:t>.</w:t>
            </w:r>
            <w:r w:rsidR="001E1299" w:rsidRPr="004A5919">
              <w:rPr>
                <w:rFonts w:ascii="GHEA Grapalat" w:hAnsi="GHEA Grapalat" w:cs="Sylfaen"/>
                <w:b/>
                <w:sz w:val="24"/>
                <w:szCs w:val="24"/>
              </w:rPr>
              <w:t>0</w:t>
            </w:r>
            <w:r w:rsidRPr="004A5919">
              <w:rPr>
                <w:rFonts w:ascii="GHEA Grapalat" w:hAnsi="GHEA Grapalat" w:cs="Sylfaen"/>
                <w:b/>
                <w:sz w:val="24"/>
                <w:szCs w:val="24"/>
                <w:lang w:val="hy-AM"/>
              </w:rPr>
              <w:t>5</w:t>
            </w:r>
            <w:r w:rsidR="00C65BC2" w:rsidRPr="004A5919">
              <w:rPr>
                <w:rFonts w:ascii="GHEA Grapalat" w:hAnsi="GHEA Grapalat" w:cs="Sylfaen"/>
                <w:b/>
                <w:sz w:val="24"/>
                <w:szCs w:val="24"/>
              </w:rPr>
              <w:t>.202</w:t>
            </w:r>
            <w:r w:rsidR="001E1299" w:rsidRPr="004A5919">
              <w:rPr>
                <w:rFonts w:ascii="GHEA Grapalat" w:hAnsi="GHEA Grapalat" w:cs="Sylfaen"/>
                <w:b/>
                <w:sz w:val="24"/>
                <w:szCs w:val="24"/>
              </w:rPr>
              <w:t xml:space="preserve">5 </w:t>
            </w:r>
            <w:r w:rsidR="00C65BC2" w:rsidRPr="004A5919">
              <w:rPr>
                <w:rFonts w:ascii="GHEA Grapalat" w:hAnsi="GHEA Grapalat" w:cs="Sylfaen"/>
                <w:b/>
                <w:sz w:val="24"/>
                <w:szCs w:val="24"/>
              </w:rPr>
              <w:t>թ.</w:t>
            </w:r>
          </w:p>
        </w:tc>
      </w:tr>
      <w:tr w:rsidR="00C65BC2" w:rsidRPr="004A5919" w:rsidTr="004029B0">
        <w:trPr>
          <w:trHeight w:val="507"/>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C65BC2" w:rsidRPr="004A5919" w:rsidRDefault="00C65BC2" w:rsidP="004A5919">
            <w:pPr>
              <w:spacing w:after="0" w:line="360" w:lineRule="auto"/>
              <w:ind w:left="247" w:right="165" w:firstLine="450"/>
              <w:rPr>
                <w:rFonts w:ascii="GHEA Grapalat" w:eastAsia="Times New Roman" w:hAnsi="GHEA Grapalat" w:cs="Times New Roman"/>
                <w:color w:val="000000"/>
                <w:sz w:val="24"/>
                <w:szCs w:val="24"/>
                <w:lang w:val="hy-AM"/>
              </w:rPr>
            </w:pP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4A5919" w:rsidRDefault="004E30AD" w:rsidP="004A5919">
            <w:pPr>
              <w:tabs>
                <w:tab w:val="left" w:pos="235"/>
              </w:tabs>
              <w:spacing w:after="0" w:line="360" w:lineRule="auto"/>
              <w:ind w:left="145" w:right="75"/>
              <w:jc w:val="center"/>
              <w:rPr>
                <w:rFonts w:ascii="GHEA Grapalat" w:hAnsi="GHEA Grapalat" w:cs="Sylfaen"/>
                <w:b/>
                <w:sz w:val="24"/>
                <w:szCs w:val="24"/>
              </w:rPr>
            </w:pPr>
            <w:r w:rsidRPr="004A5919">
              <w:rPr>
                <w:rFonts w:ascii="GHEA Grapalat" w:hAnsi="GHEA Grapalat" w:cs="Sylfaen"/>
                <w:b/>
                <w:sz w:val="24"/>
                <w:szCs w:val="24"/>
              </w:rPr>
              <w:t>ԴԽ/15.3/18073-2025</w:t>
            </w:r>
          </w:p>
        </w:tc>
      </w:tr>
      <w:tr w:rsidR="00C65BC2" w:rsidRPr="009D7DF5" w:rsidTr="009E5290">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4D2946" w:rsidRPr="004A5919" w:rsidRDefault="004D2946" w:rsidP="004A5919">
            <w:pPr>
              <w:pStyle w:val="NormalWeb"/>
              <w:shd w:val="clear" w:color="auto" w:fill="FFFFFF"/>
              <w:spacing w:before="0" w:beforeAutospacing="0" w:after="0" w:afterAutospacing="0" w:line="360" w:lineRule="auto"/>
              <w:ind w:left="247" w:right="165" w:firstLine="450"/>
              <w:jc w:val="both"/>
              <w:rPr>
                <w:rFonts w:ascii="GHEA Grapalat" w:hAnsi="GHEA Grapalat"/>
                <w:lang w:val="hy-AM"/>
              </w:rPr>
            </w:pPr>
            <w:r w:rsidRPr="004A5919">
              <w:rPr>
                <w:rFonts w:ascii="GHEA Grapalat" w:hAnsi="GHEA Grapalat"/>
                <w:lang w:val="hy-AM"/>
              </w:rPr>
              <w:t>«Հայաստանի Հանրապետության Արարատ, Եղեգնաձոր և Մարտունի համայնքներում սիրողական սպորտի զարգացման ծրագիրը հաստատելու մասին»</w:t>
            </w:r>
            <w:r w:rsidRPr="004A5919">
              <w:rPr>
                <w:rFonts w:ascii="GHEA Grapalat" w:hAnsi="GHEA Grapalat"/>
                <w:b/>
                <w:color w:val="000000"/>
                <w:lang w:val="hy-AM"/>
              </w:rPr>
              <w:t xml:space="preserve"> </w:t>
            </w:r>
            <w:r w:rsidRPr="004A5919">
              <w:rPr>
                <w:rFonts w:ascii="GHEA Grapalat" w:hAnsi="GHEA Grapalat"/>
                <w:lang w:val="hy-AM"/>
              </w:rPr>
              <w:t>Հայաստանի Հանրապետության կառավարության որոշման նախագիծը (այսուհետ՝ նախագիծ) քննարկվել է համապատասխան մարզպետների աշխատակազմերի հետ։</w:t>
            </w:r>
          </w:p>
          <w:p w:rsidR="00C65BC2" w:rsidRPr="004A5919" w:rsidRDefault="004D2946" w:rsidP="004A5919">
            <w:pPr>
              <w:pStyle w:val="NormalWeb"/>
              <w:shd w:val="clear" w:color="auto" w:fill="FFFFFF"/>
              <w:spacing w:before="0" w:beforeAutospacing="0" w:after="0" w:afterAutospacing="0" w:line="360" w:lineRule="auto"/>
              <w:ind w:left="247" w:right="165" w:firstLine="450"/>
              <w:jc w:val="both"/>
              <w:rPr>
                <w:rFonts w:ascii="GHEA Grapalat" w:hAnsi="GHEA Grapalat"/>
                <w:lang w:val="hy-AM"/>
              </w:rPr>
            </w:pPr>
            <w:r w:rsidRPr="004A5919">
              <w:rPr>
                <w:rFonts w:ascii="GHEA Grapalat" w:hAnsi="GHEA Grapalat"/>
                <w:lang w:val="hy-AM"/>
              </w:rPr>
              <w:t>Քննարկման արդյունքներով տեղեկացնում ենք, որ ընդհանուր առմամբ սկզբունքային առարկություններ չունենք նախագծի վերաբերյալ, սակայն կարծում ենք նախագծում անհրաժեշտ է ամրագրել դրույթներ հավատարմագրային կառավարման արդյունքների վերահսկման մեխանիզմների վերաբերյալ՝ սահմանելով հստակ չափորոշիչներ։ Հավատարմագրային կառավարման արդյունքների վերահսկման մեխանիզմների բացակայությունը կհանգեցնի ծրագրի արդյունավետության նվազման և հանրային միջոցների ոչ արդյունավետ օգտագործման։</w:t>
            </w:r>
          </w:p>
        </w:tc>
        <w:tc>
          <w:tcPr>
            <w:tcW w:w="35" w:type="dxa"/>
            <w:tcBorders>
              <w:top w:val="outset" w:sz="6" w:space="0" w:color="auto"/>
              <w:left w:val="outset" w:sz="6" w:space="0" w:color="auto"/>
              <w:bottom w:val="outset" w:sz="6" w:space="0" w:color="auto"/>
              <w:right w:val="nil"/>
            </w:tcBorders>
            <w:shd w:val="clear" w:color="auto" w:fill="FFFFFF"/>
          </w:tcPr>
          <w:p w:rsidR="00C65BC2" w:rsidRPr="004A5919" w:rsidRDefault="00C65BC2"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D833FF" w:rsidRPr="004A5919" w:rsidRDefault="004029B0"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 ի գիտություն:</w:t>
            </w:r>
          </w:p>
          <w:p w:rsidR="00753DD1" w:rsidRPr="004A5919" w:rsidRDefault="00753DD1" w:rsidP="004A5919">
            <w:pPr>
              <w:pStyle w:val="NormalWeb"/>
              <w:shd w:val="clear" w:color="auto" w:fill="FFFFFF"/>
              <w:tabs>
                <w:tab w:val="left" w:pos="235"/>
              </w:tabs>
              <w:spacing w:before="0" w:beforeAutospacing="0" w:after="0" w:afterAutospacing="0" w:line="360" w:lineRule="auto"/>
              <w:ind w:left="145" w:right="75" w:firstLine="706"/>
              <w:jc w:val="both"/>
              <w:rPr>
                <w:rFonts w:ascii="GHEA Grapalat" w:hAnsi="GHEA Grapalat" w:cs="Sylfaen"/>
                <w:lang w:val="hy-AM"/>
              </w:rPr>
            </w:pPr>
            <w:r w:rsidRPr="004A5919">
              <w:rPr>
                <w:rFonts w:ascii="GHEA Grapalat" w:hAnsi="GHEA Grapalat" w:cs="Sylfaen"/>
                <w:lang w:val="hy-AM"/>
              </w:rPr>
              <w:t>Արդյունքների վերահսկման մեխանիզմների հստակ չափանիշներ կսահմանվեն կողմերի միջև կնքվող պայմանագրում:</w:t>
            </w:r>
          </w:p>
        </w:tc>
      </w:tr>
      <w:tr w:rsidR="004D2946" w:rsidRPr="009D7DF5" w:rsidTr="009E5290">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4D2946" w:rsidRPr="004A5919" w:rsidRDefault="004D2946" w:rsidP="004A5919">
            <w:pPr>
              <w:pStyle w:val="NormalWeb"/>
              <w:shd w:val="clear" w:color="auto" w:fill="FFFFFF"/>
              <w:spacing w:before="0" w:beforeAutospacing="0" w:after="0" w:afterAutospacing="0" w:line="360" w:lineRule="auto"/>
              <w:ind w:left="247" w:right="165" w:firstLine="450"/>
              <w:jc w:val="both"/>
              <w:rPr>
                <w:rFonts w:ascii="GHEA Grapalat" w:hAnsi="GHEA Grapalat"/>
                <w:lang w:val="hy-AM"/>
              </w:rPr>
            </w:pPr>
            <w:r w:rsidRPr="004A5919">
              <w:rPr>
                <w:rFonts w:ascii="GHEA Grapalat" w:hAnsi="GHEA Grapalat"/>
                <w:lang w:val="hy-AM"/>
              </w:rPr>
              <w:t xml:space="preserve">Նախագծի վերաբերյալ Արարատի համայնքապետարանի կողմից առաջարկվել է </w:t>
            </w:r>
            <w:r w:rsidRPr="004A5919">
              <w:rPr>
                <w:rFonts w:ascii="GHEA Grapalat" w:hAnsi="GHEA Grapalat"/>
                <w:lang w:val="hy-AM"/>
              </w:rPr>
              <w:lastRenderedPageBreak/>
              <w:t>կազմակերպել եռակող քննարկում՝ ԿԳՄՍ նախարարության, Արարատի մարզպետի աշխատակազմի և Արարատ համայնքի մասնագետների մասնակցությամբ՝ հաշվի առնելով, որ դեռևս 2023 թվականին Արարատի համայնքապետարանի կողմից մեկնարկել է Արարատ քաղաքի գործող մարզադպրոցի հարակից տարածքում ժամանակակից չափորոշիչներին համապատասխան երկու նոր մարզադահլիճների կառուցման աշխատանքներ: Կից ներկայացնում ենք Արարատի համայնքապետարանի կողմից ներկայացված առաջարկությունը։</w:t>
            </w:r>
          </w:p>
        </w:tc>
        <w:tc>
          <w:tcPr>
            <w:tcW w:w="35" w:type="dxa"/>
            <w:tcBorders>
              <w:top w:val="outset" w:sz="6" w:space="0" w:color="auto"/>
              <w:left w:val="outset" w:sz="6" w:space="0" w:color="auto"/>
              <w:bottom w:val="outset" w:sz="6" w:space="0" w:color="auto"/>
              <w:right w:val="nil"/>
            </w:tcBorders>
            <w:shd w:val="clear" w:color="auto" w:fill="FFFFFF"/>
          </w:tcPr>
          <w:p w:rsidR="004D2946" w:rsidRPr="004A5919" w:rsidRDefault="004D2946"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753DD1" w:rsidRPr="004A5919" w:rsidRDefault="00C52243"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r w:rsidR="004D2946" w:rsidRPr="004A5919">
              <w:rPr>
                <w:rFonts w:ascii="GHEA Grapalat" w:hAnsi="GHEA Grapalat" w:cs="Sylfaen"/>
                <w:b/>
                <w:lang w:val="hy-AM"/>
              </w:rPr>
              <w:t>:</w:t>
            </w:r>
          </w:p>
          <w:p w:rsidR="004D2946" w:rsidRPr="004A5919" w:rsidRDefault="00753DD1" w:rsidP="004A5919">
            <w:pPr>
              <w:pStyle w:val="NormalWeb"/>
              <w:shd w:val="clear" w:color="auto" w:fill="FFFFFF"/>
              <w:tabs>
                <w:tab w:val="left" w:pos="235"/>
              </w:tabs>
              <w:spacing w:before="0" w:beforeAutospacing="0" w:after="0" w:afterAutospacing="0" w:line="360" w:lineRule="auto"/>
              <w:ind w:left="145" w:right="75" w:firstLine="410"/>
              <w:jc w:val="both"/>
              <w:rPr>
                <w:rFonts w:ascii="GHEA Grapalat" w:hAnsi="GHEA Grapalat"/>
                <w:lang w:val="hy-AM"/>
              </w:rPr>
            </w:pPr>
            <w:r w:rsidRPr="004A5919">
              <w:rPr>
                <w:rFonts w:ascii="GHEA Grapalat" w:hAnsi="GHEA Grapalat"/>
                <w:lang w:val="hy-AM"/>
              </w:rPr>
              <w:t>ՀՀ ԿԳՄՍ</w:t>
            </w:r>
            <w:r w:rsidR="002D5051" w:rsidRPr="004A5919">
              <w:rPr>
                <w:rFonts w:ascii="GHEA Grapalat" w:hAnsi="GHEA Grapalat"/>
                <w:lang w:val="hy-AM"/>
              </w:rPr>
              <w:t xml:space="preserve"> նախարարությունում</w:t>
            </w:r>
            <w:r w:rsidRPr="004A5919">
              <w:rPr>
                <w:rFonts w:ascii="GHEA Grapalat" w:hAnsi="GHEA Grapalat"/>
                <w:lang w:val="hy-AM"/>
              </w:rPr>
              <w:t xml:space="preserve"> նախարար</w:t>
            </w:r>
            <w:r w:rsidR="00C95DDF" w:rsidRPr="004A5919">
              <w:rPr>
                <w:rFonts w:ascii="GHEA Grapalat" w:hAnsi="GHEA Grapalat"/>
                <w:lang w:val="hy-AM"/>
              </w:rPr>
              <w:t>ի</w:t>
            </w:r>
            <w:r w:rsidRPr="004A5919">
              <w:rPr>
                <w:rFonts w:ascii="GHEA Grapalat" w:hAnsi="GHEA Grapalat"/>
                <w:lang w:val="hy-AM"/>
              </w:rPr>
              <w:t xml:space="preserve"> և </w:t>
            </w:r>
            <w:r w:rsidRPr="004A5919">
              <w:rPr>
                <w:rFonts w:ascii="GHEA Grapalat" w:hAnsi="GHEA Grapalat"/>
                <w:lang w:val="hy-AM"/>
              </w:rPr>
              <w:lastRenderedPageBreak/>
              <w:t>Արարատ համայնքի ղեկավարի մասնակցությամբ կազմակերպվել է քննարկում:</w:t>
            </w:r>
          </w:p>
          <w:p w:rsidR="00753DD1" w:rsidRPr="004A5919" w:rsidRDefault="00753DD1" w:rsidP="004A5919">
            <w:pPr>
              <w:pStyle w:val="NormalWeb"/>
              <w:shd w:val="clear" w:color="auto" w:fill="FFFFFF"/>
              <w:tabs>
                <w:tab w:val="left" w:pos="235"/>
              </w:tabs>
              <w:spacing w:before="0" w:beforeAutospacing="0" w:after="0" w:afterAutospacing="0" w:line="360" w:lineRule="auto"/>
              <w:ind w:left="145" w:right="75" w:firstLine="410"/>
              <w:jc w:val="both"/>
              <w:rPr>
                <w:rFonts w:ascii="GHEA Grapalat" w:hAnsi="GHEA Grapalat"/>
                <w:lang w:val="hy-AM"/>
              </w:rPr>
            </w:pPr>
            <w:r w:rsidRPr="004A5919">
              <w:rPr>
                <w:rFonts w:ascii="GHEA Grapalat" w:hAnsi="GHEA Grapalat"/>
                <w:lang w:val="hy-AM"/>
              </w:rPr>
              <w:t xml:space="preserve">Քննարկման արդյունքում ձեռք է բերվել համաձայնություն, և արձանագրվել, որ </w:t>
            </w:r>
            <w:r w:rsidR="00142FC4" w:rsidRPr="004A5919">
              <w:rPr>
                <w:rFonts w:ascii="GHEA Grapalat" w:hAnsi="GHEA Grapalat"/>
                <w:lang w:val="hy-AM"/>
              </w:rPr>
              <w:t>նոր նախաձեռնությունը չի խոչընդոտ</w:t>
            </w:r>
            <w:r w:rsidR="00D973AB" w:rsidRPr="004A5919">
              <w:rPr>
                <w:rFonts w:ascii="GHEA Grapalat" w:hAnsi="GHEA Grapalat"/>
                <w:lang w:val="hy-AM"/>
              </w:rPr>
              <w:t>ում</w:t>
            </w:r>
            <w:r w:rsidR="00142FC4" w:rsidRPr="004A5919">
              <w:rPr>
                <w:rFonts w:ascii="GHEA Grapalat" w:hAnsi="GHEA Grapalat"/>
                <w:lang w:val="hy-AM"/>
              </w:rPr>
              <w:t xml:space="preserve"> դեռևս 2023 թվականին Արարատ</w:t>
            </w:r>
            <w:r w:rsidR="004B44AC" w:rsidRPr="004A5919">
              <w:rPr>
                <w:rFonts w:ascii="GHEA Grapalat" w:hAnsi="GHEA Grapalat"/>
                <w:lang w:val="hy-AM"/>
              </w:rPr>
              <w:t>ի</w:t>
            </w:r>
            <w:r w:rsidR="00142FC4" w:rsidRPr="004A5919">
              <w:rPr>
                <w:rFonts w:ascii="GHEA Grapalat" w:hAnsi="GHEA Grapalat"/>
                <w:lang w:val="hy-AM"/>
              </w:rPr>
              <w:t xml:space="preserve"> համայնքապետարանի կողմից մեկնարկած նոր մարզադահլիճների կառուցման աշխատանքներին:</w:t>
            </w:r>
          </w:p>
        </w:tc>
      </w:tr>
      <w:tr w:rsidR="004D2946" w:rsidRPr="004A5919" w:rsidTr="009E5290">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4D2946" w:rsidRPr="004A5919" w:rsidRDefault="004D2946" w:rsidP="004A5919">
            <w:pPr>
              <w:pStyle w:val="NormalWeb"/>
              <w:shd w:val="clear" w:color="auto" w:fill="FFFFFF"/>
              <w:spacing w:before="0" w:beforeAutospacing="0" w:after="0" w:afterAutospacing="0" w:line="360" w:lineRule="auto"/>
              <w:ind w:left="247" w:right="165" w:firstLine="450"/>
              <w:jc w:val="both"/>
              <w:rPr>
                <w:rFonts w:ascii="GHEA Grapalat" w:hAnsi="GHEA Grapalat"/>
                <w:lang w:val="hy-AM"/>
              </w:rPr>
            </w:pPr>
            <w:r w:rsidRPr="004A5919">
              <w:rPr>
                <w:rFonts w:ascii="GHEA Grapalat" w:hAnsi="GHEA Grapalat"/>
                <w:lang w:val="hy-AM"/>
              </w:rPr>
              <w:lastRenderedPageBreak/>
              <w:t>Միաժամանակ տեղեկացնում ենք, որ նախագիծը քննարկվում է Պետական գույքի կառավարման կոմիտեի հետ, վերջինիս կողմից առաջարկություն ներկայացվելու պարագայում լրացուցիչ կտեղեկացնենք։</w:t>
            </w:r>
          </w:p>
        </w:tc>
        <w:tc>
          <w:tcPr>
            <w:tcW w:w="35" w:type="dxa"/>
            <w:tcBorders>
              <w:top w:val="outset" w:sz="6" w:space="0" w:color="auto"/>
              <w:left w:val="outset" w:sz="6" w:space="0" w:color="auto"/>
              <w:bottom w:val="outset" w:sz="6" w:space="0" w:color="auto"/>
              <w:right w:val="nil"/>
            </w:tcBorders>
            <w:shd w:val="clear" w:color="auto" w:fill="FFFFFF"/>
          </w:tcPr>
          <w:p w:rsidR="004D2946" w:rsidRPr="004A5919" w:rsidRDefault="004D2946"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4D2946" w:rsidRPr="004A5919" w:rsidRDefault="004D2946"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 ի գիտություն:</w:t>
            </w:r>
          </w:p>
        </w:tc>
      </w:tr>
      <w:tr w:rsidR="00836DB5" w:rsidRPr="004A5919" w:rsidTr="007E64F2">
        <w:trPr>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836DB5" w:rsidRPr="004A5919" w:rsidRDefault="00836DB5" w:rsidP="004A5919">
            <w:pPr>
              <w:pStyle w:val="ListParagraph"/>
              <w:numPr>
                <w:ilvl w:val="0"/>
                <w:numId w:val="16"/>
              </w:numPr>
              <w:spacing w:after="0" w:line="360" w:lineRule="auto"/>
              <w:ind w:left="247" w:right="165" w:firstLine="450"/>
              <w:jc w:val="both"/>
              <w:rPr>
                <w:rFonts w:ascii="GHEA Grapalat" w:eastAsia="Times New Roman" w:hAnsi="GHEA Grapalat" w:cs="Times New Roman"/>
                <w:b/>
                <w:color w:val="000000"/>
                <w:sz w:val="24"/>
                <w:szCs w:val="24"/>
                <w:lang w:val="hy-AM"/>
              </w:rPr>
            </w:pPr>
            <w:r w:rsidRPr="004A5919">
              <w:rPr>
                <w:rFonts w:ascii="GHEA Grapalat" w:eastAsia="Times New Roman" w:hAnsi="GHEA Grapalat" w:cs="Times New Roman"/>
                <w:b/>
                <w:color w:val="000000"/>
                <w:sz w:val="24"/>
                <w:szCs w:val="24"/>
                <w:lang w:val="hy-AM"/>
              </w:rPr>
              <w:t xml:space="preserve">ՀՀ </w:t>
            </w:r>
            <w:r w:rsidR="000D7581" w:rsidRPr="004A5919">
              <w:rPr>
                <w:rFonts w:ascii="GHEA Grapalat" w:eastAsia="Times New Roman" w:hAnsi="GHEA Grapalat" w:cs="Times New Roman"/>
                <w:b/>
                <w:color w:val="000000"/>
                <w:sz w:val="24"/>
                <w:szCs w:val="24"/>
                <w:lang w:val="hy-AM"/>
              </w:rPr>
              <w:t xml:space="preserve">արդարադատության </w:t>
            </w:r>
            <w:r w:rsidRPr="004A5919">
              <w:rPr>
                <w:rFonts w:ascii="GHEA Grapalat" w:eastAsia="Times New Roman" w:hAnsi="GHEA Grapalat" w:cs="Times New Roman"/>
                <w:b/>
                <w:color w:val="000000"/>
                <w:sz w:val="24"/>
                <w:szCs w:val="24"/>
                <w:lang w:val="hy-AM"/>
              </w:rPr>
              <w:t xml:space="preserve">նախարարություն </w:t>
            </w: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836DB5" w:rsidRPr="004A5919" w:rsidRDefault="00C4056E" w:rsidP="004A5919">
            <w:pPr>
              <w:tabs>
                <w:tab w:val="left" w:pos="235"/>
              </w:tabs>
              <w:spacing w:after="0" w:line="360" w:lineRule="auto"/>
              <w:ind w:left="145" w:right="75"/>
              <w:jc w:val="center"/>
              <w:rPr>
                <w:rFonts w:ascii="GHEA Grapalat" w:hAnsi="GHEA Grapalat" w:cs="Sylfaen"/>
                <w:b/>
                <w:sz w:val="24"/>
                <w:szCs w:val="24"/>
              </w:rPr>
            </w:pPr>
            <w:r w:rsidRPr="004A5919">
              <w:rPr>
                <w:rFonts w:ascii="GHEA Grapalat" w:hAnsi="GHEA Grapalat" w:cs="Sylfaen"/>
                <w:b/>
                <w:sz w:val="24"/>
                <w:szCs w:val="24"/>
                <w:lang w:val="hy-AM"/>
              </w:rPr>
              <w:t>0</w:t>
            </w:r>
            <w:r w:rsidR="007F6411" w:rsidRPr="004A5919">
              <w:rPr>
                <w:rFonts w:ascii="GHEA Grapalat" w:hAnsi="GHEA Grapalat" w:cs="Sylfaen"/>
                <w:b/>
                <w:sz w:val="24"/>
                <w:szCs w:val="24"/>
                <w:lang w:val="hy-AM"/>
              </w:rPr>
              <w:t>4</w:t>
            </w:r>
            <w:r w:rsidR="00836DB5" w:rsidRPr="004A5919">
              <w:rPr>
                <w:rFonts w:ascii="GHEA Grapalat" w:hAnsi="GHEA Grapalat" w:cs="Sylfaen"/>
                <w:b/>
                <w:sz w:val="24"/>
                <w:szCs w:val="24"/>
              </w:rPr>
              <w:t>.0</w:t>
            </w:r>
            <w:r w:rsidR="007F6411" w:rsidRPr="004A5919">
              <w:rPr>
                <w:rFonts w:ascii="GHEA Grapalat" w:hAnsi="GHEA Grapalat" w:cs="Sylfaen"/>
                <w:b/>
                <w:sz w:val="24"/>
                <w:szCs w:val="24"/>
                <w:lang w:val="hy-AM"/>
              </w:rPr>
              <w:t>7</w:t>
            </w:r>
            <w:r w:rsidR="00836DB5" w:rsidRPr="004A5919">
              <w:rPr>
                <w:rFonts w:ascii="GHEA Grapalat" w:hAnsi="GHEA Grapalat" w:cs="Sylfaen"/>
                <w:b/>
                <w:sz w:val="24"/>
                <w:szCs w:val="24"/>
              </w:rPr>
              <w:t>.2025 թ.</w:t>
            </w:r>
          </w:p>
        </w:tc>
      </w:tr>
      <w:tr w:rsidR="00836DB5" w:rsidRPr="004A5919" w:rsidTr="007E64F2">
        <w:trPr>
          <w:trHeight w:val="507"/>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836DB5" w:rsidRPr="004A5919" w:rsidRDefault="00836DB5" w:rsidP="004A5919">
            <w:pPr>
              <w:spacing w:after="0" w:line="360" w:lineRule="auto"/>
              <w:ind w:left="247" w:right="165" w:firstLine="450"/>
              <w:rPr>
                <w:rFonts w:ascii="GHEA Grapalat" w:eastAsia="Times New Roman" w:hAnsi="GHEA Grapalat" w:cs="Times New Roman"/>
                <w:color w:val="000000"/>
                <w:sz w:val="24"/>
                <w:szCs w:val="24"/>
                <w:lang w:val="hy-AM"/>
              </w:rPr>
            </w:pP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836DB5" w:rsidRPr="004A5919" w:rsidRDefault="007F6411" w:rsidP="004A5919">
            <w:pPr>
              <w:tabs>
                <w:tab w:val="left" w:pos="235"/>
              </w:tabs>
              <w:spacing w:after="0" w:line="360" w:lineRule="auto"/>
              <w:ind w:left="145" w:right="75"/>
              <w:jc w:val="center"/>
              <w:rPr>
                <w:rFonts w:ascii="GHEA Grapalat" w:hAnsi="GHEA Grapalat" w:cs="Sylfaen"/>
                <w:b/>
                <w:sz w:val="24"/>
                <w:szCs w:val="24"/>
              </w:rPr>
            </w:pPr>
            <w:r w:rsidRPr="004A5919">
              <w:rPr>
                <w:rFonts w:ascii="GHEA Grapalat" w:hAnsi="GHEA Grapalat" w:cs="Sylfaen"/>
                <w:b/>
                <w:sz w:val="24"/>
                <w:szCs w:val="24"/>
              </w:rPr>
              <w:t>/27.3/29534-2025</w:t>
            </w:r>
          </w:p>
        </w:tc>
      </w:tr>
      <w:tr w:rsidR="00836DB5" w:rsidRPr="009D7DF5" w:rsidTr="007E64F2">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FB1CB7" w:rsidRPr="004A5919" w:rsidRDefault="00FB1CB7" w:rsidP="004A5919">
            <w:pPr>
              <w:spacing w:after="0" w:line="360" w:lineRule="auto"/>
              <w:ind w:left="247" w:right="165" w:firstLine="450"/>
              <w:jc w:val="both"/>
              <w:rPr>
                <w:rFonts w:ascii="GHEA Grapalat" w:hAnsi="GHEA Grapalat"/>
                <w:sz w:val="24"/>
                <w:szCs w:val="24"/>
              </w:rPr>
            </w:pPr>
            <w:r w:rsidRPr="004A5919">
              <w:rPr>
                <w:rFonts w:ascii="GHEA Grapalat" w:hAnsi="GHEA Grapalat"/>
                <w:sz w:val="24"/>
                <w:szCs w:val="24"/>
              </w:rPr>
              <w:t xml:space="preserve">1. «Հայաստանի Հանրապետության Արարատ, Եղեգնաձոր և Մարտունի համայնքներում սիրողական սպորտի զարգացման ծրագիրը հաստատելու մասին» Հայաստանի Հանրապետության կառավարության որոշման նախագծի (այսուհետ՝ Նախագիծ) վերնագրի և 1-ին կետի համաձայն Նախագծով հաստատվում է Հայաստանի </w:t>
            </w:r>
            <w:r w:rsidRPr="004A5919">
              <w:rPr>
                <w:rFonts w:ascii="GHEA Grapalat" w:hAnsi="GHEA Grapalat"/>
                <w:sz w:val="24"/>
                <w:szCs w:val="24"/>
              </w:rPr>
              <w:lastRenderedPageBreak/>
              <w:t xml:space="preserve">Հանրապետության Արարատ, Եղեգնաձոր և Մարտունի համայնքներում </w:t>
            </w:r>
            <w:r w:rsidRPr="004A5919">
              <w:rPr>
                <w:rFonts w:ascii="GHEA Grapalat" w:hAnsi="GHEA Grapalat"/>
                <w:b/>
                <w:sz w:val="24"/>
                <w:szCs w:val="24"/>
              </w:rPr>
              <w:t>սիրողական սպորտի</w:t>
            </w:r>
            <w:r w:rsidRPr="004A5919">
              <w:rPr>
                <w:rFonts w:ascii="GHEA Grapalat" w:hAnsi="GHEA Grapalat"/>
                <w:sz w:val="24"/>
                <w:szCs w:val="24"/>
              </w:rPr>
              <w:t xml:space="preserve"> զարգացման ծրագիրը։</w:t>
            </w:r>
          </w:p>
          <w:p w:rsidR="00FB1CB7" w:rsidRPr="004A5919" w:rsidRDefault="00FB1CB7" w:rsidP="004A5919">
            <w:pPr>
              <w:spacing w:after="0" w:line="360" w:lineRule="auto"/>
              <w:ind w:left="247" w:right="165" w:firstLine="450"/>
              <w:jc w:val="both"/>
              <w:rPr>
                <w:rFonts w:ascii="GHEA Grapalat" w:hAnsi="GHEA Grapalat"/>
                <w:b/>
                <w:sz w:val="24"/>
                <w:szCs w:val="24"/>
              </w:rPr>
            </w:pPr>
            <w:r w:rsidRPr="004A5919">
              <w:rPr>
                <w:rFonts w:ascii="GHEA Grapalat" w:hAnsi="GHEA Grapalat"/>
                <w:sz w:val="24"/>
                <w:szCs w:val="24"/>
              </w:rPr>
              <w:t>Նախագծի նախաբանում նշված «Ֆիզիկական կուլտուրայի և սպորտի մասին» օրենքի 7-րդ հոդվածի 1-ին մասի «դ)» կետի «դ</w:t>
            </w:r>
            <w:r w:rsidRPr="004A5919">
              <w:rPr>
                <w:rFonts w:ascii="Cambria Math" w:hAnsi="Cambria Math" w:cs="Cambria Math"/>
                <w:sz w:val="24"/>
                <w:szCs w:val="24"/>
              </w:rPr>
              <w:t>․</w:t>
            </w:r>
            <w:r w:rsidRPr="004A5919">
              <w:rPr>
                <w:rFonts w:ascii="GHEA Grapalat" w:hAnsi="GHEA Grapalat"/>
                <w:sz w:val="24"/>
                <w:szCs w:val="24"/>
              </w:rPr>
              <w:t xml:space="preserve">12)» ենթակետի համաձայն՝ Հայաստանի </w:t>
            </w:r>
            <w:r w:rsidRPr="004A5919">
              <w:rPr>
                <w:rFonts w:ascii="GHEA Grapalat" w:hAnsi="GHEA Grapalat"/>
                <w:b/>
                <w:sz w:val="24"/>
                <w:szCs w:val="24"/>
              </w:rPr>
              <w:t>Հանրապետության կառավարությունը հաստատում է</w:t>
            </w:r>
            <w:r w:rsidRPr="004A5919">
              <w:rPr>
                <w:rFonts w:ascii="Calibri" w:hAnsi="Calibri" w:cs="Calibri"/>
                <w:sz w:val="24"/>
                <w:szCs w:val="24"/>
              </w:rPr>
              <w:t> </w:t>
            </w:r>
            <w:r w:rsidRPr="004A5919">
              <w:rPr>
                <w:rFonts w:ascii="GHEA Grapalat" w:hAnsi="GHEA Grapalat"/>
                <w:sz w:val="24"/>
                <w:szCs w:val="24"/>
              </w:rPr>
              <w:t>ֆիզիկական</w:t>
            </w:r>
            <w:r w:rsidRPr="004A5919">
              <w:rPr>
                <w:rFonts w:ascii="Calibri" w:hAnsi="Calibri" w:cs="Calibri"/>
                <w:sz w:val="24"/>
                <w:szCs w:val="24"/>
              </w:rPr>
              <w:t> </w:t>
            </w:r>
            <w:r w:rsidRPr="004A5919">
              <w:rPr>
                <w:rFonts w:ascii="GHEA Grapalat" w:hAnsi="GHEA Grapalat"/>
                <w:sz w:val="24"/>
                <w:szCs w:val="24"/>
              </w:rPr>
              <w:t>կուլտուրայի</w:t>
            </w:r>
            <w:r w:rsidRPr="004A5919">
              <w:rPr>
                <w:rFonts w:ascii="Calibri" w:hAnsi="Calibri" w:cs="Calibri"/>
                <w:sz w:val="24"/>
                <w:szCs w:val="24"/>
              </w:rPr>
              <w:t> </w:t>
            </w:r>
            <w:r w:rsidRPr="004A5919">
              <w:rPr>
                <w:rFonts w:ascii="GHEA Grapalat" w:hAnsi="GHEA Grapalat"/>
                <w:sz w:val="24"/>
                <w:szCs w:val="24"/>
              </w:rPr>
              <w:t xml:space="preserve">և սպորտի բնագավառի ակտեր, մասնավորապես </w:t>
            </w:r>
            <w:r w:rsidRPr="004A5919">
              <w:rPr>
                <w:rFonts w:ascii="GHEA Grapalat" w:hAnsi="GHEA Grapalat"/>
                <w:b/>
                <w:sz w:val="24"/>
                <w:szCs w:val="24"/>
              </w:rPr>
              <w:t>զանգվածային սպորտին</w:t>
            </w:r>
            <w:r w:rsidRPr="004A5919">
              <w:rPr>
                <w:rFonts w:ascii="GHEA Grapalat" w:hAnsi="GHEA Grapalat"/>
                <w:sz w:val="24"/>
                <w:szCs w:val="24"/>
              </w:rPr>
              <w:t xml:space="preserve">, բարձրագույն նվաճումների սպորտին և մանկապատանեկան սպորտին </w:t>
            </w:r>
            <w:r w:rsidRPr="004A5919">
              <w:rPr>
                <w:rFonts w:ascii="GHEA Grapalat" w:hAnsi="GHEA Grapalat"/>
                <w:b/>
                <w:sz w:val="24"/>
                <w:szCs w:val="24"/>
              </w:rPr>
              <w:t>առնչվող իրավական ակտեր</w:t>
            </w:r>
            <w:r w:rsidRPr="004A5919">
              <w:rPr>
                <w:rFonts w:ascii="GHEA Grapalat" w:hAnsi="GHEA Grapalat"/>
                <w:sz w:val="24"/>
                <w:szCs w:val="24"/>
              </w:rPr>
              <w:t>, այդ թվում</w:t>
            </w:r>
            <w:r w:rsidRPr="004A5919">
              <w:rPr>
                <w:rFonts w:ascii="GHEA Grapalat" w:hAnsi="GHEA Grapalat" w:cs="Calibri"/>
                <w:sz w:val="24"/>
                <w:szCs w:val="24"/>
              </w:rPr>
              <w:t xml:space="preserve"> </w:t>
            </w:r>
            <w:r w:rsidRPr="004A5919">
              <w:rPr>
                <w:rFonts w:ascii="GHEA Grapalat" w:hAnsi="GHEA Grapalat"/>
                <w:b/>
                <w:sz w:val="24"/>
                <w:szCs w:val="24"/>
              </w:rPr>
              <w:t>Հայաստանի Հանրապետությունում</w:t>
            </w:r>
            <w:r w:rsidRPr="004A5919">
              <w:rPr>
                <w:rFonts w:ascii="Calibri" w:hAnsi="Calibri" w:cs="Calibri"/>
                <w:b/>
                <w:sz w:val="24"/>
                <w:szCs w:val="24"/>
              </w:rPr>
              <w:t> </w:t>
            </w:r>
            <w:r w:rsidRPr="004A5919">
              <w:rPr>
                <w:rFonts w:ascii="GHEA Grapalat" w:hAnsi="GHEA Grapalat"/>
                <w:b/>
                <w:sz w:val="24"/>
                <w:szCs w:val="24"/>
              </w:rPr>
              <w:t>ֆիզիկական</w:t>
            </w:r>
            <w:r w:rsidRPr="004A5919">
              <w:rPr>
                <w:rFonts w:ascii="Calibri" w:hAnsi="Calibri" w:cs="Calibri"/>
                <w:b/>
                <w:sz w:val="24"/>
                <w:szCs w:val="24"/>
              </w:rPr>
              <w:t> </w:t>
            </w:r>
            <w:r w:rsidRPr="004A5919">
              <w:rPr>
                <w:rFonts w:ascii="GHEA Grapalat" w:hAnsi="GHEA Grapalat"/>
                <w:b/>
                <w:sz w:val="24"/>
                <w:szCs w:val="24"/>
              </w:rPr>
              <w:t>կուլտուրայի</w:t>
            </w:r>
            <w:r w:rsidRPr="004A5919">
              <w:rPr>
                <w:rFonts w:ascii="Calibri" w:hAnsi="Calibri" w:cs="Calibri"/>
                <w:b/>
                <w:sz w:val="24"/>
                <w:szCs w:val="24"/>
              </w:rPr>
              <w:t> </w:t>
            </w:r>
            <w:r w:rsidRPr="004A5919">
              <w:rPr>
                <w:rFonts w:ascii="GHEA Grapalat" w:hAnsi="GHEA Grapalat"/>
                <w:b/>
                <w:sz w:val="24"/>
                <w:szCs w:val="24"/>
              </w:rPr>
              <w:t>և սպորտի զարգացման</w:t>
            </w:r>
            <w:r w:rsidRPr="004A5919">
              <w:rPr>
                <w:rFonts w:ascii="GHEA Grapalat" w:hAnsi="GHEA Grapalat"/>
                <w:sz w:val="24"/>
                <w:szCs w:val="24"/>
              </w:rPr>
              <w:t xml:space="preserve"> (այդ թվում` առանձին մարզաձևերի զարգացման) </w:t>
            </w:r>
            <w:r w:rsidRPr="004A5919">
              <w:rPr>
                <w:rFonts w:ascii="GHEA Grapalat" w:hAnsi="GHEA Grapalat"/>
                <w:b/>
                <w:sz w:val="24"/>
                <w:szCs w:val="24"/>
              </w:rPr>
              <w:t>ծրագրերի</w:t>
            </w:r>
            <w:r w:rsidRPr="004A5919">
              <w:rPr>
                <w:rFonts w:ascii="GHEA Grapalat" w:hAnsi="GHEA Grapalat"/>
                <w:sz w:val="24"/>
                <w:szCs w:val="24"/>
              </w:rPr>
              <w:t xml:space="preserve"> և ծրագրերի իրականացման միջոցառումների </w:t>
            </w:r>
            <w:r w:rsidRPr="004A5919">
              <w:rPr>
                <w:rFonts w:ascii="GHEA Grapalat" w:hAnsi="GHEA Grapalat"/>
                <w:b/>
                <w:sz w:val="24"/>
                <w:szCs w:val="24"/>
              </w:rPr>
              <w:t>վերաբերյալ։</w:t>
            </w:r>
          </w:p>
          <w:p w:rsidR="00FB1CB7" w:rsidRPr="004A5919" w:rsidRDefault="00FB1CB7" w:rsidP="004A5919">
            <w:pPr>
              <w:spacing w:after="0" w:line="360" w:lineRule="auto"/>
              <w:ind w:left="247" w:right="165" w:firstLine="450"/>
              <w:jc w:val="both"/>
              <w:rPr>
                <w:rFonts w:ascii="GHEA Grapalat" w:hAnsi="GHEA Grapalat"/>
                <w:sz w:val="24"/>
                <w:szCs w:val="24"/>
              </w:rPr>
            </w:pPr>
            <w:r w:rsidRPr="004A5919">
              <w:rPr>
                <w:rFonts w:ascii="GHEA Grapalat" w:hAnsi="GHEA Grapalat"/>
                <w:sz w:val="24"/>
                <w:szCs w:val="24"/>
              </w:rPr>
              <w:t>Նշվածից ելնելով՝ առաջարկում ենք Նախագծի վերնագրում և 1-ին կետում «սիրողական» բառը փոխարինել զանգվածային բառով։ Նույն դիտարկումը վերաբերում է նաև Նախագծի Հավելվածի վերնագրին և ամբողջ տեքստում կիրառված «սիրողական սպորտի» ձևակերպմանը։</w:t>
            </w:r>
          </w:p>
          <w:p w:rsidR="00836DB5" w:rsidRPr="004A5919" w:rsidRDefault="00836DB5" w:rsidP="004A5919">
            <w:pPr>
              <w:spacing w:after="0" w:line="360" w:lineRule="auto"/>
              <w:ind w:left="247" w:right="165" w:firstLine="450"/>
              <w:jc w:val="both"/>
              <w:rPr>
                <w:rFonts w:ascii="GHEA Grapalat" w:hAnsi="GHEA Grapalat"/>
                <w:noProof/>
                <w:sz w:val="24"/>
                <w:szCs w:val="24"/>
              </w:rPr>
            </w:pPr>
          </w:p>
        </w:tc>
        <w:tc>
          <w:tcPr>
            <w:tcW w:w="35" w:type="dxa"/>
            <w:tcBorders>
              <w:top w:val="outset" w:sz="6" w:space="0" w:color="auto"/>
              <w:left w:val="outset" w:sz="6" w:space="0" w:color="auto"/>
              <w:bottom w:val="outset" w:sz="6" w:space="0" w:color="auto"/>
              <w:right w:val="nil"/>
            </w:tcBorders>
            <w:shd w:val="clear" w:color="auto" w:fill="FFFFFF"/>
          </w:tcPr>
          <w:p w:rsidR="00836DB5" w:rsidRPr="004A5919" w:rsidRDefault="00836DB5"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06470D" w:rsidRPr="004A5919" w:rsidRDefault="0006470D"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836DB5" w:rsidRPr="004A5919" w:rsidRDefault="0006470D" w:rsidP="004A5919">
            <w:pPr>
              <w:pStyle w:val="NormalWeb"/>
              <w:shd w:val="clear" w:color="auto" w:fill="FFFFFF"/>
              <w:tabs>
                <w:tab w:val="left" w:pos="235"/>
              </w:tabs>
              <w:spacing w:before="0" w:beforeAutospacing="0" w:after="0" w:afterAutospacing="0" w:line="360" w:lineRule="auto"/>
              <w:ind w:left="145" w:right="75" w:firstLine="706"/>
              <w:jc w:val="both"/>
              <w:rPr>
                <w:rFonts w:ascii="GHEA Grapalat" w:hAnsi="GHEA Grapalat" w:cs="Sylfaen"/>
                <w:lang w:val="hy-AM"/>
              </w:rPr>
            </w:pPr>
            <w:r w:rsidRPr="004A5919">
              <w:rPr>
                <w:rFonts w:ascii="GHEA Grapalat" w:hAnsi="GHEA Grapalat" w:cs="Sylfaen"/>
                <w:lang w:val="hy-AM"/>
              </w:rPr>
              <w:t xml:space="preserve">Կատարվել </w:t>
            </w:r>
            <w:r w:rsidR="002A7B81" w:rsidRPr="004A5919">
              <w:rPr>
                <w:rFonts w:ascii="GHEA Grapalat" w:hAnsi="GHEA Grapalat" w:cs="Sylfaen"/>
                <w:lang w:val="hy-AM"/>
              </w:rPr>
              <w:t>է</w:t>
            </w:r>
            <w:r w:rsidRPr="004A5919">
              <w:rPr>
                <w:rFonts w:ascii="GHEA Grapalat" w:hAnsi="GHEA Grapalat" w:cs="Sylfaen"/>
                <w:lang w:val="hy-AM"/>
              </w:rPr>
              <w:t xml:space="preserve"> համապատասխան </w:t>
            </w:r>
            <w:r w:rsidR="002A7B81" w:rsidRPr="004A5919">
              <w:rPr>
                <w:rFonts w:ascii="GHEA Grapalat" w:hAnsi="GHEA Grapalat" w:cs="Sylfaen"/>
                <w:lang w:val="hy-AM"/>
              </w:rPr>
              <w:t>լրացում, նախագծի նախաբանում ավելացվել է 2-րդ հոդվածի զ) կետը</w:t>
            </w:r>
            <w:r w:rsidRPr="004A5919">
              <w:rPr>
                <w:rFonts w:ascii="GHEA Grapalat" w:hAnsi="GHEA Grapalat" w:cs="Sylfaen"/>
                <w:lang w:val="hy-AM"/>
              </w:rPr>
              <w:t>:</w:t>
            </w:r>
          </w:p>
        </w:tc>
      </w:tr>
      <w:tr w:rsidR="00794434" w:rsidRPr="009D7DF5" w:rsidTr="007E64F2">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794434"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lastRenderedPageBreak/>
              <w:t>2</w:t>
            </w:r>
            <w:r w:rsidRPr="004A5919">
              <w:rPr>
                <w:rFonts w:ascii="Cambria Math" w:hAnsi="Cambria Math" w:cs="Cambria Math"/>
                <w:sz w:val="24"/>
                <w:szCs w:val="24"/>
                <w:lang w:val="hy-AM"/>
              </w:rPr>
              <w:t>․</w:t>
            </w:r>
            <w:r w:rsidRPr="004A5919">
              <w:rPr>
                <w:rFonts w:ascii="GHEA Grapalat" w:hAnsi="GHEA Grapalat"/>
                <w:sz w:val="24"/>
                <w:szCs w:val="24"/>
                <w:lang w:val="hy-AM"/>
              </w:rPr>
              <w:t xml:space="preserve"> Նախագծի նախաբանում «դ</w:t>
            </w:r>
            <w:r w:rsidRPr="004A5919">
              <w:rPr>
                <w:rFonts w:ascii="Cambria Math" w:hAnsi="Cambria Math" w:cs="Cambria Math"/>
                <w:sz w:val="24"/>
                <w:szCs w:val="24"/>
                <w:lang w:val="hy-AM"/>
              </w:rPr>
              <w:t>․</w:t>
            </w:r>
            <w:r w:rsidRPr="004A5919">
              <w:rPr>
                <w:rFonts w:ascii="GHEA Grapalat" w:hAnsi="GHEA Grapalat"/>
                <w:sz w:val="24"/>
                <w:szCs w:val="24"/>
                <w:lang w:val="hy-AM"/>
              </w:rPr>
              <w:t xml:space="preserve"> 12-րդ կետը» բառերն առաջարկում ենք փոխարինել «1-ին մասի «դ)» կետի դ</w:t>
            </w:r>
            <w:r w:rsidRPr="004A5919">
              <w:rPr>
                <w:rFonts w:ascii="Cambria Math" w:hAnsi="Cambria Math" w:cs="Cambria Math"/>
                <w:sz w:val="24"/>
                <w:szCs w:val="24"/>
                <w:lang w:val="hy-AM"/>
              </w:rPr>
              <w:t>․</w:t>
            </w:r>
            <w:r w:rsidRPr="004A5919">
              <w:rPr>
                <w:rFonts w:ascii="GHEA Grapalat" w:hAnsi="GHEA Grapalat"/>
                <w:sz w:val="24"/>
                <w:szCs w:val="24"/>
                <w:lang w:val="hy-AM"/>
              </w:rPr>
              <w:t xml:space="preserve"> 12-րդ ենթակետը» բառերով։</w:t>
            </w:r>
          </w:p>
        </w:tc>
        <w:tc>
          <w:tcPr>
            <w:tcW w:w="35" w:type="dxa"/>
            <w:tcBorders>
              <w:top w:val="outset" w:sz="6" w:space="0" w:color="auto"/>
              <w:left w:val="outset" w:sz="6" w:space="0" w:color="auto"/>
              <w:bottom w:val="outset" w:sz="6" w:space="0" w:color="auto"/>
              <w:right w:val="nil"/>
            </w:tcBorders>
            <w:shd w:val="clear" w:color="auto" w:fill="FFFFFF"/>
          </w:tcPr>
          <w:p w:rsidR="00794434" w:rsidRPr="004A5919" w:rsidRDefault="00794434"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E47F6E" w:rsidRPr="004A5919" w:rsidRDefault="00E47F6E"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794434" w:rsidRPr="004A5919" w:rsidRDefault="00E47F6E"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lang w:val="hy-AM"/>
              </w:rPr>
              <w:t>Կատարվել է համապատասխան փոփոխություն:</w:t>
            </w:r>
          </w:p>
        </w:tc>
      </w:tr>
      <w:tr w:rsidR="00794434" w:rsidRPr="009D7DF5" w:rsidTr="007E64F2">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794434"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t>3</w:t>
            </w:r>
            <w:r w:rsidRPr="004A5919">
              <w:rPr>
                <w:rFonts w:ascii="Cambria Math" w:hAnsi="Cambria Math" w:cs="Cambria Math"/>
                <w:sz w:val="24"/>
                <w:szCs w:val="24"/>
                <w:lang w:val="hy-AM"/>
              </w:rPr>
              <w:t>․</w:t>
            </w:r>
            <w:r w:rsidRPr="004A5919">
              <w:rPr>
                <w:rFonts w:ascii="GHEA Grapalat" w:hAnsi="GHEA Grapalat"/>
                <w:sz w:val="24"/>
                <w:szCs w:val="24"/>
                <w:lang w:val="hy-AM"/>
              </w:rPr>
              <w:t xml:space="preserve">Նախագծի 2-րդ կետի «պաշտոնական» բառն անհրաժեշտ է հանել՝ հիմք ընդունելով «Նորմատիվ իրավական ակտերի մասին» օրենքի 23-րդ հոդվածի 7-րդ մասը, համաձայն որի՝ </w:t>
            </w:r>
            <w:r w:rsidRPr="004A5919">
              <w:rPr>
                <w:rFonts w:ascii="Calibri" w:hAnsi="Calibri" w:cs="Calibri"/>
                <w:color w:val="000000"/>
                <w:sz w:val="24"/>
                <w:szCs w:val="24"/>
                <w:shd w:val="clear" w:color="auto" w:fill="FFFFFF"/>
                <w:lang w:val="hy-AM"/>
              </w:rPr>
              <w:t> </w:t>
            </w:r>
            <w:r w:rsidRPr="004A5919">
              <w:rPr>
                <w:rFonts w:ascii="GHEA Grapalat" w:hAnsi="GHEA Grapalat"/>
                <w:b/>
                <w:sz w:val="24"/>
                <w:szCs w:val="24"/>
                <w:lang w:val="hy-AM"/>
              </w:rPr>
              <w:t>ներքին իրավական ակտն ուժի մեջ է մտնում հրապարակմանը հաջորդող</w:t>
            </w:r>
            <w:r w:rsidRPr="004A5919">
              <w:rPr>
                <w:rFonts w:ascii="Calibri" w:hAnsi="Calibri" w:cs="Calibri"/>
                <w:b/>
                <w:sz w:val="24"/>
                <w:szCs w:val="24"/>
                <w:lang w:val="hy-AM"/>
              </w:rPr>
              <w:t> </w:t>
            </w:r>
            <w:r w:rsidRPr="004A5919">
              <w:rPr>
                <w:rFonts w:ascii="GHEA Grapalat" w:hAnsi="GHEA Grapalat"/>
                <w:b/>
                <w:sz w:val="24"/>
                <w:szCs w:val="24"/>
                <w:lang w:val="hy-AM"/>
              </w:rPr>
              <w:t>օրվանից,</w:t>
            </w:r>
            <w:r w:rsidRPr="004A5919">
              <w:rPr>
                <w:rFonts w:ascii="GHEA Grapalat" w:hAnsi="GHEA Grapalat"/>
                <w:sz w:val="24"/>
                <w:szCs w:val="24"/>
                <w:lang w:val="hy-AM"/>
              </w:rPr>
              <w:t xml:space="preserve"> եթե դրանով ավելի ուշ ժամկետ սահմանված չէ, կամ համապատասխան անձանց պատշաճ կարգով իրազեկելու</w:t>
            </w:r>
            <w:r w:rsidRPr="004A5919">
              <w:rPr>
                <w:rFonts w:ascii="Calibri" w:hAnsi="Calibri" w:cs="Calibri"/>
                <w:sz w:val="24"/>
                <w:szCs w:val="24"/>
                <w:lang w:val="hy-AM"/>
              </w:rPr>
              <w:t> </w:t>
            </w:r>
            <w:r w:rsidRPr="004A5919">
              <w:rPr>
                <w:rFonts w:ascii="GHEA Grapalat" w:hAnsi="GHEA Grapalat"/>
                <w:sz w:val="24"/>
                <w:szCs w:val="24"/>
                <w:lang w:val="hy-AM"/>
              </w:rPr>
              <w:t>օրվան հաջորդող</w:t>
            </w:r>
            <w:r w:rsidRPr="004A5919">
              <w:rPr>
                <w:rFonts w:ascii="Calibri" w:hAnsi="Calibri" w:cs="Calibri"/>
                <w:sz w:val="24"/>
                <w:szCs w:val="24"/>
                <w:lang w:val="hy-AM"/>
              </w:rPr>
              <w:t> </w:t>
            </w:r>
            <w:r w:rsidRPr="004A5919">
              <w:rPr>
                <w:rFonts w:ascii="GHEA Grapalat" w:hAnsi="GHEA Grapalat"/>
                <w:sz w:val="24"/>
                <w:szCs w:val="24"/>
                <w:lang w:val="hy-AM"/>
              </w:rPr>
              <w:t>օրվանից:</w:t>
            </w:r>
            <w:r w:rsidRPr="004A5919">
              <w:rPr>
                <w:rFonts w:ascii="Calibri" w:hAnsi="Calibri" w:cs="Calibri"/>
                <w:sz w:val="24"/>
                <w:szCs w:val="24"/>
                <w:lang w:val="hy-AM"/>
              </w:rPr>
              <w:t> </w:t>
            </w:r>
            <w:r w:rsidRPr="004A5919">
              <w:rPr>
                <w:rFonts w:ascii="GHEA Grapalat" w:hAnsi="GHEA Grapalat"/>
                <w:sz w:val="24"/>
                <w:szCs w:val="24"/>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794434" w:rsidRPr="004A5919" w:rsidRDefault="00794434"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785710" w:rsidRPr="004A5919" w:rsidRDefault="00785710"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794434" w:rsidRPr="004A5919" w:rsidRDefault="00785710"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lang w:val="hy-AM"/>
              </w:rPr>
              <w:t>Կատարվել է համապատասխան փոփոխություն:</w:t>
            </w:r>
          </w:p>
        </w:tc>
      </w:tr>
      <w:tr w:rsidR="00FB1CB7" w:rsidRPr="009D7DF5" w:rsidTr="007E64F2">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FB1CB7"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t xml:space="preserve">4. Նախագծի Հավելվածի (այսուհետ՝ Հավելված) 4-րդ կետում առկա է չհամարակալված պարբերություն, ուստի հիմք ընդունելով «Նորմատիվ իրավական ակտերի մասին» օրենքի 14-րդ հոդվածի 5-րդ մասն՝ անհրաժեշտ է այն համարակալել։ Բացի այդ, անհրաժեշտ է նշված պարբերության «Այս գործընթացի» ձևակերպումը վերանայել, քանի որ այն որոշակի չէ։ </w:t>
            </w:r>
          </w:p>
        </w:tc>
        <w:tc>
          <w:tcPr>
            <w:tcW w:w="35" w:type="dxa"/>
            <w:tcBorders>
              <w:top w:val="outset" w:sz="6" w:space="0" w:color="auto"/>
              <w:left w:val="outset" w:sz="6" w:space="0" w:color="auto"/>
              <w:bottom w:val="outset" w:sz="6" w:space="0" w:color="auto"/>
              <w:right w:val="nil"/>
            </w:tcBorders>
            <w:shd w:val="clear" w:color="auto" w:fill="FFFFFF"/>
          </w:tcPr>
          <w:p w:rsidR="00FB1CB7" w:rsidRPr="004A5919" w:rsidRDefault="00FB1CB7"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C81F3A" w:rsidRPr="004A5919" w:rsidRDefault="00C81F3A"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FB1CB7" w:rsidRPr="004A5919" w:rsidRDefault="003F32C9" w:rsidP="004A5919">
            <w:pPr>
              <w:pStyle w:val="NormalWeb"/>
              <w:shd w:val="clear" w:color="auto" w:fill="FFFFFF"/>
              <w:tabs>
                <w:tab w:val="left" w:pos="235"/>
              </w:tabs>
              <w:spacing w:before="0" w:beforeAutospacing="0" w:after="0" w:afterAutospacing="0" w:line="360" w:lineRule="auto"/>
              <w:ind w:left="145" w:right="75" w:firstLine="706"/>
              <w:jc w:val="both"/>
              <w:rPr>
                <w:rFonts w:ascii="GHEA Grapalat" w:hAnsi="GHEA Grapalat" w:cs="Sylfaen"/>
                <w:b/>
                <w:lang w:val="hy-AM"/>
              </w:rPr>
            </w:pPr>
            <w:r w:rsidRPr="004A5919">
              <w:rPr>
                <w:rFonts w:ascii="GHEA Grapalat" w:hAnsi="GHEA Grapalat" w:cs="Sylfaen"/>
                <w:lang w:val="hy-AM"/>
              </w:rPr>
              <w:t>Կատարվել են</w:t>
            </w:r>
            <w:r w:rsidR="00C81F3A" w:rsidRPr="004A5919">
              <w:rPr>
                <w:rFonts w:ascii="GHEA Grapalat" w:hAnsi="GHEA Grapalat" w:cs="Sylfaen"/>
                <w:lang w:val="hy-AM"/>
              </w:rPr>
              <w:t xml:space="preserve"> համապատասխան փոփոխություն</w:t>
            </w:r>
            <w:r w:rsidRPr="004A5919">
              <w:rPr>
                <w:rFonts w:ascii="GHEA Grapalat" w:hAnsi="GHEA Grapalat" w:cs="Sylfaen"/>
                <w:lang w:val="hy-AM"/>
              </w:rPr>
              <w:t>ներ</w:t>
            </w:r>
            <w:r w:rsidR="00C81F3A" w:rsidRPr="004A5919">
              <w:rPr>
                <w:rFonts w:ascii="GHEA Grapalat" w:hAnsi="GHEA Grapalat" w:cs="Sylfaen"/>
                <w:lang w:val="hy-AM"/>
              </w:rPr>
              <w:t>:</w:t>
            </w:r>
          </w:p>
        </w:tc>
      </w:tr>
      <w:tr w:rsidR="00FB1CB7" w:rsidRPr="009D7DF5" w:rsidTr="007E64F2">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FB1CB7"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t>5</w:t>
            </w:r>
            <w:r w:rsidRPr="004A5919">
              <w:rPr>
                <w:rFonts w:ascii="Cambria Math" w:hAnsi="Cambria Math" w:cs="Cambria Math"/>
                <w:sz w:val="24"/>
                <w:szCs w:val="24"/>
                <w:lang w:val="hy-AM"/>
              </w:rPr>
              <w:t>․</w:t>
            </w:r>
            <w:r w:rsidRPr="004A5919">
              <w:rPr>
                <w:rFonts w:ascii="GHEA Grapalat" w:hAnsi="GHEA Grapalat"/>
                <w:sz w:val="24"/>
                <w:szCs w:val="24"/>
                <w:lang w:val="hy-AM"/>
              </w:rPr>
              <w:t xml:space="preserve"> Հավելվածի 7-րդ կետի համաձայն՝ Ծրագրի իրականացման առաջին փուլում նախատեսվում է Արարատ,  Եղեգնաձոր  և Մարտունի համայնքներում ՀՀ պետական բյուջեով նախատեսված միջոցներով կառուցել </w:t>
            </w:r>
            <w:r w:rsidRPr="004A5919">
              <w:rPr>
                <w:rFonts w:ascii="GHEA Grapalat" w:hAnsi="GHEA Grapalat"/>
                <w:b/>
                <w:sz w:val="24"/>
                <w:szCs w:val="24"/>
                <w:lang w:val="hy-AM"/>
              </w:rPr>
              <w:t xml:space="preserve">«Զորախաչ» </w:t>
            </w:r>
            <w:r w:rsidRPr="004A5919">
              <w:rPr>
                <w:rFonts w:ascii="GHEA Grapalat" w:hAnsi="GHEA Grapalat"/>
                <w:b/>
                <w:sz w:val="24"/>
                <w:szCs w:val="24"/>
                <w:lang w:val="hy-AM"/>
              </w:rPr>
              <w:lastRenderedPageBreak/>
              <w:t>ՍՊԸ-ի</w:t>
            </w:r>
            <w:r w:rsidRPr="004A5919">
              <w:rPr>
                <w:rFonts w:ascii="GHEA Grapalat" w:hAnsi="GHEA Grapalat"/>
                <w:sz w:val="24"/>
                <w:szCs w:val="24"/>
                <w:lang w:val="hy-AM"/>
              </w:rPr>
              <w:t xml:space="preserve"> (այսուհետև՝ Ընկերություն) պատվիրակմամբ նախագծված թվով երեք սպորտային համալիր։ Նշված փուլի իրականացման նպատակով Ընկերությունը մինչև 2025 թվականի ավարտը Հայաստանի Հանրապետության կրթության, գիտության, մշակույթի և սպորտի նախարարությանը  (այսուհետև՝ Նախարարություն) կտրամադրի </w:t>
            </w:r>
            <w:r w:rsidRPr="004A5919">
              <w:rPr>
                <w:rFonts w:ascii="GHEA Grapalat" w:hAnsi="GHEA Grapalat"/>
                <w:b/>
                <w:sz w:val="24"/>
                <w:szCs w:val="24"/>
                <w:lang w:val="hy-AM"/>
              </w:rPr>
              <w:t>նշված հասցեներում</w:t>
            </w:r>
            <w:r w:rsidRPr="004A5919">
              <w:rPr>
                <w:rFonts w:ascii="GHEA Grapalat" w:hAnsi="GHEA Grapalat"/>
                <w:sz w:val="24"/>
                <w:szCs w:val="24"/>
                <w:lang w:val="hy-AM"/>
              </w:rPr>
              <w:t xml:space="preserve"> սպորտային համալիրներ կառուցելու նախագծանախահաշվային փաստաթղթերը՝ ներառյալ համապատասխան փորձաքննությունները։ Ձեռք կբերվի մեկ տիպային նախագիծ (Արարատ համայնքում կառուցվող սպորտային համալիր), որը կտեղակապվի մյուս երկու վայրերում։ Սույն կետի կատարումն ապահովվող գործառույթների ծախսերն իրականացվում են Ընկերության միջոցներով։ Նախարարությունը կօժանդակի Ընկերությանը  շինարարության թուլտվությունների ձեռքբերման գործընթացում։</w:t>
            </w:r>
          </w:p>
          <w:p w:rsidR="00FB1CB7"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t>Սույն դեպքում պարզ չէ, ինչ հասցեների մասին է խոսքը, ուստի անհրաժեշտ է Հավելվածի 7-րդ կետը հստակեցնել։</w:t>
            </w:r>
          </w:p>
          <w:p w:rsidR="00FB1CB7"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t xml:space="preserve">Բացի այդ, Նախագծից պարզ չէ, թե ինչ ընթացակարգով է ընտրվել «Զորախաչ» սահմանափակ պատասխանատվությամբ ընկերությունը՝ ուստի անհրաժեշտ է նշված մասով ներկայացնել լրացուցիչ պարզաբանում։ </w:t>
            </w:r>
          </w:p>
          <w:p w:rsidR="00FB1CB7"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lastRenderedPageBreak/>
              <w:t>Միաժամանակ, անհրաժեշտ է հստակեցնել, թե ինչ կարգով է ձեռք բերվելու տիպային նախագիծը։</w:t>
            </w:r>
          </w:p>
        </w:tc>
        <w:tc>
          <w:tcPr>
            <w:tcW w:w="35" w:type="dxa"/>
            <w:tcBorders>
              <w:top w:val="outset" w:sz="6" w:space="0" w:color="auto"/>
              <w:left w:val="outset" w:sz="6" w:space="0" w:color="auto"/>
              <w:bottom w:val="outset" w:sz="6" w:space="0" w:color="auto"/>
              <w:right w:val="nil"/>
            </w:tcBorders>
            <w:shd w:val="clear" w:color="auto" w:fill="FFFFFF"/>
          </w:tcPr>
          <w:p w:rsidR="00FB1CB7" w:rsidRPr="004A5919" w:rsidRDefault="00FB1CB7"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D63915" w:rsidRPr="004A5919" w:rsidRDefault="00D63915"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FB1CB7" w:rsidRPr="004A5919" w:rsidRDefault="00D63915" w:rsidP="004A5919">
            <w:pPr>
              <w:pStyle w:val="NormalWeb"/>
              <w:shd w:val="clear" w:color="auto" w:fill="FFFFFF"/>
              <w:tabs>
                <w:tab w:val="left" w:pos="235"/>
              </w:tabs>
              <w:spacing w:before="0" w:beforeAutospacing="0" w:after="0" w:afterAutospacing="0" w:line="360" w:lineRule="auto"/>
              <w:ind w:left="145" w:right="75" w:firstLine="706"/>
              <w:jc w:val="both"/>
              <w:rPr>
                <w:rFonts w:ascii="GHEA Grapalat" w:hAnsi="GHEA Grapalat" w:cs="Sylfaen"/>
                <w:lang w:val="hy-AM"/>
              </w:rPr>
            </w:pPr>
            <w:r w:rsidRPr="004A5919">
              <w:rPr>
                <w:rFonts w:ascii="GHEA Grapalat" w:hAnsi="GHEA Grapalat" w:cs="Sylfaen"/>
                <w:lang w:val="hy-AM"/>
              </w:rPr>
              <w:t>Կատարվել է համապատասխան փոփոխություն:</w:t>
            </w:r>
          </w:p>
          <w:p w:rsidR="00516FC1" w:rsidRPr="004A5919" w:rsidRDefault="00516FC1" w:rsidP="004A5919">
            <w:pPr>
              <w:pStyle w:val="NormalWeb"/>
              <w:shd w:val="clear" w:color="auto" w:fill="FFFFFF"/>
              <w:tabs>
                <w:tab w:val="left" w:pos="235"/>
              </w:tabs>
              <w:spacing w:before="0" w:beforeAutospacing="0" w:after="0" w:afterAutospacing="0" w:line="360" w:lineRule="auto"/>
              <w:ind w:left="145" w:right="75" w:firstLine="706"/>
              <w:jc w:val="both"/>
              <w:rPr>
                <w:rFonts w:ascii="GHEA Grapalat" w:hAnsi="GHEA Grapalat" w:cs="Sylfaen"/>
                <w:b/>
                <w:lang w:val="hy-AM"/>
              </w:rPr>
            </w:pPr>
            <w:r w:rsidRPr="004A5919">
              <w:rPr>
                <w:rFonts w:ascii="GHEA Grapalat" w:hAnsi="GHEA Grapalat"/>
                <w:lang w:val="hy-AM"/>
              </w:rPr>
              <w:t xml:space="preserve">«Զորախաչ» ՍՊԸ-ն, իր պատվիրակմամբ, մինչև 2025 թվականի ավարտը Նախարարությանը պետք է </w:t>
            </w:r>
            <w:r w:rsidRPr="004A5919">
              <w:rPr>
                <w:rFonts w:ascii="GHEA Grapalat" w:hAnsi="GHEA Grapalat"/>
                <w:lang w:val="hy-AM"/>
              </w:rPr>
              <w:lastRenderedPageBreak/>
              <w:t>տրամադրի նշված համայնքներում սպորտային համալիրներ կառուցելու նախագծանախահաշվային փաստաթղթերը՝ ներառյալ համապատասխան փորձաքննությունները։ Արդյունքում ձեռք բերված մեկ տիպային նախագիծը (Արարատ համայնքում կառուցվող սպորտային համալիր) կտեղակապվի նաև մյուս երկու վայրերում, ինչի արդյունքում ՀՀ Արարատ, Եղեգնաձոր և Մարտունի համայնքներում 2026 և 2027 թվականներին կկառուցվեն սպորտային համալիրներ և կառուցված գույքի նկատմամբ կգրանցվի ՀՀ սեփականության իրավունքը։</w:t>
            </w:r>
          </w:p>
        </w:tc>
      </w:tr>
      <w:tr w:rsidR="00FB1CB7" w:rsidRPr="009D7DF5" w:rsidTr="007E64F2">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FB1CB7"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lastRenderedPageBreak/>
              <w:t>6</w:t>
            </w:r>
            <w:r w:rsidRPr="004A5919">
              <w:rPr>
                <w:rFonts w:ascii="Cambria Math" w:hAnsi="Cambria Math" w:cs="Cambria Math"/>
                <w:sz w:val="24"/>
                <w:szCs w:val="24"/>
                <w:lang w:val="hy-AM"/>
              </w:rPr>
              <w:t>․</w:t>
            </w:r>
            <w:r w:rsidRPr="004A5919">
              <w:rPr>
                <w:rFonts w:ascii="GHEA Grapalat" w:hAnsi="GHEA Grapalat"/>
                <w:sz w:val="24"/>
                <w:szCs w:val="24"/>
                <w:lang w:val="hy-AM"/>
              </w:rPr>
              <w:t xml:space="preserve"> Հավելվածի 8-րդ կետում «այս փուլում» և «այս փուլը» բառերն անհրաժեշտ է փոխարինել «առաջին փուլ» բառերով՝ համապատասխան հոլովաձևերով։</w:t>
            </w:r>
          </w:p>
          <w:p w:rsidR="00FB1CB7"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t>Նույն դիտարկումը վերաբերում է Հավելվածի 9-րդ կետին</w:t>
            </w:r>
          </w:p>
        </w:tc>
        <w:tc>
          <w:tcPr>
            <w:tcW w:w="35" w:type="dxa"/>
            <w:tcBorders>
              <w:top w:val="outset" w:sz="6" w:space="0" w:color="auto"/>
              <w:left w:val="outset" w:sz="6" w:space="0" w:color="auto"/>
              <w:bottom w:val="outset" w:sz="6" w:space="0" w:color="auto"/>
              <w:right w:val="nil"/>
            </w:tcBorders>
            <w:shd w:val="clear" w:color="auto" w:fill="FFFFFF"/>
          </w:tcPr>
          <w:p w:rsidR="00FB1CB7" w:rsidRPr="004A5919" w:rsidRDefault="00FB1CB7"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72027D" w:rsidRPr="004A5919" w:rsidRDefault="0072027D"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FB1CB7" w:rsidRPr="004A5919" w:rsidRDefault="0072027D" w:rsidP="004A5919">
            <w:pPr>
              <w:pStyle w:val="NormalWeb"/>
              <w:shd w:val="clear" w:color="auto" w:fill="FFFFFF"/>
              <w:tabs>
                <w:tab w:val="left" w:pos="235"/>
              </w:tabs>
              <w:spacing w:before="0" w:beforeAutospacing="0" w:after="0" w:afterAutospacing="0" w:line="360" w:lineRule="auto"/>
              <w:ind w:left="145" w:right="75" w:firstLine="706"/>
              <w:jc w:val="both"/>
              <w:rPr>
                <w:rFonts w:ascii="GHEA Grapalat" w:hAnsi="GHEA Grapalat" w:cs="Sylfaen"/>
                <w:b/>
                <w:lang w:val="hy-AM"/>
              </w:rPr>
            </w:pPr>
            <w:r w:rsidRPr="004A5919">
              <w:rPr>
                <w:rFonts w:ascii="GHEA Grapalat" w:hAnsi="GHEA Grapalat" w:cs="Sylfaen"/>
                <w:lang w:val="hy-AM"/>
              </w:rPr>
              <w:t>Կատարվել են համապատասխան փոփոխություններ:</w:t>
            </w:r>
          </w:p>
        </w:tc>
      </w:tr>
      <w:tr w:rsidR="00FB1CB7" w:rsidRPr="009D7DF5" w:rsidTr="007E64F2">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FB1CB7"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t>7</w:t>
            </w:r>
            <w:r w:rsidRPr="004A5919">
              <w:rPr>
                <w:rFonts w:ascii="Cambria Math" w:hAnsi="Cambria Math" w:cs="Cambria Math"/>
                <w:sz w:val="24"/>
                <w:szCs w:val="24"/>
                <w:lang w:val="hy-AM"/>
              </w:rPr>
              <w:t>․</w:t>
            </w:r>
            <w:r w:rsidRPr="004A5919">
              <w:rPr>
                <w:rFonts w:ascii="GHEA Grapalat" w:hAnsi="GHEA Grapalat"/>
                <w:sz w:val="24"/>
                <w:szCs w:val="24"/>
                <w:lang w:val="hy-AM"/>
              </w:rPr>
              <w:t xml:space="preserve"> Հավելվածի 10-րդ կետի 3-րդ և 4-րդ ենթակետերի համաձայն՝ Ծրագրի իրականացման երրորդ փուլում նախատեսվում է ՀՀ Արարատ, Եղեգնաձոր և Մարտունի համայնքներում կառուցված սպորտային համալիրները մինչև 2027 թվականի ավարտը հավատարմագրային կառավարման հանձնել Ընկերությանը հետևյալ պայմաններով</w:t>
            </w:r>
            <w:r w:rsidRPr="004A5919">
              <w:rPr>
                <w:rFonts w:ascii="Cambria Math" w:hAnsi="Cambria Math" w:cs="Cambria Math"/>
                <w:sz w:val="24"/>
                <w:szCs w:val="24"/>
                <w:lang w:val="hy-AM"/>
              </w:rPr>
              <w:t>․</w:t>
            </w:r>
          </w:p>
          <w:p w:rsidR="00FB1CB7" w:rsidRPr="004A5919" w:rsidRDefault="00FB1CB7" w:rsidP="004A5919">
            <w:pPr>
              <w:spacing w:after="0" w:line="360" w:lineRule="auto"/>
              <w:ind w:left="247" w:right="165" w:firstLine="450"/>
              <w:jc w:val="both"/>
              <w:rPr>
                <w:rFonts w:ascii="GHEA Grapalat" w:hAnsi="GHEA Grapalat"/>
                <w:b/>
                <w:sz w:val="24"/>
                <w:szCs w:val="24"/>
                <w:lang w:val="hy-AM"/>
              </w:rPr>
            </w:pPr>
            <w:r w:rsidRPr="004A5919">
              <w:rPr>
                <w:rFonts w:ascii="GHEA Grapalat" w:hAnsi="GHEA Grapalat"/>
                <w:b/>
                <w:sz w:val="24"/>
                <w:szCs w:val="24"/>
                <w:lang w:val="hy-AM"/>
              </w:rPr>
              <w:t>3)</w:t>
            </w:r>
            <w:r w:rsidRPr="004A5919">
              <w:rPr>
                <w:rFonts w:ascii="GHEA Grapalat" w:hAnsi="GHEA Grapalat"/>
                <w:sz w:val="24"/>
                <w:szCs w:val="24"/>
                <w:lang w:val="hy-AM"/>
              </w:rPr>
              <w:t xml:space="preserve"> </w:t>
            </w:r>
            <w:r w:rsidRPr="004A5919">
              <w:rPr>
                <w:rFonts w:ascii="GHEA Grapalat" w:hAnsi="GHEA Grapalat"/>
                <w:b/>
                <w:sz w:val="24"/>
                <w:szCs w:val="24"/>
                <w:lang w:val="hy-AM"/>
              </w:rPr>
              <w:t>կառավարչի վարձատրության չափը հավասար է հավատարմագրային կառավարման արդյունքում ձևավորվող զուտ շահույթին,</w:t>
            </w:r>
          </w:p>
          <w:p w:rsidR="00FB1CB7" w:rsidRPr="004A5919" w:rsidRDefault="00FB1CB7" w:rsidP="004A5919">
            <w:pPr>
              <w:spacing w:after="0" w:line="360" w:lineRule="auto"/>
              <w:ind w:left="247" w:right="165" w:firstLine="450"/>
              <w:jc w:val="both"/>
              <w:rPr>
                <w:rFonts w:ascii="GHEA Grapalat" w:hAnsi="GHEA Grapalat"/>
                <w:b/>
                <w:sz w:val="24"/>
                <w:szCs w:val="24"/>
                <w:lang w:val="hy-AM"/>
              </w:rPr>
            </w:pPr>
            <w:r w:rsidRPr="004A5919">
              <w:rPr>
                <w:rFonts w:ascii="GHEA Grapalat" w:hAnsi="GHEA Grapalat"/>
                <w:b/>
                <w:sz w:val="24"/>
                <w:szCs w:val="24"/>
                <w:lang w:val="hy-AM"/>
              </w:rPr>
              <w:t>4) հավատարմագրային կառավարման պայմանագրի գործողության ժամկետը 20 տարի է, ինչը կողմերի համաձայնությամբ կարող է երկարացվել ևս 20 տարով։</w:t>
            </w:r>
          </w:p>
          <w:p w:rsidR="00FB1CB7" w:rsidRPr="004A5919" w:rsidRDefault="00FB1CB7" w:rsidP="004A5919">
            <w:pPr>
              <w:spacing w:after="0" w:line="360" w:lineRule="auto"/>
              <w:ind w:left="247" w:right="165" w:firstLine="450"/>
              <w:jc w:val="both"/>
              <w:rPr>
                <w:rFonts w:ascii="GHEA Grapalat" w:hAnsi="GHEA Grapalat"/>
                <w:b/>
                <w:sz w:val="24"/>
                <w:szCs w:val="24"/>
                <w:lang w:val="hy-AM"/>
              </w:rPr>
            </w:pPr>
            <w:r w:rsidRPr="004A5919">
              <w:rPr>
                <w:rFonts w:ascii="GHEA Grapalat" w:hAnsi="GHEA Grapalat"/>
                <w:sz w:val="24"/>
                <w:szCs w:val="24"/>
                <w:lang w:val="hy-AM"/>
              </w:rPr>
              <w:t xml:space="preserve">Միաժամանակ, Հավելվածի 8-րդ կետի համաձայն՝ Ծրագրի իրականացման այս փուլում նախատեսվում է ՀՀ </w:t>
            </w:r>
            <w:r w:rsidRPr="004A5919">
              <w:rPr>
                <w:rFonts w:ascii="GHEA Grapalat" w:hAnsi="GHEA Grapalat"/>
                <w:sz w:val="24"/>
                <w:szCs w:val="24"/>
                <w:lang w:val="hy-AM"/>
              </w:rPr>
              <w:lastRenderedPageBreak/>
              <w:t xml:space="preserve">պետական բյուջով նախատեսված միջոցներով Նախարարության կողմից շինարարական աշխատանքների, տեխնիկական հսկողության և հեղինակային հսկողության գնումների գործընթացի կազմակերպում և իրականացում (հեղինակային հսկողությունը կիրականացվի նախագծողի կողմից), ինչի արդյունքում ՀՀ Արարատ, Եղեգնաձոր և Մարտունի համայնքներում կկառուցվեն սպորտային համալիրներ։ </w:t>
            </w:r>
            <w:r w:rsidRPr="004A5919">
              <w:rPr>
                <w:rFonts w:ascii="GHEA Grapalat" w:hAnsi="GHEA Grapalat"/>
                <w:b/>
                <w:sz w:val="24"/>
                <w:szCs w:val="24"/>
                <w:lang w:val="hy-AM"/>
              </w:rPr>
              <w:t>Այս փուլը կիրականացվի 2026 և 2027 թվականներին և կառուցված գույքի նկատմամբ կգրանցվի ՀՀ սեփականության իրավունքը։</w:t>
            </w:r>
          </w:p>
          <w:p w:rsidR="00FB1CB7"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t xml:space="preserve">Այս կապակցությամբ, հարկ է նկատի ունենալ Հայաստանի Հանրապետության քաղաքացիական օրենսգրքի 958-րդ հոդվածի կարգավորումները, որով սահմանված են գույքի հավատարմագրային կառավարման պայմանագրի էական պայմանները։ Նշված հոդվածի 1-ին մասի 3-րդ և 4-րդ կետերի համաձայն՝ </w:t>
            </w:r>
            <w:r w:rsidRPr="004A5919">
              <w:rPr>
                <w:rFonts w:ascii="GHEA Grapalat" w:hAnsi="GHEA Grapalat"/>
                <w:b/>
                <w:sz w:val="24"/>
                <w:szCs w:val="24"/>
                <w:lang w:val="hy-AM"/>
              </w:rPr>
              <w:t>գույքի հավատարմագրային կառավարման պայմանագրում պետք է նշվեն` կառավարչի վարձատրության չափը</w:t>
            </w:r>
            <w:r w:rsidRPr="004A5919">
              <w:rPr>
                <w:rFonts w:ascii="GHEA Grapalat" w:hAnsi="GHEA Grapalat"/>
                <w:sz w:val="24"/>
                <w:szCs w:val="24"/>
                <w:lang w:val="hy-AM"/>
              </w:rPr>
              <w:t xml:space="preserve"> և ձևը, եթե պայմանագրով նախատեսված է վարձատրություն, և </w:t>
            </w:r>
            <w:r w:rsidRPr="004A5919">
              <w:rPr>
                <w:rFonts w:ascii="GHEA Grapalat" w:hAnsi="GHEA Grapalat"/>
                <w:b/>
                <w:sz w:val="24"/>
                <w:szCs w:val="24"/>
                <w:lang w:val="hy-AM"/>
              </w:rPr>
              <w:t xml:space="preserve">պայմանագրի գործողության ժամկետը: </w:t>
            </w:r>
            <w:r w:rsidRPr="004A5919">
              <w:rPr>
                <w:rFonts w:ascii="GHEA Grapalat" w:hAnsi="GHEA Grapalat"/>
                <w:sz w:val="24"/>
                <w:szCs w:val="24"/>
                <w:lang w:val="hy-AM"/>
              </w:rPr>
              <w:t>Նշվածը հաշվի առնելով՝ առաջարկում ենք Հավելվածի 10-րդ կետի 3-րդ և 4-րդ ենթակետերը խմբագրել։</w:t>
            </w:r>
          </w:p>
          <w:p w:rsidR="00FB1CB7"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lastRenderedPageBreak/>
              <w:t xml:space="preserve">Այս առումով հարկ է նշել, որ կառուցված գույքի նկատմամբ նախատեսվում է գրանցել Հայաստանի Հանրապետության սեփականության իրավունքը, ուստի հարց է առաջանում, թե ինչ իրավական հիմքով է նախատեսվում հավատարմագրային կառավարման հանձնելու վերաբերյալ դրույթները: </w:t>
            </w:r>
          </w:p>
          <w:p w:rsidR="00FB1CB7"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t xml:space="preserve">Վերոգրյալի կապակցությամբ հարկ է նկատի ունենալ, որ Հայաստանի Հանրապետության կառավարության 2015 թվականի մայիսի 7-ի N 515-Ն որոշմամբ սահմանված է հիսուն և ավելի տոկոս պետական մասնակցությամբ առևտրային կազմակերպություններում </w:t>
            </w:r>
            <w:r w:rsidRPr="004A5919">
              <w:rPr>
                <w:rFonts w:ascii="GHEA Grapalat" w:hAnsi="GHEA Grapalat"/>
                <w:b/>
                <w:sz w:val="24"/>
                <w:szCs w:val="24"/>
                <w:lang w:val="hy-AM"/>
              </w:rPr>
              <w:t>Հայաստանի Հանրապետության սեփականությունը հանդիսացող բաժնետոմսերով հավաստված իրավունքները հավատարմագրային կառավարման հանձնելու կարգը</w:t>
            </w:r>
            <w:r w:rsidRPr="004A5919">
              <w:rPr>
                <w:rFonts w:ascii="GHEA Grapalat" w:hAnsi="GHEA Grapalat"/>
                <w:sz w:val="24"/>
                <w:szCs w:val="24"/>
                <w:lang w:val="hy-AM"/>
              </w:rPr>
              <w:t>, ուստի անհրաժեշտ է պարզաբանել, արդյոք նախագծով նախատեսված կարգավորումները պետք է դիտարկվեն նշված որոշման համատեքստում, թե ոչ:</w:t>
            </w:r>
          </w:p>
        </w:tc>
        <w:tc>
          <w:tcPr>
            <w:tcW w:w="35" w:type="dxa"/>
            <w:tcBorders>
              <w:top w:val="outset" w:sz="6" w:space="0" w:color="auto"/>
              <w:left w:val="outset" w:sz="6" w:space="0" w:color="auto"/>
              <w:bottom w:val="outset" w:sz="6" w:space="0" w:color="auto"/>
              <w:right w:val="nil"/>
            </w:tcBorders>
            <w:shd w:val="clear" w:color="auto" w:fill="FFFFFF"/>
          </w:tcPr>
          <w:p w:rsidR="00FB1CB7" w:rsidRPr="004A5919" w:rsidRDefault="00FB1CB7"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460250" w:rsidRPr="004A5919" w:rsidRDefault="00460250" w:rsidP="004A5919">
            <w:pPr>
              <w:tabs>
                <w:tab w:val="left" w:pos="235"/>
              </w:tabs>
              <w:spacing w:after="0" w:line="360" w:lineRule="auto"/>
              <w:ind w:left="145" w:right="75" w:firstLine="360"/>
              <w:jc w:val="center"/>
              <w:rPr>
                <w:rFonts w:ascii="GHEA Grapalat" w:hAnsi="GHEA Grapalat"/>
                <w:b/>
                <w:sz w:val="24"/>
                <w:szCs w:val="24"/>
                <w:lang w:val="hy-AM"/>
              </w:rPr>
            </w:pPr>
            <w:r w:rsidRPr="004A5919">
              <w:rPr>
                <w:rFonts w:ascii="GHEA Grapalat" w:hAnsi="GHEA Grapalat"/>
                <w:b/>
                <w:sz w:val="24"/>
                <w:szCs w:val="24"/>
                <w:lang w:val="hy-AM"/>
              </w:rPr>
              <w:t>Չի ընդունվել:</w:t>
            </w:r>
          </w:p>
          <w:p w:rsidR="00FB1CB7" w:rsidRDefault="00F20865" w:rsidP="004A5919">
            <w:pPr>
              <w:tabs>
                <w:tab w:val="left" w:pos="235"/>
              </w:tabs>
              <w:spacing w:after="0" w:line="360" w:lineRule="auto"/>
              <w:ind w:left="145" w:right="75" w:firstLine="360"/>
              <w:jc w:val="both"/>
              <w:rPr>
                <w:rFonts w:ascii="Cambria Math" w:hAnsi="Cambria Math"/>
                <w:sz w:val="24"/>
                <w:szCs w:val="24"/>
                <w:lang w:val="hy-AM"/>
              </w:rPr>
            </w:pPr>
            <w:r w:rsidRPr="004A5919">
              <w:rPr>
                <w:rFonts w:ascii="GHEA Grapalat" w:hAnsi="GHEA Grapalat"/>
                <w:sz w:val="24"/>
                <w:szCs w:val="24"/>
                <w:lang w:val="hy-AM"/>
              </w:rPr>
              <w:t>Հավելվածի 10-րդ կետի 3-րդ և 4-րդ ենթակետերով սահմանված են կառավարչի վարձատրության չափը և հավատարմագրային կառավարման պայմանագրի գործողության ժամկետը:</w:t>
            </w:r>
            <w:r w:rsidR="009D7DF5">
              <w:rPr>
                <w:rFonts w:ascii="GHEA Grapalat" w:hAnsi="GHEA Grapalat"/>
                <w:sz w:val="24"/>
                <w:szCs w:val="24"/>
                <w:lang w:val="hy-AM"/>
              </w:rPr>
              <w:t xml:space="preserve"> Մասնավորապես, նախագծով նախատեսվում է, որ</w:t>
            </w:r>
            <w:r w:rsidR="009D7DF5">
              <w:rPr>
                <w:rFonts w:ascii="Cambria Math" w:hAnsi="Cambria Math"/>
                <w:sz w:val="24"/>
                <w:szCs w:val="24"/>
                <w:lang w:val="hy-AM"/>
              </w:rPr>
              <w:t>․</w:t>
            </w:r>
          </w:p>
          <w:p w:rsidR="009D7DF5" w:rsidRPr="009D7DF5" w:rsidRDefault="009D7DF5" w:rsidP="009D7DF5">
            <w:pPr>
              <w:pStyle w:val="ListParagraph"/>
              <w:numPr>
                <w:ilvl w:val="0"/>
                <w:numId w:val="37"/>
              </w:numPr>
              <w:shd w:val="clear" w:color="auto" w:fill="FFFFFF"/>
              <w:spacing w:after="0"/>
              <w:jc w:val="both"/>
              <w:rPr>
                <w:rFonts w:ascii="GHEA Grapalat" w:eastAsia="Times New Roman" w:hAnsi="GHEA Grapalat" w:cs="Times New Roman"/>
                <w:sz w:val="24"/>
                <w:szCs w:val="24"/>
                <w:lang w:val="hy-AM"/>
              </w:rPr>
            </w:pPr>
            <w:r w:rsidRPr="009D7DF5">
              <w:rPr>
                <w:rFonts w:ascii="GHEA Grapalat" w:eastAsia="Times New Roman" w:hAnsi="GHEA Grapalat" w:cs="Times New Roman"/>
                <w:sz w:val="24"/>
                <w:szCs w:val="24"/>
                <w:lang w:val="hy-AM"/>
              </w:rPr>
              <w:t>կառավարչի վարձատրության չափը հավասար է հավատարմագրային կառավարման արդյունքում ձևավորվող զուտ շահույթին,</w:t>
            </w:r>
          </w:p>
          <w:p w:rsidR="009D7DF5" w:rsidRPr="009D7DF5" w:rsidRDefault="009D7DF5" w:rsidP="009D7DF5">
            <w:pPr>
              <w:pStyle w:val="ListParagraph"/>
              <w:numPr>
                <w:ilvl w:val="0"/>
                <w:numId w:val="37"/>
              </w:numPr>
              <w:shd w:val="clear" w:color="auto" w:fill="FFFFFF"/>
              <w:spacing w:after="0"/>
              <w:jc w:val="both"/>
              <w:rPr>
                <w:rFonts w:ascii="GHEA Grapalat" w:eastAsia="Times New Roman" w:hAnsi="GHEA Grapalat" w:cs="Times New Roman"/>
                <w:sz w:val="24"/>
                <w:szCs w:val="24"/>
                <w:lang w:val="hy-AM"/>
              </w:rPr>
            </w:pPr>
            <w:r w:rsidRPr="009D7DF5">
              <w:rPr>
                <w:rFonts w:ascii="GHEA Grapalat" w:eastAsia="Times New Roman" w:hAnsi="GHEA Grapalat" w:cs="Times New Roman"/>
                <w:sz w:val="24"/>
                <w:szCs w:val="24"/>
                <w:lang w:val="hy-AM"/>
              </w:rPr>
              <w:t>հավատարմագրային կառավարման պայմանագրի գործողության ժամկետը 20 տարի է, ինչը կողմերի համաձայնությամբ կարող է երկարացվել ևս 20 տարով,</w:t>
            </w:r>
          </w:p>
          <w:p w:rsidR="00506AAF" w:rsidRPr="004A5919" w:rsidRDefault="00506AAF" w:rsidP="004A5919">
            <w:pPr>
              <w:tabs>
                <w:tab w:val="left" w:pos="235"/>
              </w:tabs>
              <w:spacing w:after="0" w:line="360" w:lineRule="auto"/>
              <w:ind w:left="145" w:right="75" w:firstLine="360"/>
              <w:jc w:val="both"/>
              <w:rPr>
                <w:rFonts w:ascii="GHEA Grapalat" w:hAnsi="GHEA Grapalat"/>
                <w:sz w:val="24"/>
                <w:szCs w:val="24"/>
                <w:lang w:val="hy-AM"/>
              </w:rPr>
            </w:pPr>
            <w:r w:rsidRPr="004A5919">
              <w:rPr>
                <w:rFonts w:ascii="GHEA Grapalat" w:hAnsi="GHEA Grapalat"/>
                <w:sz w:val="24"/>
                <w:szCs w:val="24"/>
                <w:lang w:val="hy-AM"/>
              </w:rPr>
              <w:t xml:space="preserve">Կառուցված գույքի հավատարմագրային կառավարման հանձնելու վերաբերյալ դրույթները սահմանվում են սույն որոշմամբ: </w:t>
            </w:r>
          </w:p>
          <w:p w:rsidR="00F20865" w:rsidRPr="004A5919" w:rsidRDefault="00A22B77" w:rsidP="009D7DF5">
            <w:pPr>
              <w:tabs>
                <w:tab w:val="left" w:pos="235"/>
              </w:tabs>
              <w:spacing w:after="0" w:line="360" w:lineRule="auto"/>
              <w:ind w:left="145" w:right="75" w:firstLine="360"/>
              <w:jc w:val="both"/>
              <w:rPr>
                <w:rFonts w:ascii="GHEA Grapalat" w:hAnsi="GHEA Grapalat"/>
                <w:sz w:val="24"/>
                <w:szCs w:val="24"/>
                <w:lang w:val="hy-AM"/>
              </w:rPr>
            </w:pPr>
            <w:r w:rsidRPr="004A5919">
              <w:rPr>
                <w:rFonts w:ascii="GHEA Grapalat" w:hAnsi="GHEA Grapalat"/>
                <w:sz w:val="24"/>
                <w:szCs w:val="24"/>
                <w:lang w:val="hy-AM"/>
              </w:rPr>
              <w:t xml:space="preserve">Սույն նախագծով նախատեսված կարգավորումները </w:t>
            </w:r>
            <w:r w:rsidRPr="004A5919">
              <w:rPr>
                <w:rFonts w:ascii="GHEA Grapalat" w:hAnsi="GHEA Grapalat"/>
                <w:sz w:val="24"/>
                <w:szCs w:val="24"/>
                <w:lang w:val="hy-AM"/>
              </w:rPr>
              <w:lastRenderedPageBreak/>
              <w:t xml:space="preserve">չեն դիտարկվում Հայաստանի Հանրապետության կառավարության 2015 թվականի մայիսի 7-ի N 515-Ն որոշման համատեքստում, քանի որ վերոգրյալ որոշմամբ սահմանված է հիսուն և ավելի տոկոս պետական մասնակցությամբ առևտրային կազմակերպություններում </w:t>
            </w:r>
            <w:r w:rsidR="009D7DF5">
              <w:rPr>
                <w:rFonts w:ascii="GHEA Grapalat" w:hAnsi="GHEA Grapalat"/>
                <w:sz w:val="24"/>
                <w:szCs w:val="24"/>
                <w:lang w:val="hy-AM"/>
              </w:rPr>
              <w:t>ՀՀ</w:t>
            </w:r>
            <w:r w:rsidRPr="004A5919">
              <w:rPr>
                <w:rFonts w:ascii="GHEA Grapalat" w:hAnsi="GHEA Grapalat"/>
                <w:sz w:val="24"/>
                <w:szCs w:val="24"/>
                <w:lang w:val="hy-AM"/>
              </w:rPr>
              <w:t xml:space="preserve"> սեփականությունը հանդիսացող բաժնետոմսերով հավաստված իրավունքները հավատարմագրային կառավարման հանձնելու կարգը, իսկ նախագծով՝ Հայաստանի Հանրապետության սեփականությունը հանդիսացող  գույքը հավատարմագրային կառավարման հանձնելու կարգը:</w:t>
            </w:r>
          </w:p>
        </w:tc>
      </w:tr>
      <w:tr w:rsidR="00FB1CB7" w:rsidRPr="009D7DF5" w:rsidTr="007E64F2">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FB1CB7"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lastRenderedPageBreak/>
              <w:t>8</w:t>
            </w:r>
            <w:r w:rsidRPr="004A5919">
              <w:rPr>
                <w:rFonts w:ascii="Cambria Math" w:hAnsi="Cambria Math" w:cs="Cambria Math"/>
                <w:sz w:val="24"/>
                <w:szCs w:val="24"/>
                <w:lang w:val="hy-AM"/>
              </w:rPr>
              <w:t>․</w:t>
            </w:r>
            <w:r w:rsidRPr="004A5919">
              <w:rPr>
                <w:rFonts w:ascii="GHEA Grapalat" w:hAnsi="GHEA Grapalat"/>
                <w:sz w:val="24"/>
                <w:szCs w:val="24"/>
                <w:lang w:val="hy-AM"/>
              </w:rPr>
              <w:t xml:space="preserve"> Հավելվածի 12-րդ կետի 1-ին ենթակետում առկա են չհամարակալված պարբերություններ, ուստի հիմք ընդունելով «Նորմատիվ իրավական ակտերի մասին» օրենքի 14-րդ հոդվածի 5-րդ մասը, համաձայն որի՝ ենթաօրենսդրական նորմատիվ իրավական ակտերում </w:t>
            </w:r>
            <w:r w:rsidRPr="004A5919">
              <w:rPr>
                <w:rFonts w:ascii="GHEA Grapalat" w:hAnsi="GHEA Grapalat"/>
                <w:sz w:val="24"/>
                <w:szCs w:val="24"/>
                <w:lang w:val="hy-AM"/>
              </w:rPr>
              <w:lastRenderedPageBreak/>
              <w:t xml:space="preserve">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w:t>
            </w:r>
            <w:r w:rsidRPr="004A5919">
              <w:rPr>
                <w:rFonts w:ascii="GHEA Grapalat" w:hAnsi="GHEA Grapalat"/>
                <w:b/>
                <w:sz w:val="24"/>
                <w:szCs w:val="24"/>
                <w:lang w:val="hy-AM"/>
              </w:rPr>
              <w:t xml:space="preserve">Պարբերությունները համարակալվում են հայերենի այբուբենի փոքրատառերով, որոնք տեքստից բաժանվում են միջակետով՝ </w:t>
            </w:r>
            <w:r w:rsidRPr="004A5919">
              <w:rPr>
                <w:rFonts w:ascii="GHEA Grapalat" w:hAnsi="GHEA Grapalat"/>
                <w:sz w:val="24"/>
                <w:szCs w:val="24"/>
                <w:lang w:val="hy-AM"/>
              </w:rPr>
              <w:t>անհրաժեշտ է նշված պարբերությունները համարակալել։</w:t>
            </w:r>
          </w:p>
        </w:tc>
        <w:tc>
          <w:tcPr>
            <w:tcW w:w="35" w:type="dxa"/>
            <w:tcBorders>
              <w:top w:val="outset" w:sz="6" w:space="0" w:color="auto"/>
              <w:left w:val="outset" w:sz="6" w:space="0" w:color="auto"/>
              <w:bottom w:val="outset" w:sz="6" w:space="0" w:color="auto"/>
              <w:right w:val="nil"/>
            </w:tcBorders>
            <w:shd w:val="clear" w:color="auto" w:fill="FFFFFF"/>
          </w:tcPr>
          <w:p w:rsidR="00FB1CB7" w:rsidRPr="004A5919" w:rsidRDefault="00FB1CB7"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DC55F2" w:rsidRPr="004A5919" w:rsidRDefault="00DC55F2"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FB1CB7" w:rsidRPr="004A5919" w:rsidRDefault="00DC55F2" w:rsidP="004A5919">
            <w:pPr>
              <w:pStyle w:val="NormalWeb"/>
              <w:shd w:val="clear" w:color="auto" w:fill="FFFFFF"/>
              <w:tabs>
                <w:tab w:val="left" w:pos="235"/>
              </w:tabs>
              <w:spacing w:before="0" w:beforeAutospacing="0" w:after="0" w:afterAutospacing="0" w:line="360" w:lineRule="auto"/>
              <w:ind w:left="145" w:right="75" w:firstLine="706"/>
              <w:jc w:val="both"/>
              <w:rPr>
                <w:rFonts w:ascii="GHEA Grapalat" w:hAnsi="GHEA Grapalat" w:cs="Sylfaen"/>
                <w:b/>
                <w:lang w:val="hy-AM"/>
              </w:rPr>
            </w:pPr>
            <w:r w:rsidRPr="004A5919">
              <w:rPr>
                <w:rFonts w:ascii="GHEA Grapalat" w:hAnsi="GHEA Grapalat" w:cs="Sylfaen"/>
                <w:lang w:val="hy-AM"/>
              </w:rPr>
              <w:t>Կատարվել են համապատասխան փոփոխություններ:</w:t>
            </w:r>
          </w:p>
        </w:tc>
      </w:tr>
      <w:tr w:rsidR="00FB1CB7" w:rsidRPr="009D7DF5" w:rsidTr="007E64F2">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FB1CB7"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lastRenderedPageBreak/>
              <w:t>9</w:t>
            </w:r>
            <w:r w:rsidRPr="004A5919">
              <w:rPr>
                <w:rFonts w:ascii="Cambria Math" w:hAnsi="Cambria Math" w:cs="Cambria Math"/>
                <w:sz w:val="24"/>
                <w:szCs w:val="24"/>
                <w:lang w:val="hy-AM"/>
              </w:rPr>
              <w:t>․</w:t>
            </w:r>
            <w:r w:rsidRPr="004A5919">
              <w:rPr>
                <w:rFonts w:ascii="GHEA Grapalat" w:hAnsi="GHEA Grapalat"/>
                <w:sz w:val="24"/>
                <w:szCs w:val="24"/>
                <w:lang w:val="hy-AM"/>
              </w:rPr>
              <w:t>Հավելվածի 5-րդ կետի 2-րդ ենթակետի «ա</w:t>
            </w:r>
            <w:r w:rsidRPr="004A5919">
              <w:rPr>
                <w:rFonts w:ascii="Cambria Math" w:hAnsi="Cambria Math" w:cs="Cambria Math"/>
                <w:sz w:val="24"/>
                <w:szCs w:val="24"/>
                <w:lang w:val="hy-AM"/>
              </w:rPr>
              <w:t>․</w:t>
            </w:r>
            <w:r w:rsidRPr="004A5919">
              <w:rPr>
                <w:rFonts w:ascii="GHEA Grapalat" w:hAnsi="GHEA Grapalat"/>
                <w:sz w:val="24"/>
                <w:szCs w:val="24"/>
                <w:lang w:val="hy-AM"/>
              </w:rPr>
              <w:t>» պարբերության «։» կետադրական նշանն անհրաժեշտ է փոխարինել «,» կետադրական նշանով։</w:t>
            </w:r>
          </w:p>
        </w:tc>
        <w:tc>
          <w:tcPr>
            <w:tcW w:w="35" w:type="dxa"/>
            <w:tcBorders>
              <w:top w:val="outset" w:sz="6" w:space="0" w:color="auto"/>
              <w:left w:val="outset" w:sz="6" w:space="0" w:color="auto"/>
              <w:bottom w:val="outset" w:sz="6" w:space="0" w:color="auto"/>
              <w:right w:val="nil"/>
            </w:tcBorders>
            <w:shd w:val="clear" w:color="auto" w:fill="FFFFFF"/>
          </w:tcPr>
          <w:p w:rsidR="00FB1CB7" w:rsidRPr="004A5919" w:rsidRDefault="00FB1CB7"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3A470F" w:rsidRPr="004A5919" w:rsidRDefault="003A470F"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FB1CB7" w:rsidRPr="004A5919" w:rsidRDefault="003A470F"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lang w:val="hy-AM"/>
              </w:rPr>
              <w:t>Կատարվել է համապատասխան փոփոխություն:</w:t>
            </w:r>
          </w:p>
        </w:tc>
      </w:tr>
      <w:tr w:rsidR="00FB1CB7" w:rsidRPr="009D7DF5" w:rsidTr="007E64F2">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FB1CB7" w:rsidRPr="004A5919" w:rsidRDefault="00FB1CB7" w:rsidP="004A5919">
            <w:pPr>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t>10</w:t>
            </w:r>
            <w:r w:rsidRPr="004A5919">
              <w:rPr>
                <w:rFonts w:ascii="Cambria Math" w:hAnsi="Cambria Math" w:cs="Cambria Math"/>
                <w:sz w:val="24"/>
                <w:szCs w:val="24"/>
                <w:lang w:val="hy-AM"/>
              </w:rPr>
              <w:t>․</w:t>
            </w:r>
            <w:r w:rsidRPr="004A5919">
              <w:rPr>
                <w:rFonts w:ascii="GHEA Grapalat" w:hAnsi="GHEA Grapalat"/>
                <w:sz w:val="24"/>
                <w:szCs w:val="24"/>
                <w:lang w:val="hy-AM"/>
              </w:rPr>
              <w:t xml:space="preserve"> Հավելվածի ամբողջ տեքստում «ՀՀ» հապավումն անհրաժեշտ է փոխարինել «Հայաստանի Հանրապետության» բառերով։</w:t>
            </w:r>
          </w:p>
        </w:tc>
        <w:tc>
          <w:tcPr>
            <w:tcW w:w="35" w:type="dxa"/>
            <w:tcBorders>
              <w:top w:val="outset" w:sz="6" w:space="0" w:color="auto"/>
              <w:left w:val="outset" w:sz="6" w:space="0" w:color="auto"/>
              <w:bottom w:val="outset" w:sz="6" w:space="0" w:color="auto"/>
              <w:right w:val="nil"/>
            </w:tcBorders>
            <w:shd w:val="clear" w:color="auto" w:fill="FFFFFF"/>
          </w:tcPr>
          <w:p w:rsidR="00FB1CB7" w:rsidRPr="004A5919" w:rsidRDefault="00FB1CB7"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8B79DC" w:rsidRPr="004A5919" w:rsidRDefault="008B79DC"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FB1CB7" w:rsidRPr="004A5919" w:rsidRDefault="008B79DC" w:rsidP="004A5919">
            <w:pPr>
              <w:pStyle w:val="NormalWeb"/>
              <w:shd w:val="clear" w:color="auto" w:fill="FFFFFF"/>
              <w:tabs>
                <w:tab w:val="left" w:pos="235"/>
              </w:tabs>
              <w:spacing w:before="0" w:beforeAutospacing="0" w:after="0" w:afterAutospacing="0" w:line="360" w:lineRule="auto"/>
              <w:ind w:left="145" w:right="75" w:firstLine="706"/>
              <w:jc w:val="both"/>
              <w:rPr>
                <w:rFonts w:ascii="GHEA Grapalat" w:hAnsi="GHEA Grapalat" w:cs="Sylfaen"/>
                <w:b/>
                <w:lang w:val="hy-AM"/>
              </w:rPr>
            </w:pPr>
            <w:r w:rsidRPr="004A5919">
              <w:rPr>
                <w:rFonts w:ascii="GHEA Grapalat" w:hAnsi="GHEA Grapalat" w:cs="Sylfaen"/>
                <w:lang w:val="hy-AM"/>
              </w:rPr>
              <w:t>Կատարվել են համապատասխան փոփոխություններ:</w:t>
            </w:r>
          </w:p>
        </w:tc>
      </w:tr>
      <w:tr w:rsidR="00FB1CB7" w:rsidRPr="009D7DF5" w:rsidTr="007E64F2">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FB1CB7" w:rsidRPr="004A5919" w:rsidRDefault="00FB1CB7" w:rsidP="004A5919">
            <w:pPr>
              <w:spacing w:after="0" w:line="360" w:lineRule="auto"/>
              <w:ind w:left="247" w:right="165" w:firstLine="450"/>
              <w:jc w:val="both"/>
              <w:rPr>
                <w:rFonts w:ascii="GHEA Grapalat" w:hAnsi="GHEA Grapalat" w:cs="Sylfaen"/>
                <w:bCs/>
                <w:sz w:val="24"/>
                <w:szCs w:val="24"/>
                <w:lang w:val="hy-AM"/>
              </w:rPr>
            </w:pPr>
            <w:r w:rsidRPr="004A5919">
              <w:rPr>
                <w:rFonts w:ascii="GHEA Grapalat" w:hAnsi="GHEA Grapalat" w:cs="Sylfaen"/>
                <w:bCs/>
                <w:sz w:val="24"/>
                <w:szCs w:val="24"/>
                <w:lang w:val="hy-AM"/>
              </w:rPr>
              <w:t>11</w:t>
            </w:r>
            <w:r w:rsidRPr="004A5919">
              <w:rPr>
                <w:rFonts w:ascii="Cambria Math" w:hAnsi="Cambria Math" w:cs="Cambria Math"/>
                <w:bCs/>
                <w:sz w:val="24"/>
                <w:szCs w:val="24"/>
                <w:lang w:val="hy-AM"/>
              </w:rPr>
              <w:t>․</w:t>
            </w:r>
            <w:r w:rsidRPr="004A5919">
              <w:rPr>
                <w:rFonts w:ascii="GHEA Grapalat" w:hAnsi="GHEA Grapalat" w:cs="Sylfaen"/>
                <w:bCs/>
                <w:sz w:val="24"/>
                <w:szCs w:val="24"/>
                <w:lang w:val="hy-AM"/>
              </w:rPr>
              <w:t xml:space="preserve"> Հավելվածի 12-րդ կետի 2-րդ ենթակետում «որոք» բառն անհրաժեշտ է փոխարինել «որոնք» բառով։</w:t>
            </w:r>
          </w:p>
        </w:tc>
        <w:tc>
          <w:tcPr>
            <w:tcW w:w="35" w:type="dxa"/>
            <w:tcBorders>
              <w:top w:val="outset" w:sz="6" w:space="0" w:color="auto"/>
              <w:left w:val="outset" w:sz="6" w:space="0" w:color="auto"/>
              <w:bottom w:val="outset" w:sz="6" w:space="0" w:color="auto"/>
              <w:right w:val="nil"/>
            </w:tcBorders>
            <w:shd w:val="clear" w:color="auto" w:fill="FFFFFF"/>
          </w:tcPr>
          <w:p w:rsidR="00FB1CB7" w:rsidRPr="004A5919" w:rsidRDefault="00FB1CB7"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8B79DC" w:rsidRPr="004A5919" w:rsidRDefault="008B79DC"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FB1CB7" w:rsidRPr="004A5919" w:rsidRDefault="008B79DC"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lang w:val="hy-AM"/>
              </w:rPr>
            </w:pPr>
            <w:r w:rsidRPr="004A5919">
              <w:rPr>
                <w:rFonts w:ascii="GHEA Grapalat" w:hAnsi="GHEA Grapalat" w:cs="Sylfaen"/>
                <w:lang w:val="hy-AM"/>
              </w:rPr>
              <w:t>Կատարվել է համապատասխան փոփոխություն:</w:t>
            </w:r>
          </w:p>
        </w:tc>
      </w:tr>
      <w:tr w:rsidR="00431BAE" w:rsidRPr="004A5919" w:rsidTr="00C84618">
        <w:trPr>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431BAE" w:rsidRPr="004A5919" w:rsidRDefault="00431BAE" w:rsidP="004A5919">
            <w:pPr>
              <w:pStyle w:val="ListParagraph"/>
              <w:numPr>
                <w:ilvl w:val="0"/>
                <w:numId w:val="16"/>
              </w:numPr>
              <w:spacing w:after="0" w:line="360" w:lineRule="auto"/>
              <w:ind w:left="247" w:right="165" w:firstLine="450"/>
              <w:jc w:val="both"/>
              <w:rPr>
                <w:rFonts w:ascii="GHEA Grapalat" w:eastAsia="Times New Roman" w:hAnsi="GHEA Grapalat" w:cs="Times New Roman"/>
                <w:b/>
                <w:color w:val="000000"/>
                <w:sz w:val="24"/>
                <w:szCs w:val="24"/>
                <w:lang w:val="hy-AM"/>
              </w:rPr>
            </w:pPr>
            <w:r w:rsidRPr="004A5919">
              <w:rPr>
                <w:rFonts w:ascii="GHEA Grapalat" w:eastAsia="Times New Roman" w:hAnsi="GHEA Grapalat" w:cs="Times New Roman"/>
                <w:b/>
                <w:color w:val="000000"/>
                <w:sz w:val="24"/>
                <w:szCs w:val="24"/>
                <w:lang w:val="hy-AM"/>
              </w:rPr>
              <w:t>ՀՀ վարչապետի աշխատակազմ</w:t>
            </w: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431BAE" w:rsidRPr="004A5919" w:rsidRDefault="00431BAE" w:rsidP="004A5919">
            <w:pPr>
              <w:tabs>
                <w:tab w:val="left" w:pos="235"/>
              </w:tabs>
              <w:spacing w:after="0" w:line="360" w:lineRule="auto"/>
              <w:ind w:left="145" w:right="75"/>
              <w:jc w:val="center"/>
              <w:rPr>
                <w:rFonts w:ascii="GHEA Grapalat" w:hAnsi="GHEA Grapalat" w:cs="Sylfaen"/>
                <w:b/>
                <w:sz w:val="24"/>
                <w:szCs w:val="24"/>
              </w:rPr>
            </w:pPr>
            <w:r w:rsidRPr="004A5919">
              <w:rPr>
                <w:rFonts w:ascii="GHEA Grapalat" w:hAnsi="GHEA Grapalat" w:cs="Sylfaen"/>
                <w:b/>
                <w:sz w:val="24"/>
                <w:szCs w:val="24"/>
                <w:lang w:val="hy-AM"/>
              </w:rPr>
              <w:t>30</w:t>
            </w:r>
            <w:r w:rsidRPr="004A5919">
              <w:rPr>
                <w:rFonts w:ascii="GHEA Grapalat" w:hAnsi="GHEA Grapalat" w:cs="Sylfaen"/>
                <w:b/>
                <w:sz w:val="24"/>
                <w:szCs w:val="24"/>
              </w:rPr>
              <w:t>.0</w:t>
            </w:r>
            <w:r w:rsidRPr="004A5919">
              <w:rPr>
                <w:rFonts w:ascii="GHEA Grapalat" w:hAnsi="GHEA Grapalat" w:cs="Sylfaen"/>
                <w:b/>
                <w:sz w:val="24"/>
                <w:szCs w:val="24"/>
                <w:lang w:val="hy-AM"/>
              </w:rPr>
              <w:t>7</w:t>
            </w:r>
            <w:r w:rsidRPr="004A5919">
              <w:rPr>
                <w:rFonts w:ascii="GHEA Grapalat" w:hAnsi="GHEA Grapalat" w:cs="Sylfaen"/>
                <w:b/>
                <w:sz w:val="24"/>
                <w:szCs w:val="24"/>
              </w:rPr>
              <w:t>.2025 թ.</w:t>
            </w:r>
          </w:p>
        </w:tc>
      </w:tr>
      <w:tr w:rsidR="00431BAE" w:rsidRPr="004A5919" w:rsidTr="00C84618">
        <w:trPr>
          <w:trHeight w:val="507"/>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431BAE" w:rsidRPr="004A5919" w:rsidRDefault="00431BAE" w:rsidP="004A5919">
            <w:pPr>
              <w:spacing w:after="0" w:line="360" w:lineRule="auto"/>
              <w:ind w:left="247" w:right="165" w:firstLine="450"/>
              <w:rPr>
                <w:rFonts w:ascii="GHEA Grapalat" w:eastAsia="Times New Roman" w:hAnsi="GHEA Grapalat" w:cs="Times New Roman"/>
                <w:color w:val="000000"/>
                <w:sz w:val="24"/>
                <w:szCs w:val="24"/>
                <w:lang w:val="hy-AM"/>
              </w:rPr>
            </w:pP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431BAE" w:rsidRPr="004A5919" w:rsidRDefault="00431BAE" w:rsidP="004A5919">
            <w:pPr>
              <w:tabs>
                <w:tab w:val="left" w:pos="235"/>
              </w:tabs>
              <w:spacing w:after="0" w:line="360" w:lineRule="auto"/>
              <w:ind w:left="145" w:right="75"/>
              <w:jc w:val="center"/>
              <w:rPr>
                <w:rFonts w:ascii="GHEA Grapalat" w:hAnsi="GHEA Grapalat" w:cs="Sylfaen"/>
                <w:b/>
                <w:sz w:val="24"/>
                <w:szCs w:val="24"/>
              </w:rPr>
            </w:pPr>
            <w:r w:rsidRPr="004A5919">
              <w:rPr>
                <w:rFonts w:ascii="GHEA Grapalat" w:hAnsi="GHEA Grapalat" w:cs="Sylfaen"/>
                <w:b/>
                <w:sz w:val="24"/>
                <w:szCs w:val="24"/>
              </w:rPr>
              <w:t>02/08.4/24628-2025</w:t>
            </w:r>
          </w:p>
        </w:tc>
      </w:tr>
      <w:tr w:rsidR="00152607" w:rsidRPr="004A5919" w:rsidTr="00152607">
        <w:trPr>
          <w:trHeight w:val="507"/>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D1040D" w:rsidRPr="004A5919" w:rsidRDefault="00D1040D" w:rsidP="004A5919">
            <w:pPr>
              <w:spacing w:after="0" w:line="360" w:lineRule="auto"/>
              <w:ind w:left="247" w:right="165" w:firstLine="450"/>
              <w:jc w:val="center"/>
              <w:rPr>
                <w:rFonts w:ascii="GHEA Grapalat" w:eastAsia="Times New Roman" w:hAnsi="GHEA Grapalat" w:cs="Times New Roman"/>
                <w:b/>
                <w:color w:val="000000"/>
                <w:sz w:val="24"/>
                <w:szCs w:val="24"/>
                <w:lang w:val="hy-AM"/>
              </w:rPr>
            </w:pPr>
            <w:r w:rsidRPr="004A5919">
              <w:rPr>
                <w:rFonts w:ascii="GHEA Grapalat" w:eastAsia="Times New Roman" w:hAnsi="GHEA Grapalat" w:cs="Times New Roman"/>
                <w:b/>
                <w:color w:val="000000"/>
                <w:sz w:val="24"/>
                <w:szCs w:val="24"/>
                <w:lang w:val="hy-AM"/>
              </w:rPr>
              <w:lastRenderedPageBreak/>
              <w:t>Փոխվարչապետ Մհեր Գրիգորյանի գրասենյակ</w:t>
            </w:r>
          </w:p>
          <w:p w:rsidR="00152607" w:rsidRPr="004A5919" w:rsidRDefault="00152607" w:rsidP="004A5919">
            <w:pPr>
              <w:spacing w:after="0" w:line="360" w:lineRule="auto"/>
              <w:ind w:left="247" w:right="165" w:firstLine="450"/>
              <w:rPr>
                <w:rFonts w:ascii="GHEA Grapalat" w:eastAsia="Times New Roman" w:hAnsi="GHEA Grapalat" w:cs="Times New Roman"/>
                <w:color w:val="000000"/>
                <w:sz w:val="24"/>
                <w:szCs w:val="24"/>
                <w:lang w:val="hy-AM"/>
              </w:rPr>
            </w:pPr>
          </w:p>
        </w:tc>
        <w:tc>
          <w:tcPr>
            <w:tcW w:w="648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52607" w:rsidRPr="004A5919" w:rsidRDefault="00152607" w:rsidP="004A5919">
            <w:pPr>
              <w:tabs>
                <w:tab w:val="left" w:pos="235"/>
              </w:tabs>
              <w:spacing w:after="0" w:line="360" w:lineRule="auto"/>
              <w:ind w:left="145" w:right="75"/>
              <w:jc w:val="center"/>
              <w:rPr>
                <w:rFonts w:ascii="GHEA Grapalat" w:hAnsi="GHEA Grapalat" w:cs="Sylfaen"/>
                <w:b/>
                <w:sz w:val="24"/>
                <w:szCs w:val="24"/>
              </w:rPr>
            </w:pPr>
          </w:p>
        </w:tc>
      </w:tr>
      <w:tr w:rsidR="00152607" w:rsidRPr="009D7DF5" w:rsidTr="00152607">
        <w:trPr>
          <w:trHeight w:val="507"/>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auto"/>
            <w:vAlign w:val="center"/>
          </w:tcPr>
          <w:p w:rsidR="00152607" w:rsidRPr="004A5919" w:rsidRDefault="00152607" w:rsidP="004A5919">
            <w:pPr>
              <w:autoSpaceDE w:val="0"/>
              <w:autoSpaceDN w:val="0"/>
              <w:adjustRightInd w:val="0"/>
              <w:spacing w:after="0" w:line="360" w:lineRule="auto"/>
              <w:ind w:left="247" w:right="165" w:firstLine="450"/>
              <w:jc w:val="both"/>
              <w:rPr>
                <w:rFonts w:ascii="GHEA Grapalat" w:eastAsia="Times New Roman" w:hAnsi="GHEA Grapalat" w:cs="Times New Roman"/>
                <w:color w:val="000000"/>
                <w:sz w:val="24"/>
                <w:szCs w:val="24"/>
                <w:lang w:val="hy-AM"/>
              </w:rPr>
            </w:pPr>
            <w:r w:rsidRPr="004A5919">
              <w:rPr>
                <w:rFonts w:ascii="GHEA Grapalat" w:hAnsi="GHEA Grapalat"/>
                <w:color w:val="000000" w:themeColor="text1"/>
                <w:sz w:val="24"/>
                <w:szCs w:val="24"/>
                <w:lang w:val="hy-AM"/>
              </w:rPr>
              <w:t>Նախագծով նախատեսված կատարող</w:t>
            </w:r>
            <w:r w:rsidRPr="004A5919">
              <w:rPr>
                <w:rFonts w:ascii="Calibri" w:hAnsi="Calibri" w:cs="Calibri"/>
                <w:color w:val="000000" w:themeColor="text1"/>
                <w:sz w:val="24"/>
                <w:szCs w:val="24"/>
                <w:lang w:val="hy-AM"/>
              </w:rPr>
              <w:t> </w:t>
            </w:r>
            <w:r w:rsidRPr="004A5919">
              <w:rPr>
                <w:rFonts w:ascii="GHEA Grapalat" w:hAnsi="GHEA Grapalat"/>
                <w:color w:val="000000" w:themeColor="text1"/>
                <w:sz w:val="24"/>
                <w:szCs w:val="24"/>
                <w:lang w:val="hy-AM"/>
              </w:rPr>
              <w:t xml:space="preserve"> «Զորախաչ» ՍՊԸ-ն 2020 և 2021-ին հարկային տարվա արդյունքներով հարկային վնասներ հայտարարագրած հարկ վճարողների</w:t>
            </w:r>
            <w:r w:rsidRPr="004A5919">
              <w:rPr>
                <w:rFonts w:ascii="Calibri" w:hAnsi="Calibri" w:cs="Calibri"/>
                <w:color w:val="000000" w:themeColor="text1"/>
                <w:sz w:val="24"/>
                <w:szCs w:val="24"/>
                <w:lang w:val="hy-AM"/>
              </w:rPr>
              <w:t> </w:t>
            </w:r>
            <w:r w:rsidRPr="004A5919">
              <w:rPr>
                <w:rFonts w:ascii="GHEA Grapalat" w:hAnsi="GHEA Grapalat"/>
                <w:color w:val="000000" w:themeColor="text1"/>
                <w:sz w:val="24"/>
                <w:szCs w:val="24"/>
                <w:lang w:val="hy-AM"/>
              </w:rPr>
              <w:t>ցուցակում է ներառված եղել: Առաջարկվում է արձանագրել ենթակապալառուության բացառության փաստը:</w:t>
            </w:r>
          </w:p>
        </w:tc>
        <w:tc>
          <w:tcPr>
            <w:tcW w:w="6480" w:type="dxa"/>
            <w:gridSpan w:val="2"/>
            <w:tcBorders>
              <w:top w:val="outset" w:sz="6" w:space="0" w:color="auto"/>
              <w:left w:val="outset" w:sz="6" w:space="0" w:color="auto"/>
              <w:bottom w:val="outset" w:sz="6" w:space="0" w:color="auto"/>
              <w:right w:val="outset" w:sz="6" w:space="0" w:color="auto"/>
            </w:tcBorders>
            <w:shd w:val="clear" w:color="auto" w:fill="auto"/>
          </w:tcPr>
          <w:p w:rsidR="00C26ECD" w:rsidRPr="004A5919" w:rsidRDefault="00C26ECD" w:rsidP="00C26ECD">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152607" w:rsidRPr="0005242F" w:rsidRDefault="00C26ECD" w:rsidP="00C26ECD">
            <w:pPr>
              <w:tabs>
                <w:tab w:val="left" w:pos="235"/>
              </w:tabs>
              <w:spacing w:after="0" w:line="360" w:lineRule="auto"/>
              <w:ind w:left="145" w:right="75"/>
              <w:jc w:val="center"/>
              <w:rPr>
                <w:rFonts w:ascii="GHEA Grapalat" w:hAnsi="GHEA Grapalat" w:cs="Sylfaen"/>
                <w:b/>
                <w:sz w:val="24"/>
                <w:szCs w:val="24"/>
                <w:lang w:val="hy-AM"/>
              </w:rPr>
            </w:pPr>
            <w:r w:rsidRPr="004A5919">
              <w:rPr>
                <w:rFonts w:ascii="GHEA Grapalat" w:hAnsi="GHEA Grapalat" w:cs="Sylfaen"/>
                <w:lang w:val="hy-AM"/>
              </w:rPr>
              <w:t>Կատարվել է համապատասխան փոփոխություն:</w:t>
            </w:r>
          </w:p>
        </w:tc>
      </w:tr>
      <w:tr w:rsidR="00431BAE" w:rsidRPr="004A5919" w:rsidTr="006C6400">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31BAE" w:rsidRPr="004A5919" w:rsidRDefault="00561D93" w:rsidP="004A5919">
            <w:pPr>
              <w:spacing w:after="0" w:line="360" w:lineRule="auto"/>
              <w:ind w:left="247" w:right="165" w:firstLine="450"/>
              <w:jc w:val="center"/>
              <w:rPr>
                <w:rFonts w:ascii="GHEA Grapalat" w:eastAsia="Times New Roman" w:hAnsi="GHEA Grapalat" w:cs="Times New Roman"/>
                <w:b/>
                <w:color w:val="000000"/>
                <w:sz w:val="24"/>
                <w:szCs w:val="24"/>
                <w:lang w:val="hy-AM"/>
              </w:rPr>
            </w:pPr>
            <w:r w:rsidRPr="004A5919">
              <w:rPr>
                <w:rFonts w:ascii="GHEA Grapalat" w:eastAsia="Times New Roman" w:hAnsi="GHEA Grapalat" w:cs="Times New Roman"/>
                <w:b/>
                <w:color w:val="000000"/>
                <w:sz w:val="24"/>
                <w:szCs w:val="24"/>
                <w:lang w:val="hy-AM"/>
              </w:rPr>
              <w:t>Ծրագրերի փորձաքննության վարչություն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431BAE" w:rsidRPr="004A5919" w:rsidRDefault="00431BAE"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BFBFBF" w:themeFill="background1" w:themeFillShade="BF"/>
          </w:tcPr>
          <w:p w:rsidR="00431BAE" w:rsidRPr="004A5919" w:rsidRDefault="00431BAE" w:rsidP="004A5919">
            <w:pPr>
              <w:tabs>
                <w:tab w:val="left" w:pos="235"/>
              </w:tabs>
              <w:spacing w:after="0" w:line="360" w:lineRule="auto"/>
              <w:ind w:left="145" w:right="75"/>
              <w:jc w:val="center"/>
              <w:rPr>
                <w:rFonts w:ascii="GHEA Grapalat" w:hAnsi="GHEA Grapalat" w:cs="Sylfaen"/>
                <w:b/>
                <w:sz w:val="24"/>
                <w:szCs w:val="24"/>
              </w:rPr>
            </w:pPr>
          </w:p>
        </w:tc>
      </w:tr>
      <w:tr w:rsidR="00561D93" w:rsidRPr="009D7DF5" w:rsidTr="00C84618">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561D93" w:rsidRPr="004A5919" w:rsidRDefault="00561D93" w:rsidP="004A5919">
            <w:pPr>
              <w:autoSpaceDE w:val="0"/>
              <w:autoSpaceDN w:val="0"/>
              <w:adjustRightInd w:val="0"/>
              <w:spacing w:after="0" w:line="360" w:lineRule="auto"/>
              <w:ind w:left="247" w:right="165" w:firstLine="450"/>
              <w:jc w:val="both"/>
              <w:rPr>
                <w:rFonts w:ascii="GHEA Grapalat" w:hAnsi="GHEA Grapalat"/>
                <w:color w:val="000000" w:themeColor="text1"/>
                <w:sz w:val="24"/>
                <w:szCs w:val="24"/>
                <w:lang w:val="hy-AM"/>
              </w:rPr>
            </w:pPr>
            <w:r w:rsidRPr="004A5919">
              <w:rPr>
                <w:rFonts w:ascii="GHEA Grapalat" w:eastAsia="Times New Roman" w:hAnsi="GHEA Grapalat" w:cs="Times New Roman"/>
                <w:sz w:val="24"/>
                <w:szCs w:val="24"/>
                <w:lang w:val="hy-AM"/>
              </w:rPr>
              <w:t xml:space="preserve">1. Նախագծի </w:t>
            </w:r>
            <w:r w:rsidRPr="004A5919">
              <w:rPr>
                <w:rFonts w:ascii="GHEA Grapalat" w:hAnsi="GHEA Grapalat"/>
                <w:color w:val="000000" w:themeColor="text1"/>
                <w:sz w:val="24"/>
                <w:szCs w:val="24"/>
                <w:lang w:val="hy-AM"/>
              </w:rPr>
              <w:t>որոշման հավելվածով առաջարկվող Հայաստանի Հանրապետության Արարատ, Եղեգնաձոր և Մարտունի համայնքներում սիրողական սպորտի զարգացման ծրագիրը ներկայացնել աղյուսակի տեսքով՝ ըստ սյունակների նշելով Հ/Հ, Նպատակը, Միջոցառումները, Ակնկալվող արդյունքը, Համակատարողը, Ժամկետը ու Ֆինանսավորման աղբյուրը և կանխատեսվող չափը:</w:t>
            </w:r>
          </w:p>
        </w:tc>
        <w:tc>
          <w:tcPr>
            <w:tcW w:w="35" w:type="dxa"/>
            <w:tcBorders>
              <w:top w:val="outset" w:sz="6" w:space="0" w:color="auto"/>
              <w:left w:val="outset" w:sz="6" w:space="0" w:color="auto"/>
              <w:bottom w:val="outset" w:sz="6" w:space="0" w:color="auto"/>
              <w:right w:val="nil"/>
            </w:tcBorders>
            <w:shd w:val="clear" w:color="auto" w:fill="FFFFFF"/>
          </w:tcPr>
          <w:p w:rsidR="00561D93" w:rsidRPr="004A5919" w:rsidRDefault="00561D93"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09631C" w:rsidRPr="004A5919" w:rsidRDefault="0009631C"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r w:rsidR="002D4A1D" w:rsidRPr="002D4A1D">
              <w:rPr>
                <w:rFonts w:ascii="GHEA Grapalat" w:hAnsi="GHEA Grapalat" w:cs="Sylfaen"/>
                <w:b/>
                <w:lang w:val="hy-AM"/>
              </w:rPr>
              <w:t xml:space="preserve"> </w:t>
            </w:r>
            <w:r w:rsidR="00C26ECD">
              <w:rPr>
                <w:rFonts w:ascii="GHEA Grapalat" w:hAnsi="GHEA Grapalat" w:cs="Sylfaen"/>
                <w:b/>
                <w:lang w:val="hy-AM"/>
              </w:rPr>
              <w:t>մասնակի</w:t>
            </w:r>
            <w:r w:rsidRPr="004A5919">
              <w:rPr>
                <w:rFonts w:ascii="GHEA Grapalat" w:hAnsi="GHEA Grapalat" w:cs="Sylfaen"/>
                <w:b/>
                <w:lang w:val="hy-AM"/>
              </w:rPr>
              <w:t>:</w:t>
            </w:r>
          </w:p>
          <w:p w:rsidR="00561D93" w:rsidRPr="00C26ECD" w:rsidRDefault="002D4A1D" w:rsidP="00C26ECD">
            <w:pPr>
              <w:pStyle w:val="NormalWeb"/>
              <w:shd w:val="clear" w:color="auto" w:fill="FFFFFF"/>
              <w:tabs>
                <w:tab w:val="left" w:pos="235"/>
              </w:tabs>
              <w:spacing w:before="0" w:beforeAutospacing="0" w:after="0" w:afterAutospacing="0" w:line="360" w:lineRule="auto"/>
              <w:ind w:left="145" w:right="255" w:firstLine="706"/>
              <w:jc w:val="both"/>
              <w:rPr>
                <w:rFonts w:ascii="GHEA Grapalat" w:hAnsi="GHEA Grapalat"/>
                <w:color w:val="000000" w:themeColor="text1"/>
                <w:lang w:val="hy-AM"/>
              </w:rPr>
            </w:pPr>
            <w:r w:rsidRPr="004A5919">
              <w:rPr>
                <w:rFonts w:ascii="GHEA Grapalat" w:hAnsi="GHEA Grapalat"/>
                <w:lang w:val="hy-AM"/>
              </w:rPr>
              <w:t xml:space="preserve">Նախագծի </w:t>
            </w:r>
            <w:r w:rsidRPr="004A5919">
              <w:rPr>
                <w:rFonts w:ascii="GHEA Grapalat" w:hAnsi="GHEA Grapalat"/>
                <w:color w:val="000000" w:themeColor="text1"/>
                <w:lang w:val="hy-AM"/>
              </w:rPr>
              <w:t>որոշման հավելվածով</w:t>
            </w:r>
            <w:r>
              <w:rPr>
                <w:rFonts w:ascii="GHEA Grapalat" w:hAnsi="GHEA Grapalat"/>
                <w:color w:val="000000" w:themeColor="text1"/>
                <w:lang w:val="hy-AM"/>
              </w:rPr>
              <w:t xml:space="preserve"> նկարագրվում է Հ</w:t>
            </w:r>
            <w:r w:rsidRPr="004A5919">
              <w:rPr>
                <w:rFonts w:ascii="GHEA Grapalat" w:hAnsi="GHEA Grapalat"/>
                <w:color w:val="000000" w:themeColor="text1"/>
                <w:lang w:val="hy-AM"/>
              </w:rPr>
              <w:t>այաստանի Հանրապետության Արարատ, Եղեգնաձոր և Մարտունի համայնքներում սիրողական սպորտի զարգացման ծրագիրը</w:t>
            </w:r>
            <w:r>
              <w:rPr>
                <w:rFonts w:ascii="GHEA Grapalat" w:hAnsi="GHEA Grapalat"/>
                <w:color w:val="000000" w:themeColor="text1"/>
                <w:lang w:val="hy-AM"/>
              </w:rPr>
              <w:t>՝ ներառյալ նպատակները, ակնկալվող արդյունքը և ժամկետները</w:t>
            </w:r>
            <w:r w:rsidR="00C26ECD">
              <w:rPr>
                <w:rFonts w:ascii="GHEA Grapalat" w:hAnsi="GHEA Grapalat"/>
                <w:color w:val="000000" w:themeColor="text1"/>
                <w:lang w:val="hy-AM"/>
              </w:rPr>
              <w:t xml:space="preserve">, որի </w:t>
            </w:r>
            <w:r>
              <w:rPr>
                <w:rFonts w:ascii="GHEA Grapalat" w:hAnsi="GHEA Grapalat"/>
                <w:color w:val="000000" w:themeColor="text1"/>
                <w:lang w:val="hy-AM"/>
              </w:rPr>
              <w:t>ընդհանրական աղյուսակ</w:t>
            </w:r>
            <w:r w:rsidR="00C26ECD">
              <w:rPr>
                <w:rFonts w:ascii="GHEA Grapalat" w:hAnsi="GHEA Grapalat"/>
                <w:color w:val="000000" w:themeColor="text1"/>
                <w:lang w:val="hy-AM"/>
              </w:rPr>
              <w:t>ի տեսքով ներկայացնելու կարիքը բացակայում է</w:t>
            </w:r>
            <w:r w:rsidR="005D1F90">
              <w:rPr>
                <w:rFonts w:ascii="GHEA Grapalat" w:hAnsi="GHEA Grapalat"/>
                <w:color w:val="000000" w:themeColor="text1"/>
                <w:lang w:val="hy-AM"/>
              </w:rPr>
              <w:t>:</w:t>
            </w:r>
          </w:p>
        </w:tc>
      </w:tr>
      <w:tr w:rsidR="006C6400" w:rsidRPr="009D7DF5" w:rsidTr="00C84618">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6C6400" w:rsidRPr="004A5919" w:rsidRDefault="006C6400" w:rsidP="004A5919">
            <w:pPr>
              <w:autoSpaceDE w:val="0"/>
              <w:autoSpaceDN w:val="0"/>
              <w:adjustRightInd w:val="0"/>
              <w:spacing w:after="0" w:line="360" w:lineRule="auto"/>
              <w:ind w:left="247" w:right="165" w:firstLine="450"/>
              <w:jc w:val="both"/>
              <w:rPr>
                <w:rFonts w:ascii="GHEA Grapalat" w:hAnsi="GHEA Grapalat"/>
                <w:color w:val="000000" w:themeColor="text1"/>
                <w:sz w:val="24"/>
                <w:szCs w:val="24"/>
                <w:lang w:val="hy-AM"/>
              </w:rPr>
            </w:pPr>
            <w:r w:rsidRPr="004A5919">
              <w:rPr>
                <w:rFonts w:ascii="GHEA Grapalat" w:hAnsi="GHEA Grapalat"/>
                <w:color w:val="000000" w:themeColor="text1"/>
                <w:sz w:val="24"/>
                <w:szCs w:val="24"/>
                <w:lang w:val="hy-AM"/>
              </w:rPr>
              <w:t>2. Նախագծում անդրադարձ կատարել նաև ՀՀ վարչապետի գլխավորությամբ ԿԳՄՍ նախարարությունում 04.01.2024թ. կայացած խորհրդակցության N Վ/03-2024 արձանագրության 3.1) 1.11 «</w:t>
            </w:r>
            <w:r w:rsidRPr="004A5919">
              <w:rPr>
                <w:rFonts w:ascii="GHEA Grapalat" w:hAnsi="GHEA Grapalat"/>
                <w:b/>
                <w:color w:val="000000" w:themeColor="text1"/>
                <w:sz w:val="24"/>
                <w:szCs w:val="24"/>
                <w:lang w:val="hy-AM"/>
              </w:rPr>
              <w:t xml:space="preserve">1.11. գույքագրել մարզերում մասնավոր մարզահամալիրները (լողավազանների </w:t>
            </w:r>
            <w:r w:rsidRPr="004A5919">
              <w:rPr>
                <w:rFonts w:ascii="GHEA Grapalat" w:hAnsi="GHEA Grapalat"/>
                <w:b/>
                <w:color w:val="000000" w:themeColor="text1"/>
                <w:sz w:val="24"/>
                <w:szCs w:val="24"/>
                <w:lang w:val="hy-AM"/>
              </w:rPr>
              <w:lastRenderedPageBreak/>
              <w:t>առկայությամբ)՝ պետություն-մասնավոր գործընկերության շրջանակներում մշակել կառավարման նոր մոդել` մարզիկների թվով ֆինանսավորմամբ, ինչպես նաև մարզիչների աշխատավարձի բարձրացմամբ՝  ատեստավորվելու պայմանով.</w:t>
            </w:r>
            <w:r w:rsidRPr="004A5919">
              <w:rPr>
                <w:rFonts w:ascii="GHEA Grapalat" w:hAnsi="GHEA Grapalat"/>
                <w:color w:val="000000" w:themeColor="text1"/>
                <w:sz w:val="24"/>
                <w:szCs w:val="24"/>
                <w:lang w:val="hy-AM"/>
              </w:rPr>
              <w:t>» կետի պահանջներին:</w:t>
            </w:r>
          </w:p>
        </w:tc>
        <w:tc>
          <w:tcPr>
            <w:tcW w:w="35" w:type="dxa"/>
            <w:tcBorders>
              <w:top w:val="outset" w:sz="6" w:space="0" w:color="auto"/>
              <w:left w:val="outset" w:sz="6" w:space="0" w:color="auto"/>
              <w:bottom w:val="outset" w:sz="6" w:space="0" w:color="auto"/>
              <w:right w:val="nil"/>
            </w:tcBorders>
            <w:shd w:val="clear" w:color="auto" w:fill="FFFFFF"/>
          </w:tcPr>
          <w:p w:rsidR="006C6400" w:rsidRPr="004A5919" w:rsidRDefault="006C6400" w:rsidP="004A5919">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ED5466" w:rsidRPr="004A5919" w:rsidRDefault="00ED5466"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6C6400" w:rsidRDefault="00ED5466" w:rsidP="004A5919">
            <w:pPr>
              <w:pStyle w:val="NormalWeb"/>
              <w:shd w:val="clear" w:color="auto" w:fill="FFFFFF"/>
              <w:tabs>
                <w:tab w:val="left" w:pos="235"/>
              </w:tabs>
              <w:spacing w:before="0" w:beforeAutospacing="0" w:after="0" w:afterAutospacing="0" w:line="360" w:lineRule="auto"/>
              <w:ind w:left="145" w:right="75" w:firstLine="706"/>
              <w:jc w:val="both"/>
              <w:rPr>
                <w:rFonts w:ascii="GHEA Grapalat" w:hAnsi="GHEA Grapalat"/>
                <w:lang w:val="hy-AM"/>
              </w:rPr>
            </w:pPr>
            <w:r w:rsidRPr="004A5919">
              <w:rPr>
                <w:rFonts w:ascii="GHEA Grapalat" w:hAnsi="GHEA Grapalat"/>
                <w:lang w:val="hy-AM"/>
              </w:rPr>
              <w:t xml:space="preserve">ՀՀ ԿԳՄՍ նախարարությունը (այսուհետ՝ Նախարարություն) գրությամբ դիմել է ՀՀ մարզպետարաններ՝ </w:t>
            </w:r>
            <w:r w:rsidR="00B17FAD">
              <w:rPr>
                <w:rFonts w:ascii="GHEA Grapalat" w:hAnsi="GHEA Grapalat"/>
                <w:lang w:val="hy-AM"/>
              </w:rPr>
              <w:t xml:space="preserve">խնդրելով </w:t>
            </w:r>
            <w:r w:rsidRPr="004A5919">
              <w:rPr>
                <w:rFonts w:ascii="GHEA Grapalat" w:hAnsi="GHEA Grapalat"/>
                <w:lang w:val="hy-AM"/>
              </w:rPr>
              <w:t xml:space="preserve">ներկայացնել լողավազանների առկայությամբ մարզակառույցների </w:t>
            </w:r>
            <w:r w:rsidRPr="004A5919">
              <w:rPr>
                <w:rFonts w:ascii="GHEA Grapalat" w:hAnsi="GHEA Grapalat"/>
                <w:lang w:val="hy-AM"/>
              </w:rPr>
              <w:lastRenderedPageBreak/>
              <w:t>վերաբերյալ տեղեկատվություն:</w:t>
            </w:r>
          </w:p>
          <w:p w:rsidR="00EC4482" w:rsidRDefault="00EC4482" w:rsidP="004A5919">
            <w:pPr>
              <w:pStyle w:val="NormalWeb"/>
              <w:shd w:val="clear" w:color="auto" w:fill="FFFFFF"/>
              <w:tabs>
                <w:tab w:val="left" w:pos="235"/>
              </w:tabs>
              <w:spacing w:before="0" w:beforeAutospacing="0" w:after="0" w:afterAutospacing="0" w:line="360" w:lineRule="auto"/>
              <w:ind w:left="145" w:right="75" w:firstLine="706"/>
              <w:jc w:val="both"/>
              <w:rPr>
                <w:rFonts w:ascii="GHEA Grapalat" w:hAnsi="GHEA Grapalat"/>
                <w:lang w:val="hy-AM"/>
              </w:rPr>
            </w:pPr>
            <w:r>
              <w:rPr>
                <w:rFonts w:ascii="GHEA Grapalat" w:hAnsi="GHEA Grapalat"/>
                <w:lang w:val="hy-AM"/>
              </w:rPr>
              <w:t>Տեղեկատվությունը ստանալուց և ամփոփելուց հետո՝ կիրականացվի խորհրդակցության արդյունքում տրված հանձնարարականը:</w:t>
            </w:r>
          </w:p>
          <w:p w:rsidR="00B17FAD" w:rsidRPr="004A5919" w:rsidRDefault="00B17FAD" w:rsidP="004A5919">
            <w:pPr>
              <w:pStyle w:val="NormalWeb"/>
              <w:shd w:val="clear" w:color="auto" w:fill="FFFFFF"/>
              <w:tabs>
                <w:tab w:val="left" w:pos="235"/>
              </w:tabs>
              <w:spacing w:before="0" w:beforeAutospacing="0" w:after="0" w:afterAutospacing="0" w:line="360" w:lineRule="auto"/>
              <w:ind w:left="145" w:right="75" w:firstLine="706"/>
              <w:jc w:val="both"/>
              <w:rPr>
                <w:rFonts w:ascii="GHEA Grapalat" w:hAnsi="GHEA Grapalat" w:cs="Sylfaen"/>
                <w:lang w:val="hy-AM"/>
              </w:rPr>
            </w:pPr>
          </w:p>
        </w:tc>
      </w:tr>
      <w:tr w:rsidR="0090730D" w:rsidRPr="004A5919" w:rsidTr="0090730D">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0730D" w:rsidRPr="004A5919" w:rsidRDefault="00C101F2" w:rsidP="004A5919">
            <w:pPr>
              <w:pStyle w:val="ListParagraph"/>
              <w:spacing w:after="0" w:line="360" w:lineRule="auto"/>
              <w:ind w:left="247" w:right="165" w:firstLine="450"/>
              <w:rPr>
                <w:rFonts w:ascii="GHEA Grapalat" w:eastAsia="Times New Roman" w:hAnsi="GHEA Grapalat" w:cs="Times New Roman"/>
                <w:b/>
                <w:color w:val="000000"/>
                <w:sz w:val="24"/>
                <w:szCs w:val="24"/>
                <w:lang w:val="hy-AM"/>
              </w:rPr>
            </w:pPr>
            <w:r w:rsidRPr="004A5919">
              <w:rPr>
                <w:rFonts w:ascii="GHEA Grapalat" w:eastAsia="Times New Roman" w:hAnsi="GHEA Grapalat" w:cs="Times New Roman"/>
                <w:b/>
                <w:color w:val="000000"/>
                <w:sz w:val="24"/>
                <w:szCs w:val="24"/>
                <w:lang w:val="hy-AM"/>
              </w:rPr>
              <w:lastRenderedPageBreak/>
              <w:t xml:space="preserve"> </w:t>
            </w:r>
            <w:r w:rsidR="0090730D" w:rsidRPr="004A5919">
              <w:rPr>
                <w:rFonts w:ascii="GHEA Grapalat" w:eastAsia="Times New Roman" w:hAnsi="GHEA Grapalat" w:cs="Times New Roman"/>
                <w:b/>
                <w:color w:val="000000"/>
                <w:sz w:val="24"/>
                <w:szCs w:val="24"/>
                <w:lang w:val="hy-AM"/>
              </w:rPr>
              <w:t>Ֆինանսատնտեսագիտական վարչություն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90730D" w:rsidRPr="004A5919" w:rsidRDefault="0090730D" w:rsidP="004A5919">
            <w:pPr>
              <w:pStyle w:val="ListParagraph"/>
              <w:numPr>
                <w:ilvl w:val="1"/>
                <w:numId w:val="16"/>
              </w:numPr>
              <w:spacing w:after="0" w:line="360" w:lineRule="auto"/>
              <w:ind w:left="0"/>
              <w:jc w:val="both"/>
              <w:rPr>
                <w:rFonts w:ascii="GHEA Grapalat" w:eastAsia="Times New Roman" w:hAnsi="GHEA Grapalat" w:cs="Times New Roman"/>
                <w:b/>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BFBFBF" w:themeFill="background1" w:themeFillShade="BF"/>
          </w:tcPr>
          <w:p w:rsidR="0090730D" w:rsidRPr="004A5919" w:rsidRDefault="0090730D" w:rsidP="004A5919">
            <w:pPr>
              <w:tabs>
                <w:tab w:val="left" w:pos="235"/>
              </w:tabs>
              <w:spacing w:after="0" w:line="360" w:lineRule="auto"/>
              <w:ind w:left="145" w:right="75"/>
              <w:jc w:val="both"/>
              <w:rPr>
                <w:rFonts w:ascii="GHEA Grapalat" w:eastAsia="Times New Roman" w:hAnsi="GHEA Grapalat" w:cs="Times New Roman"/>
                <w:b/>
                <w:color w:val="000000"/>
                <w:sz w:val="24"/>
                <w:szCs w:val="24"/>
                <w:lang w:val="hy-AM"/>
              </w:rPr>
            </w:pPr>
          </w:p>
        </w:tc>
      </w:tr>
      <w:tr w:rsidR="0090730D" w:rsidRPr="009D7DF5" w:rsidTr="00C84618">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90730D" w:rsidRPr="004A5919" w:rsidRDefault="0090730D" w:rsidP="004A5919">
            <w:pPr>
              <w:autoSpaceDE w:val="0"/>
              <w:autoSpaceDN w:val="0"/>
              <w:adjustRightInd w:val="0"/>
              <w:spacing w:after="0" w:line="360" w:lineRule="auto"/>
              <w:ind w:left="247" w:right="165" w:firstLine="450"/>
              <w:jc w:val="both"/>
              <w:rPr>
                <w:rFonts w:ascii="GHEA Grapalat" w:hAnsi="GHEA Grapalat"/>
                <w:sz w:val="24"/>
                <w:szCs w:val="24"/>
                <w:lang w:val="hy-AM"/>
              </w:rPr>
            </w:pPr>
            <w:r w:rsidRPr="004A5919">
              <w:rPr>
                <w:rFonts w:ascii="GHEA Grapalat" w:eastAsia="Times New Roman" w:hAnsi="GHEA Grapalat" w:cs="Times New Roman"/>
                <w:sz w:val="24"/>
                <w:szCs w:val="24"/>
                <w:lang w:val="hy-AM"/>
              </w:rPr>
              <w:t xml:space="preserve">Նախագծի </w:t>
            </w:r>
            <w:r w:rsidRPr="004A5919">
              <w:rPr>
                <w:rFonts w:ascii="GHEA Grapalat" w:hAnsi="GHEA Grapalat"/>
                <w:color w:val="000000" w:themeColor="text1"/>
                <w:sz w:val="24"/>
                <w:szCs w:val="24"/>
                <w:lang w:val="hy-AM"/>
              </w:rPr>
              <w:t>որոշման հավելվածով առաջարկվող՝ Հայաստանի Հանրապետությունում սիրողական սպորտի ընդլայմանն ու զարգացմանն ուղղված ծրագրով</w:t>
            </w:r>
            <w:r w:rsidRPr="004A5919">
              <w:rPr>
                <w:rFonts w:ascii="GHEA Grapalat" w:hAnsi="GHEA Grapalat"/>
                <w:sz w:val="24"/>
                <w:szCs w:val="24"/>
                <w:lang w:val="hy-AM"/>
              </w:rPr>
              <w:t xml:space="preserve"> նախատեսվում է Արարատ,  Եղեգնաձոր  և Մարտունի համայնքներում ՀՀ պետական բյուջեով նախատեսված միջոցներով կառուցել «Զորախաչ» ՍՊԸ-ի (այսուհետև՝ Ընկերություն) պատվիրակմամբ նախագծված թվով երեք սպորտային համալիր,</w:t>
            </w:r>
            <w:r w:rsidRPr="004A5919">
              <w:rPr>
                <w:rFonts w:ascii="GHEA Grapalat" w:hAnsi="GHEA Grapalat"/>
                <w:color w:val="000000" w:themeColor="text1"/>
                <w:sz w:val="24"/>
                <w:szCs w:val="24"/>
                <w:lang w:val="hy-AM"/>
              </w:rPr>
              <w:t xml:space="preserve"> առաջարկում ենք</w:t>
            </w:r>
            <w:r w:rsidRPr="004A5919">
              <w:rPr>
                <w:rFonts w:ascii="GHEA Grapalat" w:hAnsi="GHEA Grapalat" w:cs="Arial"/>
                <w:sz w:val="24"/>
                <w:szCs w:val="24"/>
                <w:lang w:val="hy-AM"/>
              </w:rPr>
              <w:t xml:space="preserve"> պարզաբանել Ընկերության ընտրության հիմքերն ու հանգամանքները:</w:t>
            </w:r>
          </w:p>
        </w:tc>
        <w:tc>
          <w:tcPr>
            <w:tcW w:w="35" w:type="dxa"/>
            <w:tcBorders>
              <w:top w:val="outset" w:sz="6" w:space="0" w:color="auto"/>
              <w:left w:val="outset" w:sz="6" w:space="0" w:color="auto"/>
              <w:bottom w:val="outset" w:sz="6" w:space="0" w:color="auto"/>
              <w:right w:val="nil"/>
            </w:tcBorders>
            <w:shd w:val="clear" w:color="auto" w:fill="FFFFFF"/>
          </w:tcPr>
          <w:p w:rsidR="0090730D" w:rsidRPr="004A5919" w:rsidRDefault="0090730D" w:rsidP="004A5919">
            <w:pPr>
              <w:pStyle w:val="ListParagraph"/>
              <w:numPr>
                <w:ilvl w:val="1"/>
                <w:numId w:val="16"/>
              </w:numPr>
              <w:spacing w:after="0" w:line="360" w:lineRule="auto"/>
              <w:ind w:left="0"/>
              <w:jc w:val="both"/>
              <w:rPr>
                <w:rFonts w:ascii="GHEA Grapalat" w:eastAsia="Times New Roman" w:hAnsi="GHEA Grapalat" w:cs="Times New Roman"/>
                <w:b/>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096C45" w:rsidRPr="004A5919" w:rsidRDefault="00096C45"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096C45" w:rsidRPr="004A5919" w:rsidRDefault="00096C45" w:rsidP="004A5919">
            <w:pPr>
              <w:tabs>
                <w:tab w:val="left" w:pos="235"/>
              </w:tabs>
              <w:spacing w:after="0" w:line="360" w:lineRule="auto"/>
              <w:ind w:left="145" w:right="75"/>
              <w:jc w:val="both"/>
              <w:rPr>
                <w:rFonts w:ascii="GHEA Grapalat" w:hAnsi="GHEA Grapalat"/>
                <w:sz w:val="24"/>
                <w:szCs w:val="24"/>
                <w:lang w:val="hy-AM"/>
              </w:rPr>
            </w:pPr>
            <w:r w:rsidRPr="004A5919">
              <w:rPr>
                <w:rFonts w:ascii="GHEA Grapalat" w:hAnsi="GHEA Grapalat"/>
                <w:sz w:val="24"/>
                <w:szCs w:val="24"/>
                <w:lang w:val="hy-AM"/>
              </w:rPr>
              <w:t>ՀՀ ԿԳՄՍ նախարարությունում տեղի են ունեցել քննարկումներ ՀՀ տարածքում գործող ֆիտնես կենտրոնների ներկայացուցիչների հետ: Ներկայացվել է պետություն-մասնավոր ծրագրի համագործակցության առաջարկ: Քննարկումների արդյունքում միայն «Հիլլզ» սպորտային ակումբի կողմից</w:t>
            </w:r>
            <w:r w:rsidR="004A5919" w:rsidRPr="004A5919">
              <w:rPr>
                <w:rFonts w:ascii="GHEA Grapalat" w:hAnsi="GHEA Grapalat"/>
                <w:sz w:val="24"/>
                <w:szCs w:val="24"/>
                <w:lang w:val="hy-AM"/>
              </w:rPr>
              <w:t xml:space="preserve"> է </w:t>
            </w:r>
            <w:r w:rsidRPr="004A5919">
              <w:rPr>
                <w:rFonts w:ascii="GHEA Grapalat" w:hAnsi="GHEA Grapalat"/>
                <w:sz w:val="24"/>
                <w:szCs w:val="24"/>
                <w:lang w:val="hy-AM"/>
              </w:rPr>
              <w:t>(«Զորախաչ» ՍՊԸ) առաջարկվել պատրաստել տիպային նախագիծ, որն օրինակելի կլինի ՀՀ մյուս մարզերում լողավազանի առկայությամբ մարզակառույց կառուցելու համար:</w:t>
            </w:r>
          </w:p>
          <w:p w:rsidR="0090730D" w:rsidRPr="004A5919" w:rsidRDefault="0090730D" w:rsidP="004A5919">
            <w:pPr>
              <w:tabs>
                <w:tab w:val="left" w:pos="235"/>
              </w:tabs>
              <w:spacing w:after="0" w:line="360" w:lineRule="auto"/>
              <w:ind w:left="145" w:right="75"/>
              <w:jc w:val="both"/>
              <w:rPr>
                <w:rFonts w:ascii="GHEA Grapalat" w:eastAsia="Times New Roman" w:hAnsi="GHEA Grapalat" w:cs="Times New Roman"/>
                <w:b/>
                <w:color w:val="000000"/>
                <w:sz w:val="24"/>
                <w:szCs w:val="24"/>
                <w:lang w:val="hy-AM"/>
              </w:rPr>
            </w:pPr>
          </w:p>
        </w:tc>
      </w:tr>
      <w:tr w:rsidR="002F5683" w:rsidRPr="004A5919" w:rsidTr="002F5683">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F5683" w:rsidRPr="004A5919" w:rsidRDefault="002F5683" w:rsidP="004A5919">
            <w:pPr>
              <w:spacing w:after="0" w:line="360" w:lineRule="auto"/>
              <w:ind w:left="247" w:right="165" w:firstLine="450"/>
              <w:jc w:val="center"/>
              <w:rPr>
                <w:rFonts w:ascii="GHEA Grapalat" w:eastAsia="Times New Roman" w:hAnsi="GHEA Grapalat" w:cs="Times New Roman"/>
                <w:b/>
                <w:color w:val="000000"/>
                <w:sz w:val="24"/>
                <w:szCs w:val="24"/>
                <w:lang w:val="hy-AM"/>
              </w:rPr>
            </w:pPr>
            <w:r w:rsidRPr="004A5919">
              <w:rPr>
                <w:rFonts w:ascii="GHEA Grapalat" w:eastAsia="Times New Roman" w:hAnsi="GHEA Grapalat" w:cs="Times New Roman"/>
                <w:b/>
                <w:color w:val="000000"/>
                <w:sz w:val="24"/>
                <w:szCs w:val="24"/>
                <w:lang w:val="hy-AM"/>
              </w:rPr>
              <w:t xml:space="preserve"> Կարգավորման ազդեցության գնահատման վարչություն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2F5683" w:rsidRPr="004A5919" w:rsidRDefault="002F5683" w:rsidP="004A5919">
            <w:pPr>
              <w:pStyle w:val="ListParagraph"/>
              <w:numPr>
                <w:ilvl w:val="1"/>
                <w:numId w:val="16"/>
              </w:numPr>
              <w:spacing w:after="0" w:line="360" w:lineRule="auto"/>
              <w:ind w:left="0"/>
              <w:jc w:val="both"/>
              <w:rPr>
                <w:rFonts w:ascii="GHEA Grapalat" w:eastAsia="Times New Roman" w:hAnsi="GHEA Grapalat" w:cs="Times New Roman"/>
                <w:b/>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BFBFBF" w:themeFill="background1" w:themeFillShade="BF"/>
          </w:tcPr>
          <w:p w:rsidR="002F5683" w:rsidRPr="004A5919" w:rsidRDefault="002F5683" w:rsidP="004A5919">
            <w:pPr>
              <w:tabs>
                <w:tab w:val="left" w:pos="235"/>
              </w:tabs>
              <w:spacing w:after="0" w:line="360" w:lineRule="auto"/>
              <w:ind w:left="145" w:right="75"/>
              <w:jc w:val="both"/>
              <w:rPr>
                <w:rFonts w:ascii="GHEA Grapalat" w:eastAsia="Times New Roman" w:hAnsi="GHEA Grapalat" w:cs="Times New Roman"/>
                <w:b/>
                <w:color w:val="000000"/>
                <w:sz w:val="24"/>
                <w:szCs w:val="24"/>
                <w:lang w:val="hy-AM"/>
              </w:rPr>
            </w:pPr>
          </w:p>
        </w:tc>
      </w:tr>
      <w:tr w:rsidR="002F5683" w:rsidRPr="009D7DF5" w:rsidTr="00ED5466">
        <w:trPr>
          <w:trHeight w:val="1326"/>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700557" w:rsidRPr="004A5919" w:rsidRDefault="008C6464" w:rsidP="004A5919">
            <w:pPr>
              <w:autoSpaceDE w:val="0"/>
              <w:autoSpaceDN w:val="0"/>
              <w:adjustRightInd w:val="0"/>
              <w:spacing w:after="0" w:line="360" w:lineRule="auto"/>
              <w:ind w:left="247" w:right="165" w:firstLine="450"/>
              <w:jc w:val="both"/>
              <w:rPr>
                <w:rFonts w:ascii="GHEA Grapalat" w:hAnsi="GHEA Grapalat"/>
                <w:sz w:val="24"/>
                <w:szCs w:val="24"/>
                <w:lang w:val="hy-AM"/>
              </w:rPr>
            </w:pPr>
            <w:r w:rsidRPr="004A5919">
              <w:rPr>
                <w:rFonts w:ascii="GHEA Grapalat" w:eastAsia="Times New Roman" w:hAnsi="GHEA Grapalat" w:cs="Times New Roman"/>
                <w:sz w:val="24"/>
                <w:szCs w:val="24"/>
                <w:lang w:val="hy-AM"/>
              </w:rPr>
              <w:t xml:space="preserve">Նախագծի </w:t>
            </w:r>
            <w:r w:rsidRPr="004A5919">
              <w:rPr>
                <w:rFonts w:ascii="GHEA Grapalat" w:hAnsi="GHEA Grapalat"/>
                <w:color w:val="000000" w:themeColor="text1"/>
                <w:sz w:val="24"/>
                <w:szCs w:val="24"/>
                <w:lang w:val="hy-AM"/>
              </w:rPr>
              <w:t xml:space="preserve">որոշման հավելվածով առաջարկվող՝ Հայաստանի Հանրապետությունում սիրողական սպորտի ընդլայմանն ու զարգացմանն ուղղված ծրագրի վերաբերյալ </w:t>
            </w:r>
            <w:r w:rsidRPr="004A5919">
              <w:rPr>
                <w:rFonts w:ascii="GHEA Grapalat" w:hAnsi="GHEA Grapalat"/>
                <w:color w:val="000000" w:themeColor="text1"/>
                <w:sz w:val="24"/>
                <w:szCs w:val="24"/>
                <w:lang w:val="hy-AM"/>
              </w:rPr>
              <w:lastRenderedPageBreak/>
              <w:t xml:space="preserve">հայտնում ենք, </w:t>
            </w:r>
            <w:r w:rsidRPr="004A5919">
              <w:rPr>
                <w:rFonts w:ascii="GHEA Grapalat" w:hAnsi="GHEA Grapalat" w:cs="Arial"/>
                <w:sz w:val="24"/>
                <w:szCs w:val="24"/>
                <w:lang w:val="hy-AM"/>
              </w:rPr>
              <w:t>որ առաջարկվող յուրաքանչյուր ծրագրի օգուտները պետք է լինեն չափելի, քանակապես և որակապես գնահատելի, հակառակ դեպքում ծրագրի արդյունավետությունը հնարավոր չէ գնահատել</w:t>
            </w:r>
            <w:r w:rsidRPr="004A5919">
              <w:rPr>
                <w:rFonts w:ascii="GHEA Grapalat" w:hAnsi="GHEA Grapalat"/>
                <w:sz w:val="24"/>
                <w:szCs w:val="24"/>
                <w:lang w:val="hy-AM"/>
              </w:rPr>
              <w:t>: Ծրագրի ծախս-օգուտ և ծախս-արդյունավետության գնահատման նկատառումներից ելնելով անհրաժեշտ է կատարել համապատասխան վերլուծություններ, մասնավորապես՝</w:t>
            </w:r>
          </w:p>
          <w:p w:rsidR="002F5683" w:rsidRPr="004A5919" w:rsidRDefault="008C6464" w:rsidP="004A5919">
            <w:pPr>
              <w:pStyle w:val="ListParagraph"/>
              <w:numPr>
                <w:ilvl w:val="0"/>
                <w:numId w:val="34"/>
              </w:numPr>
              <w:autoSpaceDE w:val="0"/>
              <w:autoSpaceDN w:val="0"/>
              <w:adjustRightInd w:val="0"/>
              <w:spacing w:after="0" w:line="360" w:lineRule="auto"/>
              <w:ind w:left="247" w:right="165" w:firstLine="450"/>
              <w:jc w:val="both"/>
              <w:rPr>
                <w:rFonts w:ascii="GHEA Grapalat" w:hAnsi="GHEA Grapalat"/>
                <w:sz w:val="24"/>
                <w:szCs w:val="24"/>
                <w:lang w:val="hy-AM"/>
              </w:rPr>
            </w:pPr>
            <w:r w:rsidRPr="004A5919">
              <w:rPr>
                <w:rFonts w:ascii="GHEA Grapalat" w:eastAsia="Times New Roman" w:hAnsi="GHEA Grapalat" w:cs="Times New Roman"/>
                <w:sz w:val="24"/>
                <w:szCs w:val="24"/>
                <w:lang w:val="hy-AM"/>
              </w:rPr>
              <w:t>նշված</w:t>
            </w:r>
            <w:r w:rsidRPr="004A5919">
              <w:rPr>
                <w:rFonts w:ascii="GHEA Grapalat" w:hAnsi="GHEA Grapalat"/>
                <w:sz w:val="24"/>
                <w:szCs w:val="24"/>
                <w:lang w:val="hy-AM"/>
              </w:rPr>
              <w:t xml:space="preserve"> մարզերում</w:t>
            </w:r>
            <w:r w:rsidRPr="004A5919">
              <w:rPr>
                <w:rFonts w:ascii="GHEA Grapalat" w:eastAsia="Times New Roman" w:hAnsi="GHEA Grapalat" w:cs="Times New Roman"/>
                <w:sz w:val="24"/>
                <w:szCs w:val="24"/>
                <w:lang w:val="hy-AM"/>
              </w:rPr>
              <w:t xml:space="preserve"> առկա մարզական կառույցների պակասը, դրանց վիճակը, տարածքային և վճարների հասանելիությունը հիմնավորող փաստեր,</w:t>
            </w:r>
          </w:p>
        </w:tc>
        <w:tc>
          <w:tcPr>
            <w:tcW w:w="35" w:type="dxa"/>
            <w:tcBorders>
              <w:top w:val="outset" w:sz="6" w:space="0" w:color="auto"/>
              <w:left w:val="outset" w:sz="6" w:space="0" w:color="auto"/>
              <w:bottom w:val="outset" w:sz="6" w:space="0" w:color="auto"/>
              <w:right w:val="nil"/>
            </w:tcBorders>
            <w:shd w:val="clear" w:color="auto" w:fill="FFFFFF"/>
          </w:tcPr>
          <w:p w:rsidR="002F5683" w:rsidRPr="004A5919" w:rsidRDefault="002F5683" w:rsidP="004A5919">
            <w:pPr>
              <w:pStyle w:val="ListParagraph"/>
              <w:numPr>
                <w:ilvl w:val="1"/>
                <w:numId w:val="16"/>
              </w:numPr>
              <w:spacing w:after="0" w:line="360" w:lineRule="auto"/>
              <w:ind w:left="0"/>
              <w:jc w:val="both"/>
              <w:rPr>
                <w:rFonts w:ascii="GHEA Grapalat" w:eastAsia="Times New Roman" w:hAnsi="GHEA Grapalat" w:cs="Times New Roman"/>
                <w:b/>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ED5466" w:rsidRPr="004A5919" w:rsidRDefault="00ED5466"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p>
          <w:p w:rsidR="00ED5466" w:rsidRPr="004A5919" w:rsidRDefault="00ED5466"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p>
          <w:p w:rsidR="00ED5466" w:rsidRPr="004A5919" w:rsidRDefault="00ED5466"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p>
          <w:p w:rsidR="00ED5466" w:rsidRPr="004A5919" w:rsidRDefault="00ED5466"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p>
          <w:p w:rsidR="00ED5466" w:rsidRPr="004A5919" w:rsidRDefault="00ED5466"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p>
          <w:p w:rsidR="00ED5466" w:rsidRPr="004A5919" w:rsidRDefault="00ED5466"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p>
          <w:p w:rsidR="00ED5466" w:rsidRPr="004A5919" w:rsidRDefault="00ED5466"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p>
          <w:p w:rsidR="00ED5466" w:rsidRPr="004A5919" w:rsidRDefault="00ED5466"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p>
          <w:p w:rsidR="0005242F" w:rsidRDefault="0005242F"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p>
          <w:p w:rsidR="0005242F" w:rsidRDefault="0005242F"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p>
          <w:p w:rsidR="00ED5466" w:rsidRPr="004A5919" w:rsidRDefault="00ED5466" w:rsidP="0005242F">
            <w:pPr>
              <w:pStyle w:val="NormalWeb"/>
              <w:shd w:val="clear" w:color="auto" w:fill="FFFFFF"/>
              <w:tabs>
                <w:tab w:val="left" w:pos="235"/>
              </w:tabs>
              <w:spacing w:before="0" w:beforeAutospacing="0" w:after="0" w:afterAutospacing="0" w:line="360" w:lineRule="auto"/>
              <w:ind w:right="75"/>
              <w:jc w:val="center"/>
              <w:rPr>
                <w:rFonts w:ascii="GHEA Grapalat" w:hAnsi="GHEA Grapalat" w:cs="Sylfaen"/>
                <w:b/>
                <w:lang w:val="hy-AM"/>
              </w:rPr>
            </w:pPr>
            <w:r w:rsidRPr="004A5919">
              <w:rPr>
                <w:rFonts w:ascii="GHEA Grapalat" w:hAnsi="GHEA Grapalat" w:cs="Sylfaen"/>
                <w:b/>
                <w:lang w:val="hy-AM"/>
              </w:rPr>
              <w:t>Ընդունվել է:</w:t>
            </w:r>
          </w:p>
          <w:p w:rsidR="002F5683" w:rsidRPr="0005242F" w:rsidRDefault="00700557" w:rsidP="0005242F">
            <w:pPr>
              <w:pStyle w:val="NormalWeb"/>
              <w:shd w:val="clear" w:color="auto" w:fill="FFFFFF"/>
              <w:tabs>
                <w:tab w:val="left" w:pos="235"/>
              </w:tabs>
              <w:spacing w:before="0" w:beforeAutospacing="0" w:after="0" w:afterAutospacing="0" w:line="360" w:lineRule="auto"/>
              <w:ind w:left="145" w:right="75"/>
              <w:jc w:val="both"/>
              <w:rPr>
                <w:rFonts w:ascii="GHEA Grapalat" w:hAnsi="GHEA Grapalat" w:cs="Sylfaen"/>
                <w:lang w:val="hy-AM"/>
              </w:rPr>
            </w:pPr>
            <w:r w:rsidRPr="004A5919">
              <w:rPr>
                <w:rFonts w:ascii="GHEA Grapalat" w:hAnsi="GHEA Grapalat" w:cs="Sylfaen"/>
                <w:lang w:val="hy-AM"/>
              </w:rPr>
              <w:t xml:space="preserve">ՀՀ Վայոց ձորի և ՀՀ Գեղարքունիքի մարզերում լողավազանների առկայությամբ մասնավոր մարզահամալիրներ չկան: ՀՀ Արարատի մարզի Արարատ </w:t>
            </w:r>
            <w:r w:rsidRPr="004A5919">
              <w:rPr>
                <w:rFonts w:ascii="GHEA Grapalat" w:hAnsi="GHEA Grapalat"/>
                <w:lang w:val="hy-AM"/>
              </w:rPr>
              <w:t>համայնքում գործում է մեկ մասնավոր սպորտային մարզահամալիր՝ «Ատլանտա» լողավազան, որը գործում է</w:t>
            </w:r>
            <w:r w:rsidR="0005242F">
              <w:rPr>
                <w:rFonts w:ascii="GHEA Grapalat" w:hAnsi="GHEA Grapalat"/>
                <w:lang w:val="hy-AM"/>
              </w:rPr>
              <w:t xml:space="preserve"> </w:t>
            </w:r>
            <w:r w:rsidRPr="004A5919">
              <w:rPr>
                <w:rFonts w:ascii="GHEA Grapalat" w:hAnsi="GHEA Grapalat"/>
                <w:lang w:val="hy-AM"/>
              </w:rPr>
              <w:t>Մասիս քաղաքում</w:t>
            </w:r>
            <w:r w:rsidR="00ED5466" w:rsidRPr="004A5919">
              <w:rPr>
                <w:rFonts w:ascii="GHEA Grapalat" w:hAnsi="GHEA Grapalat"/>
                <w:lang w:val="hy-AM"/>
              </w:rPr>
              <w:t>:</w:t>
            </w:r>
          </w:p>
        </w:tc>
      </w:tr>
      <w:tr w:rsidR="00700557" w:rsidRPr="009D7DF5" w:rsidTr="00C84618">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700557" w:rsidRPr="004A5919" w:rsidRDefault="00700557" w:rsidP="004A5919">
            <w:pPr>
              <w:pStyle w:val="ListParagraph"/>
              <w:numPr>
                <w:ilvl w:val="0"/>
                <w:numId w:val="34"/>
              </w:numPr>
              <w:autoSpaceDE w:val="0"/>
              <w:autoSpaceDN w:val="0"/>
              <w:adjustRightInd w:val="0"/>
              <w:spacing w:after="0" w:line="360" w:lineRule="auto"/>
              <w:ind w:left="247" w:right="165" w:firstLine="450"/>
              <w:jc w:val="both"/>
              <w:rPr>
                <w:rFonts w:ascii="GHEA Grapalat" w:hAnsi="GHEA Grapalat"/>
                <w:sz w:val="24"/>
                <w:szCs w:val="24"/>
                <w:lang w:val="hy-AM"/>
              </w:rPr>
            </w:pPr>
            <w:r w:rsidRPr="004A5919">
              <w:rPr>
                <w:rFonts w:ascii="GHEA Grapalat" w:eastAsia="Times New Roman" w:hAnsi="GHEA Grapalat" w:cs="Times New Roman"/>
                <w:sz w:val="24"/>
                <w:szCs w:val="24"/>
                <w:lang w:val="hy-AM"/>
              </w:rPr>
              <w:lastRenderedPageBreak/>
              <w:t>ներկայումս գործող սպորտային մարզադպրոցների վճարների  տեսակը և չափերը, ներգրավված բնակչության թիվը և մասնաբաժինը ընդհանուր բնակչության թվում,</w:t>
            </w:r>
          </w:p>
        </w:tc>
        <w:tc>
          <w:tcPr>
            <w:tcW w:w="35" w:type="dxa"/>
            <w:tcBorders>
              <w:top w:val="outset" w:sz="6" w:space="0" w:color="auto"/>
              <w:left w:val="outset" w:sz="6" w:space="0" w:color="auto"/>
              <w:bottom w:val="outset" w:sz="6" w:space="0" w:color="auto"/>
              <w:right w:val="nil"/>
            </w:tcBorders>
            <w:shd w:val="clear" w:color="auto" w:fill="FFFFFF"/>
          </w:tcPr>
          <w:p w:rsidR="00700557" w:rsidRPr="004A5919" w:rsidRDefault="00700557" w:rsidP="004A5919">
            <w:pPr>
              <w:pStyle w:val="ListParagraph"/>
              <w:numPr>
                <w:ilvl w:val="1"/>
                <w:numId w:val="16"/>
              </w:numPr>
              <w:spacing w:after="0" w:line="360" w:lineRule="auto"/>
              <w:ind w:left="0"/>
              <w:jc w:val="both"/>
              <w:rPr>
                <w:rFonts w:ascii="GHEA Grapalat" w:eastAsia="Times New Roman" w:hAnsi="GHEA Grapalat" w:cs="Times New Roman"/>
                <w:b/>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ED5466" w:rsidRPr="004A5919" w:rsidRDefault="00ED5466"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ED5466" w:rsidRPr="004A5919" w:rsidRDefault="00ED5466" w:rsidP="004A5919">
            <w:pPr>
              <w:tabs>
                <w:tab w:val="left" w:pos="235"/>
              </w:tabs>
              <w:spacing w:after="0" w:line="360" w:lineRule="auto"/>
              <w:ind w:left="145" w:right="75"/>
              <w:jc w:val="both"/>
              <w:rPr>
                <w:rFonts w:ascii="GHEA Grapalat" w:hAnsi="GHEA Grapalat"/>
                <w:sz w:val="24"/>
                <w:szCs w:val="24"/>
                <w:lang w:val="hy-AM"/>
              </w:rPr>
            </w:pPr>
            <w:r w:rsidRPr="004A5919">
              <w:rPr>
                <w:rFonts w:ascii="GHEA Grapalat" w:hAnsi="GHEA Grapalat"/>
                <w:sz w:val="24"/>
                <w:szCs w:val="24"/>
                <w:lang w:val="hy-AM"/>
              </w:rPr>
              <w:t xml:space="preserve">ՀՀ կրթության, գիտության, մշակույթի և սպորտի նախարարության համակարգի մարզադպրոցներում մարզումներն իրականացվում են անվճար: </w:t>
            </w:r>
          </w:p>
          <w:p w:rsidR="00700557" w:rsidRPr="004A5919" w:rsidRDefault="00ED5466" w:rsidP="0005242F">
            <w:pPr>
              <w:tabs>
                <w:tab w:val="left" w:pos="235"/>
              </w:tabs>
              <w:spacing w:after="0" w:line="360" w:lineRule="auto"/>
              <w:ind w:left="145" w:right="75"/>
              <w:jc w:val="both"/>
              <w:rPr>
                <w:rFonts w:ascii="GHEA Grapalat" w:hAnsi="GHEA Grapalat"/>
                <w:sz w:val="24"/>
                <w:szCs w:val="24"/>
                <w:lang w:val="hy-AM"/>
              </w:rPr>
            </w:pPr>
            <w:r w:rsidRPr="004A5919">
              <w:rPr>
                <w:rFonts w:ascii="GHEA Grapalat" w:hAnsi="GHEA Grapalat"/>
                <w:sz w:val="24"/>
                <w:szCs w:val="24"/>
                <w:lang w:val="hy-AM"/>
              </w:rPr>
              <w:t>ՀՀ Արարատի մարզում գործում է 8 մարզադպրոց, որտեղ մարզվում է 1916 պարապող</w:t>
            </w:r>
            <w:r w:rsidR="0005242F">
              <w:rPr>
                <w:rFonts w:ascii="GHEA Grapalat" w:hAnsi="GHEA Grapalat"/>
                <w:sz w:val="24"/>
                <w:szCs w:val="24"/>
                <w:lang w:val="hy-AM"/>
              </w:rPr>
              <w:t xml:space="preserve">, </w:t>
            </w:r>
            <w:r w:rsidRPr="004A5919">
              <w:rPr>
                <w:rFonts w:ascii="GHEA Grapalat" w:hAnsi="GHEA Grapalat"/>
                <w:sz w:val="24"/>
                <w:szCs w:val="24"/>
                <w:lang w:val="hy-AM"/>
              </w:rPr>
              <w:t>ՀՀ Գեղարքունիքի մարզում գործում է 9 մարզադպրոց, որտեղ մարզվում է 1876 պարապող</w:t>
            </w:r>
            <w:r w:rsidR="0005242F">
              <w:rPr>
                <w:rFonts w:ascii="GHEA Grapalat" w:hAnsi="GHEA Grapalat"/>
                <w:sz w:val="24"/>
                <w:szCs w:val="24"/>
                <w:lang w:val="hy-AM"/>
              </w:rPr>
              <w:t xml:space="preserve">, </w:t>
            </w:r>
            <w:r w:rsidRPr="004A5919">
              <w:rPr>
                <w:rFonts w:ascii="GHEA Grapalat" w:hAnsi="GHEA Grapalat"/>
                <w:sz w:val="24"/>
                <w:szCs w:val="24"/>
                <w:lang w:val="hy-AM"/>
              </w:rPr>
              <w:t xml:space="preserve">ՀՀ Վայոց ձորի մարզում գործում է 3 </w:t>
            </w:r>
            <w:r w:rsidRPr="004A5919">
              <w:rPr>
                <w:rFonts w:ascii="GHEA Grapalat" w:hAnsi="GHEA Grapalat"/>
                <w:sz w:val="24"/>
                <w:szCs w:val="24"/>
                <w:lang w:val="hy-AM"/>
              </w:rPr>
              <w:lastRenderedPageBreak/>
              <w:t>մարզադպրոց, որտեղ մարզվում է 532 պարապող:</w:t>
            </w:r>
          </w:p>
        </w:tc>
      </w:tr>
      <w:tr w:rsidR="00700557" w:rsidRPr="009D7DF5" w:rsidTr="00C84618">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700557" w:rsidRPr="004A5919" w:rsidRDefault="00700557" w:rsidP="004A5919">
            <w:pPr>
              <w:pStyle w:val="ListParagraph"/>
              <w:numPr>
                <w:ilvl w:val="0"/>
                <w:numId w:val="34"/>
              </w:numPr>
              <w:autoSpaceDE w:val="0"/>
              <w:autoSpaceDN w:val="0"/>
              <w:adjustRightInd w:val="0"/>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lastRenderedPageBreak/>
              <w:t>ծրագրում բնակչության ներգրավվածության եղանակը և մեխանիզմները, ներգրավվող բնակչության մասնաբաժինը յուրաքանչյուր մարզում,</w:t>
            </w:r>
          </w:p>
        </w:tc>
        <w:tc>
          <w:tcPr>
            <w:tcW w:w="35" w:type="dxa"/>
            <w:tcBorders>
              <w:top w:val="outset" w:sz="6" w:space="0" w:color="auto"/>
              <w:left w:val="outset" w:sz="6" w:space="0" w:color="auto"/>
              <w:bottom w:val="outset" w:sz="6" w:space="0" w:color="auto"/>
              <w:right w:val="nil"/>
            </w:tcBorders>
            <w:shd w:val="clear" w:color="auto" w:fill="FFFFFF"/>
          </w:tcPr>
          <w:p w:rsidR="00700557" w:rsidRPr="004A5919" w:rsidRDefault="00700557" w:rsidP="004A5919">
            <w:pPr>
              <w:pStyle w:val="ListParagraph"/>
              <w:numPr>
                <w:ilvl w:val="1"/>
                <w:numId w:val="16"/>
              </w:numPr>
              <w:spacing w:after="0" w:line="360" w:lineRule="auto"/>
              <w:ind w:left="0"/>
              <w:jc w:val="both"/>
              <w:rPr>
                <w:rFonts w:ascii="GHEA Grapalat" w:eastAsia="Times New Roman" w:hAnsi="GHEA Grapalat" w:cs="Times New Roman"/>
                <w:b/>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ED5466" w:rsidRPr="004A5919" w:rsidRDefault="00ED5466"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ED5466" w:rsidRPr="004A5919" w:rsidRDefault="00ED5466" w:rsidP="004A5919">
            <w:pPr>
              <w:tabs>
                <w:tab w:val="left" w:pos="235"/>
              </w:tabs>
              <w:spacing w:after="0" w:line="360" w:lineRule="auto"/>
              <w:ind w:left="145" w:right="75"/>
              <w:rPr>
                <w:rFonts w:ascii="GHEA Grapalat" w:hAnsi="GHEA Grapalat"/>
                <w:b/>
                <w:bCs/>
                <w:iCs/>
                <w:sz w:val="24"/>
                <w:szCs w:val="24"/>
                <w:u w:val="single"/>
                <w:lang w:val="hy-AM"/>
              </w:rPr>
            </w:pPr>
            <w:r w:rsidRPr="004A5919">
              <w:rPr>
                <w:rFonts w:ascii="GHEA Grapalat" w:hAnsi="GHEA Grapalat"/>
                <w:b/>
                <w:bCs/>
                <w:iCs/>
                <w:sz w:val="24"/>
                <w:szCs w:val="24"/>
                <w:u w:val="single"/>
                <w:lang w:val="hy-AM"/>
              </w:rPr>
              <w:t>Մարտունի խոշորացված համայնք</w:t>
            </w:r>
          </w:p>
          <w:p w:rsidR="00ED5466" w:rsidRPr="004A5919" w:rsidRDefault="00ED5466" w:rsidP="004A5919">
            <w:pPr>
              <w:tabs>
                <w:tab w:val="left" w:pos="235"/>
              </w:tabs>
              <w:spacing w:after="0" w:line="360" w:lineRule="auto"/>
              <w:ind w:left="145" w:right="75"/>
              <w:rPr>
                <w:rFonts w:ascii="GHEA Grapalat" w:hAnsi="GHEA Grapalat"/>
                <w:sz w:val="24"/>
                <w:szCs w:val="24"/>
                <w:lang w:val="hy-AM"/>
              </w:rPr>
            </w:pPr>
            <w:r w:rsidRPr="004A5919">
              <w:rPr>
                <w:rFonts w:ascii="GHEA Grapalat" w:hAnsi="GHEA Grapalat"/>
                <w:sz w:val="24"/>
                <w:szCs w:val="24"/>
                <w:lang w:val="hy-AM"/>
              </w:rPr>
              <w:t>Դիտարկվում են բնակչության սեռատարիքային խմբի 5-65 տարեկան հասակ ունեցող անձիք, որոնց թիվը համայնքում կազմում է 76.016 մարդ:</w:t>
            </w:r>
          </w:p>
          <w:p w:rsidR="00ED5466" w:rsidRPr="004A5919" w:rsidRDefault="00ED5466" w:rsidP="004A5919">
            <w:pPr>
              <w:tabs>
                <w:tab w:val="left" w:pos="235"/>
              </w:tabs>
              <w:spacing w:after="0" w:line="360" w:lineRule="auto"/>
              <w:ind w:left="145" w:right="75"/>
              <w:rPr>
                <w:rFonts w:ascii="GHEA Grapalat" w:hAnsi="GHEA Grapalat"/>
                <w:sz w:val="24"/>
                <w:szCs w:val="24"/>
                <w:lang w:val="hy-AM"/>
              </w:rPr>
            </w:pPr>
            <w:r w:rsidRPr="004A5919">
              <w:rPr>
                <w:rFonts w:ascii="GHEA Grapalat" w:hAnsi="GHEA Grapalat"/>
                <w:sz w:val="24"/>
                <w:szCs w:val="24"/>
                <w:lang w:val="hy-AM"/>
              </w:rPr>
              <w:t xml:space="preserve">Ռիսկային գոտում են այն գյուղերի բնակիչների այցելությունը, որոնք գտնվում են համայնքի կենտրոնից 10-20 կմ հեռավորության վրա՝ Արծվանիստ, Ծակքար, Ձորագյուղ, Երանոս, Վարդենիկ, Ծովինար, Մադինա, Ծովասար, Վարդաձոր՝ 35.851 բնակչության ընդհանուր թվով: </w:t>
            </w:r>
          </w:p>
          <w:p w:rsidR="00ED5466" w:rsidRPr="004A5919" w:rsidRDefault="00ED5466" w:rsidP="004A5919">
            <w:pPr>
              <w:tabs>
                <w:tab w:val="left" w:pos="235"/>
              </w:tabs>
              <w:spacing w:after="0" w:line="360" w:lineRule="auto"/>
              <w:ind w:left="145" w:right="75"/>
              <w:rPr>
                <w:rFonts w:ascii="GHEA Grapalat" w:hAnsi="GHEA Grapalat"/>
                <w:b/>
                <w:bCs/>
                <w:iCs/>
                <w:sz w:val="24"/>
                <w:szCs w:val="24"/>
                <w:u w:val="single"/>
                <w:lang w:val="hy-AM"/>
              </w:rPr>
            </w:pPr>
            <w:r w:rsidRPr="004A5919">
              <w:rPr>
                <w:rFonts w:ascii="GHEA Grapalat" w:hAnsi="GHEA Grapalat"/>
                <w:b/>
                <w:bCs/>
                <w:iCs/>
                <w:sz w:val="24"/>
                <w:szCs w:val="24"/>
                <w:u w:val="single"/>
                <w:lang w:val="hy-AM"/>
              </w:rPr>
              <w:t>Արարատ խոշորացված համայնք</w:t>
            </w:r>
          </w:p>
          <w:p w:rsidR="00ED5466" w:rsidRPr="004A5919" w:rsidRDefault="00ED5466" w:rsidP="004A5919">
            <w:pPr>
              <w:tabs>
                <w:tab w:val="left" w:pos="235"/>
              </w:tabs>
              <w:spacing w:after="0" w:line="360" w:lineRule="auto"/>
              <w:ind w:left="145" w:right="75"/>
              <w:rPr>
                <w:rFonts w:ascii="GHEA Grapalat" w:hAnsi="GHEA Grapalat"/>
                <w:b/>
                <w:bCs/>
                <w:iCs/>
                <w:sz w:val="24"/>
                <w:szCs w:val="24"/>
                <w:u w:val="single"/>
                <w:lang w:val="hy-AM"/>
              </w:rPr>
            </w:pPr>
            <w:r w:rsidRPr="004A5919">
              <w:rPr>
                <w:rFonts w:ascii="GHEA Grapalat" w:hAnsi="GHEA Grapalat"/>
                <w:sz w:val="24"/>
                <w:szCs w:val="24"/>
                <w:lang w:val="hy-AM"/>
              </w:rPr>
              <w:t>Դիտարկվում են բնակչության սեռատարիքային խմբի 5-65 տարեկան հասակ ունեցող անձիք, որոնց թիվը համայնքում կազմում է 32.103  մարդ:</w:t>
            </w:r>
          </w:p>
          <w:p w:rsidR="00ED5466" w:rsidRPr="004A5919" w:rsidRDefault="00ED5466" w:rsidP="004A5919">
            <w:pPr>
              <w:tabs>
                <w:tab w:val="left" w:pos="235"/>
              </w:tabs>
              <w:spacing w:after="0" w:line="360" w:lineRule="auto"/>
              <w:ind w:left="145" w:right="75"/>
              <w:rPr>
                <w:rFonts w:ascii="GHEA Grapalat" w:hAnsi="GHEA Grapalat"/>
                <w:sz w:val="24"/>
                <w:szCs w:val="24"/>
                <w:lang w:val="hy-AM"/>
              </w:rPr>
            </w:pPr>
            <w:r w:rsidRPr="004A5919">
              <w:rPr>
                <w:rFonts w:ascii="GHEA Grapalat" w:hAnsi="GHEA Grapalat"/>
                <w:sz w:val="24"/>
                <w:szCs w:val="24"/>
                <w:lang w:val="hy-AM"/>
              </w:rPr>
              <w:t xml:space="preserve">Ռիսկային գոտում են այն գյուղերի բնակիչների այցելությունը, որոնք գտնվում են համայնքի կենտրոնից 11-38 կմ հեռավորության վրա՝ Արմաշ, Երասխ, Պարույր Սևակ, Զանգակատուն, Լանջառ, Ուրցալանջ, Վարդաշատ՝ 5951 բնակչության ընդհանուր թվով: </w:t>
            </w:r>
          </w:p>
          <w:p w:rsidR="00ED5466" w:rsidRPr="004A5919" w:rsidRDefault="00ED5466" w:rsidP="004A5919">
            <w:pPr>
              <w:tabs>
                <w:tab w:val="left" w:pos="235"/>
              </w:tabs>
              <w:spacing w:after="0" w:line="360" w:lineRule="auto"/>
              <w:ind w:left="145" w:right="75"/>
              <w:rPr>
                <w:rFonts w:ascii="GHEA Grapalat" w:hAnsi="GHEA Grapalat"/>
                <w:b/>
                <w:bCs/>
                <w:iCs/>
                <w:sz w:val="24"/>
                <w:szCs w:val="24"/>
                <w:u w:val="single"/>
                <w:lang w:val="hy-AM"/>
              </w:rPr>
            </w:pPr>
            <w:r w:rsidRPr="004A5919">
              <w:rPr>
                <w:rFonts w:ascii="GHEA Grapalat" w:hAnsi="GHEA Grapalat"/>
                <w:b/>
                <w:bCs/>
                <w:iCs/>
                <w:sz w:val="24"/>
                <w:szCs w:val="24"/>
                <w:u w:val="single"/>
                <w:lang w:val="hy-AM"/>
              </w:rPr>
              <w:t>Եղեգնաձոր խոշորացված համայնք</w:t>
            </w:r>
          </w:p>
          <w:p w:rsidR="00ED5466" w:rsidRPr="004A5919" w:rsidRDefault="00ED5466" w:rsidP="004A5919">
            <w:pPr>
              <w:tabs>
                <w:tab w:val="left" w:pos="235"/>
              </w:tabs>
              <w:spacing w:after="0" w:line="360" w:lineRule="auto"/>
              <w:ind w:left="145" w:right="75"/>
              <w:rPr>
                <w:rFonts w:ascii="GHEA Grapalat" w:hAnsi="GHEA Grapalat"/>
                <w:sz w:val="24"/>
                <w:szCs w:val="24"/>
                <w:lang w:val="hy-AM"/>
              </w:rPr>
            </w:pPr>
            <w:r w:rsidRPr="004A5919">
              <w:rPr>
                <w:rFonts w:ascii="GHEA Grapalat" w:hAnsi="GHEA Grapalat"/>
                <w:sz w:val="24"/>
                <w:szCs w:val="24"/>
                <w:lang w:val="hy-AM"/>
              </w:rPr>
              <w:lastRenderedPageBreak/>
              <w:t>Դիտարկվում են բնակչության սեռատարիքային խմբի 5-65 տարեկան հասակ ունեցող անձիք, որոնց թիվը համայնքում կազմում է 16.512 մարդ:</w:t>
            </w:r>
          </w:p>
          <w:p w:rsidR="00700557" w:rsidRPr="004A5919" w:rsidRDefault="00ED5466" w:rsidP="004A5919">
            <w:pPr>
              <w:tabs>
                <w:tab w:val="left" w:pos="235"/>
              </w:tabs>
              <w:spacing w:after="0" w:line="360" w:lineRule="auto"/>
              <w:ind w:left="145" w:right="75"/>
              <w:rPr>
                <w:rFonts w:ascii="GHEA Grapalat" w:hAnsi="GHEA Grapalat"/>
                <w:sz w:val="24"/>
                <w:szCs w:val="24"/>
                <w:lang w:val="hy-AM"/>
              </w:rPr>
            </w:pPr>
            <w:r w:rsidRPr="004A5919">
              <w:rPr>
                <w:rFonts w:ascii="GHEA Grapalat" w:hAnsi="GHEA Grapalat"/>
                <w:sz w:val="24"/>
                <w:szCs w:val="24"/>
                <w:lang w:val="hy-AM"/>
              </w:rPr>
              <w:t xml:space="preserve">Ռիսկային գոտում են այն գյուղերի բնակիչների այցելությունը, որոնք գտնվում են համայնքի կենտրոնից 15-38 կմ հեռավորության վրա՝ Արենի, Աղավնաձոր, Գնիշիկ, Խաչիկ, Չիվա, Ռինդ, Եղեգիս, Քարագլուխ, Աղնջաձոր, Թառաթումբ, Սալլի, Հորս, Շատին, Արտաբույք, Հորբատեղ, Վայք, Զառիթափ, Արին՝ 19.772 բնակչության ընդհանուր թվով: </w:t>
            </w:r>
          </w:p>
        </w:tc>
      </w:tr>
      <w:tr w:rsidR="00700557" w:rsidRPr="009D7DF5" w:rsidTr="00C84618">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700557" w:rsidRPr="004A5919" w:rsidRDefault="00700557" w:rsidP="004A5919">
            <w:pPr>
              <w:pStyle w:val="ListParagraph"/>
              <w:numPr>
                <w:ilvl w:val="0"/>
                <w:numId w:val="35"/>
              </w:numPr>
              <w:autoSpaceDE w:val="0"/>
              <w:autoSpaceDN w:val="0"/>
              <w:adjustRightInd w:val="0"/>
              <w:spacing w:after="0" w:line="360" w:lineRule="auto"/>
              <w:ind w:left="247" w:right="165" w:firstLine="450"/>
              <w:jc w:val="both"/>
              <w:rPr>
                <w:rFonts w:ascii="GHEA Grapalat" w:hAnsi="GHEA Grapalat"/>
                <w:sz w:val="24"/>
                <w:szCs w:val="24"/>
                <w:lang w:val="hy-AM"/>
              </w:rPr>
            </w:pPr>
            <w:r w:rsidRPr="004A5919">
              <w:rPr>
                <w:rFonts w:ascii="GHEA Grapalat" w:hAnsi="GHEA Grapalat"/>
                <w:sz w:val="24"/>
                <w:szCs w:val="24"/>
                <w:lang w:val="hy-AM"/>
              </w:rPr>
              <w:lastRenderedPageBreak/>
              <w:t>ծրագրից օգտվող շահառուների մոտավոր թվաքանակը, սեռատարիքային կազմը, վճարունակությունը,</w:t>
            </w:r>
          </w:p>
        </w:tc>
        <w:tc>
          <w:tcPr>
            <w:tcW w:w="35" w:type="dxa"/>
            <w:tcBorders>
              <w:top w:val="outset" w:sz="6" w:space="0" w:color="auto"/>
              <w:left w:val="outset" w:sz="6" w:space="0" w:color="auto"/>
              <w:bottom w:val="outset" w:sz="6" w:space="0" w:color="auto"/>
              <w:right w:val="nil"/>
            </w:tcBorders>
            <w:shd w:val="clear" w:color="auto" w:fill="FFFFFF"/>
          </w:tcPr>
          <w:p w:rsidR="00700557" w:rsidRPr="004A5919" w:rsidRDefault="00700557" w:rsidP="004A5919">
            <w:pPr>
              <w:pStyle w:val="ListParagraph"/>
              <w:numPr>
                <w:ilvl w:val="1"/>
                <w:numId w:val="16"/>
              </w:numPr>
              <w:spacing w:after="0" w:line="360" w:lineRule="auto"/>
              <w:ind w:left="0"/>
              <w:jc w:val="both"/>
              <w:rPr>
                <w:rFonts w:ascii="GHEA Grapalat" w:eastAsia="Times New Roman" w:hAnsi="GHEA Grapalat" w:cs="Times New Roman"/>
                <w:b/>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ED5466" w:rsidRPr="004A5919" w:rsidRDefault="00ED5466"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ED5466" w:rsidRPr="004A5919" w:rsidRDefault="00ED5466" w:rsidP="0005242F">
            <w:pPr>
              <w:tabs>
                <w:tab w:val="left" w:pos="235"/>
              </w:tabs>
              <w:spacing w:after="0" w:line="360" w:lineRule="auto"/>
              <w:ind w:left="145" w:right="75" w:firstLine="90"/>
              <w:jc w:val="both"/>
              <w:rPr>
                <w:rFonts w:ascii="GHEA Grapalat" w:hAnsi="GHEA Grapalat" w:cs="Arial"/>
                <w:color w:val="000000" w:themeColor="text1"/>
                <w:sz w:val="24"/>
                <w:szCs w:val="24"/>
                <w:shd w:val="clear" w:color="auto" w:fill="FFFFFF"/>
                <w:lang w:val="hy-AM"/>
              </w:rPr>
            </w:pPr>
            <w:r w:rsidRPr="0005242F">
              <w:rPr>
                <w:rFonts w:ascii="GHEA Grapalat" w:hAnsi="GHEA Grapalat"/>
                <w:bCs/>
                <w:color w:val="000000" w:themeColor="text1"/>
                <w:sz w:val="24"/>
                <w:szCs w:val="24"/>
                <w:lang w:val="hy-AM"/>
              </w:rPr>
              <w:t>Դպրոցների և աշակերտների, ինչպես նաև ուսուցչական կազմի</w:t>
            </w:r>
            <w:r w:rsidRPr="0005242F">
              <w:rPr>
                <w:rFonts w:ascii="GHEA Grapalat" w:hAnsi="GHEA Grapalat"/>
                <w:color w:val="000000" w:themeColor="text1"/>
                <w:sz w:val="24"/>
                <w:szCs w:val="24"/>
                <w:lang w:val="hy-AM"/>
              </w:rPr>
              <w:t xml:space="preserve"> արդյունավետ ներգրավվածությունը ապահովելու համար համագործակցել մարզի բոլոր դպրոցների հետ՝ ֆիզկուլտուրայի դասաժամերի</w:t>
            </w:r>
            <w:r w:rsidRPr="004A5919">
              <w:rPr>
                <w:rFonts w:ascii="GHEA Grapalat" w:hAnsi="GHEA Grapalat"/>
                <w:color w:val="000000" w:themeColor="text1"/>
                <w:sz w:val="24"/>
                <w:szCs w:val="24"/>
                <w:lang w:val="hy-AM"/>
              </w:rPr>
              <w:t xml:space="preserve">, առողջ ապրելակերպի, դպրոցական մարզական միջոցառումների, սպորտլանդիաների համատեքստում, ինչպես նաև </w:t>
            </w:r>
            <w:r w:rsidRPr="004A5919">
              <w:rPr>
                <w:rFonts w:ascii="GHEA Grapalat" w:eastAsiaTheme="minorEastAsia" w:hAnsi="GHEA Grapalat" w:cs="Sylfaen"/>
                <w:bCs/>
                <w:color w:val="000000" w:themeColor="text1"/>
                <w:sz w:val="24"/>
                <w:szCs w:val="24"/>
                <w:lang w:val="hy-AM"/>
              </w:rPr>
              <w:t>ՀՀ մարզերում դպրոցահասակ երեխաների առողջ ապրելակերպի խրախուսում» փորձնական</w:t>
            </w:r>
            <w:r w:rsidRPr="004A5919">
              <w:rPr>
                <w:rFonts w:ascii="GHEA Grapalat" w:hAnsi="GHEA Grapalat" w:cs="Sylfaen"/>
                <w:color w:val="000000" w:themeColor="text1"/>
                <w:sz w:val="24"/>
                <w:szCs w:val="24"/>
                <w:lang w:val="hy-AM"/>
              </w:rPr>
              <w:t xml:space="preserve"> ծրագրի </w:t>
            </w:r>
            <w:r w:rsidRPr="004A5919">
              <w:rPr>
                <w:rFonts w:ascii="GHEA Grapalat" w:hAnsi="GHEA Grapalat"/>
                <w:color w:val="000000" w:themeColor="text1"/>
                <w:sz w:val="24"/>
                <w:szCs w:val="24"/>
                <w:lang w:val="hy-AM"/>
              </w:rPr>
              <w:t xml:space="preserve">շրջանակներում </w:t>
            </w:r>
            <w:r w:rsidRPr="004A5919">
              <w:rPr>
                <w:rFonts w:ascii="Calibri" w:hAnsi="Calibri" w:cs="Calibri"/>
                <w:color w:val="000000" w:themeColor="text1"/>
                <w:sz w:val="24"/>
                <w:szCs w:val="24"/>
                <w:shd w:val="clear" w:color="auto" w:fill="FFFFFF"/>
                <w:lang w:val="hy-AM"/>
              </w:rPr>
              <w:t> </w:t>
            </w:r>
            <w:r w:rsidRPr="004A5919">
              <w:rPr>
                <w:rFonts w:ascii="GHEA Grapalat" w:hAnsi="GHEA Grapalat" w:cs="Arial"/>
                <w:color w:val="000000" w:themeColor="text1"/>
                <w:sz w:val="24"/>
                <w:szCs w:val="24"/>
                <w:shd w:val="clear" w:color="auto" w:fill="FFFFFF"/>
                <w:lang w:val="hy-AM"/>
              </w:rPr>
              <w:t xml:space="preserve">ՀՀ մարզերի լողավազաններում դպրոցահասակ երեխաների համար լողի ուսուցումը </w:t>
            </w:r>
            <w:r w:rsidRPr="004A5919">
              <w:rPr>
                <w:rFonts w:ascii="GHEA Grapalat" w:hAnsi="GHEA Grapalat" w:cs="Arial"/>
                <w:color w:val="000000" w:themeColor="text1"/>
                <w:sz w:val="24"/>
                <w:szCs w:val="24"/>
                <w:shd w:val="clear" w:color="auto" w:fill="FFFFFF"/>
                <w:lang w:val="hy-AM"/>
              </w:rPr>
              <w:lastRenderedPageBreak/>
              <w:t xml:space="preserve">նախատեսվում է իրականացնել 2 տարիքային խմբերի համար՝ </w:t>
            </w:r>
            <w:r w:rsidRPr="004A5919">
              <w:rPr>
                <w:rFonts w:ascii="GHEA Grapalat" w:hAnsi="GHEA Grapalat" w:cs="Arial"/>
                <w:bCs/>
                <w:color w:val="000000" w:themeColor="text1"/>
                <w:sz w:val="24"/>
                <w:szCs w:val="24"/>
                <w:shd w:val="clear" w:color="auto" w:fill="FFFFFF"/>
                <w:lang w:val="hy-AM"/>
              </w:rPr>
              <w:t>3-ական խմբով.</w:t>
            </w:r>
            <w:r w:rsidRPr="004A5919">
              <w:rPr>
                <w:rFonts w:ascii="GHEA Grapalat" w:hAnsi="GHEA Grapalat" w:cs="Arial"/>
                <w:color w:val="000000" w:themeColor="text1"/>
                <w:sz w:val="24"/>
                <w:szCs w:val="24"/>
                <w:shd w:val="clear" w:color="auto" w:fill="FFFFFF"/>
                <w:lang w:val="hy-AM"/>
              </w:rPr>
              <w:t xml:space="preserve"> 1-ին խմբում ընդգրկվում են ներառյալ 8-12 տարեկան երեխաները, 2-րդ խմբում՝ ներառյալ 13-17 տարեկանները: 1-ին խմբում պարապողների առավելագույն քանակը 12-ն է, իսկ 2-րդ խմբում՝ 10-ը: </w:t>
            </w:r>
          </w:p>
          <w:p w:rsidR="00ED5466" w:rsidRPr="004A5919" w:rsidRDefault="00ED5466" w:rsidP="0005242F">
            <w:pPr>
              <w:pStyle w:val="ListParagraph"/>
              <w:numPr>
                <w:ilvl w:val="0"/>
                <w:numId w:val="36"/>
              </w:numPr>
              <w:tabs>
                <w:tab w:val="left" w:pos="235"/>
              </w:tabs>
              <w:spacing w:after="0" w:line="360" w:lineRule="auto"/>
              <w:ind w:left="415" w:right="75" w:firstLine="180"/>
              <w:jc w:val="both"/>
              <w:rPr>
                <w:rFonts w:ascii="GHEA Grapalat" w:hAnsi="GHEA Grapalat"/>
                <w:sz w:val="24"/>
                <w:szCs w:val="24"/>
                <w:lang w:val="hy-AM"/>
              </w:rPr>
            </w:pPr>
            <w:r w:rsidRPr="004A5919">
              <w:rPr>
                <w:rFonts w:ascii="GHEA Grapalat" w:hAnsi="GHEA Grapalat"/>
                <w:sz w:val="24"/>
                <w:szCs w:val="24"/>
                <w:lang w:val="hy-AM"/>
              </w:rPr>
              <w:t xml:space="preserve">Մարզի </w:t>
            </w:r>
            <w:r w:rsidRPr="004A5919">
              <w:rPr>
                <w:rStyle w:val="Strong"/>
                <w:rFonts w:ascii="GHEA Grapalat" w:hAnsi="GHEA Grapalat"/>
                <w:sz w:val="24"/>
                <w:szCs w:val="24"/>
                <w:lang w:val="hy-AM"/>
              </w:rPr>
              <w:t>մանկապարտեզների ավագ խմբերին</w:t>
            </w:r>
            <w:r w:rsidRPr="004A5919">
              <w:rPr>
                <w:rFonts w:ascii="GHEA Grapalat" w:hAnsi="GHEA Grapalat"/>
                <w:sz w:val="24"/>
                <w:szCs w:val="24"/>
                <w:lang w:val="hy-AM"/>
              </w:rPr>
              <w:t xml:space="preserve"> և նրանց ներգրավվածությունը սպորտային համալիրում ապահովել նույն կերպ՝ հաշվի առնելով երեխաների տարիքը և ֆիզիկական, հոգեբանական առանձնահատկությունները։</w:t>
            </w:r>
          </w:p>
          <w:p w:rsidR="00ED5466" w:rsidRPr="004A5919" w:rsidRDefault="00ED5466" w:rsidP="0005242F">
            <w:pPr>
              <w:pStyle w:val="ListParagraph"/>
              <w:numPr>
                <w:ilvl w:val="0"/>
                <w:numId w:val="36"/>
              </w:numPr>
              <w:tabs>
                <w:tab w:val="left" w:pos="235"/>
              </w:tabs>
              <w:spacing w:after="0" w:line="360" w:lineRule="auto"/>
              <w:ind w:left="415" w:right="75" w:hanging="180"/>
              <w:jc w:val="both"/>
              <w:rPr>
                <w:rFonts w:ascii="GHEA Grapalat" w:hAnsi="GHEA Grapalat"/>
                <w:sz w:val="24"/>
                <w:szCs w:val="24"/>
                <w:lang w:val="hy-AM"/>
              </w:rPr>
            </w:pPr>
            <w:r w:rsidRPr="004A5919">
              <w:rPr>
                <w:rFonts w:ascii="GHEA Grapalat" w:hAnsi="GHEA Grapalat"/>
                <w:b/>
                <w:bCs/>
                <w:sz w:val="24"/>
                <w:szCs w:val="24"/>
                <w:lang w:val="hy-AM"/>
              </w:rPr>
              <w:t>Կանանց</w:t>
            </w:r>
            <w:r w:rsidRPr="004A5919">
              <w:rPr>
                <w:rFonts w:ascii="GHEA Grapalat" w:hAnsi="GHEA Grapalat"/>
                <w:sz w:val="24"/>
                <w:szCs w:val="24"/>
                <w:lang w:val="hy-AM"/>
              </w:rPr>
              <w:t xml:space="preserve"> ներգրավվածությունը ապահովելու համար սահմանել հատուկ կանանց ժամեր պարապմունքների համար, ապահովել կանանց հետաքրքրություններին և ֆիզիոլոգիային համապատասխան պարապմունքներ, ինչպես նաև հնարավորություն տալ մայրիկներին մարզվել առանց երեխաների խնամքի խնդրի՝ կիրառելով համալիրի մանկական սենյակի հնարավորությունները:</w:t>
            </w:r>
          </w:p>
          <w:p w:rsidR="00ED5466" w:rsidRPr="004A5919" w:rsidRDefault="00ED5466" w:rsidP="0005242F">
            <w:pPr>
              <w:pStyle w:val="ListParagraph"/>
              <w:numPr>
                <w:ilvl w:val="0"/>
                <w:numId w:val="36"/>
              </w:numPr>
              <w:tabs>
                <w:tab w:val="left" w:pos="235"/>
              </w:tabs>
              <w:spacing w:after="0" w:line="360" w:lineRule="auto"/>
              <w:ind w:left="415" w:right="75" w:hanging="270"/>
              <w:jc w:val="both"/>
              <w:rPr>
                <w:rFonts w:ascii="GHEA Grapalat" w:hAnsi="GHEA Grapalat"/>
                <w:sz w:val="24"/>
                <w:szCs w:val="24"/>
                <w:lang w:val="hy-AM"/>
              </w:rPr>
            </w:pPr>
            <w:r w:rsidRPr="004A5919">
              <w:rPr>
                <w:rStyle w:val="Strong"/>
                <w:rFonts w:ascii="GHEA Grapalat" w:hAnsi="GHEA Grapalat"/>
                <w:sz w:val="24"/>
                <w:szCs w:val="24"/>
                <w:lang w:val="hy-AM"/>
              </w:rPr>
              <w:t>Մարզային աշխատողների</w:t>
            </w:r>
            <w:r w:rsidRPr="004A5919">
              <w:rPr>
                <w:rFonts w:ascii="GHEA Grapalat" w:hAnsi="GHEA Grapalat"/>
                <w:sz w:val="24"/>
                <w:szCs w:val="24"/>
                <w:lang w:val="hy-AM"/>
              </w:rPr>
              <w:t xml:space="preserve"> (գյուղական կամ մարզկենտրոնների պետական, համայնքային աշխատողներ) մշտական ներգրավվածությունը </w:t>
            </w:r>
            <w:r w:rsidRPr="004A5919">
              <w:rPr>
                <w:rFonts w:ascii="GHEA Grapalat" w:hAnsi="GHEA Grapalat"/>
                <w:sz w:val="24"/>
                <w:szCs w:val="24"/>
                <w:lang w:val="hy-AM"/>
              </w:rPr>
              <w:lastRenderedPageBreak/>
              <w:t>սպորտային համալիրում ապահովելու համար հարմարեցնել մարզումների ժամանակացույցը՝ հաշվի առնելով մարզային աշխատողների աշխատանքային ժամերը, ապահովել առավոտյան և երեկոյան խմբերի առկայությունը, կազմակերպել ներքին մրցաշարեր (լողի, ֆուտզալի, վոլեյբոլի և այլն) և թիմային սպորտային խաղեր տարբեր պետական կառույցների աշխատակիցների միջև (նախարարություններ, մարզպետարաններ, համայնքներ, վարչական շրջաններ)՝ հաղթողների համար սահմանելով մրցանակային ֆոնդեր:</w:t>
            </w:r>
          </w:p>
          <w:p w:rsidR="00ED5466" w:rsidRPr="004A5919" w:rsidRDefault="00ED5466" w:rsidP="0005242F">
            <w:pPr>
              <w:pStyle w:val="ListParagraph"/>
              <w:numPr>
                <w:ilvl w:val="0"/>
                <w:numId w:val="36"/>
              </w:numPr>
              <w:tabs>
                <w:tab w:val="left" w:pos="235"/>
              </w:tabs>
              <w:spacing w:after="0" w:line="360" w:lineRule="auto"/>
              <w:ind w:left="415" w:right="75" w:hanging="198"/>
              <w:jc w:val="both"/>
              <w:rPr>
                <w:rFonts w:ascii="GHEA Grapalat" w:hAnsi="GHEA Grapalat"/>
                <w:sz w:val="24"/>
                <w:szCs w:val="24"/>
                <w:lang w:val="hy-AM"/>
              </w:rPr>
            </w:pPr>
            <w:r w:rsidRPr="004A5919">
              <w:rPr>
                <w:rStyle w:val="Strong"/>
                <w:rFonts w:ascii="GHEA Grapalat" w:hAnsi="GHEA Grapalat"/>
                <w:sz w:val="24"/>
                <w:szCs w:val="24"/>
                <w:lang w:val="hy-AM"/>
              </w:rPr>
              <w:t xml:space="preserve">Բուժհաստատությունների  անձնակազմի ներգրավվածությունը ծրագրին ապահովելու համար </w:t>
            </w:r>
            <w:r w:rsidRPr="004A5919">
              <w:rPr>
                <w:rFonts w:ascii="GHEA Grapalat" w:hAnsi="GHEA Grapalat"/>
                <w:sz w:val="24"/>
                <w:szCs w:val="24"/>
                <w:lang w:val="hy-AM"/>
              </w:rPr>
              <w:t xml:space="preserve">ներառել հատուկ ֆիթնես ծրագրեր բժշկական անձնակազմի համար,  կազմակերպել մրցաշարեր, ինչպես նաև անձնակազմին ծանոթացնել համալիրի հնարավորություններին հետագայում բուժառուների հետվերականգնողական բուժումների ընթացքը համալիրում կազմակերպելու համար: </w:t>
            </w:r>
          </w:p>
          <w:p w:rsidR="00700557" w:rsidRPr="004A5919" w:rsidRDefault="00ED5466" w:rsidP="0005242F">
            <w:pPr>
              <w:pStyle w:val="ListParagraph"/>
              <w:numPr>
                <w:ilvl w:val="0"/>
                <w:numId w:val="36"/>
              </w:numPr>
              <w:tabs>
                <w:tab w:val="left" w:pos="235"/>
              </w:tabs>
              <w:spacing w:after="0" w:line="360" w:lineRule="auto"/>
              <w:ind w:left="415" w:right="75" w:firstLine="452"/>
              <w:jc w:val="both"/>
              <w:rPr>
                <w:rFonts w:ascii="GHEA Grapalat" w:hAnsi="GHEA Grapalat"/>
                <w:sz w:val="24"/>
                <w:szCs w:val="24"/>
                <w:lang w:val="hy-AM"/>
              </w:rPr>
            </w:pPr>
            <w:r w:rsidRPr="004A5919">
              <w:rPr>
                <w:rFonts w:ascii="GHEA Grapalat" w:hAnsi="GHEA Grapalat"/>
                <w:b/>
                <w:bCs/>
                <w:sz w:val="24"/>
                <w:szCs w:val="24"/>
                <w:lang w:val="hy-AM"/>
              </w:rPr>
              <w:t>Հաշմանդամություն ունեցողների և տարեցների</w:t>
            </w:r>
            <w:r w:rsidRPr="004A5919">
              <w:rPr>
                <w:rFonts w:ascii="GHEA Grapalat" w:hAnsi="GHEA Grapalat"/>
                <w:sz w:val="24"/>
                <w:szCs w:val="24"/>
                <w:lang w:val="hy-AM"/>
              </w:rPr>
              <w:t xml:space="preserve"> ապահով ու անվտանգ </w:t>
            </w:r>
            <w:r w:rsidRPr="004A5919">
              <w:rPr>
                <w:rFonts w:ascii="GHEA Grapalat" w:hAnsi="GHEA Grapalat"/>
                <w:sz w:val="24"/>
                <w:szCs w:val="24"/>
                <w:lang w:val="hy-AM"/>
              </w:rPr>
              <w:lastRenderedPageBreak/>
              <w:t>ներգրավվածությունը ապահովելու համար առանձնացնել գոտիներ, որոնք համապատասխանում են ֆիզիկական հնարավորություններին, ապահովել հարմար սարքավորումներ, տարեցների համար սահմանել հատուկ տարիքային մարմնամարզության ձևեր, հաշմանդամների համար լողավազանում իրականացնել հատուկ բուժական պարապմունքներ՝ կիրառելով առկա փորձը՝ «Հիլլզ» սպորտային համալիրում «Զինվորի տուն» վերականգնողական կենտրոնի բուժառուներին տրամադրված լողի և ջրագնդակի մարզումների արդյունքներին հիմնված:</w:t>
            </w:r>
          </w:p>
        </w:tc>
      </w:tr>
      <w:tr w:rsidR="00700557" w:rsidRPr="009D7DF5" w:rsidTr="00C84618">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700557" w:rsidRPr="004A5919" w:rsidRDefault="00700557" w:rsidP="004A5919">
            <w:pPr>
              <w:pStyle w:val="ListParagraph"/>
              <w:numPr>
                <w:ilvl w:val="0"/>
                <w:numId w:val="16"/>
              </w:numPr>
              <w:autoSpaceDE w:val="0"/>
              <w:autoSpaceDN w:val="0"/>
              <w:adjustRightInd w:val="0"/>
              <w:spacing w:after="0" w:line="360" w:lineRule="auto"/>
              <w:ind w:left="247" w:right="165" w:firstLine="450"/>
              <w:jc w:val="both"/>
              <w:rPr>
                <w:rFonts w:ascii="GHEA Grapalat" w:eastAsia="Times New Roman" w:hAnsi="GHEA Grapalat" w:cs="Times New Roman"/>
                <w:sz w:val="24"/>
                <w:szCs w:val="24"/>
                <w:lang w:val="hy-AM"/>
              </w:rPr>
            </w:pPr>
            <w:r w:rsidRPr="004A5919">
              <w:rPr>
                <w:rFonts w:ascii="GHEA Grapalat" w:eastAsia="Times New Roman" w:hAnsi="GHEA Grapalat" w:cs="Arial"/>
                <w:sz w:val="24"/>
                <w:szCs w:val="24"/>
                <w:lang w:val="hy-AM"/>
              </w:rPr>
              <w:lastRenderedPageBreak/>
              <w:t>նոր ստեղծվող սպորտային ենթակառուցվածքների հնարավոր դրական և բացասական (մրցակցային) ազդեցությունը տեղական բիզնես միջավայրի վրա (սցենարների մշակում):</w:t>
            </w:r>
          </w:p>
        </w:tc>
        <w:tc>
          <w:tcPr>
            <w:tcW w:w="35" w:type="dxa"/>
            <w:tcBorders>
              <w:top w:val="outset" w:sz="6" w:space="0" w:color="auto"/>
              <w:left w:val="outset" w:sz="6" w:space="0" w:color="auto"/>
              <w:bottom w:val="outset" w:sz="6" w:space="0" w:color="auto"/>
              <w:right w:val="nil"/>
            </w:tcBorders>
            <w:shd w:val="clear" w:color="auto" w:fill="FFFFFF"/>
          </w:tcPr>
          <w:p w:rsidR="00700557" w:rsidRPr="004A5919" w:rsidRDefault="00700557" w:rsidP="004A5919">
            <w:pPr>
              <w:pStyle w:val="ListParagraph"/>
              <w:numPr>
                <w:ilvl w:val="1"/>
                <w:numId w:val="16"/>
              </w:numPr>
              <w:spacing w:after="0" w:line="360" w:lineRule="auto"/>
              <w:ind w:left="0"/>
              <w:jc w:val="both"/>
              <w:rPr>
                <w:rFonts w:ascii="GHEA Grapalat" w:eastAsia="Times New Roman" w:hAnsi="GHEA Grapalat" w:cs="Times New Roman"/>
                <w:b/>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ED5466" w:rsidRPr="004A5919" w:rsidRDefault="00ED5466" w:rsidP="004A5919">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700557" w:rsidRPr="00EC4482" w:rsidRDefault="00ED5466" w:rsidP="00EC4482">
            <w:pPr>
              <w:tabs>
                <w:tab w:val="left" w:pos="235"/>
              </w:tabs>
              <w:spacing w:after="0" w:line="360" w:lineRule="auto"/>
              <w:ind w:left="145" w:right="75"/>
              <w:jc w:val="both"/>
              <w:rPr>
                <w:rFonts w:ascii="GHEA Grapalat" w:hAnsi="GHEA Grapalat"/>
                <w:sz w:val="24"/>
                <w:szCs w:val="24"/>
                <w:lang w:val="hy-AM"/>
              </w:rPr>
            </w:pPr>
            <w:r w:rsidRPr="004A5919">
              <w:rPr>
                <w:rFonts w:ascii="GHEA Grapalat" w:hAnsi="GHEA Grapalat"/>
                <w:sz w:val="24"/>
                <w:szCs w:val="24"/>
                <w:lang w:val="hy-AM"/>
              </w:rPr>
              <w:t>Արարատ, Մարտունի և Եղեգնաձոր համայնքներում լողավազանի առկայությամբ մարզակառույցներ չկան, հետևաբար բացասական ազդեցություն չի կարող ունենալ տեղական բիզնես միջավայրի վրա:  Մարզակառույցի ստեղծումը կնպաստի համայնքում փոքր և միջին բիզնեսի զարգացմանը (հյուրանոցային ցանցեր, զբոսաշրջություն, մեծ  նվաճումների սպորտի, ուսումնամարզական հավաքների կազմակերպում և այլն):</w:t>
            </w:r>
            <w:bookmarkStart w:id="0" w:name="_GoBack"/>
            <w:bookmarkEnd w:id="0"/>
          </w:p>
        </w:tc>
      </w:tr>
      <w:tr w:rsidR="002F5683" w:rsidRPr="009D7DF5" w:rsidTr="00C84618">
        <w:trPr>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tcPr>
          <w:p w:rsidR="002F5683" w:rsidRPr="004A5919" w:rsidRDefault="008C6464" w:rsidP="004A5919">
            <w:pPr>
              <w:autoSpaceDE w:val="0"/>
              <w:autoSpaceDN w:val="0"/>
              <w:adjustRightInd w:val="0"/>
              <w:spacing w:after="0" w:line="360" w:lineRule="auto"/>
              <w:ind w:left="247" w:right="165" w:firstLine="450"/>
              <w:jc w:val="both"/>
              <w:rPr>
                <w:rFonts w:ascii="GHEA Grapalat" w:hAnsi="GHEA Grapalat"/>
                <w:sz w:val="24"/>
                <w:szCs w:val="24"/>
                <w:lang w:val="hy-AM"/>
              </w:rPr>
            </w:pPr>
            <w:r w:rsidRPr="004A5919">
              <w:rPr>
                <w:rFonts w:ascii="GHEA Grapalat" w:hAnsi="GHEA Grapalat" w:cs="Arial"/>
                <w:sz w:val="24"/>
                <w:szCs w:val="24"/>
                <w:lang w:val="hy-AM"/>
              </w:rPr>
              <w:lastRenderedPageBreak/>
              <w:t>Միաժամանակ, պարզ չէ, թե ինչ չափանիշներով է ծրագրի պատվիրակման նպատակով ընտրվել նախագծի հավելվածի 7-րդ կետում նշված ընկերությունը:</w:t>
            </w:r>
          </w:p>
        </w:tc>
        <w:tc>
          <w:tcPr>
            <w:tcW w:w="35" w:type="dxa"/>
            <w:tcBorders>
              <w:top w:val="outset" w:sz="6" w:space="0" w:color="auto"/>
              <w:left w:val="outset" w:sz="6" w:space="0" w:color="auto"/>
              <w:bottom w:val="outset" w:sz="6" w:space="0" w:color="auto"/>
              <w:right w:val="nil"/>
            </w:tcBorders>
            <w:shd w:val="clear" w:color="auto" w:fill="FFFFFF"/>
          </w:tcPr>
          <w:p w:rsidR="002F5683" w:rsidRPr="004A5919" w:rsidRDefault="002F5683" w:rsidP="004A5919">
            <w:pPr>
              <w:pStyle w:val="ListParagraph"/>
              <w:numPr>
                <w:ilvl w:val="1"/>
                <w:numId w:val="16"/>
              </w:numPr>
              <w:spacing w:after="0" w:line="360" w:lineRule="auto"/>
              <w:ind w:left="0"/>
              <w:jc w:val="both"/>
              <w:rPr>
                <w:rFonts w:ascii="GHEA Grapalat" w:eastAsia="Times New Roman" w:hAnsi="GHEA Grapalat" w:cs="Times New Roman"/>
                <w:b/>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05242F" w:rsidRPr="004A5919" w:rsidRDefault="0005242F" w:rsidP="0005242F">
            <w:pPr>
              <w:pStyle w:val="NormalWeb"/>
              <w:shd w:val="clear" w:color="auto" w:fill="FFFFFF"/>
              <w:tabs>
                <w:tab w:val="left" w:pos="235"/>
              </w:tabs>
              <w:spacing w:before="0" w:beforeAutospacing="0" w:after="0" w:afterAutospacing="0" w:line="360" w:lineRule="auto"/>
              <w:ind w:left="145" w:right="75" w:firstLine="706"/>
              <w:jc w:val="center"/>
              <w:rPr>
                <w:rFonts w:ascii="GHEA Grapalat" w:hAnsi="GHEA Grapalat" w:cs="Sylfaen"/>
                <w:b/>
                <w:lang w:val="hy-AM"/>
              </w:rPr>
            </w:pPr>
            <w:r w:rsidRPr="004A5919">
              <w:rPr>
                <w:rFonts w:ascii="GHEA Grapalat" w:hAnsi="GHEA Grapalat" w:cs="Sylfaen"/>
                <w:b/>
                <w:lang w:val="hy-AM"/>
              </w:rPr>
              <w:t>Ընդունվել է:</w:t>
            </w:r>
          </w:p>
          <w:p w:rsidR="002F5683" w:rsidRPr="0005242F" w:rsidRDefault="0005242F" w:rsidP="0005242F">
            <w:pPr>
              <w:tabs>
                <w:tab w:val="left" w:pos="235"/>
              </w:tabs>
              <w:spacing w:after="0" w:line="360" w:lineRule="auto"/>
              <w:ind w:left="145" w:right="75"/>
              <w:jc w:val="both"/>
              <w:rPr>
                <w:rFonts w:ascii="GHEA Grapalat" w:hAnsi="GHEA Grapalat"/>
                <w:sz w:val="24"/>
                <w:szCs w:val="24"/>
                <w:lang w:val="hy-AM"/>
              </w:rPr>
            </w:pPr>
            <w:r w:rsidRPr="004A5919">
              <w:rPr>
                <w:rFonts w:ascii="GHEA Grapalat" w:hAnsi="GHEA Grapalat"/>
                <w:sz w:val="24"/>
                <w:szCs w:val="24"/>
                <w:lang w:val="hy-AM"/>
              </w:rPr>
              <w:t>ՀՀ ԿԳՄՍ նախարարությունում տեղի են ունեցել քննարկումներ ՀՀ տարածքում գործող ֆիտնես կենտրոնների ներկայացուցիչների հետ: Ներկայացվել է պետություն-մասնավոր ծրագրի համագործակցության առաջարկ: Քննարկումների արդյունքում միայն «Հիլլզ» սպորտային ակումբի կողմից է («Զորախաչ» ՍՊԸ) առաջարկվել պատրաստել տիպային նախագիծ, որն օրինակելի կլինի ՀՀ մյուս մարզերում լողավազանի առկայությամբ մարզակառույց կառուցելու համար:</w:t>
            </w:r>
          </w:p>
        </w:tc>
      </w:tr>
    </w:tbl>
    <w:p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0483" w:rsidRDefault="00C80483" w:rsidP="00A72F73">
      <w:pPr>
        <w:spacing w:after="0" w:line="240" w:lineRule="auto"/>
      </w:pPr>
      <w:r>
        <w:separator/>
      </w:r>
    </w:p>
  </w:endnote>
  <w:endnote w:type="continuationSeparator" w:id="0">
    <w:p w:rsidR="00C80483" w:rsidRDefault="00C80483" w:rsidP="00A72F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0483" w:rsidRDefault="00C80483" w:rsidP="00A72F73">
      <w:pPr>
        <w:spacing w:after="0" w:line="240" w:lineRule="auto"/>
      </w:pPr>
      <w:r>
        <w:separator/>
      </w:r>
    </w:p>
  </w:footnote>
  <w:footnote w:type="continuationSeparator" w:id="0">
    <w:p w:rsidR="00C80483" w:rsidRDefault="00C80483" w:rsidP="00A72F7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20976"/>
    <w:multiLevelType w:val="multilevel"/>
    <w:tmpl w:val="A7BECD9E"/>
    <w:lvl w:ilvl="0">
      <w:start w:val="1"/>
      <w:numFmt w:val="decimal"/>
      <w:lvlText w:val="%1."/>
      <w:lvlJc w:val="left"/>
      <w:pPr>
        <w:ind w:left="927" w:hanging="360"/>
      </w:pPr>
      <w:rPr>
        <w:rFonts w:eastAsia="SimSun" w:cs="GHEA Grapalat"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607" w:hanging="2160"/>
      </w:pPr>
      <w:rPr>
        <w:rFonts w:hint="default"/>
      </w:rPr>
    </w:lvl>
  </w:abstractNum>
  <w:abstractNum w:abstractNumId="1">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10291548"/>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0B4377"/>
    <w:multiLevelType w:val="hybridMultilevel"/>
    <w:tmpl w:val="ECE47B44"/>
    <w:lvl w:ilvl="0" w:tplc="0409000D">
      <w:start w:val="1"/>
      <w:numFmt w:val="bullet"/>
      <w:lvlText w:val=""/>
      <w:lvlJc w:val="left"/>
      <w:pPr>
        <w:ind w:left="1033" w:hanging="360"/>
      </w:pPr>
      <w:rPr>
        <w:rFonts w:ascii="Wingdings" w:hAnsi="Wingdings" w:hint="default"/>
      </w:rPr>
    </w:lvl>
    <w:lvl w:ilvl="1" w:tplc="04090003" w:tentative="1">
      <w:start w:val="1"/>
      <w:numFmt w:val="bullet"/>
      <w:lvlText w:val="o"/>
      <w:lvlJc w:val="left"/>
      <w:pPr>
        <w:ind w:left="1753" w:hanging="360"/>
      </w:pPr>
      <w:rPr>
        <w:rFonts w:ascii="Courier New" w:hAnsi="Courier New" w:cs="Courier New" w:hint="default"/>
      </w:rPr>
    </w:lvl>
    <w:lvl w:ilvl="2" w:tplc="04090005" w:tentative="1">
      <w:start w:val="1"/>
      <w:numFmt w:val="bullet"/>
      <w:lvlText w:val=""/>
      <w:lvlJc w:val="left"/>
      <w:pPr>
        <w:ind w:left="2473" w:hanging="360"/>
      </w:pPr>
      <w:rPr>
        <w:rFonts w:ascii="Wingdings" w:hAnsi="Wingdings" w:hint="default"/>
      </w:rPr>
    </w:lvl>
    <w:lvl w:ilvl="3" w:tplc="04090001" w:tentative="1">
      <w:start w:val="1"/>
      <w:numFmt w:val="bullet"/>
      <w:lvlText w:val=""/>
      <w:lvlJc w:val="left"/>
      <w:pPr>
        <w:ind w:left="3193" w:hanging="360"/>
      </w:pPr>
      <w:rPr>
        <w:rFonts w:ascii="Symbol" w:hAnsi="Symbol" w:hint="default"/>
      </w:rPr>
    </w:lvl>
    <w:lvl w:ilvl="4" w:tplc="04090003" w:tentative="1">
      <w:start w:val="1"/>
      <w:numFmt w:val="bullet"/>
      <w:lvlText w:val="o"/>
      <w:lvlJc w:val="left"/>
      <w:pPr>
        <w:ind w:left="3913" w:hanging="360"/>
      </w:pPr>
      <w:rPr>
        <w:rFonts w:ascii="Courier New" w:hAnsi="Courier New" w:cs="Courier New" w:hint="default"/>
      </w:rPr>
    </w:lvl>
    <w:lvl w:ilvl="5" w:tplc="04090005" w:tentative="1">
      <w:start w:val="1"/>
      <w:numFmt w:val="bullet"/>
      <w:lvlText w:val=""/>
      <w:lvlJc w:val="left"/>
      <w:pPr>
        <w:ind w:left="4633" w:hanging="360"/>
      </w:pPr>
      <w:rPr>
        <w:rFonts w:ascii="Wingdings" w:hAnsi="Wingdings" w:hint="default"/>
      </w:rPr>
    </w:lvl>
    <w:lvl w:ilvl="6" w:tplc="04090001" w:tentative="1">
      <w:start w:val="1"/>
      <w:numFmt w:val="bullet"/>
      <w:lvlText w:val=""/>
      <w:lvlJc w:val="left"/>
      <w:pPr>
        <w:ind w:left="5353" w:hanging="360"/>
      </w:pPr>
      <w:rPr>
        <w:rFonts w:ascii="Symbol" w:hAnsi="Symbol" w:hint="default"/>
      </w:rPr>
    </w:lvl>
    <w:lvl w:ilvl="7" w:tplc="04090003" w:tentative="1">
      <w:start w:val="1"/>
      <w:numFmt w:val="bullet"/>
      <w:lvlText w:val="o"/>
      <w:lvlJc w:val="left"/>
      <w:pPr>
        <w:ind w:left="6073" w:hanging="360"/>
      </w:pPr>
      <w:rPr>
        <w:rFonts w:ascii="Courier New" w:hAnsi="Courier New" w:cs="Courier New" w:hint="default"/>
      </w:rPr>
    </w:lvl>
    <w:lvl w:ilvl="8" w:tplc="04090005" w:tentative="1">
      <w:start w:val="1"/>
      <w:numFmt w:val="bullet"/>
      <w:lvlText w:val=""/>
      <w:lvlJc w:val="left"/>
      <w:pPr>
        <w:ind w:left="6793" w:hanging="360"/>
      </w:pPr>
      <w:rPr>
        <w:rFonts w:ascii="Wingdings" w:hAnsi="Wingdings" w:hint="default"/>
      </w:rPr>
    </w:lvl>
  </w:abstractNum>
  <w:abstractNum w:abstractNumId="6">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9">
    <w:nsid w:val="1E2D55BD"/>
    <w:multiLevelType w:val="hybridMultilevel"/>
    <w:tmpl w:val="9CD40A66"/>
    <w:lvl w:ilvl="0" w:tplc="4B2423B8">
      <w:start w:val="1"/>
      <w:numFmt w:val="decimal"/>
      <w:lvlText w:val="%1."/>
      <w:lvlJc w:val="left"/>
      <w:pPr>
        <w:ind w:left="787" w:hanging="360"/>
      </w:pPr>
      <w:rPr>
        <w:rFonts w:hint="default"/>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1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1">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6C37FE"/>
    <w:multiLevelType w:val="hybridMultilevel"/>
    <w:tmpl w:val="E10E606A"/>
    <w:lvl w:ilvl="0" w:tplc="F19EEA1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C4F65DD"/>
    <w:multiLevelType w:val="hybridMultilevel"/>
    <w:tmpl w:val="DFDC8A5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4">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C84327"/>
    <w:multiLevelType w:val="hybridMultilevel"/>
    <w:tmpl w:val="1F30CC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2">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3">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5">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6">
    <w:nsid w:val="7AA60848"/>
    <w:multiLevelType w:val="hybridMultilevel"/>
    <w:tmpl w:val="DFDC8A5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30"/>
  </w:num>
  <w:num w:numId="2">
    <w:abstractNumId w:val="12"/>
  </w:num>
  <w:num w:numId="3">
    <w:abstractNumId w:val="1"/>
  </w:num>
  <w:num w:numId="4">
    <w:abstractNumId w:val="21"/>
  </w:num>
  <w:num w:numId="5">
    <w:abstractNumId w:val="28"/>
  </w:num>
  <w:num w:numId="6">
    <w:abstractNumId w:val="4"/>
  </w:num>
  <w:num w:numId="7">
    <w:abstractNumId w:val="14"/>
  </w:num>
  <w:num w:numId="8">
    <w:abstractNumId w:val="16"/>
  </w:num>
  <w:num w:numId="9">
    <w:abstractNumId w:val="17"/>
  </w:num>
  <w:num w:numId="10">
    <w:abstractNumId w:val="31"/>
  </w:num>
  <w:num w:numId="11">
    <w:abstractNumId w:val="34"/>
  </w:num>
  <w:num w:numId="12">
    <w:abstractNumId w:val="25"/>
  </w:num>
  <w:num w:numId="13">
    <w:abstractNumId w:val="19"/>
  </w:num>
  <w:num w:numId="14">
    <w:abstractNumId w:val="20"/>
  </w:num>
  <w:num w:numId="15">
    <w:abstractNumId w:val="35"/>
  </w:num>
  <w:num w:numId="16">
    <w:abstractNumId w:val="0"/>
  </w:num>
  <w:num w:numId="17">
    <w:abstractNumId w:val="3"/>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8"/>
  </w:num>
  <w:num w:numId="21">
    <w:abstractNumId w:val="7"/>
  </w:num>
  <w:num w:numId="22">
    <w:abstractNumId w:val="24"/>
  </w:num>
  <w:num w:numId="23">
    <w:abstractNumId w:val="13"/>
  </w:num>
  <w:num w:numId="24">
    <w:abstractNumId w:val="6"/>
  </w:num>
  <w:num w:numId="25">
    <w:abstractNumId w:val="23"/>
  </w:num>
  <w:num w:numId="26">
    <w:abstractNumId w:val="11"/>
  </w:num>
  <w:num w:numId="27">
    <w:abstractNumId w:val="29"/>
  </w:num>
  <w:num w:numId="28">
    <w:abstractNumId w:val="27"/>
  </w:num>
  <w:num w:numId="29">
    <w:abstractNumId w:val="10"/>
  </w:num>
  <w:num w:numId="30">
    <w:abstractNumId w:val="33"/>
  </w:num>
  <w:num w:numId="31">
    <w:abstractNumId w:val="2"/>
  </w:num>
  <w:num w:numId="32">
    <w:abstractNumId w:val="22"/>
  </w:num>
  <w:num w:numId="33">
    <w:abstractNumId w:val="36"/>
  </w:num>
  <w:num w:numId="34">
    <w:abstractNumId w:val="9"/>
  </w:num>
  <w:num w:numId="35">
    <w:abstractNumId w:val="18"/>
  </w:num>
  <w:num w:numId="36">
    <w:abstractNumId w:val="26"/>
  </w:num>
  <w:num w:numId="3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407AD9"/>
    <w:rsid w:val="00002B47"/>
    <w:rsid w:val="00003437"/>
    <w:rsid w:val="0000549F"/>
    <w:rsid w:val="00015A91"/>
    <w:rsid w:val="00025B6B"/>
    <w:rsid w:val="00035979"/>
    <w:rsid w:val="00041B21"/>
    <w:rsid w:val="0004297E"/>
    <w:rsid w:val="00047334"/>
    <w:rsid w:val="0005242F"/>
    <w:rsid w:val="000527F3"/>
    <w:rsid w:val="00053901"/>
    <w:rsid w:val="00060816"/>
    <w:rsid w:val="0006470D"/>
    <w:rsid w:val="000776E4"/>
    <w:rsid w:val="000805D0"/>
    <w:rsid w:val="00087590"/>
    <w:rsid w:val="00091A46"/>
    <w:rsid w:val="00095333"/>
    <w:rsid w:val="0009631C"/>
    <w:rsid w:val="00096C45"/>
    <w:rsid w:val="000A5CBC"/>
    <w:rsid w:val="000A5E6E"/>
    <w:rsid w:val="000B0495"/>
    <w:rsid w:val="000C090A"/>
    <w:rsid w:val="000D3C5A"/>
    <w:rsid w:val="000D7581"/>
    <w:rsid w:val="000E545C"/>
    <w:rsid w:val="000F1964"/>
    <w:rsid w:val="000F3B88"/>
    <w:rsid w:val="00105FC7"/>
    <w:rsid w:val="00106EBC"/>
    <w:rsid w:val="00115B72"/>
    <w:rsid w:val="001205D3"/>
    <w:rsid w:val="0012195B"/>
    <w:rsid w:val="001276B9"/>
    <w:rsid w:val="001322C5"/>
    <w:rsid w:val="00135654"/>
    <w:rsid w:val="00142FC4"/>
    <w:rsid w:val="00151ADE"/>
    <w:rsid w:val="00152607"/>
    <w:rsid w:val="00154755"/>
    <w:rsid w:val="001638AA"/>
    <w:rsid w:val="00164A96"/>
    <w:rsid w:val="001748CE"/>
    <w:rsid w:val="00175342"/>
    <w:rsid w:val="00176D40"/>
    <w:rsid w:val="001E1299"/>
    <w:rsid w:val="001E4809"/>
    <w:rsid w:val="00200DE0"/>
    <w:rsid w:val="00202CD4"/>
    <w:rsid w:val="002169DC"/>
    <w:rsid w:val="00221C95"/>
    <w:rsid w:val="00231092"/>
    <w:rsid w:val="00231FB2"/>
    <w:rsid w:val="00241F56"/>
    <w:rsid w:val="00241FBF"/>
    <w:rsid w:val="00242B2B"/>
    <w:rsid w:val="00242C24"/>
    <w:rsid w:val="00243333"/>
    <w:rsid w:val="00245DF0"/>
    <w:rsid w:val="002508E5"/>
    <w:rsid w:val="002521B4"/>
    <w:rsid w:val="002559F0"/>
    <w:rsid w:val="002601B8"/>
    <w:rsid w:val="00260DFC"/>
    <w:rsid w:val="00264CB4"/>
    <w:rsid w:val="00280FD7"/>
    <w:rsid w:val="00284FE8"/>
    <w:rsid w:val="0029216D"/>
    <w:rsid w:val="00296BE4"/>
    <w:rsid w:val="002A0C87"/>
    <w:rsid w:val="002A73C8"/>
    <w:rsid w:val="002A7B81"/>
    <w:rsid w:val="002B4A8C"/>
    <w:rsid w:val="002B7064"/>
    <w:rsid w:val="002C7224"/>
    <w:rsid w:val="002D4A1D"/>
    <w:rsid w:val="002D5051"/>
    <w:rsid w:val="002E3173"/>
    <w:rsid w:val="002E7E6B"/>
    <w:rsid w:val="002F5683"/>
    <w:rsid w:val="00314603"/>
    <w:rsid w:val="00315AFF"/>
    <w:rsid w:val="00316B2E"/>
    <w:rsid w:val="00321281"/>
    <w:rsid w:val="00324F5B"/>
    <w:rsid w:val="00326A00"/>
    <w:rsid w:val="00327155"/>
    <w:rsid w:val="00334257"/>
    <w:rsid w:val="00336E94"/>
    <w:rsid w:val="00355456"/>
    <w:rsid w:val="00360938"/>
    <w:rsid w:val="00362DA1"/>
    <w:rsid w:val="0036652B"/>
    <w:rsid w:val="00373DAB"/>
    <w:rsid w:val="003862C7"/>
    <w:rsid w:val="00386CFF"/>
    <w:rsid w:val="003912E1"/>
    <w:rsid w:val="003A04CF"/>
    <w:rsid w:val="003A2ACB"/>
    <w:rsid w:val="003A38E4"/>
    <w:rsid w:val="003A470F"/>
    <w:rsid w:val="003A5B5F"/>
    <w:rsid w:val="003A5C0D"/>
    <w:rsid w:val="003B2413"/>
    <w:rsid w:val="003C7AB9"/>
    <w:rsid w:val="003D04C2"/>
    <w:rsid w:val="003E16E9"/>
    <w:rsid w:val="003E2E44"/>
    <w:rsid w:val="003E32E0"/>
    <w:rsid w:val="003F1B8D"/>
    <w:rsid w:val="003F32C9"/>
    <w:rsid w:val="003F35FE"/>
    <w:rsid w:val="004029B0"/>
    <w:rsid w:val="00402FD4"/>
    <w:rsid w:val="004031CA"/>
    <w:rsid w:val="00407197"/>
    <w:rsid w:val="00407AD9"/>
    <w:rsid w:val="00431BAE"/>
    <w:rsid w:val="0043672B"/>
    <w:rsid w:val="00441261"/>
    <w:rsid w:val="00444FF7"/>
    <w:rsid w:val="004509C9"/>
    <w:rsid w:val="0045274F"/>
    <w:rsid w:val="0045278F"/>
    <w:rsid w:val="00460250"/>
    <w:rsid w:val="0046494E"/>
    <w:rsid w:val="00473105"/>
    <w:rsid w:val="004731E9"/>
    <w:rsid w:val="0048219C"/>
    <w:rsid w:val="0048388B"/>
    <w:rsid w:val="004839EE"/>
    <w:rsid w:val="00485C8E"/>
    <w:rsid w:val="00485DF4"/>
    <w:rsid w:val="004A5919"/>
    <w:rsid w:val="004B44AC"/>
    <w:rsid w:val="004D00FD"/>
    <w:rsid w:val="004D2946"/>
    <w:rsid w:val="004D5051"/>
    <w:rsid w:val="004E2667"/>
    <w:rsid w:val="004E2939"/>
    <w:rsid w:val="004E30AD"/>
    <w:rsid w:val="004E797E"/>
    <w:rsid w:val="004F497F"/>
    <w:rsid w:val="00504B0D"/>
    <w:rsid w:val="00505892"/>
    <w:rsid w:val="00506AAF"/>
    <w:rsid w:val="00510556"/>
    <w:rsid w:val="0051653E"/>
    <w:rsid w:val="00516FC1"/>
    <w:rsid w:val="00516FE7"/>
    <w:rsid w:val="0051794B"/>
    <w:rsid w:val="00531451"/>
    <w:rsid w:val="00533B6B"/>
    <w:rsid w:val="00550DE9"/>
    <w:rsid w:val="00561D93"/>
    <w:rsid w:val="00571AFA"/>
    <w:rsid w:val="0057290F"/>
    <w:rsid w:val="0057351F"/>
    <w:rsid w:val="00574285"/>
    <w:rsid w:val="0057458D"/>
    <w:rsid w:val="00583D9B"/>
    <w:rsid w:val="005840BA"/>
    <w:rsid w:val="005A2980"/>
    <w:rsid w:val="005A3B9F"/>
    <w:rsid w:val="005B5328"/>
    <w:rsid w:val="005B6001"/>
    <w:rsid w:val="005B6A4A"/>
    <w:rsid w:val="005C6F7A"/>
    <w:rsid w:val="005D1F90"/>
    <w:rsid w:val="005D45A7"/>
    <w:rsid w:val="00603E9A"/>
    <w:rsid w:val="0061373D"/>
    <w:rsid w:val="00617266"/>
    <w:rsid w:val="006200EA"/>
    <w:rsid w:val="00622F55"/>
    <w:rsid w:val="00624334"/>
    <w:rsid w:val="006261A2"/>
    <w:rsid w:val="006326A6"/>
    <w:rsid w:val="006356CB"/>
    <w:rsid w:val="00642F08"/>
    <w:rsid w:val="00651F8F"/>
    <w:rsid w:val="00657C5A"/>
    <w:rsid w:val="00666A11"/>
    <w:rsid w:val="00667A4D"/>
    <w:rsid w:val="00671324"/>
    <w:rsid w:val="00676957"/>
    <w:rsid w:val="0068202D"/>
    <w:rsid w:val="00684E7B"/>
    <w:rsid w:val="00691457"/>
    <w:rsid w:val="0069235F"/>
    <w:rsid w:val="006A50D1"/>
    <w:rsid w:val="006B45E7"/>
    <w:rsid w:val="006B6AE9"/>
    <w:rsid w:val="006C0C9B"/>
    <w:rsid w:val="006C6400"/>
    <w:rsid w:val="006D062A"/>
    <w:rsid w:val="006D0ADF"/>
    <w:rsid w:val="006D1571"/>
    <w:rsid w:val="006D4373"/>
    <w:rsid w:val="00700557"/>
    <w:rsid w:val="0070272B"/>
    <w:rsid w:val="00710CA9"/>
    <w:rsid w:val="00715223"/>
    <w:rsid w:val="00716E2B"/>
    <w:rsid w:val="0072027D"/>
    <w:rsid w:val="00734F52"/>
    <w:rsid w:val="00735898"/>
    <w:rsid w:val="00735F17"/>
    <w:rsid w:val="0074027C"/>
    <w:rsid w:val="00747F7B"/>
    <w:rsid w:val="00753DD1"/>
    <w:rsid w:val="00764E57"/>
    <w:rsid w:val="007676FF"/>
    <w:rsid w:val="00785710"/>
    <w:rsid w:val="007910A2"/>
    <w:rsid w:val="00794434"/>
    <w:rsid w:val="0079521A"/>
    <w:rsid w:val="007975F4"/>
    <w:rsid w:val="00797E62"/>
    <w:rsid w:val="007A3913"/>
    <w:rsid w:val="007A4D7F"/>
    <w:rsid w:val="007A74CE"/>
    <w:rsid w:val="007B3789"/>
    <w:rsid w:val="007B3BEB"/>
    <w:rsid w:val="007C7AE7"/>
    <w:rsid w:val="007D2621"/>
    <w:rsid w:val="007D3666"/>
    <w:rsid w:val="007D46CE"/>
    <w:rsid w:val="007E4E19"/>
    <w:rsid w:val="007F6411"/>
    <w:rsid w:val="008043F5"/>
    <w:rsid w:val="0082627E"/>
    <w:rsid w:val="00830DA8"/>
    <w:rsid w:val="00834F7C"/>
    <w:rsid w:val="00835794"/>
    <w:rsid w:val="00836DB5"/>
    <w:rsid w:val="00840ACF"/>
    <w:rsid w:val="00840B93"/>
    <w:rsid w:val="00860852"/>
    <w:rsid w:val="00862028"/>
    <w:rsid w:val="00862B7D"/>
    <w:rsid w:val="0087740C"/>
    <w:rsid w:val="008802C9"/>
    <w:rsid w:val="00882489"/>
    <w:rsid w:val="008B79DC"/>
    <w:rsid w:val="008C509A"/>
    <w:rsid w:val="008C6464"/>
    <w:rsid w:val="008E4262"/>
    <w:rsid w:val="008F0278"/>
    <w:rsid w:val="008F5E15"/>
    <w:rsid w:val="009015A5"/>
    <w:rsid w:val="00904AEA"/>
    <w:rsid w:val="0090730D"/>
    <w:rsid w:val="00912172"/>
    <w:rsid w:val="00915DF0"/>
    <w:rsid w:val="009208D8"/>
    <w:rsid w:val="00922288"/>
    <w:rsid w:val="00930458"/>
    <w:rsid w:val="00935A08"/>
    <w:rsid w:val="00937F49"/>
    <w:rsid w:val="0094289E"/>
    <w:rsid w:val="00956A93"/>
    <w:rsid w:val="009574B5"/>
    <w:rsid w:val="009575CA"/>
    <w:rsid w:val="009604FD"/>
    <w:rsid w:val="00963E81"/>
    <w:rsid w:val="009648F8"/>
    <w:rsid w:val="00974037"/>
    <w:rsid w:val="00976809"/>
    <w:rsid w:val="00977C67"/>
    <w:rsid w:val="00977D2C"/>
    <w:rsid w:val="00982E03"/>
    <w:rsid w:val="009855FF"/>
    <w:rsid w:val="00987A50"/>
    <w:rsid w:val="00991EF5"/>
    <w:rsid w:val="00993588"/>
    <w:rsid w:val="0099729F"/>
    <w:rsid w:val="009A5799"/>
    <w:rsid w:val="009A75B9"/>
    <w:rsid w:val="009A792A"/>
    <w:rsid w:val="009B79F5"/>
    <w:rsid w:val="009C1106"/>
    <w:rsid w:val="009C3512"/>
    <w:rsid w:val="009D7DF5"/>
    <w:rsid w:val="009E78A7"/>
    <w:rsid w:val="009F3884"/>
    <w:rsid w:val="00A01E42"/>
    <w:rsid w:val="00A1249D"/>
    <w:rsid w:val="00A169FB"/>
    <w:rsid w:val="00A20E84"/>
    <w:rsid w:val="00A22B77"/>
    <w:rsid w:val="00A26D1F"/>
    <w:rsid w:val="00A31821"/>
    <w:rsid w:val="00A454CC"/>
    <w:rsid w:val="00A458CA"/>
    <w:rsid w:val="00A47BCB"/>
    <w:rsid w:val="00A50031"/>
    <w:rsid w:val="00A526F9"/>
    <w:rsid w:val="00A52D24"/>
    <w:rsid w:val="00A624A7"/>
    <w:rsid w:val="00A70E68"/>
    <w:rsid w:val="00A72F73"/>
    <w:rsid w:val="00A85911"/>
    <w:rsid w:val="00A929EC"/>
    <w:rsid w:val="00A971B5"/>
    <w:rsid w:val="00A97A3F"/>
    <w:rsid w:val="00AA5734"/>
    <w:rsid w:val="00AA735C"/>
    <w:rsid w:val="00AA7C1C"/>
    <w:rsid w:val="00AB098F"/>
    <w:rsid w:val="00AB6C1C"/>
    <w:rsid w:val="00AC28D0"/>
    <w:rsid w:val="00AC5098"/>
    <w:rsid w:val="00AC5892"/>
    <w:rsid w:val="00AC5C44"/>
    <w:rsid w:val="00AD0BB1"/>
    <w:rsid w:val="00AD0F98"/>
    <w:rsid w:val="00AD5051"/>
    <w:rsid w:val="00AD534B"/>
    <w:rsid w:val="00AD7A5E"/>
    <w:rsid w:val="00AE4608"/>
    <w:rsid w:val="00AE710F"/>
    <w:rsid w:val="00AF3F90"/>
    <w:rsid w:val="00AF424D"/>
    <w:rsid w:val="00AF5F7C"/>
    <w:rsid w:val="00AF679B"/>
    <w:rsid w:val="00B04D36"/>
    <w:rsid w:val="00B04F92"/>
    <w:rsid w:val="00B10B3A"/>
    <w:rsid w:val="00B16B1E"/>
    <w:rsid w:val="00B17FAD"/>
    <w:rsid w:val="00B21CA1"/>
    <w:rsid w:val="00B24CDD"/>
    <w:rsid w:val="00B35720"/>
    <w:rsid w:val="00B43122"/>
    <w:rsid w:val="00B4454C"/>
    <w:rsid w:val="00B47729"/>
    <w:rsid w:val="00B5236A"/>
    <w:rsid w:val="00B71459"/>
    <w:rsid w:val="00B74BED"/>
    <w:rsid w:val="00B86124"/>
    <w:rsid w:val="00B90556"/>
    <w:rsid w:val="00BA146C"/>
    <w:rsid w:val="00BA5776"/>
    <w:rsid w:val="00BC20EA"/>
    <w:rsid w:val="00BC6D27"/>
    <w:rsid w:val="00BD080E"/>
    <w:rsid w:val="00BD489B"/>
    <w:rsid w:val="00BF3B65"/>
    <w:rsid w:val="00C101F2"/>
    <w:rsid w:val="00C22134"/>
    <w:rsid w:val="00C26ECD"/>
    <w:rsid w:val="00C4056E"/>
    <w:rsid w:val="00C475B7"/>
    <w:rsid w:val="00C50F02"/>
    <w:rsid w:val="00C52243"/>
    <w:rsid w:val="00C54EBA"/>
    <w:rsid w:val="00C55895"/>
    <w:rsid w:val="00C57DF4"/>
    <w:rsid w:val="00C64DFF"/>
    <w:rsid w:val="00C65BC2"/>
    <w:rsid w:val="00C66DA4"/>
    <w:rsid w:val="00C73530"/>
    <w:rsid w:val="00C80483"/>
    <w:rsid w:val="00C80C8C"/>
    <w:rsid w:val="00C81CEB"/>
    <w:rsid w:val="00C81F3A"/>
    <w:rsid w:val="00C858F3"/>
    <w:rsid w:val="00C9106B"/>
    <w:rsid w:val="00C95DDF"/>
    <w:rsid w:val="00CA7873"/>
    <w:rsid w:val="00CC4715"/>
    <w:rsid w:val="00CD14E4"/>
    <w:rsid w:val="00CE2559"/>
    <w:rsid w:val="00CE6480"/>
    <w:rsid w:val="00D01605"/>
    <w:rsid w:val="00D01B2B"/>
    <w:rsid w:val="00D07E0A"/>
    <w:rsid w:val="00D1040D"/>
    <w:rsid w:val="00D232D1"/>
    <w:rsid w:val="00D34C0B"/>
    <w:rsid w:val="00D52BE9"/>
    <w:rsid w:val="00D556FC"/>
    <w:rsid w:val="00D57A24"/>
    <w:rsid w:val="00D63915"/>
    <w:rsid w:val="00D650D2"/>
    <w:rsid w:val="00D7203E"/>
    <w:rsid w:val="00D75BC2"/>
    <w:rsid w:val="00D821DE"/>
    <w:rsid w:val="00D833FF"/>
    <w:rsid w:val="00D8598D"/>
    <w:rsid w:val="00D87F4B"/>
    <w:rsid w:val="00D92C39"/>
    <w:rsid w:val="00D973AB"/>
    <w:rsid w:val="00D9764E"/>
    <w:rsid w:val="00D97A48"/>
    <w:rsid w:val="00DA4362"/>
    <w:rsid w:val="00DA566D"/>
    <w:rsid w:val="00DA5B36"/>
    <w:rsid w:val="00DB43D3"/>
    <w:rsid w:val="00DC01E7"/>
    <w:rsid w:val="00DC4DFC"/>
    <w:rsid w:val="00DC55F2"/>
    <w:rsid w:val="00DC7B95"/>
    <w:rsid w:val="00DE3772"/>
    <w:rsid w:val="00DE6279"/>
    <w:rsid w:val="00E036F0"/>
    <w:rsid w:val="00E10794"/>
    <w:rsid w:val="00E12544"/>
    <w:rsid w:val="00E13464"/>
    <w:rsid w:val="00E146CB"/>
    <w:rsid w:val="00E15083"/>
    <w:rsid w:val="00E16CD2"/>
    <w:rsid w:val="00E21E6F"/>
    <w:rsid w:val="00E239F3"/>
    <w:rsid w:val="00E31165"/>
    <w:rsid w:val="00E36E91"/>
    <w:rsid w:val="00E42E33"/>
    <w:rsid w:val="00E45B59"/>
    <w:rsid w:val="00E467EF"/>
    <w:rsid w:val="00E47F6E"/>
    <w:rsid w:val="00E53DE7"/>
    <w:rsid w:val="00E56E54"/>
    <w:rsid w:val="00E6375B"/>
    <w:rsid w:val="00E72D38"/>
    <w:rsid w:val="00E73DF5"/>
    <w:rsid w:val="00E90154"/>
    <w:rsid w:val="00E9024D"/>
    <w:rsid w:val="00EA4624"/>
    <w:rsid w:val="00EA4C69"/>
    <w:rsid w:val="00EA58AF"/>
    <w:rsid w:val="00EB17D2"/>
    <w:rsid w:val="00EB732D"/>
    <w:rsid w:val="00EC4482"/>
    <w:rsid w:val="00ED4B39"/>
    <w:rsid w:val="00ED5466"/>
    <w:rsid w:val="00EE017B"/>
    <w:rsid w:val="00EE17AA"/>
    <w:rsid w:val="00EE4ED8"/>
    <w:rsid w:val="00EF53EF"/>
    <w:rsid w:val="00F00C44"/>
    <w:rsid w:val="00F20865"/>
    <w:rsid w:val="00F20EF3"/>
    <w:rsid w:val="00F27C18"/>
    <w:rsid w:val="00F31480"/>
    <w:rsid w:val="00F326B5"/>
    <w:rsid w:val="00F33ED1"/>
    <w:rsid w:val="00F36322"/>
    <w:rsid w:val="00F442A0"/>
    <w:rsid w:val="00F44FEB"/>
    <w:rsid w:val="00F667E3"/>
    <w:rsid w:val="00F77F24"/>
    <w:rsid w:val="00F81E8B"/>
    <w:rsid w:val="00F82E75"/>
    <w:rsid w:val="00F9490F"/>
    <w:rsid w:val="00F95EAF"/>
    <w:rsid w:val="00F97A74"/>
    <w:rsid w:val="00FA0A5D"/>
    <w:rsid w:val="00FA32A1"/>
    <w:rsid w:val="00FA49ED"/>
    <w:rsid w:val="00FB05B8"/>
    <w:rsid w:val="00FB1CB7"/>
    <w:rsid w:val="00FC2718"/>
    <w:rsid w:val="00FD4E29"/>
    <w:rsid w:val="00FE060A"/>
    <w:rsid w:val="00FE34DC"/>
    <w:rsid w:val="00FE44D3"/>
    <w:rsid w:val="00FF4DC8"/>
    <w:rsid w:val="00FF605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table" w:styleId="TableGrid">
    <w:name w:val="Table Grid"/>
    <w:basedOn w:val="TableNormal"/>
    <w:uiPriority w:val="39"/>
    <w:rsid w:val="00ED5466"/>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14318600">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4B017-8932-42DD-8E10-EDAA25C7B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3386</Words>
  <Characters>19305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https://mul2.gov.am/tasks/1202771/oneclick?token=28e5a1558df671221168217ee3611dd2</cp:keywords>
  <cp:lastModifiedBy>user</cp:lastModifiedBy>
  <cp:revision>2</cp:revision>
  <cp:lastPrinted>2025-06-12T10:48:00Z</cp:lastPrinted>
  <dcterms:created xsi:type="dcterms:W3CDTF">2025-08-25T08:03:00Z</dcterms:created>
  <dcterms:modified xsi:type="dcterms:W3CDTF">2025-08-25T08:03:00Z</dcterms:modified>
</cp:coreProperties>
</file>