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ABEA2F" w14:textId="77777777" w:rsidR="00EF718C" w:rsidRPr="0089367F" w:rsidRDefault="00EF718C" w:rsidP="00AA4778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6E43F778" w14:textId="77777777" w:rsidR="00EF718C" w:rsidRPr="0089367F" w:rsidRDefault="00EF718C" w:rsidP="00EF718C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nb-NO"/>
        </w:rPr>
      </w:pPr>
      <w:r w:rsidRPr="0089367F">
        <w:rPr>
          <w:rFonts w:ascii="GHEA Grapalat" w:hAnsi="GHEA Grapalat"/>
          <w:b/>
          <w:sz w:val="24"/>
          <w:szCs w:val="24"/>
          <w:lang w:val="hy-AM"/>
        </w:rPr>
        <w:t>Ա</w:t>
      </w:r>
      <w:r w:rsidRPr="0089367F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89367F">
        <w:rPr>
          <w:rFonts w:ascii="GHEA Grapalat" w:hAnsi="GHEA Grapalat"/>
          <w:b/>
          <w:sz w:val="24"/>
          <w:szCs w:val="24"/>
          <w:lang w:val="hy-AM"/>
        </w:rPr>
        <w:t>Մ</w:t>
      </w:r>
      <w:r w:rsidRPr="0089367F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89367F">
        <w:rPr>
          <w:rFonts w:ascii="GHEA Grapalat" w:hAnsi="GHEA Grapalat"/>
          <w:b/>
          <w:sz w:val="24"/>
          <w:szCs w:val="24"/>
          <w:lang w:val="hy-AM"/>
        </w:rPr>
        <w:t>Փ</w:t>
      </w:r>
      <w:r w:rsidRPr="0089367F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89367F">
        <w:rPr>
          <w:rFonts w:ascii="GHEA Grapalat" w:hAnsi="GHEA Grapalat"/>
          <w:b/>
          <w:sz w:val="24"/>
          <w:szCs w:val="24"/>
          <w:lang w:val="hy-AM"/>
        </w:rPr>
        <w:t>Ո</w:t>
      </w:r>
      <w:r w:rsidRPr="0089367F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89367F">
        <w:rPr>
          <w:rFonts w:ascii="GHEA Grapalat" w:hAnsi="GHEA Grapalat"/>
          <w:b/>
          <w:sz w:val="24"/>
          <w:szCs w:val="24"/>
          <w:lang w:val="hy-AM"/>
        </w:rPr>
        <w:t>Փ</w:t>
      </w:r>
      <w:r w:rsidRPr="0089367F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89367F">
        <w:rPr>
          <w:rFonts w:ascii="GHEA Grapalat" w:hAnsi="GHEA Grapalat"/>
          <w:b/>
          <w:sz w:val="24"/>
          <w:szCs w:val="24"/>
          <w:lang w:val="hy-AM"/>
        </w:rPr>
        <w:t>Ա</w:t>
      </w:r>
      <w:r w:rsidRPr="0089367F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89367F">
        <w:rPr>
          <w:rFonts w:ascii="GHEA Grapalat" w:hAnsi="GHEA Grapalat"/>
          <w:b/>
          <w:sz w:val="24"/>
          <w:szCs w:val="24"/>
          <w:lang w:val="hy-AM"/>
        </w:rPr>
        <w:t>Թ</w:t>
      </w:r>
      <w:r w:rsidRPr="0089367F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89367F">
        <w:rPr>
          <w:rFonts w:ascii="GHEA Grapalat" w:hAnsi="GHEA Grapalat"/>
          <w:b/>
          <w:sz w:val="24"/>
          <w:szCs w:val="24"/>
          <w:lang w:val="hy-AM"/>
        </w:rPr>
        <w:t>Ե</w:t>
      </w:r>
      <w:r w:rsidRPr="0089367F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89367F">
        <w:rPr>
          <w:rFonts w:ascii="GHEA Grapalat" w:hAnsi="GHEA Grapalat"/>
          <w:b/>
          <w:sz w:val="24"/>
          <w:szCs w:val="24"/>
          <w:lang w:val="hy-AM"/>
        </w:rPr>
        <w:t>Ր</w:t>
      </w:r>
      <w:r w:rsidRPr="0089367F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89367F">
        <w:rPr>
          <w:rFonts w:ascii="GHEA Grapalat" w:hAnsi="GHEA Grapalat"/>
          <w:b/>
          <w:sz w:val="24"/>
          <w:szCs w:val="24"/>
          <w:lang w:val="hy-AM"/>
        </w:rPr>
        <w:t>Թ</w:t>
      </w:r>
    </w:p>
    <w:p w14:paraId="2DA9AADB" w14:textId="5F6CACB8" w:rsidR="00EF718C" w:rsidRDefault="00FA27EE" w:rsidP="00C37524">
      <w:pPr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C37524">
        <w:rPr>
          <w:rFonts w:ascii="GHEA Grapalat" w:hAnsi="GHEA Grapalat" w:cs="Sylfaen"/>
          <w:b/>
          <w:bCs/>
          <w:sz w:val="24"/>
          <w:szCs w:val="24"/>
          <w:lang w:val="hy-AM"/>
        </w:rPr>
        <w:t>«Ա</w:t>
      </w:r>
      <w:r w:rsidR="00F557BA">
        <w:rPr>
          <w:rFonts w:ascii="GHEA Grapalat" w:hAnsi="GHEA Grapalat" w:cs="Sylfaen"/>
          <w:b/>
          <w:bCs/>
          <w:sz w:val="24"/>
          <w:szCs w:val="24"/>
          <w:lang w:val="hy-AM"/>
        </w:rPr>
        <w:t>ն</w:t>
      </w:r>
      <w:r w:rsidRPr="00C37524">
        <w:rPr>
          <w:rFonts w:ascii="GHEA Grapalat" w:hAnsi="GHEA Grapalat" w:cs="Sylfaen"/>
          <w:b/>
          <w:bCs/>
          <w:sz w:val="24"/>
          <w:szCs w:val="24"/>
          <w:lang w:val="hy-AM"/>
        </w:rPr>
        <w:t>շարժ գույք հետ վերցնելու, ամրացնելու և անհատույց օգտագործման իրավունքով հատկացնելու մասին» որոշման նախագծի</w:t>
      </w:r>
    </w:p>
    <w:p w14:paraId="709F8772" w14:textId="77777777" w:rsidR="00C37524" w:rsidRPr="00F557BA" w:rsidRDefault="00C37524" w:rsidP="00C37524">
      <w:pPr>
        <w:jc w:val="center"/>
        <w:rPr>
          <w:rFonts w:ascii="GHEA Grapalat" w:hAnsi="GHEA Grapalat"/>
          <w:b/>
          <w:bCs/>
          <w:color w:val="FF0000"/>
          <w:sz w:val="24"/>
          <w:szCs w:val="24"/>
          <w:lang w:val="hy-AM"/>
        </w:rPr>
      </w:pPr>
    </w:p>
    <w:tbl>
      <w:tblPr>
        <w:tblStyle w:val="a5"/>
        <w:tblW w:w="9535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6115"/>
        <w:gridCol w:w="3420"/>
      </w:tblGrid>
      <w:tr w:rsidR="00FB0EDD" w:rsidRPr="0036786B" w14:paraId="532F6E9A" w14:textId="77777777" w:rsidTr="00EC3A2C">
        <w:trPr>
          <w:trHeight w:val="591"/>
        </w:trPr>
        <w:tc>
          <w:tcPr>
            <w:tcW w:w="6115" w:type="dxa"/>
            <w:vMerge w:val="restart"/>
            <w:shd w:val="clear" w:color="auto" w:fill="BFBFBF" w:themeFill="background1" w:themeFillShade="BF"/>
          </w:tcPr>
          <w:p w14:paraId="610C502D" w14:textId="77777777" w:rsidR="00FB0EDD" w:rsidRPr="00B2139E" w:rsidRDefault="00FB0EDD" w:rsidP="008241EE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B2139E">
              <w:rPr>
                <w:rFonts w:ascii="GHEA Grapalat" w:hAnsi="GHEA Grapalat"/>
                <w:sz w:val="24"/>
                <w:szCs w:val="24"/>
                <w:lang w:val="af-ZA"/>
              </w:rPr>
              <w:t>1.ՀՀ ֆինանսների նախարարություն</w:t>
            </w:r>
          </w:p>
        </w:tc>
        <w:tc>
          <w:tcPr>
            <w:tcW w:w="3420" w:type="dxa"/>
            <w:tcBorders>
              <w:bottom w:val="single" w:sz="4" w:space="0" w:color="000000" w:themeColor="text1"/>
            </w:tcBorders>
            <w:shd w:val="clear" w:color="auto" w:fill="BFBFBF" w:themeFill="background1" w:themeFillShade="BF"/>
          </w:tcPr>
          <w:p w14:paraId="306CA62A" w14:textId="25B88C00" w:rsidR="00FB0EDD" w:rsidRPr="005D7485" w:rsidRDefault="001D19A2" w:rsidP="00E238D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30</w:t>
            </w:r>
            <w:r w:rsidRPr="005D7485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5D7485">
              <w:rPr>
                <w:rFonts w:ascii="GHEA Grapalat" w:hAnsi="GHEA Grapalat"/>
                <w:sz w:val="24"/>
                <w:szCs w:val="24"/>
                <w:lang w:val="hy-AM"/>
              </w:rPr>
              <w:t>07</w:t>
            </w:r>
            <w:r w:rsidRPr="005D7485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5D7485">
              <w:rPr>
                <w:rFonts w:ascii="GHEA Grapalat" w:hAnsi="GHEA Grapalat"/>
                <w:sz w:val="24"/>
                <w:szCs w:val="24"/>
                <w:lang w:val="hy-AM"/>
              </w:rPr>
              <w:t>2025թ</w:t>
            </w:r>
            <w:r w:rsidRPr="005D7485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</w:p>
        </w:tc>
      </w:tr>
      <w:tr w:rsidR="00FB0EDD" w:rsidRPr="0036786B" w14:paraId="1294BB9A" w14:textId="77777777" w:rsidTr="00FB0EDD">
        <w:trPr>
          <w:trHeight w:val="618"/>
        </w:trPr>
        <w:tc>
          <w:tcPr>
            <w:tcW w:w="6115" w:type="dxa"/>
            <w:vMerge/>
            <w:tcBorders>
              <w:bottom w:val="single" w:sz="4" w:space="0" w:color="000000" w:themeColor="text1"/>
            </w:tcBorders>
            <w:shd w:val="clear" w:color="auto" w:fill="BFBFBF" w:themeFill="background1" w:themeFillShade="BF"/>
          </w:tcPr>
          <w:p w14:paraId="1786BE45" w14:textId="77777777" w:rsidR="00FB0EDD" w:rsidRPr="00B2139E" w:rsidRDefault="00FB0EDD" w:rsidP="008241EE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420" w:type="dxa"/>
            <w:tcBorders>
              <w:bottom w:val="single" w:sz="4" w:space="0" w:color="000000" w:themeColor="text1"/>
            </w:tcBorders>
            <w:shd w:val="clear" w:color="auto" w:fill="BFBFBF" w:themeFill="background1" w:themeFillShade="BF"/>
          </w:tcPr>
          <w:p w14:paraId="273E0D66" w14:textId="77D2569B" w:rsidR="00FB0EDD" w:rsidRDefault="001D19A2" w:rsidP="00E238D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N 01/9/17095-2025</w:t>
            </w:r>
          </w:p>
        </w:tc>
      </w:tr>
      <w:tr w:rsidR="0036786B" w:rsidRPr="0036786B" w14:paraId="75AFE343" w14:textId="77777777" w:rsidTr="00FB0EDD">
        <w:trPr>
          <w:trHeight w:val="872"/>
        </w:trPr>
        <w:tc>
          <w:tcPr>
            <w:tcW w:w="6115" w:type="dxa"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14:paraId="55B44BE3" w14:textId="2B08148A" w:rsidR="001E1005" w:rsidRDefault="001E1005" w:rsidP="001E1005">
            <w:pPr>
              <w:tabs>
                <w:tab w:val="left" w:pos="1276"/>
              </w:tabs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Ձեր 18.07.2025թ</w:t>
            </w:r>
            <w:r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N ԴԽ//24313-2025 գրությամբ ներկայացված «Ա</w:t>
            </w:r>
            <w:r w:rsidR="004C7BFB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շարժ գույք հետ վերցնելու, ամրացնելու և անհատույց օգտագործման իրավունքով հատկացնելու մասին»</w:t>
            </w:r>
            <w:r>
              <w:rPr>
                <w:rFonts w:cs="Calibri"/>
                <w:sz w:val="24"/>
                <w:szCs w:val="24"/>
                <w:lang w:val="hy-AM"/>
              </w:rPr>
              <w:t> 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կառա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վա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րու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թյան որոշման նախագծի վերա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բերյալ հայտ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նում ենք, որ առարկություններ չունենք:</w:t>
            </w:r>
          </w:p>
          <w:p w14:paraId="00D02D58" w14:textId="77777777" w:rsidR="001E1005" w:rsidRDefault="001E1005" w:rsidP="001E1005">
            <w:pPr>
              <w:tabs>
                <w:tab w:val="left" w:pos="1276"/>
              </w:tabs>
              <w:spacing w:line="360" w:lineRule="auto"/>
              <w:ind w:firstLine="567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6B2467D4" w14:textId="77777777" w:rsidR="0036786B" w:rsidRPr="001E1005" w:rsidRDefault="0036786B" w:rsidP="008241EE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420" w:type="dxa"/>
            <w:tcBorders>
              <w:bottom w:val="single" w:sz="4" w:space="0" w:color="000000" w:themeColor="text1"/>
            </w:tcBorders>
          </w:tcPr>
          <w:p w14:paraId="6EB01F5B" w14:textId="272EEFF4" w:rsidR="0036786B" w:rsidRDefault="005D7485" w:rsidP="00E238D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  <w:tr w:rsidR="001D39F5" w:rsidRPr="001D39F5" w14:paraId="5FC87080" w14:textId="77777777" w:rsidTr="00666E78">
        <w:trPr>
          <w:trHeight w:val="791"/>
        </w:trPr>
        <w:tc>
          <w:tcPr>
            <w:tcW w:w="6115" w:type="dxa"/>
            <w:vMerge w:val="restart"/>
            <w:tcBorders>
              <w:top w:val="single" w:sz="4" w:space="0" w:color="000000" w:themeColor="text1"/>
            </w:tcBorders>
            <w:shd w:val="clear" w:color="auto" w:fill="D9D9D9" w:themeFill="background1" w:themeFillShade="D9"/>
          </w:tcPr>
          <w:p w14:paraId="46968086" w14:textId="26806EC5" w:rsidR="001D39F5" w:rsidRPr="00B2139E" w:rsidRDefault="001D39F5" w:rsidP="00EB36F3">
            <w:pPr>
              <w:spacing w:line="360" w:lineRule="auto"/>
              <w:ind w:firstLine="72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2139E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B2139E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B2139E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</w:t>
            </w:r>
            <w:r w:rsidR="00452846"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առողջապահության </w:t>
            </w:r>
            <w:r w:rsidRPr="00B2139E">
              <w:rPr>
                <w:rFonts w:ascii="GHEA Grapalat" w:hAnsi="GHEA Grapalat"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3420" w:type="dxa"/>
            <w:tcBorders>
              <w:top w:val="single" w:sz="4" w:space="0" w:color="000000" w:themeColor="text1"/>
            </w:tcBorders>
            <w:shd w:val="clear" w:color="auto" w:fill="D9D9D9" w:themeFill="background1" w:themeFillShade="D9"/>
          </w:tcPr>
          <w:p w14:paraId="16CD5F29" w14:textId="3140B705" w:rsidR="001D39F5" w:rsidRPr="00B2139E" w:rsidRDefault="001D39F5" w:rsidP="009964B0">
            <w:pPr>
              <w:spacing w:line="360" w:lineRule="auto"/>
              <w:ind w:firstLine="39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2139E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="00BE663A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Pr="00B2139E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B2139E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 w:rsidR="002A12AD">
              <w:rPr>
                <w:rFonts w:ascii="GHEA Grapalat" w:hAnsi="GHEA Grapalat"/>
                <w:sz w:val="24"/>
                <w:szCs w:val="24"/>
                <w:lang w:val="hy-AM"/>
              </w:rPr>
              <w:t>7</w:t>
            </w:r>
            <w:r w:rsidRPr="00B2139E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B2139E">
              <w:rPr>
                <w:rFonts w:ascii="GHEA Grapalat" w:hAnsi="GHEA Grapalat"/>
                <w:sz w:val="24"/>
                <w:szCs w:val="24"/>
                <w:lang w:val="hy-AM"/>
              </w:rPr>
              <w:t>202</w:t>
            </w:r>
            <w:r w:rsidR="002A12AD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Pr="00B2139E">
              <w:rPr>
                <w:rFonts w:ascii="GHEA Grapalat" w:hAnsi="GHEA Grapalat" w:cs="GHEA Grapalat"/>
                <w:sz w:val="24"/>
                <w:szCs w:val="24"/>
                <w:lang w:val="hy-AM"/>
              </w:rPr>
              <w:t>թ</w:t>
            </w:r>
            <w:r w:rsidRPr="00B2139E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1D39F5" w:rsidRPr="001D39F5" w14:paraId="22AD7DD8" w14:textId="77777777" w:rsidTr="00666E78">
        <w:trPr>
          <w:trHeight w:val="791"/>
        </w:trPr>
        <w:tc>
          <w:tcPr>
            <w:tcW w:w="6115" w:type="dxa"/>
            <w:vMerge/>
            <w:shd w:val="clear" w:color="auto" w:fill="D9D9D9" w:themeFill="background1" w:themeFillShade="D9"/>
          </w:tcPr>
          <w:p w14:paraId="60C234E5" w14:textId="77777777" w:rsidR="001D39F5" w:rsidRPr="00B2139E" w:rsidRDefault="001D39F5" w:rsidP="00EB36F3">
            <w:pPr>
              <w:spacing w:line="360" w:lineRule="auto"/>
              <w:ind w:firstLine="72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420" w:type="dxa"/>
            <w:tcBorders>
              <w:top w:val="single" w:sz="4" w:space="0" w:color="000000" w:themeColor="text1"/>
            </w:tcBorders>
            <w:shd w:val="clear" w:color="auto" w:fill="D9D9D9" w:themeFill="background1" w:themeFillShade="D9"/>
          </w:tcPr>
          <w:p w14:paraId="15741DF2" w14:textId="1B055A65" w:rsidR="001D39F5" w:rsidRPr="00B2139E" w:rsidRDefault="001D39F5" w:rsidP="009964B0">
            <w:pPr>
              <w:spacing w:line="360" w:lineRule="auto"/>
              <w:ind w:firstLine="39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2139E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="000723CA">
              <w:rPr>
                <w:rFonts w:ascii="GHEA Grapalat" w:hAnsi="GHEA Grapalat"/>
                <w:sz w:val="24"/>
                <w:szCs w:val="24"/>
                <w:lang w:val="hy-AM"/>
              </w:rPr>
              <w:t>ԱԱ/06</w:t>
            </w:r>
            <w:r w:rsidR="000723CA" w:rsidRPr="000723CA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  <w:r w:rsidR="000723CA" w:rsidRPr="000723CA">
              <w:rPr>
                <w:rFonts w:ascii="GHEA Grapalat" w:hAnsi="GHEA Grapalat"/>
                <w:sz w:val="24"/>
                <w:szCs w:val="24"/>
                <w:lang w:val="hy-AM"/>
              </w:rPr>
              <w:t>1/24320</w:t>
            </w:r>
            <w:r w:rsidR="000723CA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Pr="00B2139E">
              <w:rPr>
                <w:rFonts w:ascii="GHEA Grapalat" w:hAnsi="GHEA Grapalat"/>
                <w:sz w:val="24"/>
                <w:szCs w:val="24"/>
                <w:lang w:val="hy-AM"/>
              </w:rPr>
              <w:t>20</w:t>
            </w:r>
            <w:r w:rsidR="000723CA">
              <w:rPr>
                <w:rFonts w:ascii="GHEA Grapalat" w:hAnsi="GHEA Grapalat"/>
                <w:sz w:val="24"/>
                <w:szCs w:val="24"/>
                <w:lang w:val="hy-AM"/>
              </w:rPr>
              <w:t>25</w:t>
            </w:r>
          </w:p>
        </w:tc>
      </w:tr>
      <w:tr w:rsidR="007845A3" w:rsidRPr="003A3336" w14:paraId="272FC350" w14:textId="77777777" w:rsidTr="00666E78">
        <w:trPr>
          <w:trHeight w:val="791"/>
        </w:trPr>
        <w:tc>
          <w:tcPr>
            <w:tcW w:w="6115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3F071391" w14:textId="3652FA39" w:rsidR="009E77B8" w:rsidRDefault="009E77B8" w:rsidP="009E77B8">
            <w:pPr>
              <w:spacing w:line="360" w:lineRule="auto"/>
              <w:ind w:firstLine="709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Հայտնում եմ, որ ՀՀ առողջապահության նախարարությունը «Ա</w:t>
            </w:r>
            <w:r w:rsidR="003623E8"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շարժ գույք հետ վերցնելու, ամրացնելու և անհատույց օգտագործման իրավունքով հատկացնելու մասին» Հայաստանի Հանրապետության կառավարության որոշման նախագծի վերաբերյալ առաջարկություններ և դիտողություններ չունի:</w:t>
            </w:r>
          </w:p>
          <w:p w14:paraId="21D695A3" w14:textId="77777777" w:rsidR="007845A3" w:rsidRPr="00B2139E" w:rsidRDefault="007845A3" w:rsidP="00EB36F3">
            <w:pPr>
              <w:spacing w:line="360" w:lineRule="auto"/>
              <w:ind w:firstLine="72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420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40375E77" w14:textId="4ABBC26C" w:rsidR="007845A3" w:rsidRPr="00B2139E" w:rsidRDefault="001D39F5" w:rsidP="009E77B8">
            <w:pPr>
              <w:spacing w:line="360" w:lineRule="auto"/>
              <w:ind w:firstLine="39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2139E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 w:rsidR="009E77B8">
              <w:rPr>
                <w:rFonts w:ascii="GHEA Grapalat" w:hAnsi="GHEA Grapalat"/>
                <w:sz w:val="24"/>
                <w:szCs w:val="24"/>
                <w:lang w:val="hy-AM"/>
              </w:rPr>
              <w:t xml:space="preserve"> ի գիտություն</w:t>
            </w:r>
            <w:r w:rsidRPr="00B2139E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</w:tr>
      <w:tr w:rsidR="00326C9C" w:rsidRPr="00326C9C" w14:paraId="7AA98CB3" w14:textId="77777777" w:rsidTr="00666E78">
        <w:tblPrEx>
          <w:shd w:val="clear" w:color="auto" w:fill="auto"/>
        </w:tblPrEx>
        <w:trPr>
          <w:trHeight w:val="92"/>
        </w:trPr>
        <w:tc>
          <w:tcPr>
            <w:tcW w:w="6115" w:type="dxa"/>
            <w:vMerge w:val="restart"/>
            <w:shd w:val="clear" w:color="auto" w:fill="D9D9D9" w:themeFill="background1" w:themeFillShade="D9"/>
          </w:tcPr>
          <w:p w14:paraId="23C57DDF" w14:textId="5AEEC8A7" w:rsidR="00AB52AD" w:rsidRPr="00B2139E" w:rsidRDefault="007845A3" w:rsidP="003570B9">
            <w:pPr>
              <w:spacing w:line="360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2139E">
              <w:rPr>
                <w:rFonts w:ascii="GHEA Grapalat" w:hAnsi="GHEA Grapalat"/>
                <w:sz w:val="24"/>
                <w:szCs w:val="24"/>
                <w:lang w:val="en-US"/>
              </w:rPr>
              <w:t>3</w:t>
            </w:r>
            <w:r w:rsidR="00AB52AD" w:rsidRPr="00B2139E">
              <w:rPr>
                <w:rFonts w:ascii="GHEA Grapalat" w:hAnsi="GHEA Grapalat"/>
                <w:sz w:val="24"/>
                <w:szCs w:val="24"/>
                <w:lang w:val="en-US"/>
              </w:rPr>
              <w:t xml:space="preserve">. </w:t>
            </w:r>
            <w:r w:rsidR="006F2CF3" w:rsidRPr="00B2139E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 w:rsidR="0086192B" w:rsidRPr="00B2139E">
              <w:rPr>
                <w:rFonts w:ascii="GHEA Grapalat" w:hAnsi="GHEA Grapalat"/>
                <w:sz w:val="24"/>
                <w:szCs w:val="24"/>
                <w:lang w:val="hy-AM"/>
              </w:rPr>
              <w:t>Կադաստրի կոմիտե</w:t>
            </w:r>
          </w:p>
        </w:tc>
        <w:tc>
          <w:tcPr>
            <w:tcW w:w="3420" w:type="dxa"/>
            <w:shd w:val="clear" w:color="auto" w:fill="D9D9D9" w:themeFill="background1" w:themeFillShade="D9"/>
          </w:tcPr>
          <w:p w14:paraId="6A7A8E14" w14:textId="17D2F5E5" w:rsidR="00AB52AD" w:rsidRPr="00B2139E" w:rsidRDefault="006603A8" w:rsidP="008241EE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2139E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="0028069F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="003570B9" w:rsidRPr="00B2139E">
              <w:rPr>
                <w:rFonts w:ascii="GHEA Grapalat" w:hAnsi="GHEA Grapalat"/>
                <w:sz w:val="24"/>
                <w:szCs w:val="24"/>
                <w:lang w:val="hy-AM"/>
              </w:rPr>
              <w:t>.0</w:t>
            </w:r>
            <w:r w:rsidR="0028069F">
              <w:rPr>
                <w:rFonts w:ascii="GHEA Grapalat" w:hAnsi="GHEA Grapalat"/>
                <w:sz w:val="24"/>
                <w:szCs w:val="24"/>
                <w:lang w:val="hy-AM"/>
              </w:rPr>
              <w:t>7</w:t>
            </w:r>
            <w:r w:rsidR="003570B9" w:rsidRPr="00B2139E">
              <w:rPr>
                <w:rFonts w:ascii="GHEA Grapalat" w:hAnsi="GHEA Grapalat"/>
                <w:sz w:val="24"/>
                <w:szCs w:val="24"/>
                <w:lang w:val="hy-AM"/>
              </w:rPr>
              <w:t>.202</w:t>
            </w:r>
            <w:r w:rsidR="0028069F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="00AB52AD" w:rsidRPr="00B2139E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326C9C" w:rsidRPr="00326C9C" w14:paraId="084D1F18" w14:textId="77777777" w:rsidTr="00666E78">
        <w:tblPrEx>
          <w:shd w:val="clear" w:color="auto" w:fill="auto"/>
        </w:tblPrEx>
        <w:trPr>
          <w:trHeight w:val="92"/>
        </w:trPr>
        <w:tc>
          <w:tcPr>
            <w:tcW w:w="6115" w:type="dxa"/>
            <w:vMerge/>
            <w:shd w:val="clear" w:color="auto" w:fill="D9D9D9" w:themeFill="background1" w:themeFillShade="D9"/>
          </w:tcPr>
          <w:p w14:paraId="55879D65" w14:textId="77777777" w:rsidR="00AB52AD" w:rsidRPr="00B2139E" w:rsidRDefault="00AB52AD" w:rsidP="00B17BB8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420" w:type="dxa"/>
            <w:shd w:val="clear" w:color="auto" w:fill="D9D9D9" w:themeFill="background1" w:themeFillShade="D9"/>
          </w:tcPr>
          <w:p w14:paraId="4EAE1AF6" w14:textId="221EC21B" w:rsidR="00AB52AD" w:rsidRPr="00B2139E" w:rsidRDefault="00AB52AD" w:rsidP="003570B9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2139E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 xml:space="preserve">N </w:t>
            </w:r>
            <w:r w:rsidR="0086192B" w:rsidRPr="00B2139E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>ՍԹ/</w:t>
            </w:r>
            <w:r w:rsidR="00541D7F" w:rsidRPr="00B2139E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>1</w:t>
            </w:r>
            <w:r w:rsidR="0028069F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>4146</w:t>
            </w:r>
            <w:r w:rsidR="0086192B" w:rsidRPr="00B2139E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>-202</w:t>
            </w:r>
            <w:r w:rsidR="0028069F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>5</w:t>
            </w:r>
          </w:p>
        </w:tc>
      </w:tr>
      <w:tr w:rsidR="00326C9C" w:rsidRPr="0097672C" w14:paraId="2D35B33B" w14:textId="77777777" w:rsidTr="00666E78">
        <w:tblPrEx>
          <w:shd w:val="clear" w:color="auto" w:fill="auto"/>
        </w:tblPrEx>
        <w:trPr>
          <w:trHeight w:val="92"/>
        </w:trPr>
        <w:tc>
          <w:tcPr>
            <w:tcW w:w="6115" w:type="dxa"/>
            <w:shd w:val="clear" w:color="auto" w:fill="FFFFFF" w:themeFill="background1"/>
          </w:tcPr>
          <w:p w14:paraId="6EBA6E75" w14:textId="5C48554A" w:rsidR="000604CE" w:rsidRPr="000604CE" w:rsidRDefault="000604CE" w:rsidP="000604CE">
            <w:pPr>
              <w:spacing w:line="360" w:lineRule="auto"/>
              <w:ind w:right="227" w:firstLine="180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  <w:r w:rsidRPr="000604CE">
              <w:rPr>
                <w:rFonts w:ascii="GHEA Grapalat" w:hAnsi="GHEA Grapalat"/>
                <w:sz w:val="24"/>
                <w:szCs w:val="24"/>
                <w:lang w:val="hy-AM"/>
              </w:rPr>
              <w:t>Հիմք ընդունելով ՀՀ տարածքային կառավարման և ենթակառուցվածքների նախարարության 2025 թվականի հուլիսի 18-ի N ԴԽ//24313-2025 գրությունը՝ «Ա</w:t>
            </w:r>
            <w:r w:rsidR="00134885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Pr="000604CE">
              <w:rPr>
                <w:rFonts w:ascii="GHEA Grapalat" w:hAnsi="GHEA Grapalat"/>
                <w:sz w:val="24"/>
                <w:szCs w:val="24"/>
                <w:lang w:val="hy-AM"/>
              </w:rPr>
              <w:t xml:space="preserve">շարժ գույք հետ վերցնելու, </w:t>
            </w:r>
            <w:r w:rsidRPr="000604C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ամրացնելու և անհատույց օգտագործման իրավունքով հատկացնելու մասին» ՀՀ կառավարության որոշման նախագծի (այսուհետ՝ Նախագիծ) վերաբերյալ հայտնում ենք հետևյալը</w:t>
            </w:r>
            <w:r w:rsidRPr="000604CE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</w:p>
          <w:p w14:paraId="012C62B0" w14:textId="77777777" w:rsidR="000604CE" w:rsidRPr="000604CE" w:rsidRDefault="000604CE" w:rsidP="000604CE">
            <w:pPr>
              <w:shd w:val="clear" w:color="auto" w:fill="FFFFFF"/>
              <w:spacing w:line="360" w:lineRule="auto"/>
              <w:ind w:right="227" w:firstLine="180"/>
              <w:jc w:val="both"/>
              <w:rPr>
                <w:rFonts w:ascii="GHEA Grapalat" w:hAnsi="GHEA Grapalat" w:cs="Cambria Math"/>
                <w:color w:val="000000"/>
                <w:sz w:val="24"/>
                <w:szCs w:val="24"/>
                <w:lang w:val="hy-AM" w:eastAsia="en-GB"/>
              </w:rPr>
            </w:pPr>
            <w:r w:rsidRPr="000604CE">
              <w:rPr>
                <w:rFonts w:ascii="GHEA Grapalat" w:hAnsi="GHEA Grapalat" w:cs="Cambria Math"/>
                <w:color w:val="000000"/>
                <w:sz w:val="24"/>
                <w:szCs w:val="24"/>
                <w:lang w:val="hy-AM" w:eastAsia="en-GB"/>
              </w:rPr>
              <w:t>Հիմք ընդունելով Անշարժ գույքի էլեկտրոնային տեղեկատվական շտեմարանի տվյալները՝ առաջարկում ենք Նախագծի 1-ին կետում «755.88» թիվը փոխարինել</w:t>
            </w:r>
            <w:r w:rsidRPr="000604CE">
              <w:rPr>
                <w:rFonts w:ascii="GHEA Grapalat" w:hAnsi="GHEA Grapalat" w:cs="Cambria Math"/>
                <w:color w:val="000000"/>
                <w:sz w:val="24"/>
                <w:szCs w:val="24"/>
                <w:lang w:val="hy-AM" w:eastAsia="en-GB"/>
              </w:rPr>
              <w:br/>
              <w:t>«755.62» թվով, իսկ «(սեփականության իրավունքի գրանցման վկայական՝</w:t>
            </w:r>
            <w:r w:rsidRPr="000604CE">
              <w:rPr>
                <w:rFonts w:ascii="GHEA Grapalat" w:hAnsi="GHEA Grapalat" w:cs="Cambria Math"/>
                <w:color w:val="000000"/>
                <w:sz w:val="24"/>
                <w:szCs w:val="24"/>
                <w:lang w:val="hy-AM" w:eastAsia="en-GB"/>
              </w:rPr>
              <w:br/>
              <w:t>N 26092023-08-0028)» բառերը փոխարինել «անշարժ գույքի նկատմամբ իրավունքի պետական գրանցման N 23072025-08-0024 վկայական» բառերով։ Միաժամանակ կից ներկայացնում ենք անշարժ գույքի նկատմամբ իրավունքի պետական գրանցման վերոնշյալ N 23072025-08-0024 վկայականը։</w:t>
            </w:r>
          </w:p>
          <w:p w14:paraId="1ED2A7DF" w14:textId="77777777" w:rsidR="000604CE" w:rsidRPr="000604CE" w:rsidRDefault="000604CE" w:rsidP="000604CE">
            <w:pPr>
              <w:shd w:val="clear" w:color="auto" w:fill="FFFFFF"/>
              <w:spacing w:line="360" w:lineRule="auto"/>
              <w:ind w:right="227" w:firstLine="180"/>
              <w:jc w:val="both"/>
              <w:rPr>
                <w:rFonts w:ascii="GHEA Grapalat" w:hAnsi="GHEA Grapalat" w:cs="Cambria Math"/>
                <w:color w:val="000000" w:themeColor="text1"/>
                <w:sz w:val="24"/>
                <w:szCs w:val="24"/>
                <w:lang w:val="hy-AM" w:eastAsia="en-GB"/>
              </w:rPr>
            </w:pPr>
            <w:r w:rsidRPr="000604CE">
              <w:rPr>
                <w:rFonts w:ascii="GHEA Grapalat" w:hAnsi="GHEA Grapalat" w:cs="Cambria Math"/>
                <w:color w:val="000000" w:themeColor="text1"/>
                <w:sz w:val="24"/>
                <w:szCs w:val="24"/>
                <w:lang w:val="hy-AM" w:eastAsia="en-GB"/>
              </w:rPr>
              <w:t>Տեղեկացնում ենք նաև, որ Նախագծի 1-ին կետում նշված ՀՀ Շիրակի մարզ, քաղ. Գյումրի, Մանուշյան փողոց 8 հասցեում գտնվող, 08-001-0359-0011 կադաստրային ծածկագրով հողամասն արտացոլված է կադաստրային քարտեզում, մինչդեռ վերջինիս մակերեսը չի համապատասխանում պետական գրանցման տվյալին (ըստ կադաստրային քարտեզի՝ 0.258816 հա, իսկ ըստ անշարժ գույքի նկատմամբ իրավունքների պետական գրանցման վկայականի՝ 0.266292 հա)։</w:t>
            </w:r>
          </w:p>
          <w:p w14:paraId="127ED6C1" w14:textId="77777777" w:rsidR="000604CE" w:rsidRPr="000604CE" w:rsidRDefault="000604CE" w:rsidP="000604CE">
            <w:pPr>
              <w:shd w:val="clear" w:color="auto" w:fill="FFFFFF"/>
              <w:spacing w:line="360" w:lineRule="auto"/>
              <w:ind w:right="227" w:firstLine="180"/>
              <w:jc w:val="both"/>
              <w:rPr>
                <w:rFonts w:ascii="GHEA Grapalat" w:hAnsi="GHEA Grapalat" w:cs="Cambria Math"/>
                <w:color w:val="000000" w:themeColor="text1"/>
                <w:sz w:val="24"/>
                <w:szCs w:val="24"/>
                <w:lang w:val="hy-AM" w:eastAsia="en-GB"/>
              </w:rPr>
            </w:pPr>
            <w:r w:rsidRPr="000604CE">
              <w:rPr>
                <w:rFonts w:ascii="GHEA Grapalat" w:hAnsi="GHEA Grapalat" w:cs="Cambria Math"/>
                <w:color w:val="000000" w:themeColor="text1"/>
                <w:sz w:val="24"/>
                <w:szCs w:val="24"/>
                <w:lang w:val="hy-AM" w:eastAsia="en-GB"/>
              </w:rPr>
              <w:t xml:space="preserve">Վերոգրյալով պայմանավորված՝ անհրաժեշտ է նշված ծածկագրով հողամասը կադաստրային քարտեզում ճշգրիտ տեղադրելու նպատակով </w:t>
            </w:r>
            <w:r w:rsidRPr="000604CE">
              <w:rPr>
                <w:rFonts w:ascii="GHEA Grapalat" w:hAnsi="GHEA Grapalat" w:cs="Cambria Math"/>
                <w:color w:val="000000" w:themeColor="text1"/>
                <w:sz w:val="24"/>
                <w:szCs w:val="24"/>
                <w:lang w:val="hy-AM" w:eastAsia="en-GB"/>
              </w:rPr>
              <w:lastRenderedPageBreak/>
              <w:t>հետագայում սահմանված կարգով ներկայացնել WGS-84 (ARMREF 02) ազգային գեոդեզիական կոորդինատային համակարգով կազմված հողամասի հատակագիծ՝ հաստատված համայնքի ղեկավարի կողմից:</w:t>
            </w:r>
          </w:p>
          <w:p w14:paraId="270166B2" w14:textId="77777777" w:rsidR="000604CE" w:rsidRPr="000604CE" w:rsidRDefault="000604CE" w:rsidP="000604CE">
            <w:pPr>
              <w:shd w:val="clear" w:color="auto" w:fill="FFFFFF"/>
              <w:spacing w:line="360" w:lineRule="auto"/>
              <w:ind w:right="227" w:firstLine="180"/>
              <w:jc w:val="both"/>
              <w:rPr>
                <w:rFonts w:ascii="GHEA Grapalat" w:hAnsi="GHEA Grapalat" w:cs="Cambria Math"/>
                <w:color w:val="000000" w:themeColor="text1"/>
                <w:sz w:val="24"/>
                <w:szCs w:val="24"/>
                <w:lang w:val="en-US" w:eastAsia="en-GB"/>
              </w:rPr>
            </w:pPr>
            <w:r w:rsidRPr="000604CE">
              <w:rPr>
                <w:rFonts w:ascii="GHEA Grapalat" w:hAnsi="GHEA Grapalat" w:cs="Cambria Math"/>
                <w:color w:val="000000" w:themeColor="text1"/>
                <w:sz w:val="24"/>
                <w:szCs w:val="24"/>
                <w:lang w:val="hy-AM" w:eastAsia="en-GB"/>
              </w:rPr>
              <w:t>Առդիր՝ 3 էջ։</w:t>
            </w:r>
          </w:p>
          <w:p w14:paraId="723F313F" w14:textId="25C0F654" w:rsidR="00AB52AD" w:rsidRPr="000604CE" w:rsidRDefault="00AB52AD" w:rsidP="00D17419">
            <w:pPr>
              <w:spacing w:line="360" w:lineRule="auto"/>
              <w:jc w:val="both"/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</w:pPr>
          </w:p>
        </w:tc>
        <w:tc>
          <w:tcPr>
            <w:tcW w:w="3420" w:type="dxa"/>
            <w:shd w:val="clear" w:color="auto" w:fill="FFFFFF" w:themeFill="background1"/>
          </w:tcPr>
          <w:p w14:paraId="7D512642" w14:textId="67EC9B6F" w:rsidR="00314E90" w:rsidRPr="00B2139E" w:rsidRDefault="0020329B" w:rsidP="000604CE">
            <w:pPr>
              <w:pStyle w:val="a6"/>
              <w:spacing w:line="360" w:lineRule="auto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2139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</w:t>
            </w:r>
            <w:r w:rsidR="000E1695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3726E3">
              <w:rPr>
                <w:rFonts w:ascii="GHEA Grapalat" w:hAnsi="GHEA Grapalat"/>
                <w:sz w:val="24"/>
                <w:szCs w:val="24"/>
                <w:lang w:val="hy-AM"/>
              </w:rPr>
              <w:t>կատարվել են համապատասխան փոփոխություններ</w:t>
            </w:r>
            <w:r w:rsidR="005E6684" w:rsidRPr="00B2139E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</w:tr>
      <w:tr w:rsidR="00326C9C" w:rsidRPr="00326C9C" w14:paraId="24F59A95" w14:textId="77777777" w:rsidTr="00666E78">
        <w:tblPrEx>
          <w:shd w:val="clear" w:color="auto" w:fill="auto"/>
        </w:tblPrEx>
        <w:trPr>
          <w:trHeight w:val="92"/>
        </w:trPr>
        <w:tc>
          <w:tcPr>
            <w:tcW w:w="6115" w:type="dxa"/>
            <w:vMerge w:val="restart"/>
            <w:shd w:val="clear" w:color="auto" w:fill="D9D9D9" w:themeFill="background1" w:themeFillShade="D9"/>
          </w:tcPr>
          <w:p w14:paraId="187AB236" w14:textId="4FED900D" w:rsidR="00A65059" w:rsidRPr="00B2139E" w:rsidRDefault="006742A5" w:rsidP="00792CA1">
            <w:pPr>
              <w:spacing w:line="276" w:lineRule="auto"/>
              <w:jc w:val="both"/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</w:pPr>
            <w:r w:rsidRPr="00B2139E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lastRenderedPageBreak/>
              <w:t xml:space="preserve">             </w:t>
            </w:r>
            <w:r w:rsidR="006117D1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>4</w:t>
            </w:r>
            <w:r w:rsidR="00A65059" w:rsidRPr="00B2139E">
              <w:rPr>
                <w:rFonts w:ascii="Cambria Math" w:eastAsia="Microsoft JhengHei" w:hAnsi="Cambria Math" w:cs="Cambria Math"/>
                <w:sz w:val="24"/>
                <w:szCs w:val="24"/>
                <w:lang w:val="hy-AM"/>
              </w:rPr>
              <w:t>․</w:t>
            </w:r>
            <w:r w:rsidR="00A65059" w:rsidRPr="00B2139E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 xml:space="preserve"> </w:t>
            </w:r>
            <w:r w:rsidR="00F456E0" w:rsidRPr="00B2139E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 xml:space="preserve">ՀՀ </w:t>
            </w:r>
            <w:r w:rsidR="00482296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>Շիրակի</w:t>
            </w:r>
            <w:r w:rsidR="00F456E0" w:rsidRPr="00B2139E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 xml:space="preserve"> մարզպետի աշխատակազմ</w:t>
            </w:r>
          </w:p>
        </w:tc>
        <w:tc>
          <w:tcPr>
            <w:tcW w:w="3420" w:type="dxa"/>
            <w:shd w:val="clear" w:color="auto" w:fill="D9D9D9" w:themeFill="background1" w:themeFillShade="D9"/>
          </w:tcPr>
          <w:p w14:paraId="36137ED6" w14:textId="294286F9" w:rsidR="00A65059" w:rsidRPr="00B2139E" w:rsidRDefault="00B91E12" w:rsidP="00FA50F5">
            <w:pPr>
              <w:pStyle w:val="a6"/>
              <w:spacing w:line="360" w:lineRule="auto"/>
              <w:ind w:left="0"/>
              <w:rPr>
                <w:rFonts w:ascii="GHEA Grapalat" w:eastAsia="Microsoft JhengHei" w:hAnsi="GHEA Grapalat" w:cs="Microsoft JhengHei"/>
                <w:sz w:val="24"/>
                <w:szCs w:val="24"/>
                <w:lang w:val="hy-AM" w:eastAsia="ru-RU"/>
              </w:rPr>
            </w:pPr>
            <w:r w:rsidRPr="00B2139E">
              <w:rPr>
                <w:rFonts w:ascii="GHEA Grapalat" w:eastAsia="Microsoft JhengHei" w:hAnsi="GHEA Grapalat" w:cs="Microsoft JhengHei"/>
                <w:sz w:val="24"/>
                <w:szCs w:val="24"/>
                <w:lang w:val="hy-AM" w:eastAsia="ru-RU"/>
              </w:rPr>
              <w:t>2</w:t>
            </w:r>
            <w:r w:rsidR="00DC1FCA">
              <w:rPr>
                <w:rFonts w:ascii="GHEA Grapalat" w:eastAsia="Microsoft JhengHei" w:hAnsi="GHEA Grapalat" w:cs="Microsoft JhengHei"/>
                <w:sz w:val="24"/>
                <w:szCs w:val="24"/>
                <w:lang w:val="hy-AM" w:eastAsia="ru-RU"/>
              </w:rPr>
              <w:t>2</w:t>
            </w:r>
            <w:r w:rsidR="006C1E39" w:rsidRPr="00B2139E">
              <w:rPr>
                <w:rFonts w:ascii="Cambria Math" w:eastAsia="Microsoft JhengHei" w:hAnsi="Cambria Math" w:cs="Cambria Math"/>
                <w:sz w:val="24"/>
                <w:szCs w:val="24"/>
                <w:lang w:val="hy-AM" w:eastAsia="ru-RU"/>
              </w:rPr>
              <w:t>․</w:t>
            </w:r>
            <w:r w:rsidR="006C1E39" w:rsidRPr="00B2139E">
              <w:rPr>
                <w:rFonts w:ascii="GHEA Grapalat" w:eastAsia="Microsoft JhengHei" w:hAnsi="GHEA Grapalat" w:cs="Microsoft JhengHei"/>
                <w:sz w:val="24"/>
                <w:szCs w:val="24"/>
                <w:lang w:val="hy-AM" w:eastAsia="ru-RU"/>
              </w:rPr>
              <w:t>0</w:t>
            </w:r>
            <w:r w:rsidR="00DC1FCA">
              <w:rPr>
                <w:rFonts w:ascii="GHEA Grapalat" w:eastAsia="Microsoft JhengHei" w:hAnsi="GHEA Grapalat" w:cs="Microsoft JhengHei"/>
                <w:sz w:val="24"/>
                <w:szCs w:val="24"/>
                <w:lang w:val="hy-AM" w:eastAsia="ru-RU"/>
              </w:rPr>
              <w:t>7</w:t>
            </w:r>
            <w:r w:rsidR="006C1E39" w:rsidRPr="00B2139E">
              <w:rPr>
                <w:rFonts w:ascii="Cambria Math" w:eastAsia="Microsoft JhengHei" w:hAnsi="Cambria Math" w:cs="Cambria Math"/>
                <w:sz w:val="24"/>
                <w:szCs w:val="24"/>
                <w:lang w:val="hy-AM" w:eastAsia="ru-RU"/>
              </w:rPr>
              <w:t>․</w:t>
            </w:r>
            <w:r w:rsidR="006C1E39" w:rsidRPr="00B2139E">
              <w:rPr>
                <w:rFonts w:ascii="GHEA Grapalat" w:eastAsia="Microsoft JhengHei" w:hAnsi="GHEA Grapalat" w:cs="Microsoft JhengHei"/>
                <w:sz w:val="24"/>
                <w:szCs w:val="24"/>
                <w:lang w:val="hy-AM" w:eastAsia="ru-RU"/>
              </w:rPr>
              <w:t>202</w:t>
            </w:r>
            <w:r w:rsidR="00DC1FCA">
              <w:rPr>
                <w:rFonts w:ascii="GHEA Grapalat" w:eastAsia="Microsoft JhengHei" w:hAnsi="GHEA Grapalat" w:cs="Microsoft JhengHei"/>
                <w:sz w:val="24"/>
                <w:szCs w:val="24"/>
                <w:lang w:val="hy-AM" w:eastAsia="ru-RU"/>
              </w:rPr>
              <w:t>5</w:t>
            </w:r>
            <w:r w:rsidR="006C1E39" w:rsidRPr="00B2139E">
              <w:rPr>
                <w:rFonts w:ascii="GHEA Grapalat" w:eastAsia="Microsoft JhengHei" w:hAnsi="GHEA Grapalat" w:cs="Microsoft JhengHei"/>
                <w:sz w:val="24"/>
                <w:szCs w:val="24"/>
                <w:lang w:val="hy-AM" w:eastAsia="ru-RU"/>
              </w:rPr>
              <w:t>թ</w:t>
            </w:r>
            <w:r w:rsidR="006C1E39" w:rsidRPr="00B2139E">
              <w:rPr>
                <w:rFonts w:ascii="Cambria Math" w:eastAsia="Microsoft JhengHei" w:hAnsi="Cambria Math" w:cs="Cambria Math"/>
                <w:sz w:val="24"/>
                <w:szCs w:val="24"/>
                <w:lang w:val="hy-AM" w:eastAsia="ru-RU"/>
              </w:rPr>
              <w:t>․</w:t>
            </w:r>
          </w:p>
        </w:tc>
      </w:tr>
      <w:tr w:rsidR="00326C9C" w:rsidRPr="00326C9C" w14:paraId="156B5F74" w14:textId="77777777" w:rsidTr="00666E78">
        <w:tblPrEx>
          <w:shd w:val="clear" w:color="auto" w:fill="auto"/>
        </w:tblPrEx>
        <w:trPr>
          <w:trHeight w:val="92"/>
        </w:trPr>
        <w:tc>
          <w:tcPr>
            <w:tcW w:w="6115" w:type="dxa"/>
            <w:vMerge/>
            <w:shd w:val="clear" w:color="auto" w:fill="D9D9D9" w:themeFill="background1" w:themeFillShade="D9"/>
          </w:tcPr>
          <w:p w14:paraId="6700ED69" w14:textId="77777777" w:rsidR="00A65059" w:rsidRPr="00B2139E" w:rsidRDefault="00A65059" w:rsidP="00792CA1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0" w:name="_Hlk173245662"/>
          </w:p>
        </w:tc>
        <w:tc>
          <w:tcPr>
            <w:tcW w:w="3420" w:type="dxa"/>
            <w:shd w:val="clear" w:color="auto" w:fill="D9D9D9" w:themeFill="background1" w:themeFillShade="D9"/>
          </w:tcPr>
          <w:p w14:paraId="29A0B5CE" w14:textId="6F0B3AA1" w:rsidR="00A65059" w:rsidRPr="00B2139E" w:rsidRDefault="006C1E39" w:rsidP="00FA50F5">
            <w:pPr>
              <w:pStyle w:val="a6"/>
              <w:spacing w:line="360" w:lineRule="auto"/>
              <w:ind w:left="0"/>
              <w:rPr>
                <w:rFonts w:ascii="GHEA Grapalat" w:eastAsia="Microsoft JhengHei" w:hAnsi="GHEA Grapalat" w:cs="Microsoft JhengHei"/>
                <w:sz w:val="24"/>
                <w:szCs w:val="24"/>
                <w:lang w:val="hy-AM" w:eastAsia="ru-RU"/>
              </w:rPr>
            </w:pPr>
            <w:r w:rsidRPr="00B2139E">
              <w:rPr>
                <w:rFonts w:ascii="GHEA Grapalat" w:eastAsia="Microsoft JhengHei" w:hAnsi="GHEA Grapalat" w:cs="Microsoft JhengHei"/>
                <w:sz w:val="24"/>
                <w:szCs w:val="24"/>
                <w:lang w:val="hy-AM" w:eastAsia="ru-RU"/>
              </w:rPr>
              <w:t xml:space="preserve">N </w:t>
            </w:r>
            <w:r w:rsidR="00FE5CCE" w:rsidRPr="00B2139E">
              <w:rPr>
                <w:rFonts w:ascii="GHEA Grapalat" w:eastAsia="Microsoft JhengHei" w:hAnsi="GHEA Grapalat" w:cs="Microsoft JhengHei"/>
                <w:sz w:val="24"/>
                <w:szCs w:val="24"/>
                <w:lang w:val="hy-AM" w:eastAsia="ru-RU"/>
              </w:rPr>
              <w:t>01/</w:t>
            </w:r>
            <w:r w:rsidR="00B91E12" w:rsidRPr="00B2139E">
              <w:rPr>
                <w:rFonts w:ascii="GHEA Grapalat" w:eastAsia="Microsoft JhengHei" w:hAnsi="GHEA Grapalat" w:cs="Microsoft JhengHei"/>
                <w:sz w:val="24"/>
                <w:szCs w:val="24"/>
                <w:lang w:val="hy-AM" w:eastAsia="ru-RU"/>
              </w:rPr>
              <w:t>/06</w:t>
            </w:r>
            <w:r w:rsidR="00DC1FCA">
              <w:rPr>
                <w:rFonts w:ascii="GHEA Grapalat" w:eastAsia="Microsoft JhengHei" w:hAnsi="GHEA Grapalat" w:cs="Microsoft JhengHei"/>
                <w:sz w:val="24"/>
                <w:szCs w:val="24"/>
                <w:lang w:val="hy-AM" w:eastAsia="ru-RU"/>
              </w:rPr>
              <w:t>452</w:t>
            </w:r>
            <w:r w:rsidRPr="00B2139E">
              <w:rPr>
                <w:rFonts w:ascii="GHEA Grapalat" w:eastAsia="Microsoft JhengHei" w:hAnsi="GHEA Grapalat" w:cs="Microsoft JhengHei"/>
                <w:sz w:val="24"/>
                <w:szCs w:val="24"/>
                <w:lang w:val="hy-AM" w:eastAsia="ru-RU"/>
              </w:rPr>
              <w:t>-202</w:t>
            </w:r>
            <w:r w:rsidR="00DC1FCA">
              <w:rPr>
                <w:rFonts w:ascii="GHEA Grapalat" w:eastAsia="Microsoft JhengHei" w:hAnsi="GHEA Grapalat" w:cs="Microsoft JhengHei"/>
                <w:sz w:val="24"/>
                <w:szCs w:val="24"/>
                <w:lang w:val="hy-AM" w:eastAsia="ru-RU"/>
              </w:rPr>
              <w:t>5</w:t>
            </w:r>
          </w:p>
        </w:tc>
      </w:tr>
      <w:bookmarkEnd w:id="0"/>
      <w:tr w:rsidR="00326C9C" w:rsidRPr="00326C9C" w14:paraId="43FD2CE9" w14:textId="77777777" w:rsidTr="00666E78">
        <w:tblPrEx>
          <w:shd w:val="clear" w:color="auto" w:fill="auto"/>
        </w:tblPrEx>
        <w:trPr>
          <w:trHeight w:val="92"/>
        </w:trPr>
        <w:tc>
          <w:tcPr>
            <w:tcW w:w="6115" w:type="dxa"/>
            <w:shd w:val="clear" w:color="auto" w:fill="FFFFFF" w:themeFill="background1"/>
          </w:tcPr>
          <w:p w14:paraId="631664A9" w14:textId="7E222E48" w:rsidR="00DC1FCA" w:rsidRPr="00DC1FCA" w:rsidRDefault="00DC1FCA" w:rsidP="00DC1FCA">
            <w:pPr>
              <w:spacing w:line="276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af-ZA"/>
              </w:rPr>
            </w:pPr>
            <w:r w:rsidRPr="00DC1FCA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Ի կատարումն Ձեր 2025 թվականի հուլիսի 18-ի № ԴԽ//24313-2025 հանձնարարականի` հայտնում ենք, որ «Ա</w:t>
            </w:r>
            <w:r w:rsidR="007C7C22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ն</w:t>
            </w:r>
            <w:r w:rsidRPr="00DC1FCA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շարժ գույք հետ վերցնելու, ամրացնելու և անհատույց օգտագործման իրավունքով հատկացնելու մասին» /Գյումրու Մանուշյան 8 հասցե/ ՀՀ կառավարության որոշման նախագիծը քննարկվել է ՀՀ Շիրակի մարզպետի աշխատակազմում:</w:t>
            </w:r>
          </w:p>
          <w:p w14:paraId="69CA8876" w14:textId="6D20855A" w:rsidR="00D9725B" w:rsidRPr="00B2139E" w:rsidRDefault="00DC1FCA" w:rsidP="00DC1FCA">
            <w:pPr>
              <w:spacing w:line="276" w:lineRule="auto"/>
              <w:ind w:left="-90" w:right="-171" w:firstLine="810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DC1FCA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Վերը նշված որոշման նախագծի վերաբերյալ առաջարկություններ չունենք։</w:t>
            </w:r>
          </w:p>
          <w:p w14:paraId="1B971D03" w14:textId="77777777" w:rsidR="00A65059" w:rsidRPr="00B2139E" w:rsidRDefault="00A65059" w:rsidP="00792CA1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420" w:type="dxa"/>
            <w:shd w:val="clear" w:color="auto" w:fill="FFFFFF" w:themeFill="background1"/>
          </w:tcPr>
          <w:p w14:paraId="0438002F" w14:textId="1DB11D4C" w:rsidR="00D63B7C" w:rsidRPr="00B2139E" w:rsidRDefault="006C1E39" w:rsidP="00D63B7C">
            <w:pPr>
              <w:spacing w:line="360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 w:rsidRPr="00B2139E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 w:rsidR="001F6380" w:rsidRPr="00B2139E">
              <w:rPr>
                <w:rFonts w:ascii="GHEA Grapalat" w:hAnsi="GHEA Grapalat"/>
                <w:sz w:val="24"/>
                <w:szCs w:val="24"/>
                <w:lang w:val="hy-AM"/>
              </w:rPr>
              <w:t xml:space="preserve"> ի գիտություն</w:t>
            </w:r>
            <w:r w:rsidR="00D63B7C" w:rsidRPr="00B2139E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  <w:r w:rsidR="00D63B7C" w:rsidRPr="00B2139E">
              <w:rPr>
                <w:rFonts w:ascii="GHEA Grapalat" w:hAnsi="GHEA Grapalat"/>
                <w:lang w:val="hy-AM"/>
              </w:rPr>
              <w:t xml:space="preserve"> </w:t>
            </w:r>
          </w:p>
          <w:p w14:paraId="0F40CCCA" w14:textId="736BC477" w:rsidR="00A65059" w:rsidRPr="00B2139E" w:rsidRDefault="006C1E39" w:rsidP="00FA50F5">
            <w:pPr>
              <w:pStyle w:val="a6"/>
              <w:spacing w:line="360" w:lineRule="auto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2139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</w:p>
        </w:tc>
      </w:tr>
      <w:tr w:rsidR="00E43697" w:rsidRPr="00E43697" w14:paraId="3A838511" w14:textId="77777777" w:rsidTr="00E43697">
        <w:tblPrEx>
          <w:shd w:val="clear" w:color="auto" w:fill="auto"/>
        </w:tblPrEx>
        <w:trPr>
          <w:trHeight w:val="92"/>
        </w:trPr>
        <w:tc>
          <w:tcPr>
            <w:tcW w:w="6115" w:type="dxa"/>
            <w:vMerge w:val="restart"/>
            <w:shd w:val="clear" w:color="auto" w:fill="D9D9D9" w:themeFill="background1" w:themeFillShade="D9"/>
          </w:tcPr>
          <w:p w14:paraId="6D5DAFA8" w14:textId="38E0D044" w:rsidR="00E43697" w:rsidRPr="00E43697" w:rsidRDefault="00E43697" w:rsidP="00DC1FCA">
            <w:pPr>
              <w:spacing w:line="276" w:lineRule="auto"/>
              <w:jc w:val="both"/>
              <w:rPr>
                <w:rFonts w:ascii="GHEA Grapalat" w:eastAsia="MS Mincho" w:hAnsi="GHEA Grapalat" w:cs="MS Mincho"/>
                <w:bCs/>
                <w:sz w:val="24"/>
                <w:szCs w:val="24"/>
                <w:lang w:val="af-ZA"/>
              </w:rPr>
            </w:pPr>
            <w:r w:rsidRPr="00E43697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          5</w:t>
            </w:r>
            <w:r w:rsidRPr="00E43697">
              <w:rPr>
                <w:rFonts w:ascii="MS Mincho" w:eastAsia="MS Mincho" w:hAnsi="MS Mincho" w:cs="MS Mincho" w:hint="eastAsia"/>
                <w:bCs/>
                <w:sz w:val="24"/>
                <w:szCs w:val="24"/>
                <w:lang w:val="af-ZA"/>
              </w:rPr>
              <w:t>․</w:t>
            </w:r>
            <w:r w:rsidRPr="00E43697">
              <w:rPr>
                <w:rFonts w:ascii="GHEA Grapalat" w:eastAsia="MS Mincho" w:hAnsi="GHEA Grapalat" w:cs="MS Mincho"/>
                <w:bCs/>
                <w:sz w:val="24"/>
                <w:szCs w:val="24"/>
                <w:lang w:val="af-ZA"/>
              </w:rPr>
              <w:t xml:space="preserve"> ՀՀ վարչապետի աշխատակազմի իրավաբանական վարչություն</w:t>
            </w:r>
          </w:p>
        </w:tc>
        <w:tc>
          <w:tcPr>
            <w:tcW w:w="3420" w:type="dxa"/>
            <w:shd w:val="clear" w:color="auto" w:fill="D9D9D9" w:themeFill="background1" w:themeFillShade="D9"/>
          </w:tcPr>
          <w:p w14:paraId="3E28B3B9" w14:textId="264662B7" w:rsidR="00E43697" w:rsidRPr="00324100" w:rsidRDefault="00324100" w:rsidP="00D63B7C">
            <w:pPr>
              <w:spacing w:line="360" w:lineRule="auto"/>
              <w:ind w:firstLine="567"/>
              <w:jc w:val="both"/>
              <w:rPr>
                <w:rFonts w:ascii="MS Mincho" w:eastAsia="MS Mincho" w:hAnsi="MS Mincho" w:cs="MS Mincho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12</w:t>
            </w:r>
            <w:r w:rsidRPr="00324100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324100">
              <w:rPr>
                <w:rFonts w:ascii="GHEA Grapalat" w:hAnsi="GHEA Grapalat"/>
                <w:sz w:val="24"/>
                <w:szCs w:val="24"/>
                <w:lang w:val="hy-AM"/>
              </w:rPr>
              <w:t>08</w:t>
            </w:r>
            <w:r w:rsidRPr="00324100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324100">
              <w:rPr>
                <w:rFonts w:ascii="GHEA Grapalat" w:hAnsi="GHEA Grapalat"/>
                <w:sz w:val="24"/>
                <w:szCs w:val="24"/>
                <w:lang w:val="hy-AM"/>
              </w:rPr>
              <w:t>2025թ</w:t>
            </w:r>
            <w:r w:rsidRPr="00324100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</w:p>
        </w:tc>
      </w:tr>
      <w:tr w:rsidR="00E43697" w:rsidRPr="00E43697" w14:paraId="3EA13450" w14:textId="77777777" w:rsidTr="00E43697">
        <w:tblPrEx>
          <w:shd w:val="clear" w:color="auto" w:fill="auto"/>
        </w:tblPrEx>
        <w:trPr>
          <w:trHeight w:val="92"/>
        </w:trPr>
        <w:tc>
          <w:tcPr>
            <w:tcW w:w="6115" w:type="dxa"/>
            <w:vMerge/>
            <w:shd w:val="clear" w:color="auto" w:fill="D9D9D9" w:themeFill="background1" w:themeFillShade="D9"/>
          </w:tcPr>
          <w:p w14:paraId="3784E510" w14:textId="77777777" w:rsidR="00E43697" w:rsidRPr="00DC1FCA" w:rsidRDefault="00E43697" w:rsidP="00DC1FCA">
            <w:pPr>
              <w:spacing w:line="276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af-ZA"/>
              </w:rPr>
            </w:pPr>
          </w:p>
        </w:tc>
        <w:tc>
          <w:tcPr>
            <w:tcW w:w="3420" w:type="dxa"/>
            <w:shd w:val="clear" w:color="auto" w:fill="D9D9D9" w:themeFill="background1" w:themeFillShade="D9"/>
          </w:tcPr>
          <w:p w14:paraId="0054572E" w14:textId="10252D97" w:rsidR="00E43697" w:rsidRPr="00324100" w:rsidRDefault="00324100" w:rsidP="00D63B7C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N 02/16</w:t>
            </w:r>
            <w:r w:rsidRPr="00324100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324100">
              <w:rPr>
                <w:rFonts w:ascii="GHEA Grapalat" w:hAnsi="GHEA Grapalat"/>
                <w:sz w:val="24"/>
                <w:szCs w:val="24"/>
                <w:lang w:val="hy-AM"/>
              </w:rPr>
              <w:t>3/26382-2025</w:t>
            </w:r>
          </w:p>
        </w:tc>
      </w:tr>
      <w:tr w:rsidR="0039345F" w:rsidRPr="0097672C" w14:paraId="6C09AAF8" w14:textId="77777777" w:rsidTr="00666E78">
        <w:tblPrEx>
          <w:shd w:val="clear" w:color="auto" w:fill="auto"/>
        </w:tblPrEx>
        <w:trPr>
          <w:trHeight w:val="92"/>
        </w:trPr>
        <w:tc>
          <w:tcPr>
            <w:tcW w:w="6115" w:type="dxa"/>
            <w:shd w:val="clear" w:color="auto" w:fill="FFFFFF" w:themeFill="background1"/>
          </w:tcPr>
          <w:p w14:paraId="10C126DF" w14:textId="77777777" w:rsidR="0039345F" w:rsidRDefault="0039345F" w:rsidP="0039345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ԵԶՐԱԿԱՑՈՒԹՅՈՒՆ</w:t>
            </w:r>
          </w:p>
          <w:p w14:paraId="5CFCFFE4" w14:textId="77777777" w:rsidR="0039345F" w:rsidRDefault="0039345F" w:rsidP="0039345F">
            <w:pPr>
              <w:shd w:val="clear" w:color="auto" w:fill="FFFFFF"/>
              <w:tabs>
                <w:tab w:val="left" w:pos="142"/>
              </w:tabs>
              <w:ind w:firstLine="426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IRTEK Courier"/>
                <w:sz w:val="24"/>
                <w:szCs w:val="24"/>
                <w:lang w:val="hy-AM"/>
              </w:rPr>
              <w:t>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Անշարժ գույք հետ վերցնելու, ամրացնելու և անհատույց օգտագործման իրավունքով հատկացնելու մասին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» </w:t>
            </w:r>
            <w:r>
              <w:rPr>
                <w:rFonts w:ascii="GHEA Grapalat" w:eastAsia="Calibri" w:hAnsi="GHEA Grapalat" w:cs="Arial Unicode"/>
                <w:bCs/>
                <w:sz w:val="24"/>
                <w:szCs w:val="24"/>
                <w:lang w:val="fr-FR"/>
              </w:rPr>
              <w:t>ՀՀ կառավարության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որոշման նախագծի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վերաբերյալ</w:t>
            </w:r>
          </w:p>
          <w:p w14:paraId="70F1C795" w14:textId="77777777" w:rsidR="0039345F" w:rsidRDefault="0039345F" w:rsidP="0039345F">
            <w:pPr>
              <w:autoSpaceDE w:val="0"/>
              <w:autoSpaceDN w:val="0"/>
              <w:adjustRightInd w:val="0"/>
              <w:jc w:val="center"/>
              <w:rPr>
                <w:rFonts w:ascii="GHEA Grapalat" w:eastAsiaTheme="minorEastAsia" w:hAnsi="GHEA Grapalat" w:cstheme="minorBidi"/>
                <w:b/>
                <w:i/>
                <w:sz w:val="24"/>
                <w:szCs w:val="24"/>
                <w:lang w:val="hy-AM"/>
              </w:rPr>
            </w:pPr>
          </w:p>
          <w:p w14:paraId="0682A5B4" w14:textId="77777777" w:rsidR="0039345F" w:rsidRDefault="0039345F" w:rsidP="0039345F">
            <w:pPr>
              <w:pStyle w:val="a6"/>
              <w:numPr>
                <w:ilvl w:val="0"/>
                <w:numId w:val="13"/>
              </w:numPr>
              <w:tabs>
                <w:tab w:val="left" w:pos="720"/>
                <w:tab w:val="left" w:pos="851"/>
                <w:tab w:val="left" w:pos="993"/>
              </w:tabs>
              <w:autoSpaceDE w:val="0"/>
              <w:autoSpaceDN w:val="0"/>
              <w:adjustRightInd w:val="0"/>
              <w:spacing w:before="0" w:after="0"/>
              <w:ind w:left="0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Ներկայացված նախագծի 1-ին կետով սահմանված գույքը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ՀՀ Շիրակի մարզպետի աշխատակազմին </w:t>
            </w:r>
            <w:r>
              <w:rPr>
                <w:rFonts w:ascii="GHEA Grapalat" w:hAnsi="GHEA Grapalat"/>
                <w:bCs/>
                <w:i/>
                <w:sz w:val="24"/>
                <w:szCs w:val="24"/>
                <w:u w:val="single"/>
                <w:lang w:val="hy-AM"/>
              </w:rPr>
              <w:t>ամրացնելու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վերաբերյալ դրույթը ամրագրելու համար նախագծի նախաբանում անհրաժեշտ է հղում կատարել նաև «Կառավարչական իրավահարաբերությունների կարգավորման մասին» օրենքի 5-րդ հոդվածի 5-րդ և 6-րդ մասերին:</w:t>
            </w:r>
          </w:p>
          <w:p w14:paraId="5D1BA68E" w14:textId="77777777" w:rsidR="0039345F" w:rsidRPr="0039345F" w:rsidRDefault="0039345F" w:rsidP="0039345F">
            <w:pPr>
              <w:pStyle w:val="a6"/>
              <w:numPr>
                <w:ilvl w:val="0"/>
                <w:numId w:val="13"/>
              </w:numPr>
              <w:tabs>
                <w:tab w:val="left" w:pos="720"/>
                <w:tab w:val="left" w:pos="851"/>
                <w:tab w:val="left" w:pos="993"/>
              </w:tabs>
              <w:autoSpaceDE w:val="0"/>
              <w:autoSpaceDN w:val="0"/>
              <w:adjustRightInd w:val="0"/>
              <w:spacing w:before="0"/>
              <w:ind w:left="0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3-րդ կետով նախատեսվում է՝ </w:t>
            </w:r>
            <w:r w:rsidRPr="0039345F">
              <w:rPr>
                <w:rFonts w:ascii="GHEA Grapalat" w:hAnsi="GHEA Grapalat"/>
                <w:sz w:val="24"/>
                <w:szCs w:val="24"/>
                <w:lang w:val="hy-AM"/>
              </w:rPr>
              <w:t xml:space="preserve">որոշման 1-ին կետում նշված Գույքն երեք տարի </w:t>
            </w:r>
            <w:r w:rsidRPr="0039345F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ժամկետով </w:t>
            </w:r>
            <w:r w:rsidRPr="0039345F">
              <w:rPr>
                <w:rFonts w:ascii="GHEA Grapalat" w:hAnsi="GHEA Grapalat"/>
                <w:i/>
                <w:sz w:val="24"/>
                <w:szCs w:val="24"/>
                <w:u w:val="single"/>
                <w:lang w:val="hy-AM"/>
              </w:rPr>
              <w:t>անհատույց օգտագործման իրավունքով</w:t>
            </w:r>
            <w:r w:rsidRPr="0039345F">
              <w:rPr>
                <w:rFonts w:ascii="GHEA Grapalat" w:hAnsi="GHEA Grapalat"/>
                <w:sz w:val="24"/>
                <w:szCs w:val="24"/>
                <w:lang w:val="hy-AM"/>
              </w:rPr>
              <w:t xml:space="preserve"> տրամադրել «Գյումրու Ն. Ա. Մելիքյանի անվան թիվ 2 պոլիկլինիկա»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ՓԲԸ-ին: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Հարկ է նկատել, որ անհատույց օգտագործման վերաբերյալ իրավահարաբերությունները անհրաժեշտ է դիտարկել վերաբերելի կարգի շրջանակում:</w:t>
            </w:r>
          </w:p>
          <w:p w14:paraId="238155C0" w14:textId="77777777" w:rsidR="0039345F" w:rsidRPr="0039345F" w:rsidRDefault="0039345F" w:rsidP="00DC1FCA">
            <w:pPr>
              <w:spacing w:line="276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3420" w:type="dxa"/>
            <w:shd w:val="clear" w:color="auto" w:fill="FFFFFF" w:themeFill="background1"/>
          </w:tcPr>
          <w:p w14:paraId="33C3726E" w14:textId="40122B69" w:rsidR="00E43697" w:rsidRPr="001037B6" w:rsidRDefault="0039345F" w:rsidP="004C7238">
            <w:pPr>
              <w:spacing w:line="360" w:lineRule="auto"/>
              <w:ind w:firstLine="567"/>
              <w:jc w:val="both"/>
              <w:rPr>
                <w:rFonts w:ascii="GHEA Grapalat" w:eastAsia="Calibri" w:hAnsi="GHEA Grapalat"/>
                <w:bCs/>
                <w:sz w:val="24"/>
                <w:szCs w:val="24"/>
                <w:lang w:val="hy-AM" w:eastAsia="en-US"/>
              </w:rPr>
            </w:pPr>
            <w:r w:rsidRPr="00E43697">
              <w:rPr>
                <w:rFonts w:ascii="GHEA Grapalat" w:eastAsia="Calibri" w:hAnsi="GHEA Grapalat"/>
                <w:bCs/>
                <w:sz w:val="24"/>
                <w:szCs w:val="24"/>
                <w:lang w:val="hy-AM" w:eastAsia="en-US"/>
              </w:rPr>
              <w:lastRenderedPageBreak/>
              <w:t xml:space="preserve">Ընդունվել </w:t>
            </w:r>
            <w:r w:rsidR="004C7238">
              <w:rPr>
                <w:rFonts w:ascii="GHEA Grapalat" w:eastAsia="Calibri" w:hAnsi="GHEA Grapalat"/>
                <w:bCs/>
                <w:sz w:val="24"/>
                <w:szCs w:val="24"/>
                <w:lang w:val="hy-AM" w:eastAsia="en-US"/>
              </w:rPr>
              <w:t>են</w:t>
            </w:r>
            <w:r w:rsidR="00E43697">
              <w:rPr>
                <w:rFonts w:ascii="GHEA Grapalat" w:eastAsia="Calibri" w:hAnsi="GHEA Grapalat"/>
                <w:bCs/>
                <w:sz w:val="24"/>
                <w:szCs w:val="24"/>
                <w:lang w:val="hy-AM" w:eastAsia="en-US"/>
              </w:rPr>
              <w:t>,</w:t>
            </w:r>
            <w:r w:rsidR="004C7238">
              <w:rPr>
                <w:rFonts w:ascii="GHEA Grapalat" w:eastAsia="Calibri" w:hAnsi="GHEA Grapalat"/>
                <w:bCs/>
                <w:sz w:val="24"/>
                <w:szCs w:val="24"/>
                <w:lang w:val="hy-AM" w:eastAsia="en-US"/>
              </w:rPr>
              <w:t xml:space="preserve"> նախագծում և հիմնավորման մեջ </w:t>
            </w:r>
            <w:r w:rsidR="00E43697">
              <w:rPr>
                <w:rFonts w:ascii="GHEA Grapalat" w:eastAsia="Calibri" w:hAnsi="GHEA Grapalat"/>
                <w:bCs/>
                <w:sz w:val="24"/>
                <w:szCs w:val="24"/>
                <w:lang w:val="hy-AM" w:eastAsia="en-US"/>
              </w:rPr>
              <w:t xml:space="preserve">կատարվել </w:t>
            </w:r>
            <w:r w:rsidR="0097672C">
              <w:rPr>
                <w:rFonts w:ascii="GHEA Grapalat" w:eastAsia="Calibri" w:hAnsi="GHEA Grapalat"/>
                <w:bCs/>
                <w:sz w:val="24"/>
                <w:szCs w:val="24"/>
                <w:lang w:val="hy-AM" w:eastAsia="en-US"/>
              </w:rPr>
              <w:t>են</w:t>
            </w:r>
            <w:r w:rsidR="00E43697">
              <w:rPr>
                <w:rFonts w:ascii="GHEA Grapalat" w:eastAsia="Calibri" w:hAnsi="GHEA Grapalat"/>
                <w:bCs/>
                <w:sz w:val="24"/>
                <w:szCs w:val="24"/>
                <w:lang w:val="hy-AM" w:eastAsia="en-US"/>
              </w:rPr>
              <w:t xml:space="preserve"> համապատասխան լրացում</w:t>
            </w:r>
            <w:r w:rsidR="004C7238">
              <w:rPr>
                <w:rFonts w:ascii="GHEA Grapalat" w:eastAsia="Calibri" w:hAnsi="GHEA Grapalat"/>
                <w:bCs/>
                <w:sz w:val="24"/>
                <w:szCs w:val="24"/>
                <w:lang w:val="hy-AM" w:eastAsia="en-US"/>
              </w:rPr>
              <w:t>ներն ու փոփոխությունները</w:t>
            </w:r>
            <w:r w:rsidR="001508D7">
              <w:rPr>
                <w:rFonts w:ascii="GHEA Grapalat" w:eastAsia="Calibri" w:hAnsi="GHEA Grapalat"/>
                <w:bCs/>
                <w:sz w:val="24"/>
                <w:szCs w:val="24"/>
                <w:lang w:val="hy-AM" w:eastAsia="en-US"/>
              </w:rPr>
              <w:t>։</w:t>
            </w:r>
          </w:p>
        </w:tc>
      </w:tr>
    </w:tbl>
    <w:p w14:paraId="00299EA7" w14:textId="77777777" w:rsidR="00AA4778" w:rsidRPr="00326C9C" w:rsidRDefault="00AA4778" w:rsidP="00105B0F">
      <w:pPr>
        <w:tabs>
          <w:tab w:val="left" w:pos="6946"/>
          <w:tab w:val="left" w:pos="10347"/>
        </w:tabs>
        <w:spacing w:line="276" w:lineRule="auto"/>
        <w:ind w:right="-1" w:firstLine="709"/>
        <w:rPr>
          <w:rFonts w:ascii="GHEA Grapalat" w:hAnsi="GHEA Grapalat" w:cs="Times Armenian"/>
          <w:b/>
          <w:noProof/>
          <w:color w:val="FF0000"/>
          <w:sz w:val="24"/>
          <w:szCs w:val="24"/>
          <w:lang w:val="hy-AM"/>
        </w:rPr>
      </w:pPr>
    </w:p>
    <w:sectPr w:rsidR="00AA4778" w:rsidRPr="00326C9C" w:rsidSect="008035C6">
      <w:headerReference w:type="even" r:id="rId7"/>
      <w:footerReference w:type="default" r:id="rId8"/>
      <w:pgSz w:w="11909" w:h="16834" w:code="9"/>
      <w:pgMar w:top="992" w:right="710" w:bottom="284" w:left="1418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1DDE90" w14:textId="77777777" w:rsidR="008A7FBB" w:rsidRDefault="008A7FBB">
      <w:r>
        <w:separator/>
      </w:r>
    </w:p>
  </w:endnote>
  <w:endnote w:type="continuationSeparator" w:id="0">
    <w:p w14:paraId="791CFD8A" w14:textId="77777777" w:rsidR="008A7FBB" w:rsidRDefault="008A7F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0B31B9" w14:textId="77777777" w:rsidR="008241EE" w:rsidRDefault="008241EE" w:rsidP="008241E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2A7F6FB5" w14:textId="77777777" w:rsidR="008241EE" w:rsidRDefault="008241EE" w:rsidP="008241E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75ED4300" w14:textId="77777777" w:rsidR="008241EE" w:rsidRDefault="008241EE" w:rsidP="008241E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837B6A" w14:textId="77777777" w:rsidR="008A7FBB" w:rsidRDefault="008A7FBB">
      <w:r>
        <w:separator/>
      </w:r>
    </w:p>
  </w:footnote>
  <w:footnote w:type="continuationSeparator" w:id="0">
    <w:p w14:paraId="43D5F78F" w14:textId="77777777" w:rsidR="008A7FBB" w:rsidRDefault="008A7F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31AAE" w14:textId="77777777" w:rsidR="008241EE" w:rsidRDefault="00BC5C9C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31809"/>
    <w:multiLevelType w:val="hybridMultilevel"/>
    <w:tmpl w:val="438A971E"/>
    <w:lvl w:ilvl="0" w:tplc="14F20B6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3DF2BBC"/>
    <w:multiLevelType w:val="hybridMultilevel"/>
    <w:tmpl w:val="4DE48D2E"/>
    <w:lvl w:ilvl="0" w:tplc="8E70C28E">
      <w:start w:val="1"/>
      <w:numFmt w:val="decimal"/>
      <w:lvlText w:val="%1."/>
      <w:lvlJc w:val="left"/>
      <w:pPr>
        <w:ind w:left="4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6" w:hanging="360"/>
      </w:pPr>
    </w:lvl>
    <w:lvl w:ilvl="2" w:tplc="0409001B" w:tentative="1">
      <w:start w:val="1"/>
      <w:numFmt w:val="lowerRoman"/>
      <w:lvlText w:val="%3."/>
      <w:lvlJc w:val="right"/>
      <w:pPr>
        <w:ind w:left="1876" w:hanging="180"/>
      </w:pPr>
    </w:lvl>
    <w:lvl w:ilvl="3" w:tplc="0409000F" w:tentative="1">
      <w:start w:val="1"/>
      <w:numFmt w:val="decimal"/>
      <w:lvlText w:val="%4."/>
      <w:lvlJc w:val="left"/>
      <w:pPr>
        <w:ind w:left="2596" w:hanging="360"/>
      </w:pPr>
    </w:lvl>
    <w:lvl w:ilvl="4" w:tplc="04090019" w:tentative="1">
      <w:start w:val="1"/>
      <w:numFmt w:val="lowerLetter"/>
      <w:lvlText w:val="%5."/>
      <w:lvlJc w:val="left"/>
      <w:pPr>
        <w:ind w:left="3316" w:hanging="360"/>
      </w:pPr>
    </w:lvl>
    <w:lvl w:ilvl="5" w:tplc="0409001B" w:tentative="1">
      <w:start w:val="1"/>
      <w:numFmt w:val="lowerRoman"/>
      <w:lvlText w:val="%6."/>
      <w:lvlJc w:val="right"/>
      <w:pPr>
        <w:ind w:left="4036" w:hanging="180"/>
      </w:pPr>
    </w:lvl>
    <w:lvl w:ilvl="6" w:tplc="0409000F" w:tentative="1">
      <w:start w:val="1"/>
      <w:numFmt w:val="decimal"/>
      <w:lvlText w:val="%7."/>
      <w:lvlJc w:val="left"/>
      <w:pPr>
        <w:ind w:left="4756" w:hanging="360"/>
      </w:pPr>
    </w:lvl>
    <w:lvl w:ilvl="7" w:tplc="04090019" w:tentative="1">
      <w:start w:val="1"/>
      <w:numFmt w:val="lowerLetter"/>
      <w:lvlText w:val="%8."/>
      <w:lvlJc w:val="left"/>
      <w:pPr>
        <w:ind w:left="5476" w:hanging="360"/>
      </w:pPr>
    </w:lvl>
    <w:lvl w:ilvl="8" w:tplc="040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1E9F6994"/>
    <w:multiLevelType w:val="hybridMultilevel"/>
    <w:tmpl w:val="6B285F14"/>
    <w:lvl w:ilvl="0" w:tplc="D57A597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4434E34"/>
    <w:multiLevelType w:val="hybridMultilevel"/>
    <w:tmpl w:val="10DAFB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551137"/>
    <w:multiLevelType w:val="hybridMultilevel"/>
    <w:tmpl w:val="528E9A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F07AD1"/>
    <w:multiLevelType w:val="hybridMultilevel"/>
    <w:tmpl w:val="5B50A4BE"/>
    <w:lvl w:ilvl="0" w:tplc="9582FFD6">
      <w:start w:val="1"/>
      <w:numFmt w:val="decimal"/>
      <w:lvlText w:val="%1."/>
      <w:lvlJc w:val="left"/>
      <w:pPr>
        <w:ind w:left="6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1" w:hanging="360"/>
      </w:pPr>
    </w:lvl>
    <w:lvl w:ilvl="2" w:tplc="0409001B" w:tentative="1">
      <w:start w:val="1"/>
      <w:numFmt w:val="lowerRoman"/>
      <w:lvlText w:val="%3."/>
      <w:lvlJc w:val="right"/>
      <w:pPr>
        <w:ind w:left="2101" w:hanging="180"/>
      </w:pPr>
    </w:lvl>
    <w:lvl w:ilvl="3" w:tplc="0409000F" w:tentative="1">
      <w:start w:val="1"/>
      <w:numFmt w:val="decimal"/>
      <w:lvlText w:val="%4."/>
      <w:lvlJc w:val="left"/>
      <w:pPr>
        <w:ind w:left="2821" w:hanging="360"/>
      </w:pPr>
    </w:lvl>
    <w:lvl w:ilvl="4" w:tplc="04090019" w:tentative="1">
      <w:start w:val="1"/>
      <w:numFmt w:val="lowerLetter"/>
      <w:lvlText w:val="%5."/>
      <w:lvlJc w:val="left"/>
      <w:pPr>
        <w:ind w:left="3541" w:hanging="360"/>
      </w:pPr>
    </w:lvl>
    <w:lvl w:ilvl="5" w:tplc="0409001B" w:tentative="1">
      <w:start w:val="1"/>
      <w:numFmt w:val="lowerRoman"/>
      <w:lvlText w:val="%6."/>
      <w:lvlJc w:val="right"/>
      <w:pPr>
        <w:ind w:left="4261" w:hanging="180"/>
      </w:pPr>
    </w:lvl>
    <w:lvl w:ilvl="6" w:tplc="0409000F" w:tentative="1">
      <w:start w:val="1"/>
      <w:numFmt w:val="decimal"/>
      <w:lvlText w:val="%7."/>
      <w:lvlJc w:val="left"/>
      <w:pPr>
        <w:ind w:left="4981" w:hanging="360"/>
      </w:pPr>
    </w:lvl>
    <w:lvl w:ilvl="7" w:tplc="04090019" w:tentative="1">
      <w:start w:val="1"/>
      <w:numFmt w:val="lowerLetter"/>
      <w:lvlText w:val="%8."/>
      <w:lvlJc w:val="left"/>
      <w:pPr>
        <w:ind w:left="5701" w:hanging="360"/>
      </w:pPr>
    </w:lvl>
    <w:lvl w:ilvl="8" w:tplc="0409001B" w:tentative="1">
      <w:start w:val="1"/>
      <w:numFmt w:val="lowerRoman"/>
      <w:lvlText w:val="%9."/>
      <w:lvlJc w:val="right"/>
      <w:pPr>
        <w:ind w:left="6421" w:hanging="180"/>
      </w:pPr>
    </w:lvl>
  </w:abstractNum>
  <w:abstractNum w:abstractNumId="6" w15:restartNumberingAfterBreak="0">
    <w:nsid w:val="440D631D"/>
    <w:multiLevelType w:val="hybridMultilevel"/>
    <w:tmpl w:val="8C12FF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6075BD"/>
    <w:multiLevelType w:val="hybridMultilevel"/>
    <w:tmpl w:val="6A56DCB8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5258C2"/>
    <w:multiLevelType w:val="hybridMultilevel"/>
    <w:tmpl w:val="2E469CC6"/>
    <w:lvl w:ilvl="0" w:tplc="DA44E484">
      <w:start w:val="1"/>
      <w:numFmt w:val="decimal"/>
      <w:lvlText w:val="%1)"/>
      <w:lvlJc w:val="left"/>
      <w:pPr>
        <w:ind w:left="8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7" w:hanging="360"/>
      </w:pPr>
    </w:lvl>
    <w:lvl w:ilvl="2" w:tplc="0409001B" w:tentative="1">
      <w:start w:val="1"/>
      <w:numFmt w:val="lowerRoman"/>
      <w:lvlText w:val="%3."/>
      <w:lvlJc w:val="right"/>
      <w:pPr>
        <w:ind w:left="2307" w:hanging="180"/>
      </w:pPr>
    </w:lvl>
    <w:lvl w:ilvl="3" w:tplc="0409000F" w:tentative="1">
      <w:start w:val="1"/>
      <w:numFmt w:val="decimal"/>
      <w:lvlText w:val="%4."/>
      <w:lvlJc w:val="left"/>
      <w:pPr>
        <w:ind w:left="3027" w:hanging="360"/>
      </w:pPr>
    </w:lvl>
    <w:lvl w:ilvl="4" w:tplc="04090019" w:tentative="1">
      <w:start w:val="1"/>
      <w:numFmt w:val="lowerLetter"/>
      <w:lvlText w:val="%5."/>
      <w:lvlJc w:val="left"/>
      <w:pPr>
        <w:ind w:left="3747" w:hanging="360"/>
      </w:pPr>
    </w:lvl>
    <w:lvl w:ilvl="5" w:tplc="0409001B" w:tentative="1">
      <w:start w:val="1"/>
      <w:numFmt w:val="lowerRoman"/>
      <w:lvlText w:val="%6."/>
      <w:lvlJc w:val="right"/>
      <w:pPr>
        <w:ind w:left="4467" w:hanging="180"/>
      </w:pPr>
    </w:lvl>
    <w:lvl w:ilvl="6" w:tplc="0409000F" w:tentative="1">
      <w:start w:val="1"/>
      <w:numFmt w:val="decimal"/>
      <w:lvlText w:val="%7."/>
      <w:lvlJc w:val="left"/>
      <w:pPr>
        <w:ind w:left="5187" w:hanging="360"/>
      </w:pPr>
    </w:lvl>
    <w:lvl w:ilvl="7" w:tplc="04090019" w:tentative="1">
      <w:start w:val="1"/>
      <w:numFmt w:val="lowerLetter"/>
      <w:lvlText w:val="%8."/>
      <w:lvlJc w:val="left"/>
      <w:pPr>
        <w:ind w:left="5907" w:hanging="360"/>
      </w:pPr>
    </w:lvl>
    <w:lvl w:ilvl="8" w:tplc="0409001B" w:tentative="1">
      <w:start w:val="1"/>
      <w:numFmt w:val="lowerRoman"/>
      <w:lvlText w:val="%9."/>
      <w:lvlJc w:val="right"/>
      <w:pPr>
        <w:ind w:left="6627" w:hanging="180"/>
      </w:pPr>
    </w:lvl>
  </w:abstractNum>
  <w:abstractNum w:abstractNumId="9" w15:restartNumberingAfterBreak="0">
    <w:nsid w:val="4ED622D1"/>
    <w:multiLevelType w:val="hybridMultilevel"/>
    <w:tmpl w:val="B19897F8"/>
    <w:lvl w:ilvl="0" w:tplc="19B481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F77F96"/>
    <w:multiLevelType w:val="hybridMultilevel"/>
    <w:tmpl w:val="D80268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EF47428"/>
    <w:multiLevelType w:val="hybridMultilevel"/>
    <w:tmpl w:val="BC3CF9EC"/>
    <w:lvl w:ilvl="0" w:tplc="872AFB9A">
      <w:start w:val="1"/>
      <w:numFmt w:val="decimal"/>
      <w:lvlText w:val="%1."/>
      <w:lvlJc w:val="left"/>
      <w:pPr>
        <w:ind w:left="2520" w:hanging="360"/>
      </w:pPr>
      <w:rPr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B">
      <w:start w:val="1"/>
      <w:numFmt w:val="lowerRoman"/>
      <w:lvlText w:val="%3."/>
      <w:lvlJc w:val="right"/>
      <w:pPr>
        <w:ind w:left="3600" w:hanging="180"/>
      </w:pPr>
    </w:lvl>
    <w:lvl w:ilvl="3" w:tplc="0409000F">
      <w:start w:val="1"/>
      <w:numFmt w:val="decimal"/>
      <w:lvlText w:val="%4."/>
      <w:lvlJc w:val="left"/>
      <w:pPr>
        <w:ind w:left="4320" w:hanging="360"/>
      </w:pPr>
    </w:lvl>
    <w:lvl w:ilvl="4" w:tplc="04090019">
      <w:start w:val="1"/>
      <w:numFmt w:val="lowerLetter"/>
      <w:lvlText w:val="%5."/>
      <w:lvlJc w:val="left"/>
      <w:pPr>
        <w:ind w:left="5040" w:hanging="360"/>
      </w:pPr>
    </w:lvl>
    <w:lvl w:ilvl="5" w:tplc="0409001B">
      <w:start w:val="1"/>
      <w:numFmt w:val="lowerRoman"/>
      <w:lvlText w:val="%6."/>
      <w:lvlJc w:val="right"/>
      <w:pPr>
        <w:ind w:left="5760" w:hanging="180"/>
      </w:pPr>
    </w:lvl>
    <w:lvl w:ilvl="6" w:tplc="0409000F">
      <w:start w:val="1"/>
      <w:numFmt w:val="decimal"/>
      <w:lvlText w:val="%7."/>
      <w:lvlJc w:val="left"/>
      <w:pPr>
        <w:ind w:left="6480" w:hanging="360"/>
      </w:pPr>
    </w:lvl>
    <w:lvl w:ilvl="7" w:tplc="04090019">
      <w:start w:val="1"/>
      <w:numFmt w:val="lowerLetter"/>
      <w:lvlText w:val="%8."/>
      <w:lvlJc w:val="left"/>
      <w:pPr>
        <w:ind w:left="7200" w:hanging="360"/>
      </w:pPr>
    </w:lvl>
    <w:lvl w:ilvl="8" w:tplc="0409001B">
      <w:start w:val="1"/>
      <w:numFmt w:val="lowerRoman"/>
      <w:lvlText w:val="%9."/>
      <w:lvlJc w:val="right"/>
      <w:pPr>
        <w:ind w:left="7920" w:hanging="180"/>
      </w:pPr>
    </w:lvl>
  </w:abstractNum>
  <w:abstractNum w:abstractNumId="12" w15:restartNumberingAfterBreak="0">
    <w:nsid w:val="795C16BB"/>
    <w:multiLevelType w:val="hybridMultilevel"/>
    <w:tmpl w:val="A208AE48"/>
    <w:lvl w:ilvl="0" w:tplc="990017CE">
      <w:start w:val="1"/>
      <w:numFmt w:val="decimal"/>
      <w:lvlText w:val="%1."/>
      <w:lvlJc w:val="left"/>
      <w:pPr>
        <w:ind w:left="1196" w:hanging="6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16" w:hanging="360"/>
      </w:pPr>
    </w:lvl>
    <w:lvl w:ilvl="2" w:tplc="0409001B" w:tentative="1">
      <w:start w:val="1"/>
      <w:numFmt w:val="lowerRoman"/>
      <w:lvlText w:val="%3."/>
      <w:lvlJc w:val="right"/>
      <w:pPr>
        <w:ind w:left="2336" w:hanging="180"/>
      </w:pPr>
    </w:lvl>
    <w:lvl w:ilvl="3" w:tplc="0409000F" w:tentative="1">
      <w:start w:val="1"/>
      <w:numFmt w:val="decimal"/>
      <w:lvlText w:val="%4."/>
      <w:lvlJc w:val="left"/>
      <w:pPr>
        <w:ind w:left="3056" w:hanging="360"/>
      </w:pPr>
    </w:lvl>
    <w:lvl w:ilvl="4" w:tplc="04090019" w:tentative="1">
      <w:start w:val="1"/>
      <w:numFmt w:val="lowerLetter"/>
      <w:lvlText w:val="%5."/>
      <w:lvlJc w:val="left"/>
      <w:pPr>
        <w:ind w:left="3776" w:hanging="360"/>
      </w:pPr>
    </w:lvl>
    <w:lvl w:ilvl="5" w:tplc="0409001B" w:tentative="1">
      <w:start w:val="1"/>
      <w:numFmt w:val="lowerRoman"/>
      <w:lvlText w:val="%6."/>
      <w:lvlJc w:val="right"/>
      <w:pPr>
        <w:ind w:left="4496" w:hanging="180"/>
      </w:pPr>
    </w:lvl>
    <w:lvl w:ilvl="6" w:tplc="0409000F" w:tentative="1">
      <w:start w:val="1"/>
      <w:numFmt w:val="decimal"/>
      <w:lvlText w:val="%7."/>
      <w:lvlJc w:val="left"/>
      <w:pPr>
        <w:ind w:left="5216" w:hanging="360"/>
      </w:pPr>
    </w:lvl>
    <w:lvl w:ilvl="7" w:tplc="04090019" w:tentative="1">
      <w:start w:val="1"/>
      <w:numFmt w:val="lowerLetter"/>
      <w:lvlText w:val="%8."/>
      <w:lvlJc w:val="left"/>
      <w:pPr>
        <w:ind w:left="5936" w:hanging="360"/>
      </w:pPr>
    </w:lvl>
    <w:lvl w:ilvl="8" w:tplc="0409001B" w:tentative="1">
      <w:start w:val="1"/>
      <w:numFmt w:val="lowerRoman"/>
      <w:lvlText w:val="%9."/>
      <w:lvlJc w:val="right"/>
      <w:pPr>
        <w:ind w:left="6656" w:hanging="180"/>
      </w:pPr>
    </w:lvl>
  </w:abstractNum>
  <w:num w:numId="1" w16cid:durableId="443312254">
    <w:abstractNumId w:val="12"/>
  </w:num>
  <w:num w:numId="2" w16cid:durableId="706834602">
    <w:abstractNumId w:val="2"/>
  </w:num>
  <w:num w:numId="3" w16cid:durableId="1364793694">
    <w:abstractNumId w:val="8"/>
  </w:num>
  <w:num w:numId="4" w16cid:durableId="2070839098">
    <w:abstractNumId w:val="9"/>
  </w:num>
  <w:num w:numId="5" w16cid:durableId="1269968224">
    <w:abstractNumId w:val="7"/>
  </w:num>
  <w:num w:numId="6" w16cid:durableId="268122531">
    <w:abstractNumId w:val="4"/>
  </w:num>
  <w:num w:numId="7" w16cid:durableId="850685963">
    <w:abstractNumId w:val="5"/>
  </w:num>
  <w:num w:numId="8" w16cid:durableId="1885021923">
    <w:abstractNumId w:val="6"/>
  </w:num>
  <w:num w:numId="9" w16cid:durableId="1445347747">
    <w:abstractNumId w:val="3"/>
  </w:num>
  <w:num w:numId="10" w16cid:durableId="1378578457">
    <w:abstractNumId w:val="10"/>
  </w:num>
  <w:num w:numId="11" w16cid:durableId="352732517">
    <w:abstractNumId w:val="1"/>
  </w:num>
  <w:num w:numId="12" w16cid:durableId="1592352329">
    <w:abstractNumId w:val="0"/>
  </w:num>
  <w:num w:numId="13" w16cid:durableId="202520405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713A"/>
    <w:rsid w:val="00001921"/>
    <w:rsid w:val="0000561C"/>
    <w:rsid w:val="00011A35"/>
    <w:rsid w:val="00016356"/>
    <w:rsid w:val="00022272"/>
    <w:rsid w:val="00034AB2"/>
    <w:rsid w:val="000466D8"/>
    <w:rsid w:val="00055914"/>
    <w:rsid w:val="00055F75"/>
    <w:rsid w:val="000604CE"/>
    <w:rsid w:val="00064066"/>
    <w:rsid w:val="000723CA"/>
    <w:rsid w:val="00074A5D"/>
    <w:rsid w:val="00074B24"/>
    <w:rsid w:val="00076B03"/>
    <w:rsid w:val="000916D1"/>
    <w:rsid w:val="000A1338"/>
    <w:rsid w:val="000A2A91"/>
    <w:rsid w:val="000B4E30"/>
    <w:rsid w:val="000C36FD"/>
    <w:rsid w:val="000D3E86"/>
    <w:rsid w:val="000D5537"/>
    <w:rsid w:val="000E1695"/>
    <w:rsid w:val="000F3DDC"/>
    <w:rsid w:val="000F79B0"/>
    <w:rsid w:val="0010163A"/>
    <w:rsid w:val="001037B6"/>
    <w:rsid w:val="00105B0F"/>
    <w:rsid w:val="00117A1D"/>
    <w:rsid w:val="0012390B"/>
    <w:rsid w:val="00134885"/>
    <w:rsid w:val="001400D3"/>
    <w:rsid w:val="00141376"/>
    <w:rsid w:val="00141850"/>
    <w:rsid w:val="00143417"/>
    <w:rsid w:val="001508D7"/>
    <w:rsid w:val="001664EC"/>
    <w:rsid w:val="001942CD"/>
    <w:rsid w:val="00195AC6"/>
    <w:rsid w:val="00196D00"/>
    <w:rsid w:val="001A4341"/>
    <w:rsid w:val="001A62BA"/>
    <w:rsid w:val="001B0D8D"/>
    <w:rsid w:val="001B4701"/>
    <w:rsid w:val="001C3D9C"/>
    <w:rsid w:val="001D17CD"/>
    <w:rsid w:val="001D19A2"/>
    <w:rsid w:val="001D39F5"/>
    <w:rsid w:val="001E1005"/>
    <w:rsid w:val="001F3C88"/>
    <w:rsid w:val="001F6380"/>
    <w:rsid w:val="001F6786"/>
    <w:rsid w:val="0020329B"/>
    <w:rsid w:val="0020514B"/>
    <w:rsid w:val="00217620"/>
    <w:rsid w:val="00223ACB"/>
    <w:rsid w:val="00236046"/>
    <w:rsid w:val="002551AF"/>
    <w:rsid w:val="002670A9"/>
    <w:rsid w:val="00280677"/>
    <w:rsid w:val="0028069F"/>
    <w:rsid w:val="00280A39"/>
    <w:rsid w:val="00285B31"/>
    <w:rsid w:val="002926B8"/>
    <w:rsid w:val="00294436"/>
    <w:rsid w:val="002954F4"/>
    <w:rsid w:val="002A12AD"/>
    <w:rsid w:val="002A27C4"/>
    <w:rsid w:val="002A6C90"/>
    <w:rsid w:val="002B1D5D"/>
    <w:rsid w:val="002B2F7B"/>
    <w:rsid w:val="002D677B"/>
    <w:rsid w:val="002E69C0"/>
    <w:rsid w:val="002F7645"/>
    <w:rsid w:val="00303231"/>
    <w:rsid w:val="0030557D"/>
    <w:rsid w:val="00310138"/>
    <w:rsid w:val="003148DA"/>
    <w:rsid w:val="00314E90"/>
    <w:rsid w:val="00324100"/>
    <w:rsid w:val="00325E96"/>
    <w:rsid w:val="00326948"/>
    <w:rsid w:val="00326C9C"/>
    <w:rsid w:val="00331C4D"/>
    <w:rsid w:val="00337A4C"/>
    <w:rsid w:val="00344301"/>
    <w:rsid w:val="00350A11"/>
    <w:rsid w:val="003570B9"/>
    <w:rsid w:val="003623E8"/>
    <w:rsid w:val="00363916"/>
    <w:rsid w:val="0036786B"/>
    <w:rsid w:val="003726E3"/>
    <w:rsid w:val="003731B0"/>
    <w:rsid w:val="00392C2F"/>
    <w:rsid w:val="0039345F"/>
    <w:rsid w:val="003A3336"/>
    <w:rsid w:val="003B59F3"/>
    <w:rsid w:val="003B7E5D"/>
    <w:rsid w:val="003D1C9F"/>
    <w:rsid w:val="003F4216"/>
    <w:rsid w:val="003F7DD7"/>
    <w:rsid w:val="00416EBF"/>
    <w:rsid w:val="0042301F"/>
    <w:rsid w:val="00450E23"/>
    <w:rsid w:val="00452846"/>
    <w:rsid w:val="00454EA8"/>
    <w:rsid w:val="00457A95"/>
    <w:rsid w:val="004674B3"/>
    <w:rsid w:val="00482296"/>
    <w:rsid w:val="00493195"/>
    <w:rsid w:val="004A0441"/>
    <w:rsid w:val="004A2CB1"/>
    <w:rsid w:val="004B3420"/>
    <w:rsid w:val="004C17D8"/>
    <w:rsid w:val="004C3513"/>
    <w:rsid w:val="004C7238"/>
    <w:rsid w:val="004C7BFB"/>
    <w:rsid w:val="004D6884"/>
    <w:rsid w:val="004E4458"/>
    <w:rsid w:val="004F0BED"/>
    <w:rsid w:val="004F395A"/>
    <w:rsid w:val="004F7054"/>
    <w:rsid w:val="004F7E2C"/>
    <w:rsid w:val="00503DA0"/>
    <w:rsid w:val="00506171"/>
    <w:rsid w:val="00526895"/>
    <w:rsid w:val="005332B1"/>
    <w:rsid w:val="00535C2F"/>
    <w:rsid w:val="00541D7F"/>
    <w:rsid w:val="00547580"/>
    <w:rsid w:val="0055743B"/>
    <w:rsid w:val="00583584"/>
    <w:rsid w:val="005B4CF2"/>
    <w:rsid w:val="005B4D40"/>
    <w:rsid w:val="005C67AE"/>
    <w:rsid w:val="005D11CF"/>
    <w:rsid w:val="005D70CD"/>
    <w:rsid w:val="005D7485"/>
    <w:rsid w:val="005E3614"/>
    <w:rsid w:val="005E5278"/>
    <w:rsid w:val="005E6684"/>
    <w:rsid w:val="005E67B2"/>
    <w:rsid w:val="005F7DF0"/>
    <w:rsid w:val="00607E08"/>
    <w:rsid w:val="006117D1"/>
    <w:rsid w:val="0062134C"/>
    <w:rsid w:val="00632B4F"/>
    <w:rsid w:val="00637837"/>
    <w:rsid w:val="0064774C"/>
    <w:rsid w:val="006603A8"/>
    <w:rsid w:val="006649F6"/>
    <w:rsid w:val="00666E78"/>
    <w:rsid w:val="006742A5"/>
    <w:rsid w:val="0067714F"/>
    <w:rsid w:val="006815D2"/>
    <w:rsid w:val="0069516D"/>
    <w:rsid w:val="006A7A24"/>
    <w:rsid w:val="006B2342"/>
    <w:rsid w:val="006C1E39"/>
    <w:rsid w:val="006C60C0"/>
    <w:rsid w:val="006D7F3C"/>
    <w:rsid w:val="006E0296"/>
    <w:rsid w:val="006E29BB"/>
    <w:rsid w:val="006F2CF3"/>
    <w:rsid w:val="00700043"/>
    <w:rsid w:val="00701410"/>
    <w:rsid w:val="007019EA"/>
    <w:rsid w:val="00702AEC"/>
    <w:rsid w:val="00706935"/>
    <w:rsid w:val="00706C42"/>
    <w:rsid w:val="00731485"/>
    <w:rsid w:val="00733E27"/>
    <w:rsid w:val="00737E41"/>
    <w:rsid w:val="00743D3A"/>
    <w:rsid w:val="00751249"/>
    <w:rsid w:val="00761951"/>
    <w:rsid w:val="00766ACC"/>
    <w:rsid w:val="007845A3"/>
    <w:rsid w:val="0079244E"/>
    <w:rsid w:val="00792CA1"/>
    <w:rsid w:val="00795246"/>
    <w:rsid w:val="00797377"/>
    <w:rsid w:val="007A114C"/>
    <w:rsid w:val="007B18F9"/>
    <w:rsid w:val="007B4523"/>
    <w:rsid w:val="007B59F9"/>
    <w:rsid w:val="007C7C22"/>
    <w:rsid w:val="007D0884"/>
    <w:rsid w:val="007D3936"/>
    <w:rsid w:val="007D7ACF"/>
    <w:rsid w:val="007E275F"/>
    <w:rsid w:val="007E6BEA"/>
    <w:rsid w:val="00802823"/>
    <w:rsid w:val="008035C6"/>
    <w:rsid w:val="0081016A"/>
    <w:rsid w:val="0081466F"/>
    <w:rsid w:val="008241EE"/>
    <w:rsid w:val="008274C3"/>
    <w:rsid w:val="00851EEC"/>
    <w:rsid w:val="0085279D"/>
    <w:rsid w:val="00852818"/>
    <w:rsid w:val="008565E9"/>
    <w:rsid w:val="0086192B"/>
    <w:rsid w:val="00866C2F"/>
    <w:rsid w:val="00880B78"/>
    <w:rsid w:val="00881FBD"/>
    <w:rsid w:val="00882B92"/>
    <w:rsid w:val="00885A84"/>
    <w:rsid w:val="0089367F"/>
    <w:rsid w:val="0089540F"/>
    <w:rsid w:val="008A5B4A"/>
    <w:rsid w:val="008A7FBB"/>
    <w:rsid w:val="009250A9"/>
    <w:rsid w:val="009431AB"/>
    <w:rsid w:val="009475AA"/>
    <w:rsid w:val="00950AFD"/>
    <w:rsid w:val="0096372B"/>
    <w:rsid w:val="0096629D"/>
    <w:rsid w:val="0097672C"/>
    <w:rsid w:val="00981060"/>
    <w:rsid w:val="00992BFB"/>
    <w:rsid w:val="009964B0"/>
    <w:rsid w:val="009A2062"/>
    <w:rsid w:val="009A7CCF"/>
    <w:rsid w:val="009C47BC"/>
    <w:rsid w:val="009D494E"/>
    <w:rsid w:val="009E72A5"/>
    <w:rsid w:val="009E77B8"/>
    <w:rsid w:val="00A04E25"/>
    <w:rsid w:val="00A05BEB"/>
    <w:rsid w:val="00A2112F"/>
    <w:rsid w:val="00A21F10"/>
    <w:rsid w:val="00A22D10"/>
    <w:rsid w:val="00A30B9E"/>
    <w:rsid w:val="00A31BA0"/>
    <w:rsid w:val="00A32B7E"/>
    <w:rsid w:val="00A45617"/>
    <w:rsid w:val="00A5378A"/>
    <w:rsid w:val="00A556E2"/>
    <w:rsid w:val="00A570DD"/>
    <w:rsid w:val="00A65059"/>
    <w:rsid w:val="00A657FF"/>
    <w:rsid w:val="00A81520"/>
    <w:rsid w:val="00AA4778"/>
    <w:rsid w:val="00AA4E06"/>
    <w:rsid w:val="00AB0190"/>
    <w:rsid w:val="00AB4FB2"/>
    <w:rsid w:val="00AB52AD"/>
    <w:rsid w:val="00AB7601"/>
    <w:rsid w:val="00AB7B43"/>
    <w:rsid w:val="00AC5E80"/>
    <w:rsid w:val="00AD0A6D"/>
    <w:rsid w:val="00AE19B5"/>
    <w:rsid w:val="00AE20C3"/>
    <w:rsid w:val="00AF3E44"/>
    <w:rsid w:val="00B0181C"/>
    <w:rsid w:val="00B06C99"/>
    <w:rsid w:val="00B17BB8"/>
    <w:rsid w:val="00B20D65"/>
    <w:rsid w:val="00B2139E"/>
    <w:rsid w:val="00B255E1"/>
    <w:rsid w:val="00B31017"/>
    <w:rsid w:val="00B453C1"/>
    <w:rsid w:val="00B46A1B"/>
    <w:rsid w:val="00B55141"/>
    <w:rsid w:val="00B759BD"/>
    <w:rsid w:val="00B91E12"/>
    <w:rsid w:val="00BB08C3"/>
    <w:rsid w:val="00BB0E6B"/>
    <w:rsid w:val="00BB35D0"/>
    <w:rsid w:val="00BC3140"/>
    <w:rsid w:val="00BC54F7"/>
    <w:rsid w:val="00BC5C9C"/>
    <w:rsid w:val="00BD2ADC"/>
    <w:rsid w:val="00BD67D2"/>
    <w:rsid w:val="00BD7451"/>
    <w:rsid w:val="00BE663A"/>
    <w:rsid w:val="00C07859"/>
    <w:rsid w:val="00C31764"/>
    <w:rsid w:val="00C370BD"/>
    <w:rsid w:val="00C37524"/>
    <w:rsid w:val="00C46539"/>
    <w:rsid w:val="00C553D3"/>
    <w:rsid w:val="00C6480E"/>
    <w:rsid w:val="00C65B53"/>
    <w:rsid w:val="00C7410A"/>
    <w:rsid w:val="00C76610"/>
    <w:rsid w:val="00C94A55"/>
    <w:rsid w:val="00CA76A8"/>
    <w:rsid w:val="00CC0074"/>
    <w:rsid w:val="00CD0C88"/>
    <w:rsid w:val="00CD713A"/>
    <w:rsid w:val="00CD71B7"/>
    <w:rsid w:val="00CE65BF"/>
    <w:rsid w:val="00CF2C00"/>
    <w:rsid w:val="00CF626B"/>
    <w:rsid w:val="00D13B97"/>
    <w:rsid w:val="00D14A9A"/>
    <w:rsid w:val="00D17419"/>
    <w:rsid w:val="00D22D4C"/>
    <w:rsid w:val="00D27A42"/>
    <w:rsid w:val="00D420CE"/>
    <w:rsid w:val="00D43A52"/>
    <w:rsid w:val="00D474B3"/>
    <w:rsid w:val="00D51DB6"/>
    <w:rsid w:val="00D62290"/>
    <w:rsid w:val="00D63B7C"/>
    <w:rsid w:val="00D712B0"/>
    <w:rsid w:val="00D721EF"/>
    <w:rsid w:val="00D84E75"/>
    <w:rsid w:val="00D938F3"/>
    <w:rsid w:val="00D9725B"/>
    <w:rsid w:val="00DA12B6"/>
    <w:rsid w:val="00DA1681"/>
    <w:rsid w:val="00DA74AB"/>
    <w:rsid w:val="00DC1FCA"/>
    <w:rsid w:val="00DC7751"/>
    <w:rsid w:val="00DD7A22"/>
    <w:rsid w:val="00DF2BFD"/>
    <w:rsid w:val="00E008E9"/>
    <w:rsid w:val="00E17EB9"/>
    <w:rsid w:val="00E203FA"/>
    <w:rsid w:val="00E215AE"/>
    <w:rsid w:val="00E238D3"/>
    <w:rsid w:val="00E333B8"/>
    <w:rsid w:val="00E42BAD"/>
    <w:rsid w:val="00E430E3"/>
    <w:rsid w:val="00E43697"/>
    <w:rsid w:val="00E522DD"/>
    <w:rsid w:val="00E71932"/>
    <w:rsid w:val="00EA4FDA"/>
    <w:rsid w:val="00EB0FF6"/>
    <w:rsid w:val="00EB36F3"/>
    <w:rsid w:val="00EC1A2D"/>
    <w:rsid w:val="00ED280D"/>
    <w:rsid w:val="00ED7027"/>
    <w:rsid w:val="00EE6F72"/>
    <w:rsid w:val="00EF41B6"/>
    <w:rsid w:val="00EF718C"/>
    <w:rsid w:val="00F12A79"/>
    <w:rsid w:val="00F23675"/>
    <w:rsid w:val="00F26711"/>
    <w:rsid w:val="00F4100E"/>
    <w:rsid w:val="00F456E0"/>
    <w:rsid w:val="00F52D96"/>
    <w:rsid w:val="00F557BA"/>
    <w:rsid w:val="00F67AEF"/>
    <w:rsid w:val="00F71997"/>
    <w:rsid w:val="00F80F93"/>
    <w:rsid w:val="00F87E85"/>
    <w:rsid w:val="00F916ED"/>
    <w:rsid w:val="00FA27EE"/>
    <w:rsid w:val="00FA50F5"/>
    <w:rsid w:val="00FA607C"/>
    <w:rsid w:val="00FB0EDD"/>
    <w:rsid w:val="00FE5CCE"/>
    <w:rsid w:val="00FF3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022358"/>
  <w15:chartTrackingRefBased/>
  <w15:docId w15:val="{BB6D2E7B-F12E-4750-B230-EA9A9A15AD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A62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AA4778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AA4778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a3">
    <w:name w:val="header"/>
    <w:aliases w:val="h,Header Char Char Char Char,Header Char Char Char,Header Char Char"/>
    <w:basedOn w:val="a"/>
    <w:link w:val="a4"/>
    <w:uiPriority w:val="99"/>
    <w:qFormat/>
    <w:rsid w:val="00AA477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h Знак,Header Char Char Char Char Знак,Header Char Char Char Знак,Header Char Char Знак"/>
    <w:basedOn w:val="a0"/>
    <w:link w:val="a3"/>
    <w:uiPriority w:val="99"/>
    <w:rsid w:val="00AA4778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table" w:styleId="a5">
    <w:name w:val="Table Grid"/>
    <w:basedOn w:val="a1"/>
    <w:uiPriority w:val="59"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,lp1"/>
    <w:basedOn w:val="a"/>
    <w:link w:val="a7"/>
    <w:uiPriority w:val="34"/>
    <w:qFormat/>
    <w:rsid w:val="00AA4778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paragraph" w:styleId="a8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 Знак,Знак,webb"/>
    <w:basedOn w:val="a"/>
    <w:link w:val="a9"/>
    <w:uiPriority w:val="99"/>
    <w:unhideWhenUsed/>
    <w:qFormat/>
    <w:rsid w:val="00AA4778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a7">
    <w:name w:val="Абзац списка Знак"/>
    <w:aliases w:val="Akapit z listą BS Знак,List Paragraph 1 Знак,List_Paragraph Знак,Multilevel para_II Знак,List Paragraph1 Знак,Bullet1 Знак,References Знак,List Paragraph (numbered (a)) Знак,IBL List Paragraph Знак,List Paragraph nowy Знак,lp1 Знак"/>
    <w:link w:val="a6"/>
    <w:uiPriority w:val="34"/>
    <w:qFormat/>
    <w:locked/>
    <w:rsid w:val="00AA4778"/>
    <w:rPr>
      <w:rFonts w:ascii="Calibri" w:eastAsia="Calibri" w:hAnsi="Calibri" w:cs="Times New Roman"/>
      <w:sz w:val="20"/>
      <w:szCs w:val="20"/>
    </w:rPr>
  </w:style>
  <w:style w:type="character" w:customStyle="1" w:styleId="a9">
    <w:name w:val="Обычный (Интернет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Знак Знак Знак,Знак Знак2,webb Знак"/>
    <w:link w:val="a8"/>
    <w:uiPriority w:val="99"/>
    <w:locked/>
    <w:rsid w:val="00AA4778"/>
    <w:rPr>
      <w:rFonts w:ascii="Times New Roman" w:eastAsia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semiHidden/>
    <w:unhideWhenUsed/>
    <w:rsid w:val="001C3D9C"/>
    <w:pPr>
      <w:spacing w:after="120"/>
    </w:pPr>
    <w:rPr>
      <w:rFonts w:ascii="Arial Armenian" w:hAnsi="Arial Armenian"/>
      <w:sz w:val="16"/>
      <w:szCs w:val="16"/>
      <w:lang w:val="en-US" w:eastAsia="en-US"/>
    </w:rPr>
  </w:style>
  <w:style w:type="character" w:customStyle="1" w:styleId="32">
    <w:name w:val="Основной текст 3 Знак"/>
    <w:basedOn w:val="a0"/>
    <w:link w:val="31"/>
    <w:semiHidden/>
    <w:rsid w:val="001C3D9C"/>
    <w:rPr>
      <w:rFonts w:ascii="Arial Armenian" w:eastAsia="Times New Roman" w:hAnsi="Arial Armenian" w:cs="Times New Roman"/>
      <w:sz w:val="16"/>
      <w:szCs w:val="16"/>
    </w:rPr>
  </w:style>
  <w:style w:type="paragraph" w:styleId="aa">
    <w:name w:val="Body Text"/>
    <w:basedOn w:val="a"/>
    <w:link w:val="ab"/>
    <w:uiPriority w:val="99"/>
    <w:unhideWhenUsed/>
    <w:rsid w:val="00632B4F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632B4F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normChar">
    <w:name w:val="norm Char"/>
    <w:basedOn w:val="a0"/>
    <w:link w:val="norm"/>
    <w:locked/>
    <w:rsid w:val="00E42BAD"/>
    <w:rPr>
      <w:rFonts w:ascii="Arial Armenian" w:hAnsi="Arial Armenian"/>
    </w:rPr>
  </w:style>
  <w:style w:type="paragraph" w:customStyle="1" w:styleId="norm">
    <w:name w:val="norm"/>
    <w:basedOn w:val="a"/>
    <w:link w:val="normChar"/>
    <w:qFormat/>
    <w:rsid w:val="00E42BAD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paragraph" w:styleId="ac">
    <w:name w:val="Balloon Text"/>
    <w:basedOn w:val="a"/>
    <w:link w:val="ad"/>
    <w:uiPriority w:val="99"/>
    <w:semiHidden/>
    <w:unhideWhenUsed/>
    <w:rsid w:val="00583584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583584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mechtex">
    <w:name w:val="mechtex Знак"/>
    <w:link w:val="mechtex0"/>
    <w:locked/>
    <w:rsid w:val="009964B0"/>
    <w:rPr>
      <w:rFonts w:ascii="Arial Armenian" w:hAnsi="Arial Armenian"/>
      <w:lang w:eastAsia="ru-RU"/>
    </w:rPr>
  </w:style>
  <w:style w:type="paragraph" w:customStyle="1" w:styleId="mechtex0">
    <w:name w:val="mechtex"/>
    <w:basedOn w:val="a"/>
    <w:link w:val="mechtex"/>
    <w:qFormat/>
    <w:rsid w:val="009964B0"/>
    <w:pPr>
      <w:jc w:val="center"/>
    </w:pPr>
    <w:rPr>
      <w:rFonts w:ascii="Arial Armenian" w:eastAsiaTheme="minorHAnsi" w:hAnsi="Arial Armenian" w:cstheme="minorBidi"/>
      <w:sz w:val="22"/>
      <w:szCs w:val="22"/>
      <w:lang w:val="en-US"/>
    </w:rPr>
  </w:style>
  <w:style w:type="character" w:customStyle="1" w:styleId="mechtexChar">
    <w:name w:val="mechtex Char"/>
    <w:locked/>
    <w:rsid w:val="0010163A"/>
    <w:rPr>
      <w:rFonts w:ascii="Arial Armenian" w:hAnsi="Arial Armenian"/>
      <w:lang w:eastAsia="ru-RU"/>
    </w:rPr>
  </w:style>
  <w:style w:type="paragraph" w:styleId="ae">
    <w:name w:val="Plain Text"/>
    <w:basedOn w:val="a"/>
    <w:link w:val="af"/>
    <w:uiPriority w:val="99"/>
    <w:semiHidden/>
    <w:unhideWhenUsed/>
    <w:rsid w:val="009475AA"/>
    <w:rPr>
      <w:rFonts w:ascii="Calibri" w:eastAsiaTheme="minorHAnsi" w:hAnsi="Calibri" w:cstheme="minorBidi"/>
      <w:sz w:val="22"/>
      <w:szCs w:val="21"/>
      <w:lang w:val="en-US" w:eastAsia="en-US"/>
    </w:rPr>
  </w:style>
  <w:style w:type="character" w:customStyle="1" w:styleId="af">
    <w:name w:val="Текст Знак"/>
    <w:basedOn w:val="a0"/>
    <w:link w:val="ae"/>
    <w:uiPriority w:val="99"/>
    <w:semiHidden/>
    <w:rsid w:val="009475AA"/>
    <w:rPr>
      <w:rFonts w:ascii="Calibri" w:hAnsi="Calibri"/>
      <w:szCs w:val="21"/>
    </w:rPr>
  </w:style>
  <w:style w:type="paragraph" w:customStyle="1" w:styleId="msonormalbullet2gif">
    <w:name w:val="msonormalbullet2.gif"/>
    <w:basedOn w:val="a"/>
    <w:uiPriority w:val="99"/>
    <w:qFormat/>
    <w:rsid w:val="00F456E0"/>
    <w:pPr>
      <w:spacing w:before="100" w:beforeAutospacing="1" w:after="100" w:afterAutospacing="1"/>
    </w:pPr>
    <w:rPr>
      <w:sz w:val="24"/>
      <w:szCs w:val="24"/>
      <w:lang w:val="ru-RU"/>
    </w:rPr>
  </w:style>
  <w:style w:type="character" w:customStyle="1" w:styleId="FontStyle11">
    <w:name w:val="Font Style11"/>
    <w:rsid w:val="00F456E0"/>
    <w:rPr>
      <w:rFonts w:ascii="Sylfaen" w:hAnsi="Sylfaen" w:cs="Sylfaen" w:hint="default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95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2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56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53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2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7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3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14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23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6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7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2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0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9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6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3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3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9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567</Words>
  <Characters>3233</Characters>
  <Application>Microsoft Office Word</Application>
  <DocSecurity>0</DocSecurity>
  <Lines>26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>https://mul2-spm.gov.am/tasks/497318/oneclick?token=cbac7735e9a25e7bc7e561d32f88a3a7</cp:keywords>
  <dc:description/>
  <cp:lastModifiedBy>User</cp:lastModifiedBy>
  <cp:revision>3</cp:revision>
  <cp:lastPrinted>2022-09-16T08:38:00Z</cp:lastPrinted>
  <dcterms:created xsi:type="dcterms:W3CDTF">2025-08-21T11:42:00Z</dcterms:created>
  <dcterms:modified xsi:type="dcterms:W3CDTF">2025-08-21T12:16:00Z</dcterms:modified>
</cp:coreProperties>
</file>