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D60" w:rsidRPr="0081199E" w:rsidRDefault="00D64D60" w:rsidP="00503D9D">
      <w:pPr>
        <w:spacing w:after="0" w:line="360" w:lineRule="auto"/>
        <w:ind w:left="57" w:right="57" w:firstLine="426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81199E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9C0BD9" w:rsidRPr="0081199E" w:rsidRDefault="009C0BD9" w:rsidP="00503D9D">
      <w:pPr>
        <w:pStyle w:val="NormalWeb"/>
        <w:shd w:val="clear" w:color="auto" w:fill="FFFFFF"/>
        <w:spacing w:before="0" w:beforeAutospacing="0" w:after="0" w:afterAutospacing="0" w:line="360" w:lineRule="auto"/>
        <w:ind w:left="57" w:right="57" w:firstLine="426"/>
        <w:jc w:val="center"/>
        <w:rPr>
          <w:rStyle w:val="Strong"/>
          <w:rFonts w:ascii="GHEA Grapalat" w:hAnsi="GHEA Grapalat"/>
        </w:rPr>
      </w:pPr>
      <w:r w:rsidRPr="0081199E">
        <w:rPr>
          <w:rStyle w:val="Strong"/>
          <w:rFonts w:ascii="GHEA Grapalat" w:hAnsi="GHEA Grapalat"/>
        </w:rPr>
        <w:t>ՀԱՅԱՍՏԱՆԻ ՀԱՆՐԱՊԵՏՈՒԹՅԱՆ ԿԱՌԱՎԱՐՈՒԹՅԱՆ</w:t>
      </w:r>
      <w:r w:rsidR="0081199E" w:rsidRPr="0081199E">
        <w:rPr>
          <w:rStyle w:val="Strong"/>
          <w:rFonts w:ascii="GHEA Grapalat" w:hAnsi="GHEA Grapalat"/>
        </w:rPr>
        <w:t xml:space="preserve"> «</w:t>
      </w:r>
      <w:r w:rsidR="00493916" w:rsidRPr="0081199E">
        <w:rPr>
          <w:rStyle w:val="Strong"/>
          <w:rFonts w:ascii="GHEA Grapalat" w:hAnsi="GHEA Grapalat"/>
        </w:rPr>
        <w:t>ՀԱՅԱՍՏԱՆԻ ՀԱՆՐԱՊԵՏՈՒԹՅԱՆ ԿԱՌԱՎԱՐՈՒԹՅԱՆ 2024 ԹՎԱԿԱՆԻ ԴԵԿՏԵՄԲԵՐԻ 27-Ի N 2060-Ն ՈՐՈՇՄԱՆ ՄԵՋ ՓՈՓՈԽՈՒԹՅՈՒՆՆԵՐ ՈՒ ԼՐԱՑՈՒՄՆԵՐ ԿԱՏԱՐԵԼՈՒ ՄԱՍԻՆ</w:t>
      </w:r>
      <w:r w:rsidRPr="0081199E">
        <w:rPr>
          <w:rStyle w:val="Strong"/>
          <w:rFonts w:ascii="GHEA Grapalat" w:hAnsi="GHEA Grapalat"/>
        </w:rPr>
        <w:t xml:space="preserve">» ՈՐՈՇՄԱՆ ՆԱԽԱԳԾԻ </w:t>
      </w:r>
      <w:r w:rsidR="00BD6E8E" w:rsidRPr="0081199E">
        <w:rPr>
          <w:rStyle w:val="Strong"/>
          <w:rFonts w:ascii="GHEA Grapalat" w:hAnsi="GHEA Grapalat"/>
        </w:rPr>
        <w:t>(</w:t>
      </w:r>
      <w:r w:rsidR="00552988" w:rsidRPr="0081199E">
        <w:rPr>
          <w:rStyle w:val="Strong"/>
          <w:rFonts w:ascii="GHEA Grapalat" w:hAnsi="GHEA Grapalat"/>
        </w:rPr>
        <w:t>ԱՅՍՈՒՀԵՏ`</w:t>
      </w:r>
      <w:r w:rsidR="00BD6E8E" w:rsidRPr="0081199E">
        <w:rPr>
          <w:rStyle w:val="Strong"/>
          <w:rFonts w:ascii="GHEA Grapalat" w:hAnsi="GHEA Grapalat"/>
        </w:rPr>
        <w:t xml:space="preserve"> ՆԱԽԱԳԻԾ) </w:t>
      </w:r>
      <w:r w:rsidRPr="0081199E">
        <w:rPr>
          <w:rStyle w:val="Strong"/>
          <w:rFonts w:ascii="GHEA Grapalat" w:hAnsi="GHEA Grapalat"/>
        </w:rPr>
        <w:t>ԸՆԴՈՒՆՄԱՆ</w:t>
      </w:r>
    </w:p>
    <w:p w:rsidR="00D64D60" w:rsidRPr="0081199E" w:rsidRDefault="00D64D60" w:rsidP="00503D9D">
      <w:pPr>
        <w:spacing w:after="0" w:line="360" w:lineRule="auto"/>
        <w:ind w:left="57" w:right="57" w:firstLine="426"/>
        <w:jc w:val="center"/>
        <w:rPr>
          <w:rFonts w:ascii="GHEA Grapalat" w:hAnsi="GHEA Grapalat" w:cs="Arial"/>
          <w:b/>
          <w:sz w:val="24"/>
          <w:szCs w:val="24"/>
          <w:lang w:val="hy-AM" w:eastAsia="ru-RU"/>
        </w:rPr>
      </w:pPr>
    </w:p>
    <w:p w:rsidR="006854A6" w:rsidRPr="0081199E" w:rsidRDefault="00033D11" w:rsidP="00503D9D">
      <w:pPr>
        <w:pStyle w:val="ListParagraph"/>
        <w:tabs>
          <w:tab w:val="left" w:pos="0"/>
        </w:tabs>
        <w:spacing w:line="360" w:lineRule="auto"/>
        <w:ind w:left="57" w:right="57" w:firstLine="426"/>
        <w:jc w:val="both"/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</w:pPr>
      <w:r w:rsidRPr="0081199E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1. </w:t>
      </w:r>
      <w:r w:rsidR="006854A6" w:rsidRPr="0081199E">
        <w:rPr>
          <w:rFonts w:ascii="GHEA Grapalat" w:hAnsi="GHEA Grapalat" w:cs="Arial Unicode"/>
          <w:b/>
          <w:bCs/>
          <w:sz w:val="24"/>
          <w:szCs w:val="24"/>
          <w:lang w:val="hy-AM"/>
        </w:rPr>
        <w:t>Կարգավորման ենթակա խնդիրը</w:t>
      </w:r>
      <w:r w:rsidR="004F5F5A" w:rsidRPr="0081199E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և իրավական</w:t>
      </w:r>
      <w:r w:rsidR="004F5F5A" w:rsidRPr="0081199E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4F5F5A" w:rsidRPr="0081199E">
        <w:rPr>
          <w:rFonts w:ascii="GHEA Grapalat" w:hAnsi="GHEA Grapalat" w:cs="Arial Unicode"/>
          <w:b/>
          <w:bCs/>
          <w:sz w:val="24"/>
          <w:szCs w:val="24"/>
          <w:lang w:val="hy-AM"/>
        </w:rPr>
        <w:t>ակտի</w:t>
      </w:r>
      <w:r w:rsidR="004F5F5A" w:rsidRPr="0081199E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4F5F5A" w:rsidRPr="0081199E">
        <w:rPr>
          <w:rFonts w:ascii="GHEA Grapalat" w:hAnsi="GHEA Grapalat" w:cs="Arial Unicode"/>
          <w:b/>
          <w:bCs/>
          <w:sz w:val="24"/>
          <w:szCs w:val="24"/>
          <w:lang w:val="hy-AM"/>
        </w:rPr>
        <w:t>ընդունման</w:t>
      </w:r>
      <w:r w:rsidR="00230738" w:rsidRPr="0081199E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</w:t>
      </w:r>
      <w:r w:rsidR="00230738" w:rsidRPr="0081199E">
        <w:rPr>
          <w:rFonts w:ascii="GHEA Grapalat" w:hAnsi="GHEA Grapalat" w:cs="Arial Unicode"/>
          <w:b/>
          <w:bCs/>
          <w:sz w:val="24"/>
          <w:szCs w:val="24"/>
          <w:lang w:val="fr-FR"/>
        </w:rPr>
        <w:t>ա</w:t>
      </w:r>
      <w:r w:rsidR="0008041F" w:rsidRPr="0081199E">
        <w:rPr>
          <w:rFonts w:ascii="GHEA Grapalat" w:hAnsi="GHEA Grapalat" w:cs="Arial Unicode"/>
          <w:b/>
          <w:bCs/>
          <w:sz w:val="24"/>
          <w:szCs w:val="24"/>
          <w:lang w:val="hy-AM"/>
        </w:rPr>
        <w:t>անհրաժեշ</w:t>
      </w:r>
      <w:r w:rsidR="00711680" w:rsidRPr="0081199E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</w:r>
      <w:r w:rsidR="0008041F" w:rsidRPr="0081199E">
        <w:rPr>
          <w:rFonts w:ascii="GHEA Grapalat" w:hAnsi="GHEA Grapalat" w:cs="Arial Unicode"/>
          <w:b/>
          <w:bCs/>
          <w:sz w:val="24"/>
          <w:szCs w:val="24"/>
          <w:lang w:val="hy-AM"/>
        </w:rPr>
        <w:t>տու</w:t>
      </w:r>
      <w:r w:rsidR="00711680" w:rsidRPr="0081199E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</w:r>
      <w:r w:rsidR="0008041F" w:rsidRPr="0081199E">
        <w:rPr>
          <w:rFonts w:ascii="GHEA Grapalat" w:hAnsi="GHEA Grapalat" w:cs="Arial Unicode"/>
          <w:b/>
          <w:bCs/>
          <w:sz w:val="24"/>
          <w:szCs w:val="24"/>
          <w:lang w:val="hy-AM"/>
        </w:rPr>
        <w:t>թյունը</w:t>
      </w:r>
      <w:r w:rsidR="006854A6" w:rsidRPr="0081199E">
        <w:rPr>
          <w:rFonts w:ascii="GHEA Grapalat" w:eastAsia="Times New Roman" w:hAnsi="GHEA Grapalat" w:cs="Arial Unicode"/>
          <w:b/>
          <w:bCs/>
          <w:sz w:val="24"/>
          <w:szCs w:val="24"/>
          <w:lang w:val="af-ZA" w:eastAsia="ru-RU"/>
        </w:rPr>
        <w:t>.</w:t>
      </w:r>
    </w:p>
    <w:p w:rsidR="00503D9D" w:rsidRPr="003B19D7" w:rsidRDefault="006B2202" w:rsidP="00503D9D">
      <w:pPr>
        <w:pStyle w:val="mechtex"/>
        <w:spacing w:line="360" w:lineRule="auto"/>
        <w:ind w:left="57" w:right="57" w:firstLine="426"/>
        <w:jc w:val="both"/>
        <w:rPr>
          <w:rFonts w:ascii="GHEA Grapalat" w:hAnsi="GHEA Grapalat"/>
          <w:sz w:val="24"/>
          <w:szCs w:val="24"/>
          <w:lang w:val="fr-FR"/>
        </w:rPr>
      </w:pPr>
      <w:r w:rsidRPr="0081199E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Վերոնշյալ </w:t>
      </w:r>
      <w:r w:rsidR="00B22936" w:rsidRPr="0081199E">
        <w:rPr>
          <w:rFonts w:ascii="GHEA Grapalat" w:eastAsiaTheme="minorHAnsi" w:hAnsi="GHEA Grapalat" w:cs="Sylfaen"/>
          <w:sz w:val="24"/>
          <w:szCs w:val="24"/>
          <w:lang w:val="hy-AM" w:eastAsia="en-US"/>
        </w:rPr>
        <w:t>Ն</w:t>
      </w:r>
      <w:r w:rsidRPr="0081199E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ախագծի </w:t>
      </w:r>
      <w:r w:rsidR="00D64D60" w:rsidRPr="0081199E">
        <w:rPr>
          <w:rFonts w:ascii="GHEA Grapalat" w:eastAsiaTheme="minorHAnsi" w:hAnsi="GHEA Grapalat" w:cs="Sylfaen"/>
          <w:sz w:val="24"/>
          <w:szCs w:val="24"/>
          <w:lang w:val="hy-AM" w:eastAsia="en-US"/>
        </w:rPr>
        <w:t>ընդունման անհրաժեշտությունը պայմանավորված է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t xml:space="preserve"> </w:t>
      </w:r>
      <w:r w:rsidR="00503D9D" w:rsidRPr="0081199E">
        <w:rPr>
          <w:rFonts w:ascii="GHEA Grapalat" w:hAnsi="GHEA Grapalat"/>
          <w:sz w:val="24"/>
          <w:szCs w:val="24"/>
        </w:rPr>
        <w:t>ՀՀ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t xml:space="preserve"> </w:t>
      </w:r>
      <w:r w:rsidR="00503D9D" w:rsidRPr="0081199E">
        <w:rPr>
          <w:rFonts w:ascii="GHEA Grapalat" w:hAnsi="GHEA Grapalat"/>
          <w:sz w:val="24"/>
          <w:szCs w:val="24"/>
        </w:rPr>
        <w:t>պե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softHyphen/>
      </w:r>
      <w:r w:rsidR="00503D9D" w:rsidRPr="0081199E">
        <w:rPr>
          <w:rFonts w:ascii="GHEA Grapalat" w:hAnsi="GHEA Grapalat"/>
          <w:sz w:val="24"/>
          <w:szCs w:val="24"/>
        </w:rPr>
        <w:t>տա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softHyphen/>
      </w:r>
      <w:r w:rsidR="00503D9D" w:rsidRPr="0081199E">
        <w:rPr>
          <w:rFonts w:ascii="GHEA Grapalat" w:hAnsi="GHEA Grapalat"/>
          <w:sz w:val="24"/>
          <w:szCs w:val="24"/>
        </w:rPr>
        <w:t>կան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t xml:space="preserve"> </w:t>
      </w:r>
      <w:r w:rsidR="00503D9D" w:rsidRPr="0081199E">
        <w:rPr>
          <w:rFonts w:ascii="GHEA Grapalat" w:hAnsi="GHEA Grapalat"/>
          <w:sz w:val="24"/>
          <w:szCs w:val="24"/>
        </w:rPr>
        <w:t>եկամուտ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softHyphen/>
      </w:r>
      <w:r w:rsidR="00503D9D" w:rsidRPr="0081199E">
        <w:rPr>
          <w:rFonts w:ascii="GHEA Grapalat" w:hAnsi="GHEA Grapalat"/>
          <w:sz w:val="24"/>
          <w:szCs w:val="24"/>
        </w:rPr>
        <w:t>ների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t xml:space="preserve"> </w:t>
      </w:r>
      <w:r w:rsidR="00503D9D" w:rsidRPr="0081199E">
        <w:rPr>
          <w:rFonts w:ascii="GHEA Grapalat" w:hAnsi="GHEA Grapalat"/>
          <w:sz w:val="24"/>
          <w:szCs w:val="24"/>
        </w:rPr>
        <w:t>կոմիտեի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t xml:space="preserve"> (</w:t>
      </w:r>
      <w:r w:rsidR="00503D9D" w:rsidRPr="0081199E">
        <w:rPr>
          <w:rFonts w:ascii="GHEA Grapalat" w:hAnsi="GHEA Grapalat"/>
          <w:sz w:val="24"/>
          <w:szCs w:val="24"/>
        </w:rPr>
        <w:t>այսուհետ՝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t xml:space="preserve"> </w:t>
      </w:r>
      <w:r w:rsidR="00503D9D" w:rsidRPr="0081199E">
        <w:rPr>
          <w:rFonts w:ascii="GHEA Grapalat" w:hAnsi="GHEA Grapalat"/>
          <w:sz w:val="24"/>
          <w:szCs w:val="24"/>
        </w:rPr>
        <w:t>Կոմիտե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t xml:space="preserve">) </w:t>
      </w:r>
      <w:r w:rsidR="00503D9D" w:rsidRPr="0081199E">
        <w:rPr>
          <w:rFonts w:ascii="GHEA Grapalat" w:hAnsi="GHEA Grapalat"/>
          <w:sz w:val="24"/>
          <w:szCs w:val="24"/>
        </w:rPr>
        <w:t>մաքսային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t xml:space="preserve"> </w:t>
      </w:r>
      <w:r w:rsidR="00503D9D" w:rsidRPr="0081199E">
        <w:rPr>
          <w:rFonts w:ascii="GHEA Grapalat" w:hAnsi="GHEA Grapalat"/>
          <w:sz w:val="24"/>
          <w:szCs w:val="24"/>
        </w:rPr>
        <w:t>ծառայության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t xml:space="preserve"> </w:t>
      </w:r>
      <w:r w:rsidR="00503D9D" w:rsidRPr="0081199E">
        <w:rPr>
          <w:rFonts w:ascii="GHEA Grapalat" w:hAnsi="GHEA Grapalat"/>
          <w:sz w:val="24"/>
          <w:szCs w:val="24"/>
        </w:rPr>
        <w:t>համար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t xml:space="preserve"> </w:t>
      </w:r>
      <w:r w:rsidR="003B19D7">
        <w:rPr>
          <w:rFonts w:ascii="GHEA Grapalat" w:hAnsi="GHEA Grapalat"/>
          <w:sz w:val="24"/>
          <w:szCs w:val="24"/>
          <w:lang w:val="hy-AM"/>
        </w:rPr>
        <w:t>ս</w:t>
      </w:r>
      <w:r w:rsidR="00503D9D" w:rsidRPr="0081199E">
        <w:rPr>
          <w:rFonts w:ascii="GHEA Grapalat" w:hAnsi="GHEA Grapalat"/>
          <w:sz w:val="24"/>
          <w:szCs w:val="24"/>
        </w:rPr>
        <w:t>եր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softHyphen/>
      </w:r>
      <w:r w:rsidR="00503D9D" w:rsidRPr="0081199E">
        <w:rPr>
          <w:rFonts w:ascii="GHEA Grapalat" w:hAnsi="GHEA Grapalat"/>
          <w:sz w:val="24"/>
          <w:szCs w:val="24"/>
        </w:rPr>
        <w:t>վերային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t xml:space="preserve"> </w:t>
      </w:r>
      <w:r w:rsidR="00503D9D" w:rsidRPr="0081199E">
        <w:rPr>
          <w:rFonts w:ascii="GHEA Grapalat" w:hAnsi="GHEA Grapalat"/>
          <w:sz w:val="24"/>
          <w:szCs w:val="24"/>
        </w:rPr>
        <w:t>համակարգի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t xml:space="preserve"> </w:t>
      </w:r>
      <w:r w:rsidR="00503D9D" w:rsidRPr="0081199E">
        <w:rPr>
          <w:rFonts w:ascii="GHEA Grapalat" w:eastAsiaTheme="minorHAnsi" w:hAnsi="GHEA Grapalat" w:cs="Sylfaen"/>
          <w:sz w:val="24"/>
          <w:szCs w:val="24"/>
          <w:lang w:val="hy-AM"/>
        </w:rPr>
        <w:t>(</w:t>
      </w:r>
      <w:r w:rsidR="00503D9D" w:rsidRPr="0081199E">
        <w:rPr>
          <w:rFonts w:ascii="GHEA Grapalat" w:eastAsiaTheme="minorHAnsi" w:hAnsi="GHEA Grapalat"/>
          <w:sz w:val="24"/>
          <w:szCs w:val="24"/>
          <w:lang w:val="hy-AM"/>
        </w:rPr>
        <w:t>Սերվերներ</w:t>
      </w:r>
      <w:r w:rsidR="00503D9D" w:rsidRPr="003B19D7">
        <w:rPr>
          <w:rFonts w:ascii="GHEA Grapalat" w:eastAsiaTheme="minorHAnsi" w:hAnsi="GHEA Grapalat"/>
          <w:sz w:val="24"/>
          <w:szCs w:val="24"/>
          <w:lang w:val="fr-FR"/>
        </w:rPr>
        <w:t xml:space="preserve"> </w:t>
      </w:r>
      <w:r w:rsidR="00503D9D" w:rsidRPr="0081199E">
        <w:rPr>
          <w:rFonts w:ascii="GHEA Grapalat" w:eastAsiaTheme="minorHAnsi" w:hAnsi="GHEA Grapalat"/>
          <w:sz w:val="24"/>
          <w:szCs w:val="24"/>
        </w:rPr>
        <w:t>և</w:t>
      </w:r>
      <w:r w:rsidR="00503D9D" w:rsidRPr="003B19D7">
        <w:rPr>
          <w:rFonts w:ascii="GHEA Grapalat" w:eastAsiaTheme="minorHAnsi" w:hAnsi="GHEA Grapalat"/>
          <w:sz w:val="24"/>
          <w:szCs w:val="24"/>
          <w:lang w:val="fr-FR"/>
        </w:rPr>
        <w:t xml:space="preserve"> </w:t>
      </w:r>
      <w:r w:rsidR="00503D9D" w:rsidRPr="0081199E">
        <w:rPr>
          <w:rFonts w:ascii="GHEA Grapalat" w:eastAsiaTheme="minorHAnsi" w:hAnsi="GHEA Grapalat"/>
          <w:sz w:val="24"/>
          <w:szCs w:val="24"/>
        </w:rPr>
        <w:t>տվյալների</w:t>
      </w:r>
      <w:r w:rsidR="00503D9D" w:rsidRPr="003B19D7">
        <w:rPr>
          <w:rFonts w:ascii="GHEA Grapalat" w:eastAsiaTheme="minorHAnsi" w:hAnsi="GHEA Grapalat"/>
          <w:sz w:val="24"/>
          <w:szCs w:val="24"/>
          <w:lang w:val="fr-FR"/>
        </w:rPr>
        <w:t xml:space="preserve"> </w:t>
      </w:r>
      <w:r w:rsidR="00503D9D" w:rsidRPr="0081199E">
        <w:rPr>
          <w:rFonts w:ascii="GHEA Grapalat" w:eastAsiaTheme="minorHAnsi" w:hAnsi="GHEA Grapalat"/>
          <w:sz w:val="24"/>
          <w:szCs w:val="24"/>
        </w:rPr>
        <w:t>պահոցներ</w:t>
      </w:r>
      <w:r w:rsidR="00503D9D" w:rsidRPr="003B19D7">
        <w:rPr>
          <w:rFonts w:ascii="GHEA Grapalat" w:eastAsiaTheme="minorHAnsi" w:hAnsi="GHEA Grapalat" w:cs="Sylfaen"/>
          <w:sz w:val="24"/>
          <w:szCs w:val="24"/>
          <w:lang w:val="fr-FR"/>
        </w:rPr>
        <w:t>)</w:t>
      </w:r>
      <w:r w:rsidR="00503D9D" w:rsidRPr="003B19D7">
        <w:rPr>
          <w:rFonts w:ascii="GHEA Grapalat" w:eastAsiaTheme="minorHAnsi" w:hAnsi="GHEA Grapalat"/>
          <w:sz w:val="24"/>
          <w:szCs w:val="24"/>
          <w:lang w:val="fr-FR"/>
        </w:rPr>
        <w:t xml:space="preserve"> </w:t>
      </w:r>
      <w:r w:rsidR="00503D9D" w:rsidRPr="0081199E">
        <w:rPr>
          <w:rFonts w:ascii="GHEA Grapalat" w:hAnsi="GHEA Grapalat"/>
          <w:sz w:val="24"/>
          <w:szCs w:val="24"/>
        </w:rPr>
        <w:t>ձեռքբերման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t xml:space="preserve"> </w:t>
      </w:r>
      <w:r w:rsidR="00503D9D" w:rsidRPr="0081199E">
        <w:rPr>
          <w:rFonts w:ascii="GHEA Grapalat" w:hAnsi="GHEA Grapalat"/>
          <w:sz w:val="24"/>
          <w:szCs w:val="24"/>
        </w:rPr>
        <w:t>անհրաժեշ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softHyphen/>
      </w:r>
      <w:r w:rsidR="00503D9D" w:rsidRPr="0081199E">
        <w:rPr>
          <w:rFonts w:ascii="GHEA Grapalat" w:hAnsi="GHEA Grapalat"/>
          <w:sz w:val="24"/>
          <w:szCs w:val="24"/>
        </w:rPr>
        <w:t>տու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="00503D9D" w:rsidRPr="0081199E">
        <w:rPr>
          <w:rFonts w:ascii="GHEA Grapalat" w:hAnsi="GHEA Grapalat"/>
          <w:sz w:val="24"/>
          <w:szCs w:val="24"/>
        </w:rPr>
        <w:t>թյամբ</w:t>
      </w:r>
      <w:proofErr w:type="spellEnd"/>
      <w:r w:rsidR="00503D9D" w:rsidRPr="0081199E">
        <w:rPr>
          <w:rFonts w:ascii="GHEA Grapalat" w:hAnsi="GHEA Grapalat"/>
          <w:sz w:val="24"/>
          <w:szCs w:val="24"/>
        </w:rPr>
        <w:t>։</w:t>
      </w:r>
    </w:p>
    <w:p w:rsidR="00791677" w:rsidRPr="0081199E" w:rsidRDefault="00230738" w:rsidP="00503D9D">
      <w:pPr>
        <w:pStyle w:val="mechtex"/>
        <w:spacing w:line="360" w:lineRule="auto"/>
        <w:ind w:left="57" w:right="57" w:firstLine="426"/>
        <w:jc w:val="both"/>
        <w:rPr>
          <w:rFonts w:ascii="GHEA Grapalat" w:hAnsi="GHEA Grapalat" w:cs="Arial Unicode"/>
          <w:b/>
          <w:bCs/>
          <w:sz w:val="24"/>
          <w:szCs w:val="24"/>
          <w:lang w:val="hy-AM"/>
        </w:rPr>
      </w:pPr>
      <w:r w:rsidRPr="0081199E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2. </w:t>
      </w:r>
      <w:r w:rsidR="00791677" w:rsidRPr="0081199E">
        <w:rPr>
          <w:rFonts w:ascii="GHEA Grapalat" w:hAnsi="GHEA Grapalat" w:cs="Arial Unicode"/>
          <w:b/>
          <w:bCs/>
          <w:sz w:val="24"/>
          <w:szCs w:val="24"/>
          <w:lang w:val="hy-AM"/>
        </w:rPr>
        <w:t>Ընթացիկ իրավիճակը.</w:t>
      </w:r>
    </w:p>
    <w:p w:rsidR="00503D9D" w:rsidRPr="003B19D7" w:rsidRDefault="00503D9D" w:rsidP="00503D9D">
      <w:pPr>
        <w:autoSpaceDE w:val="0"/>
        <w:autoSpaceDN w:val="0"/>
        <w:adjustRightInd w:val="0"/>
        <w:spacing w:after="0" w:line="360" w:lineRule="auto"/>
        <w:ind w:left="57" w:right="57" w:firstLine="426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3B19D7">
        <w:rPr>
          <w:rFonts w:ascii="GHEA Grapalat" w:hAnsi="GHEA Grapalat" w:cs="Sylfaen"/>
          <w:sz w:val="24"/>
          <w:szCs w:val="24"/>
          <w:lang w:val="fr-FR"/>
        </w:rPr>
        <w:tab/>
      </w:r>
      <w:r w:rsidRPr="0081199E">
        <w:rPr>
          <w:rFonts w:ascii="GHEA Grapalat" w:hAnsi="GHEA Grapalat" w:cs="Sylfaen"/>
          <w:sz w:val="24"/>
          <w:szCs w:val="24"/>
        </w:rPr>
        <w:t>Կոմիտեի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մաքսային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համակարգերի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համար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նախատեսված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սերվերային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միջավայրը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81199E">
        <w:rPr>
          <w:rFonts w:ascii="GHEA Grapalat" w:hAnsi="GHEA Grapalat" w:cs="Sylfaen"/>
          <w:sz w:val="24"/>
          <w:szCs w:val="24"/>
        </w:rPr>
        <w:t>որպես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մեկ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ամբողջական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համակարգ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ձեռք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է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բերվել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2016 </w:t>
      </w:r>
      <w:r w:rsidRPr="0081199E">
        <w:rPr>
          <w:rFonts w:ascii="GHEA Grapalat" w:hAnsi="GHEA Grapalat" w:cs="Sylfaen"/>
          <w:sz w:val="24"/>
          <w:szCs w:val="24"/>
        </w:rPr>
        <w:t>թվականին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և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այժմ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համարվում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է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B19D7">
        <w:rPr>
          <w:rFonts w:ascii="GHEA Grapalat" w:hAnsi="GHEA Grapalat" w:cs="Sylfaen"/>
          <w:sz w:val="24"/>
          <w:szCs w:val="24"/>
          <w:lang w:val="hy-AM"/>
        </w:rPr>
        <w:t>ոչ արդիական</w:t>
      </w:r>
      <w:r w:rsidRPr="0081199E">
        <w:rPr>
          <w:rFonts w:ascii="GHEA Grapalat" w:hAnsi="GHEA Grapalat" w:cs="Sylfaen"/>
          <w:sz w:val="24"/>
          <w:szCs w:val="24"/>
        </w:rPr>
        <w:t>։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Համաձայն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արտադրողի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կողմից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հայտարարված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տեղեկատվության</w:t>
      </w:r>
      <w:proofErr w:type="spellEnd"/>
      <w:r w:rsidRPr="0081199E">
        <w:rPr>
          <w:rFonts w:ascii="GHEA Grapalat" w:hAnsi="GHEA Grapalat" w:cs="Sylfaen"/>
          <w:sz w:val="24"/>
          <w:szCs w:val="24"/>
        </w:rPr>
        <w:t>՝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2026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թվա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softHyphen/>
      </w:r>
      <w:r w:rsidRPr="0081199E">
        <w:rPr>
          <w:rFonts w:ascii="GHEA Grapalat" w:hAnsi="GHEA Grapalat" w:cs="Sylfaen"/>
          <w:sz w:val="24"/>
          <w:szCs w:val="24"/>
        </w:rPr>
        <w:t>կա</w:t>
      </w:r>
      <w:r w:rsidRPr="003B19D7">
        <w:rPr>
          <w:rFonts w:ascii="GHEA Grapalat" w:hAnsi="GHEA Grapalat" w:cs="Sylfaen"/>
          <w:sz w:val="24"/>
          <w:szCs w:val="24"/>
          <w:lang w:val="fr-FR"/>
        </w:rPr>
        <w:softHyphen/>
      </w:r>
      <w:r w:rsidRPr="003B19D7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նից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համակարգը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դուրս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է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մնալու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սպասարկումից</w:t>
      </w:r>
      <w:proofErr w:type="spellEnd"/>
      <w:r w:rsidRPr="0081199E">
        <w:rPr>
          <w:rFonts w:ascii="GHEA Grapalat" w:hAnsi="GHEA Grapalat" w:cs="Sylfaen"/>
          <w:sz w:val="24"/>
          <w:szCs w:val="24"/>
        </w:rPr>
        <w:t>։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Առկա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սերվերային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միջավայրի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համար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այլևս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հնարավոր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չի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լինի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ձեռք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բերել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լիցենզիա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կամ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հետագայում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իրականացնել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ընդլայ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նում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ուս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softHyphen/>
      </w:r>
      <w:r w:rsidRPr="0081199E">
        <w:rPr>
          <w:rFonts w:ascii="GHEA Grapalat" w:hAnsi="GHEA Grapalat" w:cs="Sylfaen"/>
          <w:sz w:val="24"/>
          <w:szCs w:val="24"/>
        </w:rPr>
        <w:t>տի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այն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համարվում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է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շատ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ռիսկային</w:t>
      </w:r>
      <w:proofErr w:type="spellEnd"/>
      <w:r w:rsidRPr="0081199E">
        <w:rPr>
          <w:rFonts w:ascii="GHEA Grapalat" w:hAnsi="GHEA Grapalat" w:cs="Sylfaen"/>
          <w:sz w:val="24"/>
          <w:szCs w:val="24"/>
        </w:rPr>
        <w:t>։</w:t>
      </w:r>
    </w:p>
    <w:p w:rsidR="00503D9D" w:rsidRPr="003B19D7" w:rsidRDefault="00503D9D" w:rsidP="00503D9D">
      <w:pPr>
        <w:autoSpaceDE w:val="0"/>
        <w:autoSpaceDN w:val="0"/>
        <w:adjustRightInd w:val="0"/>
        <w:spacing w:after="0" w:line="360" w:lineRule="auto"/>
        <w:ind w:left="57" w:right="57" w:firstLine="426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81199E">
        <w:rPr>
          <w:rFonts w:ascii="GHEA Grapalat" w:hAnsi="GHEA Grapalat" w:cs="Sylfaen"/>
          <w:sz w:val="24"/>
          <w:szCs w:val="24"/>
        </w:rPr>
        <w:t>Հաշվի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առնելով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մաքսային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համակարգերի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կարևորությունն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ու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դերը</w:t>
      </w:r>
      <w:proofErr w:type="spellEnd"/>
      <w:r w:rsidRPr="0081199E">
        <w:rPr>
          <w:rFonts w:ascii="GHEA Grapalat" w:hAnsi="GHEA Grapalat" w:cs="Sylfaen"/>
          <w:sz w:val="24"/>
          <w:szCs w:val="24"/>
        </w:rPr>
        <w:t>՝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հարկավոր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է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ձեռք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բե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81199E">
        <w:rPr>
          <w:rFonts w:ascii="GHEA Grapalat" w:hAnsi="GHEA Grapalat" w:cs="Sylfaen"/>
          <w:sz w:val="24"/>
          <w:szCs w:val="24"/>
        </w:rPr>
        <w:t>րել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նոր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81199E">
        <w:rPr>
          <w:rFonts w:ascii="GHEA Grapalat" w:hAnsi="GHEA Grapalat" w:cs="Sylfaen"/>
          <w:sz w:val="24"/>
          <w:szCs w:val="24"/>
        </w:rPr>
        <w:t>ամբողջական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սերվերային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համակարգ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r w:rsidRPr="0081199E">
        <w:rPr>
          <w:rFonts w:ascii="GHEA Grapalat" w:hAnsi="GHEA Grapalat" w:cs="Sylfaen"/>
          <w:sz w:val="24"/>
          <w:szCs w:val="24"/>
        </w:rPr>
        <w:t>սերվերներ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և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տվյալների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պահոցներ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), </w:t>
      </w:r>
      <w:r w:rsidRPr="0081199E">
        <w:rPr>
          <w:rFonts w:ascii="GHEA Grapalat" w:hAnsi="GHEA Grapalat" w:cs="Sylfaen"/>
          <w:sz w:val="24"/>
          <w:szCs w:val="24"/>
        </w:rPr>
        <w:t>որը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լիովին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կփոխարինի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նախորդ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տասը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տարիներին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շահագործված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համակարգին</w:t>
      </w:r>
      <w:proofErr w:type="spellEnd"/>
      <w:r w:rsidRPr="0081199E">
        <w:rPr>
          <w:rFonts w:ascii="GHEA Grapalat" w:hAnsi="GHEA Grapalat" w:cs="Sylfaen"/>
          <w:sz w:val="24"/>
          <w:szCs w:val="24"/>
        </w:rPr>
        <w:t>։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Նոր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համակարգը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կունենա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ավելի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հզոր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ռեսուրսներ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և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բարձր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սպասարկման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մակարդակ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503D9D" w:rsidRPr="003B19D7" w:rsidRDefault="00503D9D" w:rsidP="00503D9D">
      <w:pPr>
        <w:autoSpaceDE w:val="0"/>
        <w:autoSpaceDN w:val="0"/>
        <w:adjustRightInd w:val="0"/>
        <w:spacing w:after="0" w:line="360" w:lineRule="auto"/>
        <w:ind w:left="57" w:right="57" w:firstLine="426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81199E">
        <w:rPr>
          <w:rFonts w:ascii="GHEA Grapalat" w:hAnsi="GHEA Grapalat" w:cs="Sylfaen"/>
          <w:sz w:val="24"/>
          <w:szCs w:val="24"/>
        </w:rPr>
        <w:t>Սերվերային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համակարգի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ձեռքբերման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N </w:t>
      </w:r>
      <w:r w:rsidRPr="0081199E">
        <w:rPr>
          <w:rFonts w:ascii="GHEA Grapalat" w:hAnsi="GHEA Grapalat" w:cs="Sylfaen"/>
          <w:sz w:val="24"/>
          <w:szCs w:val="24"/>
        </w:rPr>
        <w:t>ՀՀ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ՊԵԿ</w:t>
      </w:r>
      <w:r w:rsidRPr="003B19D7">
        <w:rPr>
          <w:rFonts w:ascii="GHEA Grapalat" w:hAnsi="GHEA Grapalat" w:cs="Sylfaen"/>
          <w:sz w:val="24"/>
          <w:szCs w:val="24"/>
          <w:lang w:val="fr-FR"/>
        </w:rPr>
        <w:t>-</w:t>
      </w:r>
      <w:r w:rsidRPr="0081199E">
        <w:rPr>
          <w:rFonts w:ascii="GHEA Grapalat" w:hAnsi="GHEA Grapalat" w:cs="Sylfaen"/>
          <w:sz w:val="24"/>
          <w:szCs w:val="24"/>
        </w:rPr>
        <w:t>ԷԱՃԱՊՁԲ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-2025/6 </w:t>
      </w:r>
      <w:r w:rsidRPr="0081199E">
        <w:rPr>
          <w:rFonts w:ascii="GHEA Grapalat" w:hAnsi="GHEA Grapalat" w:cs="Sylfaen"/>
          <w:sz w:val="24"/>
          <w:szCs w:val="24"/>
        </w:rPr>
        <w:t>ծածկագրով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գն</w:t>
      </w:r>
      <w:proofErr w:type="spellEnd"/>
      <w:r w:rsidR="00764EF2" w:rsidRPr="003B19D7">
        <w:rPr>
          <w:rFonts w:ascii="GHEA Grapalat" w:hAnsi="GHEA Grapalat" w:cs="Sylfaen"/>
          <w:sz w:val="24"/>
          <w:szCs w:val="24"/>
          <w:lang w:val="fr-FR"/>
        </w:rPr>
        <w:softHyphen/>
      </w:r>
      <w:r w:rsidRPr="0081199E">
        <w:rPr>
          <w:rFonts w:ascii="GHEA Grapalat" w:hAnsi="GHEA Grapalat" w:cs="Sylfaen"/>
          <w:sz w:val="24"/>
          <w:szCs w:val="24"/>
        </w:rPr>
        <w:t>ման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գործընթացի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շրջանակներում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h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աղթող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է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ճանաչվել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81199E">
        <w:rPr>
          <w:rFonts w:ascii="GHEA Grapalat" w:hAnsi="GHEA Grapalat" w:cs="Sylfaen"/>
          <w:sz w:val="24"/>
          <w:szCs w:val="24"/>
        </w:rPr>
        <w:t>ԴՈՔՍ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ՔՈՄՊՅՈՒՏՐ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81199E">
        <w:rPr>
          <w:rFonts w:ascii="GHEA Grapalat" w:hAnsi="GHEA Grapalat" w:cs="Sylfaen"/>
          <w:sz w:val="24"/>
          <w:szCs w:val="24"/>
        </w:rPr>
        <w:t>ՍՊԸ</w:t>
      </w:r>
      <w:r w:rsidRPr="003B19D7">
        <w:rPr>
          <w:rFonts w:ascii="GHEA Grapalat" w:hAnsi="GHEA Grapalat" w:cs="Sylfaen"/>
          <w:sz w:val="24"/>
          <w:szCs w:val="24"/>
          <w:lang w:val="fr-FR"/>
        </w:rPr>
        <w:t>-</w:t>
      </w:r>
      <w:r w:rsidRPr="0081199E">
        <w:rPr>
          <w:rFonts w:ascii="GHEA Grapalat" w:hAnsi="GHEA Grapalat" w:cs="Sylfaen"/>
          <w:sz w:val="24"/>
          <w:szCs w:val="24"/>
        </w:rPr>
        <w:t>ն՝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առա</w:t>
      </w:r>
      <w:proofErr w:type="spellEnd"/>
      <w:r w:rsidR="00764EF2" w:rsidRPr="003B19D7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ջար</w:t>
      </w:r>
      <w:proofErr w:type="spellEnd"/>
      <w:r w:rsidR="00764EF2" w:rsidRPr="003B19D7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կելով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660.0 </w:t>
      </w:r>
      <w:r w:rsidRPr="0081199E">
        <w:rPr>
          <w:rFonts w:ascii="GHEA Grapalat" w:hAnsi="GHEA Grapalat" w:cs="Sylfaen"/>
          <w:sz w:val="24"/>
          <w:szCs w:val="24"/>
        </w:rPr>
        <w:t>մլն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199E">
        <w:rPr>
          <w:rFonts w:ascii="GHEA Grapalat" w:hAnsi="GHEA Grapalat" w:cs="Sylfaen"/>
          <w:sz w:val="24"/>
          <w:szCs w:val="24"/>
        </w:rPr>
        <w:t>դրամ</w:t>
      </w:r>
      <w:proofErr w:type="spellEnd"/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r w:rsidRPr="0081199E">
        <w:rPr>
          <w:rFonts w:ascii="GHEA Grapalat" w:hAnsi="GHEA Grapalat" w:cs="Sylfaen"/>
          <w:sz w:val="24"/>
          <w:szCs w:val="24"/>
        </w:rPr>
        <w:t>ներառյալ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ԱԱՀ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): </w:t>
      </w:r>
    </w:p>
    <w:p w:rsidR="00503D9D" w:rsidRPr="0081199E" w:rsidRDefault="00503D9D" w:rsidP="00503D9D">
      <w:pPr>
        <w:autoSpaceDE w:val="0"/>
        <w:autoSpaceDN w:val="0"/>
        <w:adjustRightInd w:val="0"/>
        <w:spacing w:after="0" w:line="360" w:lineRule="auto"/>
        <w:ind w:left="57" w:right="57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A7376" w:rsidRPr="0081199E" w:rsidRDefault="000A7376" w:rsidP="00503D9D">
      <w:pPr>
        <w:autoSpaceDE w:val="0"/>
        <w:autoSpaceDN w:val="0"/>
        <w:adjustRightInd w:val="0"/>
        <w:spacing w:after="0" w:line="360" w:lineRule="auto"/>
        <w:ind w:left="57" w:right="57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1199E">
        <w:rPr>
          <w:rFonts w:ascii="GHEA Grapalat" w:hAnsi="GHEA Grapalat" w:cs="Sylfaen"/>
          <w:b/>
          <w:sz w:val="24"/>
          <w:szCs w:val="24"/>
          <w:lang w:val="hy-AM"/>
        </w:rPr>
        <w:t>3. Կարգավորման</w:t>
      </w:r>
      <w:r w:rsidRPr="0081199E">
        <w:rPr>
          <w:rFonts w:ascii="GHEA Grapalat" w:hAnsi="GHEA Grapalat"/>
          <w:b/>
          <w:sz w:val="24"/>
          <w:szCs w:val="24"/>
          <w:lang w:val="hy-AM"/>
        </w:rPr>
        <w:t xml:space="preserve"> նպատակը</w:t>
      </w:r>
      <w:r w:rsidRPr="0081199E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503D9D" w:rsidRPr="0081199E" w:rsidRDefault="00503D9D" w:rsidP="00503D9D">
      <w:pPr>
        <w:autoSpaceDE w:val="0"/>
        <w:autoSpaceDN w:val="0"/>
        <w:adjustRightInd w:val="0"/>
        <w:spacing w:after="0" w:line="360" w:lineRule="auto"/>
        <w:ind w:left="57" w:right="57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03D9D" w:rsidRPr="003B19D7" w:rsidRDefault="000A7376" w:rsidP="00503D9D">
      <w:pPr>
        <w:spacing w:after="0" w:line="360" w:lineRule="auto"/>
        <w:ind w:left="57" w:right="57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1199E">
        <w:rPr>
          <w:rFonts w:ascii="GHEA Grapalat" w:hAnsi="GHEA Grapalat" w:cs="Sylfaen"/>
          <w:sz w:val="24"/>
          <w:szCs w:val="24"/>
          <w:lang w:val="hy-AM"/>
        </w:rPr>
        <w:lastRenderedPageBreak/>
        <w:t>Նախագծով առաջարկվում է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 xml:space="preserve"> ՀՀ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ԲՏԱ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 1235 «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Թվային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փոխակերպման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գործըն</w:t>
      </w:r>
      <w:r w:rsidR="006B7F44" w:rsidRPr="0081199E">
        <w:rPr>
          <w:rFonts w:ascii="GHEA Grapalat" w:hAnsi="GHEA Grapalat" w:cs="Sylfaen"/>
          <w:sz w:val="24"/>
          <w:szCs w:val="24"/>
          <w:lang w:val="hy-AM"/>
        </w:rPr>
        <w:softHyphen/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թացի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իրականացում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ծրագ</w:t>
      </w:r>
      <w:r w:rsidR="0039216E" w:rsidRPr="0081199E">
        <w:rPr>
          <w:rFonts w:ascii="GHEA Grapalat" w:hAnsi="GHEA Grapalat" w:cs="Sylfaen"/>
          <w:sz w:val="24"/>
          <w:szCs w:val="24"/>
          <w:lang w:val="hy-AM"/>
        </w:rPr>
        <w:softHyphen/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րի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 31001 «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թվա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softHyphen/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յին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ձևա</w:t>
      </w:r>
      <w:r w:rsidR="006B7F44" w:rsidRPr="0081199E">
        <w:rPr>
          <w:rFonts w:ascii="GHEA Grapalat" w:hAnsi="GHEA Grapalat" w:cs="Sylfaen"/>
          <w:sz w:val="24"/>
          <w:szCs w:val="24"/>
          <w:lang w:val="hy-AM"/>
        </w:rPr>
        <w:softHyphen/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վո</w:t>
      </w:r>
      <w:r w:rsidR="006B7F44" w:rsidRPr="0081199E">
        <w:rPr>
          <w:rFonts w:ascii="GHEA Grapalat" w:hAnsi="GHEA Grapalat" w:cs="Sylfaen"/>
          <w:sz w:val="24"/>
          <w:szCs w:val="24"/>
          <w:lang w:val="hy-AM"/>
        </w:rPr>
        <w:softHyphen/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րում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միջոցառման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Կո</w:t>
      </w:r>
      <w:r w:rsidR="0039216E" w:rsidRPr="0081199E">
        <w:rPr>
          <w:rFonts w:ascii="GHEA Grapalat" w:hAnsi="GHEA Grapalat" w:cs="Sylfaen"/>
          <w:sz w:val="24"/>
          <w:szCs w:val="24"/>
          <w:lang w:val="hy-AM"/>
        </w:rPr>
        <w:softHyphen/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մի</w:t>
      </w:r>
      <w:r w:rsidR="0039216E" w:rsidRPr="0081199E">
        <w:rPr>
          <w:rFonts w:ascii="GHEA Grapalat" w:hAnsi="GHEA Grapalat" w:cs="Sylfaen"/>
          <w:sz w:val="24"/>
          <w:szCs w:val="24"/>
          <w:lang w:val="hy-AM"/>
        </w:rPr>
        <w:softHyphen/>
      </w:r>
      <w:r w:rsidR="0039216E" w:rsidRPr="0081199E">
        <w:rPr>
          <w:rFonts w:ascii="GHEA Grapalat" w:hAnsi="GHEA Grapalat" w:cs="Sylfaen"/>
          <w:sz w:val="24"/>
          <w:szCs w:val="24"/>
          <w:lang w:val="hy-AM"/>
        </w:rPr>
        <w:softHyphen/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 xml:space="preserve">տեին հատկացնել </w:t>
      </w:r>
      <w:r w:rsidR="00503D9D" w:rsidRPr="0081199E">
        <w:rPr>
          <w:rFonts w:ascii="GHEA Grapalat" w:hAnsi="GHEA Grapalat" w:cs="Sylfaen"/>
          <w:b/>
          <w:sz w:val="24"/>
          <w:szCs w:val="24"/>
          <w:lang w:val="hy-AM"/>
        </w:rPr>
        <w:t>660</w:t>
      </w:r>
      <w:r w:rsidR="0006137F" w:rsidRPr="0081199E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503D9D" w:rsidRPr="0081199E">
        <w:rPr>
          <w:rFonts w:ascii="GHEA Grapalat" w:hAnsi="GHEA Grapalat" w:cs="Sylfaen"/>
          <w:b/>
          <w:sz w:val="24"/>
          <w:szCs w:val="24"/>
          <w:lang w:val="hy-AM"/>
        </w:rPr>
        <w:t>0</w:t>
      </w:r>
      <w:r w:rsidR="0006137F" w:rsidRPr="0081199E">
        <w:rPr>
          <w:rFonts w:ascii="GHEA Grapalat" w:hAnsi="GHEA Grapalat" w:cs="Sylfaen"/>
          <w:b/>
          <w:sz w:val="24"/>
          <w:szCs w:val="24"/>
          <w:lang w:val="hy-AM"/>
        </w:rPr>
        <w:t xml:space="preserve"> մլն դրամ</w:t>
      </w:r>
      <w:r w:rsidR="00503D9D" w:rsidRPr="003B19D7">
        <w:rPr>
          <w:rFonts w:ascii="GHEA Grapalat" w:hAnsi="GHEA Grapalat" w:cs="Sylfaen"/>
          <w:b/>
          <w:sz w:val="24"/>
          <w:szCs w:val="24"/>
          <w:lang w:val="hy-AM"/>
        </w:rPr>
        <w:t>:</w:t>
      </w:r>
    </w:p>
    <w:p w:rsidR="000A7376" w:rsidRPr="0081199E" w:rsidRDefault="000A7376" w:rsidP="00503D9D">
      <w:pPr>
        <w:spacing w:after="0" w:line="360" w:lineRule="auto"/>
        <w:ind w:left="57" w:right="57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1199E">
        <w:rPr>
          <w:rFonts w:ascii="GHEA Grapalat" w:hAnsi="GHEA Grapalat" w:cs="Sylfaen"/>
          <w:sz w:val="24"/>
          <w:szCs w:val="24"/>
          <w:lang w:val="hy-AM"/>
        </w:rPr>
        <w:t>Նախագծի ընդունման դեպքում ՀՀ պետական բյուջեի եկամուտներում և ծախսերում ավե</w:t>
      </w:r>
      <w:r w:rsidR="00E2708A" w:rsidRPr="0081199E">
        <w:rPr>
          <w:rFonts w:ascii="GHEA Grapalat" w:hAnsi="GHEA Grapalat" w:cs="Sylfaen"/>
          <w:sz w:val="24"/>
          <w:szCs w:val="24"/>
          <w:lang w:val="hy-AM"/>
        </w:rPr>
        <w:softHyphen/>
      </w:r>
      <w:r w:rsidR="00E2708A" w:rsidRPr="0081199E">
        <w:rPr>
          <w:rFonts w:ascii="GHEA Grapalat" w:hAnsi="GHEA Grapalat" w:cs="Sylfaen"/>
          <w:sz w:val="24"/>
          <w:szCs w:val="24"/>
          <w:lang w:val="hy-AM"/>
        </w:rPr>
        <w:softHyphen/>
      </w:r>
      <w:r w:rsidRPr="0081199E">
        <w:rPr>
          <w:rFonts w:ascii="GHEA Grapalat" w:hAnsi="GHEA Grapalat" w:cs="Sylfaen"/>
          <w:sz w:val="24"/>
          <w:szCs w:val="24"/>
          <w:lang w:val="hy-AM"/>
        </w:rPr>
        <w:t>լացումներ կամ նվազեցումներ չեն նախատեսվում, ինչպես նաև Նախագծով առա</w:t>
      </w:r>
      <w:r w:rsidR="00103209">
        <w:rPr>
          <w:rFonts w:ascii="GHEA Grapalat" w:hAnsi="GHEA Grapalat" w:cs="Sylfaen"/>
          <w:sz w:val="24"/>
          <w:szCs w:val="24"/>
          <w:lang w:val="hy-AM"/>
        </w:rPr>
        <w:softHyphen/>
      </w:r>
      <w:r w:rsidRPr="0081199E">
        <w:rPr>
          <w:rFonts w:ascii="GHEA Grapalat" w:hAnsi="GHEA Grapalat" w:cs="Sylfaen"/>
          <w:sz w:val="24"/>
          <w:szCs w:val="24"/>
          <w:lang w:val="hy-AM"/>
        </w:rPr>
        <w:t>ջարկ</w:t>
      </w:r>
      <w:r w:rsidRPr="0081199E">
        <w:rPr>
          <w:rFonts w:ascii="GHEA Grapalat" w:hAnsi="GHEA Grapalat" w:cs="Sylfaen"/>
          <w:sz w:val="24"/>
          <w:szCs w:val="24"/>
          <w:lang w:val="hy-AM"/>
        </w:rPr>
        <w:softHyphen/>
        <w:t>վող նվազեցումների արդյունքում հետագայում ՀՀ պետական բյուջեի հաշվին նշված գու</w:t>
      </w:r>
      <w:r w:rsidR="00BD5ABF" w:rsidRPr="0081199E">
        <w:rPr>
          <w:rFonts w:ascii="GHEA Grapalat" w:hAnsi="GHEA Grapalat" w:cs="Sylfaen"/>
          <w:sz w:val="24"/>
          <w:szCs w:val="24"/>
          <w:lang w:val="hy-AM"/>
        </w:rPr>
        <w:softHyphen/>
      </w:r>
      <w:r w:rsidRPr="0081199E">
        <w:rPr>
          <w:rFonts w:ascii="GHEA Grapalat" w:hAnsi="GHEA Grapalat" w:cs="Sylfaen"/>
          <w:sz w:val="24"/>
          <w:szCs w:val="24"/>
          <w:lang w:val="hy-AM"/>
        </w:rPr>
        <w:t>մա</w:t>
      </w:r>
      <w:r w:rsidR="00E2708A" w:rsidRPr="0081199E">
        <w:rPr>
          <w:rFonts w:ascii="GHEA Grapalat" w:hAnsi="GHEA Grapalat" w:cs="Sylfaen"/>
          <w:sz w:val="24"/>
          <w:szCs w:val="24"/>
          <w:lang w:val="hy-AM"/>
        </w:rPr>
        <w:softHyphen/>
      </w:r>
      <w:r w:rsidRPr="0081199E">
        <w:rPr>
          <w:rFonts w:ascii="GHEA Grapalat" w:hAnsi="GHEA Grapalat" w:cs="Sylfaen"/>
          <w:sz w:val="24"/>
          <w:szCs w:val="24"/>
          <w:lang w:val="hy-AM"/>
        </w:rPr>
        <w:t xml:space="preserve">րի չափով ֆինանսական միջոցների </w:t>
      </w:r>
      <w:bookmarkStart w:id="0" w:name="_GoBack"/>
      <w:bookmarkEnd w:id="0"/>
      <w:r w:rsidRPr="0081199E">
        <w:rPr>
          <w:rFonts w:ascii="GHEA Grapalat" w:hAnsi="GHEA Grapalat" w:cs="Sylfaen"/>
          <w:sz w:val="24"/>
          <w:szCs w:val="24"/>
          <w:lang w:val="hy-AM"/>
        </w:rPr>
        <w:t>վերականգնման անհրաժեշտություն չի առա</w:t>
      </w:r>
      <w:r w:rsidR="00103209">
        <w:rPr>
          <w:rFonts w:ascii="GHEA Grapalat" w:hAnsi="GHEA Grapalat" w:cs="Sylfaen"/>
          <w:sz w:val="24"/>
          <w:szCs w:val="24"/>
          <w:lang w:val="hy-AM"/>
        </w:rPr>
        <w:softHyphen/>
      </w:r>
      <w:r w:rsidRPr="0081199E">
        <w:rPr>
          <w:rFonts w:ascii="GHEA Grapalat" w:hAnsi="GHEA Grapalat" w:cs="Sylfaen"/>
          <w:sz w:val="24"/>
          <w:szCs w:val="24"/>
          <w:lang w:val="hy-AM"/>
        </w:rPr>
        <w:t>ջանա:</w:t>
      </w:r>
    </w:p>
    <w:p w:rsidR="00C86BFD" w:rsidRPr="0081199E" w:rsidRDefault="000A7376" w:rsidP="00503D9D">
      <w:pPr>
        <w:autoSpaceDE w:val="0"/>
        <w:autoSpaceDN w:val="0"/>
        <w:adjustRightInd w:val="0"/>
        <w:spacing w:after="0" w:line="360" w:lineRule="auto"/>
        <w:ind w:left="57" w:right="57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1199E">
        <w:rPr>
          <w:rFonts w:ascii="GHEA Grapalat" w:hAnsi="GHEA Grapalat" w:cs="Sylfaen"/>
          <w:b/>
          <w:sz w:val="24"/>
          <w:szCs w:val="24"/>
          <w:lang w:val="hy-AM"/>
        </w:rPr>
        <w:t xml:space="preserve">4. </w:t>
      </w:r>
      <w:r w:rsidR="00C86BFD" w:rsidRPr="0081199E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արդյունքը.</w:t>
      </w:r>
    </w:p>
    <w:p w:rsidR="00503D9D" w:rsidRPr="003B19D7" w:rsidRDefault="00503D9D" w:rsidP="00503D9D">
      <w:pPr>
        <w:autoSpaceDE w:val="0"/>
        <w:autoSpaceDN w:val="0"/>
        <w:adjustRightInd w:val="0"/>
        <w:spacing w:after="0" w:line="360" w:lineRule="auto"/>
        <w:ind w:left="57" w:right="57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B19D7">
        <w:rPr>
          <w:rFonts w:ascii="GHEA Grapalat" w:hAnsi="GHEA Grapalat" w:cs="Sylfaen"/>
          <w:sz w:val="24"/>
          <w:szCs w:val="24"/>
          <w:lang w:val="hy-AM"/>
        </w:rPr>
        <w:t>Ապա</w:t>
      </w:r>
      <w:r w:rsidR="006B7F44" w:rsidRPr="003B19D7">
        <w:rPr>
          <w:rFonts w:ascii="GHEA Grapalat" w:hAnsi="GHEA Grapalat" w:cs="Sylfaen"/>
          <w:sz w:val="24"/>
          <w:szCs w:val="24"/>
          <w:lang w:val="hy-AM"/>
        </w:rPr>
        <w:softHyphen/>
      </w:r>
      <w:r w:rsidRPr="003B19D7">
        <w:rPr>
          <w:rFonts w:ascii="GHEA Grapalat" w:hAnsi="GHEA Grapalat" w:cs="Sylfaen"/>
          <w:sz w:val="24"/>
          <w:szCs w:val="24"/>
          <w:lang w:val="hy-AM"/>
        </w:rPr>
        <w:t>հովված կլինի</w:t>
      </w:r>
      <w:r w:rsidR="006B7F44" w:rsidRPr="003B19D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B19D7">
        <w:rPr>
          <w:rFonts w:ascii="GHEA Grapalat" w:hAnsi="GHEA Grapalat" w:cs="Sylfaen"/>
          <w:sz w:val="24"/>
          <w:szCs w:val="24"/>
          <w:lang w:val="hy-AM"/>
        </w:rPr>
        <w:t>Կ</w:t>
      </w:r>
      <w:r w:rsidR="006B7F44" w:rsidRPr="003B19D7">
        <w:rPr>
          <w:rFonts w:ascii="GHEA Grapalat" w:hAnsi="GHEA Grapalat" w:cs="Sylfaen"/>
          <w:sz w:val="24"/>
          <w:szCs w:val="24"/>
          <w:lang w:val="hy-AM"/>
        </w:rPr>
        <w:t>ոմիտեի</w:t>
      </w:r>
      <w:r w:rsidRPr="003B19D7">
        <w:rPr>
          <w:rFonts w:ascii="GHEA Grapalat" w:hAnsi="GHEA Grapalat" w:cs="Sylfaen"/>
          <w:sz w:val="24"/>
          <w:szCs w:val="24"/>
          <w:lang w:val="hy-AM"/>
        </w:rPr>
        <w:t xml:space="preserve"> մաքսային համակարգերի հետագա </w:t>
      </w:r>
      <w:r w:rsidR="003B19D7">
        <w:rPr>
          <w:rFonts w:ascii="GHEA Grapalat" w:hAnsi="GHEA Grapalat" w:cs="Sylfaen"/>
          <w:sz w:val="24"/>
          <w:szCs w:val="24"/>
          <w:lang w:val="hy-AM"/>
        </w:rPr>
        <w:t>10</w:t>
      </w:r>
      <w:r w:rsidRPr="003B19D7">
        <w:rPr>
          <w:rFonts w:ascii="GHEA Grapalat" w:hAnsi="GHEA Grapalat" w:cs="Sylfaen"/>
          <w:sz w:val="24"/>
          <w:szCs w:val="24"/>
          <w:lang w:val="hy-AM"/>
        </w:rPr>
        <w:t xml:space="preserve"> տարիների ըն</w:t>
      </w:r>
      <w:r w:rsidR="006B7F44" w:rsidRPr="003B19D7">
        <w:rPr>
          <w:rFonts w:ascii="GHEA Grapalat" w:hAnsi="GHEA Grapalat" w:cs="Sylfaen"/>
          <w:sz w:val="24"/>
          <w:szCs w:val="24"/>
          <w:lang w:val="hy-AM"/>
        </w:rPr>
        <w:softHyphen/>
      </w:r>
      <w:r w:rsidRPr="003B19D7">
        <w:rPr>
          <w:rFonts w:ascii="GHEA Grapalat" w:hAnsi="GHEA Grapalat" w:cs="Sylfaen"/>
          <w:sz w:val="24"/>
          <w:szCs w:val="24"/>
          <w:lang w:val="hy-AM"/>
        </w:rPr>
        <w:t>թաց</w:t>
      </w:r>
      <w:r w:rsidR="006B7F44" w:rsidRPr="003B19D7">
        <w:rPr>
          <w:rFonts w:ascii="GHEA Grapalat" w:hAnsi="GHEA Grapalat" w:cs="Sylfaen"/>
          <w:sz w:val="24"/>
          <w:szCs w:val="24"/>
          <w:lang w:val="hy-AM"/>
        </w:rPr>
        <w:softHyphen/>
      </w:r>
      <w:r w:rsidRPr="003B19D7">
        <w:rPr>
          <w:rFonts w:ascii="GHEA Grapalat" w:hAnsi="GHEA Grapalat" w:cs="Sylfaen"/>
          <w:sz w:val="24"/>
          <w:szCs w:val="24"/>
          <w:lang w:val="hy-AM"/>
        </w:rPr>
        <w:t>քում անխափան աշխատանքը, շահագործումը և անհրաժեշտության դեպքում ընդ</w:t>
      </w:r>
      <w:r w:rsidR="006B7F44" w:rsidRPr="003B19D7">
        <w:rPr>
          <w:rFonts w:ascii="GHEA Grapalat" w:hAnsi="GHEA Grapalat" w:cs="Sylfaen"/>
          <w:sz w:val="24"/>
          <w:szCs w:val="24"/>
          <w:lang w:val="hy-AM"/>
        </w:rPr>
        <w:softHyphen/>
      </w:r>
      <w:r w:rsidRPr="003B19D7">
        <w:rPr>
          <w:rFonts w:ascii="GHEA Grapalat" w:hAnsi="GHEA Grapalat" w:cs="Sylfaen"/>
          <w:sz w:val="24"/>
          <w:szCs w:val="24"/>
          <w:lang w:val="hy-AM"/>
        </w:rPr>
        <w:t>լայ</w:t>
      </w:r>
      <w:r w:rsidR="006B7F44" w:rsidRPr="003B19D7">
        <w:rPr>
          <w:rFonts w:ascii="GHEA Grapalat" w:hAnsi="GHEA Grapalat" w:cs="Sylfaen"/>
          <w:sz w:val="24"/>
          <w:szCs w:val="24"/>
          <w:lang w:val="hy-AM"/>
        </w:rPr>
        <w:softHyphen/>
      </w:r>
      <w:r w:rsidRPr="003B19D7">
        <w:rPr>
          <w:rFonts w:ascii="GHEA Grapalat" w:hAnsi="GHEA Grapalat" w:cs="Sylfaen"/>
          <w:sz w:val="24"/>
          <w:szCs w:val="24"/>
          <w:lang w:val="hy-AM"/>
        </w:rPr>
        <w:t>նելու հնարավորությունը։</w:t>
      </w:r>
    </w:p>
    <w:p w:rsidR="00503D9D" w:rsidRPr="003B19D7" w:rsidRDefault="00F35229" w:rsidP="00503D9D">
      <w:pPr>
        <w:pStyle w:val="mechtex"/>
        <w:spacing w:line="360" w:lineRule="auto"/>
        <w:ind w:left="57" w:right="57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81199E">
        <w:rPr>
          <w:rFonts w:ascii="GHEA Grapalat" w:hAnsi="GHEA Grapalat" w:cs="Sylfaen"/>
          <w:b/>
          <w:sz w:val="24"/>
          <w:szCs w:val="24"/>
          <w:lang w:val="hy-AM"/>
        </w:rPr>
        <w:t>5. Կապը ռազմավարական փաստաթղթերի հետ. Հայաստանի վերափոխման ռազ</w:t>
      </w:r>
      <w:r w:rsidR="00BD5ABF" w:rsidRPr="0081199E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81199E">
        <w:rPr>
          <w:rFonts w:ascii="GHEA Grapalat" w:hAnsi="GHEA Grapalat" w:cs="Sylfaen"/>
          <w:b/>
          <w:sz w:val="24"/>
          <w:szCs w:val="24"/>
          <w:lang w:val="hy-AM"/>
        </w:rPr>
        <w:t>մա</w:t>
      </w:r>
      <w:r w:rsidR="00BD5ABF" w:rsidRPr="0081199E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="00352E92" w:rsidRPr="0081199E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81199E">
        <w:rPr>
          <w:rFonts w:ascii="GHEA Grapalat" w:hAnsi="GHEA Grapalat" w:cs="Sylfaen"/>
          <w:b/>
          <w:sz w:val="24"/>
          <w:szCs w:val="24"/>
          <w:lang w:val="hy-AM"/>
        </w:rPr>
        <w:softHyphen/>
        <w:t xml:space="preserve">վարություն 2050, ՀՀ կառավարության 2021-2026թթ. ծրագիր, ոլորտային և/կամ այլ </w:t>
      </w:r>
      <w:r w:rsidR="00503D9D" w:rsidRPr="003B19D7">
        <w:rPr>
          <w:rFonts w:ascii="GHEA Grapalat" w:eastAsiaTheme="minorHAnsi" w:hAnsi="GHEA Grapalat" w:cs="Sylfaen"/>
          <w:sz w:val="24"/>
          <w:szCs w:val="24"/>
          <w:lang w:val="hy-AM" w:eastAsia="en-US"/>
        </w:rPr>
        <w:t>«</w:t>
      </w:r>
      <w:r w:rsidR="003B19D7">
        <w:rPr>
          <w:rFonts w:ascii="GHEA Grapalat" w:eastAsiaTheme="minorHAnsi" w:hAnsi="GHEA Grapalat" w:cs="Sylfaen"/>
          <w:sz w:val="24"/>
          <w:szCs w:val="24"/>
          <w:lang w:val="hy-AM" w:eastAsia="en-US"/>
        </w:rPr>
        <w:t>Հ</w:t>
      </w:r>
      <w:r w:rsidR="003B19D7" w:rsidRPr="003B19D7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3B19D7">
        <w:rPr>
          <w:rFonts w:ascii="GHEA Grapalat" w:hAnsi="GHEA Grapalat"/>
          <w:sz w:val="24"/>
          <w:szCs w:val="24"/>
          <w:lang w:val="hy-AM"/>
        </w:rPr>
        <w:t>Հ</w:t>
      </w:r>
      <w:r w:rsidR="003B19D7" w:rsidRPr="003B19D7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2021-2026 </w:t>
      </w:r>
      <w:r w:rsidR="003B19D7" w:rsidRPr="003B19D7">
        <w:rPr>
          <w:rFonts w:ascii="GHEA Grapalat" w:eastAsiaTheme="minorHAnsi" w:hAnsi="GHEA Grapalat"/>
          <w:sz w:val="24"/>
          <w:szCs w:val="24"/>
          <w:lang w:val="hy-AM" w:eastAsia="en-US"/>
        </w:rPr>
        <w:t>թվական</w:t>
      </w:r>
      <w:r w:rsidR="006B7F44" w:rsidRPr="003B19D7">
        <w:rPr>
          <w:rFonts w:ascii="GHEA Grapalat" w:eastAsiaTheme="minorHAnsi" w:hAnsi="GHEA Grapalat"/>
          <w:sz w:val="24"/>
          <w:szCs w:val="24"/>
          <w:lang w:val="hy-AM" w:eastAsia="en-US"/>
        </w:rPr>
        <w:softHyphen/>
      </w:r>
      <w:r w:rsidR="003B19D7" w:rsidRPr="003B19D7">
        <w:rPr>
          <w:rFonts w:ascii="GHEA Grapalat" w:eastAsiaTheme="minorHAnsi" w:hAnsi="GHEA Grapalat"/>
          <w:sz w:val="24"/>
          <w:szCs w:val="24"/>
          <w:lang w:val="hy-AM" w:eastAsia="en-US"/>
        </w:rPr>
        <w:t>նե</w:t>
      </w:r>
      <w:r w:rsidR="006B7F44" w:rsidRPr="003B19D7">
        <w:rPr>
          <w:rFonts w:ascii="GHEA Grapalat" w:eastAsiaTheme="minorHAnsi" w:hAnsi="GHEA Grapalat"/>
          <w:sz w:val="24"/>
          <w:szCs w:val="24"/>
          <w:lang w:val="hy-AM" w:eastAsia="en-US"/>
        </w:rPr>
        <w:softHyphen/>
      </w:r>
      <w:r w:rsidR="003B19D7" w:rsidRPr="003B19D7">
        <w:rPr>
          <w:rFonts w:ascii="GHEA Grapalat" w:eastAsiaTheme="minorHAnsi" w:hAnsi="GHEA Grapalat"/>
          <w:sz w:val="24"/>
          <w:szCs w:val="24"/>
          <w:lang w:val="hy-AM" w:eastAsia="en-US"/>
        </w:rPr>
        <w:t>րի</w:t>
      </w:r>
      <w:r w:rsidR="003B19D7" w:rsidRPr="003B19D7">
        <w:rPr>
          <w:rFonts w:ascii="GHEA Grapalat" w:hAnsi="GHEA Grapalat"/>
          <w:sz w:val="24"/>
          <w:szCs w:val="24"/>
          <w:lang w:val="hy-AM"/>
        </w:rPr>
        <w:t xml:space="preserve"> գործու</w:t>
      </w:r>
      <w:r w:rsidR="00103209">
        <w:rPr>
          <w:rFonts w:ascii="GHEA Grapalat" w:hAnsi="GHEA Grapalat"/>
          <w:sz w:val="24"/>
          <w:szCs w:val="24"/>
          <w:lang w:val="hy-AM"/>
        </w:rPr>
        <w:softHyphen/>
      </w:r>
      <w:r w:rsidR="003B19D7" w:rsidRPr="003B19D7">
        <w:rPr>
          <w:rFonts w:ascii="GHEA Grapalat" w:hAnsi="GHEA Grapalat"/>
          <w:sz w:val="24"/>
          <w:szCs w:val="24"/>
          <w:lang w:val="hy-AM"/>
        </w:rPr>
        <w:t>նեու</w:t>
      </w:r>
      <w:r w:rsidR="00103209">
        <w:rPr>
          <w:rFonts w:ascii="GHEA Grapalat" w:hAnsi="GHEA Grapalat"/>
          <w:sz w:val="24"/>
          <w:szCs w:val="24"/>
          <w:lang w:val="hy-AM"/>
        </w:rPr>
        <w:softHyphen/>
      </w:r>
      <w:r w:rsidR="003B19D7" w:rsidRPr="003B19D7">
        <w:rPr>
          <w:rFonts w:ascii="GHEA Grapalat" w:hAnsi="GHEA Grapalat"/>
          <w:sz w:val="24"/>
          <w:szCs w:val="24"/>
          <w:lang w:val="hy-AM"/>
        </w:rPr>
        <w:t>թյան միջոցառումների ծրագիրը հաստատելու մասին</w:t>
      </w:r>
      <w:r w:rsidR="00503D9D" w:rsidRPr="003B19D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» </w:t>
      </w:r>
      <w:r w:rsidR="003B19D7">
        <w:rPr>
          <w:rFonts w:ascii="GHEA Grapalat" w:eastAsiaTheme="minorHAnsi" w:hAnsi="GHEA Grapalat" w:cs="Sylfaen"/>
          <w:sz w:val="24"/>
          <w:szCs w:val="24"/>
          <w:lang w:val="hy-AM" w:eastAsia="en-US"/>
        </w:rPr>
        <w:t>ՀՀ</w:t>
      </w:r>
      <w:r w:rsidR="00503D9D" w:rsidRPr="003B19D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03D9D" w:rsidRPr="003B19D7">
        <w:rPr>
          <w:rFonts w:ascii="GHEA Grapalat" w:eastAsiaTheme="minorHAnsi" w:hAnsi="GHEA Grapalat"/>
          <w:sz w:val="24"/>
          <w:szCs w:val="24"/>
          <w:lang w:val="hy-AM" w:eastAsia="en-US"/>
        </w:rPr>
        <w:t>Կա</w:t>
      </w:r>
      <w:r w:rsidR="006B7F44" w:rsidRPr="003B19D7">
        <w:rPr>
          <w:rFonts w:ascii="GHEA Grapalat" w:eastAsiaTheme="minorHAnsi" w:hAnsi="GHEA Grapalat"/>
          <w:sz w:val="24"/>
          <w:szCs w:val="24"/>
          <w:lang w:val="hy-AM" w:eastAsia="en-US"/>
        </w:rPr>
        <w:softHyphen/>
      </w:r>
      <w:r w:rsidR="00503D9D" w:rsidRPr="003B19D7">
        <w:rPr>
          <w:rFonts w:ascii="GHEA Grapalat" w:eastAsiaTheme="minorHAnsi" w:hAnsi="GHEA Grapalat"/>
          <w:sz w:val="24"/>
          <w:szCs w:val="24"/>
          <w:lang w:val="hy-AM" w:eastAsia="en-US"/>
        </w:rPr>
        <w:t>ռա</w:t>
      </w:r>
      <w:r w:rsidR="006B7F44" w:rsidRPr="003B19D7">
        <w:rPr>
          <w:rFonts w:ascii="GHEA Grapalat" w:eastAsiaTheme="minorHAnsi" w:hAnsi="GHEA Grapalat"/>
          <w:sz w:val="24"/>
          <w:szCs w:val="24"/>
          <w:lang w:val="hy-AM" w:eastAsia="en-US"/>
        </w:rPr>
        <w:softHyphen/>
      </w:r>
      <w:r w:rsidR="00503D9D" w:rsidRPr="003B19D7">
        <w:rPr>
          <w:rFonts w:ascii="GHEA Grapalat" w:eastAsiaTheme="minorHAnsi" w:hAnsi="GHEA Grapalat"/>
          <w:sz w:val="24"/>
          <w:szCs w:val="24"/>
          <w:lang w:val="hy-AM" w:eastAsia="en-US"/>
        </w:rPr>
        <w:t>վարության</w:t>
      </w:r>
      <w:r w:rsidR="00503D9D" w:rsidRPr="003B19D7">
        <w:rPr>
          <w:rFonts w:ascii="GHEA Grapalat" w:hAnsi="GHEA Grapalat" w:cs="Sylfaen"/>
          <w:sz w:val="24"/>
          <w:szCs w:val="24"/>
          <w:lang w:val="hy-AM"/>
        </w:rPr>
        <w:t xml:space="preserve"> 2021</w:t>
      </w:r>
      <w:r w:rsidR="00503D9D" w:rsidRPr="003B19D7">
        <w:rPr>
          <w:rFonts w:ascii="GHEA Grapalat" w:hAnsi="GHEA Grapalat"/>
          <w:sz w:val="24"/>
          <w:szCs w:val="24"/>
          <w:lang w:val="hy-AM"/>
        </w:rPr>
        <w:t xml:space="preserve"> թվականի նոյեմբերի</w:t>
      </w:r>
      <w:r w:rsidR="00503D9D" w:rsidRPr="003B19D7">
        <w:rPr>
          <w:rFonts w:ascii="GHEA Grapalat" w:hAnsi="GHEA Grapalat" w:cs="Sylfaen"/>
          <w:sz w:val="24"/>
          <w:szCs w:val="24"/>
          <w:lang w:val="hy-AM"/>
        </w:rPr>
        <w:t xml:space="preserve"> 18-</w:t>
      </w:r>
      <w:r w:rsidR="00503D9D" w:rsidRPr="003B19D7">
        <w:rPr>
          <w:rFonts w:ascii="GHEA Grapalat" w:hAnsi="GHEA Grapalat"/>
          <w:sz w:val="24"/>
          <w:szCs w:val="24"/>
          <w:lang w:val="hy-AM"/>
        </w:rPr>
        <w:t>ի</w:t>
      </w:r>
      <w:r w:rsidR="00503D9D" w:rsidRPr="003B19D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03D9D" w:rsidRPr="003B19D7">
        <w:rPr>
          <w:rFonts w:ascii="GHEA Grapalat" w:hAnsi="GHEA Grapalat"/>
          <w:sz w:val="24"/>
          <w:szCs w:val="24"/>
          <w:lang w:val="hy-AM"/>
        </w:rPr>
        <w:t>թիվ</w:t>
      </w:r>
      <w:r w:rsidR="00503D9D" w:rsidRPr="003B19D7">
        <w:rPr>
          <w:rFonts w:ascii="GHEA Grapalat" w:hAnsi="GHEA Grapalat" w:cs="Sylfaen"/>
          <w:sz w:val="24"/>
          <w:szCs w:val="24"/>
          <w:lang w:val="hy-AM"/>
        </w:rPr>
        <w:t xml:space="preserve"> 1902-</w:t>
      </w:r>
      <w:r w:rsidR="00503D9D" w:rsidRPr="003B19D7">
        <w:rPr>
          <w:rFonts w:ascii="GHEA Grapalat" w:hAnsi="GHEA Grapalat"/>
          <w:sz w:val="24"/>
          <w:szCs w:val="24"/>
          <w:lang w:val="hy-AM"/>
        </w:rPr>
        <w:t>Լ</w:t>
      </w:r>
      <w:r w:rsidR="00503D9D" w:rsidRPr="003B19D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03D9D" w:rsidRPr="003B19D7">
        <w:rPr>
          <w:rFonts w:ascii="GHEA Grapalat" w:hAnsi="GHEA Grapalat"/>
          <w:sz w:val="24"/>
          <w:szCs w:val="24"/>
          <w:lang w:val="hy-AM"/>
        </w:rPr>
        <w:t xml:space="preserve">որոշում։ </w:t>
      </w:r>
    </w:p>
    <w:p w:rsidR="00503D9D" w:rsidRPr="003B19D7" w:rsidRDefault="00503D9D" w:rsidP="00503D9D">
      <w:pPr>
        <w:pStyle w:val="mechtex"/>
        <w:spacing w:line="360" w:lineRule="auto"/>
        <w:ind w:left="57" w:right="57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B19D7">
        <w:rPr>
          <w:rFonts w:ascii="GHEA Grapalat" w:hAnsi="GHEA Grapalat"/>
          <w:sz w:val="24"/>
          <w:szCs w:val="24"/>
          <w:lang w:val="hy-AM"/>
        </w:rPr>
        <w:t xml:space="preserve">Հավելված 1, կետ </w:t>
      </w:r>
      <w:r w:rsidRPr="003B19D7">
        <w:rPr>
          <w:rFonts w:ascii="GHEA Grapalat" w:hAnsi="GHEA Grapalat" w:cs="Sylfaen"/>
          <w:sz w:val="24"/>
          <w:szCs w:val="24"/>
          <w:lang w:val="hy-AM"/>
        </w:rPr>
        <w:t xml:space="preserve">1.8՝ </w:t>
      </w:r>
      <w:r w:rsidRPr="003B19D7">
        <w:rPr>
          <w:rFonts w:ascii="GHEA Grapalat" w:eastAsiaTheme="minorHAnsi" w:hAnsi="GHEA Grapalat" w:cs="Sylfaen"/>
          <w:sz w:val="24"/>
          <w:szCs w:val="24"/>
          <w:lang w:val="hy-AM" w:eastAsia="en-US"/>
        </w:rPr>
        <w:t>«</w:t>
      </w:r>
      <w:r w:rsidRPr="003B19D7">
        <w:rPr>
          <w:rFonts w:ascii="GHEA Grapalat" w:hAnsi="GHEA Grapalat"/>
          <w:sz w:val="24"/>
          <w:szCs w:val="24"/>
          <w:lang w:val="hy-AM"/>
        </w:rPr>
        <w:t>Էլեկտրոնային</w:t>
      </w:r>
      <w:r w:rsidRPr="003B19D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B19D7">
        <w:rPr>
          <w:rFonts w:ascii="GHEA Grapalat" w:hAnsi="GHEA Grapalat"/>
          <w:sz w:val="24"/>
          <w:szCs w:val="24"/>
          <w:lang w:val="hy-AM"/>
        </w:rPr>
        <w:t>կառավարման</w:t>
      </w:r>
      <w:r w:rsidRPr="003B19D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B19D7">
        <w:rPr>
          <w:rFonts w:ascii="GHEA Grapalat" w:hAnsi="GHEA Grapalat"/>
          <w:sz w:val="24"/>
          <w:szCs w:val="24"/>
          <w:lang w:val="hy-AM"/>
        </w:rPr>
        <w:t>համակարգերի հնարավորու</w:t>
      </w:r>
      <w:r w:rsidR="006B7F44" w:rsidRPr="003B19D7">
        <w:rPr>
          <w:rFonts w:ascii="GHEA Grapalat" w:hAnsi="GHEA Grapalat"/>
          <w:sz w:val="24"/>
          <w:szCs w:val="24"/>
          <w:lang w:val="hy-AM"/>
        </w:rPr>
        <w:softHyphen/>
      </w:r>
      <w:r w:rsidRPr="003B19D7">
        <w:rPr>
          <w:rFonts w:ascii="GHEA Grapalat" w:hAnsi="GHEA Grapalat"/>
          <w:sz w:val="24"/>
          <w:szCs w:val="24"/>
          <w:lang w:val="hy-AM"/>
        </w:rPr>
        <w:t>թյուն</w:t>
      </w:r>
      <w:r w:rsidR="006B7F44" w:rsidRPr="003B19D7">
        <w:rPr>
          <w:rFonts w:ascii="GHEA Grapalat" w:hAnsi="GHEA Grapalat"/>
          <w:sz w:val="24"/>
          <w:szCs w:val="24"/>
          <w:lang w:val="hy-AM"/>
        </w:rPr>
        <w:softHyphen/>
      </w:r>
      <w:r w:rsidRPr="003B19D7">
        <w:rPr>
          <w:rFonts w:ascii="GHEA Grapalat" w:hAnsi="GHEA Grapalat"/>
          <w:sz w:val="24"/>
          <w:szCs w:val="24"/>
          <w:lang w:val="hy-AM"/>
        </w:rPr>
        <w:t>ների</w:t>
      </w:r>
      <w:r w:rsidRPr="003B19D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B19D7">
        <w:rPr>
          <w:rFonts w:ascii="GHEA Grapalat" w:hAnsi="GHEA Grapalat"/>
          <w:sz w:val="24"/>
          <w:szCs w:val="24"/>
          <w:lang w:val="hy-AM"/>
        </w:rPr>
        <w:t>հզորացում</w:t>
      </w:r>
      <w:r w:rsidRPr="003B19D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B19D7">
        <w:rPr>
          <w:rFonts w:ascii="GHEA Grapalat" w:hAnsi="GHEA Grapalat"/>
          <w:sz w:val="24"/>
          <w:szCs w:val="24"/>
          <w:lang w:val="hy-AM"/>
        </w:rPr>
        <w:t>և</w:t>
      </w:r>
      <w:r w:rsidRPr="003B19D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B19D7">
        <w:rPr>
          <w:rFonts w:ascii="GHEA Grapalat" w:hAnsi="GHEA Grapalat"/>
          <w:sz w:val="24"/>
          <w:szCs w:val="24"/>
          <w:lang w:val="hy-AM"/>
        </w:rPr>
        <w:t>կատարելագործում</w:t>
      </w:r>
      <w:r w:rsidRPr="003B19D7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Pr="003B19D7">
        <w:rPr>
          <w:rFonts w:ascii="GHEA Grapalat" w:hAnsi="GHEA Grapalat"/>
          <w:sz w:val="24"/>
          <w:szCs w:val="24"/>
          <w:lang w:val="hy-AM"/>
        </w:rPr>
        <w:t>։</w:t>
      </w:r>
    </w:p>
    <w:p w:rsidR="00503D9D" w:rsidRPr="003B19D7" w:rsidRDefault="00503D9D" w:rsidP="00503D9D">
      <w:pPr>
        <w:autoSpaceDE w:val="0"/>
        <w:autoSpaceDN w:val="0"/>
        <w:adjustRightInd w:val="0"/>
        <w:spacing w:after="0" w:line="360" w:lineRule="auto"/>
        <w:ind w:left="57" w:right="57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35229" w:rsidRPr="0081199E" w:rsidRDefault="00F35229" w:rsidP="00503D9D">
      <w:pPr>
        <w:autoSpaceDE w:val="0"/>
        <w:autoSpaceDN w:val="0"/>
        <w:adjustRightInd w:val="0"/>
        <w:spacing w:after="0" w:line="360" w:lineRule="auto"/>
        <w:ind w:left="57" w:right="57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1199E">
        <w:rPr>
          <w:rFonts w:ascii="GHEA Grapalat" w:hAnsi="GHEA Grapalat" w:cs="Sylfaen"/>
          <w:b/>
          <w:sz w:val="24"/>
          <w:szCs w:val="24"/>
          <w:lang w:val="hy-AM"/>
        </w:rPr>
        <w:t xml:space="preserve">6. Նախագծի մշակման գործընթացում ներգրավված ինստիտուտները և անձինք։ </w:t>
      </w:r>
    </w:p>
    <w:p w:rsidR="00D03144" w:rsidRPr="0081199E" w:rsidRDefault="00F35229" w:rsidP="00503D9D">
      <w:pPr>
        <w:autoSpaceDE w:val="0"/>
        <w:autoSpaceDN w:val="0"/>
        <w:adjustRightInd w:val="0"/>
        <w:spacing w:after="0" w:line="360" w:lineRule="auto"/>
        <w:ind w:left="57" w:right="57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1199E">
        <w:rPr>
          <w:rFonts w:ascii="GHEA Grapalat" w:hAnsi="GHEA Grapalat" w:cs="Sylfaen"/>
          <w:sz w:val="24"/>
          <w:szCs w:val="24"/>
          <w:lang w:val="hy-AM"/>
        </w:rPr>
        <w:t>ՀՀ պետական եկամուտների կոմիտե։</w:t>
      </w:r>
    </w:p>
    <w:p w:rsidR="00D03144" w:rsidRPr="0081199E" w:rsidRDefault="00D03144" w:rsidP="00503D9D">
      <w:pPr>
        <w:tabs>
          <w:tab w:val="left" w:pos="-270"/>
          <w:tab w:val="left" w:pos="0"/>
          <w:tab w:val="left" w:pos="567"/>
        </w:tabs>
        <w:spacing w:after="0" w:line="360" w:lineRule="auto"/>
        <w:ind w:left="57" w:right="57" w:firstLine="426"/>
        <w:jc w:val="both"/>
        <w:rPr>
          <w:rFonts w:ascii="GHEA Grapalat" w:hAnsi="GHEA Grapalat" w:cs="Sylfaen"/>
          <w:sz w:val="24"/>
          <w:szCs w:val="24"/>
        </w:rPr>
      </w:pPr>
    </w:p>
    <w:p w:rsidR="00D03144" w:rsidRPr="0081199E" w:rsidRDefault="00D03144" w:rsidP="00503D9D">
      <w:pPr>
        <w:autoSpaceDE w:val="0"/>
        <w:autoSpaceDN w:val="0"/>
        <w:adjustRightInd w:val="0"/>
        <w:spacing w:after="0" w:line="360" w:lineRule="auto"/>
        <w:ind w:left="57" w:right="57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sectPr w:rsidR="00D03144" w:rsidRPr="0081199E" w:rsidSect="00503D9D">
      <w:footerReference w:type="default" r:id="rId8"/>
      <w:pgSz w:w="11906" w:h="16838"/>
      <w:pgMar w:top="993" w:right="567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385" w:rsidRDefault="000A1385" w:rsidP="00552988">
      <w:pPr>
        <w:spacing w:after="0" w:line="240" w:lineRule="auto"/>
      </w:pPr>
      <w:r>
        <w:separator/>
      </w:r>
    </w:p>
  </w:endnote>
  <w:endnote w:type="continuationSeparator" w:id="0">
    <w:p w:rsidR="000A1385" w:rsidRDefault="000A1385" w:rsidP="0055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1"/>
    <w:family w:val="roman"/>
    <w:notTrueType/>
    <w:pitch w:val="variable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366733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52988" w:rsidRDefault="00186863">
        <w:pPr>
          <w:pStyle w:val="Footer"/>
          <w:jc w:val="right"/>
        </w:pPr>
        <w:r>
          <w:fldChar w:fldCharType="begin"/>
        </w:r>
        <w:r w:rsidR="00552988">
          <w:instrText xml:space="preserve"> PAGE   \* MERGEFORMAT </w:instrText>
        </w:r>
        <w:r>
          <w:fldChar w:fldCharType="separate"/>
        </w:r>
        <w:r w:rsidR="0010320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52988" w:rsidRDefault="005529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385" w:rsidRDefault="000A1385" w:rsidP="00552988">
      <w:pPr>
        <w:spacing w:after="0" w:line="240" w:lineRule="auto"/>
      </w:pPr>
      <w:r>
        <w:separator/>
      </w:r>
    </w:p>
  </w:footnote>
  <w:footnote w:type="continuationSeparator" w:id="0">
    <w:p w:rsidR="000A1385" w:rsidRDefault="000A1385" w:rsidP="0055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A5D81"/>
    <w:multiLevelType w:val="hybridMultilevel"/>
    <w:tmpl w:val="AA6ED75A"/>
    <w:lvl w:ilvl="0" w:tplc="625CE7B2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2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758663D"/>
    <w:multiLevelType w:val="hybridMultilevel"/>
    <w:tmpl w:val="DF66D598"/>
    <w:lvl w:ilvl="0" w:tplc="7E54DA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0B1BC5"/>
    <w:multiLevelType w:val="hybridMultilevel"/>
    <w:tmpl w:val="8D0ECA98"/>
    <w:lvl w:ilvl="0" w:tplc="AA16AF9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EAB5D2E"/>
    <w:multiLevelType w:val="hybridMultilevel"/>
    <w:tmpl w:val="0A1E826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1C86ABF"/>
    <w:multiLevelType w:val="hybridMultilevel"/>
    <w:tmpl w:val="F6EEB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4E66ED"/>
    <w:multiLevelType w:val="hybridMultilevel"/>
    <w:tmpl w:val="D56AE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7246F3"/>
    <w:multiLevelType w:val="hybridMultilevel"/>
    <w:tmpl w:val="5D68EC6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>
    <w:nsid w:val="26956337"/>
    <w:multiLevelType w:val="hybridMultilevel"/>
    <w:tmpl w:val="24542D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862CC"/>
    <w:multiLevelType w:val="hybridMultilevel"/>
    <w:tmpl w:val="D50AA2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687791"/>
    <w:multiLevelType w:val="hybridMultilevel"/>
    <w:tmpl w:val="6F8CCD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9F6687"/>
    <w:multiLevelType w:val="hybridMultilevel"/>
    <w:tmpl w:val="AF0C0B9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40844283"/>
    <w:multiLevelType w:val="hybridMultilevel"/>
    <w:tmpl w:val="AD54E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E04352"/>
    <w:multiLevelType w:val="hybridMultilevel"/>
    <w:tmpl w:val="C04E25DC"/>
    <w:lvl w:ilvl="0" w:tplc="9C3E5CA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A115F"/>
    <w:multiLevelType w:val="hybridMultilevel"/>
    <w:tmpl w:val="78E0B6D0"/>
    <w:lvl w:ilvl="0" w:tplc="C018DC70">
      <w:start w:val="1"/>
      <w:numFmt w:val="decimal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86514FD"/>
    <w:multiLevelType w:val="hybridMultilevel"/>
    <w:tmpl w:val="C4B28E3A"/>
    <w:lvl w:ilvl="0" w:tplc="0409000F">
      <w:start w:val="1"/>
      <w:numFmt w:val="decimal"/>
      <w:lvlText w:val="%1.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6">
    <w:nsid w:val="4A5E2AC0"/>
    <w:multiLevelType w:val="hybridMultilevel"/>
    <w:tmpl w:val="90DA7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FD3134"/>
    <w:multiLevelType w:val="hybridMultilevel"/>
    <w:tmpl w:val="BB5EB76C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>
    <w:nsid w:val="5462072F"/>
    <w:multiLevelType w:val="hybridMultilevel"/>
    <w:tmpl w:val="1A3830EA"/>
    <w:lvl w:ilvl="0" w:tplc="50E4BBA4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Cambria Math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277077"/>
    <w:multiLevelType w:val="hybridMultilevel"/>
    <w:tmpl w:val="AE5469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844026"/>
    <w:multiLevelType w:val="hybridMultilevel"/>
    <w:tmpl w:val="5CC6A93C"/>
    <w:lvl w:ilvl="0" w:tplc="0012E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B75A8E"/>
    <w:multiLevelType w:val="hybridMultilevel"/>
    <w:tmpl w:val="A5B20A10"/>
    <w:lvl w:ilvl="0" w:tplc="669281B0">
      <w:start w:val="1"/>
      <w:numFmt w:val="decimal"/>
      <w:lvlText w:val="%1)"/>
      <w:lvlJc w:val="left"/>
      <w:pPr>
        <w:ind w:left="785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4">
    <w:nsid w:val="796A232B"/>
    <w:multiLevelType w:val="hybridMultilevel"/>
    <w:tmpl w:val="687E372C"/>
    <w:lvl w:ilvl="0" w:tplc="0E52C1F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6"/>
  </w:num>
  <w:num w:numId="3">
    <w:abstractNumId w:val="16"/>
  </w:num>
  <w:num w:numId="4">
    <w:abstractNumId w:val="5"/>
  </w:num>
  <w:num w:numId="5">
    <w:abstractNumId w:val="10"/>
  </w:num>
  <w:num w:numId="6">
    <w:abstractNumId w:val="1"/>
  </w:num>
  <w:num w:numId="7">
    <w:abstractNumId w:val="19"/>
  </w:num>
  <w:num w:numId="8">
    <w:abstractNumId w:val="22"/>
  </w:num>
  <w:num w:numId="9">
    <w:abstractNumId w:val="4"/>
  </w:num>
  <w:num w:numId="10">
    <w:abstractNumId w:val="18"/>
  </w:num>
  <w:num w:numId="11">
    <w:abstractNumId w:val="9"/>
  </w:num>
  <w:num w:numId="12">
    <w:abstractNumId w:val="13"/>
  </w:num>
  <w:num w:numId="13">
    <w:abstractNumId w:val="24"/>
  </w:num>
  <w:num w:numId="14">
    <w:abstractNumId w:val="0"/>
  </w:num>
  <w:num w:numId="15">
    <w:abstractNumId w:val="8"/>
  </w:num>
  <w:num w:numId="16">
    <w:abstractNumId w:val="21"/>
  </w:num>
  <w:num w:numId="17">
    <w:abstractNumId w:val="12"/>
  </w:num>
  <w:num w:numId="18">
    <w:abstractNumId w:val="2"/>
  </w:num>
  <w:num w:numId="19">
    <w:abstractNumId w:val="14"/>
  </w:num>
  <w:num w:numId="20">
    <w:abstractNumId w:val="3"/>
  </w:num>
  <w:num w:numId="21">
    <w:abstractNumId w:val="11"/>
  </w:num>
  <w:num w:numId="22">
    <w:abstractNumId w:val="15"/>
  </w:num>
  <w:num w:numId="23">
    <w:abstractNumId w:val="23"/>
  </w:num>
  <w:num w:numId="24">
    <w:abstractNumId w:val="20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4D60"/>
    <w:rsid w:val="00003843"/>
    <w:rsid w:val="00003B5E"/>
    <w:rsid w:val="000067FC"/>
    <w:rsid w:val="00010DC7"/>
    <w:rsid w:val="00016645"/>
    <w:rsid w:val="00031735"/>
    <w:rsid w:val="00033D11"/>
    <w:rsid w:val="000463BE"/>
    <w:rsid w:val="00047795"/>
    <w:rsid w:val="0006137F"/>
    <w:rsid w:val="0006715A"/>
    <w:rsid w:val="000735F9"/>
    <w:rsid w:val="000763E5"/>
    <w:rsid w:val="0008041F"/>
    <w:rsid w:val="00094A95"/>
    <w:rsid w:val="00094B2F"/>
    <w:rsid w:val="00096A78"/>
    <w:rsid w:val="000A1385"/>
    <w:rsid w:val="000A4ACD"/>
    <w:rsid w:val="000A7376"/>
    <w:rsid w:val="000B04B9"/>
    <w:rsid w:val="000B0EEB"/>
    <w:rsid w:val="000B44D0"/>
    <w:rsid w:val="000B48F6"/>
    <w:rsid w:val="000B59B2"/>
    <w:rsid w:val="000C5799"/>
    <w:rsid w:val="000D4191"/>
    <w:rsid w:val="000D6A57"/>
    <w:rsid w:val="000F2740"/>
    <w:rsid w:val="000F3BA5"/>
    <w:rsid w:val="000F507A"/>
    <w:rsid w:val="000F5B0C"/>
    <w:rsid w:val="00103209"/>
    <w:rsid w:val="00104B0E"/>
    <w:rsid w:val="00105932"/>
    <w:rsid w:val="00106F5B"/>
    <w:rsid w:val="00107A44"/>
    <w:rsid w:val="00107AE9"/>
    <w:rsid w:val="00110668"/>
    <w:rsid w:val="00115166"/>
    <w:rsid w:val="00120586"/>
    <w:rsid w:val="00120F05"/>
    <w:rsid w:val="00124E8F"/>
    <w:rsid w:val="00127CFA"/>
    <w:rsid w:val="00132C04"/>
    <w:rsid w:val="00135BA3"/>
    <w:rsid w:val="001412F7"/>
    <w:rsid w:val="00142639"/>
    <w:rsid w:val="00154CD6"/>
    <w:rsid w:val="00155631"/>
    <w:rsid w:val="00155C28"/>
    <w:rsid w:val="001570D2"/>
    <w:rsid w:val="00161A93"/>
    <w:rsid w:val="001644F6"/>
    <w:rsid w:val="001661FB"/>
    <w:rsid w:val="00167E07"/>
    <w:rsid w:val="001732ED"/>
    <w:rsid w:val="00176E80"/>
    <w:rsid w:val="0017771A"/>
    <w:rsid w:val="00180671"/>
    <w:rsid w:val="00181542"/>
    <w:rsid w:val="00185FB6"/>
    <w:rsid w:val="00186863"/>
    <w:rsid w:val="00190943"/>
    <w:rsid w:val="001A1EA4"/>
    <w:rsid w:val="001A2A23"/>
    <w:rsid w:val="001A311F"/>
    <w:rsid w:val="001A4FA9"/>
    <w:rsid w:val="001A6D47"/>
    <w:rsid w:val="001B54AF"/>
    <w:rsid w:val="001B7388"/>
    <w:rsid w:val="001B7CE2"/>
    <w:rsid w:val="001C14C2"/>
    <w:rsid w:val="001C1F03"/>
    <w:rsid w:val="001D74C7"/>
    <w:rsid w:val="001D774B"/>
    <w:rsid w:val="001E0938"/>
    <w:rsid w:val="001E0DBE"/>
    <w:rsid w:val="001E50B2"/>
    <w:rsid w:val="001F05B2"/>
    <w:rsid w:val="001F15A7"/>
    <w:rsid w:val="001F4020"/>
    <w:rsid w:val="0020079D"/>
    <w:rsid w:val="002009B9"/>
    <w:rsid w:val="00200F62"/>
    <w:rsid w:val="0021642C"/>
    <w:rsid w:val="00216448"/>
    <w:rsid w:val="00227130"/>
    <w:rsid w:val="00230738"/>
    <w:rsid w:val="002322D2"/>
    <w:rsid w:val="002336C6"/>
    <w:rsid w:val="002337CA"/>
    <w:rsid w:val="00241C5B"/>
    <w:rsid w:val="00244B09"/>
    <w:rsid w:val="002509EE"/>
    <w:rsid w:val="00251DD2"/>
    <w:rsid w:val="00255863"/>
    <w:rsid w:val="00255870"/>
    <w:rsid w:val="00277379"/>
    <w:rsid w:val="002815B4"/>
    <w:rsid w:val="00284C7C"/>
    <w:rsid w:val="002B3C90"/>
    <w:rsid w:val="002C3C56"/>
    <w:rsid w:val="002C604D"/>
    <w:rsid w:val="002C6433"/>
    <w:rsid w:val="002D12CB"/>
    <w:rsid w:val="002D1D04"/>
    <w:rsid w:val="002D2C63"/>
    <w:rsid w:val="002D4660"/>
    <w:rsid w:val="002E35E9"/>
    <w:rsid w:val="002F2431"/>
    <w:rsid w:val="002F53CD"/>
    <w:rsid w:val="002F6FE9"/>
    <w:rsid w:val="00311870"/>
    <w:rsid w:val="00323231"/>
    <w:rsid w:val="00324C9E"/>
    <w:rsid w:val="00331988"/>
    <w:rsid w:val="00334CA3"/>
    <w:rsid w:val="00337BBF"/>
    <w:rsid w:val="00337E1B"/>
    <w:rsid w:val="00346DAE"/>
    <w:rsid w:val="00352E92"/>
    <w:rsid w:val="0036022C"/>
    <w:rsid w:val="003708A9"/>
    <w:rsid w:val="00373C9C"/>
    <w:rsid w:val="00381EAC"/>
    <w:rsid w:val="00382960"/>
    <w:rsid w:val="0039035A"/>
    <w:rsid w:val="0039216E"/>
    <w:rsid w:val="00394B9A"/>
    <w:rsid w:val="00396EF5"/>
    <w:rsid w:val="0039768F"/>
    <w:rsid w:val="003B15B7"/>
    <w:rsid w:val="003B19D7"/>
    <w:rsid w:val="003B20FD"/>
    <w:rsid w:val="003B5AAE"/>
    <w:rsid w:val="003C39A0"/>
    <w:rsid w:val="003D6281"/>
    <w:rsid w:val="003E02D0"/>
    <w:rsid w:val="003E113E"/>
    <w:rsid w:val="003E1B46"/>
    <w:rsid w:val="003E497C"/>
    <w:rsid w:val="003E7141"/>
    <w:rsid w:val="003F0439"/>
    <w:rsid w:val="003F21D3"/>
    <w:rsid w:val="003F237F"/>
    <w:rsid w:val="00401D34"/>
    <w:rsid w:val="00401F63"/>
    <w:rsid w:val="00412D1C"/>
    <w:rsid w:val="00423330"/>
    <w:rsid w:val="00427177"/>
    <w:rsid w:val="00430491"/>
    <w:rsid w:val="0043322F"/>
    <w:rsid w:val="004337E2"/>
    <w:rsid w:val="00441BE0"/>
    <w:rsid w:val="0045176C"/>
    <w:rsid w:val="0045420C"/>
    <w:rsid w:val="00454CAA"/>
    <w:rsid w:val="00466E09"/>
    <w:rsid w:val="00473D87"/>
    <w:rsid w:val="00480694"/>
    <w:rsid w:val="004875D0"/>
    <w:rsid w:val="00492A04"/>
    <w:rsid w:val="00493916"/>
    <w:rsid w:val="00497DDB"/>
    <w:rsid w:val="004A0A82"/>
    <w:rsid w:val="004A11EB"/>
    <w:rsid w:val="004A3F6A"/>
    <w:rsid w:val="004C3312"/>
    <w:rsid w:val="004C612C"/>
    <w:rsid w:val="004D1818"/>
    <w:rsid w:val="004D6E25"/>
    <w:rsid w:val="004E106D"/>
    <w:rsid w:val="004E4EA4"/>
    <w:rsid w:val="004F3BA9"/>
    <w:rsid w:val="004F5F5A"/>
    <w:rsid w:val="004F7794"/>
    <w:rsid w:val="004F7E0D"/>
    <w:rsid w:val="00503D9D"/>
    <w:rsid w:val="00517663"/>
    <w:rsid w:val="005325B5"/>
    <w:rsid w:val="0055053F"/>
    <w:rsid w:val="00552988"/>
    <w:rsid w:val="005602D1"/>
    <w:rsid w:val="00574FAB"/>
    <w:rsid w:val="005922A5"/>
    <w:rsid w:val="005A15AC"/>
    <w:rsid w:val="005B46F3"/>
    <w:rsid w:val="005B4839"/>
    <w:rsid w:val="005B7E04"/>
    <w:rsid w:val="005D2D38"/>
    <w:rsid w:val="005D3C60"/>
    <w:rsid w:val="005E19E5"/>
    <w:rsid w:val="005E4955"/>
    <w:rsid w:val="005F3D29"/>
    <w:rsid w:val="006006A7"/>
    <w:rsid w:val="00606B31"/>
    <w:rsid w:val="00607DD2"/>
    <w:rsid w:val="00615C36"/>
    <w:rsid w:val="00650B93"/>
    <w:rsid w:val="0065167B"/>
    <w:rsid w:val="00654694"/>
    <w:rsid w:val="00655D15"/>
    <w:rsid w:val="00657277"/>
    <w:rsid w:val="0066341B"/>
    <w:rsid w:val="006703D4"/>
    <w:rsid w:val="00672101"/>
    <w:rsid w:val="0067707F"/>
    <w:rsid w:val="00683587"/>
    <w:rsid w:val="006854A6"/>
    <w:rsid w:val="00691822"/>
    <w:rsid w:val="006A3208"/>
    <w:rsid w:val="006A6D90"/>
    <w:rsid w:val="006A6E0B"/>
    <w:rsid w:val="006B2202"/>
    <w:rsid w:val="006B7F44"/>
    <w:rsid w:val="006C6B50"/>
    <w:rsid w:val="006C7CB4"/>
    <w:rsid w:val="006D2AFB"/>
    <w:rsid w:val="006E0107"/>
    <w:rsid w:val="006E4B15"/>
    <w:rsid w:val="006F14B5"/>
    <w:rsid w:val="006F569E"/>
    <w:rsid w:val="00711680"/>
    <w:rsid w:val="00715E72"/>
    <w:rsid w:val="007160D5"/>
    <w:rsid w:val="00725EB1"/>
    <w:rsid w:val="0074333E"/>
    <w:rsid w:val="00752418"/>
    <w:rsid w:val="00764EF2"/>
    <w:rsid w:val="00765E4C"/>
    <w:rsid w:val="007701D4"/>
    <w:rsid w:val="007708B2"/>
    <w:rsid w:val="00781791"/>
    <w:rsid w:val="00783C3C"/>
    <w:rsid w:val="00791677"/>
    <w:rsid w:val="00793E91"/>
    <w:rsid w:val="007B68FB"/>
    <w:rsid w:val="007D39D7"/>
    <w:rsid w:val="007F3C35"/>
    <w:rsid w:val="007F7892"/>
    <w:rsid w:val="00801B49"/>
    <w:rsid w:val="00803504"/>
    <w:rsid w:val="00804A9E"/>
    <w:rsid w:val="00805A2D"/>
    <w:rsid w:val="00806410"/>
    <w:rsid w:val="00807B57"/>
    <w:rsid w:val="0081199E"/>
    <w:rsid w:val="0081409A"/>
    <w:rsid w:val="0081550F"/>
    <w:rsid w:val="0082713E"/>
    <w:rsid w:val="0082745E"/>
    <w:rsid w:val="008343BB"/>
    <w:rsid w:val="00834D30"/>
    <w:rsid w:val="008424EF"/>
    <w:rsid w:val="008711FB"/>
    <w:rsid w:val="008713A8"/>
    <w:rsid w:val="00875F39"/>
    <w:rsid w:val="008773DA"/>
    <w:rsid w:val="00881890"/>
    <w:rsid w:val="0089192D"/>
    <w:rsid w:val="00891B90"/>
    <w:rsid w:val="00892E16"/>
    <w:rsid w:val="00894E37"/>
    <w:rsid w:val="00896016"/>
    <w:rsid w:val="008A2A64"/>
    <w:rsid w:val="008A3973"/>
    <w:rsid w:val="008A59D0"/>
    <w:rsid w:val="008B0079"/>
    <w:rsid w:val="008B11C9"/>
    <w:rsid w:val="008B140A"/>
    <w:rsid w:val="008B1466"/>
    <w:rsid w:val="008B4851"/>
    <w:rsid w:val="008C2723"/>
    <w:rsid w:val="008C5B32"/>
    <w:rsid w:val="008E3078"/>
    <w:rsid w:val="00900F10"/>
    <w:rsid w:val="00911A77"/>
    <w:rsid w:val="00912A97"/>
    <w:rsid w:val="00942D44"/>
    <w:rsid w:val="00942E39"/>
    <w:rsid w:val="00947BB1"/>
    <w:rsid w:val="00950D2F"/>
    <w:rsid w:val="00950FF0"/>
    <w:rsid w:val="00953FFB"/>
    <w:rsid w:val="009567D5"/>
    <w:rsid w:val="00971DE5"/>
    <w:rsid w:val="00983126"/>
    <w:rsid w:val="00983C19"/>
    <w:rsid w:val="009B2D4F"/>
    <w:rsid w:val="009B684D"/>
    <w:rsid w:val="009C0BD9"/>
    <w:rsid w:val="009C0EA5"/>
    <w:rsid w:val="009D14BE"/>
    <w:rsid w:val="009D514E"/>
    <w:rsid w:val="009F3CAE"/>
    <w:rsid w:val="009F6ED8"/>
    <w:rsid w:val="00A135BD"/>
    <w:rsid w:val="00A23D71"/>
    <w:rsid w:val="00A25B10"/>
    <w:rsid w:val="00A274CE"/>
    <w:rsid w:val="00A308CC"/>
    <w:rsid w:val="00A477F1"/>
    <w:rsid w:val="00A53829"/>
    <w:rsid w:val="00A64567"/>
    <w:rsid w:val="00A674CA"/>
    <w:rsid w:val="00A757FD"/>
    <w:rsid w:val="00A86BE2"/>
    <w:rsid w:val="00A94D11"/>
    <w:rsid w:val="00AA0E10"/>
    <w:rsid w:val="00AA182F"/>
    <w:rsid w:val="00AB36AA"/>
    <w:rsid w:val="00AB7D80"/>
    <w:rsid w:val="00AC4530"/>
    <w:rsid w:val="00AD3217"/>
    <w:rsid w:val="00AD3C93"/>
    <w:rsid w:val="00AE023E"/>
    <w:rsid w:val="00AE28F9"/>
    <w:rsid w:val="00AE325C"/>
    <w:rsid w:val="00AF2083"/>
    <w:rsid w:val="00AF41DC"/>
    <w:rsid w:val="00B02D26"/>
    <w:rsid w:val="00B16D88"/>
    <w:rsid w:val="00B22936"/>
    <w:rsid w:val="00B23065"/>
    <w:rsid w:val="00B23DF1"/>
    <w:rsid w:val="00B2454D"/>
    <w:rsid w:val="00B30AD5"/>
    <w:rsid w:val="00B40EC8"/>
    <w:rsid w:val="00B50B90"/>
    <w:rsid w:val="00B513F0"/>
    <w:rsid w:val="00B53D03"/>
    <w:rsid w:val="00B54908"/>
    <w:rsid w:val="00B63112"/>
    <w:rsid w:val="00B650D2"/>
    <w:rsid w:val="00B67FDB"/>
    <w:rsid w:val="00B70031"/>
    <w:rsid w:val="00B81399"/>
    <w:rsid w:val="00B8144A"/>
    <w:rsid w:val="00B83159"/>
    <w:rsid w:val="00B86BFD"/>
    <w:rsid w:val="00BA35C2"/>
    <w:rsid w:val="00BA42A3"/>
    <w:rsid w:val="00BC3AFD"/>
    <w:rsid w:val="00BD27C4"/>
    <w:rsid w:val="00BD5ABF"/>
    <w:rsid w:val="00BD6E8E"/>
    <w:rsid w:val="00BE276F"/>
    <w:rsid w:val="00BE3DC9"/>
    <w:rsid w:val="00BE43C5"/>
    <w:rsid w:val="00BE4DCC"/>
    <w:rsid w:val="00BE5706"/>
    <w:rsid w:val="00BE79B6"/>
    <w:rsid w:val="00C0114F"/>
    <w:rsid w:val="00C0622F"/>
    <w:rsid w:val="00C06B0F"/>
    <w:rsid w:val="00C23660"/>
    <w:rsid w:val="00C272E4"/>
    <w:rsid w:val="00C30C65"/>
    <w:rsid w:val="00C4106C"/>
    <w:rsid w:val="00C464BC"/>
    <w:rsid w:val="00C529CA"/>
    <w:rsid w:val="00C5588F"/>
    <w:rsid w:val="00C64E2F"/>
    <w:rsid w:val="00C65FD8"/>
    <w:rsid w:val="00C7317B"/>
    <w:rsid w:val="00C8669C"/>
    <w:rsid w:val="00C86BFD"/>
    <w:rsid w:val="00C954BD"/>
    <w:rsid w:val="00CA0DDA"/>
    <w:rsid w:val="00CA15C9"/>
    <w:rsid w:val="00CB32BD"/>
    <w:rsid w:val="00CB4B39"/>
    <w:rsid w:val="00CC0CE6"/>
    <w:rsid w:val="00CC1504"/>
    <w:rsid w:val="00CC4ABC"/>
    <w:rsid w:val="00CC4E0B"/>
    <w:rsid w:val="00CC696A"/>
    <w:rsid w:val="00CD0438"/>
    <w:rsid w:val="00CD21CC"/>
    <w:rsid w:val="00CD49F8"/>
    <w:rsid w:val="00CE0801"/>
    <w:rsid w:val="00CE1168"/>
    <w:rsid w:val="00CE1970"/>
    <w:rsid w:val="00CE3E3A"/>
    <w:rsid w:val="00CE3E75"/>
    <w:rsid w:val="00CE7320"/>
    <w:rsid w:val="00CE7596"/>
    <w:rsid w:val="00CF1470"/>
    <w:rsid w:val="00CF217E"/>
    <w:rsid w:val="00CF2A93"/>
    <w:rsid w:val="00CF582B"/>
    <w:rsid w:val="00D03144"/>
    <w:rsid w:val="00D04C54"/>
    <w:rsid w:val="00D06762"/>
    <w:rsid w:val="00D067C9"/>
    <w:rsid w:val="00D1246B"/>
    <w:rsid w:val="00D12AB2"/>
    <w:rsid w:val="00D138EF"/>
    <w:rsid w:val="00D13E6A"/>
    <w:rsid w:val="00D239E3"/>
    <w:rsid w:val="00D24B40"/>
    <w:rsid w:val="00D3065B"/>
    <w:rsid w:val="00D31E65"/>
    <w:rsid w:val="00D36C40"/>
    <w:rsid w:val="00D43D01"/>
    <w:rsid w:val="00D64D60"/>
    <w:rsid w:val="00D67D0E"/>
    <w:rsid w:val="00D70499"/>
    <w:rsid w:val="00D75C9F"/>
    <w:rsid w:val="00D7617C"/>
    <w:rsid w:val="00D900F4"/>
    <w:rsid w:val="00D91A86"/>
    <w:rsid w:val="00D93485"/>
    <w:rsid w:val="00DA20F6"/>
    <w:rsid w:val="00DA3D99"/>
    <w:rsid w:val="00DC27AF"/>
    <w:rsid w:val="00DD1349"/>
    <w:rsid w:val="00DD1D57"/>
    <w:rsid w:val="00DD4252"/>
    <w:rsid w:val="00DD61B3"/>
    <w:rsid w:val="00DE036D"/>
    <w:rsid w:val="00DF14FC"/>
    <w:rsid w:val="00DF1EAF"/>
    <w:rsid w:val="00DF3F09"/>
    <w:rsid w:val="00DF6ECA"/>
    <w:rsid w:val="00E02128"/>
    <w:rsid w:val="00E058B6"/>
    <w:rsid w:val="00E14706"/>
    <w:rsid w:val="00E22C69"/>
    <w:rsid w:val="00E24DE8"/>
    <w:rsid w:val="00E2708A"/>
    <w:rsid w:val="00E32E37"/>
    <w:rsid w:val="00E363C9"/>
    <w:rsid w:val="00E42E02"/>
    <w:rsid w:val="00E51C11"/>
    <w:rsid w:val="00E52E97"/>
    <w:rsid w:val="00E5439C"/>
    <w:rsid w:val="00E568C4"/>
    <w:rsid w:val="00E64ADA"/>
    <w:rsid w:val="00E663AA"/>
    <w:rsid w:val="00E71279"/>
    <w:rsid w:val="00E7355A"/>
    <w:rsid w:val="00E801CA"/>
    <w:rsid w:val="00E91C04"/>
    <w:rsid w:val="00EA0820"/>
    <w:rsid w:val="00EA7E3D"/>
    <w:rsid w:val="00EB12BD"/>
    <w:rsid w:val="00EC17A2"/>
    <w:rsid w:val="00EC2866"/>
    <w:rsid w:val="00EC29FC"/>
    <w:rsid w:val="00EC7B92"/>
    <w:rsid w:val="00ED09CE"/>
    <w:rsid w:val="00ED1299"/>
    <w:rsid w:val="00ED3D4B"/>
    <w:rsid w:val="00ED57F5"/>
    <w:rsid w:val="00EE2A9B"/>
    <w:rsid w:val="00EF1DCE"/>
    <w:rsid w:val="00EF2E02"/>
    <w:rsid w:val="00EF4385"/>
    <w:rsid w:val="00EF5C15"/>
    <w:rsid w:val="00F0789F"/>
    <w:rsid w:val="00F21046"/>
    <w:rsid w:val="00F25AB2"/>
    <w:rsid w:val="00F27B4C"/>
    <w:rsid w:val="00F31B3F"/>
    <w:rsid w:val="00F335DC"/>
    <w:rsid w:val="00F35229"/>
    <w:rsid w:val="00F36F7C"/>
    <w:rsid w:val="00F42B0A"/>
    <w:rsid w:val="00F43057"/>
    <w:rsid w:val="00F4605C"/>
    <w:rsid w:val="00F52E02"/>
    <w:rsid w:val="00F53FA3"/>
    <w:rsid w:val="00F54B85"/>
    <w:rsid w:val="00F5705E"/>
    <w:rsid w:val="00F576B5"/>
    <w:rsid w:val="00F60ADA"/>
    <w:rsid w:val="00F64595"/>
    <w:rsid w:val="00F70C34"/>
    <w:rsid w:val="00F72E0E"/>
    <w:rsid w:val="00F7552E"/>
    <w:rsid w:val="00F773C4"/>
    <w:rsid w:val="00F77F81"/>
    <w:rsid w:val="00F8216D"/>
    <w:rsid w:val="00F956B7"/>
    <w:rsid w:val="00FB51EC"/>
    <w:rsid w:val="00FD54FF"/>
    <w:rsid w:val="00FD58CC"/>
    <w:rsid w:val="00FD76A8"/>
    <w:rsid w:val="00FE1012"/>
    <w:rsid w:val="00FE3E3A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78F002-72C5-4D07-A6CE-7C34FAF2E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01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Citation List,Table of contents numbered,Graphic,List Paragraph1,Bullets1,Resume Title,NumberedParas,Table no. List Paragraph,Bullet1,References,List Paragraph (numbered (a)),IBL List Paragraph"/>
    <w:basedOn w:val="Normal"/>
    <w:link w:val="ListParagraphChar"/>
    <w:uiPriority w:val="34"/>
    <w:qFormat/>
    <w:rsid w:val="00D64D60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Citation List Char,Table of contents numbered Char,Graphic Char,List Paragraph1 Char,Bullets1 Char,Resume Title Char,NumberedParas Char,Table no. List Paragraph Char,Bullet1 Char"/>
    <w:link w:val="ListParagraph"/>
    <w:uiPriority w:val="34"/>
    <w:qFormat/>
    <w:locked/>
    <w:rsid w:val="00D64D60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5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52E"/>
    <w:rPr>
      <w:rFonts w:ascii="Segoe UI" w:hAnsi="Segoe UI" w:cs="Segoe UI"/>
      <w:sz w:val="18"/>
      <w:szCs w:val="18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765E4C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765E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qFormat/>
    <w:rsid w:val="006B220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B220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xmsonormal">
    <w:name w:val="x_msonormal"/>
    <w:basedOn w:val="Normal"/>
    <w:rsid w:val="007B6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paragraph" w:styleId="Header">
    <w:name w:val="header"/>
    <w:basedOn w:val="Normal"/>
    <w:link w:val="HeaderChar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52988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988"/>
    <w:rPr>
      <w:lang w:val="en-US"/>
    </w:rPr>
  </w:style>
  <w:style w:type="character" w:styleId="Strong">
    <w:name w:val="Strong"/>
    <w:basedOn w:val="DefaultParagraphFont"/>
    <w:uiPriority w:val="22"/>
    <w:qFormat/>
    <w:rsid w:val="00E363C9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1A1EA4"/>
    <w:rPr>
      <w:color w:val="808080"/>
    </w:rPr>
  </w:style>
  <w:style w:type="paragraph" w:styleId="NoSpacing">
    <w:name w:val="No Spacing"/>
    <w:link w:val="NoSpacingChar"/>
    <w:qFormat/>
    <w:rsid w:val="00711680"/>
    <w:pPr>
      <w:spacing w:after="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customStyle="1" w:styleId="NoSpacingChar">
    <w:name w:val="No Spacing Char"/>
    <w:link w:val="NoSpacing"/>
    <w:locked/>
    <w:rsid w:val="00711680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FA6FA-FBAD-4E04-9482-DF509674A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1509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Hovsepyan</dc:creator>
  <cp:keywords>https://mul2.gov.am/tasks/1201734/oneclick?token=967e9623d23cf813cbc278f5dafe9524</cp:keywords>
  <dc:description/>
  <cp:lastModifiedBy>Hetum Hamamchyan</cp:lastModifiedBy>
  <cp:revision>195</cp:revision>
  <cp:lastPrinted>2025-04-22T12:55:00Z</cp:lastPrinted>
  <dcterms:created xsi:type="dcterms:W3CDTF">2024-04-06T08:08:00Z</dcterms:created>
  <dcterms:modified xsi:type="dcterms:W3CDTF">2025-07-31T09:00:00Z</dcterms:modified>
</cp:coreProperties>
</file>