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15E65" w14:textId="77777777" w:rsidR="00C701F8" w:rsidRPr="00367010" w:rsidRDefault="00C701F8" w:rsidP="00C553A7">
      <w:pPr>
        <w:tabs>
          <w:tab w:val="left" w:pos="0"/>
          <w:tab w:val="left" w:pos="1080"/>
        </w:tabs>
        <w:spacing w:after="0" w:line="276" w:lineRule="auto"/>
        <w:ind w:firstLine="720"/>
        <w:jc w:val="center"/>
        <w:rPr>
          <w:rFonts w:ascii="GHEA Grapalat" w:eastAsia="Times New Roman" w:hAnsi="GHEA Grapalat" w:cs="Times New Roman"/>
          <w:b/>
          <w:sz w:val="24"/>
          <w:szCs w:val="24"/>
          <w:lang w:val="am-ET"/>
        </w:rPr>
      </w:pPr>
      <w:r w:rsidRPr="00367010">
        <w:rPr>
          <w:rFonts w:ascii="GHEA Grapalat" w:hAnsi="GHEA Grapalat"/>
          <w:b/>
          <w:sz w:val="24"/>
          <w:szCs w:val="24"/>
          <w:lang w:val="am-ET"/>
        </w:rPr>
        <w:t>ՀԻՄՆԱՎՈՐՈՒՄ</w:t>
      </w:r>
    </w:p>
    <w:p w14:paraId="126F29BA" w14:textId="77777777" w:rsidR="00C701F8" w:rsidRPr="00367010" w:rsidRDefault="00D765E5" w:rsidP="00C553A7">
      <w:pPr>
        <w:tabs>
          <w:tab w:val="left" w:pos="0"/>
          <w:tab w:val="left" w:pos="851"/>
          <w:tab w:val="left" w:pos="1080"/>
        </w:tabs>
        <w:spacing w:after="0" w:line="276" w:lineRule="auto"/>
        <w:ind w:firstLine="720"/>
        <w:jc w:val="center"/>
        <w:rPr>
          <w:rFonts w:ascii="GHEA Grapalat" w:hAnsi="GHEA Grapalat"/>
          <w:b/>
          <w:sz w:val="24"/>
          <w:szCs w:val="24"/>
          <w:lang w:val="am-ET"/>
        </w:rPr>
      </w:pPr>
      <w:r w:rsidRPr="00367010">
        <w:rPr>
          <w:rFonts w:ascii="GHEA Grapalat" w:hAnsi="GHEA Grapalat"/>
          <w:b/>
          <w:sz w:val="24"/>
          <w:szCs w:val="24"/>
          <w:lang w:val="am-ET"/>
        </w:rPr>
        <w:t xml:space="preserve"> «ՀԱՅԱՍՏԱՆԻ ՀԱՆՐԱՊԵՏՈՒԹՅԱՆ ՔՐԵԱԿԱՆ ՕՐԵՆՍԳՐՔՈՒՄ </w:t>
      </w:r>
      <w:r w:rsidR="00C553A7" w:rsidRPr="00367010">
        <w:rPr>
          <w:rFonts w:ascii="GHEA Grapalat" w:hAnsi="GHEA Grapalat"/>
          <w:b/>
          <w:sz w:val="24"/>
          <w:szCs w:val="24"/>
          <w:lang w:val="hy-AM"/>
        </w:rPr>
        <w:t>ՓՈՓՈԽՈՒԹՅՈՒՆՆԵՐ</w:t>
      </w:r>
      <w:r w:rsidR="00BA0842" w:rsidRPr="00367010">
        <w:rPr>
          <w:rFonts w:ascii="GHEA Grapalat" w:hAnsi="GHEA Grapalat"/>
          <w:b/>
          <w:sz w:val="24"/>
          <w:szCs w:val="24"/>
          <w:lang w:val="am-ET"/>
        </w:rPr>
        <w:t xml:space="preserve"> </w:t>
      </w:r>
      <w:r w:rsidRPr="00367010">
        <w:rPr>
          <w:rFonts w:ascii="GHEA Grapalat" w:hAnsi="GHEA Grapalat"/>
          <w:b/>
          <w:sz w:val="24"/>
          <w:szCs w:val="24"/>
          <w:lang w:val="am-ET"/>
        </w:rPr>
        <w:t xml:space="preserve">ԿԱՏԱՐԵԼՈՒ ՄԱՍԻՆ» ՀԱՅԱՍՏԱՆԻ ՀԱՆՐԱՊԵՏՈՒԹՅԱՆ ՕՐԵՆՔԻ </w:t>
      </w:r>
      <w:r w:rsidR="00C701F8" w:rsidRPr="00367010">
        <w:rPr>
          <w:rFonts w:ascii="GHEA Grapalat" w:hAnsi="GHEA Grapalat"/>
          <w:b/>
          <w:sz w:val="24"/>
          <w:szCs w:val="24"/>
          <w:lang w:val="am-ET"/>
        </w:rPr>
        <w:t>ՆԱԽԱԳ</w:t>
      </w:r>
      <w:r w:rsidR="007C72AF" w:rsidRPr="00367010">
        <w:rPr>
          <w:rFonts w:ascii="GHEA Grapalat" w:hAnsi="GHEA Grapalat"/>
          <w:b/>
          <w:sz w:val="24"/>
          <w:szCs w:val="24"/>
          <w:lang w:val="am-ET"/>
        </w:rPr>
        <w:t>Ծ</w:t>
      </w:r>
      <w:r w:rsidR="00C701F8" w:rsidRPr="00367010">
        <w:rPr>
          <w:rFonts w:ascii="GHEA Grapalat" w:hAnsi="GHEA Grapalat"/>
          <w:b/>
          <w:sz w:val="24"/>
          <w:szCs w:val="24"/>
          <w:lang w:val="am-ET"/>
        </w:rPr>
        <w:t xml:space="preserve">Ի ԸՆԴՈՒՆՄԱՆ </w:t>
      </w:r>
    </w:p>
    <w:p w14:paraId="4DA080AA" w14:textId="77777777" w:rsidR="00741D22" w:rsidRPr="00367010" w:rsidRDefault="00741D22" w:rsidP="00C553A7">
      <w:pPr>
        <w:tabs>
          <w:tab w:val="left" w:pos="851"/>
          <w:tab w:val="left" w:pos="1080"/>
        </w:tabs>
        <w:spacing w:after="0" w:line="276" w:lineRule="auto"/>
        <w:ind w:firstLine="720"/>
        <w:jc w:val="center"/>
        <w:rPr>
          <w:rFonts w:ascii="GHEA Grapalat" w:hAnsi="GHEA Grapalat"/>
          <w:b/>
          <w:sz w:val="24"/>
          <w:szCs w:val="24"/>
          <w:lang w:val="am-ET"/>
        </w:rPr>
      </w:pPr>
    </w:p>
    <w:p w14:paraId="2174C729" w14:textId="77777777" w:rsidR="00C701F8" w:rsidRPr="00367010" w:rsidRDefault="00C701F8" w:rsidP="00C553A7">
      <w:pPr>
        <w:pStyle w:val="ListParagraph"/>
        <w:numPr>
          <w:ilvl w:val="0"/>
          <w:numId w:val="1"/>
        </w:numPr>
        <w:tabs>
          <w:tab w:val="left" w:pos="1080"/>
        </w:tabs>
        <w:spacing w:after="240" w:line="276" w:lineRule="auto"/>
        <w:ind w:left="0" w:firstLine="720"/>
        <w:jc w:val="both"/>
        <w:rPr>
          <w:rFonts w:ascii="GHEA Grapalat" w:hAnsi="GHEA Grapalat"/>
          <w:b/>
          <w:sz w:val="24"/>
          <w:szCs w:val="24"/>
          <w:u w:val="single"/>
          <w:lang w:val="am-ET"/>
        </w:rPr>
      </w:pPr>
      <w:r w:rsidRPr="00367010">
        <w:rPr>
          <w:rFonts w:ascii="GHEA Grapalat" w:hAnsi="GHEA Grapalat"/>
          <w:b/>
          <w:sz w:val="24"/>
          <w:szCs w:val="24"/>
          <w:u w:val="single"/>
          <w:lang w:val="am-ET"/>
        </w:rPr>
        <w:t>Ընթացիկ իրավիճակը և իրավական ակտի ընդունման անհրաժեշտությունը.</w:t>
      </w:r>
    </w:p>
    <w:p w14:paraId="5A96D32E" w14:textId="77777777" w:rsidR="00B303C7" w:rsidRPr="00367010" w:rsidRDefault="008B72E8" w:rsidP="00C553A7">
      <w:pPr>
        <w:tabs>
          <w:tab w:val="left" w:pos="1080"/>
        </w:tabs>
        <w:spacing w:after="0" w:line="276" w:lineRule="auto"/>
        <w:ind w:firstLine="720"/>
        <w:jc w:val="both"/>
        <w:rPr>
          <w:rFonts w:ascii="GHEA Grapalat" w:hAnsi="GHEA Grapalat"/>
          <w:sz w:val="24"/>
          <w:szCs w:val="24"/>
          <w:lang w:val="am-ET"/>
        </w:rPr>
      </w:pPr>
      <w:r>
        <w:rPr>
          <w:rFonts w:ascii="GHEA Grapalat" w:hAnsi="GHEA Grapalat"/>
          <w:sz w:val="24"/>
          <w:szCs w:val="24"/>
          <w:lang w:val="hy-AM"/>
        </w:rPr>
        <w:t>ՀՀ</w:t>
      </w:r>
      <w:r w:rsidR="00B303C7" w:rsidRPr="00367010">
        <w:rPr>
          <w:rFonts w:ascii="GHEA Grapalat" w:hAnsi="GHEA Grapalat"/>
          <w:sz w:val="24"/>
          <w:szCs w:val="24"/>
          <w:lang w:val="am-ET"/>
        </w:rPr>
        <w:t xml:space="preserve"> </w:t>
      </w:r>
      <w:r w:rsidR="00CD408F" w:rsidRPr="00367010">
        <w:rPr>
          <w:rFonts w:ascii="GHEA Grapalat" w:hAnsi="GHEA Grapalat"/>
          <w:sz w:val="24"/>
          <w:szCs w:val="24"/>
          <w:lang w:val="am-ET"/>
        </w:rPr>
        <w:t xml:space="preserve">քրեական </w:t>
      </w:r>
      <w:r w:rsidR="00B303C7" w:rsidRPr="00367010">
        <w:rPr>
          <w:rFonts w:ascii="GHEA Grapalat" w:hAnsi="GHEA Grapalat"/>
          <w:sz w:val="24"/>
          <w:szCs w:val="24"/>
          <w:lang w:val="am-ET"/>
        </w:rPr>
        <w:t xml:space="preserve">օրենսգրքի </w:t>
      </w:r>
      <w:r w:rsidR="00CD408F" w:rsidRPr="00367010">
        <w:rPr>
          <w:rFonts w:ascii="GHEA Grapalat" w:hAnsi="GHEA Grapalat"/>
          <w:sz w:val="24"/>
          <w:szCs w:val="24"/>
          <w:lang w:val="hy-AM"/>
        </w:rPr>
        <w:t>444</w:t>
      </w:r>
      <w:r w:rsidR="006950CE" w:rsidRPr="00367010">
        <w:rPr>
          <w:rFonts w:ascii="GHEA Grapalat" w:hAnsi="GHEA Grapalat"/>
          <w:sz w:val="24"/>
          <w:szCs w:val="24"/>
          <w:lang w:val="am-ET"/>
        </w:rPr>
        <w:t xml:space="preserve">-րդ հոդվածի համաձայն` </w:t>
      </w:r>
    </w:p>
    <w:p w14:paraId="6730688C" w14:textId="77777777" w:rsidR="00CD408F" w:rsidRPr="00367010" w:rsidRDefault="006950CE" w:rsidP="00C553A7">
      <w:pPr>
        <w:tabs>
          <w:tab w:val="left" w:pos="1080"/>
        </w:tabs>
        <w:spacing w:after="0" w:line="276" w:lineRule="auto"/>
        <w:ind w:firstLine="720"/>
        <w:jc w:val="both"/>
        <w:rPr>
          <w:rFonts w:ascii="GHEA Grapalat" w:hAnsi="GHEA Grapalat"/>
          <w:i/>
          <w:sz w:val="24"/>
          <w:szCs w:val="24"/>
          <w:lang w:val="am-ET"/>
        </w:rPr>
      </w:pPr>
      <w:r w:rsidRPr="00367010">
        <w:rPr>
          <w:rFonts w:ascii="GHEA Grapalat" w:hAnsi="GHEA Grapalat"/>
          <w:i/>
          <w:sz w:val="24"/>
          <w:szCs w:val="24"/>
          <w:lang w:val="am-ET"/>
        </w:rPr>
        <w:t>«</w:t>
      </w:r>
      <w:r w:rsidR="00CD408F" w:rsidRPr="00367010">
        <w:rPr>
          <w:rFonts w:ascii="GHEA Grapalat" w:hAnsi="GHEA Grapalat"/>
          <w:i/>
          <w:sz w:val="24"/>
          <w:szCs w:val="24"/>
          <w:lang w:val="am-ET"/>
        </w:rPr>
        <w:t>1. Հայաստանի Հանրապետության օրենսդրությամբ սահմանված` հայտարարագիր ներկայացնելու պարտականություն ունեցող անձի կողմից հայտարարագրում կեղծ տվյալ ներկայացնելը կամ հայտարարագրման ենթակա տվյալը թաքցնելը կամ հայտարարագիրը օրենքով սահմանված պատասխանատվության կիրառումից հետո՝ 30 օրվա ընթացքում, չներկայացնելը՝</w:t>
      </w:r>
    </w:p>
    <w:p w14:paraId="47279EB9" w14:textId="77777777" w:rsidR="00CD408F" w:rsidRPr="00367010" w:rsidRDefault="00CD408F" w:rsidP="00C553A7">
      <w:pPr>
        <w:tabs>
          <w:tab w:val="left" w:pos="1080"/>
        </w:tabs>
        <w:spacing w:after="0" w:line="276" w:lineRule="auto"/>
        <w:ind w:firstLine="720"/>
        <w:jc w:val="both"/>
        <w:rPr>
          <w:rFonts w:ascii="GHEA Grapalat" w:hAnsi="GHEA Grapalat"/>
          <w:i/>
          <w:sz w:val="24"/>
          <w:szCs w:val="24"/>
          <w:lang w:val="am-ET"/>
        </w:rPr>
      </w:pPr>
      <w:r w:rsidRPr="00367010">
        <w:rPr>
          <w:rFonts w:ascii="GHEA Grapalat" w:hAnsi="GHEA Grapalat"/>
          <w:i/>
          <w:sz w:val="24"/>
          <w:szCs w:val="24"/>
          <w:lang w:val="am-ET"/>
        </w:rPr>
        <w:t xml:space="preserve">պատժվում է </w:t>
      </w:r>
      <w:r w:rsidR="00C553A7" w:rsidRPr="00367010">
        <w:rPr>
          <w:rFonts w:ascii="GHEA Grapalat" w:hAnsi="GHEA Grapalat"/>
          <w:i/>
          <w:sz w:val="24"/>
          <w:szCs w:val="24"/>
          <w:lang w:val="am-ET"/>
        </w:rPr>
        <w:t xml:space="preserve">(...) </w:t>
      </w:r>
      <w:r w:rsidRPr="00367010">
        <w:rPr>
          <w:rFonts w:ascii="GHEA Grapalat" w:hAnsi="GHEA Grapalat"/>
          <w:i/>
          <w:sz w:val="24"/>
          <w:szCs w:val="24"/>
          <w:lang w:val="am-ET"/>
        </w:rPr>
        <w:t>կամ կարճաժամկետ ազատազրկմամբ` առավելագույնը երկու ամիս ժամկետով, կամ ազատազրկմամբ` առավելագույնը երեք տարի ժամկետով</w:t>
      </w:r>
      <w:r w:rsidR="00C553A7" w:rsidRPr="00367010">
        <w:rPr>
          <w:rFonts w:ascii="GHEA Grapalat" w:hAnsi="GHEA Grapalat"/>
          <w:i/>
          <w:sz w:val="24"/>
          <w:szCs w:val="24"/>
          <w:lang w:val="am-ET"/>
        </w:rPr>
        <w:t>:</w:t>
      </w:r>
    </w:p>
    <w:p w14:paraId="5600ED35" w14:textId="77777777" w:rsidR="00CD408F" w:rsidRPr="00367010" w:rsidRDefault="00CD408F" w:rsidP="00C553A7">
      <w:pPr>
        <w:tabs>
          <w:tab w:val="left" w:pos="1080"/>
        </w:tabs>
        <w:spacing w:after="0" w:line="276" w:lineRule="auto"/>
        <w:ind w:firstLine="720"/>
        <w:jc w:val="both"/>
        <w:rPr>
          <w:rFonts w:ascii="GHEA Grapalat" w:hAnsi="GHEA Grapalat"/>
          <w:i/>
          <w:sz w:val="24"/>
          <w:szCs w:val="24"/>
          <w:lang w:val="am-ET"/>
        </w:rPr>
      </w:pPr>
      <w:r w:rsidRPr="00367010">
        <w:rPr>
          <w:rFonts w:ascii="GHEA Grapalat" w:hAnsi="GHEA Grapalat"/>
          <w:i/>
          <w:sz w:val="24"/>
          <w:szCs w:val="24"/>
          <w:lang w:val="am-ET"/>
        </w:rPr>
        <w:t>2. Հայաստանի Հանրապետության օրենսդրությամբ սահմանված` հայտարարագիր ներկայացնելու պարտականություն ունեցող անձի կողմից հայտարարագրում կեղծ տվյալ ներկայացնելը կամ հայտարարագրման ենթակա տվյալը թաքցնելը, որը հանգեցրել է առանձնապես խոշոր չափերով գույքի կամ եկամտի կամ ծախսի չհայտարարագրմանը</w:t>
      </w:r>
      <w:r w:rsidR="00C553A7" w:rsidRPr="00367010">
        <w:rPr>
          <w:rFonts w:ascii="GHEA Grapalat" w:hAnsi="GHEA Grapalat"/>
          <w:i/>
          <w:sz w:val="24"/>
          <w:szCs w:val="24"/>
          <w:lang w:val="am-ET"/>
        </w:rPr>
        <w:t>`</w:t>
      </w:r>
    </w:p>
    <w:p w14:paraId="7C98E776" w14:textId="77777777" w:rsidR="00CD408F" w:rsidRPr="00367010" w:rsidRDefault="00CD408F" w:rsidP="00C553A7">
      <w:pPr>
        <w:tabs>
          <w:tab w:val="left" w:pos="1080"/>
        </w:tabs>
        <w:spacing w:after="0" w:line="276" w:lineRule="auto"/>
        <w:ind w:firstLine="720"/>
        <w:jc w:val="both"/>
        <w:rPr>
          <w:rFonts w:ascii="GHEA Grapalat" w:hAnsi="GHEA Grapalat"/>
          <w:i/>
          <w:sz w:val="24"/>
          <w:szCs w:val="24"/>
          <w:lang w:val="am-ET"/>
        </w:rPr>
      </w:pPr>
      <w:r w:rsidRPr="00367010">
        <w:rPr>
          <w:rFonts w:ascii="GHEA Grapalat" w:hAnsi="GHEA Grapalat"/>
          <w:i/>
          <w:sz w:val="24"/>
          <w:szCs w:val="24"/>
          <w:lang w:val="am-ET"/>
        </w:rPr>
        <w:t>պատժվում է ազատազրկմամբ՝ երեքից վեց տարի ժամկետով</w:t>
      </w:r>
      <w:r w:rsidR="00C553A7" w:rsidRPr="00367010">
        <w:rPr>
          <w:rFonts w:ascii="GHEA Grapalat" w:hAnsi="GHEA Grapalat"/>
          <w:i/>
          <w:sz w:val="24"/>
          <w:szCs w:val="24"/>
          <w:lang w:val="am-ET"/>
        </w:rPr>
        <w:t>:</w:t>
      </w:r>
    </w:p>
    <w:p w14:paraId="10F49893" w14:textId="77777777" w:rsidR="00B303C7" w:rsidRPr="00367010" w:rsidRDefault="00C553A7" w:rsidP="00C553A7">
      <w:pPr>
        <w:tabs>
          <w:tab w:val="left" w:pos="1080"/>
        </w:tabs>
        <w:spacing w:after="0" w:line="276" w:lineRule="auto"/>
        <w:ind w:firstLine="720"/>
        <w:jc w:val="both"/>
        <w:rPr>
          <w:rFonts w:ascii="GHEA Grapalat" w:hAnsi="GHEA Grapalat"/>
          <w:i/>
          <w:sz w:val="24"/>
          <w:szCs w:val="24"/>
          <w:lang w:val="am-ET"/>
        </w:rPr>
      </w:pPr>
      <w:r w:rsidRPr="00367010">
        <w:rPr>
          <w:rFonts w:ascii="GHEA Grapalat" w:hAnsi="GHEA Grapalat"/>
          <w:i/>
          <w:sz w:val="24"/>
          <w:szCs w:val="24"/>
          <w:lang w:val="am-ET"/>
        </w:rPr>
        <w:t>(...)</w:t>
      </w:r>
      <w:r w:rsidR="00B303C7" w:rsidRPr="00367010">
        <w:rPr>
          <w:rFonts w:ascii="GHEA Grapalat" w:hAnsi="GHEA Grapalat"/>
          <w:i/>
          <w:sz w:val="24"/>
          <w:szCs w:val="24"/>
          <w:lang w:val="am-ET"/>
        </w:rPr>
        <w:t>»:</w:t>
      </w:r>
    </w:p>
    <w:p w14:paraId="128DF8E0" w14:textId="001EB309" w:rsidR="00BF395C" w:rsidRDefault="00BF395C" w:rsidP="00447B56">
      <w:pPr>
        <w:tabs>
          <w:tab w:val="left" w:pos="108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Գործնականում ՀՀ քրեական օրենսգրքի 444-րդ </w:t>
      </w:r>
      <w:r w:rsidR="00171C81">
        <w:rPr>
          <w:rFonts w:ascii="GHEA Grapalat" w:hAnsi="GHEA Grapalat"/>
          <w:sz w:val="24"/>
          <w:szCs w:val="24"/>
          <w:lang w:val="hy-AM"/>
        </w:rPr>
        <w:t>հոդված</w:t>
      </w:r>
      <w:r w:rsidR="00171C81">
        <w:rPr>
          <w:rFonts w:ascii="GHEA Grapalat" w:hAnsi="GHEA Grapalat"/>
          <w:sz w:val="24"/>
          <w:szCs w:val="24"/>
          <w:lang w:val="en-US"/>
        </w:rPr>
        <w:t>ի</w:t>
      </w:r>
      <w:r>
        <w:rPr>
          <w:rFonts w:ascii="GHEA Grapalat" w:hAnsi="GHEA Grapalat"/>
          <w:sz w:val="24"/>
          <w:szCs w:val="24"/>
          <w:lang w:val="hy-AM"/>
        </w:rPr>
        <w:t xml:space="preserve"> սուբյեկտային շրջանակի որոշման վերաբերյալ առաջացել են որոշ տարակարծություններ: </w:t>
      </w:r>
    </w:p>
    <w:p w14:paraId="6B916910" w14:textId="77777777" w:rsidR="00192D05" w:rsidRDefault="00192D05" w:rsidP="001C676A">
      <w:pPr>
        <w:tabs>
          <w:tab w:val="left" w:pos="1080"/>
        </w:tabs>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Այս համատեքստում, հաշվի առնելով, որ </w:t>
      </w:r>
      <w:r w:rsidR="004F65E9" w:rsidRPr="00367010">
        <w:rPr>
          <w:rFonts w:ascii="GHEA Grapalat" w:hAnsi="GHEA Grapalat"/>
          <w:sz w:val="24"/>
          <w:szCs w:val="24"/>
          <w:lang w:val="hy-AM"/>
        </w:rPr>
        <w:t xml:space="preserve">ՀՀ քրեական </w:t>
      </w:r>
      <w:r w:rsidR="008B52C7" w:rsidRPr="00367010">
        <w:rPr>
          <w:rFonts w:ascii="GHEA Grapalat" w:hAnsi="GHEA Grapalat"/>
          <w:sz w:val="24"/>
          <w:szCs w:val="24"/>
          <w:lang w:val="hy-AM"/>
        </w:rPr>
        <w:t>օրենսգրքի</w:t>
      </w:r>
      <w:r w:rsidR="004F65E9" w:rsidRPr="00367010">
        <w:rPr>
          <w:rFonts w:ascii="GHEA Grapalat" w:hAnsi="GHEA Grapalat"/>
          <w:sz w:val="24"/>
          <w:szCs w:val="24"/>
          <w:lang w:val="hy-AM"/>
        </w:rPr>
        <w:t xml:space="preserve"> 444-րդ հոդվածը </w:t>
      </w:r>
      <w:r>
        <w:rPr>
          <w:rFonts w:ascii="GHEA Grapalat" w:hAnsi="GHEA Grapalat"/>
          <w:sz w:val="24"/>
          <w:szCs w:val="24"/>
          <w:lang w:val="hy-AM"/>
        </w:rPr>
        <w:t xml:space="preserve">տեղակայված է </w:t>
      </w:r>
      <w:r w:rsidR="00263BA0">
        <w:rPr>
          <w:rFonts w:ascii="GHEA Grapalat" w:hAnsi="GHEA Grapalat"/>
          <w:sz w:val="24"/>
          <w:szCs w:val="24"/>
          <w:lang w:val="hy-AM"/>
        </w:rPr>
        <w:t>«Հ</w:t>
      </w:r>
      <w:r w:rsidR="00263BA0" w:rsidRPr="00263BA0">
        <w:rPr>
          <w:rFonts w:ascii="GHEA Grapalat" w:hAnsi="GHEA Grapalat"/>
          <w:sz w:val="24"/>
          <w:szCs w:val="24"/>
          <w:lang w:val="hy-AM"/>
        </w:rPr>
        <w:t>անրային ծառայության շահերի դեմ ուղղված հանցագործությունները</w:t>
      </w:r>
      <w:r w:rsidR="00263BA0">
        <w:rPr>
          <w:rFonts w:ascii="GHEA Grapalat" w:hAnsi="GHEA Grapalat"/>
          <w:sz w:val="24"/>
          <w:szCs w:val="24"/>
          <w:lang w:val="hy-AM"/>
        </w:rPr>
        <w:t xml:space="preserve">» վերտառությամբ 43-րդ գլխում, որից բխում է, որ հիշյալ հանցակազմի տեսակային օբյեկտը հանրային ծառայության շահերի </w:t>
      </w:r>
      <w:r w:rsidR="00263BA0" w:rsidRPr="00263BA0">
        <w:rPr>
          <w:rFonts w:ascii="GHEA Grapalat" w:hAnsi="GHEA Grapalat"/>
          <w:sz w:val="24"/>
          <w:szCs w:val="24"/>
          <w:lang w:val="hy-AM"/>
        </w:rPr>
        <w:t>ապահովմանն ուղղված հասարակական</w:t>
      </w:r>
      <w:r w:rsidR="00263BA0">
        <w:rPr>
          <w:rFonts w:ascii="GHEA Grapalat" w:hAnsi="GHEA Grapalat"/>
          <w:sz w:val="24"/>
          <w:szCs w:val="24"/>
          <w:lang w:val="hy-AM"/>
        </w:rPr>
        <w:t xml:space="preserve"> </w:t>
      </w:r>
      <w:r w:rsidR="00263BA0" w:rsidRPr="00263BA0">
        <w:rPr>
          <w:rFonts w:ascii="GHEA Grapalat" w:hAnsi="GHEA Grapalat"/>
          <w:sz w:val="24"/>
          <w:szCs w:val="24"/>
          <w:lang w:val="hy-AM"/>
        </w:rPr>
        <w:t>հարաբերություններ</w:t>
      </w:r>
      <w:r w:rsidR="00263BA0">
        <w:rPr>
          <w:rFonts w:ascii="GHEA Grapalat" w:hAnsi="GHEA Grapalat"/>
          <w:sz w:val="24"/>
          <w:szCs w:val="24"/>
          <w:lang w:val="hy-AM"/>
        </w:rPr>
        <w:t xml:space="preserve">ն են: </w:t>
      </w:r>
      <w:r w:rsidR="00263BA0" w:rsidRPr="00263BA0">
        <w:rPr>
          <w:rFonts w:ascii="GHEA Grapalat" w:hAnsi="GHEA Grapalat"/>
          <w:sz w:val="24"/>
          <w:szCs w:val="24"/>
          <w:lang w:val="hy-AM"/>
        </w:rPr>
        <w:t xml:space="preserve">Հայաստանի Հանրապետության օրենսդրությամբ սահմանված </w:t>
      </w:r>
      <w:r w:rsidR="00263BA0">
        <w:rPr>
          <w:rFonts w:ascii="GHEA Grapalat" w:hAnsi="GHEA Grapalat"/>
          <w:sz w:val="24"/>
          <w:szCs w:val="24"/>
          <w:lang w:val="hy-AM"/>
        </w:rPr>
        <w:t xml:space="preserve">այս տեսակ հայտարարագրերում </w:t>
      </w:r>
      <w:r w:rsidR="00263BA0" w:rsidRPr="00263BA0">
        <w:rPr>
          <w:rFonts w:ascii="GHEA Grapalat" w:hAnsi="GHEA Grapalat"/>
          <w:sz w:val="24"/>
          <w:szCs w:val="24"/>
          <w:lang w:val="hy-AM"/>
        </w:rPr>
        <w:t xml:space="preserve">կեղծ տվյալ ներկայացնելը կամ հայտարարագրման ենթակա տվյալը թաքցնելը կամ </w:t>
      </w:r>
      <w:r w:rsidR="00D25EDD">
        <w:rPr>
          <w:rFonts w:ascii="GHEA Grapalat" w:hAnsi="GHEA Grapalat"/>
          <w:sz w:val="24"/>
          <w:szCs w:val="24"/>
          <w:lang w:val="hy-AM"/>
        </w:rPr>
        <w:t>հայտարարագիր</w:t>
      </w:r>
      <w:r w:rsidR="00D25EDD" w:rsidRPr="001345DC">
        <w:rPr>
          <w:rFonts w:ascii="GHEA Grapalat" w:hAnsi="GHEA Grapalat"/>
          <w:sz w:val="24"/>
          <w:szCs w:val="24"/>
          <w:lang w:val="hy-AM"/>
        </w:rPr>
        <w:t>ն</w:t>
      </w:r>
      <w:r w:rsidR="00263BA0" w:rsidRPr="00263BA0">
        <w:rPr>
          <w:rFonts w:ascii="GHEA Grapalat" w:hAnsi="GHEA Grapalat"/>
          <w:sz w:val="24"/>
          <w:szCs w:val="24"/>
          <w:lang w:val="hy-AM"/>
        </w:rPr>
        <w:t xml:space="preserve"> օրենքով սահմանված պատասխանատվության կիրառումից հետո՝ 30 օրվա ընթացքում, չներկայացնելը</w:t>
      </w:r>
      <w:r w:rsidR="00263BA0">
        <w:rPr>
          <w:rFonts w:ascii="GHEA Grapalat" w:hAnsi="GHEA Grapalat"/>
          <w:sz w:val="24"/>
          <w:szCs w:val="24"/>
          <w:lang w:val="hy-AM"/>
        </w:rPr>
        <w:t xml:space="preserve"> </w:t>
      </w:r>
      <w:r w:rsidR="00263BA0" w:rsidRPr="00263BA0">
        <w:rPr>
          <w:rFonts w:ascii="GHEA Grapalat" w:hAnsi="GHEA Grapalat"/>
          <w:sz w:val="24"/>
          <w:szCs w:val="24"/>
          <w:lang w:val="hy-AM"/>
        </w:rPr>
        <w:t>վտանգում է</w:t>
      </w:r>
      <w:r w:rsidR="001C676A">
        <w:rPr>
          <w:rFonts w:ascii="GHEA Grapalat" w:hAnsi="GHEA Grapalat"/>
          <w:sz w:val="24"/>
          <w:szCs w:val="24"/>
          <w:lang w:val="hy-AM"/>
        </w:rPr>
        <w:t xml:space="preserve"> </w:t>
      </w:r>
      <w:r w:rsidR="001C676A" w:rsidRPr="001C676A">
        <w:rPr>
          <w:rFonts w:ascii="GHEA Grapalat" w:hAnsi="GHEA Grapalat"/>
          <w:sz w:val="24"/>
          <w:szCs w:val="24"/>
          <w:lang w:val="hy-AM"/>
        </w:rPr>
        <w:t>հանրային ծառայության բնականոն, օրինական և վստահելի գործունեությունը, որը հիմնված է հրապարակայնությ</w:t>
      </w:r>
      <w:r w:rsidR="001C676A">
        <w:rPr>
          <w:rFonts w:ascii="GHEA Grapalat" w:hAnsi="GHEA Grapalat"/>
          <w:sz w:val="24"/>
          <w:szCs w:val="24"/>
          <w:lang w:val="hy-AM"/>
        </w:rPr>
        <w:t>ան</w:t>
      </w:r>
      <w:r w:rsidR="001C676A" w:rsidRPr="001C676A">
        <w:rPr>
          <w:rFonts w:ascii="GHEA Grapalat" w:hAnsi="GHEA Grapalat"/>
          <w:sz w:val="24"/>
          <w:szCs w:val="24"/>
          <w:lang w:val="hy-AM"/>
        </w:rPr>
        <w:t>, թափանցիկությ</w:t>
      </w:r>
      <w:r w:rsidR="001C676A">
        <w:rPr>
          <w:rFonts w:ascii="GHEA Grapalat" w:hAnsi="GHEA Grapalat"/>
          <w:sz w:val="24"/>
          <w:szCs w:val="24"/>
          <w:lang w:val="hy-AM"/>
        </w:rPr>
        <w:t>ան</w:t>
      </w:r>
      <w:r w:rsidR="001C676A" w:rsidRPr="001C676A">
        <w:rPr>
          <w:rFonts w:ascii="GHEA Grapalat" w:hAnsi="GHEA Grapalat"/>
          <w:sz w:val="24"/>
          <w:szCs w:val="24"/>
          <w:lang w:val="hy-AM"/>
        </w:rPr>
        <w:t xml:space="preserve"> և հաշվետվողականությ</w:t>
      </w:r>
      <w:r w:rsidR="001C676A">
        <w:rPr>
          <w:rFonts w:ascii="GHEA Grapalat" w:hAnsi="GHEA Grapalat"/>
          <w:sz w:val="24"/>
          <w:szCs w:val="24"/>
          <w:lang w:val="hy-AM"/>
        </w:rPr>
        <w:t xml:space="preserve">ան </w:t>
      </w:r>
      <w:r w:rsidR="001C676A" w:rsidRPr="001C676A">
        <w:rPr>
          <w:rFonts w:ascii="GHEA Grapalat" w:hAnsi="GHEA Grapalat"/>
          <w:sz w:val="24"/>
          <w:szCs w:val="24"/>
          <w:lang w:val="hy-AM"/>
        </w:rPr>
        <w:t>սկզբունքի վրա։</w:t>
      </w:r>
      <w:r w:rsidR="001C676A">
        <w:rPr>
          <w:rFonts w:ascii="GHEA Grapalat" w:hAnsi="GHEA Grapalat"/>
          <w:sz w:val="24"/>
          <w:szCs w:val="24"/>
          <w:lang w:val="hy-AM"/>
        </w:rPr>
        <w:t xml:space="preserve"> Հետևաբար՝ </w:t>
      </w:r>
      <w:r w:rsidR="001C676A" w:rsidRPr="00367010">
        <w:rPr>
          <w:rFonts w:ascii="GHEA Grapalat" w:hAnsi="GHEA Grapalat"/>
          <w:sz w:val="24"/>
          <w:szCs w:val="24"/>
          <w:lang w:val="hy-AM"/>
        </w:rPr>
        <w:t>ՀՀ քրեական օրենսգրքի 444-րդ հոդվածը</w:t>
      </w:r>
      <w:r w:rsidR="001C676A">
        <w:rPr>
          <w:rFonts w:ascii="GHEA Grapalat" w:hAnsi="GHEA Grapalat"/>
          <w:sz w:val="24"/>
          <w:szCs w:val="24"/>
          <w:lang w:val="hy-AM"/>
        </w:rPr>
        <w:t xml:space="preserve"> պատասխանատվություն է սահմանում միայն Կոռուպցիայի կանխարգելման հանձնաժողով ներկայացվող հայտարա</w:t>
      </w:r>
      <w:r w:rsidR="00D25EDD" w:rsidRPr="001345DC">
        <w:rPr>
          <w:rFonts w:ascii="GHEA Grapalat" w:hAnsi="GHEA Grapalat"/>
          <w:sz w:val="24"/>
          <w:szCs w:val="24"/>
          <w:lang w:val="hy-AM"/>
        </w:rPr>
        <w:t>րա</w:t>
      </w:r>
      <w:r w:rsidR="001C676A">
        <w:rPr>
          <w:rFonts w:ascii="GHEA Grapalat" w:hAnsi="GHEA Grapalat"/>
          <w:sz w:val="24"/>
          <w:szCs w:val="24"/>
          <w:lang w:val="hy-AM"/>
        </w:rPr>
        <w:t>գրերում</w:t>
      </w:r>
      <w:r w:rsidR="001C676A" w:rsidRPr="001C676A">
        <w:rPr>
          <w:rFonts w:ascii="GHEA Grapalat" w:hAnsi="GHEA Grapalat"/>
          <w:sz w:val="24"/>
          <w:szCs w:val="24"/>
          <w:lang w:val="hy-AM"/>
        </w:rPr>
        <w:t xml:space="preserve"> </w:t>
      </w:r>
      <w:r w:rsidR="001C676A" w:rsidRPr="00263BA0">
        <w:rPr>
          <w:rFonts w:ascii="GHEA Grapalat" w:hAnsi="GHEA Grapalat"/>
          <w:sz w:val="24"/>
          <w:szCs w:val="24"/>
          <w:lang w:val="hy-AM"/>
        </w:rPr>
        <w:t>կեղծ տվյալ ներկայացնել</w:t>
      </w:r>
      <w:r w:rsidR="001C676A">
        <w:rPr>
          <w:rFonts w:ascii="GHEA Grapalat" w:hAnsi="GHEA Grapalat"/>
          <w:sz w:val="24"/>
          <w:szCs w:val="24"/>
          <w:lang w:val="hy-AM"/>
        </w:rPr>
        <w:t xml:space="preserve">ու, </w:t>
      </w:r>
      <w:r w:rsidR="001C676A" w:rsidRPr="00263BA0">
        <w:rPr>
          <w:rFonts w:ascii="GHEA Grapalat" w:hAnsi="GHEA Grapalat"/>
          <w:sz w:val="24"/>
          <w:szCs w:val="24"/>
          <w:lang w:val="hy-AM"/>
        </w:rPr>
        <w:t>հայտարարագրման ենթակա տվյալը թաքցնել</w:t>
      </w:r>
      <w:r w:rsidR="001C676A">
        <w:rPr>
          <w:rFonts w:ascii="GHEA Grapalat" w:hAnsi="GHEA Grapalat"/>
          <w:sz w:val="24"/>
          <w:szCs w:val="24"/>
          <w:lang w:val="hy-AM"/>
        </w:rPr>
        <w:t>ու, կամ այն վարչական պատասխանատվության կիրառումից հետո չներկայացնելու համար:</w:t>
      </w:r>
    </w:p>
    <w:p w14:paraId="447873C9" w14:textId="77777777" w:rsidR="001C676A" w:rsidRPr="009121B9" w:rsidRDefault="001C676A" w:rsidP="00192D05">
      <w:pPr>
        <w:tabs>
          <w:tab w:val="left" w:pos="1080"/>
        </w:tabs>
        <w:spacing w:after="0" w:line="276" w:lineRule="auto"/>
        <w:ind w:firstLine="720"/>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lastRenderedPageBreak/>
        <w:t xml:space="preserve">Այս մասին է վկայում նաև այն, որ քննարկվող հոդվածի 2-րդ մասը </w:t>
      </w:r>
      <w:r w:rsidRPr="001C676A">
        <w:rPr>
          <w:rStyle w:val="Strong"/>
          <w:rFonts w:ascii="GHEA Grapalat" w:hAnsi="GHEA Grapalat"/>
          <w:b w:val="0"/>
          <w:bCs w:val="0"/>
          <w:sz w:val="24"/>
          <w:szCs w:val="24"/>
          <w:lang w:val="hy-AM"/>
        </w:rPr>
        <w:t>նախատեսում է առավել խիստ պատասխանատվություն՝ այն դեպքերի համար, երբ հայտարարագրման ենթակա տվյալների խեղաթյուրումը</w:t>
      </w:r>
      <w:r>
        <w:rPr>
          <w:rStyle w:val="Strong"/>
          <w:rFonts w:ascii="GHEA Grapalat" w:hAnsi="GHEA Grapalat"/>
          <w:b w:val="0"/>
          <w:bCs w:val="0"/>
          <w:sz w:val="24"/>
          <w:szCs w:val="24"/>
          <w:lang w:val="hy-AM"/>
        </w:rPr>
        <w:t xml:space="preserve">, </w:t>
      </w:r>
      <w:r w:rsidRPr="001C676A">
        <w:rPr>
          <w:rStyle w:val="Strong"/>
          <w:rFonts w:ascii="GHEA Grapalat" w:hAnsi="GHEA Grapalat"/>
          <w:b w:val="0"/>
          <w:bCs w:val="0"/>
          <w:sz w:val="24"/>
          <w:szCs w:val="24"/>
          <w:lang w:val="hy-AM"/>
        </w:rPr>
        <w:t>թաքցնելը</w:t>
      </w:r>
      <w:r>
        <w:rPr>
          <w:rStyle w:val="Strong"/>
          <w:rFonts w:ascii="GHEA Grapalat" w:hAnsi="GHEA Grapalat"/>
          <w:b w:val="0"/>
          <w:bCs w:val="0"/>
          <w:sz w:val="24"/>
          <w:szCs w:val="24"/>
          <w:lang w:val="hy-AM"/>
        </w:rPr>
        <w:t xml:space="preserve"> կամ հայտարարագիր չներկայացնելը</w:t>
      </w:r>
      <w:r w:rsidRPr="001C676A">
        <w:rPr>
          <w:rStyle w:val="Strong"/>
          <w:rFonts w:ascii="GHEA Grapalat" w:hAnsi="GHEA Grapalat"/>
          <w:b w:val="0"/>
          <w:bCs w:val="0"/>
          <w:sz w:val="24"/>
          <w:szCs w:val="24"/>
          <w:lang w:val="hy-AM"/>
        </w:rPr>
        <w:t xml:space="preserve"> հանգեցրել է առանձնապես խոշոր չափերով </w:t>
      </w:r>
      <w:r w:rsidRPr="009121B9">
        <w:rPr>
          <w:rStyle w:val="Strong"/>
          <w:rFonts w:ascii="GHEA Grapalat" w:hAnsi="GHEA Grapalat"/>
          <w:b w:val="0"/>
          <w:bCs w:val="0"/>
          <w:sz w:val="24"/>
          <w:szCs w:val="24"/>
          <w:lang w:val="hy-AM"/>
        </w:rPr>
        <w:t>գույքի, եկամտի կամ ծախսի չհայտարարագրմանը։</w:t>
      </w:r>
    </w:p>
    <w:p w14:paraId="5BFED24A" w14:textId="77777777" w:rsidR="009121B9" w:rsidRDefault="001C676A" w:rsidP="009121B9">
      <w:pPr>
        <w:tabs>
          <w:tab w:val="left" w:pos="1080"/>
        </w:tabs>
        <w:spacing w:after="0" w:line="276" w:lineRule="auto"/>
        <w:ind w:firstLine="720"/>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t xml:space="preserve">Այս համատեքստում, ուշագրավ է այն, որ «Հանրային ծառայության մասին» ՀՀ օրենքի 34-րդ հոդվածը </w:t>
      </w:r>
      <w:r w:rsidR="009121B9">
        <w:rPr>
          <w:rStyle w:val="Strong"/>
          <w:rFonts w:ascii="GHEA Grapalat" w:hAnsi="GHEA Grapalat"/>
          <w:b w:val="0"/>
          <w:bCs w:val="0"/>
          <w:sz w:val="24"/>
          <w:szCs w:val="24"/>
          <w:lang w:val="hy-AM"/>
        </w:rPr>
        <w:t>նախատեսում է գ</w:t>
      </w:r>
      <w:r w:rsidR="009121B9" w:rsidRPr="009121B9">
        <w:rPr>
          <w:rStyle w:val="Strong"/>
          <w:rFonts w:ascii="GHEA Grapalat" w:hAnsi="GHEA Grapalat"/>
          <w:b w:val="0"/>
          <w:bCs w:val="0"/>
          <w:sz w:val="24"/>
          <w:szCs w:val="24"/>
          <w:lang w:val="hy-AM"/>
        </w:rPr>
        <w:t>ույքի, եկամուտների, շահերի և ծախսերի հայտարարագրման պարտականություն</w:t>
      </w:r>
      <w:r w:rsidR="009121B9">
        <w:rPr>
          <w:rStyle w:val="Strong"/>
          <w:rFonts w:ascii="GHEA Grapalat" w:hAnsi="GHEA Grapalat"/>
          <w:b w:val="0"/>
          <w:bCs w:val="0"/>
          <w:sz w:val="24"/>
          <w:szCs w:val="24"/>
          <w:lang w:val="hy-AM"/>
        </w:rPr>
        <w:t>, ընդ որում՝ հիշյալ օրենքում օգտագործվում են «</w:t>
      </w:r>
      <w:r w:rsidR="009121B9" w:rsidRPr="009121B9">
        <w:rPr>
          <w:rStyle w:val="Strong"/>
          <w:rFonts w:ascii="GHEA Grapalat" w:hAnsi="GHEA Grapalat"/>
          <w:b w:val="0"/>
          <w:bCs w:val="0"/>
          <w:sz w:val="24"/>
          <w:szCs w:val="24"/>
          <w:lang w:val="hy-AM"/>
        </w:rPr>
        <w:t>գույքի, եկամուտների, շահերի և ծախսերի հայտարարագիր</w:t>
      </w:r>
      <w:r w:rsidR="009121B9">
        <w:rPr>
          <w:rStyle w:val="Strong"/>
          <w:rFonts w:ascii="GHEA Grapalat" w:hAnsi="GHEA Grapalat"/>
          <w:b w:val="0"/>
          <w:bCs w:val="0"/>
          <w:sz w:val="24"/>
          <w:szCs w:val="24"/>
          <w:lang w:val="hy-AM"/>
        </w:rPr>
        <w:t>» և «</w:t>
      </w:r>
      <w:r w:rsidR="009121B9" w:rsidRPr="009121B9">
        <w:rPr>
          <w:rStyle w:val="Strong"/>
          <w:rFonts w:ascii="GHEA Grapalat" w:hAnsi="GHEA Grapalat"/>
          <w:b w:val="0"/>
          <w:bCs w:val="0"/>
          <w:sz w:val="24"/>
          <w:szCs w:val="24"/>
          <w:lang w:val="hy-AM"/>
        </w:rPr>
        <w:t>գույքի, եկամուտների և ծախսերի հայտարարագիր</w:t>
      </w:r>
      <w:r w:rsidR="009121B9">
        <w:rPr>
          <w:rStyle w:val="Strong"/>
          <w:rFonts w:ascii="GHEA Grapalat" w:hAnsi="GHEA Grapalat"/>
          <w:b w:val="0"/>
          <w:bCs w:val="0"/>
          <w:sz w:val="24"/>
          <w:szCs w:val="24"/>
          <w:lang w:val="hy-AM"/>
        </w:rPr>
        <w:t xml:space="preserve">» ձևակերպումները: Ավելին՝ «Կոռուպցիայի կանխարգելման հանձնաժողովի մասին» ՀՀ օրենքում </w:t>
      </w:r>
      <w:r w:rsidR="009121B9" w:rsidRPr="009121B9">
        <w:rPr>
          <w:rStyle w:val="Strong"/>
          <w:rFonts w:ascii="GHEA Grapalat" w:hAnsi="GHEA Grapalat"/>
          <w:b w:val="0"/>
          <w:bCs w:val="0"/>
          <w:sz w:val="24"/>
          <w:szCs w:val="24"/>
          <w:lang w:val="hy-AM"/>
        </w:rPr>
        <w:t>(25-</w:t>
      </w:r>
      <w:r w:rsidR="009121B9">
        <w:rPr>
          <w:rStyle w:val="Strong"/>
          <w:rFonts w:ascii="GHEA Grapalat" w:hAnsi="GHEA Grapalat"/>
          <w:b w:val="0"/>
          <w:bCs w:val="0"/>
          <w:sz w:val="24"/>
          <w:szCs w:val="24"/>
          <w:lang w:val="hy-AM"/>
        </w:rPr>
        <w:t>րդ, 25.1-ին հոդվածներ</w:t>
      </w:r>
      <w:r w:rsidR="009121B9" w:rsidRPr="009121B9">
        <w:rPr>
          <w:rStyle w:val="Strong"/>
          <w:rFonts w:ascii="GHEA Grapalat" w:hAnsi="GHEA Grapalat"/>
          <w:b w:val="0"/>
          <w:bCs w:val="0"/>
          <w:sz w:val="24"/>
          <w:szCs w:val="24"/>
          <w:lang w:val="hy-AM"/>
        </w:rPr>
        <w:t>)</w:t>
      </w:r>
      <w:r w:rsidR="009121B9">
        <w:rPr>
          <w:rStyle w:val="Strong"/>
          <w:rFonts w:ascii="GHEA Grapalat" w:hAnsi="GHEA Grapalat"/>
          <w:b w:val="0"/>
          <w:bCs w:val="0"/>
          <w:sz w:val="24"/>
          <w:szCs w:val="24"/>
          <w:lang w:val="hy-AM"/>
        </w:rPr>
        <w:t xml:space="preserve"> այս տերմինները ևս գործածվում են միասին: Ուստի, հիշյալի հաշվառմամբ, նկատի ունենալով նաև ՀՀ քրեական օրենսգրքի 444-րդ հոդվածի տեղադրությունը ՀՀ քրեական օրենսգրքի </w:t>
      </w:r>
      <w:r w:rsidR="009121B9">
        <w:rPr>
          <w:rFonts w:ascii="GHEA Grapalat" w:hAnsi="GHEA Grapalat"/>
          <w:sz w:val="24"/>
          <w:szCs w:val="24"/>
          <w:lang w:val="hy-AM"/>
        </w:rPr>
        <w:t>«Հ</w:t>
      </w:r>
      <w:r w:rsidR="009121B9" w:rsidRPr="00263BA0">
        <w:rPr>
          <w:rFonts w:ascii="GHEA Grapalat" w:hAnsi="GHEA Grapalat"/>
          <w:sz w:val="24"/>
          <w:szCs w:val="24"/>
          <w:lang w:val="hy-AM"/>
        </w:rPr>
        <w:t>անրային ծառայության շահերի դեմ ուղղված հանցագործությունները</w:t>
      </w:r>
      <w:r w:rsidR="009121B9">
        <w:rPr>
          <w:rFonts w:ascii="GHEA Grapalat" w:hAnsi="GHEA Grapalat"/>
          <w:sz w:val="24"/>
          <w:szCs w:val="24"/>
          <w:lang w:val="hy-AM"/>
        </w:rPr>
        <w:t>» վերտառությամբ 43-րդ գլխում, ինչպես նաև այս հոդվածի</w:t>
      </w:r>
      <w:r w:rsidR="009121B9">
        <w:rPr>
          <w:rStyle w:val="Strong"/>
          <w:rFonts w:ascii="GHEA Grapalat" w:hAnsi="GHEA Grapalat"/>
          <w:b w:val="0"/>
          <w:bCs w:val="0"/>
          <w:sz w:val="24"/>
          <w:szCs w:val="24"/>
          <w:lang w:val="hy-AM"/>
        </w:rPr>
        <w:t xml:space="preserve"> </w:t>
      </w:r>
      <w:r w:rsidRPr="001C676A">
        <w:rPr>
          <w:rStyle w:val="Strong"/>
          <w:rFonts w:ascii="GHEA Grapalat" w:hAnsi="GHEA Grapalat"/>
          <w:b w:val="0"/>
          <w:bCs w:val="0"/>
          <w:sz w:val="24"/>
          <w:szCs w:val="24"/>
          <w:lang w:val="hy-AM"/>
        </w:rPr>
        <w:t xml:space="preserve">կառուցվածքը, ակնհայտ է, որ </w:t>
      </w:r>
      <w:r w:rsidR="009121B9">
        <w:rPr>
          <w:rStyle w:val="Strong"/>
          <w:rFonts w:ascii="GHEA Grapalat" w:hAnsi="GHEA Grapalat"/>
          <w:b w:val="0"/>
          <w:bCs w:val="0"/>
          <w:sz w:val="24"/>
          <w:szCs w:val="24"/>
          <w:lang w:val="hy-AM"/>
        </w:rPr>
        <w:t>օրենսդրի կամքն</w:t>
      </w:r>
      <w:r w:rsidRPr="001C676A">
        <w:rPr>
          <w:rStyle w:val="Strong"/>
          <w:rFonts w:ascii="GHEA Grapalat" w:hAnsi="GHEA Grapalat"/>
          <w:b w:val="0"/>
          <w:bCs w:val="0"/>
          <w:sz w:val="24"/>
          <w:szCs w:val="24"/>
          <w:lang w:val="hy-AM"/>
        </w:rPr>
        <w:t xml:space="preserve"> ուղղված է հանրային ծառայության ոլորտում հայտարարագրման պարտականության խախտումների</w:t>
      </w:r>
      <w:r w:rsidR="009121B9">
        <w:rPr>
          <w:rStyle w:val="Strong"/>
          <w:rFonts w:ascii="GHEA Grapalat" w:hAnsi="GHEA Grapalat"/>
          <w:b w:val="0"/>
          <w:bCs w:val="0"/>
          <w:sz w:val="24"/>
          <w:szCs w:val="24"/>
          <w:lang w:val="hy-AM"/>
        </w:rPr>
        <w:t>ն</w:t>
      </w:r>
      <w:r w:rsidRPr="001C676A">
        <w:rPr>
          <w:rStyle w:val="Strong"/>
          <w:rFonts w:ascii="GHEA Grapalat" w:hAnsi="GHEA Grapalat"/>
          <w:b w:val="0"/>
          <w:bCs w:val="0"/>
          <w:sz w:val="24"/>
          <w:szCs w:val="24"/>
          <w:lang w:val="hy-AM"/>
        </w:rPr>
        <w:t xml:space="preserve"> քրեաիրավական գնահատ</w:t>
      </w:r>
      <w:r w:rsidR="009121B9">
        <w:rPr>
          <w:rStyle w:val="Strong"/>
          <w:rFonts w:ascii="GHEA Grapalat" w:hAnsi="GHEA Grapalat"/>
          <w:b w:val="0"/>
          <w:bCs w:val="0"/>
          <w:sz w:val="24"/>
          <w:szCs w:val="24"/>
          <w:lang w:val="hy-AM"/>
        </w:rPr>
        <w:t>ական տալուն, իսկ 2-րդ մասում նշված «եկամուտ» բառը չի կարող գնահատվել և/կամ մեկնաբանվել առանձին:</w:t>
      </w:r>
    </w:p>
    <w:p w14:paraId="59D64CC7" w14:textId="77777777" w:rsidR="00CB36D2" w:rsidRDefault="00CB36D2" w:rsidP="00CB36D2">
      <w:pPr>
        <w:tabs>
          <w:tab w:val="left" w:pos="1080"/>
        </w:tabs>
        <w:spacing w:after="0" w:line="276" w:lineRule="auto"/>
        <w:ind w:firstLine="720"/>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t>Ավելին՝ նույն գլխում առկա մեկ այլ՝ ՀՀ քրեական օրենսգրքի 443-րդ հոդվածը քրեական պատասխանատվություն է սահմանում ա</w:t>
      </w:r>
      <w:r w:rsidRPr="00CB36D2">
        <w:rPr>
          <w:rStyle w:val="Strong"/>
          <w:rFonts w:ascii="GHEA Grapalat" w:hAnsi="GHEA Grapalat"/>
          <w:b w:val="0"/>
          <w:bCs w:val="0"/>
          <w:sz w:val="24"/>
          <w:szCs w:val="24"/>
          <w:lang w:val="hy-AM"/>
        </w:rPr>
        <w:t>պօրինի հարստանալ</w:t>
      </w:r>
      <w:r>
        <w:rPr>
          <w:rStyle w:val="Strong"/>
          <w:rFonts w:ascii="GHEA Grapalat" w:hAnsi="GHEA Grapalat"/>
          <w:b w:val="0"/>
          <w:bCs w:val="0"/>
          <w:sz w:val="24"/>
          <w:szCs w:val="24"/>
          <w:lang w:val="hy-AM"/>
        </w:rPr>
        <w:t>ու համար</w:t>
      </w:r>
      <w:r w:rsidRPr="00CB36D2">
        <w:rPr>
          <w:rStyle w:val="Strong"/>
          <w:rFonts w:ascii="GHEA Grapalat" w:hAnsi="GHEA Grapalat"/>
          <w:b w:val="0"/>
          <w:bCs w:val="0"/>
          <w:sz w:val="24"/>
          <w:szCs w:val="24"/>
          <w:lang w:val="hy-AM"/>
        </w:rPr>
        <w:t xml:space="preserve">՝ Հայաստանի Հանրապետության օրենսդրությամբ սահմանված` </w:t>
      </w:r>
      <w:r w:rsidRPr="00CB36D2">
        <w:rPr>
          <w:rStyle w:val="Strong"/>
          <w:rFonts w:ascii="GHEA Grapalat" w:hAnsi="GHEA Grapalat"/>
          <w:b w:val="0"/>
          <w:bCs w:val="0"/>
          <w:i/>
          <w:iCs/>
          <w:sz w:val="24"/>
          <w:szCs w:val="24"/>
          <w:lang w:val="hy-AM"/>
        </w:rPr>
        <w:t>հայտարարագիր ներկայացնելու պարտականություն ունեցող անձի</w:t>
      </w:r>
      <w:r w:rsidRPr="00CB36D2">
        <w:rPr>
          <w:rStyle w:val="Strong"/>
          <w:rFonts w:ascii="GHEA Grapalat" w:hAnsi="GHEA Grapalat"/>
          <w:b w:val="0"/>
          <w:bCs w:val="0"/>
          <w:sz w:val="24"/>
          <w:szCs w:val="24"/>
          <w:lang w:val="hy-AM"/>
        </w:rPr>
        <w:t>՝ հաշվետու ժամանակահատվածում գույքի ավելացումը և (կամ) պարտավորությունների նվազո</w:t>
      </w:r>
      <w:r>
        <w:rPr>
          <w:rStyle w:val="Strong"/>
          <w:rFonts w:ascii="GHEA Grapalat" w:hAnsi="GHEA Grapalat"/>
          <w:b w:val="0"/>
          <w:bCs w:val="0"/>
          <w:sz w:val="24"/>
          <w:szCs w:val="24"/>
          <w:lang w:val="hy-AM"/>
        </w:rPr>
        <w:t>ւմը</w:t>
      </w:r>
      <w:r w:rsidRPr="00CB36D2">
        <w:rPr>
          <w:rStyle w:val="Strong"/>
          <w:rFonts w:ascii="GHEA Grapalat" w:hAnsi="GHEA Grapalat"/>
          <w:b w:val="0"/>
          <w:bCs w:val="0"/>
          <w:sz w:val="24"/>
          <w:szCs w:val="24"/>
          <w:lang w:val="hy-AM"/>
        </w:rPr>
        <w:t xml:space="preserve"> և (կամ) ծախսը, որոնք էականորեն գերազանցում են նրա օրինական եկամուտները և ողջամտորեն չեն հիմնավորվում դրանցով, եթե ապօրինի հարստացման համար հիմք հանդիսացող այլ հանցանքի հատկանիշները բացակայում են:</w:t>
      </w:r>
    </w:p>
    <w:p w14:paraId="0D4C5DB7" w14:textId="77777777" w:rsidR="00CB36D2" w:rsidRDefault="004611E6" w:rsidP="00CB36D2">
      <w:pPr>
        <w:tabs>
          <w:tab w:val="left" w:pos="1080"/>
        </w:tabs>
        <w:spacing w:after="0" w:line="276" w:lineRule="auto"/>
        <w:ind w:firstLine="720"/>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t>Ուշադրությ</w:t>
      </w:r>
      <w:r w:rsidRPr="001345DC">
        <w:rPr>
          <w:rStyle w:val="Strong"/>
          <w:rFonts w:ascii="GHEA Grapalat" w:hAnsi="GHEA Grapalat"/>
          <w:b w:val="0"/>
          <w:bCs w:val="0"/>
          <w:sz w:val="24"/>
          <w:szCs w:val="24"/>
          <w:lang w:val="hy-AM"/>
        </w:rPr>
        <w:t>ա</w:t>
      </w:r>
      <w:r w:rsidR="00CB36D2">
        <w:rPr>
          <w:rStyle w:val="Strong"/>
          <w:rFonts w:ascii="GHEA Grapalat" w:hAnsi="GHEA Grapalat"/>
          <w:b w:val="0"/>
          <w:bCs w:val="0"/>
          <w:sz w:val="24"/>
          <w:szCs w:val="24"/>
          <w:lang w:val="hy-AM"/>
        </w:rPr>
        <w:t>ն է արժանի այն հանգամանքը, որ թե՛ ՀՀ քրեական օրենսգրքի 443-րդ հոդվածը, թե՛ 444-րդ հոդվածը ներառված են ՀՀ քրեական օրենսգրքի հավելված 1-ի կոռուպցիոն հանցանքների ցանկում:</w:t>
      </w:r>
    </w:p>
    <w:p w14:paraId="45B3ECC7" w14:textId="77777777" w:rsidR="00247985" w:rsidRDefault="009121B9" w:rsidP="00CB36D2">
      <w:pPr>
        <w:tabs>
          <w:tab w:val="left" w:pos="1080"/>
        </w:tabs>
        <w:spacing w:after="0" w:line="276" w:lineRule="auto"/>
        <w:ind w:firstLine="720"/>
        <w:jc w:val="both"/>
        <w:rPr>
          <w:rStyle w:val="Strong"/>
          <w:rFonts w:ascii="GHEA Grapalat" w:hAnsi="GHEA Grapalat"/>
          <w:b w:val="0"/>
          <w:bCs w:val="0"/>
          <w:sz w:val="24"/>
          <w:szCs w:val="24"/>
          <w:lang w:val="hy-AM"/>
        </w:rPr>
      </w:pPr>
      <w:r>
        <w:rPr>
          <w:rStyle w:val="Strong"/>
          <w:rFonts w:ascii="GHEA Grapalat" w:hAnsi="GHEA Grapalat"/>
          <w:b w:val="0"/>
          <w:bCs w:val="0"/>
          <w:sz w:val="24"/>
          <w:szCs w:val="24"/>
          <w:lang w:val="hy-AM"/>
        </w:rPr>
        <w:t>Բացի այդ, հատկանշական է նաև, որ տարբեր տեսակի հայտարա</w:t>
      </w:r>
      <w:r w:rsidR="00CB36D2">
        <w:rPr>
          <w:rStyle w:val="Strong"/>
          <w:rFonts w:ascii="GHEA Grapalat" w:hAnsi="GHEA Grapalat"/>
          <w:b w:val="0"/>
          <w:bCs w:val="0"/>
          <w:sz w:val="24"/>
          <w:szCs w:val="24"/>
          <w:lang w:val="hy-AM"/>
        </w:rPr>
        <w:t>րա</w:t>
      </w:r>
      <w:r>
        <w:rPr>
          <w:rStyle w:val="Strong"/>
          <w:rFonts w:ascii="GHEA Grapalat" w:hAnsi="GHEA Grapalat"/>
          <w:b w:val="0"/>
          <w:bCs w:val="0"/>
          <w:sz w:val="24"/>
          <w:szCs w:val="24"/>
          <w:lang w:val="hy-AM"/>
        </w:rPr>
        <w:t xml:space="preserve">գրերում </w:t>
      </w:r>
      <w:r w:rsidRPr="009121B9">
        <w:rPr>
          <w:rStyle w:val="Strong"/>
          <w:rFonts w:ascii="GHEA Grapalat" w:hAnsi="GHEA Grapalat"/>
          <w:b w:val="0"/>
          <w:bCs w:val="0"/>
          <w:sz w:val="24"/>
          <w:szCs w:val="24"/>
          <w:lang w:val="hy-AM"/>
        </w:rPr>
        <w:t>հայտարարագրման ենթակա տվյալները չհայտարարագրել</w:t>
      </w:r>
      <w:r w:rsidR="00247985">
        <w:rPr>
          <w:rStyle w:val="Strong"/>
          <w:rFonts w:ascii="GHEA Grapalat" w:hAnsi="GHEA Grapalat"/>
          <w:b w:val="0"/>
          <w:bCs w:val="0"/>
          <w:sz w:val="24"/>
          <w:szCs w:val="24"/>
          <w:lang w:val="hy-AM"/>
        </w:rPr>
        <w:t>ու</w:t>
      </w:r>
      <w:r w:rsidRPr="009121B9">
        <w:rPr>
          <w:rStyle w:val="Strong"/>
          <w:rFonts w:ascii="GHEA Grapalat" w:hAnsi="GHEA Grapalat"/>
          <w:b w:val="0"/>
          <w:bCs w:val="0"/>
          <w:sz w:val="24"/>
          <w:szCs w:val="24"/>
          <w:lang w:val="hy-AM"/>
        </w:rPr>
        <w:t xml:space="preserve"> կամ</w:t>
      </w:r>
      <w:r w:rsidR="00247985">
        <w:rPr>
          <w:rStyle w:val="Strong"/>
          <w:rFonts w:ascii="GHEA Grapalat" w:hAnsi="GHEA Grapalat"/>
          <w:b w:val="0"/>
          <w:bCs w:val="0"/>
          <w:sz w:val="24"/>
          <w:szCs w:val="24"/>
          <w:lang w:val="hy-AM"/>
        </w:rPr>
        <w:t xml:space="preserve"> այդ տեսակ</w:t>
      </w:r>
      <w:r w:rsidRPr="009121B9">
        <w:rPr>
          <w:rStyle w:val="Strong"/>
          <w:rFonts w:ascii="GHEA Grapalat" w:hAnsi="GHEA Grapalat"/>
          <w:b w:val="0"/>
          <w:bCs w:val="0"/>
          <w:sz w:val="24"/>
          <w:szCs w:val="24"/>
          <w:lang w:val="hy-AM"/>
        </w:rPr>
        <w:t xml:space="preserve"> հայտարարագիր չներկայացնել</w:t>
      </w:r>
      <w:r w:rsidR="00247985">
        <w:rPr>
          <w:rStyle w:val="Strong"/>
          <w:rFonts w:ascii="GHEA Grapalat" w:hAnsi="GHEA Grapalat"/>
          <w:b w:val="0"/>
          <w:bCs w:val="0"/>
          <w:sz w:val="24"/>
          <w:szCs w:val="24"/>
          <w:lang w:val="hy-AM"/>
        </w:rPr>
        <w:t>ու համար ՀՀ քրեական օրենսգրքով սահմանված են առանձին հոդվածներ: Մասնավորապես՝</w:t>
      </w:r>
    </w:p>
    <w:p w14:paraId="228F6A15" w14:textId="77777777" w:rsidR="001C676A" w:rsidRDefault="00247985" w:rsidP="00247985">
      <w:pPr>
        <w:pStyle w:val="ListParagraph"/>
        <w:numPr>
          <w:ilvl w:val="0"/>
          <w:numId w:val="4"/>
        </w:numPr>
        <w:spacing w:after="0" w:line="276" w:lineRule="auto"/>
        <w:ind w:left="0" w:firstLine="720"/>
        <w:jc w:val="both"/>
        <w:rPr>
          <w:rStyle w:val="Strong"/>
          <w:rFonts w:ascii="GHEA Grapalat" w:hAnsi="GHEA Grapalat"/>
          <w:b w:val="0"/>
          <w:bCs w:val="0"/>
          <w:sz w:val="24"/>
          <w:szCs w:val="24"/>
          <w:lang w:val="hy-AM"/>
        </w:rPr>
      </w:pPr>
      <w:r w:rsidRPr="00247985">
        <w:rPr>
          <w:rStyle w:val="Strong"/>
          <w:rFonts w:ascii="GHEA Grapalat" w:hAnsi="GHEA Grapalat"/>
          <w:b w:val="0"/>
          <w:bCs w:val="0"/>
          <w:sz w:val="24"/>
          <w:szCs w:val="24"/>
          <w:lang w:val="hy-AM"/>
        </w:rPr>
        <w:t>ՀՀ քրեական օրենսգրքի 221.1</w:t>
      </w:r>
      <w:r>
        <w:rPr>
          <w:rStyle w:val="Strong"/>
          <w:rFonts w:ascii="GHEA Grapalat" w:hAnsi="GHEA Grapalat"/>
          <w:b w:val="0"/>
          <w:bCs w:val="0"/>
          <w:sz w:val="24"/>
          <w:szCs w:val="24"/>
          <w:lang w:val="hy-AM"/>
        </w:rPr>
        <w:t xml:space="preserve">-ին հոդվածը քրեական պատասխանատվություն է սահմանում </w:t>
      </w:r>
      <w:r w:rsidRPr="00247985">
        <w:rPr>
          <w:rStyle w:val="Strong"/>
          <w:rFonts w:ascii="GHEA Grapalat" w:hAnsi="GHEA Grapalat"/>
          <w:b w:val="0"/>
          <w:bCs w:val="0"/>
          <w:sz w:val="24"/>
          <w:szCs w:val="24"/>
          <w:lang w:val="hy-AM"/>
        </w:rPr>
        <w:t xml:space="preserve">Ազգային ժողովի ընտրությունների ժամանակ օրենքով սահմանված՝ նախընտրական քարոզչության ծախսերը նախընտրական հիմնադրամից չկատարելը կամ հանրաքվեի քարոզչության ծախսերը հանրաքվեի քարոզչության ֆինանսավորման հիմնադրամից չկատարելը կամ հայտարարագրման </w:t>
      </w:r>
      <w:r w:rsidRPr="00247985">
        <w:rPr>
          <w:rStyle w:val="Strong"/>
          <w:rFonts w:ascii="GHEA Grapalat" w:hAnsi="GHEA Grapalat"/>
          <w:b w:val="0"/>
          <w:bCs w:val="0"/>
          <w:sz w:val="24"/>
          <w:szCs w:val="24"/>
          <w:lang w:val="hy-AM"/>
        </w:rPr>
        <w:lastRenderedPageBreak/>
        <w:t>ենթակա տվյալները չհայտարարագրելը կամ հայտարարագիր չներկայացնել</w:t>
      </w:r>
      <w:r>
        <w:rPr>
          <w:rStyle w:val="Strong"/>
          <w:rFonts w:ascii="GHEA Grapalat" w:hAnsi="GHEA Grapalat"/>
          <w:b w:val="0"/>
          <w:bCs w:val="0"/>
          <w:sz w:val="24"/>
          <w:szCs w:val="24"/>
          <w:lang w:val="hy-AM"/>
        </w:rPr>
        <w:t>ու համար,</w:t>
      </w:r>
    </w:p>
    <w:p w14:paraId="72E56EA8" w14:textId="77777777" w:rsidR="00247985" w:rsidRDefault="00247985" w:rsidP="00247985">
      <w:pPr>
        <w:pStyle w:val="ListParagraph"/>
        <w:numPr>
          <w:ilvl w:val="0"/>
          <w:numId w:val="4"/>
        </w:numPr>
        <w:spacing w:after="0" w:line="276" w:lineRule="auto"/>
        <w:ind w:left="0" w:firstLine="720"/>
        <w:jc w:val="both"/>
        <w:rPr>
          <w:rStyle w:val="Strong"/>
          <w:rFonts w:ascii="GHEA Grapalat" w:hAnsi="GHEA Grapalat"/>
          <w:b w:val="0"/>
          <w:bCs w:val="0"/>
          <w:sz w:val="24"/>
          <w:szCs w:val="24"/>
          <w:lang w:val="hy-AM"/>
        </w:rPr>
      </w:pPr>
      <w:r w:rsidRPr="00247985">
        <w:rPr>
          <w:rStyle w:val="Strong"/>
          <w:rFonts w:ascii="GHEA Grapalat" w:hAnsi="GHEA Grapalat"/>
          <w:b w:val="0"/>
          <w:bCs w:val="0"/>
          <w:sz w:val="24"/>
          <w:szCs w:val="24"/>
          <w:lang w:val="hy-AM"/>
        </w:rPr>
        <w:t>ՀՀ քրեական օրենսգրքի</w:t>
      </w:r>
      <w:r w:rsidR="00966697">
        <w:rPr>
          <w:rStyle w:val="Strong"/>
          <w:rFonts w:ascii="GHEA Grapalat" w:hAnsi="GHEA Grapalat"/>
          <w:b w:val="0"/>
          <w:bCs w:val="0"/>
          <w:sz w:val="24"/>
          <w:szCs w:val="24"/>
          <w:lang w:val="hy-AM"/>
        </w:rPr>
        <w:t xml:space="preserve"> 2</w:t>
      </w:r>
      <w:r w:rsidR="00966697" w:rsidRPr="001345DC">
        <w:rPr>
          <w:rStyle w:val="Strong"/>
          <w:rFonts w:ascii="GHEA Grapalat" w:hAnsi="GHEA Grapalat"/>
          <w:b w:val="0"/>
          <w:bCs w:val="0"/>
          <w:sz w:val="24"/>
          <w:szCs w:val="24"/>
          <w:lang w:val="hy-AM"/>
        </w:rPr>
        <w:t>87</w:t>
      </w:r>
      <w:r>
        <w:rPr>
          <w:rStyle w:val="Strong"/>
          <w:rFonts w:ascii="GHEA Grapalat" w:hAnsi="GHEA Grapalat"/>
          <w:b w:val="0"/>
          <w:bCs w:val="0"/>
          <w:sz w:val="24"/>
          <w:szCs w:val="24"/>
          <w:lang w:val="hy-AM"/>
        </w:rPr>
        <w:t xml:space="preserve">-րդ հոդվածը քրեական պատասխանատվություն է սահմանում </w:t>
      </w:r>
      <w:r w:rsidRPr="00247985">
        <w:rPr>
          <w:rStyle w:val="Strong"/>
          <w:rFonts w:ascii="GHEA Grapalat" w:hAnsi="GHEA Grapalat"/>
          <w:b w:val="0"/>
          <w:bCs w:val="0"/>
          <w:sz w:val="24"/>
          <w:szCs w:val="24"/>
          <w:lang w:val="hy-AM"/>
        </w:rPr>
        <w:t xml:space="preserve">սնանկության ընթացքում </w:t>
      </w:r>
      <w:r w:rsidR="00966697" w:rsidRPr="001345DC">
        <w:rPr>
          <w:rStyle w:val="Strong"/>
          <w:rFonts w:ascii="GHEA Grapalat" w:hAnsi="GHEA Grapalat"/>
          <w:b w:val="0"/>
          <w:bCs w:val="0"/>
          <w:sz w:val="24"/>
          <w:szCs w:val="24"/>
          <w:lang w:val="hy-AM"/>
        </w:rPr>
        <w:t>ա</w:t>
      </w:r>
      <w:r w:rsidRPr="00247985">
        <w:rPr>
          <w:rStyle w:val="Strong"/>
          <w:rFonts w:ascii="GHEA Grapalat" w:hAnsi="GHEA Grapalat"/>
          <w:b w:val="0"/>
          <w:bCs w:val="0"/>
          <w:sz w:val="24"/>
          <w:szCs w:val="24"/>
          <w:lang w:val="hy-AM"/>
        </w:rPr>
        <w:t>նօրինական գործունեությ</w:t>
      </w:r>
      <w:r>
        <w:rPr>
          <w:rStyle w:val="Strong"/>
          <w:rFonts w:ascii="GHEA Grapalat" w:hAnsi="GHEA Grapalat"/>
          <w:b w:val="0"/>
          <w:bCs w:val="0"/>
          <w:sz w:val="24"/>
          <w:szCs w:val="24"/>
          <w:lang w:val="hy-AM"/>
        </w:rPr>
        <w:t xml:space="preserve">ան համար, </w:t>
      </w:r>
      <w:r w:rsidR="009F5181">
        <w:rPr>
          <w:rStyle w:val="Strong"/>
          <w:rFonts w:ascii="GHEA Grapalat" w:hAnsi="GHEA Grapalat"/>
          <w:b w:val="0"/>
          <w:bCs w:val="0"/>
          <w:sz w:val="24"/>
          <w:szCs w:val="24"/>
          <w:lang w:val="hy-AM"/>
        </w:rPr>
        <w:t>որի</w:t>
      </w:r>
      <w:r w:rsidR="009F5181" w:rsidRPr="001345DC">
        <w:rPr>
          <w:rStyle w:val="Strong"/>
          <w:rFonts w:ascii="GHEA Grapalat" w:hAnsi="GHEA Grapalat"/>
          <w:b w:val="0"/>
          <w:bCs w:val="0"/>
          <w:sz w:val="24"/>
          <w:szCs w:val="24"/>
          <w:lang w:val="hy-AM"/>
        </w:rPr>
        <w:t>,</w:t>
      </w:r>
      <w:r w:rsidR="009F5181">
        <w:rPr>
          <w:rStyle w:val="Strong"/>
          <w:rFonts w:ascii="GHEA Grapalat" w:hAnsi="GHEA Grapalat"/>
          <w:b w:val="0"/>
          <w:bCs w:val="0"/>
          <w:sz w:val="24"/>
          <w:szCs w:val="24"/>
          <w:lang w:val="hy-AM"/>
        </w:rPr>
        <w:t xml:space="preserve"> </w:t>
      </w:r>
      <w:r>
        <w:rPr>
          <w:rStyle w:val="Strong"/>
          <w:rFonts w:ascii="GHEA Grapalat" w:hAnsi="GHEA Grapalat"/>
          <w:b w:val="0"/>
          <w:bCs w:val="0"/>
          <w:sz w:val="24"/>
          <w:szCs w:val="24"/>
          <w:lang w:val="hy-AM"/>
        </w:rPr>
        <w:t>որպես դրսևորում</w:t>
      </w:r>
      <w:r w:rsidR="009F5181" w:rsidRPr="001345DC">
        <w:rPr>
          <w:rStyle w:val="Strong"/>
          <w:rFonts w:ascii="GHEA Grapalat" w:hAnsi="GHEA Grapalat"/>
          <w:b w:val="0"/>
          <w:bCs w:val="0"/>
          <w:sz w:val="24"/>
          <w:szCs w:val="24"/>
          <w:lang w:val="hy-AM"/>
        </w:rPr>
        <w:t>՝</w:t>
      </w:r>
      <w:r>
        <w:rPr>
          <w:rStyle w:val="Strong"/>
          <w:rFonts w:ascii="GHEA Grapalat" w:hAnsi="GHEA Grapalat"/>
          <w:b w:val="0"/>
          <w:bCs w:val="0"/>
          <w:sz w:val="24"/>
          <w:szCs w:val="24"/>
          <w:lang w:val="hy-AM"/>
        </w:rPr>
        <w:t xml:space="preserve"> նախատեսված է նաև </w:t>
      </w:r>
      <w:r w:rsidRPr="00247985">
        <w:rPr>
          <w:rStyle w:val="Strong"/>
          <w:rFonts w:ascii="GHEA Grapalat" w:hAnsi="GHEA Grapalat"/>
          <w:b w:val="0"/>
          <w:bCs w:val="0"/>
          <w:sz w:val="24"/>
          <w:szCs w:val="24"/>
          <w:lang w:val="hy-AM"/>
        </w:rPr>
        <w:t>պարտապանի կողմից հայտարարագիր ներկայացնելուց խուսափել</w:t>
      </w:r>
      <w:r>
        <w:rPr>
          <w:rStyle w:val="Strong"/>
          <w:rFonts w:ascii="GHEA Grapalat" w:hAnsi="GHEA Grapalat"/>
          <w:b w:val="0"/>
          <w:bCs w:val="0"/>
          <w:sz w:val="24"/>
          <w:szCs w:val="24"/>
          <w:lang w:val="hy-AM"/>
        </w:rPr>
        <w:t>ը,</w:t>
      </w:r>
    </w:p>
    <w:p w14:paraId="66D32AB9" w14:textId="77777777" w:rsidR="00247985" w:rsidRDefault="00247985" w:rsidP="00C465E6">
      <w:pPr>
        <w:pStyle w:val="ListParagraph"/>
        <w:numPr>
          <w:ilvl w:val="0"/>
          <w:numId w:val="4"/>
        </w:numPr>
        <w:tabs>
          <w:tab w:val="left" w:pos="1080"/>
        </w:tabs>
        <w:spacing w:after="0" w:line="276" w:lineRule="auto"/>
        <w:ind w:left="0" w:firstLine="720"/>
        <w:jc w:val="both"/>
        <w:rPr>
          <w:rStyle w:val="Strong"/>
          <w:rFonts w:ascii="GHEA Grapalat" w:hAnsi="GHEA Grapalat"/>
          <w:b w:val="0"/>
          <w:bCs w:val="0"/>
          <w:sz w:val="24"/>
          <w:szCs w:val="24"/>
          <w:lang w:val="hy-AM"/>
        </w:rPr>
      </w:pPr>
      <w:r w:rsidRPr="00247985">
        <w:rPr>
          <w:rStyle w:val="Strong"/>
          <w:rFonts w:ascii="GHEA Grapalat" w:hAnsi="GHEA Grapalat"/>
          <w:b w:val="0"/>
          <w:bCs w:val="0"/>
          <w:sz w:val="24"/>
          <w:szCs w:val="24"/>
          <w:lang w:val="hy-AM"/>
        </w:rPr>
        <w:t>ՀՀ քրեական օրենսգրքի 290-րդ հո</w:t>
      </w:r>
      <w:r w:rsidR="00FD0705">
        <w:rPr>
          <w:rStyle w:val="Strong"/>
          <w:rFonts w:ascii="GHEA Grapalat" w:hAnsi="GHEA Grapalat"/>
          <w:b w:val="0"/>
          <w:bCs w:val="0"/>
          <w:sz w:val="24"/>
          <w:szCs w:val="24"/>
          <w:lang w:val="hy-AM"/>
        </w:rPr>
        <w:t>դ</w:t>
      </w:r>
      <w:r w:rsidRPr="00247985">
        <w:rPr>
          <w:rStyle w:val="Strong"/>
          <w:rFonts w:ascii="GHEA Grapalat" w:hAnsi="GHEA Grapalat"/>
          <w:b w:val="0"/>
          <w:bCs w:val="0"/>
          <w:sz w:val="24"/>
          <w:szCs w:val="24"/>
          <w:lang w:val="hy-AM"/>
        </w:rPr>
        <w:t xml:space="preserve">վածը, որը տեղակայված է </w:t>
      </w:r>
      <w:r w:rsidRPr="00247985">
        <w:rPr>
          <w:rFonts w:ascii="GHEA Grapalat" w:hAnsi="GHEA Grapalat"/>
          <w:sz w:val="24"/>
          <w:szCs w:val="24"/>
          <w:lang w:val="hy-AM"/>
        </w:rPr>
        <w:t xml:space="preserve">«Տնտեսական հանցագործությունները» վերտառությամբ 32-րդ գլխում, </w:t>
      </w:r>
      <w:r w:rsidRPr="00247985">
        <w:rPr>
          <w:rStyle w:val="Strong"/>
          <w:rFonts w:ascii="GHEA Grapalat" w:hAnsi="GHEA Grapalat"/>
          <w:b w:val="0"/>
          <w:bCs w:val="0"/>
          <w:sz w:val="24"/>
          <w:szCs w:val="24"/>
          <w:lang w:val="hy-AM"/>
        </w:rPr>
        <w:t>քրեական պատասխանատվություն է սահմանում հարկերը, տուրքերը կամ այլ վճարներ</w:t>
      </w:r>
      <w:r w:rsidR="00E94829" w:rsidRPr="001345DC">
        <w:rPr>
          <w:rStyle w:val="Strong"/>
          <w:rFonts w:ascii="GHEA Grapalat" w:hAnsi="GHEA Grapalat"/>
          <w:b w:val="0"/>
          <w:bCs w:val="0"/>
          <w:sz w:val="24"/>
          <w:szCs w:val="24"/>
          <w:lang w:val="hy-AM"/>
        </w:rPr>
        <w:t>ը</w:t>
      </w:r>
      <w:r w:rsidRPr="00247985">
        <w:rPr>
          <w:rStyle w:val="Strong"/>
          <w:rFonts w:ascii="GHEA Grapalat" w:hAnsi="GHEA Grapalat"/>
          <w:b w:val="0"/>
          <w:bCs w:val="0"/>
          <w:sz w:val="24"/>
          <w:szCs w:val="24"/>
          <w:lang w:val="hy-AM"/>
        </w:rPr>
        <w:t xml:space="preserve"> չվճարելու համար, որի օբյեկտիվ կողմը, ի թիվս այլնի, դրսևորվում է իրավաբանական անձի ղեկավարի, անհատ ձեռնարկատիրոջ, ֆիզիկական անձի կամ պատասխանատու այլ անձի կողմից հարկերը, տուրքերը կամ այլ վճարները խոշոր չափերով չվճարելու նպատակով օրենսդրությամբ նախատեսված հայտարարագիրը օրենքով սահմանված կարգով կամ ժամկետներում չներկայացնելով կամ հայտարարագրի մեջ խեղաթյուրված տվյալ մտցնելով</w:t>
      </w:r>
      <w:r>
        <w:rPr>
          <w:rStyle w:val="Strong"/>
          <w:rFonts w:ascii="GHEA Grapalat" w:hAnsi="GHEA Grapalat"/>
          <w:b w:val="0"/>
          <w:bCs w:val="0"/>
          <w:sz w:val="24"/>
          <w:szCs w:val="24"/>
          <w:lang w:val="hy-AM"/>
        </w:rPr>
        <w:t>,</w:t>
      </w:r>
    </w:p>
    <w:p w14:paraId="4E1AF99C" w14:textId="77777777" w:rsidR="00247985" w:rsidRPr="00247985" w:rsidRDefault="00247985" w:rsidP="00705FB0">
      <w:pPr>
        <w:pStyle w:val="ListParagraph"/>
        <w:numPr>
          <w:ilvl w:val="0"/>
          <w:numId w:val="4"/>
        </w:numPr>
        <w:tabs>
          <w:tab w:val="left" w:pos="1080"/>
        </w:tabs>
        <w:spacing w:after="0" w:line="276" w:lineRule="auto"/>
        <w:ind w:left="0" w:firstLine="720"/>
        <w:jc w:val="both"/>
        <w:rPr>
          <w:lang w:val="hy-AM"/>
        </w:rPr>
      </w:pPr>
      <w:r w:rsidRPr="00FD0705">
        <w:rPr>
          <w:rStyle w:val="Strong"/>
          <w:rFonts w:ascii="GHEA Grapalat" w:hAnsi="GHEA Grapalat"/>
          <w:b w:val="0"/>
          <w:bCs w:val="0"/>
          <w:sz w:val="24"/>
          <w:szCs w:val="24"/>
          <w:lang w:val="hy-AM"/>
        </w:rPr>
        <w:t>ՀՀ քրեական օրենսգրքի 29</w:t>
      </w:r>
      <w:r w:rsidR="00FD0705">
        <w:rPr>
          <w:rStyle w:val="Strong"/>
          <w:rFonts w:ascii="GHEA Grapalat" w:hAnsi="GHEA Grapalat"/>
          <w:b w:val="0"/>
          <w:bCs w:val="0"/>
          <w:sz w:val="24"/>
          <w:szCs w:val="24"/>
          <w:lang w:val="hy-AM"/>
        </w:rPr>
        <w:t>1</w:t>
      </w:r>
      <w:r w:rsidRPr="00FD0705">
        <w:rPr>
          <w:rStyle w:val="Strong"/>
          <w:rFonts w:ascii="GHEA Grapalat" w:hAnsi="GHEA Grapalat"/>
          <w:b w:val="0"/>
          <w:bCs w:val="0"/>
          <w:sz w:val="24"/>
          <w:szCs w:val="24"/>
          <w:lang w:val="hy-AM"/>
        </w:rPr>
        <w:t>-րդ հո</w:t>
      </w:r>
      <w:r w:rsidR="00FD0705">
        <w:rPr>
          <w:rStyle w:val="Strong"/>
          <w:rFonts w:ascii="GHEA Grapalat" w:hAnsi="GHEA Grapalat"/>
          <w:b w:val="0"/>
          <w:bCs w:val="0"/>
          <w:sz w:val="24"/>
          <w:szCs w:val="24"/>
          <w:lang w:val="hy-AM"/>
        </w:rPr>
        <w:t>դ</w:t>
      </w:r>
      <w:r w:rsidRPr="00FD0705">
        <w:rPr>
          <w:rStyle w:val="Strong"/>
          <w:rFonts w:ascii="GHEA Grapalat" w:hAnsi="GHEA Grapalat"/>
          <w:b w:val="0"/>
          <w:bCs w:val="0"/>
          <w:sz w:val="24"/>
          <w:szCs w:val="24"/>
          <w:lang w:val="hy-AM"/>
        </w:rPr>
        <w:t>վածը քրեական պատասխանատվություն է սահմանում կ</w:t>
      </w:r>
      <w:r w:rsidRPr="00FD0705">
        <w:rPr>
          <w:rFonts w:ascii="GHEA Grapalat" w:hAnsi="GHEA Grapalat"/>
          <w:sz w:val="24"/>
          <w:szCs w:val="24"/>
          <w:lang w:val="hy-AM"/>
        </w:rPr>
        <w:t>անխիկ դրամական միջոցների և (կամ) վճարային գործիքների մաքսանենգության համար, որը</w:t>
      </w:r>
      <w:r w:rsidR="00FD0705" w:rsidRPr="00FD0705">
        <w:rPr>
          <w:rFonts w:ascii="GHEA Grapalat" w:hAnsi="GHEA Grapalat"/>
          <w:sz w:val="24"/>
          <w:szCs w:val="24"/>
          <w:lang w:val="hy-AM"/>
        </w:rPr>
        <w:t>,</w:t>
      </w:r>
      <w:r w:rsidRPr="00FD0705">
        <w:rPr>
          <w:rFonts w:ascii="GHEA Grapalat" w:hAnsi="GHEA Grapalat"/>
          <w:sz w:val="24"/>
          <w:szCs w:val="24"/>
          <w:lang w:val="hy-AM"/>
        </w:rPr>
        <w:t xml:space="preserve"> </w:t>
      </w:r>
      <w:r w:rsidR="00FD0705" w:rsidRPr="00FD0705">
        <w:rPr>
          <w:rFonts w:ascii="GHEA Grapalat" w:hAnsi="GHEA Grapalat"/>
          <w:sz w:val="24"/>
          <w:szCs w:val="24"/>
          <w:lang w:val="hy-AM"/>
        </w:rPr>
        <w:t xml:space="preserve">ի թիվս այլնի, </w:t>
      </w:r>
      <w:r w:rsidRPr="00FD0705">
        <w:rPr>
          <w:rFonts w:ascii="GHEA Grapalat" w:hAnsi="GHEA Grapalat"/>
          <w:sz w:val="24"/>
          <w:szCs w:val="24"/>
          <w:lang w:val="hy-AM"/>
        </w:rPr>
        <w:t>դրսևորվում է Հայաստանի Հանրապետության պետական սահմանով կամ Եվրասիական տնտեսական միության մաքսային սահմանով կանխիկ դրամական միջոց և (կամ) վճարային գործիք ապօրինի տեղափոխել</w:t>
      </w:r>
      <w:r w:rsidR="00FD0705" w:rsidRPr="00FD0705">
        <w:rPr>
          <w:rFonts w:ascii="GHEA Grapalat" w:hAnsi="GHEA Grapalat"/>
          <w:sz w:val="24"/>
          <w:szCs w:val="24"/>
          <w:lang w:val="hy-AM"/>
        </w:rPr>
        <w:t>ով</w:t>
      </w:r>
      <w:r w:rsidRPr="00FD0705">
        <w:rPr>
          <w:rFonts w:ascii="GHEA Grapalat" w:hAnsi="GHEA Grapalat"/>
          <w:sz w:val="24"/>
          <w:szCs w:val="24"/>
          <w:lang w:val="hy-AM"/>
        </w:rPr>
        <w:t xml:space="preserve"> դրանց մասին հավաստի տեղեկությունը սահմանված կարգով չհայտարարագրելու կամ ոչ իր անվամբ հայտարարագրելու միջոցով, </w:t>
      </w:r>
    </w:p>
    <w:p w14:paraId="7BE6BFEB" w14:textId="77777777" w:rsidR="00247985" w:rsidRPr="00FD0705" w:rsidRDefault="00FD0705" w:rsidP="0065644C">
      <w:pPr>
        <w:pStyle w:val="ListParagraph"/>
        <w:numPr>
          <w:ilvl w:val="0"/>
          <w:numId w:val="4"/>
        </w:numPr>
        <w:tabs>
          <w:tab w:val="left" w:pos="1080"/>
        </w:tabs>
        <w:spacing w:after="0" w:line="276" w:lineRule="auto"/>
        <w:ind w:left="0" w:firstLine="720"/>
        <w:jc w:val="both"/>
        <w:rPr>
          <w:rStyle w:val="Strong"/>
          <w:b w:val="0"/>
          <w:bCs w:val="0"/>
          <w:lang w:val="hy-AM"/>
        </w:rPr>
      </w:pPr>
      <w:r w:rsidRPr="00FD0705">
        <w:rPr>
          <w:rStyle w:val="Strong"/>
          <w:rFonts w:ascii="GHEA Grapalat" w:hAnsi="GHEA Grapalat"/>
          <w:b w:val="0"/>
          <w:bCs w:val="0"/>
          <w:sz w:val="24"/>
          <w:szCs w:val="24"/>
          <w:lang w:val="hy-AM"/>
        </w:rPr>
        <w:t>ՀՀ քրեական օրենսգրքի 292-րդ հոդվածը քրեական պատասխանատվություն է սահմանում մշակութային արժեքների և ռազմավարական տեսակետից կարևոր հումքային ապրանքների մաքսանենգության համար, ՀՀ քրեական օրենսգրքի 340-րդ հոդվածը՝ ռազմական նշանակության արտադրանքի, տեխնիկայի, հրազենի կամ այլ նյութերի, սարքերի, առարկաների, ապրանքների մաքսանենգության, ՀՀ քրեական օրենսգրքի 399-րդ հոդվածը՝</w:t>
      </w:r>
      <w:r w:rsidRPr="00FD0705">
        <w:rPr>
          <w:lang w:val="hy-AM"/>
        </w:rPr>
        <w:t xml:space="preserve"> </w:t>
      </w:r>
      <w:r w:rsidRPr="00FD0705">
        <w:rPr>
          <w:rStyle w:val="Strong"/>
          <w:rFonts w:ascii="GHEA Grapalat" w:hAnsi="GHEA Grapalat"/>
          <w:b w:val="0"/>
          <w:bCs w:val="0"/>
          <w:sz w:val="24"/>
          <w:szCs w:val="24"/>
          <w:lang w:val="hy-AM"/>
        </w:rPr>
        <w:t>թմրամիջոցների, հոգեմետ (հոգեներգործուն) նյութերի, դրանց պատրաստուկների, դրանց համարժեք նյութերի (անալոգի) կամ դրանց ածանցյալների կամ դրանց պրեկուրսորների մաքսանենգության համար,</w:t>
      </w:r>
    </w:p>
    <w:p w14:paraId="5E5D89F0" w14:textId="77777777" w:rsidR="00FD0705" w:rsidRPr="00FD0705" w:rsidRDefault="00FD0705" w:rsidP="00247985">
      <w:pPr>
        <w:pStyle w:val="ListParagraph"/>
        <w:numPr>
          <w:ilvl w:val="0"/>
          <w:numId w:val="4"/>
        </w:numPr>
        <w:tabs>
          <w:tab w:val="left" w:pos="1080"/>
        </w:tabs>
        <w:spacing w:after="0" w:line="276" w:lineRule="auto"/>
        <w:ind w:left="0" w:firstLine="720"/>
        <w:jc w:val="both"/>
        <w:rPr>
          <w:rStyle w:val="Strong"/>
          <w:b w:val="0"/>
          <w:bCs w:val="0"/>
          <w:lang w:val="hy-AM"/>
        </w:rPr>
      </w:pPr>
      <w:r w:rsidRPr="00FD0705">
        <w:rPr>
          <w:rStyle w:val="Strong"/>
          <w:rFonts w:ascii="GHEA Grapalat" w:hAnsi="GHEA Grapalat"/>
          <w:b w:val="0"/>
          <w:bCs w:val="0"/>
          <w:sz w:val="24"/>
          <w:szCs w:val="24"/>
          <w:lang w:val="hy-AM"/>
        </w:rPr>
        <w:t>ՀՀ քրեական օրենսգրքի 29</w:t>
      </w:r>
      <w:r>
        <w:rPr>
          <w:rStyle w:val="Strong"/>
          <w:rFonts w:ascii="GHEA Grapalat" w:hAnsi="GHEA Grapalat"/>
          <w:b w:val="0"/>
          <w:bCs w:val="0"/>
          <w:sz w:val="24"/>
          <w:szCs w:val="24"/>
          <w:lang w:val="hy-AM"/>
        </w:rPr>
        <w:t>4</w:t>
      </w:r>
      <w:r w:rsidRPr="00FD0705">
        <w:rPr>
          <w:rStyle w:val="Strong"/>
          <w:rFonts w:ascii="GHEA Grapalat" w:hAnsi="GHEA Grapalat"/>
          <w:b w:val="0"/>
          <w:bCs w:val="0"/>
          <w:sz w:val="24"/>
          <w:szCs w:val="24"/>
          <w:lang w:val="hy-AM"/>
        </w:rPr>
        <w:t>-րդ հո</w:t>
      </w:r>
      <w:r>
        <w:rPr>
          <w:rStyle w:val="Strong"/>
          <w:rFonts w:ascii="GHEA Grapalat" w:hAnsi="GHEA Grapalat"/>
          <w:b w:val="0"/>
          <w:bCs w:val="0"/>
          <w:sz w:val="24"/>
          <w:szCs w:val="24"/>
          <w:lang w:val="hy-AM"/>
        </w:rPr>
        <w:t>դ</w:t>
      </w:r>
      <w:r w:rsidRPr="00FD0705">
        <w:rPr>
          <w:rStyle w:val="Strong"/>
          <w:rFonts w:ascii="GHEA Grapalat" w:hAnsi="GHEA Grapalat"/>
          <w:b w:val="0"/>
          <w:bCs w:val="0"/>
          <w:sz w:val="24"/>
          <w:szCs w:val="24"/>
          <w:lang w:val="hy-AM"/>
        </w:rPr>
        <w:t>վածը քրեական պատասխանատվություն է սահմանում</w:t>
      </w:r>
      <w:r>
        <w:rPr>
          <w:rStyle w:val="Strong"/>
          <w:rFonts w:ascii="GHEA Grapalat" w:hAnsi="GHEA Grapalat"/>
          <w:b w:val="0"/>
          <w:bCs w:val="0"/>
          <w:sz w:val="24"/>
          <w:szCs w:val="24"/>
          <w:lang w:val="hy-AM"/>
        </w:rPr>
        <w:t xml:space="preserve"> ի</w:t>
      </w:r>
      <w:r w:rsidRPr="00FD0705">
        <w:rPr>
          <w:rStyle w:val="Strong"/>
          <w:rFonts w:ascii="GHEA Grapalat" w:hAnsi="GHEA Grapalat"/>
          <w:b w:val="0"/>
          <w:bCs w:val="0"/>
          <w:sz w:val="24"/>
          <w:szCs w:val="24"/>
          <w:lang w:val="hy-AM"/>
        </w:rPr>
        <w:t>րավաբանական անձանց պետական գրանցում իրականացնող իրավասու պետական մարմին իրական շահառուների վերաբերյալ հայտարարագիր ներկայացրած անձի կողմից հայտարարագրում կեղծ տվյալ ներկայացնել</w:t>
      </w:r>
      <w:r>
        <w:rPr>
          <w:rStyle w:val="Strong"/>
          <w:rFonts w:ascii="GHEA Grapalat" w:hAnsi="GHEA Grapalat"/>
          <w:b w:val="0"/>
          <w:bCs w:val="0"/>
          <w:sz w:val="24"/>
          <w:szCs w:val="24"/>
          <w:lang w:val="hy-AM"/>
        </w:rPr>
        <w:t>ու</w:t>
      </w:r>
      <w:r w:rsidRPr="00FD0705">
        <w:rPr>
          <w:rStyle w:val="Strong"/>
          <w:rFonts w:ascii="GHEA Grapalat" w:hAnsi="GHEA Grapalat"/>
          <w:b w:val="0"/>
          <w:bCs w:val="0"/>
          <w:sz w:val="24"/>
          <w:szCs w:val="24"/>
          <w:lang w:val="hy-AM"/>
        </w:rPr>
        <w:t xml:space="preserve"> կամ ներկայացման ենթակա տվյալը թաքցնել</w:t>
      </w:r>
      <w:r>
        <w:rPr>
          <w:rStyle w:val="Strong"/>
          <w:rFonts w:ascii="GHEA Grapalat" w:hAnsi="GHEA Grapalat"/>
          <w:b w:val="0"/>
          <w:bCs w:val="0"/>
          <w:sz w:val="24"/>
          <w:szCs w:val="24"/>
          <w:lang w:val="hy-AM"/>
        </w:rPr>
        <w:t>ու համար,</w:t>
      </w:r>
    </w:p>
    <w:p w14:paraId="4581A7DC" w14:textId="77777777" w:rsidR="00FD0705" w:rsidRPr="00FD0705" w:rsidRDefault="00FD0705" w:rsidP="00247985">
      <w:pPr>
        <w:pStyle w:val="ListParagraph"/>
        <w:numPr>
          <w:ilvl w:val="0"/>
          <w:numId w:val="4"/>
        </w:numPr>
        <w:tabs>
          <w:tab w:val="left" w:pos="1080"/>
        </w:tabs>
        <w:spacing w:after="0" w:line="276" w:lineRule="auto"/>
        <w:ind w:left="0" w:firstLine="720"/>
        <w:jc w:val="both"/>
        <w:rPr>
          <w:rStyle w:val="Strong"/>
          <w:b w:val="0"/>
          <w:bCs w:val="0"/>
          <w:lang w:val="hy-AM"/>
        </w:rPr>
      </w:pPr>
      <w:r w:rsidRPr="00FD0705">
        <w:rPr>
          <w:rStyle w:val="Strong"/>
          <w:rFonts w:ascii="GHEA Grapalat" w:hAnsi="GHEA Grapalat"/>
          <w:b w:val="0"/>
          <w:bCs w:val="0"/>
          <w:sz w:val="24"/>
          <w:szCs w:val="24"/>
          <w:lang w:val="hy-AM"/>
        </w:rPr>
        <w:t xml:space="preserve">ՀՀ քրեական օրենսգրքի </w:t>
      </w:r>
      <w:r>
        <w:rPr>
          <w:rStyle w:val="Strong"/>
          <w:rFonts w:ascii="GHEA Grapalat" w:hAnsi="GHEA Grapalat"/>
          <w:b w:val="0"/>
          <w:bCs w:val="0"/>
          <w:sz w:val="24"/>
          <w:szCs w:val="24"/>
          <w:lang w:val="hy-AM"/>
        </w:rPr>
        <w:t>505</w:t>
      </w:r>
      <w:r w:rsidRPr="00FD0705">
        <w:rPr>
          <w:rStyle w:val="Strong"/>
          <w:rFonts w:ascii="GHEA Grapalat" w:hAnsi="GHEA Grapalat"/>
          <w:b w:val="0"/>
          <w:bCs w:val="0"/>
          <w:sz w:val="24"/>
          <w:szCs w:val="24"/>
          <w:lang w:val="hy-AM"/>
        </w:rPr>
        <w:t>-րդ հո</w:t>
      </w:r>
      <w:r>
        <w:rPr>
          <w:rStyle w:val="Strong"/>
          <w:rFonts w:ascii="GHEA Grapalat" w:hAnsi="GHEA Grapalat"/>
          <w:b w:val="0"/>
          <w:bCs w:val="0"/>
          <w:sz w:val="24"/>
          <w:szCs w:val="24"/>
          <w:lang w:val="hy-AM"/>
        </w:rPr>
        <w:t>դ</w:t>
      </w:r>
      <w:r w:rsidRPr="00FD0705">
        <w:rPr>
          <w:rStyle w:val="Strong"/>
          <w:rFonts w:ascii="GHEA Grapalat" w:hAnsi="GHEA Grapalat"/>
          <w:b w:val="0"/>
          <w:bCs w:val="0"/>
          <w:sz w:val="24"/>
          <w:szCs w:val="24"/>
          <w:lang w:val="hy-AM"/>
        </w:rPr>
        <w:t>վածը քրեական պատասխանատվություն է սահմանում</w:t>
      </w:r>
      <w:r>
        <w:rPr>
          <w:rStyle w:val="Strong"/>
          <w:rFonts w:ascii="GHEA Grapalat" w:hAnsi="GHEA Grapalat"/>
          <w:b w:val="0"/>
          <w:bCs w:val="0"/>
          <w:sz w:val="24"/>
          <w:szCs w:val="24"/>
          <w:lang w:val="hy-AM"/>
        </w:rPr>
        <w:t xml:space="preserve"> </w:t>
      </w:r>
      <w:r w:rsidRPr="00FD0705">
        <w:rPr>
          <w:rStyle w:val="Strong"/>
          <w:rFonts w:ascii="GHEA Grapalat" w:hAnsi="GHEA Grapalat"/>
          <w:b w:val="0"/>
          <w:bCs w:val="0"/>
          <w:sz w:val="24"/>
          <w:szCs w:val="24"/>
          <w:lang w:val="hy-AM"/>
        </w:rPr>
        <w:t xml:space="preserve">«Ապօրինի ծագում ունեցող գույքի բռնագանձման մասին» </w:t>
      </w:r>
      <w:r w:rsidR="00276160" w:rsidRPr="001345DC">
        <w:rPr>
          <w:rStyle w:val="Strong"/>
          <w:rFonts w:ascii="GHEA Grapalat" w:hAnsi="GHEA Grapalat"/>
          <w:b w:val="0"/>
          <w:bCs w:val="0"/>
          <w:sz w:val="24"/>
          <w:szCs w:val="24"/>
          <w:lang w:val="hy-AM"/>
        </w:rPr>
        <w:t xml:space="preserve">ՀՀ </w:t>
      </w:r>
      <w:r w:rsidRPr="00FD0705">
        <w:rPr>
          <w:rStyle w:val="Strong"/>
          <w:rFonts w:ascii="GHEA Grapalat" w:hAnsi="GHEA Grapalat"/>
          <w:b w:val="0"/>
          <w:bCs w:val="0"/>
          <w:sz w:val="24"/>
          <w:szCs w:val="24"/>
          <w:lang w:val="hy-AM"/>
        </w:rPr>
        <w:t xml:space="preserve">օրենքի հիման վրա իրականացվող ուսումնասիրության </w:t>
      </w:r>
      <w:r w:rsidRPr="00FD0705">
        <w:rPr>
          <w:rStyle w:val="Strong"/>
          <w:rFonts w:ascii="GHEA Grapalat" w:hAnsi="GHEA Grapalat"/>
          <w:b w:val="0"/>
          <w:bCs w:val="0"/>
          <w:sz w:val="24"/>
          <w:szCs w:val="24"/>
          <w:lang w:val="hy-AM"/>
        </w:rPr>
        <w:lastRenderedPageBreak/>
        <w:t>մասին ծանուցված անձի կողմից իրավասու մարմին ներկայացված հայտարարագրում կեղծ կամ իրականությանը չհամապատասխանող տվյալ ներկայացնել</w:t>
      </w:r>
      <w:r>
        <w:rPr>
          <w:rStyle w:val="Strong"/>
          <w:rFonts w:ascii="GHEA Grapalat" w:hAnsi="GHEA Grapalat"/>
          <w:b w:val="0"/>
          <w:bCs w:val="0"/>
          <w:sz w:val="24"/>
          <w:szCs w:val="24"/>
          <w:lang w:val="hy-AM"/>
        </w:rPr>
        <w:t>ու համար,</w:t>
      </w:r>
    </w:p>
    <w:p w14:paraId="1A117D70" w14:textId="77777777" w:rsidR="00FD0705" w:rsidRPr="00FD0705" w:rsidRDefault="00FD0705" w:rsidP="00247985">
      <w:pPr>
        <w:pStyle w:val="ListParagraph"/>
        <w:numPr>
          <w:ilvl w:val="0"/>
          <w:numId w:val="4"/>
        </w:numPr>
        <w:tabs>
          <w:tab w:val="left" w:pos="1080"/>
        </w:tabs>
        <w:spacing w:after="0" w:line="276" w:lineRule="auto"/>
        <w:ind w:left="0" w:firstLine="720"/>
        <w:jc w:val="both"/>
        <w:rPr>
          <w:rStyle w:val="Strong"/>
          <w:b w:val="0"/>
          <w:bCs w:val="0"/>
          <w:lang w:val="hy-AM"/>
        </w:rPr>
      </w:pPr>
      <w:r w:rsidRPr="00FD0705">
        <w:rPr>
          <w:rStyle w:val="Strong"/>
          <w:rFonts w:ascii="GHEA Grapalat" w:hAnsi="GHEA Grapalat"/>
          <w:b w:val="0"/>
          <w:bCs w:val="0"/>
          <w:sz w:val="24"/>
          <w:szCs w:val="24"/>
          <w:lang w:val="hy-AM"/>
        </w:rPr>
        <w:t xml:space="preserve">ՀՀ քրեական օրենսգրքի </w:t>
      </w:r>
      <w:r>
        <w:rPr>
          <w:rStyle w:val="Strong"/>
          <w:rFonts w:ascii="GHEA Grapalat" w:hAnsi="GHEA Grapalat"/>
          <w:b w:val="0"/>
          <w:bCs w:val="0"/>
          <w:sz w:val="24"/>
          <w:szCs w:val="24"/>
          <w:lang w:val="hy-AM"/>
        </w:rPr>
        <w:t>505.1</w:t>
      </w:r>
      <w:r w:rsidRPr="00FD0705">
        <w:rPr>
          <w:rStyle w:val="Strong"/>
          <w:rFonts w:ascii="GHEA Grapalat" w:hAnsi="GHEA Grapalat"/>
          <w:b w:val="0"/>
          <w:bCs w:val="0"/>
          <w:sz w:val="24"/>
          <w:szCs w:val="24"/>
          <w:lang w:val="hy-AM"/>
        </w:rPr>
        <w:t>-</w:t>
      </w:r>
      <w:r>
        <w:rPr>
          <w:rStyle w:val="Strong"/>
          <w:rFonts w:ascii="GHEA Grapalat" w:hAnsi="GHEA Grapalat"/>
          <w:b w:val="0"/>
          <w:bCs w:val="0"/>
          <w:sz w:val="24"/>
          <w:szCs w:val="24"/>
          <w:lang w:val="hy-AM"/>
        </w:rPr>
        <w:t>ին</w:t>
      </w:r>
      <w:r w:rsidRPr="00FD0705">
        <w:rPr>
          <w:rStyle w:val="Strong"/>
          <w:rFonts w:ascii="GHEA Grapalat" w:hAnsi="GHEA Grapalat"/>
          <w:b w:val="0"/>
          <w:bCs w:val="0"/>
          <w:sz w:val="24"/>
          <w:szCs w:val="24"/>
          <w:lang w:val="hy-AM"/>
        </w:rPr>
        <w:t xml:space="preserve"> հո</w:t>
      </w:r>
      <w:r>
        <w:rPr>
          <w:rStyle w:val="Strong"/>
          <w:rFonts w:ascii="GHEA Grapalat" w:hAnsi="GHEA Grapalat"/>
          <w:b w:val="0"/>
          <w:bCs w:val="0"/>
          <w:sz w:val="24"/>
          <w:szCs w:val="24"/>
          <w:lang w:val="hy-AM"/>
        </w:rPr>
        <w:t>դ</w:t>
      </w:r>
      <w:r w:rsidRPr="00FD0705">
        <w:rPr>
          <w:rStyle w:val="Strong"/>
          <w:rFonts w:ascii="GHEA Grapalat" w:hAnsi="GHEA Grapalat"/>
          <w:b w:val="0"/>
          <w:bCs w:val="0"/>
          <w:sz w:val="24"/>
          <w:szCs w:val="24"/>
          <w:lang w:val="hy-AM"/>
        </w:rPr>
        <w:t>վածը</w:t>
      </w:r>
      <w:r>
        <w:rPr>
          <w:rStyle w:val="Strong"/>
          <w:rFonts w:ascii="GHEA Grapalat" w:hAnsi="GHEA Grapalat"/>
          <w:b w:val="0"/>
          <w:bCs w:val="0"/>
          <w:sz w:val="24"/>
          <w:szCs w:val="24"/>
          <w:lang w:val="hy-AM"/>
        </w:rPr>
        <w:t xml:space="preserve"> </w:t>
      </w:r>
      <w:r w:rsidRPr="00FD0705">
        <w:rPr>
          <w:rStyle w:val="Strong"/>
          <w:rFonts w:ascii="GHEA Grapalat" w:hAnsi="GHEA Grapalat"/>
          <w:b w:val="0"/>
          <w:bCs w:val="0"/>
          <w:sz w:val="24"/>
          <w:szCs w:val="24"/>
          <w:lang w:val="hy-AM"/>
        </w:rPr>
        <w:t>քրեական պատասխանատվություն է սահմանում</w:t>
      </w:r>
      <w:r>
        <w:rPr>
          <w:rStyle w:val="Strong"/>
          <w:rFonts w:ascii="GHEA Grapalat" w:hAnsi="GHEA Grapalat"/>
          <w:b w:val="0"/>
          <w:bCs w:val="0"/>
          <w:sz w:val="24"/>
          <w:szCs w:val="24"/>
          <w:lang w:val="hy-AM"/>
        </w:rPr>
        <w:t xml:space="preserve"> </w:t>
      </w:r>
      <w:r w:rsidRPr="00FD0705">
        <w:rPr>
          <w:rStyle w:val="Strong"/>
          <w:rFonts w:ascii="GHEA Grapalat" w:hAnsi="GHEA Grapalat"/>
          <w:b w:val="0"/>
          <w:bCs w:val="0"/>
          <w:sz w:val="24"/>
          <w:szCs w:val="24"/>
          <w:lang w:val="hy-AM"/>
        </w:rPr>
        <w:t>Հանրային պաշտպանի գրասենյակին կեղծ հայտարարագիր ներկայացնել</w:t>
      </w:r>
      <w:r>
        <w:rPr>
          <w:rStyle w:val="Strong"/>
          <w:rFonts w:ascii="GHEA Grapalat" w:hAnsi="GHEA Grapalat"/>
          <w:b w:val="0"/>
          <w:bCs w:val="0"/>
          <w:sz w:val="24"/>
          <w:szCs w:val="24"/>
          <w:lang w:val="hy-AM"/>
        </w:rPr>
        <w:t>ու համար,</w:t>
      </w:r>
    </w:p>
    <w:p w14:paraId="2C05F559" w14:textId="77777777" w:rsidR="00FD0705" w:rsidRPr="00CB36D2" w:rsidRDefault="00FD0705" w:rsidP="00FD0705">
      <w:pPr>
        <w:pStyle w:val="ListParagraph"/>
        <w:numPr>
          <w:ilvl w:val="0"/>
          <w:numId w:val="4"/>
        </w:numPr>
        <w:tabs>
          <w:tab w:val="left" w:pos="1080"/>
        </w:tabs>
        <w:spacing w:after="0" w:line="276" w:lineRule="auto"/>
        <w:ind w:left="0" w:firstLine="720"/>
        <w:jc w:val="both"/>
        <w:rPr>
          <w:rStyle w:val="Strong"/>
          <w:rFonts w:ascii="GHEA Grapalat" w:hAnsi="GHEA Grapalat"/>
          <w:b w:val="0"/>
          <w:bCs w:val="0"/>
          <w:sz w:val="24"/>
          <w:szCs w:val="24"/>
          <w:lang w:val="hy-AM"/>
        </w:rPr>
      </w:pPr>
      <w:r w:rsidRPr="00FD0705">
        <w:rPr>
          <w:rStyle w:val="Strong"/>
          <w:rFonts w:ascii="GHEA Grapalat" w:hAnsi="GHEA Grapalat"/>
          <w:b w:val="0"/>
          <w:bCs w:val="0"/>
          <w:sz w:val="24"/>
          <w:szCs w:val="24"/>
          <w:lang w:val="hy-AM"/>
        </w:rPr>
        <w:t xml:space="preserve">ՀՀ քրեական օրենսգրքի </w:t>
      </w:r>
      <w:r>
        <w:rPr>
          <w:rStyle w:val="Strong"/>
          <w:rFonts w:ascii="GHEA Grapalat" w:hAnsi="GHEA Grapalat"/>
          <w:b w:val="0"/>
          <w:bCs w:val="0"/>
          <w:sz w:val="24"/>
          <w:szCs w:val="24"/>
          <w:lang w:val="hy-AM"/>
        </w:rPr>
        <w:t>510</w:t>
      </w:r>
      <w:r w:rsidRPr="00FD0705">
        <w:rPr>
          <w:rStyle w:val="Strong"/>
          <w:rFonts w:ascii="GHEA Grapalat" w:hAnsi="GHEA Grapalat"/>
          <w:b w:val="0"/>
          <w:bCs w:val="0"/>
          <w:sz w:val="24"/>
          <w:szCs w:val="24"/>
          <w:lang w:val="hy-AM"/>
        </w:rPr>
        <w:t>-</w:t>
      </w:r>
      <w:r>
        <w:rPr>
          <w:rStyle w:val="Strong"/>
          <w:rFonts w:ascii="GHEA Grapalat" w:hAnsi="GHEA Grapalat"/>
          <w:b w:val="0"/>
          <w:bCs w:val="0"/>
          <w:sz w:val="24"/>
          <w:szCs w:val="24"/>
          <w:lang w:val="hy-AM"/>
        </w:rPr>
        <w:t>րդ</w:t>
      </w:r>
      <w:r w:rsidRPr="00FD0705">
        <w:rPr>
          <w:rStyle w:val="Strong"/>
          <w:rFonts w:ascii="GHEA Grapalat" w:hAnsi="GHEA Grapalat"/>
          <w:b w:val="0"/>
          <w:bCs w:val="0"/>
          <w:sz w:val="24"/>
          <w:szCs w:val="24"/>
          <w:lang w:val="hy-AM"/>
        </w:rPr>
        <w:t xml:space="preserve"> հո</w:t>
      </w:r>
      <w:r>
        <w:rPr>
          <w:rStyle w:val="Strong"/>
          <w:rFonts w:ascii="GHEA Grapalat" w:hAnsi="GHEA Grapalat"/>
          <w:b w:val="0"/>
          <w:bCs w:val="0"/>
          <w:sz w:val="24"/>
          <w:szCs w:val="24"/>
          <w:lang w:val="hy-AM"/>
        </w:rPr>
        <w:t>դ</w:t>
      </w:r>
      <w:r w:rsidRPr="00FD0705">
        <w:rPr>
          <w:rStyle w:val="Strong"/>
          <w:rFonts w:ascii="GHEA Grapalat" w:hAnsi="GHEA Grapalat"/>
          <w:b w:val="0"/>
          <w:bCs w:val="0"/>
          <w:sz w:val="24"/>
          <w:szCs w:val="24"/>
          <w:lang w:val="hy-AM"/>
        </w:rPr>
        <w:t>վածը</w:t>
      </w:r>
      <w:r>
        <w:rPr>
          <w:rStyle w:val="Strong"/>
          <w:rFonts w:ascii="GHEA Grapalat" w:hAnsi="GHEA Grapalat"/>
          <w:b w:val="0"/>
          <w:bCs w:val="0"/>
          <w:sz w:val="24"/>
          <w:szCs w:val="24"/>
          <w:lang w:val="hy-AM"/>
        </w:rPr>
        <w:t xml:space="preserve"> </w:t>
      </w:r>
      <w:r w:rsidRPr="00FD0705">
        <w:rPr>
          <w:rStyle w:val="Strong"/>
          <w:rFonts w:ascii="GHEA Grapalat" w:hAnsi="GHEA Grapalat"/>
          <w:b w:val="0"/>
          <w:bCs w:val="0"/>
          <w:sz w:val="24"/>
          <w:szCs w:val="24"/>
          <w:lang w:val="hy-AM"/>
        </w:rPr>
        <w:t>քրեական պատասխանատվություն է սահմանում</w:t>
      </w:r>
      <w:r>
        <w:rPr>
          <w:rStyle w:val="Strong"/>
          <w:rFonts w:ascii="GHEA Grapalat" w:hAnsi="GHEA Grapalat"/>
          <w:b w:val="0"/>
          <w:bCs w:val="0"/>
          <w:sz w:val="24"/>
          <w:szCs w:val="24"/>
          <w:lang w:val="hy-AM"/>
        </w:rPr>
        <w:t xml:space="preserve"> պ</w:t>
      </w:r>
      <w:r w:rsidRPr="00FD0705">
        <w:rPr>
          <w:rStyle w:val="Strong"/>
          <w:rFonts w:ascii="GHEA Grapalat" w:hAnsi="GHEA Grapalat"/>
          <w:b w:val="0"/>
          <w:bCs w:val="0"/>
          <w:sz w:val="24"/>
          <w:szCs w:val="24"/>
          <w:lang w:val="hy-AM"/>
        </w:rPr>
        <w:t>արտապանի կողմից սեփականության իրավունքով իրեն պատկանող գույքի և գույքային իրավունքների կազմի, քանակի և գտնվելու վայրի մասին հայտարարագիր ներկայացնելուց խուսափել</w:t>
      </w:r>
      <w:r>
        <w:rPr>
          <w:rStyle w:val="Strong"/>
          <w:rFonts w:ascii="GHEA Grapalat" w:hAnsi="GHEA Grapalat"/>
          <w:b w:val="0"/>
          <w:bCs w:val="0"/>
          <w:sz w:val="24"/>
          <w:szCs w:val="24"/>
          <w:lang w:val="hy-AM"/>
        </w:rPr>
        <w:t>ու</w:t>
      </w:r>
      <w:r w:rsidRPr="00FD0705">
        <w:rPr>
          <w:rStyle w:val="Strong"/>
          <w:rFonts w:ascii="GHEA Grapalat" w:hAnsi="GHEA Grapalat"/>
          <w:b w:val="0"/>
          <w:bCs w:val="0"/>
          <w:sz w:val="24"/>
          <w:szCs w:val="24"/>
          <w:lang w:val="hy-AM"/>
        </w:rPr>
        <w:t>, հայտարարագրում տվյալներ թաքցնել</w:t>
      </w:r>
      <w:r>
        <w:rPr>
          <w:rStyle w:val="Strong"/>
          <w:rFonts w:ascii="GHEA Grapalat" w:hAnsi="GHEA Grapalat"/>
          <w:b w:val="0"/>
          <w:bCs w:val="0"/>
          <w:sz w:val="24"/>
          <w:szCs w:val="24"/>
          <w:lang w:val="hy-AM"/>
        </w:rPr>
        <w:t xml:space="preserve">ու </w:t>
      </w:r>
      <w:r w:rsidRPr="00CB36D2">
        <w:rPr>
          <w:rStyle w:val="Strong"/>
          <w:rFonts w:ascii="GHEA Grapalat" w:hAnsi="GHEA Grapalat"/>
          <w:b w:val="0"/>
          <w:bCs w:val="0"/>
          <w:sz w:val="24"/>
          <w:szCs w:val="24"/>
          <w:lang w:val="hy-AM"/>
        </w:rPr>
        <w:t>կամ դրանում կեղծ տվյալներ ներկայացնելու համար:</w:t>
      </w:r>
    </w:p>
    <w:p w14:paraId="7BA231FE" w14:textId="500FF331" w:rsidR="00CB36D2" w:rsidRDefault="00CB36D2" w:rsidP="00192D05">
      <w:pPr>
        <w:tabs>
          <w:tab w:val="left" w:pos="1080"/>
        </w:tabs>
        <w:spacing w:after="0" w:line="276" w:lineRule="auto"/>
        <w:ind w:firstLine="720"/>
        <w:jc w:val="both"/>
        <w:rPr>
          <w:rFonts w:ascii="GHEA Grapalat" w:hAnsi="GHEA Grapalat"/>
          <w:sz w:val="24"/>
          <w:szCs w:val="24"/>
          <w:lang w:val="hy-AM"/>
        </w:rPr>
      </w:pPr>
      <w:r>
        <w:rPr>
          <w:rStyle w:val="Strong"/>
          <w:rFonts w:ascii="GHEA Grapalat" w:hAnsi="GHEA Grapalat"/>
          <w:b w:val="0"/>
          <w:bCs w:val="0"/>
          <w:sz w:val="24"/>
          <w:szCs w:val="24"/>
          <w:lang w:val="hy-AM"/>
        </w:rPr>
        <w:t>Այսպ</w:t>
      </w:r>
      <w:r w:rsidR="007876B8" w:rsidRPr="001345DC">
        <w:rPr>
          <w:rStyle w:val="Strong"/>
          <w:rFonts w:ascii="GHEA Grapalat" w:hAnsi="GHEA Grapalat"/>
          <w:b w:val="0"/>
          <w:bCs w:val="0"/>
          <w:sz w:val="24"/>
          <w:szCs w:val="24"/>
          <w:lang w:val="hy-AM"/>
        </w:rPr>
        <w:t>ի</w:t>
      </w:r>
      <w:r w:rsidR="007876B8">
        <w:rPr>
          <w:rStyle w:val="Strong"/>
          <w:rFonts w:ascii="GHEA Grapalat" w:hAnsi="GHEA Grapalat"/>
          <w:b w:val="0"/>
          <w:bCs w:val="0"/>
          <w:sz w:val="24"/>
          <w:szCs w:val="24"/>
          <w:lang w:val="hy-AM"/>
        </w:rPr>
        <w:t>ս</w:t>
      </w:r>
      <w:r>
        <w:rPr>
          <w:rStyle w:val="Strong"/>
          <w:rFonts w:ascii="GHEA Grapalat" w:hAnsi="GHEA Grapalat"/>
          <w:b w:val="0"/>
          <w:bCs w:val="0"/>
          <w:sz w:val="24"/>
          <w:szCs w:val="24"/>
          <w:lang w:val="hy-AM"/>
        </w:rPr>
        <w:t>ով, ելնելով վերոգրյալից՝ հարկ է նշել, որ յուրաքանչյուր տեսակի հայտարա</w:t>
      </w:r>
      <w:r w:rsidR="00D25229" w:rsidRPr="001345DC">
        <w:rPr>
          <w:rStyle w:val="Strong"/>
          <w:rFonts w:ascii="GHEA Grapalat" w:hAnsi="GHEA Grapalat"/>
          <w:b w:val="0"/>
          <w:bCs w:val="0"/>
          <w:sz w:val="24"/>
          <w:szCs w:val="24"/>
          <w:lang w:val="hy-AM"/>
        </w:rPr>
        <w:t>րա</w:t>
      </w:r>
      <w:r>
        <w:rPr>
          <w:rStyle w:val="Strong"/>
          <w:rFonts w:ascii="GHEA Grapalat" w:hAnsi="GHEA Grapalat"/>
          <w:b w:val="0"/>
          <w:bCs w:val="0"/>
          <w:sz w:val="24"/>
          <w:szCs w:val="24"/>
          <w:lang w:val="hy-AM"/>
        </w:rPr>
        <w:t>գիր չներկայացնելու կամ դրանում կեղծ տվյալներ ներկայ</w:t>
      </w:r>
      <w:r w:rsidR="007876B8" w:rsidRPr="001345DC">
        <w:rPr>
          <w:rStyle w:val="Strong"/>
          <w:rFonts w:ascii="GHEA Grapalat" w:hAnsi="GHEA Grapalat"/>
          <w:b w:val="0"/>
          <w:bCs w:val="0"/>
          <w:sz w:val="24"/>
          <w:szCs w:val="24"/>
          <w:lang w:val="hy-AM"/>
        </w:rPr>
        <w:t>ա</w:t>
      </w:r>
      <w:r>
        <w:rPr>
          <w:rStyle w:val="Strong"/>
          <w:rFonts w:ascii="GHEA Grapalat" w:hAnsi="GHEA Grapalat"/>
          <w:b w:val="0"/>
          <w:bCs w:val="0"/>
          <w:sz w:val="24"/>
          <w:szCs w:val="24"/>
          <w:lang w:val="hy-AM"/>
        </w:rPr>
        <w:t xml:space="preserve">ցնելու, կամ ներկայացված տվյալը խեղաթյուրելու համար օրենսդիրը սահմանել է առանձին քրեական պատասխանատվություն: Հետևաբար՝ </w:t>
      </w:r>
      <w:r w:rsidR="001E02B2">
        <w:rPr>
          <w:rFonts w:ascii="GHEA Grapalat" w:hAnsi="GHEA Grapalat"/>
          <w:sz w:val="24"/>
          <w:szCs w:val="24"/>
          <w:lang w:val="hy-AM"/>
        </w:rPr>
        <w:t>ՀՀ քրեական օրենսգրքի 444-րդ</w:t>
      </w:r>
      <w:r w:rsidR="004C5F63" w:rsidRPr="001345DC">
        <w:rPr>
          <w:rFonts w:ascii="GHEA Grapalat" w:hAnsi="GHEA Grapalat"/>
          <w:sz w:val="24"/>
          <w:szCs w:val="24"/>
          <w:lang w:val="hy-AM"/>
        </w:rPr>
        <w:t xml:space="preserve"> </w:t>
      </w:r>
      <w:r w:rsidR="001E02B2">
        <w:rPr>
          <w:rFonts w:ascii="GHEA Grapalat" w:hAnsi="GHEA Grapalat"/>
          <w:sz w:val="24"/>
          <w:szCs w:val="24"/>
          <w:lang w:val="hy-AM"/>
        </w:rPr>
        <w:t xml:space="preserve"> </w:t>
      </w:r>
      <w:r w:rsidR="004C5F63">
        <w:rPr>
          <w:rFonts w:ascii="GHEA Grapalat" w:hAnsi="GHEA Grapalat"/>
          <w:sz w:val="24"/>
          <w:szCs w:val="24"/>
          <w:lang w:val="hy-AM"/>
        </w:rPr>
        <w:t>հոդված</w:t>
      </w:r>
      <w:r w:rsidR="004C5F63" w:rsidRPr="001345DC">
        <w:rPr>
          <w:rFonts w:ascii="GHEA Grapalat" w:hAnsi="GHEA Grapalat"/>
          <w:sz w:val="24"/>
          <w:szCs w:val="24"/>
          <w:lang w:val="hy-AM"/>
        </w:rPr>
        <w:t>ով</w:t>
      </w:r>
      <w:r w:rsidR="001E02B2">
        <w:rPr>
          <w:rFonts w:ascii="GHEA Grapalat" w:hAnsi="GHEA Grapalat"/>
          <w:sz w:val="24"/>
          <w:szCs w:val="24"/>
          <w:lang w:val="hy-AM"/>
        </w:rPr>
        <w:t xml:space="preserve"> նախատեսված է ոչ թե առհասարակ</w:t>
      </w:r>
      <w:r w:rsidR="001E02B2" w:rsidRPr="001E02B2">
        <w:rPr>
          <w:lang w:val="hy-AM"/>
        </w:rPr>
        <w:t xml:space="preserve"> </w:t>
      </w:r>
      <w:r w:rsidR="001E02B2" w:rsidRPr="001E02B2">
        <w:rPr>
          <w:rFonts w:ascii="GHEA Grapalat" w:hAnsi="GHEA Grapalat"/>
          <w:sz w:val="24"/>
          <w:szCs w:val="24"/>
          <w:lang w:val="hy-AM"/>
        </w:rPr>
        <w:t>Հայաստանի Հանրապետության օրենսդրությամբ սահմանված</w:t>
      </w:r>
      <w:r w:rsidR="001E02B2">
        <w:rPr>
          <w:rFonts w:ascii="GHEA Grapalat" w:hAnsi="GHEA Grapalat"/>
          <w:sz w:val="24"/>
          <w:szCs w:val="24"/>
          <w:lang w:val="hy-AM"/>
        </w:rPr>
        <w:t xml:space="preserve"> բոլոր, այլ կոնկրետ Կոռուպցիայի կանխարգելման հանձնաժողով ներկայացվող հայտարագրերի չներկայացնելու, դրանում </w:t>
      </w:r>
      <w:r w:rsidR="001E02B2" w:rsidRPr="001E02B2">
        <w:rPr>
          <w:rFonts w:ascii="GHEA Grapalat" w:hAnsi="GHEA Grapalat"/>
          <w:sz w:val="24"/>
          <w:szCs w:val="24"/>
          <w:lang w:val="hy-AM"/>
        </w:rPr>
        <w:t>կեղծ տվյալ ներկայացնել</w:t>
      </w:r>
      <w:r w:rsidR="001E02B2">
        <w:rPr>
          <w:rFonts w:ascii="GHEA Grapalat" w:hAnsi="GHEA Grapalat"/>
          <w:sz w:val="24"/>
          <w:szCs w:val="24"/>
          <w:lang w:val="hy-AM"/>
        </w:rPr>
        <w:t>ու</w:t>
      </w:r>
      <w:r w:rsidR="001E02B2" w:rsidRPr="001E02B2">
        <w:rPr>
          <w:rFonts w:ascii="GHEA Grapalat" w:hAnsi="GHEA Grapalat"/>
          <w:sz w:val="24"/>
          <w:szCs w:val="24"/>
          <w:lang w:val="hy-AM"/>
        </w:rPr>
        <w:t xml:space="preserve"> կամ հայտարարագրման ենթակա տվյալը թաքցնել</w:t>
      </w:r>
      <w:r w:rsidR="001E02B2">
        <w:rPr>
          <w:rFonts w:ascii="GHEA Grapalat" w:hAnsi="GHEA Grapalat"/>
          <w:sz w:val="24"/>
          <w:szCs w:val="24"/>
          <w:lang w:val="hy-AM"/>
        </w:rPr>
        <w:t>ու համար:</w:t>
      </w:r>
    </w:p>
    <w:p w14:paraId="27753D2B" w14:textId="7116C249" w:rsidR="001345DC" w:rsidRPr="00C644D6" w:rsidRDefault="001345DC" w:rsidP="001345DC">
      <w:pPr>
        <w:pStyle w:val="ListParagraph"/>
        <w:spacing w:after="0" w:line="276" w:lineRule="auto"/>
        <w:ind w:left="0" w:firstLine="709"/>
        <w:jc w:val="both"/>
        <w:rPr>
          <w:rFonts w:ascii="GHEA Grapalat" w:hAnsi="GHEA Grapalat"/>
          <w:i/>
          <w:iCs/>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ՀՀ</w:t>
      </w:r>
      <w:r w:rsidRPr="00EE6C89">
        <w:rPr>
          <w:rFonts w:ascii="GHEA Grapalat" w:hAnsi="GHEA Grapalat"/>
          <w:color w:val="000000"/>
          <w:sz w:val="24"/>
          <w:szCs w:val="24"/>
          <w:shd w:val="clear" w:color="auto" w:fill="FFFFFF"/>
          <w:lang w:val="hy-AM"/>
        </w:rPr>
        <w:t xml:space="preserve"> քրեական օրենսգրքի 443-րդ հոդվածի (ապօրինի հարստանալը) 1-ին մասի համաձայն՝ </w:t>
      </w:r>
      <w:r w:rsidRPr="00C644D6">
        <w:rPr>
          <w:rFonts w:ascii="GHEA Grapalat" w:hAnsi="GHEA Grapalat"/>
          <w:i/>
          <w:iCs/>
          <w:color w:val="000000"/>
          <w:sz w:val="24"/>
          <w:szCs w:val="24"/>
          <w:shd w:val="clear" w:color="auto" w:fill="FFFFFF"/>
          <w:lang w:val="hy-AM"/>
        </w:rPr>
        <w:t xml:space="preserve">«Ապօրինի հարստանալը՝ </w:t>
      </w:r>
      <w:r w:rsidRPr="00C644D6">
        <w:rPr>
          <w:rFonts w:ascii="GHEA Grapalat" w:hAnsi="GHEA Grapalat"/>
          <w:b/>
          <w:bCs/>
          <w:i/>
          <w:iCs/>
          <w:color w:val="000000"/>
          <w:sz w:val="24"/>
          <w:szCs w:val="24"/>
          <w:shd w:val="clear" w:color="auto" w:fill="FFFFFF"/>
          <w:lang w:val="hy-AM"/>
        </w:rPr>
        <w:t>Հայաստանի Հանրապետության օրենսդրությամբ սահմանված`</w:t>
      </w:r>
      <w:r w:rsidRPr="00C644D6">
        <w:rPr>
          <w:rFonts w:ascii="GHEA Grapalat" w:hAnsi="GHEA Grapalat"/>
          <w:i/>
          <w:iCs/>
          <w:color w:val="000000"/>
          <w:sz w:val="24"/>
          <w:szCs w:val="24"/>
          <w:shd w:val="clear" w:color="auto" w:fill="FFFFFF"/>
          <w:lang w:val="hy-AM"/>
        </w:rPr>
        <w:t xml:space="preserve"> հայտարարագիր ներկայացնելու պարտականություն ունեցող անձի՝ հաշվետու ժամանակահատվածում գույքի ավելացումը և (կամ) պարտավորությունների նվազումը և (կամ) ծախսը, որոնք էականորեն գերազանցում են նրա օրինական եկամուտները և ողջամտորեն չեն հիմնավորվում դրանցով, եթե ապօրինի հարստացման համար հիմք հանդիսացող այլ հանցանքի հատկանիշները բացակայում են։»: </w:t>
      </w:r>
    </w:p>
    <w:p w14:paraId="57B87090" w14:textId="77777777" w:rsidR="001345DC" w:rsidRPr="00EE6C89" w:rsidRDefault="001345DC" w:rsidP="001345DC">
      <w:pPr>
        <w:pStyle w:val="ListParagraph"/>
        <w:spacing w:after="0" w:line="276" w:lineRule="auto"/>
        <w:ind w:left="0" w:firstLine="709"/>
        <w:jc w:val="both"/>
        <w:rPr>
          <w:rFonts w:ascii="GHEA Grapalat" w:hAnsi="GHEA Grapalat"/>
          <w:color w:val="000000"/>
          <w:sz w:val="24"/>
          <w:szCs w:val="24"/>
          <w:shd w:val="clear" w:color="auto" w:fill="FFFFFF"/>
          <w:lang w:val="hy-AM"/>
        </w:rPr>
      </w:pPr>
      <w:r w:rsidRPr="00EE6C89">
        <w:rPr>
          <w:rFonts w:ascii="GHEA Grapalat" w:hAnsi="GHEA Grapalat"/>
          <w:color w:val="000000"/>
          <w:sz w:val="24"/>
          <w:szCs w:val="24"/>
          <w:shd w:val="clear" w:color="auto" w:fill="FFFFFF"/>
          <w:lang w:val="hy-AM"/>
        </w:rPr>
        <w:t xml:space="preserve">Նշված </w:t>
      </w:r>
      <w:r>
        <w:rPr>
          <w:rFonts w:ascii="GHEA Grapalat" w:hAnsi="GHEA Grapalat"/>
          <w:color w:val="000000"/>
          <w:sz w:val="24"/>
          <w:szCs w:val="24"/>
          <w:shd w:val="clear" w:color="auto" w:fill="FFFFFF"/>
          <w:lang w:val="hy-AM"/>
        </w:rPr>
        <w:t xml:space="preserve">հոդվածում </w:t>
      </w:r>
      <w:r w:rsidRPr="00EE6C89">
        <w:rPr>
          <w:rFonts w:ascii="GHEA Grapalat" w:hAnsi="GHEA Grapalat"/>
          <w:color w:val="000000"/>
          <w:sz w:val="24"/>
          <w:szCs w:val="24"/>
          <w:shd w:val="clear" w:color="auto" w:fill="FFFFFF"/>
          <w:lang w:val="hy-AM"/>
        </w:rPr>
        <w:t xml:space="preserve">«Հայաստանի Հանրապետության օրենսդրությամբ սահմանված՝» ձևակերպումը ևս առկա է, ինչպես քրեական օրենսգրքի 444-րդ հոդվածի շրջանակներում։ Բացի այդ, </w:t>
      </w:r>
      <w:r>
        <w:rPr>
          <w:rFonts w:ascii="GHEA Grapalat" w:hAnsi="GHEA Grapalat"/>
          <w:color w:val="000000"/>
          <w:sz w:val="24"/>
          <w:szCs w:val="24"/>
          <w:shd w:val="clear" w:color="auto" w:fill="FFFFFF"/>
          <w:lang w:val="hy-AM"/>
        </w:rPr>
        <w:t>այն</w:t>
      </w:r>
      <w:r w:rsidRPr="00EE6C89">
        <w:rPr>
          <w:rFonts w:ascii="GHEA Grapalat" w:hAnsi="GHEA Grapalat"/>
          <w:color w:val="000000"/>
          <w:sz w:val="24"/>
          <w:szCs w:val="24"/>
          <w:shd w:val="clear" w:color="auto" w:fill="FFFFFF"/>
          <w:lang w:val="hy-AM"/>
        </w:rPr>
        <w:t xml:space="preserve"> ևս ընդգրկված է «Հանրային ծառայության շահերի դեմ ուղղված հանցագործությունները»</w:t>
      </w:r>
      <w:r>
        <w:rPr>
          <w:rFonts w:ascii="GHEA Grapalat" w:hAnsi="GHEA Grapalat"/>
          <w:color w:val="000000"/>
          <w:sz w:val="24"/>
          <w:szCs w:val="24"/>
          <w:shd w:val="clear" w:color="auto" w:fill="FFFFFF"/>
          <w:lang w:val="hy-AM"/>
        </w:rPr>
        <w:t xml:space="preserve"> վերտառությամբ</w:t>
      </w:r>
      <w:r w:rsidRPr="00EE6C89">
        <w:rPr>
          <w:rFonts w:ascii="GHEA Grapalat" w:hAnsi="GHEA Grapalat"/>
          <w:color w:val="000000"/>
          <w:sz w:val="24"/>
          <w:szCs w:val="24"/>
          <w:shd w:val="clear" w:color="auto" w:fill="FFFFFF"/>
          <w:lang w:val="hy-AM"/>
        </w:rPr>
        <w:t xml:space="preserve"> 43-րդ գլխում։</w:t>
      </w:r>
    </w:p>
    <w:p w14:paraId="1FA84D55" w14:textId="77777777" w:rsidR="001345DC" w:rsidRDefault="001345DC" w:rsidP="001345DC">
      <w:pPr>
        <w:pStyle w:val="ListParagraph"/>
        <w:spacing w:after="0" w:line="276" w:lineRule="auto"/>
        <w:ind w:left="0" w:firstLine="709"/>
        <w:jc w:val="both"/>
        <w:rPr>
          <w:rFonts w:ascii="GHEA Grapalat" w:hAnsi="GHEA Grapalat"/>
          <w:color w:val="000000"/>
          <w:sz w:val="24"/>
          <w:szCs w:val="24"/>
          <w:shd w:val="clear" w:color="auto" w:fill="FFFFFF"/>
          <w:lang w:val="hy-AM"/>
        </w:rPr>
      </w:pPr>
      <w:r w:rsidRPr="00EE6C89">
        <w:rPr>
          <w:rFonts w:ascii="GHEA Grapalat" w:hAnsi="GHEA Grapalat"/>
          <w:color w:val="000000"/>
          <w:sz w:val="24"/>
          <w:szCs w:val="24"/>
          <w:shd w:val="clear" w:color="auto" w:fill="FFFFFF"/>
          <w:lang w:val="hy-AM"/>
        </w:rPr>
        <w:t>Այս համատեքստում</w:t>
      </w:r>
      <w:r>
        <w:rPr>
          <w:rFonts w:ascii="GHEA Grapalat" w:hAnsi="GHEA Grapalat"/>
          <w:color w:val="000000"/>
          <w:sz w:val="24"/>
          <w:szCs w:val="24"/>
          <w:shd w:val="clear" w:color="auto" w:fill="FFFFFF"/>
          <w:lang w:val="hy-AM"/>
        </w:rPr>
        <w:t xml:space="preserve">, ՀՀ </w:t>
      </w:r>
      <w:r w:rsidRPr="00EE6C89">
        <w:rPr>
          <w:rFonts w:ascii="GHEA Grapalat" w:hAnsi="GHEA Grapalat"/>
          <w:color w:val="000000"/>
          <w:sz w:val="24"/>
          <w:szCs w:val="24"/>
          <w:shd w:val="clear" w:color="auto" w:fill="FFFFFF"/>
          <w:lang w:val="hy-AM"/>
        </w:rPr>
        <w:t xml:space="preserve">քրեական օրենսգրքի տրամաբանությունն ու միասնականությունն ապահովելու նպատակով </w:t>
      </w:r>
      <w:r>
        <w:rPr>
          <w:rFonts w:ascii="GHEA Grapalat" w:hAnsi="GHEA Grapalat"/>
          <w:color w:val="000000"/>
          <w:sz w:val="24"/>
          <w:szCs w:val="24"/>
          <w:shd w:val="clear" w:color="auto" w:fill="FFFFFF"/>
          <w:lang w:val="hy-AM"/>
        </w:rPr>
        <w:t xml:space="preserve">ՀՀ </w:t>
      </w:r>
      <w:r w:rsidRPr="00EE6C89">
        <w:rPr>
          <w:rFonts w:ascii="GHEA Grapalat" w:hAnsi="GHEA Grapalat"/>
          <w:color w:val="000000"/>
          <w:sz w:val="24"/>
          <w:szCs w:val="24"/>
          <w:shd w:val="clear" w:color="auto" w:fill="FFFFFF"/>
          <w:lang w:val="hy-AM"/>
        </w:rPr>
        <w:t>քրեական օրենսգրքի 443-րդ հոդվածում</w:t>
      </w:r>
      <w:r>
        <w:rPr>
          <w:rFonts w:ascii="GHEA Grapalat" w:hAnsi="GHEA Grapalat"/>
          <w:color w:val="000000"/>
          <w:sz w:val="24"/>
          <w:szCs w:val="24"/>
          <w:shd w:val="clear" w:color="auto" w:fill="FFFFFF"/>
          <w:lang w:val="hy-AM"/>
        </w:rPr>
        <w:t xml:space="preserve"> ևս</w:t>
      </w:r>
      <w:r w:rsidRPr="00EE6C8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անհրաժեշտ է կատարել փոփոխություն, </w:t>
      </w:r>
      <w:r w:rsidRPr="00EE6C89">
        <w:rPr>
          <w:rFonts w:ascii="GHEA Grapalat" w:hAnsi="GHEA Grapalat"/>
          <w:color w:val="000000"/>
          <w:sz w:val="24"/>
          <w:szCs w:val="24"/>
          <w:shd w:val="clear" w:color="auto" w:fill="FFFFFF"/>
          <w:lang w:val="hy-AM"/>
        </w:rPr>
        <w:t>հիմք ընդունելով այն հանգամանքը, որ ապօրինի հարստացման հանցակազմի շրջանակներում ևս հայտարարագիր ներկայացնելու պարտականություն ունեցող անձինք, ըստ էության, իրենց հայտարարագրերը ներկայացնում են Կոռուպցիայի կանխարգելման հանձնաժողով։</w:t>
      </w:r>
    </w:p>
    <w:p w14:paraId="1864D53D" w14:textId="265EEBD0" w:rsidR="001E02B2" w:rsidRPr="001345DC" w:rsidRDefault="00192D05" w:rsidP="001345DC">
      <w:pPr>
        <w:pStyle w:val="ListParagraph"/>
        <w:spacing w:after="0" w:line="276" w:lineRule="auto"/>
        <w:ind w:left="0" w:firstLine="709"/>
        <w:jc w:val="both"/>
        <w:rPr>
          <w:rFonts w:ascii="GHEA Grapalat" w:hAnsi="GHEA Grapalat"/>
          <w:color w:val="000000"/>
          <w:sz w:val="24"/>
          <w:szCs w:val="24"/>
          <w:shd w:val="clear" w:color="auto" w:fill="FFFFFF"/>
          <w:lang w:val="hy-AM"/>
        </w:rPr>
      </w:pPr>
      <w:r w:rsidRPr="00367010">
        <w:rPr>
          <w:rFonts w:ascii="GHEA Grapalat" w:hAnsi="GHEA Grapalat"/>
          <w:sz w:val="24"/>
          <w:szCs w:val="24"/>
          <w:lang w:val="hy-AM"/>
        </w:rPr>
        <w:lastRenderedPageBreak/>
        <w:t>Սույն փոփոխությ</w:t>
      </w:r>
      <w:r w:rsidR="001345DC">
        <w:rPr>
          <w:rFonts w:ascii="GHEA Grapalat" w:hAnsi="GHEA Grapalat"/>
          <w:sz w:val="24"/>
          <w:szCs w:val="24"/>
          <w:lang w:val="hy-AM"/>
        </w:rPr>
        <w:t>ունը պայմանավորված է</w:t>
      </w:r>
      <w:r w:rsidRPr="00367010">
        <w:rPr>
          <w:rFonts w:ascii="GHEA Grapalat" w:hAnsi="GHEA Grapalat"/>
          <w:sz w:val="24"/>
          <w:szCs w:val="24"/>
          <w:lang w:val="hy-AM"/>
        </w:rPr>
        <w:t xml:space="preserve"> հանցակազմի սուբյեկտի շրջանակը</w:t>
      </w:r>
      <w:r w:rsidR="001345DC">
        <w:rPr>
          <w:rFonts w:ascii="GHEA Grapalat" w:hAnsi="GHEA Grapalat"/>
          <w:sz w:val="24"/>
          <w:szCs w:val="24"/>
          <w:lang w:val="hy-AM"/>
        </w:rPr>
        <w:t xml:space="preserve"> հստակեցնելու անհրաժեշտությամբ</w:t>
      </w:r>
      <w:r w:rsidRPr="00367010">
        <w:rPr>
          <w:rFonts w:ascii="GHEA Grapalat" w:hAnsi="GHEA Grapalat"/>
          <w:sz w:val="24"/>
          <w:szCs w:val="24"/>
          <w:lang w:val="hy-AM"/>
        </w:rPr>
        <w:t>՝ իրավական որոշակիությ</w:t>
      </w:r>
      <w:r w:rsidR="001E02B2">
        <w:rPr>
          <w:rFonts w:ascii="GHEA Grapalat" w:hAnsi="GHEA Grapalat"/>
          <w:sz w:val="24"/>
          <w:szCs w:val="24"/>
          <w:lang w:val="hy-AM"/>
        </w:rPr>
        <w:t>ան ապահովման</w:t>
      </w:r>
      <w:r w:rsidR="001345DC">
        <w:rPr>
          <w:rFonts w:ascii="GHEA Grapalat" w:hAnsi="GHEA Grapalat"/>
          <w:sz w:val="24"/>
          <w:szCs w:val="24"/>
          <w:lang w:val="hy-AM"/>
        </w:rPr>
        <w:t xml:space="preserve"> նպատակով:</w:t>
      </w:r>
      <w:r w:rsidRPr="00367010">
        <w:rPr>
          <w:rFonts w:ascii="GHEA Grapalat" w:hAnsi="GHEA Grapalat"/>
          <w:sz w:val="24"/>
          <w:szCs w:val="24"/>
          <w:lang w:val="hy-AM"/>
        </w:rPr>
        <w:t xml:space="preserve"> </w:t>
      </w:r>
    </w:p>
    <w:p w14:paraId="6F55314A" w14:textId="77777777" w:rsidR="00A1780C" w:rsidRPr="00367010" w:rsidRDefault="00A1780C" w:rsidP="00367010">
      <w:pPr>
        <w:tabs>
          <w:tab w:val="left" w:pos="1080"/>
        </w:tabs>
        <w:spacing w:after="0" w:line="276" w:lineRule="auto"/>
        <w:jc w:val="both"/>
        <w:rPr>
          <w:rFonts w:ascii="GHEA Grapalat" w:hAnsi="GHEA Grapalat" w:cs="Times New Roman"/>
          <w:sz w:val="24"/>
          <w:szCs w:val="24"/>
          <w:lang w:val="hy-AM"/>
        </w:rPr>
      </w:pPr>
    </w:p>
    <w:p w14:paraId="3250E390" w14:textId="77777777" w:rsidR="00C701F8" w:rsidRPr="00367010" w:rsidRDefault="00C701F8" w:rsidP="00CF0D88">
      <w:pPr>
        <w:pStyle w:val="ListParagraph"/>
        <w:numPr>
          <w:ilvl w:val="0"/>
          <w:numId w:val="1"/>
        </w:numPr>
        <w:tabs>
          <w:tab w:val="left" w:pos="1080"/>
        </w:tabs>
        <w:spacing w:after="240" w:line="276" w:lineRule="auto"/>
        <w:ind w:left="0" w:firstLine="720"/>
        <w:jc w:val="both"/>
        <w:rPr>
          <w:rFonts w:ascii="GHEA Grapalat" w:hAnsi="GHEA Grapalat"/>
          <w:b/>
          <w:sz w:val="24"/>
          <w:szCs w:val="24"/>
          <w:u w:val="single"/>
          <w:lang w:val="am-ET"/>
        </w:rPr>
      </w:pPr>
      <w:r w:rsidRPr="00367010">
        <w:rPr>
          <w:rFonts w:ascii="GHEA Grapalat" w:hAnsi="GHEA Grapalat" w:cs="Sylfaen"/>
          <w:b/>
          <w:sz w:val="24"/>
          <w:szCs w:val="24"/>
          <w:u w:val="single"/>
          <w:lang w:val="am-ET"/>
        </w:rPr>
        <w:t>Առաջարկվող</w:t>
      </w:r>
      <w:r w:rsidRPr="00367010">
        <w:rPr>
          <w:rFonts w:ascii="GHEA Grapalat" w:hAnsi="GHEA Grapalat" w:cs="Cambria Math"/>
          <w:b/>
          <w:sz w:val="24"/>
          <w:szCs w:val="24"/>
          <w:u w:val="single"/>
          <w:lang w:val="am-ET"/>
        </w:rPr>
        <w:t xml:space="preserve"> </w:t>
      </w:r>
      <w:r w:rsidRPr="00367010">
        <w:rPr>
          <w:rFonts w:ascii="GHEA Grapalat" w:hAnsi="GHEA Grapalat" w:cs="Sylfaen"/>
          <w:b/>
          <w:sz w:val="24"/>
          <w:szCs w:val="24"/>
          <w:u w:val="single"/>
          <w:lang w:val="am-ET"/>
        </w:rPr>
        <w:t>կարգավորման</w:t>
      </w:r>
      <w:r w:rsidRPr="00367010">
        <w:rPr>
          <w:rFonts w:ascii="GHEA Grapalat" w:hAnsi="GHEA Grapalat" w:cs="Cambria Math"/>
          <w:b/>
          <w:sz w:val="24"/>
          <w:szCs w:val="24"/>
          <w:u w:val="single"/>
          <w:lang w:val="am-ET"/>
        </w:rPr>
        <w:t xml:space="preserve"> </w:t>
      </w:r>
      <w:r w:rsidRPr="00367010">
        <w:rPr>
          <w:rFonts w:ascii="GHEA Grapalat" w:hAnsi="GHEA Grapalat" w:cs="Sylfaen"/>
          <w:b/>
          <w:sz w:val="24"/>
          <w:szCs w:val="24"/>
          <w:u w:val="single"/>
          <w:lang w:val="am-ET"/>
        </w:rPr>
        <w:t>բնույթը</w:t>
      </w:r>
      <w:r w:rsidRPr="00367010">
        <w:rPr>
          <w:rFonts w:ascii="GHEA Grapalat" w:hAnsi="GHEA Grapalat" w:cs="Cambria Math"/>
          <w:b/>
          <w:sz w:val="24"/>
          <w:szCs w:val="24"/>
          <w:u w:val="single"/>
          <w:lang w:val="am-ET"/>
        </w:rPr>
        <w:t>.</w:t>
      </w:r>
    </w:p>
    <w:p w14:paraId="6436D291" w14:textId="77777777" w:rsidR="00447B56" w:rsidRDefault="001E02B2" w:rsidP="001E02B2">
      <w:pPr>
        <w:pStyle w:val="ListParagraph"/>
        <w:tabs>
          <w:tab w:val="left" w:pos="1080"/>
        </w:tabs>
        <w:spacing w:line="276" w:lineRule="auto"/>
        <w:ind w:left="0" w:firstLine="720"/>
        <w:jc w:val="both"/>
        <w:textAlignment w:val="baseline"/>
        <w:rPr>
          <w:rFonts w:ascii="GHEA Grapalat" w:hAnsi="GHEA Grapalat"/>
          <w:bCs/>
          <w:iCs/>
          <w:sz w:val="24"/>
          <w:szCs w:val="24"/>
          <w:bdr w:val="none" w:sz="0" w:space="0" w:color="auto" w:frame="1"/>
          <w:lang w:val="hy-AM"/>
        </w:rPr>
      </w:pPr>
      <w:r w:rsidRPr="001E02B2">
        <w:rPr>
          <w:rFonts w:ascii="GHEA Grapalat" w:hAnsi="GHEA Grapalat"/>
          <w:bCs/>
          <w:iCs/>
          <w:sz w:val="24"/>
          <w:szCs w:val="24"/>
          <w:bdr w:val="none" w:sz="0" w:space="0" w:color="auto" w:frame="1"/>
          <w:lang w:val="hy-AM"/>
        </w:rPr>
        <w:t xml:space="preserve">Նախագծով առաջարկվում է </w:t>
      </w:r>
      <w:r w:rsidRPr="00367010">
        <w:rPr>
          <w:rFonts w:ascii="GHEA Grapalat" w:hAnsi="GHEA Grapalat"/>
          <w:sz w:val="24"/>
          <w:szCs w:val="24"/>
          <w:lang w:val="hy-AM"/>
        </w:rPr>
        <w:t>հստակեցնել</w:t>
      </w:r>
      <w:r w:rsidRPr="001E02B2">
        <w:rPr>
          <w:rFonts w:ascii="GHEA Grapalat" w:hAnsi="GHEA Grapalat"/>
          <w:sz w:val="24"/>
          <w:szCs w:val="24"/>
          <w:lang w:val="hy-AM"/>
        </w:rPr>
        <w:t xml:space="preserve"> </w:t>
      </w:r>
      <w:r>
        <w:rPr>
          <w:rFonts w:ascii="GHEA Grapalat" w:hAnsi="GHEA Grapalat"/>
          <w:sz w:val="24"/>
          <w:szCs w:val="24"/>
          <w:lang w:val="hy-AM"/>
        </w:rPr>
        <w:t>ՀՀ քրեական օրենսգրքի</w:t>
      </w:r>
      <w:r w:rsidR="003719DF" w:rsidRPr="001345DC">
        <w:rPr>
          <w:rFonts w:ascii="GHEA Grapalat" w:hAnsi="GHEA Grapalat"/>
          <w:sz w:val="24"/>
          <w:szCs w:val="24"/>
          <w:lang w:val="am-ET"/>
        </w:rPr>
        <w:t xml:space="preserve"> 443-</w:t>
      </w:r>
      <w:proofErr w:type="spellStart"/>
      <w:r w:rsidR="003719DF">
        <w:rPr>
          <w:rFonts w:ascii="GHEA Grapalat" w:hAnsi="GHEA Grapalat"/>
          <w:sz w:val="24"/>
          <w:szCs w:val="24"/>
          <w:lang w:val="en-US"/>
        </w:rPr>
        <w:t>րդ</w:t>
      </w:r>
      <w:proofErr w:type="spellEnd"/>
      <w:r w:rsidR="003719DF" w:rsidRPr="001345DC">
        <w:rPr>
          <w:rFonts w:ascii="GHEA Grapalat" w:hAnsi="GHEA Grapalat"/>
          <w:sz w:val="24"/>
          <w:szCs w:val="24"/>
          <w:lang w:val="am-ET"/>
        </w:rPr>
        <w:t xml:space="preserve"> </w:t>
      </w:r>
      <w:r w:rsidR="003719DF">
        <w:rPr>
          <w:rFonts w:ascii="GHEA Grapalat" w:hAnsi="GHEA Grapalat"/>
          <w:sz w:val="24"/>
          <w:szCs w:val="24"/>
          <w:lang w:val="en-US"/>
        </w:rPr>
        <w:t>և</w:t>
      </w:r>
      <w:r w:rsidR="003719DF" w:rsidRPr="001345DC">
        <w:rPr>
          <w:rFonts w:ascii="GHEA Grapalat" w:hAnsi="GHEA Grapalat"/>
          <w:sz w:val="24"/>
          <w:szCs w:val="24"/>
          <w:lang w:val="am-ET"/>
        </w:rPr>
        <w:t xml:space="preserve"> </w:t>
      </w:r>
      <w:r>
        <w:rPr>
          <w:rFonts w:ascii="GHEA Grapalat" w:hAnsi="GHEA Grapalat"/>
          <w:sz w:val="24"/>
          <w:szCs w:val="24"/>
          <w:lang w:val="hy-AM"/>
        </w:rPr>
        <w:t>444-րդ հոդված</w:t>
      </w:r>
      <w:proofErr w:type="spellStart"/>
      <w:r w:rsidR="003719DF">
        <w:rPr>
          <w:rFonts w:ascii="GHEA Grapalat" w:hAnsi="GHEA Grapalat"/>
          <w:sz w:val="24"/>
          <w:szCs w:val="24"/>
          <w:lang w:val="en-US"/>
        </w:rPr>
        <w:t>ներով</w:t>
      </w:r>
      <w:proofErr w:type="spellEnd"/>
      <w:r w:rsidR="003719DF" w:rsidRPr="001345DC">
        <w:rPr>
          <w:rFonts w:ascii="GHEA Grapalat" w:hAnsi="GHEA Grapalat"/>
          <w:sz w:val="24"/>
          <w:szCs w:val="24"/>
          <w:lang w:val="am-ET"/>
        </w:rPr>
        <w:t xml:space="preserve"> </w:t>
      </w:r>
      <w:r>
        <w:rPr>
          <w:rFonts w:ascii="GHEA Grapalat" w:hAnsi="GHEA Grapalat"/>
          <w:sz w:val="24"/>
          <w:szCs w:val="24"/>
          <w:lang w:val="hy-AM"/>
        </w:rPr>
        <w:t xml:space="preserve">նախատեսված արարքի սուբյեկտների շրջանակը՝ </w:t>
      </w:r>
      <w:r w:rsidR="009C4595" w:rsidRPr="001345DC">
        <w:rPr>
          <w:rFonts w:ascii="GHEA Grapalat" w:hAnsi="GHEA Grapalat"/>
          <w:sz w:val="24"/>
          <w:szCs w:val="24"/>
          <w:lang w:val="am-ET"/>
        </w:rPr>
        <w:t></w:t>
      </w:r>
      <w:r>
        <w:rPr>
          <w:rFonts w:ascii="GHEA Grapalat" w:eastAsia="GHEA Grapalat" w:hAnsi="GHEA Grapalat" w:cs="GHEA Grapalat"/>
          <w:sz w:val="24"/>
          <w:szCs w:val="24"/>
          <w:lang w:val="hy-AM"/>
        </w:rPr>
        <w:t xml:space="preserve">Հայաստանի Հանրապետության օրենսդրությամբ սահմանված`» բառերը </w:t>
      </w:r>
      <w:r w:rsidRPr="001E02B2">
        <w:rPr>
          <w:rFonts w:ascii="GHEA Grapalat" w:eastAsia="GHEA Grapalat" w:hAnsi="GHEA Grapalat" w:cs="GHEA Grapalat"/>
          <w:sz w:val="24"/>
          <w:szCs w:val="24"/>
          <w:lang w:val="hy-AM"/>
        </w:rPr>
        <w:t>«Կոռուպցիայի կանխարգելման հանձնաժողով» բառերով</w:t>
      </w:r>
      <w:r>
        <w:rPr>
          <w:rFonts w:ascii="GHEA Grapalat" w:eastAsia="GHEA Grapalat" w:hAnsi="GHEA Grapalat" w:cs="GHEA Grapalat"/>
          <w:sz w:val="24"/>
          <w:szCs w:val="24"/>
          <w:lang w:val="hy-AM"/>
        </w:rPr>
        <w:t xml:space="preserve"> փոխարինելով: </w:t>
      </w:r>
    </w:p>
    <w:p w14:paraId="2638FAEA" w14:textId="77777777" w:rsidR="001E02B2" w:rsidRDefault="001E02B2" w:rsidP="001E02B2">
      <w:pPr>
        <w:pStyle w:val="ListParagraph"/>
        <w:tabs>
          <w:tab w:val="left" w:pos="1080"/>
        </w:tabs>
        <w:spacing w:line="276" w:lineRule="auto"/>
        <w:jc w:val="both"/>
        <w:textAlignment w:val="baseline"/>
        <w:rPr>
          <w:rFonts w:ascii="GHEA Grapalat" w:hAnsi="GHEA Grapalat"/>
          <w:bCs/>
          <w:iCs/>
          <w:sz w:val="24"/>
          <w:szCs w:val="24"/>
          <w:bdr w:val="none" w:sz="0" w:space="0" w:color="auto" w:frame="1"/>
          <w:lang w:val="hy-AM"/>
        </w:rPr>
      </w:pPr>
    </w:p>
    <w:p w14:paraId="72FEAE9C" w14:textId="77777777" w:rsidR="00C701F8" w:rsidRPr="00367010" w:rsidRDefault="00C701F8" w:rsidP="00CF0D88">
      <w:pPr>
        <w:pStyle w:val="ListParagraph"/>
        <w:numPr>
          <w:ilvl w:val="0"/>
          <w:numId w:val="1"/>
        </w:numPr>
        <w:tabs>
          <w:tab w:val="left" w:pos="1080"/>
        </w:tabs>
        <w:spacing w:after="240" w:line="276" w:lineRule="auto"/>
        <w:ind w:left="0" w:firstLine="720"/>
        <w:jc w:val="both"/>
        <w:rPr>
          <w:rFonts w:ascii="GHEA Grapalat" w:hAnsi="GHEA Grapalat"/>
          <w:sz w:val="24"/>
          <w:szCs w:val="24"/>
          <w:lang w:val="am-ET"/>
        </w:rPr>
      </w:pPr>
      <w:r w:rsidRPr="00367010">
        <w:rPr>
          <w:rFonts w:ascii="GHEA Grapalat" w:hAnsi="GHEA Grapalat"/>
          <w:b/>
          <w:bCs/>
          <w:sz w:val="24"/>
          <w:szCs w:val="24"/>
          <w:u w:val="single"/>
          <w:bdr w:val="none" w:sz="0" w:space="0" w:color="auto" w:frame="1"/>
          <w:lang w:val="am-ET"/>
        </w:rPr>
        <w:t>Նախագծի մշակման գործընթացում ներգրավված ինստիտուտները և անձինք.</w:t>
      </w:r>
    </w:p>
    <w:p w14:paraId="2F7D7B14" w14:textId="77777777" w:rsidR="00C701F8" w:rsidRPr="00367010" w:rsidRDefault="00D765E5" w:rsidP="00C553A7">
      <w:pPr>
        <w:tabs>
          <w:tab w:val="left" w:pos="1080"/>
        </w:tabs>
        <w:spacing w:after="0" w:line="276" w:lineRule="auto"/>
        <w:ind w:firstLine="720"/>
        <w:jc w:val="both"/>
        <w:textAlignment w:val="baseline"/>
        <w:rPr>
          <w:rFonts w:ascii="GHEA Grapalat" w:hAnsi="GHEA Grapalat"/>
          <w:sz w:val="24"/>
          <w:szCs w:val="24"/>
          <w:lang w:val="am-ET"/>
        </w:rPr>
      </w:pPr>
      <w:r w:rsidRPr="00367010">
        <w:rPr>
          <w:rFonts w:ascii="GHEA Grapalat" w:hAnsi="GHEA Grapalat"/>
          <w:sz w:val="24"/>
          <w:szCs w:val="24"/>
          <w:lang w:val="am-ET"/>
        </w:rPr>
        <w:t>Նախագ</w:t>
      </w:r>
      <w:r w:rsidR="00753BF3" w:rsidRPr="00367010">
        <w:rPr>
          <w:rFonts w:ascii="GHEA Grapalat" w:hAnsi="GHEA Grapalat"/>
          <w:sz w:val="24"/>
          <w:szCs w:val="24"/>
          <w:lang w:val="hy-AM"/>
        </w:rPr>
        <w:t>իծ</w:t>
      </w:r>
      <w:r w:rsidR="00C701F8" w:rsidRPr="00367010">
        <w:rPr>
          <w:rFonts w:ascii="GHEA Grapalat" w:hAnsi="GHEA Grapalat"/>
          <w:sz w:val="24"/>
          <w:szCs w:val="24"/>
          <w:lang w:val="am-ET"/>
        </w:rPr>
        <w:t xml:space="preserve">ը մշակվել </w:t>
      </w:r>
      <w:r w:rsidR="00753BF3" w:rsidRPr="00367010">
        <w:rPr>
          <w:rFonts w:ascii="GHEA Grapalat" w:hAnsi="GHEA Grapalat"/>
          <w:sz w:val="24"/>
          <w:szCs w:val="24"/>
          <w:lang w:val="hy-AM"/>
        </w:rPr>
        <w:t>է</w:t>
      </w:r>
      <w:r w:rsidR="00C701F8" w:rsidRPr="00367010">
        <w:rPr>
          <w:rFonts w:ascii="GHEA Grapalat" w:hAnsi="GHEA Grapalat"/>
          <w:sz w:val="24"/>
          <w:szCs w:val="24"/>
          <w:lang w:val="am-ET"/>
        </w:rPr>
        <w:t xml:space="preserve"> ՀՀ արդարադատության նախարարության կողմից:</w:t>
      </w:r>
    </w:p>
    <w:p w14:paraId="7BE77106" w14:textId="77777777" w:rsidR="008B72E8" w:rsidRDefault="008B72E8" w:rsidP="001E02B2">
      <w:pPr>
        <w:tabs>
          <w:tab w:val="left" w:pos="1080"/>
        </w:tabs>
        <w:spacing w:after="0" w:line="276" w:lineRule="auto"/>
        <w:jc w:val="both"/>
        <w:textAlignment w:val="baseline"/>
        <w:rPr>
          <w:rFonts w:ascii="Nyala" w:hAnsi="Nyala"/>
          <w:b/>
          <w:sz w:val="24"/>
          <w:szCs w:val="24"/>
          <w:u w:val="single"/>
          <w:lang w:val="am-ET"/>
        </w:rPr>
      </w:pPr>
    </w:p>
    <w:p w14:paraId="78E7ED4F" w14:textId="77777777" w:rsidR="008B72E8" w:rsidRPr="008B72E8" w:rsidRDefault="008B72E8" w:rsidP="00C553A7">
      <w:pPr>
        <w:tabs>
          <w:tab w:val="left" w:pos="1080"/>
        </w:tabs>
        <w:spacing w:after="0" w:line="276" w:lineRule="auto"/>
        <w:ind w:firstLine="720"/>
        <w:jc w:val="both"/>
        <w:textAlignment w:val="baseline"/>
        <w:rPr>
          <w:rFonts w:ascii="Nyala" w:hAnsi="Nyala"/>
          <w:b/>
          <w:sz w:val="24"/>
          <w:szCs w:val="24"/>
          <w:u w:val="single"/>
          <w:lang w:val="am-ET"/>
        </w:rPr>
      </w:pPr>
    </w:p>
    <w:p w14:paraId="7487F2E5" w14:textId="77777777" w:rsidR="004A7984" w:rsidRPr="004A7984" w:rsidRDefault="00C701F8" w:rsidP="00E73839">
      <w:pPr>
        <w:pStyle w:val="ListParagraph"/>
        <w:numPr>
          <w:ilvl w:val="0"/>
          <w:numId w:val="1"/>
        </w:numPr>
        <w:tabs>
          <w:tab w:val="left" w:pos="1080"/>
        </w:tabs>
        <w:spacing w:after="0" w:line="276" w:lineRule="auto"/>
        <w:ind w:left="0" w:firstLine="720"/>
        <w:jc w:val="both"/>
        <w:textAlignment w:val="baseline"/>
        <w:rPr>
          <w:rFonts w:ascii="GHEA Grapalat" w:hAnsi="GHEA Grapalat"/>
          <w:sz w:val="24"/>
          <w:szCs w:val="24"/>
          <w:lang w:val="am-ET"/>
        </w:rPr>
      </w:pPr>
      <w:r w:rsidRPr="004A7984">
        <w:rPr>
          <w:rFonts w:ascii="GHEA Grapalat" w:hAnsi="GHEA Grapalat"/>
          <w:b/>
          <w:sz w:val="24"/>
          <w:szCs w:val="24"/>
          <w:u w:val="single"/>
          <w:lang w:val="am-ET"/>
        </w:rPr>
        <w:t>Ակնկալվող արդյունքը.</w:t>
      </w:r>
    </w:p>
    <w:p w14:paraId="1E7E3D7E" w14:textId="77777777" w:rsidR="001F380D" w:rsidRPr="004A7984" w:rsidRDefault="00D765E5" w:rsidP="004A7984">
      <w:pPr>
        <w:pStyle w:val="ListParagraph"/>
        <w:tabs>
          <w:tab w:val="left" w:pos="1080"/>
        </w:tabs>
        <w:spacing w:after="0" w:line="276" w:lineRule="auto"/>
        <w:jc w:val="both"/>
        <w:textAlignment w:val="baseline"/>
        <w:rPr>
          <w:rFonts w:ascii="GHEA Grapalat" w:hAnsi="GHEA Grapalat"/>
          <w:sz w:val="24"/>
          <w:szCs w:val="24"/>
          <w:lang w:val="am-ET"/>
        </w:rPr>
      </w:pPr>
      <w:r w:rsidRPr="004A7984">
        <w:rPr>
          <w:rFonts w:ascii="GHEA Grapalat" w:hAnsi="GHEA Grapalat"/>
          <w:sz w:val="24"/>
          <w:szCs w:val="24"/>
          <w:lang w:val="am-ET"/>
        </w:rPr>
        <w:t>Նախագծի ընդուն</w:t>
      </w:r>
      <w:r w:rsidR="00741D22" w:rsidRPr="004A7984">
        <w:rPr>
          <w:rFonts w:ascii="GHEA Grapalat" w:hAnsi="GHEA Grapalat"/>
          <w:sz w:val="24"/>
          <w:szCs w:val="24"/>
          <w:lang w:val="am-ET"/>
        </w:rPr>
        <w:t xml:space="preserve">մամբ </w:t>
      </w:r>
      <w:r w:rsidR="001F380D" w:rsidRPr="004A7984">
        <w:rPr>
          <w:rFonts w:ascii="GHEA Grapalat" w:hAnsi="GHEA Grapalat"/>
          <w:sz w:val="24"/>
          <w:szCs w:val="24"/>
          <w:lang w:val="am-ET"/>
        </w:rPr>
        <w:t>ակնկալվում է՝</w:t>
      </w:r>
    </w:p>
    <w:p w14:paraId="6C09DFD1" w14:textId="5DF6074C" w:rsidR="001F380D" w:rsidRPr="004A7984" w:rsidRDefault="001F380D" w:rsidP="004A7984">
      <w:pPr>
        <w:pStyle w:val="ListParagraph"/>
        <w:numPr>
          <w:ilvl w:val="0"/>
          <w:numId w:val="7"/>
        </w:numPr>
        <w:tabs>
          <w:tab w:val="left" w:pos="1080"/>
        </w:tabs>
        <w:spacing w:after="0" w:line="276" w:lineRule="auto"/>
        <w:ind w:left="0" w:firstLine="720"/>
        <w:jc w:val="both"/>
        <w:textAlignment w:val="baseline"/>
        <w:rPr>
          <w:rFonts w:ascii="GHEA Grapalat" w:hAnsi="GHEA Grapalat"/>
          <w:sz w:val="24"/>
          <w:szCs w:val="24"/>
          <w:lang w:val="am-ET"/>
        </w:rPr>
      </w:pPr>
      <w:r w:rsidRPr="004A7984">
        <w:rPr>
          <w:rFonts w:ascii="GHEA Grapalat" w:hAnsi="GHEA Grapalat"/>
          <w:sz w:val="24"/>
          <w:szCs w:val="24"/>
          <w:lang w:val="am-ET"/>
        </w:rPr>
        <w:t xml:space="preserve">հստակեցնել </w:t>
      </w:r>
      <w:r w:rsidR="00447B56" w:rsidRPr="004A7984">
        <w:rPr>
          <w:rFonts w:ascii="GHEA Grapalat" w:hAnsi="GHEA Grapalat"/>
          <w:sz w:val="24"/>
          <w:szCs w:val="24"/>
          <w:lang w:val="hy-AM"/>
        </w:rPr>
        <w:t>հանցակազմ</w:t>
      </w:r>
      <w:r w:rsidR="001F4A2B">
        <w:rPr>
          <w:rFonts w:ascii="GHEA Grapalat" w:hAnsi="GHEA Grapalat"/>
          <w:sz w:val="24"/>
          <w:szCs w:val="24"/>
          <w:lang w:val="hy-AM"/>
        </w:rPr>
        <w:t>եր</w:t>
      </w:r>
      <w:r w:rsidR="00447B56" w:rsidRPr="004A7984">
        <w:rPr>
          <w:rFonts w:ascii="GHEA Grapalat" w:hAnsi="GHEA Grapalat"/>
          <w:sz w:val="24"/>
          <w:szCs w:val="24"/>
          <w:lang w:val="hy-AM"/>
        </w:rPr>
        <w:t>ի սուբյեկտ</w:t>
      </w:r>
      <w:r w:rsidR="001E02B2" w:rsidRPr="004A7984">
        <w:rPr>
          <w:rFonts w:ascii="GHEA Grapalat" w:hAnsi="GHEA Grapalat"/>
          <w:sz w:val="24"/>
          <w:szCs w:val="24"/>
          <w:lang w:val="hy-AM"/>
        </w:rPr>
        <w:t>ի շրջանակը</w:t>
      </w:r>
      <w:r w:rsidRPr="004A7984">
        <w:rPr>
          <w:rFonts w:ascii="GHEA Grapalat" w:hAnsi="GHEA Grapalat"/>
          <w:sz w:val="24"/>
          <w:szCs w:val="24"/>
          <w:lang w:val="am-ET"/>
        </w:rPr>
        <w:t>,</w:t>
      </w:r>
    </w:p>
    <w:p w14:paraId="07E97C4B" w14:textId="77777777" w:rsidR="0009607A" w:rsidRPr="004A7984" w:rsidRDefault="004F65E9" w:rsidP="004A7984">
      <w:pPr>
        <w:pStyle w:val="ListParagraph"/>
        <w:numPr>
          <w:ilvl w:val="0"/>
          <w:numId w:val="7"/>
        </w:numPr>
        <w:tabs>
          <w:tab w:val="left" w:pos="1080"/>
        </w:tabs>
        <w:spacing w:after="0" w:line="276" w:lineRule="auto"/>
        <w:ind w:left="0" w:firstLine="720"/>
        <w:jc w:val="both"/>
        <w:textAlignment w:val="baseline"/>
        <w:rPr>
          <w:rFonts w:ascii="GHEA Grapalat" w:hAnsi="GHEA Grapalat"/>
          <w:sz w:val="24"/>
          <w:szCs w:val="24"/>
          <w:lang w:val="hy-AM"/>
        </w:rPr>
      </w:pPr>
      <w:r w:rsidRPr="004A7984">
        <w:rPr>
          <w:rFonts w:ascii="GHEA Grapalat" w:hAnsi="GHEA Grapalat"/>
          <w:sz w:val="24"/>
          <w:szCs w:val="24"/>
          <w:lang w:val="am-ET"/>
        </w:rPr>
        <w:t>կանխել</w:t>
      </w:r>
      <w:r w:rsidR="001F380D" w:rsidRPr="004A7984">
        <w:rPr>
          <w:rFonts w:ascii="GHEA Grapalat" w:hAnsi="GHEA Grapalat"/>
          <w:sz w:val="24"/>
          <w:szCs w:val="24"/>
          <w:lang w:val="am-ET"/>
        </w:rPr>
        <w:t xml:space="preserve"> </w:t>
      </w:r>
      <w:r w:rsidR="001E02B2" w:rsidRPr="004A7984">
        <w:rPr>
          <w:rFonts w:ascii="GHEA Grapalat" w:hAnsi="GHEA Grapalat"/>
          <w:sz w:val="24"/>
          <w:szCs w:val="24"/>
          <w:lang w:val="hy-AM"/>
        </w:rPr>
        <w:t>գործնականում</w:t>
      </w:r>
      <w:r w:rsidR="001F380D" w:rsidRPr="004A7984">
        <w:rPr>
          <w:rFonts w:ascii="GHEA Grapalat" w:hAnsi="GHEA Grapalat"/>
          <w:sz w:val="24"/>
          <w:szCs w:val="24"/>
          <w:lang w:val="am-ET"/>
        </w:rPr>
        <w:t xml:space="preserve"> առաջացող լայն մեկնաբանությունների և հակասությունների </w:t>
      </w:r>
      <w:r w:rsidRPr="004A7984">
        <w:rPr>
          <w:rFonts w:ascii="GHEA Grapalat" w:hAnsi="GHEA Grapalat"/>
          <w:sz w:val="24"/>
          <w:szCs w:val="24"/>
          <w:lang w:val="am-ET"/>
        </w:rPr>
        <w:t>ռիսկերը</w:t>
      </w:r>
      <w:r w:rsidR="00CF0D88" w:rsidRPr="004A7984">
        <w:rPr>
          <w:rFonts w:ascii="GHEA Grapalat" w:hAnsi="GHEA Grapalat"/>
          <w:sz w:val="24"/>
          <w:szCs w:val="24"/>
          <w:lang w:val="hy-AM"/>
        </w:rPr>
        <w:t>՝ հանցակազմի օբյեկտի և սուբյեկտի հետ կապված</w:t>
      </w:r>
      <w:r w:rsidR="001E02B2" w:rsidRPr="004A7984">
        <w:rPr>
          <w:rFonts w:ascii="GHEA Grapalat" w:hAnsi="GHEA Grapalat"/>
          <w:sz w:val="24"/>
          <w:szCs w:val="24"/>
          <w:lang w:val="hy-AM"/>
        </w:rPr>
        <w:t>:</w:t>
      </w:r>
    </w:p>
    <w:p w14:paraId="23520D6F" w14:textId="77777777" w:rsidR="001E02B2" w:rsidRPr="001E02B2" w:rsidRDefault="001E02B2" w:rsidP="001E02B2">
      <w:pPr>
        <w:tabs>
          <w:tab w:val="left" w:pos="1080"/>
        </w:tabs>
        <w:spacing w:after="0" w:line="276" w:lineRule="auto"/>
        <w:ind w:firstLine="720"/>
        <w:jc w:val="both"/>
        <w:textAlignment w:val="baseline"/>
        <w:rPr>
          <w:rFonts w:asciiTheme="minorHAnsi" w:hAnsiTheme="minorHAnsi"/>
          <w:sz w:val="24"/>
          <w:szCs w:val="24"/>
          <w:lang w:val="hy-AM"/>
        </w:rPr>
      </w:pPr>
    </w:p>
    <w:p w14:paraId="1DDA1A0B" w14:textId="77777777" w:rsidR="00C701F8" w:rsidRPr="00367010" w:rsidRDefault="00C701F8" w:rsidP="004A7984">
      <w:pPr>
        <w:pStyle w:val="ListParagraph"/>
        <w:numPr>
          <w:ilvl w:val="0"/>
          <w:numId w:val="1"/>
        </w:numPr>
        <w:tabs>
          <w:tab w:val="left" w:pos="1080"/>
        </w:tabs>
        <w:spacing w:after="0" w:line="276" w:lineRule="auto"/>
        <w:ind w:left="0" w:firstLine="720"/>
        <w:jc w:val="both"/>
        <w:rPr>
          <w:rStyle w:val="Strong"/>
          <w:rFonts w:ascii="GHEA Grapalat" w:hAnsi="GHEA Grapalat"/>
          <w:bCs w:val="0"/>
          <w:sz w:val="24"/>
          <w:szCs w:val="24"/>
          <w:u w:val="single"/>
          <w:bdr w:val="none" w:sz="0" w:space="0" w:color="auto" w:frame="1"/>
          <w:lang w:val="am-ET"/>
        </w:rPr>
      </w:pPr>
      <w:r w:rsidRPr="00367010">
        <w:rPr>
          <w:rStyle w:val="Strong"/>
          <w:rFonts w:ascii="GHEA Grapalat" w:hAnsi="GHEA Grapalat"/>
          <w:sz w:val="24"/>
          <w:szCs w:val="24"/>
          <w:u w:val="single"/>
          <w:bdr w:val="none" w:sz="0" w:space="0" w:color="auto" w:frame="1"/>
          <w:lang w:val="am-ET"/>
        </w:rPr>
        <w:t>Լրացուցիչ ֆինանսական միջոցների անհրաժեշտության և պետական բյուջեի եկամուտներում և ծախսերում սպասվելիք փոփոխությունների մասին.</w:t>
      </w:r>
    </w:p>
    <w:p w14:paraId="5325CCBF" w14:textId="77777777" w:rsidR="00C701F8" w:rsidRPr="00367010" w:rsidRDefault="00191494" w:rsidP="004A7984">
      <w:pPr>
        <w:pStyle w:val="NormalWeb"/>
        <w:tabs>
          <w:tab w:val="left" w:pos="1080"/>
        </w:tabs>
        <w:spacing w:before="0" w:beforeAutospacing="0" w:after="0" w:afterAutospacing="0" w:line="276" w:lineRule="auto"/>
        <w:ind w:firstLine="720"/>
        <w:jc w:val="both"/>
        <w:textAlignment w:val="baseline"/>
        <w:rPr>
          <w:rFonts w:ascii="GHEA Grapalat" w:hAnsi="GHEA Grapalat"/>
          <w:lang w:val="am-ET"/>
        </w:rPr>
      </w:pPr>
      <w:r w:rsidRPr="00367010">
        <w:rPr>
          <w:rFonts w:ascii="GHEA Grapalat" w:hAnsi="GHEA Grapalat"/>
          <w:lang w:val="am-ET"/>
        </w:rPr>
        <w:t>Նախագծ</w:t>
      </w:r>
      <w:r w:rsidR="00D765E5" w:rsidRPr="00367010">
        <w:rPr>
          <w:rFonts w:ascii="GHEA Grapalat" w:hAnsi="GHEA Grapalat"/>
          <w:lang w:val="am-ET"/>
        </w:rPr>
        <w:t>ի ընդուն</w:t>
      </w:r>
      <w:r w:rsidR="00C701F8" w:rsidRPr="00367010">
        <w:rPr>
          <w:rFonts w:ascii="GHEA Grapalat" w:hAnsi="GHEA Grapalat"/>
          <w:lang w:val="am-ET"/>
        </w:rPr>
        <w:t>մամբ ՀՀ պետական բյուջեի եկամուտների և ծախսերի փոփոխություններ չի նախատեսվում։</w:t>
      </w:r>
    </w:p>
    <w:p w14:paraId="6C2C906E" w14:textId="77777777" w:rsidR="00C701F8" w:rsidRPr="00367010" w:rsidRDefault="00C701F8" w:rsidP="00C553A7">
      <w:pPr>
        <w:pStyle w:val="NormalWeb"/>
        <w:tabs>
          <w:tab w:val="left" w:pos="1080"/>
        </w:tabs>
        <w:spacing w:before="0" w:beforeAutospacing="0" w:after="0" w:afterAutospacing="0" w:line="276" w:lineRule="auto"/>
        <w:ind w:firstLine="720"/>
        <w:jc w:val="both"/>
        <w:textAlignment w:val="baseline"/>
        <w:rPr>
          <w:rFonts w:ascii="GHEA Grapalat" w:hAnsi="GHEA Grapalat"/>
          <w:lang w:val="am-ET"/>
        </w:rPr>
      </w:pPr>
    </w:p>
    <w:p w14:paraId="04ADAC06" w14:textId="77777777" w:rsidR="00C701F8" w:rsidRPr="00367010" w:rsidRDefault="00191494" w:rsidP="004A7984">
      <w:pPr>
        <w:pStyle w:val="ListParagraph"/>
        <w:numPr>
          <w:ilvl w:val="0"/>
          <w:numId w:val="1"/>
        </w:numPr>
        <w:tabs>
          <w:tab w:val="left" w:pos="1080"/>
        </w:tabs>
        <w:spacing w:after="0" w:line="276" w:lineRule="auto"/>
        <w:ind w:left="0" w:firstLine="720"/>
        <w:jc w:val="both"/>
        <w:rPr>
          <w:rStyle w:val="Strong"/>
          <w:rFonts w:ascii="GHEA Grapalat" w:hAnsi="GHEA Grapalat"/>
          <w:bCs w:val="0"/>
          <w:sz w:val="24"/>
          <w:szCs w:val="24"/>
          <w:u w:val="single"/>
          <w:bdr w:val="none" w:sz="0" w:space="0" w:color="auto" w:frame="1"/>
          <w:lang w:val="am-ET"/>
        </w:rPr>
      </w:pPr>
      <w:r w:rsidRPr="00367010">
        <w:rPr>
          <w:rStyle w:val="Strong"/>
          <w:rFonts w:ascii="GHEA Grapalat" w:hAnsi="GHEA Grapalat"/>
          <w:sz w:val="24"/>
          <w:szCs w:val="24"/>
          <w:u w:val="single"/>
          <w:bdr w:val="none" w:sz="0" w:space="0" w:color="auto" w:frame="1"/>
          <w:lang w:val="am-ET"/>
        </w:rPr>
        <w:t>Նախագծ</w:t>
      </w:r>
      <w:r w:rsidR="00D765E5" w:rsidRPr="00367010">
        <w:rPr>
          <w:rStyle w:val="Strong"/>
          <w:rFonts w:ascii="GHEA Grapalat" w:hAnsi="GHEA Grapalat"/>
          <w:sz w:val="24"/>
          <w:szCs w:val="24"/>
          <w:u w:val="single"/>
          <w:bdr w:val="none" w:sz="0" w:space="0" w:color="auto" w:frame="1"/>
          <w:lang w:val="am-ET"/>
        </w:rPr>
        <w:t>ի ընդուն</w:t>
      </w:r>
      <w:r w:rsidR="00C701F8" w:rsidRPr="00367010">
        <w:rPr>
          <w:rStyle w:val="Strong"/>
          <w:rFonts w:ascii="GHEA Grapalat" w:hAnsi="GHEA Grapalat"/>
          <w:sz w:val="24"/>
          <w:szCs w:val="24"/>
          <w:u w:val="single"/>
          <w:bdr w:val="none" w:sz="0" w:space="0" w:color="auto" w:frame="1"/>
          <w:lang w:val="am-ET"/>
        </w:rPr>
        <w:t>ման առնչությամբ ընդունվելիք այլ իրավական ակտերի նախագծերը կամ դրանց ընդունման անհրաժեշտության բացակայության մասին.</w:t>
      </w:r>
    </w:p>
    <w:p w14:paraId="15AD1090" w14:textId="77777777" w:rsidR="00C701F8" w:rsidRPr="00367010" w:rsidRDefault="00D765E5" w:rsidP="004A7984">
      <w:pPr>
        <w:pStyle w:val="NormalWeb"/>
        <w:tabs>
          <w:tab w:val="left" w:pos="1080"/>
        </w:tabs>
        <w:spacing w:before="0" w:beforeAutospacing="0" w:after="0" w:afterAutospacing="0" w:line="276" w:lineRule="auto"/>
        <w:ind w:firstLine="720"/>
        <w:jc w:val="both"/>
        <w:textAlignment w:val="baseline"/>
        <w:rPr>
          <w:rFonts w:ascii="GHEA Grapalat" w:hAnsi="GHEA Grapalat"/>
          <w:lang w:val="am-ET"/>
        </w:rPr>
      </w:pPr>
      <w:r w:rsidRPr="00367010">
        <w:rPr>
          <w:rFonts w:ascii="GHEA Grapalat" w:hAnsi="GHEA Grapalat"/>
          <w:lang w:val="am-ET"/>
        </w:rPr>
        <w:t>Նախ</w:t>
      </w:r>
      <w:r w:rsidR="00191494" w:rsidRPr="00367010">
        <w:rPr>
          <w:rFonts w:ascii="GHEA Grapalat" w:hAnsi="GHEA Grapalat"/>
          <w:lang w:val="am-ET"/>
        </w:rPr>
        <w:t>ագծ</w:t>
      </w:r>
      <w:r w:rsidRPr="00367010">
        <w:rPr>
          <w:rFonts w:ascii="GHEA Grapalat" w:hAnsi="GHEA Grapalat"/>
          <w:lang w:val="am-ET"/>
        </w:rPr>
        <w:t>ի ընդուն</w:t>
      </w:r>
      <w:r w:rsidR="00C701F8" w:rsidRPr="00367010">
        <w:rPr>
          <w:rFonts w:ascii="GHEA Grapalat" w:hAnsi="GHEA Grapalat"/>
          <w:lang w:val="am-ET"/>
        </w:rPr>
        <w:t xml:space="preserve">մամբ </w:t>
      </w:r>
      <w:r w:rsidR="001E02B2" w:rsidRPr="00367010">
        <w:rPr>
          <w:rFonts w:ascii="GHEA Grapalat" w:hAnsi="GHEA Grapalat"/>
          <w:lang w:val="am-ET"/>
        </w:rPr>
        <w:t>ոլորտային ենթաօրենսդրական ակտերում փոփոխություն կատարելու</w:t>
      </w:r>
      <w:r w:rsidR="001E02B2">
        <w:rPr>
          <w:rFonts w:ascii="GHEA Grapalat" w:hAnsi="GHEA Grapalat"/>
          <w:lang w:val="hy-AM"/>
        </w:rPr>
        <w:t xml:space="preserve"> </w:t>
      </w:r>
      <w:r w:rsidR="00C701F8" w:rsidRPr="00367010">
        <w:rPr>
          <w:rFonts w:ascii="GHEA Grapalat" w:hAnsi="GHEA Grapalat"/>
          <w:lang w:val="am-ET"/>
        </w:rPr>
        <w:t>անհրաժեշտություն չի առաջանալու</w:t>
      </w:r>
      <w:r w:rsidR="002C0C23" w:rsidRPr="001345DC">
        <w:rPr>
          <w:rFonts w:ascii="GHEA Grapalat" w:hAnsi="GHEA Grapalat"/>
          <w:lang w:val="am-ET"/>
        </w:rPr>
        <w:t>:</w:t>
      </w:r>
      <w:r w:rsidR="00C701F8" w:rsidRPr="00367010">
        <w:rPr>
          <w:rFonts w:ascii="GHEA Grapalat" w:hAnsi="GHEA Grapalat"/>
          <w:lang w:val="am-ET"/>
        </w:rPr>
        <w:t xml:space="preserve"> </w:t>
      </w:r>
    </w:p>
    <w:p w14:paraId="2B612880" w14:textId="77777777" w:rsidR="00C701F8" w:rsidRPr="00367010" w:rsidRDefault="00C701F8" w:rsidP="004A7984">
      <w:pPr>
        <w:tabs>
          <w:tab w:val="left" w:pos="1080"/>
        </w:tabs>
        <w:spacing w:after="0" w:line="276" w:lineRule="auto"/>
        <w:jc w:val="both"/>
        <w:rPr>
          <w:rFonts w:ascii="GHEA Grapalat" w:hAnsi="GHEA Grapalat"/>
          <w:sz w:val="24"/>
          <w:szCs w:val="24"/>
          <w:lang w:val="am-ET"/>
        </w:rPr>
      </w:pPr>
    </w:p>
    <w:p w14:paraId="495B7537" w14:textId="77777777" w:rsidR="00C701F8" w:rsidRPr="00367010" w:rsidRDefault="00C701F8" w:rsidP="004A7984">
      <w:pPr>
        <w:pStyle w:val="ListParagraph"/>
        <w:numPr>
          <w:ilvl w:val="0"/>
          <w:numId w:val="1"/>
        </w:numPr>
        <w:tabs>
          <w:tab w:val="left" w:pos="1080"/>
        </w:tabs>
        <w:spacing w:after="0" w:line="276" w:lineRule="auto"/>
        <w:ind w:left="0" w:firstLine="720"/>
        <w:jc w:val="both"/>
        <w:rPr>
          <w:rFonts w:ascii="GHEA Grapalat" w:eastAsia="Times New Roman" w:hAnsi="GHEA Grapalat" w:cs="Times New Roman"/>
          <w:b/>
          <w:sz w:val="24"/>
          <w:szCs w:val="24"/>
          <w:u w:val="single"/>
          <w:lang w:val="am-ET" w:eastAsia="ru-RU"/>
        </w:rPr>
      </w:pPr>
      <w:r w:rsidRPr="00367010">
        <w:rPr>
          <w:rFonts w:ascii="GHEA Grapalat" w:eastAsia="Times New Roman" w:hAnsi="GHEA Grapalat" w:cs="Times New Roman"/>
          <w:b/>
          <w:sz w:val="24"/>
          <w:szCs w:val="24"/>
          <w:u w:val="single"/>
          <w:lang w:val="am-ET" w:eastAsia="ru-RU"/>
        </w:rPr>
        <w:t>Ռազմավարական փաստաթղթերի հետ նախագծի կապի մասին.</w:t>
      </w:r>
    </w:p>
    <w:p w14:paraId="54AC9A18" w14:textId="77777777" w:rsidR="001E02B2" w:rsidRDefault="00191494" w:rsidP="004A7984">
      <w:pPr>
        <w:pStyle w:val="NormalWeb"/>
        <w:spacing w:before="0" w:beforeAutospacing="0" w:after="0" w:afterAutospacing="0" w:line="276" w:lineRule="auto"/>
        <w:ind w:firstLine="720"/>
        <w:jc w:val="both"/>
        <w:textAlignment w:val="baseline"/>
        <w:rPr>
          <w:rFonts w:ascii="Cambria" w:eastAsia="Calibri" w:hAnsi="Cambria" w:cs="Cambria"/>
          <w:lang w:val="sq-AL"/>
        </w:rPr>
      </w:pPr>
      <w:r w:rsidRPr="00367010">
        <w:rPr>
          <w:rFonts w:ascii="GHEA Grapalat" w:hAnsi="GHEA Grapalat"/>
          <w:lang w:val="am-ET"/>
        </w:rPr>
        <w:t>Նախագծ</w:t>
      </w:r>
      <w:r w:rsidR="00C701F8" w:rsidRPr="00367010">
        <w:rPr>
          <w:rFonts w:ascii="GHEA Grapalat" w:hAnsi="GHEA Grapalat"/>
          <w:lang w:val="am-ET"/>
        </w:rPr>
        <w:t xml:space="preserve">ի ընդունումը բխում է </w:t>
      </w:r>
      <w:r w:rsidR="001E02B2">
        <w:rPr>
          <w:rFonts w:ascii="GHEA Grapalat" w:eastAsia="Calibri" w:hAnsi="GHEA Grapalat" w:cs="Sylfaen"/>
          <w:lang w:val="sq-AL"/>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w:t>
      </w:r>
      <w:r w:rsidR="001E02B2">
        <w:rPr>
          <w:rFonts w:ascii="GHEA Grapalat" w:eastAsia="Calibri" w:hAnsi="GHEA Grapalat" w:cs="Sylfaen"/>
          <w:lang w:val="sq-AL"/>
        </w:rPr>
        <w:lastRenderedPageBreak/>
        <w:t>իրականացնելու և օրենսգրքերի դրույթների կիրառման կապակցությամբ գործնականում ծագող խնդիրները վեր հանելու պահանջներից:</w:t>
      </w:r>
    </w:p>
    <w:p w14:paraId="7CA05FC2" w14:textId="77777777" w:rsidR="009364EE" w:rsidRPr="001E02B2" w:rsidRDefault="009364EE" w:rsidP="00C553A7">
      <w:pPr>
        <w:pStyle w:val="NormalWeb"/>
        <w:tabs>
          <w:tab w:val="left" w:pos="1080"/>
        </w:tabs>
        <w:spacing w:before="0" w:beforeAutospacing="0" w:after="0" w:afterAutospacing="0" w:line="276" w:lineRule="auto"/>
        <w:ind w:firstLine="720"/>
        <w:jc w:val="both"/>
        <w:textAlignment w:val="baseline"/>
        <w:rPr>
          <w:rFonts w:ascii="GHEA Grapalat" w:hAnsi="GHEA Grapalat"/>
          <w:lang w:val="sq-AL"/>
        </w:rPr>
      </w:pPr>
    </w:p>
    <w:sectPr w:rsidR="009364EE" w:rsidRPr="001E02B2" w:rsidSect="00191494">
      <w:footerReference w:type="default" r:id="rId8"/>
      <w:pgSz w:w="11907" w:h="16839" w:code="9"/>
      <w:pgMar w:top="936" w:right="851" w:bottom="1134" w:left="1418" w:header="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BF7CA" w14:textId="77777777" w:rsidR="00942374" w:rsidRDefault="00942374" w:rsidP="0055671A">
      <w:pPr>
        <w:spacing w:after="0" w:line="240" w:lineRule="auto"/>
      </w:pPr>
      <w:r>
        <w:separator/>
      </w:r>
    </w:p>
  </w:endnote>
  <w:endnote w:type="continuationSeparator" w:id="0">
    <w:p w14:paraId="0D81D8E0" w14:textId="77777777" w:rsidR="00942374" w:rsidRDefault="00942374" w:rsidP="0055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969656"/>
      <w:docPartObj>
        <w:docPartGallery w:val="Page Numbers (Bottom of Page)"/>
        <w:docPartUnique/>
      </w:docPartObj>
    </w:sdtPr>
    <w:sdtEndPr/>
    <w:sdtContent>
      <w:p w14:paraId="77B591EB" w14:textId="77777777" w:rsidR="00476581" w:rsidRDefault="00241367">
        <w:pPr>
          <w:pStyle w:val="Footer"/>
          <w:jc w:val="center"/>
        </w:pPr>
        <w:r>
          <w:fldChar w:fldCharType="begin"/>
        </w:r>
        <w:r w:rsidR="00476581">
          <w:instrText>PAGE   \* MERGEFORMAT</w:instrText>
        </w:r>
        <w:r>
          <w:fldChar w:fldCharType="separate"/>
        </w:r>
        <w:r w:rsidR="004C5F63">
          <w:rPr>
            <w:noProof/>
          </w:rPr>
          <w:t>2</w:t>
        </w:r>
        <w:r>
          <w:fldChar w:fldCharType="end"/>
        </w:r>
      </w:p>
    </w:sdtContent>
  </w:sdt>
  <w:p w14:paraId="0BABD1B2" w14:textId="77777777" w:rsidR="00476581" w:rsidRDefault="00476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69BE6" w14:textId="77777777" w:rsidR="00942374" w:rsidRDefault="00942374" w:rsidP="0055671A">
      <w:pPr>
        <w:spacing w:after="0" w:line="240" w:lineRule="auto"/>
      </w:pPr>
      <w:r>
        <w:separator/>
      </w:r>
    </w:p>
  </w:footnote>
  <w:footnote w:type="continuationSeparator" w:id="0">
    <w:p w14:paraId="56AD9D28" w14:textId="77777777" w:rsidR="00942374" w:rsidRDefault="00942374" w:rsidP="00556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862BF"/>
    <w:multiLevelType w:val="hybridMultilevel"/>
    <w:tmpl w:val="0826F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45D55002"/>
    <w:multiLevelType w:val="hybridMultilevel"/>
    <w:tmpl w:val="4306C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BD86B71"/>
    <w:multiLevelType w:val="multilevel"/>
    <w:tmpl w:val="F1C6E504"/>
    <w:lvl w:ilvl="0">
      <w:start w:val="1"/>
      <w:numFmt w:val="decimal"/>
      <w:lvlText w:val="%1."/>
      <w:lvlJc w:val="left"/>
      <w:pPr>
        <w:ind w:left="927" w:hanging="360"/>
      </w:pPr>
      <w:rPr>
        <w:rFonts w:hint="default"/>
        <w:b/>
      </w:rPr>
    </w:lvl>
    <w:lvl w:ilvl="1">
      <w:start w:val="1"/>
      <w:numFmt w:val="decimal"/>
      <w:isLgl/>
      <w:lvlText w:val="%1.%2"/>
      <w:lvlJc w:val="left"/>
      <w:pPr>
        <w:ind w:left="1000" w:hanging="36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939" w:hanging="1080"/>
      </w:pPr>
      <w:rPr>
        <w:rFonts w:hint="default"/>
      </w:rPr>
    </w:lvl>
    <w:lvl w:ilvl="5">
      <w:start w:val="1"/>
      <w:numFmt w:val="decimal"/>
      <w:isLgl/>
      <w:lvlText w:val="%1.%2.%3.%4.%5.%6"/>
      <w:lvlJc w:val="left"/>
      <w:pPr>
        <w:ind w:left="2372" w:hanging="1440"/>
      </w:pPr>
      <w:rPr>
        <w:rFonts w:hint="default"/>
      </w:rPr>
    </w:lvl>
    <w:lvl w:ilvl="6">
      <w:start w:val="1"/>
      <w:numFmt w:val="decimal"/>
      <w:isLgl/>
      <w:lvlText w:val="%1.%2.%3.%4.%5.%6.%7"/>
      <w:lvlJc w:val="left"/>
      <w:pPr>
        <w:ind w:left="2445" w:hanging="1440"/>
      </w:pPr>
      <w:rPr>
        <w:rFonts w:hint="default"/>
      </w:rPr>
    </w:lvl>
    <w:lvl w:ilvl="7">
      <w:start w:val="1"/>
      <w:numFmt w:val="decimal"/>
      <w:isLgl/>
      <w:lvlText w:val="%1.%2.%3.%4.%5.%6.%7.%8"/>
      <w:lvlJc w:val="left"/>
      <w:pPr>
        <w:ind w:left="2878" w:hanging="1800"/>
      </w:pPr>
      <w:rPr>
        <w:rFonts w:hint="default"/>
      </w:rPr>
    </w:lvl>
    <w:lvl w:ilvl="8">
      <w:start w:val="1"/>
      <w:numFmt w:val="decimal"/>
      <w:isLgl/>
      <w:lvlText w:val="%1.%2.%3.%4.%5.%6.%7.%8.%9"/>
      <w:lvlJc w:val="left"/>
      <w:pPr>
        <w:ind w:left="3311" w:hanging="2160"/>
      </w:pPr>
      <w:rPr>
        <w:rFonts w:hint="default"/>
      </w:rPr>
    </w:lvl>
  </w:abstractNum>
  <w:abstractNum w:abstractNumId="4" w15:restartNumberingAfterBreak="0">
    <w:nsid w:val="5D834696"/>
    <w:multiLevelType w:val="hybridMultilevel"/>
    <w:tmpl w:val="112AFA5C"/>
    <w:lvl w:ilvl="0" w:tplc="40601D00">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83F1628"/>
    <w:multiLevelType w:val="hybridMultilevel"/>
    <w:tmpl w:val="4C48E5F4"/>
    <w:lvl w:ilvl="0" w:tplc="FE7A2AB8">
      <w:numFmt w:val="bullet"/>
      <w:lvlText w:val="-"/>
      <w:lvlJc w:val="left"/>
      <w:pPr>
        <w:ind w:left="1080" w:hanging="360"/>
      </w:pPr>
      <w:rPr>
        <w:rFonts w:ascii="GHEA Grapalat" w:eastAsia="Calibri"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E7B01A1"/>
    <w:multiLevelType w:val="hybridMultilevel"/>
    <w:tmpl w:val="585651EC"/>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342307"/>
    <w:rsid w:val="00004D18"/>
    <w:rsid w:val="000565E9"/>
    <w:rsid w:val="00083A31"/>
    <w:rsid w:val="0009607A"/>
    <w:rsid w:val="000D0E8F"/>
    <w:rsid w:val="000D1C87"/>
    <w:rsid w:val="000F1157"/>
    <w:rsid w:val="00103474"/>
    <w:rsid w:val="00103A60"/>
    <w:rsid w:val="0013298A"/>
    <w:rsid w:val="001345DC"/>
    <w:rsid w:val="00150826"/>
    <w:rsid w:val="00171C81"/>
    <w:rsid w:val="001857DE"/>
    <w:rsid w:val="00191494"/>
    <w:rsid w:val="00192D05"/>
    <w:rsid w:val="001C676A"/>
    <w:rsid w:val="001C6C9A"/>
    <w:rsid w:val="001D6F6A"/>
    <w:rsid w:val="001E02B2"/>
    <w:rsid w:val="001E4DE8"/>
    <w:rsid w:val="001F380D"/>
    <w:rsid w:val="001F4A2B"/>
    <w:rsid w:val="00203E61"/>
    <w:rsid w:val="00241367"/>
    <w:rsid w:val="00247985"/>
    <w:rsid w:val="00263BA0"/>
    <w:rsid w:val="00265639"/>
    <w:rsid w:val="00273A99"/>
    <w:rsid w:val="00276160"/>
    <w:rsid w:val="002A0612"/>
    <w:rsid w:val="002B6063"/>
    <w:rsid w:val="002C0C23"/>
    <w:rsid w:val="003075DE"/>
    <w:rsid w:val="00324EB8"/>
    <w:rsid w:val="00342307"/>
    <w:rsid w:val="00367010"/>
    <w:rsid w:val="003719DF"/>
    <w:rsid w:val="003745C5"/>
    <w:rsid w:val="0038641F"/>
    <w:rsid w:val="003B2AB6"/>
    <w:rsid w:val="003C1A1F"/>
    <w:rsid w:val="003E299C"/>
    <w:rsid w:val="003F49FD"/>
    <w:rsid w:val="00424B8C"/>
    <w:rsid w:val="00446741"/>
    <w:rsid w:val="00447B56"/>
    <w:rsid w:val="004611E6"/>
    <w:rsid w:val="00463995"/>
    <w:rsid w:val="004654E3"/>
    <w:rsid w:val="004726AB"/>
    <w:rsid w:val="004760D9"/>
    <w:rsid w:val="00476581"/>
    <w:rsid w:val="00482BB9"/>
    <w:rsid w:val="004A7984"/>
    <w:rsid w:val="004C5F63"/>
    <w:rsid w:val="004D1F41"/>
    <w:rsid w:val="004D3CDB"/>
    <w:rsid w:val="004F282D"/>
    <w:rsid w:val="004F65E9"/>
    <w:rsid w:val="0050719D"/>
    <w:rsid w:val="005226F4"/>
    <w:rsid w:val="00531F34"/>
    <w:rsid w:val="00533CED"/>
    <w:rsid w:val="005559AB"/>
    <w:rsid w:val="0055671A"/>
    <w:rsid w:val="005648BD"/>
    <w:rsid w:val="00583027"/>
    <w:rsid w:val="00591342"/>
    <w:rsid w:val="005B65A0"/>
    <w:rsid w:val="005C1B78"/>
    <w:rsid w:val="005C3818"/>
    <w:rsid w:val="00654DCA"/>
    <w:rsid w:val="00686E43"/>
    <w:rsid w:val="00693B10"/>
    <w:rsid w:val="006950CE"/>
    <w:rsid w:val="006A0018"/>
    <w:rsid w:val="006B7CA7"/>
    <w:rsid w:val="006B7F33"/>
    <w:rsid w:val="00705F3C"/>
    <w:rsid w:val="00741D22"/>
    <w:rsid w:val="00753BF3"/>
    <w:rsid w:val="00772977"/>
    <w:rsid w:val="00783A6B"/>
    <w:rsid w:val="007876B8"/>
    <w:rsid w:val="007A000A"/>
    <w:rsid w:val="007B2FF0"/>
    <w:rsid w:val="007B68FF"/>
    <w:rsid w:val="007C38DA"/>
    <w:rsid w:val="007C72AF"/>
    <w:rsid w:val="007F58C9"/>
    <w:rsid w:val="008234F5"/>
    <w:rsid w:val="00866AC1"/>
    <w:rsid w:val="00882B6E"/>
    <w:rsid w:val="00895031"/>
    <w:rsid w:val="008B52C7"/>
    <w:rsid w:val="008B72E8"/>
    <w:rsid w:val="008C0CE8"/>
    <w:rsid w:val="008E45BC"/>
    <w:rsid w:val="008F4209"/>
    <w:rsid w:val="008F67FF"/>
    <w:rsid w:val="009121B9"/>
    <w:rsid w:val="009124A7"/>
    <w:rsid w:val="009364EE"/>
    <w:rsid w:val="00942374"/>
    <w:rsid w:val="00951D72"/>
    <w:rsid w:val="009660FF"/>
    <w:rsid w:val="00966697"/>
    <w:rsid w:val="009A0926"/>
    <w:rsid w:val="009C4595"/>
    <w:rsid w:val="009D20DE"/>
    <w:rsid w:val="009D3E56"/>
    <w:rsid w:val="009F5181"/>
    <w:rsid w:val="00A1780C"/>
    <w:rsid w:val="00A212C0"/>
    <w:rsid w:val="00A4694C"/>
    <w:rsid w:val="00A77F2E"/>
    <w:rsid w:val="00AB4794"/>
    <w:rsid w:val="00AC4FDF"/>
    <w:rsid w:val="00B12B33"/>
    <w:rsid w:val="00B303C7"/>
    <w:rsid w:val="00B80B01"/>
    <w:rsid w:val="00BA0842"/>
    <w:rsid w:val="00BA1A52"/>
    <w:rsid w:val="00BB18DB"/>
    <w:rsid w:val="00BD1925"/>
    <w:rsid w:val="00BF395C"/>
    <w:rsid w:val="00C11657"/>
    <w:rsid w:val="00C25466"/>
    <w:rsid w:val="00C410B4"/>
    <w:rsid w:val="00C553A7"/>
    <w:rsid w:val="00C701F8"/>
    <w:rsid w:val="00C72EE9"/>
    <w:rsid w:val="00C92C91"/>
    <w:rsid w:val="00CA24A5"/>
    <w:rsid w:val="00CB36D2"/>
    <w:rsid w:val="00CD408F"/>
    <w:rsid w:val="00CE5A76"/>
    <w:rsid w:val="00CE6839"/>
    <w:rsid w:val="00CF0D88"/>
    <w:rsid w:val="00D25229"/>
    <w:rsid w:val="00D25EDD"/>
    <w:rsid w:val="00D518A4"/>
    <w:rsid w:val="00D53B53"/>
    <w:rsid w:val="00D616B2"/>
    <w:rsid w:val="00D765E5"/>
    <w:rsid w:val="00D90BF5"/>
    <w:rsid w:val="00DB47B3"/>
    <w:rsid w:val="00DC10ED"/>
    <w:rsid w:val="00DD2372"/>
    <w:rsid w:val="00DF323A"/>
    <w:rsid w:val="00E04E25"/>
    <w:rsid w:val="00E162C0"/>
    <w:rsid w:val="00E40604"/>
    <w:rsid w:val="00E557F8"/>
    <w:rsid w:val="00E70178"/>
    <w:rsid w:val="00E751DA"/>
    <w:rsid w:val="00E94829"/>
    <w:rsid w:val="00EC19B7"/>
    <w:rsid w:val="00EC5138"/>
    <w:rsid w:val="00ED1622"/>
    <w:rsid w:val="00F04E0A"/>
    <w:rsid w:val="00F2130F"/>
    <w:rsid w:val="00F6225B"/>
    <w:rsid w:val="00F96BCC"/>
    <w:rsid w:val="00FD0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95EEC"/>
  <w15:docId w15:val="{A15F8513-583E-4181-BB53-7E9E5D13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1F8"/>
    <w:pPr>
      <w:spacing w:line="256"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01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paragraph" w:styleId="Header">
    <w:name w:val="header"/>
    <w:basedOn w:val="Normal"/>
    <w:link w:val="HeaderChar"/>
    <w:uiPriority w:val="99"/>
    <w:unhideWhenUsed/>
    <w:rsid w:val="00476581"/>
    <w:pPr>
      <w:tabs>
        <w:tab w:val="center" w:pos="4677"/>
        <w:tab w:val="right" w:pos="9355"/>
      </w:tabs>
      <w:spacing w:after="0" w:line="240" w:lineRule="auto"/>
    </w:pPr>
  </w:style>
  <w:style w:type="character" w:customStyle="1" w:styleId="HeaderChar">
    <w:name w:val="Header Char"/>
    <w:basedOn w:val="DefaultParagraphFont"/>
    <w:link w:val="Header"/>
    <w:uiPriority w:val="99"/>
    <w:rsid w:val="00476581"/>
    <w:rPr>
      <w:rFonts w:ascii="Calibri" w:eastAsia="Calibri" w:hAnsi="Calibri" w:cs="Calibri"/>
      <w:lang w:val="ru-RU"/>
    </w:rPr>
  </w:style>
  <w:style w:type="paragraph" w:styleId="Footer">
    <w:name w:val="footer"/>
    <w:basedOn w:val="Normal"/>
    <w:link w:val="FooterChar"/>
    <w:uiPriority w:val="99"/>
    <w:unhideWhenUsed/>
    <w:rsid w:val="0047658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76581"/>
    <w:rPr>
      <w:rFonts w:ascii="Calibri" w:eastAsia="Calibri" w:hAnsi="Calibri" w:cs="Calibri"/>
      <w:lang w:val="ru-RU"/>
    </w:rPr>
  </w:style>
  <w:style w:type="character" w:styleId="Emphasis">
    <w:name w:val="Emphasis"/>
    <w:basedOn w:val="DefaultParagraphFont"/>
    <w:uiPriority w:val="20"/>
    <w:qFormat/>
    <w:rsid w:val="008B52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188741">
      <w:bodyDiv w:val="1"/>
      <w:marLeft w:val="0"/>
      <w:marRight w:val="0"/>
      <w:marTop w:val="0"/>
      <w:marBottom w:val="0"/>
      <w:divBdr>
        <w:top w:val="none" w:sz="0" w:space="0" w:color="auto"/>
        <w:left w:val="none" w:sz="0" w:space="0" w:color="auto"/>
        <w:bottom w:val="none" w:sz="0" w:space="0" w:color="auto"/>
        <w:right w:val="none" w:sz="0" w:space="0" w:color="auto"/>
      </w:divBdr>
    </w:div>
    <w:div w:id="874276375">
      <w:bodyDiv w:val="1"/>
      <w:marLeft w:val="0"/>
      <w:marRight w:val="0"/>
      <w:marTop w:val="0"/>
      <w:marBottom w:val="0"/>
      <w:divBdr>
        <w:top w:val="none" w:sz="0" w:space="0" w:color="auto"/>
        <w:left w:val="none" w:sz="0" w:space="0" w:color="auto"/>
        <w:bottom w:val="none" w:sz="0" w:space="0" w:color="auto"/>
        <w:right w:val="none" w:sz="0" w:space="0" w:color="auto"/>
      </w:divBdr>
    </w:div>
    <w:div w:id="893740470">
      <w:bodyDiv w:val="1"/>
      <w:marLeft w:val="0"/>
      <w:marRight w:val="0"/>
      <w:marTop w:val="0"/>
      <w:marBottom w:val="0"/>
      <w:divBdr>
        <w:top w:val="none" w:sz="0" w:space="0" w:color="auto"/>
        <w:left w:val="none" w:sz="0" w:space="0" w:color="auto"/>
        <w:bottom w:val="none" w:sz="0" w:space="0" w:color="auto"/>
        <w:right w:val="none" w:sz="0" w:space="0" w:color="auto"/>
      </w:divBdr>
    </w:div>
    <w:div w:id="1215771810">
      <w:bodyDiv w:val="1"/>
      <w:marLeft w:val="0"/>
      <w:marRight w:val="0"/>
      <w:marTop w:val="0"/>
      <w:marBottom w:val="0"/>
      <w:divBdr>
        <w:top w:val="none" w:sz="0" w:space="0" w:color="auto"/>
        <w:left w:val="none" w:sz="0" w:space="0" w:color="auto"/>
        <w:bottom w:val="none" w:sz="0" w:space="0" w:color="auto"/>
        <w:right w:val="none" w:sz="0" w:space="0" w:color="auto"/>
      </w:divBdr>
    </w:div>
    <w:div w:id="1578980699">
      <w:bodyDiv w:val="1"/>
      <w:marLeft w:val="0"/>
      <w:marRight w:val="0"/>
      <w:marTop w:val="0"/>
      <w:marBottom w:val="0"/>
      <w:divBdr>
        <w:top w:val="none" w:sz="0" w:space="0" w:color="auto"/>
        <w:left w:val="none" w:sz="0" w:space="0" w:color="auto"/>
        <w:bottom w:val="none" w:sz="0" w:space="0" w:color="auto"/>
        <w:right w:val="none" w:sz="0" w:space="0" w:color="auto"/>
      </w:divBdr>
    </w:div>
    <w:div w:id="1587306683">
      <w:bodyDiv w:val="1"/>
      <w:marLeft w:val="0"/>
      <w:marRight w:val="0"/>
      <w:marTop w:val="0"/>
      <w:marBottom w:val="0"/>
      <w:divBdr>
        <w:top w:val="none" w:sz="0" w:space="0" w:color="auto"/>
        <w:left w:val="none" w:sz="0" w:space="0" w:color="auto"/>
        <w:bottom w:val="none" w:sz="0" w:space="0" w:color="auto"/>
        <w:right w:val="none" w:sz="0" w:space="0" w:color="auto"/>
      </w:divBdr>
    </w:div>
    <w:div w:id="1669483734">
      <w:bodyDiv w:val="1"/>
      <w:marLeft w:val="0"/>
      <w:marRight w:val="0"/>
      <w:marTop w:val="0"/>
      <w:marBottom w:val="0"/>
      <w:divBdr>
        <w:top w:val="none" w:sz="0" w:space="0" w:color="auto"/>
        <w:left w:val="none" w:sz="0" w:space="0" w:color="auto"/>
        <w:bottom w:val="none" w:sz="0" w:space="0" w:color="auto"/>
        <w:right w:val="none" w:sz="0" w:space="0" w:color="auto"/>
      </w:divBdr>
    </w:div>
    <w:div w:id="200501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736D4-F72C-4659-A663-2E62BFB3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6</Pages>
  <Words>1273</Words>
  <Characters>9904</Characters>
  <Application>Microsoft Office Word</Application>
  <DocSecurity>0</DocSecurity>
  <Lines>197</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https://mul2-moj.gov.am/tasks/1010221/oneclick?token=a7ba14731d57c65c76cf8d456ef72d22</cp:keywords>
  <dc:description/>
  <cp:lastModifiedBy>Klara Gasparyan</cp:lastModifiedBy>
  <cp:revision>44</cp:revision>
  <cp:lastPrinted>2025-01-31T07:57:00Z</cp:lastPrinted>
  <dcterms:created xsi:type="dcterms:W3CDTF">2025-01-30T11:27:00Z</dcterms:created>
  <dcterms:modified xsi:type="dcterms:W3CDTF">2025-07-09T13:40:00Z</dcterms:modified>
</cp:coreProperties>
</file>