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Default="00F60C63" w:rsidP="00480E2A">
      <w:pPr>
        <w:jc w:val="center"/>
        <w:rPr>
          <w:rFonts w:ascii="GHEA Mariam" w:hAnsi="GHEA Mariam"/>
          <w:sz w:val="24"/>
          <w:szCs w:val="24"/>
          <w:lang w:val="hy-AM"/>
        </w:rPr>
      </w:pPr>
      <w:r>
        <w:rPr>
          <w:rFonts w:ascii="GHEA Mariam" w:hAnsi="GHEA Mariam"/>
          <w:sz w:val="24"/>
          <w:szCs w:val="24"/>
          <w:lang w:val="hy-AM"/>
        </w:rPr>
        <w:t>28</w:t>
      </w:r>
      <w:r w:rsidR="00312FB1">
        <w:rPr>
          <w:rFonts w:ascii="GHEA Mariam" w:hAnsi="GHEA Mariam"/>
          <w:sz w:val="24"/>
          <w:szCs w:val="24"/>
          <w:lang w:val="hy-AM"/>
        </w:rPr>
        <w:t xml:space="preserve">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7705E9">
        <w:rPr>
          <w:rFonts w:ascii="GHEA Mariam" w:hAnsi="GHEA Mariam"/>
          <w:sz w:val="24"/>
          <w:szCs w:val="24"/>
          <w:lang w:val="hy-AM"/>
        </w:rPr>
        <w:t>-Ն</w:t>
      </w:r>
    </w:p>
    <w:p w:rsidR="007705E9" w:rsidRDefault="007705E9" w:rsidP="00480E2A">
      <w:pPr>
        <w:jc w:val="center"/>
        <w:rPr>
          <w:rFonts w:ascii="GHEA Mariam" w:hAnsi="GHEA Mariam"/>
          <w:sz w:val="24"/>
          <w:szCs w:val="24"/>
          <w:lang w:val="hy-AM"/>
        </w:rPr>
      </w:pPr>
    </w:p>
    <w:p w:rsidR="007705E9" w:rsidRDefault="007705E9" w:rsidP="00480E2A">
      <w:pPr>
        <w:jc w:val="center"/>
        <w:rPr>
          <w:rFonts w:ascii="GHEA Mariam" w:hAnsi="GHEA Mariam"/>
          <w:sz w:val="24"/>
          <w:szCs w:val="24"/>
          <w:lang w:val="hy-AM"/>
        </w:rPr>
      </w:pPr>
    </w:p>
    <w:p w:rsidR="007705E9" w:rsidRDefault="007705E9" w:rsidP="00480E2A">
      <w:pPr>
        <w:jc w:val="center"/>
        <w:rPr>
          <w:rFonts w:ascii="GHEA Mariam" w:hAnsi="GHEA Mariam"/>
          <w:sz w:val="24"/>
          <w:szCs w:val="24"/>
          <w:lang w:val="hy-AM"/>
        </w:rPr>
      </w:pPr>
    </w:p>
    <w:p w:rsidR="007705E9" w:rsidRDefault="007705E9" w:rsidP="007705E9">
      <w:pPr>
        <w:pStyle w:val="mechtex"/>
        <w:rPr>
          <w:rFonts w:ascii="GHEA Mariam" w:hAnsi="GHEA Mariam" w:cs="Arial"/>
          <w:sz w:val="24"/>
          <w:szCs w:val="24"/>
        </w:rPr>
      </w:pPr>
      <w:bookmarkStart w:id="0" w:name="_Hlk161823447"/>
      <w:r w:rsidRPr="007705E9">
        <w:rPr>
          <w:rFonts w:ascii="GHEA Mariam" w:hAnsi="GHEA Mariam" w:cs="Arial"/>
          <w:sz w:val="24"/>
          <w:szCs w:val="24"/>
        </w:rPr>
        <w:t>ՀԱՅԱՍՏԱՆԻ</w:t>
      </w:r>
      <w:r w:rsidRPr="007705E9">
        <w:rPr>
          <w:rFonts w:ascii="GHEA Mariam" w:hAnsi="GHEA Mariam"/>
          <w:sz w:val="24"/>
          <w:szCs w:val="24"/>
        </w:rPr>
        <w:t xml:space="preserve"> </w:t>
      </w:r>
      <w:r w:rsidRPr="007705E9">
        <w:rPr>
          <w:rFonts w:ascii="GHEA Mariam" w:hAnsi="GHEA Mariam" w:cs="Arial"/>
          <w:sz w:val="24"/>
          <w:szCs w:val="24"/>
        </w:rPr>
        <w:t>ՀԱՆՐԱՊԵՏՈՒԹՅԱՆ</w:t>
      </w:r>
      <w:r w:rsidRPr="007705E9">
        <w:rPr>
          <w:rFonts w:ascii="GHEA Mariam" w:hAnsi="GHEA Mariam"/>
          <w:sz w:val="24"/>
          <w:szCs w:val="24"/>
        </w:rPr>
        <w:t xml:space="preserve"> </w:t>
      </w:r>
      <w:r w:rsidRPr="007705E9">
        <w:rPr>
          <w:rFonts w:ascii="GHEA Mariam" w:hAnsi="GHEA Mariam" w:cs="Arial"/>
          <w:sz w:val="24"/>
          <w:szCs w:val="24"/>
        </w:rPr>
        <w:t>ԿԱՌԱՎԱՐՈՒԹՅԱՆ</w:t>
      </w:r>
      <w:r w:rsidRPr="007705E9">
        <w:rPr>
          <w:rFonts w:ascii="GHEA Mariam" w:hAnsi="GHEA Mariam"/>
          <w:sz w:val="24"/>
          <w:szCs w:val="24"/>
        </w:rPr>
        <w:t xml:space="preserve"> 2015 </w:t>
      </w:r>
      <w:r w:rsidRPr="007705E9">
        <w:rPr>
          <w:rFonts w:ascii="GHEA Mariam" w:hAnsi="GHEA Mariam" w:cs="Arial"/>
          <w:sz w:val="24"/>
          <w:szCs w:val="24"/>
        </w:rPr>
        <w:t>ԹՎԱԿԱՆԻ</w:t>
      </w:r>
      <w:r w:rsidRPr="007705E9">
        <w:rPr>
          <w:rFonts w:ascii="GHEA Mariam" w:hAnsi="GHEA Mariam"/>
          <w:sz w:val="24"/>
          <w:szCs w:val="24"/>
        </w:rPr>
        <w:t xml:space="preserve"> </w:t>
      </w:r>
      <w:r w:rsidRPr="007705E9">
        <w:rPr>
          <w:rFonts w:ascii="GHEA Mariam" w:hAnsi="GHEA Mariam" w:cs="Arial"/>
          <w:sz w:val="24"/>
          <w:szCs w:val="24"/>
        </w:rPr>
        <w:t>ՀՈՒՆԻՍԻ</w:t>
      </w:r>
      <w:r w:rsidRPr="007705E9">
        <w:rPr>
          <w:rFonts w:ascii="GHEA Mariam" w:hAnsi="GHEA Mariam"/>
          <w:sz w:val="24"/>
          <w:szCs w:val="24"/>
        </w:rPr>
        <w:t xml:space="preserve"> 10-</w:t>
      </w:r>
      <w:r w:rsidRPr="007705E9">
        <w:rPr>
          <w:rFonts w:ascii="GHEA Mariam" w:hAnsi="GHEA Mariam" w:cs="Arial"/>
          <w:sz w:val="24"/>
          <w:szCs w:val="24"/>
        </w:rPr>
        <w:t>Ի</w:t>
      </w:r>
      <w:r w:rsidRPr="007705E9">
        <w:rPr>
          <w:rFonts w:ascii="GHEA Mariam" w:hAnsi="GHEA Mariam"/>
          <w:sz w:val="24"/>
          <w:szCs w:val="24"/>
        </w:rPr>
        <w:t xml:space="preserve"> N 618-</w:t>
      </w:r>
      <w:r w:rsidRPr="007705E9">
        <w:rPr>
          <w:rFonts w:ascii="GHEA Mariam" w:hAnsi="GHEA Mariam" w:cs="Arial"/>
          <w:sz w:val="24"/>
          <w:szCs w:val="24"/>
        </w:rPr>
        <w:t>Ն</w:t>
      </w:r>
      <w:r w:rsidRPr="007705E9">
        <w:rPr>
          <w:rFonts w:ascii="GHEA Mariam" w:hAnsi="GHEA Mariam"/>
          <w:sz w:val="24"/>
          <w:szCs w:val="24"/>
        </w:rPr>
        <w:t xml:space="preserve"> </w:t>
      </w:r>
      <w:r w:rsidRPr="007705E9">
        <w:rPr>
          <w:rFonts w:ascii="GHEA Mariam" w:hAnsi="GHEA Mariam" w:cs="Arial"/>
          <w:sz w:val="24"/>
          <w:szCs w:val="24"/>
        </w:rPr>
        <w:t>ՈՐՈՇՄԱՆ</w:t>
      </w:r>
      <w:r w:rsidRPr="007705E9">
        <w:rPr>
          <w:rFonts w:ascii="GHEA Mariam" w:hAnsi="GHEA Mariam"/>
          <w:sz w:val="24"/>
          <w:szCs w:val="24"/>
        </w:rPr>
        <w:t xml:space="preserve"> </w:t>
      </w:r>
      <w:bookmarkEnd w:id="0"/>
      <w:r w:rsidRPr="007705E9">
        <w:rPr>
          <w:rFonts w:ascii="GHEA Mariam" w:hAnsi="GHEA Mariam" w:cs="Arial"/>
          <w:sz w:val="24"/>
          <w:szCs w:val="24"/>
        </w:rPr>
        <w:t>ՄԵՋ</w:t>
      </w:r>
      <w:r w:rsidRPr="007705E9">
        <w:rPr>
          <w:rFonts w:ascii="GHEA Mariam" w:hAnsi="GHEA Mariam"/>
          <w:sz w:val="24"/>
          <w:szCs w:val="24"/>
        </w:rPr>
        <w:t xml:space="preserve"> </w:t>
      </w:r>
      <w:r w:rsidRPr="007705E9">
        <w:rPr>
          <w:rFonts w:ascii="GHEA Mariam" w:hAnsi="GHEA Mariam" w:cs="Arial"/>
          <w:sz w:val="24"/>
          <w:szCs w:val="24"/>
        </w:rPr>
        <w:t>ՓՈՓՈԽՈՒԹՅՈՒՆ</w:t>
      </w:r>
      <w:r w:rsidRPr="007705E9">
        <w:rPr>
          <w:rFonts w:ascii="GHEA Mariam" w:hAnsi="GHEA Mariam"/>
          <w:sz w:val="24"/>
          <w:szCs w:val="24"/>
        </w:rPr>
        <w:t xml:space="preserve"> </w:t>
      </w:r>
      <w:r w:rsidRPr="007705E9">
        <w:rPr>
          <w:rFonts w:ascii="GHEA Mariam" w:hAnsi="GHEA Mariam" w:cs="Arial"/>
          <w:sz w:val="24"/>
          <w:szCs w:val="24"/>
        </w:rPr>
        <w:t>ԿԱՏԱՐԵԼՈՒ</w:t>
      </w:r>
    </w:p>
    <w:p w:rsidR="007705E9" w:rsidRDefault="007705E9" w:rsidP="007705E9">
      <w:pPr>
        <w:pStyle w:val="mechtex"/>
        <w:rPr>
          <w:rFonts w:ascii="GHEA Mariam" w:hAnsi="GHEA Mariam" w:cs="Arial"/>
          <w:sz w:val="24"/>
          <w:szCs w:val="24"/>
        </w:rPr>
      </w:pPr>
      <w:r w:rsidRPr="007705E9">
        <w:rPr>
          <w:rFonts w:ascii="GHEA Mariam" w:hAnsi="GHEA Mariam"/>
          <w:sz w:val="24"/>
          <w:szCs w:val="24"/>
        </w:rPr>
        <w:t xml:space="preserve"> </w:t>
      </w:r>
      <w:r w:rsidRPr="007705E9">
        <w:rPr>
          <w:rFonts w:ascii="GHEA Mariam" w:hAnsi="GHEA Mariam" w:cs="Arial"/>
          <w:sz w:val="24"/>
          <w:szCs w:val="24"/>
        </w:rPr>
        <w:t>Մ</w:t>
      </w:r>
      <w:r>
        <w:rPr>
          <w:rFonts w:ascii="GHEA Mariam" w:hAnsi="GHEA Mariam" w:cs="Arial"/>
          <w:sz w:val="24"/>
          <w:szCs w:val="24"/>
          <w:lang w:val="hy-AM"/>
        </w:rPr>
        <w:t xml:space="preserve"> </w:t>
      </w:r>
      <w:r w:rsidRPr="007705E9">
        <w:rPr>
          <w:rFonts w:ascii="GHEA Mariam" w:hAnsi="GHEA Mariam" w:cs="Arial"/>
          <w:sz w:val="24"/>
          <w:szCs w:val="24"/>
        </w:rPr>
        <w:t>Ա</w:t>
      </w:r>
      <w:r>
        <w:rPr>
          <w:rFonts w:ascii="GHEA Mariam" w:hAnsi="GHEA Mariam" w:cs="Arial"/>
          <w:sz w:val="24"/>
          <w:szCs w:val="24"/>
          <w:lang w:val="hy-AM"/>
        </w:rPr>
        <w:t xml:space="preserve"> </w:t>
      </w:r>
      <w:r w:rsidRPr="007705E9">
        <w:rPr>
          <w:rFonts w:ascii="GHEA Mariam" w:hAnsi="GHEA Mariam" w:cs="Arial"/>
          <w:sz w:val="24"/>
          <w:szCs w:val="24"/>
        </w:rPr>
        <w:t>Ս</w:t>
      </w:r>
      <w:r>
        <w:rPr>
          <w:rFonts w:ascii="GHEA Mariam" w:hAnsi="GHEA Mariam" w:cs="Arial"/>
          <w:sz w:val="24"/>
          <w:szCs w:val="24"/>
          <w:lang w:val="hy-AM"/>
        </w:rPr>
        <w:t xml:space="preserve"> </w:t>
      </w:r>
      <w:r w:rsidRPr="007705E9">
        <w:rPr>
          <w:rFonts w:ascii="GHEA Mariam" w:hAnsi="GHEA Mariam" w:cs="Arial"/>
          <w:sz w:val="24"/>
          <w:szCs w:val="24"/>
        </w:rPr>
        <w:t>Ի</w:t>
      </w:r>
      <w:r>
        <w:rPr>
          <w:rFonts w:ascii="GHEA Mariam" w:hAnsi="GHEA Mariam" w:cs="Arial"/>
          <w:sz w:val="24"/>
          <w:szCs w:val="24"/>
          <w:lang w:val="hy-AM"/>
        </w:rPr>
        <w:t xml:space="preserve"> </w:t>
      </w:r>
      <w:r w:rsidRPr="007705E9">
        <w:rPr>
          <w:rFonts w:ascii="GHEA Mariam" w:hAnsi="GHEA Mariam" w:cs="Arial"/>
          <w:sz w:val="24"/>
          <w:szCs w:val="24"/>
        </w:rPr>
        <w:t>Ն</w:t>
      </w:r>
    </w:p>
    <w:p w:rsidR="007705E9" w:rsidRPr="007705E9" w:rsidRDefault="007705E9" w:rsidP="007705E9">
      <w:pPr>
        <w:pStyle w:val="mechtex"/>
        <w:rPr>
          <w:rFonts w:ascii="GHEA Mariam" w:eastAsia="Calibri" w:hAnsi="GHEA Mariam"/>
          <w:sz w:val="24"/>
          <w:szCs w:val="24"/>
          <w:lang w:val="hy-AM"/>
        </w:rPr>
      </w:pPr>
      <w:r>
        <w:rPr>
          <w:rFonts w:ascii="GHEA Mariam" w:hAnsi="GHEA Mariam" w:cs="Arial"/>
          <w:sz w:val="24"/>
          <w:szCs w:val="24"/>
          <w:lang w:val="hy-AM"/>
        </w:rPr>
        <w:t>--------------------------------------------------------------------------------------------------------------</w:t>
      </w:r>
    </w:p>
    <w:p w:rsidR="007705E9" w:rsidRPr="00E932FC" w:rsidRDefault="007705E9" w:rsidP="007705E9">
      <w:pPr>
        <w:spacing w:line="360" w:lineRule="auto"/>
        <w:ind w:firstLine="567"/>
        <w:jc w:val="both"/>
        <w:rPr>
          <w:rFonts w:ascii="GHEA Grapalat" w:hAnsi="GHEA Grapalat" w:cs="Sylfaen"/>
          <w:sz w:val="24"/>
          <w:szCs w:val="24"/>
        </w:rPr>
      </w:pPr>
    </w:p>
    <w:p w:rsidR="007705E9" w:rsidRDefault="007705E9" w:rsidP="007705E9">
      <w:pPr>
        <w:pStyle w:val="norm"/>
        <w:spacing w:line="360" w:lineRule="auto"/>
        <w:rPr>
          <w:rFonts w:ascii="GHEA Mariam" w:hAnsi="GHEA Mariam" w:cs="Arial"/>
          <w:sz w:val="24"/>
          <w:szCs w:val="24"/>
        </w:rPr>
      </w:pPr>
    </w:p>
    <w:p w:rsidR="007705E9" w:rsidRPr="007705E9" w:rsidRDefault="007705E9" w:rsidP="007705E9">
      <w:pPr>
        <w:pStyle w:val="norm"/>
        <w:spacing w:line="360" w:lineRule="auto"/>
        <w:rPr>
          <w:rFonts w:ascii="GHEA Mariam" w:hAnsi="GHEA Mariam"/>
          <w:sz w:val="24"/>
          <w:szCs w:val="24"/>
        </w:rPr>
      </w:pPr>
      <w:r w:rsidRPr="007705E9">
        <w:rPr>
          <w:rFonts w:ascii="GHEA Mariam" w:hAnsi="GHEA Mariam" w:cs="Arial"/>
          <w:sz w:val="24"/>
          <w:szCs w:val="24"/>
        </w:rPr>
        <w:t>Ղեկավարվելով</w:t>
      </w:r>
      <w:r w:rsidRPr="007705E9">
        <w:rPr>
          <w:rFonts w:ascii="GHEA Mariam" w:hAnsi="GHEA Mariam"/>
          <w:sz w:val="24"/>
          <w:szCs w:val="24"/>
        </w:rPr>
        <w:t xml:space="preserve"> </w:t>
      </w:r>
      <w:r w:rsidRPr="007705E9">
        <w:rPr>
          <w:rFonts w:ascii="GHEA Mariam" w:hAnsi="GHEA Mariam" w:cs="Arial Armenian"/>
          <w:sz w:val="24"/>
          <w:szCs w:val="24"/>
        </w:rPr>
        <w:t>«</w:t>
      </w:r>
      <w:r w:rsidRPr="007705E9">
        <w:rPr>
          <w:rFonts w:ascii="GHEA Mariam" w:hAnsi="GHEA Mariam" w:cs="Arial"/>
          <w:sz w:val="24"/>
          <w:szCs w:val="24"/>
        </w:rPr>
        <w:t>Նորմատիվ</w:t>
      </w:r>
      <w:r w:rsidRPr="007705E9">
        <w:rPr>
          <w:rFonts w:ascii="GHEA Mariam" w:hAnsi="GHEA Mariam"/>
          <w:sz w:val="24"/>
          <w:szCs w:val="24"/>
        </w:rPr>
        <w:t xml:space="preserve"> </w:t>
      </w:r>
      <w:r w:rsidRPr="007705E9">
        <w:rPr>
          <w:rFonts w:ascii="GHEA Mariam" w:hAnsi="GHEA Mariam" w:cs="Arial"/>
          <w:sz w:val="24"/>
          <w:szCs w:val="24"/>
        </w:rPr>
        <w:t>իրավական</w:t>
      </w:r>
      <w:r w:rsidRPr="007705E9">
        <w:rPr>
          <w:rFonts w:ascii="GHEA Mariam" w:hAnsi="GHEA Mariam"/>
          <w:sz w:val="24"/>
          <w:szCs w:val="24"/>
        </w:rPr>
        <w:t xml:space="preserve"> </w:t>
      </w:r>
      <w:r w:rsidRPr="007705E9">
        <w:rPr>
          <w:rFonts w:ascii="GHEA Mariam" w:hAnsi="GHEA Mariam" w:cs="Arial"/>
          <w:sz w:val="24"/>
          <w:szCs w:val="24"/>
        </w:rPr>
        <w:t>ակտերի</w:t>
      </w:r>
      <w:r w:rsidRPr="007705E9">
        <w:rPr>
          <w:rFonts w:ascii="GHEA Mariam" w:hAnsi="GHEA Mariam"/>
          <w:sz w:val="24"/>
          <w:szCs w:val="24"/>
        </w:rPr>
        <w:t xml:space="preserve"> </w:t>
      </w:r>
      <w:r w:rsidRPr="007705E9">
        <w:rPr>
          <w:rFonts w:ascii="GHEA Mariam" w:hAnsi="GHEA Mariam" w:cs="Arial"/>
          <w:sz w:val="24"/>
          <w:szCs w:val="24"/>
        </w:rPr>
        <w:t>մասին</w:t>
      </w:r>
      <w:r w:rsidRPr="007705E9">
        <w:rPr>
          <w:rFonts w:ascii="GHEA Mariam" w:hAnsi="GHEA Mariam" w:cs="Arial Armenian"/>
          <w:sz w:val="24"/>
          <w:szCs w:val="24"/>
        </w:rPr>
        <w:t>»</w:t>
      </w:r>
      <w:r w:rsidRPr="007705E9">
        <w:rPr>
          <w:rFonts w:ascii="GHEA Mariam" w:hAnsi="GHEA Mariam"/>
          <w:sz w:val="24"/>
          <w:szCs w:val="24"/>
        </w:rPr>
        <w:t xml:space="preserve"> </w:t>
      </w:r>
      <w:r w:rsidRPr="007705E9">
        <w:rPr>
          <w:rFonts w:ascii="GHEA Mariam" w:hAnsi="GHEA Mariam" w:cs="Arial"/>
          <w:sz w:val="24"/>
          <w:szCs w:val="24"/>
        </w:rPr>
        <w:t>օրենքի</w:t>
      </w:r>
      <w:r w:rsidRPr="007705E9">
        <w:rPr>
          <w:rFonts w:ascii="GHEA Mariam" w:hAnsi="GHEA Mariam"/>
          <w:sz w:val="24"/>
          <w:szCs w:val="24"/>
        </w:rPr>
        <w:t xml:space="preserve"> 34-</w:t>
      </w:r>
      <w:r w:rsidRPr="007705E9">
        <w:rPr>
          <w:rFonts w:ascii="GHEA Mariam" w:hAnsi="GHEA Mariam" w:cs="Arial"/>
          <w:sz w:val="24"/>
          <w:szCs w:val="24"/>
        </w:rPr>
        <w:t>րդ</w:t>
      </w:r>
      <w:r w:rsidRPr="007705E9">
        <w:rPr>
          <w:rFonts w:ascii="GHEA Mariam" w:hAnsi="GHEA Mariam"/>
          <w:sz w:val="24"/>
          <w:szCs w:val="24"/>
        </w:rPr>
        <w:t xml:space="preserve"> </w:t>
      </w:r>
      <w:r w:rsidRPr="007705E9">
        <w:rPr>
          <w:rFonts w:ascii="GHEA Mariam" w:hAnsi="GHEA Mariam" w:cs="Arial"/>
          <w:sz w:val="24"/>
          <w:szCs w:val="24"/>
        </w:rPr>
        <w:t>հոդվածի</w:t>
      </w:r>
      <w:r w:rsidRPr="007705E9">
        <w:rPr>
          <w:rFonts w:ascii="GHEA Mariam" w:hAnsi="GHEA Mariam"/>
          <w:sz w:val="24"/>
          <w:szCs w:val="24"/>
        </w:rPr>
        <w:t xml:space="preserve"> 1-</w:t>
      </w:r>
      <w:r w:rsidRPr="007705E9">
        <w:rPr>
          <w:rFonts w:ascii="GHEA Mariam" w:hAnsi="GHEA Mariam" w:cs="Arial"/>
          <w:sz w:val="24"/>
          <w:szCs w:val="24"/>
        </w:rPr>
        <w:t>ին</w:t>
      </w:r>
      <w:r w:rsidRPr="007705E9">
        <w:rPr>
          <w:rFonts w:ascii="GHEA Mariam" w:hAnsi="GHEA Mariam"/>
          <w:sz w:val="24"/>
          <w:szCs w:val="24"/>
        </w:rPr>
        <w:t xml:space="preserve"> </w:t>
      </w:r>
      <w:r w:rsidRPr="007705E9">
        <w:rPr>
          <w:rFonts w:ascii="GHEA Mariam" w:hAnsi="GHEA Mariam" w:cs="Arial"/>
          <w:sz w:val="24"/>
          <w:szCs w:val="24"/>
        </w:rPr>
        <w:t>մասով</w:t>
      </w:r>
      <w:r w:rsidRPr="007705E9">
        <w:rPr>
          <w:rFonts w:ascii="GHEA Mariam" w:hAnsi="GHEA Mariam"/>
          <w:sz w:val="24"/>
          <w:szCs w:val="24"/>
        </w:rPr>
        <w:t xml:space="preserve">` </w:t>
      </w:r>
      <w:r w:rsidRPr="007705E9">
        <w:rPr>
          <w:rFonts w:ascii="GHEA Mariam" w:eastAsia="Arial Unicode MS" w:hAnsi="GHEA Mariam" w:cs="Sylfaen"/>
          <w:spacing w:val="-6"/>
          <w:sz w:val="24"/>
          <w:szCs w:val="24"/>
          <w:shd w:val="clear" w:color="auto" w:fill="FFFFFF"/>
          <w:lang w:val="hy-AM"/>
        </w:rPr>
        <w:t>Հայաստանի</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Հանրապետության</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կառավարությունը</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ո</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ր</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ո</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շ</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ու</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մ</w:t>
      </w:r>
      <w:r w:rsidRPr="007705E9">
        <w:rPr>
          <w:rFonts w:ascii="GHEA Mariam" w:eastAsia="Arial Unicode MS" w:hAnsi="GHEA Mariam" w:cs="Arial Armenian"/>
          <w:spacing w:val="-6"/>
          <w:sz w:val="24"/>
          <w:szCs w:val="24"/>
          <w:shd w:val="clear" w:color="auto" w:fill="FFFFFF"/>
          <w:lang w:val="hy-AM"/>
        </w:rPr>
        <w:t xml:space="preserve">   </w:t>
      </w:r>
      <w:r w:rsidRPr="007705E9">
        <w:rPr>
          <w:rFonts w:ascii="GHEA Mariam" w:eastAsia="Arial Unicode MS" w:hAnsi="GHEA Mariam" w:cs="Sylfaen"/>
          <w:spacing w:val="-6"/>
          <w:sz w:val="24"/>
          <w:szCs w:val="24"/>
          <w:shd w:val="clear" w:color="auto" w:fill="FFFFFF"/>
          <w:lang w:val="hy-AM"/>
        </w:rPr>
        <w:t>է</w:t>
      </w:r>
      <w:r w:rsidRPr="007705E9">
        <w:rPr>
          <w:rFonts w:ascii="GHEA Mariam" w:eastAsia="Arial Unicode MS" w:hAnsi="GHEA Mariam" w:cs="Arial Armenian"/>
          <w:spacing w:val="-6"/>
          <w:sz w:val="24"/>
          <w:szCs w:val="24"/>
          <w:shd w:val="clear" w:color="auto" w:fill="FFFFFF"/>
          <w:lang w:val="hy-AM"/>
        </w:rPr>
        <w:t>.</w:t>
      </w:r>
      <w:r>
        <w:rPr>
          <w:rFonts w:ascii="GHEA Mariam" w:hAnsi="GHEA Mariam" w:cs="Arial"/>
          <w:sz w:val="24"/>
          <w:szCs w:val="24"/>
        </w:rPr>
        <w:t xml:space="preserve"> </w:t>
      </w:r>
    </w:p>
    <w:p w:rsidR="007705E9" w:rsidRPr="007705E9" w:rsidRDefault="007705E9" w:rsidP="007705E9">
      <w:pPr>
        <w:pStyle w:val="norm"/>
        <w:spacing w:line="360" w:lineRule="auto"/>
        <w:rPr>
          <w:rFonts w:ascii="GHEA Mariam" w:hAnsi="GHEA Mariam"/>
          <w:color w:val="000000"/>
          <w:sz w:val="24"/>
          <w:szCs w:val="24"/>
        </w:rPr>
      </w:pPr>
      <w:r w:rsidRPr="007705E9">
        <w:rPr>
          <w:rFonts w:ascii="GHEA Mariam" w:hAnsi="GHEA Mariam"/>
          <w:sz w:val="24"/>
          <w:szCs w:val="24"/>
        </w:rPr>
        <w:t xml:space="preserve">1. </w:t>
      </w:r>
      <w:r w:rsidRPr="007705E9">
        <w:rPr>
          <w:rFonts w:ascii="GHEA Mariam" w:hAnsi="GHEA Mariam" w:cs="Arial"/>
          <w:sz w:val="24"/>
          <w:szCs w:val="24"/>
        </w:rPr>
        <w:t>Հայաստանի</w:t>
      </w:r>
      <w:r w:rsidRPr="007705E9">
        <w:rPr>
          <w:rFonts w:ascii="GHEA Mariam" w:hAnsi="GHEA Mariam"/>
          <w:sz w:val="24"/>
          <w:szCs w:val="24"/>
        </w:rPr>
        <w:t xml:space="preserve"> </w:t>
      </w:r>
      <w:r w:rsidRPr="007705E9">
        <w:rPr>
          <w:rFonts w:ascii="GHEA Mariam" w:hAnsi="GHEA Mariam" w:cs="Arial"/>
          <w:sz w:val="24"/>
          <w:szCs w:val="24"/>
        </w:rPr>
        <w:t>Հանրապետության</w:t>
      </w:r>
      <w:r w:rsidRPr="007705E9">
        <w:rPr>
          <w:rFonts w:ascii="GHEA Mariam" w:hAnsi="GHEA Mariam"/>
          <w:sz w:val="24"/>
          <w:szCs w:val="24"/>
        </w:rPr>
        <w:t xml:space="preserve"> </w:t>
      </w:r>
      <w:r w:rsidRPr="007705E9">
        <w:rPr>
          <w:rFonts w:ascii="GHEA Mariam" w:hAnsi="GHEA Mariam" w:cs="Arial"/>
          <w:sz w:val="24"/>
          <w:szCs w:val="24"/>
        </w:rPr>
        <w:t>կառավարության</w:t>
      </w:r>
      <w:r w:rsidRPr="007705E9">
        <w:rPr>
          <w:rFonts w:ascii="GHEA Mariam" w:hAnsi="GHEA Mariam"/>
          <w:sz w:val="24"/>
          <w:szCs w:val="24"/>
        </w:rPr>
        <w:t xml:space="preserve"> 2015 </w:t>
      </w:r>
      <w:r w:rsidRPr="007705E9">
        <w:rPr>
          <w:rFonts w:ascii="GHEA Mariam" w:hAnsi="GHEA Mariam" w:cs="Arial"/>
          <w:sz w:val="24"/>
          <w:szCs w:val="24"/>
        </w:rPr>
        <w:t>թվականի</w:t>
      </w:r>
      <w:r w:rsidRPr="007705E9">
        <w:rPr>
          <w:rFonts w:ascii="GHEA Mariam" w:hAnsi="GHEA Mariam"/>
          <w:sz w:val="24"/>
          <w:szCs w:val="24"/>
        </w:rPr>
        <w:t xml:space="preserve"> </w:t>
      </w:r>
      <w:r w:rsidRPr="007705E9">
        <w:rPr>
          <w:rFonts w:ascii="GHEA Mariam" w:hAnsi="GHEA Mariam" w:cs="Arial"/>
          <w:sz w:val="24"/>
          <w:szCs w:val="24"/>
        </w:rPr>
        <w:t>հունիսի</w:t>
      </w:r>
      <w:r w:rsidRPr="007705E9">
        <w:rPr>
          <w:rFonts w:ascii="GHEA Mariam" w:hAnsi="GHEA Mariam"/>
          <w:sz w:val="24"/>
          <w:szCs w:val="24"/>
        </w:rPr>
        <w:t xml:space="preserve"> 10-</w:t>
      </w:r>
      <w:r w:rsidRPr="007705E9">
        <w:rPr>
          <w:rFonts w:ascii="GHEA Mariam" w:hAnsi="GHEA Mariam" w:cs="Arial"/>
          <w:sz w:val="24"/>
          <w:szCs w:val="24"/>
        </w:rPr>
        <w:t>ի</w:t>
      </w:r>
      <w:r w:rsidRPr="007705E9">
        <w:rPr>
          <w:rFonts w:ascii="GHEA Mariam" w:hAnsi="GHEA Mariam"/>
          <w:sz w:val="24"/>
          <w:szCs w:val="24"/>
        </w:rPr>
        <w:t xml:space="preserve"> </w:t>
      </w:r>
      <w:r w:rsidRPr="007705E9">
        <w:rPr>
          <w:rFonts w:ascii="GHEA Mariam" w:hAnsi="GHEA Mariam"/>
          <w:b/>
          <w:bCs/>
          <w:color w:val="000000"/>
          <w:sz w:val="24"/>
          <w:szCs w:val="24"/>
        </w:rPr>
        <w:t>«</w:t>
      </w:r>
      <w:r w:rsidRPr="007705E9">
        <w:rPr>
          <w:rFonts w:ascii="GHEA Mariam" w:hAnsi="GHEA Mariam" w:cs="Arial"/>
          <w:color w:val="000000"/>
          <w:sz w:val="24"/>
          <w:szCs w:val="24"/>
        </w:rPr>
        <w:t>Ազատ</w:t>
      </w:r>
      <w:r w:rsidRPr="007705E9">
        <w:rPr>
          <w:rFonts w:ascii="GHEA Mariam" w:hAnsi="GHEA Mariam"/>
          <w:b/>
          <w:bCs/>
          <w:color w:val="000000"/>
          <w:sz w:val="24"/>
          <w:szCs w:val="24"/>
        </w:rPr>
        <w:t xml:space="preserve"> </w:t>
      </w:r>
      <w:r w:rsidRPr="007705E9">
        <w:rPr>
          <w:rFonts w:ascii="GHEA Mariam" w:hAnsi="GHEA Mariam" w:cs="Arial"/>
          <w:color w:val="000000"/>
          <w:sz w:val="24"/>
          <w:szCs w:val="24"/>
        </w:rPr>
        <w:t>տնտեսական</w:t>
      </w:r>
      <w:r w:rsidRPr="007705E9">
        <w:rPr>
          <w:rFonts w:ascii="GHEA Mariam" w:hAnsi="GHEA Mariam"/>
          <w:color w:val="000000"/>
          <w:sz w:val="24"/>
          <w:szCs w:val="24"/>
        </w:rPr>
        <w:t xml:space="preserve"> </w:t>
      </w:r>
      <w:r w:rsidRPr="007705E9">
        <w:rPr>
          <w:rFonts w:ascii="GHEA Mariam" w:hAnsi="GHEA Mariam" w:cs="Arial"/>
          <w:color w:val="000000"/>
          <w:sz w:val="24"/>
          <w:szCs w:val="24"/>
        </w:rPr>
        <w:t>գոտու</w:t>
      </w:r>
      <w:r w:rsidRPr="007705E9">
        <w:rPr>
          <w:rFonts w:ascii="GHEA Mariam" w:hAnsi="GHEA Mariam"/>
          <w:color w:val="000000"/>
          <w:sz w:val="24"/>
          <w:szCs w:val="24"/>
        </w:rPr>
        <w:t xml:space="preserve"> </w:t>
      </w:r>
      <w:r w:rsidRPr="007705E9">
        <w:rPr>
          <w:rFonts w:ascii="GHEA Mariam" w:hAnsi="GHEA Mariam" w:cs="Arial"/>
          <w:color w:val="000000"/>
          <w:sz w:val="24"/>
          <w:szCs w:val="24"/>
        </w:rPr>
        <w:t>կարգավիճակ</w:t>
      </w:r>
      <w:r w:rsidRPr="007705E9">
        <w:rPr>
          <w:rFonts w:ascii="GHEA Mariam" w:hAnsi="GHEA Mariam"/>
          <w:color w:val="000000"/>
          <w:sz w:val="24"/>
          <w:szCs w:val="24"/>
        </w:rPr>
        <w:t xml:space="preserve"> </w:t>
      </w:r>
      <w:r w:rsidRPr="007705E9">
        <w:rPr>
          <w:rFonts w:ascii="GHEA Mariam" w:hAnsi="GHEA Mariam" w:cs="Arial"/>
          <w:color w:val="000000"/>
          <w:sz w:val="24"/>
          <w:szCs w:val="24"/>
        </w:rPr>
        <w:t>չունեցող</w:t>
      </w:r>
      <w:r w:rsidRPr="007705E9">
        <w:rPr>
          <w:rFonts w:ascii="GHEA Mariam" w:hAnsi="GHEA Mariam"/>
          <w:color w:val="000000"/>
          <w:sz w:val="24"/>
          <w:szCs w:val="24"/>
        </w:rPr>
        <w:t xml:space="preserve"> </w:t>
      </w:r>
      <w:r w:rsidRPr="007705E9">
        <w:rPr>
          <w:rFonts w:ascii="GHEA Mariam" w:hAnsi="GHEA Mariam" w:cs="Arial"/>
          <w:color w:val="000000"/>
          <w:sz w:val="24"/>
          <w:szCs w:val="24"/>
        </w:rPr>
        <w:t>արդյունաբերական</w:t>
      </w:r>
      <w:r w:rsidRPr="007705E9">
        <w:rPr>
          <w:rFonts w:ascii="GHEA Mariam" w:hAnsi="GHEA Mariam"/>
          <w:color w:val="000000"/>
          <w:sz w:val="24"/>
          <w:szCs w:val="24"/>
        </w:rPr>
        <w:t xml:space="preserve"> </w:t>
      </w:r>
      <w:r w:rsidRPr="007705E9">
        <w:rPr>
          <w:rFonts w:ascii="GHEA Mariam" w:hAnsi="GHEA Mariam" w:cs="Arial"/>
          <w:color w:val="000000"/>
          <w:sz w:val="24"/>
          <w:szCs w:val="24"/>
        </w:rPr>
        <w:t>գոտու</w:t>
      </w:r>
      <w:r w:rsidRPr="007705E9">
        <w:rPr>
          <w:rFonts w:ascii="GHEA Mariam" w:hAnsi="GHEA Mariam"/>
          <w:color w:val="000000"/>
          <w:sz w:val="24"/>
          <w:szCs w:val="24"/>
        </w:rPr>
        <w:t xml:space="preserve"> </w:t>
      </w:r>
      <w:r w:rsidRPr="007705E9">
        <w:rPr>
          <w:rFonts w:ascii="GHEA Mariam" w:hAnsi="GHEA Mariam" w:cs="Arial"/>
          <w:color w:val="000000"/>
          <w:sz w:val="24"/>
          <w:szCs w:val="24"/>
        </w:rPr>
        <w:t>ստեղծման</w:t>
      </w:r>
      <w:r w:rsidRPr="007705E9">
        <w:rPr>
          <w:rFonts w:ascii="GHEA Mariam" w:hAnsi="GHEA Mariam"/>
          <w:color w:val="000000"/>
          <w:sz w:val="24"/>
          <w:szCs w:val="24"/>
        </w:rPr>
        <w:t xml:space="preserve"> </w:t>
      </w:r>
      <w:r w:rsidRPr="007705E9">
        <w:rPr>
          <w:rFonts w:ascii="GHEA Mariam" w:hAnsi="GHEA Mariam" w:cs="Arial"/>
          <w:color w:val="000000"/>
          <w:sz w:val="24"/>
          <w:szCs w:val="24"/>
        </w:rPr>
        <w:t>հայտը</w:t>
      </w:r>
      <w:r w:rsidRPr="007705E9">
        <w:rPr>
          <w:rFonts w:ascii="GHEA Mariam" w:hAnsi="GHEA Mariam"/>
          <w:color w:val="000000"/>
          <w:sz w:val="24"/>
          <w:szCs w:val="24"/>
        </w:rPr>
        <w:t xml:space="preserve"> </w:t>
      </w:r>
      <w:r w:rsidRPr="007705E9">
        <w:rPr>
          <w:rFonts w:ascii="GHEA Mariam" w:hAnsi="GHEA Mariam" w:cs="Arial"/>
          <w:color w:val="000000"/>
          <w:sz w:val="24"/>
          <w:szCs w:val="24"/>
        </w:rPr>
        <w:t>ներկայացնելու</w:t>
      </w:r>
      <w:r w:rsidRPr="007705E9">
        <w:rPr>
          <w:rFonts w:ascii="GHEA Mariam" w:hAnsi="GHEA Mariam"/>
          <w:color w:val="000000"/>
          <w:sz w:val="24"/>
          <w:szCs w:val="24"/>
        </w:rPr>
        <w:t xml:space="preserve"> </w:t>
      </w:r>
      <w:r w:rsidRPr="007705E9">
        <w:rPr>
          <w:rFonts w:ascii="GHEA Mariam" w:hAnsi="GHEA Mariam" w:cs="Arial"/>
          <w:color w:val="000000"/>
          <w:sz w:val="24"/>
          <w:szCs w:val="24"/>
        </w:rPr>
        <w:t>և</w:t>
      </w:r>
      <w:r w:rsidRPr="007705E9">
        <w:rPr>
          <w:rFonts w:ascii="GHEA Mariam" w:hAnsi="GHEA Mariam"/>
          <w:color w:val="000000"/>
          <w:sz w:val="24"/>
          <w:szCs w:val="24"/>
        </w:rPr>
        <w:t xml:space="preserve"> </w:t>
      </w:r>
      <w:r w:rsidRPr="007705E9">
        <w:rPr>
          <w:rFonts w:ascii="GHEA Mariam" w:hAnsi="GHEA Mariam" w:cs="Arial"/>
          <w:color w:val="000000"/>
          <w:sz w:val="24"/>
          <w:szCs w:val="24"/>
        </w:rPr>
        <w:t>հաստատելու</w:t>
      </w:r>
      <w:r w:rsidRPr="007705E9">
        <w:rPr>
          <w:rFonts w:ascii="GHEA Mariam" w:hAnsi="GHEA Mariam"/>
          <w:color w:val="000000"/>
          <w:sz w:val="24"/>
          <w:szCs w:val="24"/>
        </w:rPr>
        <w:t xml:space="preserve"> </w:t>
      </w:r>
      <w:r w:rsidRPr="007705E9">
        <w:rPr>
          <w:rFonts w:ascii="GHEA Mariam" w:hAnsi="GHEA Mariam" w:cs="Arial"/>
          <w:color w:val="000000"/>
          <w:sz w:val="24"/>
          <w:szCs w:val="24"/>
        </w:rPr>
        <w:t>և</w:t>
      </w:r>
      <w:r w:rsidRPr="007705E9">
        <w:rPr>
          <w:rFonts w:ascii="GHEA Mariam" w:hAnsi="GHEA Mariam"/>
          <w:color w:val="000000"/>
          <w:sz w:val="24"/>
          <w:szCs w:val="24"/>
        </w:rPr>
        <w:t xml:space="preserve"> </w:t>
      </w:r>
      <w:r w:rsidRPr="007705E9">
        <w:rPr>
          <w:rFonts w:ascii="GHEA Mariam" w:hAnsi="GHEA Mariam" w:cs="Arial"/>
          <w:color w:val="000000"/>
          <w:sz w:val="24"/>
          <w:szCs w:val="24"/>
        </w:rPr>
        <w:t>ազատ</w:t>
      </w:r>
      <w:r w:rsidRPr="007705E9">
        <w:rPr>
          <w:rFonts w:ascii="GHEA Mariam" w:hAnsi="GHEA Mariam"/>
          <w:color w:val="000000"/>
          <w:sz w:val="24"/>
          <w:szCs w:val="24"/>
        </w:rPr>
        <w:t xml:space="preserve"> </w:t>
      </w:r>
      <w:r w:rsidRPr="007705E9">
        <w:rPr>
          <w:rFonts w:ascii="GHEA Mariam" w:hAnsi="GHEA Mariam" w:cs="Arial"/>
          <w:color w:val="000000"/>
          <w:sz w:val="24"/>
          <w:szCs w:val="24"/>
        </w:rPr>
        <w:t>տնտեսական</w:t>
      </w:r>
      <w:r w:rsidRPr="007705E9">
        <w:rPr>
          <w:rFonts w:ascii="GHEA Mariam" w:hAnsi="GHEA Mariam"/>
          <w:color w:val="000000"/>
          <w:sz w:val="24"/>
          <w:szCs w:val="24"/>
        </w:rPr>
        <w:t xml:space="preserve"> </w:t>
      </w:r>
      <w:r w:rsidRPr="007705E9">
        <w:rPr>
          <w:rFonts w:ascii="GHEA Mariam" w:hAnsi="GHEA Mariam" w:cs="Arial"/>
          <w:color w:val="000000"/>
          <w:sz w:val="24"/>
          <w:szCs w:val="24"/>
        </w:rPr>
        <w:t>գոտու</w:t>
      </w:r>
      <w:r w:rsidRPr="007705E9">
        <w:rPr>
          <w:rFonts w:ascii="GHEA Mariam" w:hAnsi="GHEA Mariam"/>
          <w:color w:val="000000"/>
          <w:sz w:val="24"/>
          <w:szCs w:val="24"/>
        </w:rPr>
        <w:t xml:space="preserve"> </w:t>
      </w:r>
      <w:r w:rsidRPr="007705E9">
        <w:rPr>
          <w:rFonts w:ascii="GHEA Mariam" w:hAnsi="GHEA Mariam" w:cs="Arial"/>
          <w:color w:val="000000"/>
          <w:sz w:val="24"/>
          <w:szCs w:val="24"/>
        </w:rPr>
        <w:t>կարգավիճակ</w:t>
      </w:r>
      <w:r w:rsidRPr="007705E9">
        <w:rPr>
          <w:rFonts w:ascii="GHEA Mariam" w:hAnsi="GHEA Mariam"/>
          <w:color w:val="000000"/>
          <w:sz w:val="24"/>
          <w:szCs w:val="24"/>
        </w:rPr>
        <w:t xml:space="preserve"> </w:t>
      </w:r>
      <w:r w:rsidRPr="007705E9">
        <w:rPr>
          <w:rFonts w:ascii="GHEA Mariam" w:hAnsi="GHEA Mariam" w:cs="Arial"/>
          <w:color w:val="000000"/>
          <w:sz w:val="24"/>
          <w:szCs w:val="24"/>
        </w:rPr>
        <w:t>չունեցող</w:t>
      </w:r>
      <w:r w:rsidRPr="007705E9">
        <w:rPr>
          <w:rFonts w:ascii="GHEA Mariam" w:hAnsi="GHEA Mariam"/>
          <w:color w:val="000000"/>
          <w:sz w:val="24"/>
          <w:szCs w:val="24"/>
        </w:rPr>
        <w:t xml:space="preserve"> </w:t>
      </w:r>
      <w:r w:rsidRPr="007705E9">
        <w:rPr>
          <w:rFonts w:ascii="GHEA Mariam" w:hAnsi="GHEA Mariam" w:cs="Arial"/>
          <w:color w:val="000000"/>
          <w:sz w:val="24"/>
          <w:szCs w:val="24"/>
        </w:rPr>
        <w:t>արդյունաբերական</w:t>
      </w:r>
      <w:r w:rsidRPr="007705E9">
        <w:rPr>
          <w:rFonts w:ascii="GHEA Mariam" w:hAnsi="GHEA Mariam"/>
          <w:color w:val="000000"/>
          <w:sz w:val="24"/>
          <w:szCs w:val="24"/>
        </w:rPr>
        <w:t xml:space="preserve"> </w:t>
      </w:r>
      <w:r w:rsidRPr="007705E9">
        <w:rPr>
          <w:rFonts w:ascii="GHEA Mariam" w:hAnsi="GHEA Mariam" w:cs="Arial"/>
          <w:color w:val="000000"/>
          <w:sz w:val="24"/>
          <w:szCs w:val="24"/>
        </w:rPr>
        <w:t>գոտու</w:t>
      </w:r>
      <w:r w:rsidRPr="007705E9">
        <w:rPr>
          <w:rFonts w:ascii="GHEA Mariam" w:hAnsi="GHEA Mariam"/>
          <w:color w:val="000000"/>
          <w:sz w:val="24"/>
          <w:szCs w:val="24"/>
        </w:rPr>
        <w:t xml:space="preserve"> </w:t>
      </w:r>
      <w:r w:rsidRPr="007705E9">
        <w:rPr>
          <w:rFonts w:ascii="GHEA Mariam" w:hAnsi="GHEA Mariam" w:cs="Arial"/>
          <w:color w:val="000000"/>
          <w:sz w:val="24"/>
          <w:szCs w:val="24"/>
        </w:rPr>
        <w:t>կազմակերպման</w:t>
      </w:r>
      <w:r w:rsidRPr="007705E9">
        <w:rPr>
          <w:rFonts w:ascii="GHEA Mariam" w:hAnsi="GHEA Mariam"/>
          <w:color w:val="000000"/>
          <w:sz w:val="24"/>
          <w:szCs w:val="24"/>
        </w:rPr>
        <w:t xml:space="preserve"> </w:t>
      </w:r>
      <w:r w:rsidRPr="007705E9">
        <w:rPr>
          <w:rFonts w:ascii="GHEA Mariam" w:hAnsi="GHEA Mariam" w:cs="Arial"/>
          <w:color w:val="000000"/>
          <w:sz w:val="24"/>
          <w:szCs w:val="24"/>
        </w:rPr>
        <w:t>կարգերը</w:t>
      </w:r>
      <w:r w:rsidRPr="007705E9">
        <w:rPr>
          <w:rFonts w:ascii="GHEA Mariam" w:hAnsi="GHEA Mariam"/>
          <w:color w:val="000000"/>
          <w:sz w:val="24"/>
          <w:szCs w:val="24"/>
        </w:rPr>
        <w:t xml:space="preserve"> </w:t>
      </w:r>
      <w:r w:rsidRPr="007705E9">
        <w:rPr>
          <w:rFonts w:ascii="GHEA Mariam" w:hAnsi="GHEA Mariam" w:cs="Arial"/>
          <w:color w:val="000000"/>
          <w:sz w:val="24"/>
          <w:szCs w:val="24"/>
        </w:rPr>
        <w:t>սահմանելու</w:t>
      </w:r>
      <w:r w:rsidRPr="007705E9">
        <w:rPr>
          <w:rFonts w:ascii="GHEA Mariam" w:hAnsi="GHEA Mariam"/>
          <w:color w:val="000000"/>
          <w:sz w:val="24"/>
          <w:szCs w:val="24"/>
        </w:rPr>
        <w:t xml:space="preserve"> </w:t>
      </w:r>
      <w:r w:rsidRPr="007705E9">
        <w:rPr>
          <w:rFonts w:ascii="GHEA Mariam" w:hAnsi="GHEA Mariam" w:cs="Arial"/>
          <w:color w:val="000000"/>
          <w:sz w:val="24"/>
          <w:szCs w:val="24"/>
        </w:rPr>
        <w:t>մասին</w:t>
      </w:r>
      <w:r w:rsidRPr="007705E9">
        <w:rPr>
          <w:rFonts w:ascii="GHEA Mariam" w:hAnsi="GHEA Mariam"/>
          <w:color w:val="000000"/>
          <w:sz w:val="24"/>
          <w:szCs w:val="24"/>
        </w:rPr>
        <w:t xml:space="preserve">» </w:t>
      </w:r>
      <w:r w:rsidRPr="007705E9">
        <w:rPr>
          <w:rFonts w:ascii="GHEA Mariam" w:hAnsi="GHEA Mariam"/>
          <w:sz w:val="24"/>
          <w:szCs w:val="24"/>
        </w:rPr>
        <w:t>N 618-</w:t>
      </w:r>
      <w:r w:rsidRPr="007705E9">
        <w:rPr>
          <w:rFonts w:ascii="GHEA Mariam" w:hAnsi="GHEA Mariam" w:cs="Arial"/>
          <w:sz w:val="24"/>
          <w:szCs w:val="24"/>
        </w:rPr>
        <w:t>Ն</w:t>
      </w:r>
      <w:r w:rsidRPr="007705E9">
        <w:rPr>
          <w:rFonts w:ascii="GHEA Mariam" w:hAnsi="GHEA Mariam"/>
          <w:sz w:val="24"/>
          <w:szCs w:val="24"/>
        </w:rPr>
        <w:t xml:space="preserve"> </w:t>
      </w:r>
      <w:r w:rsidRPr="007705E9">
        <w:rPr>
          <w:rFonts w:ascii="GHEA Mariam" w:hAnsi="GHEA Mariam" w:cs="Arial"/>
          <w:sz w:val="24"/>
          <w:szCs w:val="24"/>
        </w:rPr>
        <w:t>որոշման</w:t>
      </w:r>
      <w:r w:rsidRPr="007705E9">
        <w:rPr>
          <w:rFonts w:ascii="GHEA Mariam" w:hAnsi="GHEA Mariam"/>
          <w:sz w:val="24"/>
          <w:szCs w:val="24"/>
        </w:rPr>
        <w:t xml:space="preserve"> N</w:t>
      </w:r>
      <w:r>
        <w:rPr>
          <w:rFonts w:ascii="GHEA Mariam" w:hAnsi="GHEA Mariam"/>
          <w:sz w:val="24"/>
          <w:szCs w:val="24"/>
          <w:lang w:val="hy-AM"/>
        </w:rPr>
        <w:t xml:space="preserve"> </w:t>
      </w:r>
      <w:r w:rsidRPr="007705E9">
        <w:rPr>
          <w:rFonts w:ascii="GHEA Mariam" w:hAnsi="GHEA Mariam"/>
          <w:sz w:val="24"/>
          <w:szCs w:val="24"/>
        </w:rPr>
        <w:t>1 h</w:t>
      </w:r>
      <w:r w:rsidRPr="007705E9">
        <w:rPr>
          <w:rFonts w:ascii="GHEA Mariam" w:hAnsi="GHEA Mariam" w:cs="Arial"/>
          <w:sz w:val="24"/>
          <w:szCs w:val="24"/>
        </w:rPr>
        <w:t>ավելվածի</w:t>
      </w:r>
      <w:r w:rsidRPr="007705E9">
        <w:rPr>
          <w:rFonts w:ascii="GHEA Mariam" w:hAnsi="GHEA Mariam"/>
          <w:sz w:val="24"/>
          <w:szCs w:val="24"/>
        </w:rPr>
        <w:t xml:space="preserve"> 14-</w:t>
      </w:r>
      <w:r w:rsidRPr="007705E9">
        <w:rPr>
          <w:rFonts w:ascii="GHEA Mariam" w:hAnsi="GHEA Mariam" w:cs="Arial"/>
          <w:sz w:val="24"/>
          <w:szCs w:val="24"/>
        </w:rPr>
        <w:t>րդ</w:t>
      </w:r>
      <w:r w:rsidRPr="007705E9">
        <w:rPr>
          <w:rFonts w:ascii="GHEA Mariam" w:hAnsi="GHEA Mariam"/>
          <w:sz w:val="24"/>
          <w:szCs w:val="24"/>
        </w:rPr>
        <w:t xml:space="preserve"> </w:t>
      </w:r>
      <w:r w:rsidRPr="007705E9">
        <w:rPr>
          <w:rFonts w:ascii="GHEA Mariam" w:hAnsi="GHEA Mariam" w:cs="Arial"/>
          <w:sz w:val="24"/>
          <w:szCs w:val="24"/>
        </w:rPr>
        <w:t>կետը</w:t>
      </w:r>
      <w:r w:rsidRPr="007705E9">
        <w:rPr>
          <w:rFonts w:ascii="GHEA Mariam" w:hAnsi="GHEA Mariam"/>
          <w:sz w:val="24"/>
          <w:szCs w:val="24"/>
        </w:rPr>
        <w:t xml:space="preserve">  </w:t>
      </w:r>
      <w:r w:rsidRPr="007705E9">
        <w:rPr>
          <w:rFonts w:ascii="GHEA Mariam" w:hAnsi="GHEA Mariam" w:cs="Arial"/>
          <w:sz w:val="24"/>
          <w:szCs w:val="24"/>
        </w:rPr>
        <w:t>շարադրել</w:t>
      </w:r>
      <w:r w:rsidRPr="007705E9">
        <w:rPr>
          <w:rFonts w:ascii="GHEA Mariam" w:hAnsi="GHEA Mariam"/>
          <w:sz w:val="24"/>
          <w:szCs w:val="24"/>
        </w:rPr>
        <w:t xml:space="preserve"> </w:t>
      </w:r>
      <w:r w:rsidRPr="007705E9">
        <w:rPr>
          <w:rFonts w:ascii="GHEA Mariam" w:hAnsi="GHEA Mariam" w:cs="Arial"/>
          <w:sz w:val="24"/>
          <w:szCs w:val="24"/>
        </w:rPr>
        <w:t>հետևյալ</w:t>
      </w:r>
      <w:r w:rsidRPr="007705E9">
        <w:rPr>
          <w:rFonts w:ascii="GHEA Mariam" w:hAnsi="GHEA Mariam"/>
          <w:sz w:val="24"/>
          <w:szCs w:val="24"/>
        </w:rPr>
        <w:t xml:space="preserve"> </w:t>
      </w:r>
      <w:r w:rsidRPr="007705E9">
        <w:rPr>
          <w:rFonts w:ascii="GHEA Mariam" w:hAnsi="GHEA Mariam" w:cs="Arial"/>
          <w:sz w:val="24"/>
          <w:szCs w:val="24"/>
        </w:rPr>
        <w:t>նոր</w:t>
      </w:r>
      <w:r w:rsidRPr="007705E9">
        <w:rPr>
          <w:rFonts w:ascii="GHEA Mariam" w:hAnsi="GHEA Mariam"/>
          <w:sz w:val="24"/>
          <w:szCs w:val="24"/>
        </w:rPr>
        <w:t xml:space="preserve"> </w:t>
      </w:r>
      <w:r w:rsidRPr="007705E9">
        <w:rPr>
          <w:rFonts w:ascii="GHEA Mariam" w:hAnsi="GHEA Mariam" w:cs="Arial"/>
          <w:sz w:val="24"/>
          <w:szCs w:val="24"/>
        </w:rPr>
        <w:t>խմբագրությամբ</w:t>
      </w:r>
      <w:r>
        <w:rPr>
          <w:rFonts w:ascii="GHEA Mariam" w:hAnsi="GHEA Mariam"/>
          <w:sz w:val="24"/>
          <w:szCs w:val="24"/>
        </w:rPr>
        <w:t>՝</w:t>
      </w:r>
    </w:p>
    <w:p w:rsidR="007705E9" w:rsidRDefault="007705E9" w:rsidP="007705E9">
      <w:pPr>
        <w:pStyle w:val="norm"/>
        <w:spacing w:line="360" w:lineRule="auto"/>
        <w:rPr>
          <w:rFonts w:ascii="GHEA Mariam" w:eastAsia="Calibri" w:hAnsi="GHEA Mariam" w:cs="Arial"/>
          <w:spacing w:val="-6"/>
          <w:sz w:val="24"/>
          <w:szCs w:val="24"/>
        </w:rPr>
      </w:pPr>
      <w:r w:rsidRPr="007705E9">
        <w:rPr>
          <w:rFonts w:ascii="GHEA Mariam" w:eastAsia="Calibri" w:hAnsi="GHEA Mariam"/>
          <w:spacing w:val="-6"/>
          <w:sz w:val="24"/>
          <w:szCs w:val="24"/>
        </w:rPr>
        <w:lastRenderedPageBreak/>
        <w:t xml:space="preserve">«14. </w:t>
      </w:r>
      <w:r w:rsidRPr="007705E9">
        <w:rPr>
          <w:rFonts w:ascii="GHEA Mariam" w:eastAsia="Calibri" w:hAnsi="GHEA Mariam" w:cs="Arial"/>
          <w:spacing w:val="-6"/>
          <w:sz w:val="24"/>
          <w:szCs w:val="24"/>
        </w:rPr>
        <w:t>Հայաստանի</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Հանրապետության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կառավարությունը</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ելնելով</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ներկայացված</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գործարար</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ծրագրի</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տնտեսական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հիմնավորվածությունից</w:t>
      </w:r>
      <w:bookmarkStart w:id="1" w:name="_Hlk200532860"/>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Հայաստանի</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Հանրապետության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կառավարության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տնտեսական</w:t>
      </w:r>
      <w:r w:rsidRPr="007705E9">
        <w:rPr>
          <w:rFonts w:ascii="GHEA Mariam" w:eastAsia="Calibri" w:hAnsi="GHEA Mariam"/>
          <w:spacing w:val="-6"/>
          <w:sz w:val="24"/>
          <w:szCs w:val="24"/>
        </w:rPr>
        <w:t xml:space="preserve"> </w:t>
      </w:r>
      <w:bookmarkEnd w:id="1"/>
      <w:r w:rsidRPr="007705E9">
        <w:rPr>
          <w:rFonts w:ascii="GHEA Mariam" w:eastAsia="Calibri" w:hAnsi="GHEA Mariam" w:cs="Arial"/>
          <w:spacing w:val="-6"/>
          <w:sz w:val="24"/>
          <w:szCs w:val="24"/>
        </w:rPr>
        <w:t>քաղաքականության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նպատակներից</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հանձնաժողովի</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անդամների</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գնահատման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արդյունքներից՝</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ընդունում</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է</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համապատասխան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որոշում</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հայտատուի</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հայտը</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բավարարելու</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կամ</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մերժելու</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վերաբերյալ</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և</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դրա</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մասին</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տեղեկացնում</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լիազոր</w:t>
      </w:r>
      <w:r w:rsidRPr="007705E9">
        <w:rPr>
          <w:rFonts w:ascii="GHEA Mariam" w:eastAsia="Calibri" w:hAnsi="GHEA Mariam"/>
          <w:spacing w:val="-6"/>
          <w:sz w:val="24"/>
          <w:szCs w:val="24"/>
        </w:rPr>
        <w:t xml:space="preserve"> </w:t>
      </w:r>
      <w:r w:rsidRPr="007705E9">
        <w:rPr>
          <w:rFonts w:ascii="GHEA Mariam" w:eastAsia="Calibri" w:hAnsi="GHEA Mariam" w:cs="Arial"/>
          <w:spacing w:val="-6"/>
          <w:sz w:val="24"/>
          <w:szCs w:val="24"/>
        </w:rPr>
        <w:t>մարմնին</w:t>
      </w:r>
      <w:r w:rsidRPr="007705E9">
        <w:rPr>
          <w:rFonts w:ascii="GHEA Mariam" w:eastAsia="Calibri" w:hAnsi="GHEA Mariam"/>
          <w:spacing w:val="-6"/>
          <w:sz w:val="24"/>
          <w:szCs w:val="24"/>
        </w:rPr>
        <w:t>:»</w:t>
      </w:r>
      <w:r w:rsidRPr="007705E9">
        <w:rPr>
          <w:rFonts w:ascii="GHEA Mariam" w:eastAsia="Calibri" w:hAnsi="GHEA Mariam" w:cs="Arial"/>
          <w:spacing w:val="-6"/>
          <w:sz w:val="24"/>
          <w:szCs w:val="24"/>
        </w:rPr>
        <w:t>։</w:t>
      </w:r>
    </w:p>
    <w:p w:rsidR="007705E9" w:rsidRDefault="007705E9" w:rsidP="007705E9">
      <w:pPr>
        <w:pStyle w:val="norm"/>
        <w:spacing w:line="360" w:lineRule="auto"/>
        <w:rPr>
          <w:rFonts w:ascii="GHEA Mariam" w:eastAsia="Calibri" w:hAnsi="GHEA Mariam" w:cs="Arial"/>
          <w:spacing w:val="-6"/>
          <w:sz w:val="24"/>
          <w:szCs w:val="24"/>
        </w:rPr>
      </w:pPr>
    </w:p>
    <w:p w:rsidR="007705E9" w:rsidRPr="007705E9" w:rsidRDefault="007705E9" w:rsidP="007705E9">
      <w:pPr>
        <w:pStyle w:val="norm"/>
        <w:spacing w:line="360" w:lineRule="auto"/>
        <w:rPr>
          <w:rFonts w:ascii="GHEA Mariam" w:eastAsia="Calibri" w:hAnsi="GHEA Mariam" w:cs="Arial"/>
          <w:spacing w:val="-6"/>
          <w:sz w:val="12"/>
          <w:szCs w:val="24"/>
        </w:rPr>
      </w:pPr>
    </w:p>
    <w:p w:rsidR="007705E9" w:rsidRPr="000D5CEE" w:rsidRDefault="007705E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05E9" w:rsidRPr="000D5CEE" w:rsidRDefault="007705E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05E9" w:rsidRPr="00EF7ACC" w:rsidRDefault="007705E9" w:rsidP="00B46EE8">
      <w:pPr>
        <w:pStyle w:val="mechtex"/>
        <w:jc w:val="left"/>
        <w:rPr>
          <w:rFonts w:ascii="GHEA Mariam" w:hAnsi="GHEA Mariam" w:cs="Sylfaen"/>
          <w:sz w:val="24"/>
          <w:szCs w:val="24"/>
          <w:lang w:val="hy-AM"/>
        </w:rPr>
      </w:pPr>
    </w:p>
    <w:p w:rsidR="007705E9" w:rsidRDefault="007705E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705E9" w:rsidRPr="007705E9" w:rsidRDefault="007705E9" w:rsidP="007705E9">
      <w:pPr>
        <w:pStyle w:val="norm"/>
        <w:spacing w:line="360" w:lineRule="auto"/>
        <w:rPr>
          <w:rFonts w:ascii="GHEA Mariam" w:eastAsia="Calibri" w:hAnsi="GHEA Mariam"/>
          <w:spacing w:val="-6"/>
          <w:sz w:val="24"/>
          <w:szCs w:val="24"/>
          <w:lang w:val="hy-AM"/>
        </w:rPr>
      </w:pPr>
      <w:r>
        <w:rPr>
          <w:rFonts w:ascii="GHEA Mariam" w:eastAsia="Calibri" w:hAnsi="GHEA Mariam" w:cs="Arial"/>
          <w:spacing w:val="-6"/>
          <w:sz w:val="24"/>
          <w:szCs w:val="24"/>
          <w:lang w:val="hy-AM"/>
        </w:rPr>
        <w:t xml:space="preserve"> </w:t>
      </w:r>
    </w:p>
    <w:p w:rsidR="007705E9" w:rsidRPr="007705E9" w:rsidRDefault="007705E9" w:rsidP="007705E9">
      <w:pPr>
        <w:pStyle w:val="norm"/>
        <w:spacing w:line="360" w:lineRule="auto"/>
        <w:rPr>
          <w:rFonts w:ascii="GHEA Mariam" w:hAnsi="GHEA Mariam"/>
          <w:sz w:val="24"/>
          <w:szCs w:val="24"/>
        </w:rPr>
      </w:pP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927B2C" w:rsidRPr="00DF5E99" w:rsidRDefault="00927B2C" w:rsidP="00DF5E99">
      <w:pPr>
        <w:pStyle w:val="norm"/>
        <w:spacing w:line="360" w:lineRule="auto"/>
        <w:rPr>
          <w:rFonts w:ascii="GHEA Mariam" w:hAnsi="GHEA Mariam" w:cs="GHEA Mariam"/>
          <w:b/>
          <w:bCs/>
          <w:sz w:val="24"/>
          <w:szCs w:val="24"/>
          <w:lang w:val="hy-AM"/>
        </w:rPr>
      </w:pPr>
      <w:bookmarkStart w:id="2" w:name="_GoBack"/>
      <w:bookmarkEnd w:id="2"/>
    </w:p>
    <w:sectPr w:rsidR="00927B2C" w:rsidRPr="00DF5E99" w:rsidSect="007705E9">
      <w:headerReference w:type="even" r:id="rId8"/>
      <w:headerReference w:type="default" r:id="rId9"/>
      <w:footerReference w:type="even" r:id="rId10"/>
      <w:pgSz w:w="11909" w:h="16834" w:code="9"/>
      <w:pgMar w:top="180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4B2" w:rsidRDefault="00E374B2">
      <w:r>
        <w:separator/>
      </w:r>
    </w:p>
  </w:endnote>
  <w:endnote w:type="continuationSeparator" w:id="0">
    <w:p w:rsidR="00E374B2" w:rsidRDefault="00E3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4B2" w:rsidRDefault="00E374B2">
      <w:r>
        <w:separator/>
      </w:r>
    </w:p>
  </w:footnote>
  <w:footnote w:type="continuationSeparator" w:id="0">
    <w:p w:rsidR="00E374B2" w:rsidRDefault="00E374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05E9">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5E9"/>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B2"/>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8B5"/>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0C63"/>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7591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2025-08-25T11:45:00Z</dcterms:created>
  <dcterms:modified xsi:type="dcterms:W3CDTF">2025-08-25T11:45:00Z</dcterms:modified>
</cp:coreProperties>
</file>