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A4746" w14:textId="77777777" w:rsidR="000E06B6" w:rsidRDefault="007E46D3" w:rsidP="000E06B6">
      <w:pPr>
        <w:spacing w:line="240" w:lineRule="auto"/>
        <w:jc w:val="center"/>
        <w:rPr>
          <w:rFonts w:ascii="GHEA Grapalat" w:hAnsi="GHEA Grapalat"/>
          <w:b/>
          <w:bCs/>
          <w:lang w:val="hy-AM"/>
        </w:rPr>
      </w:pPr>
      <w:r w:rsidRPr="007E46D3">
        <w:rPr>
          <w:rFonts w:ascii="GHEA Grapalat" w:hAnsi="GHEA Grapalat"/>
          <w:b/>
          <w:bCs/>
          <w:lang w:val="hy-AM"/>
        </w:rPr>
        <w:t>Տ Ե Ղ Ե Կ Ա Ն Ք – Հ Ի Մ Ն Ա Վ Ո Ր ՈՒ Մ</w:t>
      </w:r>
    </w:p>
    <w:p w14:paraId="66CDAE9E" w14:textId="03FEAE87" w:rsidR="007E46D3" w:rsidRPr="007E46D3" w:rsidRDefault="007E46D3" w:rsidP="000E06B6">
      <w:pPr>
        <w:spacing w:line="240" w:lineRule="auto"/>
        <w:jc w:val="center"/>
        <w:rPr>
          <w:rFonts w:ascii="GHEA Grapalat" w:hAnsi="GHEA Grapalat"/>
          <w:b/>
          <w:bCs/>
          <w:lang w:val="hy-AM"/>
        </w:rPr>
      </w:pPr>
      <w:r w:rsidRPr="007E46D3">
        <w:rPr>
          <w:rFonts w:ascii="GHEA Grapalat" w:hAnsi="GHEA Grapalat"/>
          <w:lang w:val="hy-AM"/>
        </w:rPr>
        <w:br/>
      </w:r>
      <w:r w:rsidRPr="007E46D3">
        <w:rPr>
          <w:rFonts w:ascii="GHEA Grapalat" w:hAnsi="GHEA Grapalat"/>
          <w:i/>
          <w:iCs/>
          <w:lang w:val="hy-AM"/>
        </w:rPr>
        <w:t xml:space="preserve">Եվրասիական զարգացման բանկի միջոցներից </w:t>
      </w:r>
      <w:r w:rsidR="00053CCC" w:rsidRPr="00053CCC">
        <w:rPr>
          <w:rFonts w:ascii="GHEA Grapalat" w:hAnsi="GHEA Grapalat"/>
          <w:i/>
          <w:iCs/>
          <w:lang w:val="hy-AM"/>
        </w:rPr>
        <w:t xml:space="preserve">«Հայաստանի Հանրապետության ֆինանսների նախարարության աշխատակազմի ղեկավար կազմի </w:t>
      </w:r>
      <w:r w:rsidR="00C223A5">
        <w:rPr>
          <w:rFonts w:ascii="GHEA Grapalat" w:hAnsi="GHEA Grapalat"/>
          <w:i/>
          <w:iCs/>
          <w:lang w:val="hy-AM"/>
        </w:rPr>
        <w:t>կարողությունների</w:t>
      </w:r>
      <w:r w:rsidR="00053CCC" w:rsidRPr="00053CCC">
        <w:rPr>
          <w:rFonts w:ascii="GHEA Grapalat" w:hAnsi="GHEA Grapalat"/>
          <w:i/>
          <w:iCs/>
          <w:lang w:val="hy-AM"/>
        </w:rPr>
        <w:t xml:space="preserve"> զարգացում</w:t>
      </w:r>
      <w:r w:rsidR="002E2829">
        <w:rPr>
          <w:rFonts w:ascii="GHEA Grapalat" w:hAnsi="GHEA Grapalat"/>
          <w:i/>
          <w:iCs/>
          <w:lang w:val="hy-AM"/>
        </w:rPr>
        <w:t>.</w:t>
      </w:r>
      <w:r w:rsidR="00053CCC" w:rsidRPr="00053CCC">
        <w:rPr>
          <w:rFonts w:ascii="GHEA Grapalat" w:hAnsi="GHEA Grapalat"/>
          <w:i/>
          <w:iCs/>
          <w:lang w:val="hy-AM"/>
        </w:rPr>
        <w:t xml:space="preserve"> ուսուցողական սեմինարի անցկացում</w:t>
      </w:r>
      <w:r w:rsidR="00063090">
        <w:rPr>
          <w:rFonts w:ascii="GHEA Grapalat" w:hAnsi="GHEA Grapalat"/>
          <w:i/>
          <w:iCs/>
          <w:lang w:val="hy-AM"/>
        </w:rPr>
        <w:t>» տ</w:t>
      </w:r>
      <w:r w:rsidRPr="007E46D3">
        <w:rPr>
          <w:rFonts w:ascii="GHEA Grapalat" w:hAnsi="GHEA Grapalat"/>
          <w:i/>
          <w:iCs/>
          <w:lang w:val="hy-AM"/>
        </w:rPr>
        <w:t>եխնիկական աջակցության տրամադրման մասին</w:t>
      </w:r>
      <w:r w:rsidR="00A20B26">
        <w:rPr>
          <w:rFonts w:ascii="GHEA Grapalat" w:hAnsi="GHEA Grapalat"/>
          <w:i/>
          <w:iCs/>
          <w:lang w:val="hy-AM"/>
        </w:rPr>
        <w:t>»</w:t>
      </w:r>
      <w:r w:rsidRPr="007E46D3">
        <w:rPr>
          <w:rFonts w:ascii="GHEA Grapalat" w:hAnsi="GHEA Grapalat"/>
          <w:i/>
          <w:iCs/>
          <w:lang w:val="hy-AM"/>
        </w:rPr>
        <w:t xml:space="preserve"> </w:t>
      </w:r>
      <w:r w:rsidR="000939AA">
        <w:rPr>
          <w:rFonts w:ascii="GHEA Grapalat" w:hAnsi="GHEA Grapalat"/>
          <w:i/>
          <w:iCs/>
          <w:lang w:val="hy-AM"/>
        </w:rPr>
        <w:t>պայմանագրի</w:t>
      </w:r>
      <w:r w:rsidRPr="007E46D3">
        <w:rPr>
          <w:rFonts w:ascii="GHEA Grapalat" w:hAnsi="GHEA Grapalat"/>
          <w:i/>
          <w:iCs/>
          <w:lang w:val="hy-AM"/>
        </w:rPr>
        <w:t xml:space="preserve"> </w:t>
      </w:r>
      <w:r w:rsidR="000939AA" w:rsidRPr="000939AA">
        <w:rPr>
          <w:rFonts w:ascii="GHEA Grapalat" w:hAnsi="GHEA Grapalat"/>
          <w:i/>
          <w:iCs/>
          <w:lang w:val="hy-AM"/>
        </w:rPr>
        <w:t>(</w:t>
      </w:r>
      <w:r w:rsidR="000939AA">
        <w:rPr>
          <w:rFonts w:ascii="GHEA Grapalat" w:hAnsi="GHEA Grapalat"/>
          <w:i/>
          <w:iCs/>
          <w:lang w:val="hy-AM"/>
        </w:rPr>
        <w:t xml:space="preserve">այսուհետ՝ </w:t>
      </w:r>
      <w:r w:rsidR="002F4EAA">
        <w:rPr>
          <w:rFonts w:ascii="GHEA Grapalat" w:hAnsi="GHEA Grapalat"/>
          <w:i/>
          <w:iCs/>
          <w:lang w:val="hy-AM"/>
        </w:rPr>
        <w:t>Պայմանագիր</w:t>
      </w:r>
      <w:r w:rsidR="000939AA" w:rsidRPr="000939AA">
        <w:rPr>
          <w:rFonts w:ascii="GHEA Grapalat" w:hAnsi="GHEA Grapalat"/>
          <w:i/>
          <w:iCs/>
          <w:lang w:val="hy-AM"/>
        </w:rPr>
        <w:t>)</w:t>
      </w:r>
      <w:r w:rsidRPr="007E46D3">
        <w:rPr>
          <w:rFonts w:ascii="GHEA Grapalat" w:hAnsi="GHEA Grapalat"/>
          <w:i/>
          <w:iCs/>
          <w:lang w:val="hy-AM"/>
        </w:rPr>
        <w:t xml:space="preserve"> </w:t>
      </w:r>
      <w:r w:rsidR="00BB4DEE">
        <w:rPr>
          <w:rFonts w:ascii="GHEA Grapalat" w:hAnsi="GHEA Grapalat"/>
          <w:i/>
          <w:iCs/>
          <w:lang w:val="hy-AM"/>
        </w:rPr>
        <w:t xml:space="preserve">հաստատման </w:t>
      </w:r>
      <w:r>
        <w:rPr>
          <w:rFonts w:ascii="GHEA Grapalat" w:hAnsi="GHEA Grapalat"/>
          <w:i/>
          <w:iCs/>
          <w:lang w:val="hy-AM"/>
        </w:rPr>
        <w:t xml:space="preserve">նպատակահարմարության </w:t>
      </w:r>
      <w:r w:rsidRPr="007E46D3">
        <w:rPr>
          <w:rFonts w:ascii="GHEA Grapalat" w:hAnsi="GHEA Grapalat"/>
          <w:i/>
          <w:iCs/>
          <w:lang w:val="hy-AM"/>
        </w:rPr>
        <w:t>վերաբերյալ</w:t>
      </w:r>
    </w:p>
    <w:p w14:paraId="22922DA2" w14:textId="77777777" w:rsidR="007E46D3" w:rsidRPr="007E46D3" w:rsidRDefault="007E46D3" w:rsidP="007E46D3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0705846" w14:textId="5C4EEB21" w:rsidR="007E46D3" w:rsidRPr="0093290B" w:rsidRDefault="002F4EAA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F4EAA">
        <w:rPr>
          <w:rFonts w:ascii="GHEA Grapalat" w:hAnsi="GHEA Grapalat"/>
          <w:lang w:val="hy-AM"/>
        </w:rPr>
        <w:t xml:space="preserve"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</w:t>
      </w:r>
      <w:r>
        <w:rPr>
          <w:rFonts w:ascii="GHEA Grapalat" w:hAnsi="GHEA Grapalat"/>
          <w:lang w:val="hy-AM"/>
        </w:rPr>
        <w:t xml:space="preserve">պայմանագրով </w:t>
      </w:r>
      <w:r w:rsidR="007E46D3">
        <w:rPr>
          <w:rFonts w:ascii="GHEA Grapalat" w:hAnsi="GHEA Grapalat"/>
          <w:lang w:val="hy-AM"/>
        </w:rPr>
        <w:t xml:space="preserve">նախատեսվում է իրականացնել ֆինանսների նախարարության աշխատակիցների կարողությունների զարգացման համալիր </w:t>
      </w:r>
      <w:r w:rsidR="007E46D3" w:rsidRPr="007E46D3">
        <w:rPr>
          <w:rFonts w:ascii="GHEA Grapalat" w:hAnsi="GHEA Grapalat"/>
          <w:lang w:val="hy-AM"/>
        </w:rPr>
        <w:t>ծրագ</w:t>
      </w:r>
      <w:r w:rsidR="007E46D3">
        <w:rPr>
          <w:rFonts w:ascii="GHEA Grapalat" w:hAnsi="GHEA Grapalat"/>
          <w:lang w:val="hy-AM"/>
        </w:rPr>
        <w:t xml:space="preserve">իր </w:t>
      </w:r>
      <w:r w:rsidR="007E46D3" w:rsidRPr="007E46D3">
        <w:rPr>
          <w:rFonts w:ascii="GHEA Grapalat" w:hAnsi="GHEA Grapalat"/>
          <w:lang w:val="hy-AM"/>
        </w:rPr>
        <w:t>(այսուհետ՝ Ծրագիր)</w:t>
      </w:r>
      <w:r w:rsidR="007E46D3">
        <w:rPr>
          <w:rFonts w:ascii="GHEA Grapalat" w:hAnsi="GHEA Grapalat"/>
          <w:lang w:val="hy-AM"/>
        </w:rPr>
        <w:t xml:space="preserve">: Ծրագրի </w:t>
      </w:r>
      <w:r w:rsidR="007E46D3" w:rsidRPr="007E46D3">
        <w:rPr>
          <w:rFonts w:ascii="GHEA Grapalat" w:hAnsi="GHEA Grapalat"/>
          <w:lang w:val="hy-AM"/>
        </w:rPr>
        <w:t>նպատակն է նպաստել նախարարության մարդկային ռեսուրսների ներուժի, ինչպես նաև փափուկ հմտությունների զարգացմանը, որոնք կնպաստեն աշխատանքի արդյունավետության բարձրացմանը</w:t>
      </w:r>
      <w:r w:rsidR="007E46D3">
        <w:rPr>
          <w:rFonts w:ascii="GHEA Grapalat" w:hAnsi="GHEA Grapalat"/>
          <w:lang w:val="hy-AM"/>
        </w:rPr>
        <w:t>:</w:t>
      </w:r>
    </w:p>
    <w:p w14:paraId="50F759FC" w14:textId="7D671A03" w:rsidR="007E46D3" w:rsidRPr="007E46D3" w:rsidRDefault="007E46D3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7E46D3">
        <w:rPr>
          <w:rFonts w:ascii="GHEA Grapalat" w:hAnsi="GHEA Grapalat"/>
          <w:lang w:val="hy-AM"/>
        </w:rPr>
        <w:t>Հաշվի առնելով</w:t>
      </w:r>
      <w:r>
        <w:rPr>
          <w:rFonts w:ascii="GHEA Grapalat" w:hAnsi="GHEA Grapalat"/>
          <w:lang w:val="hy-AM"/>
        </w:rPr>
        <w:t xml:space="preserve"> վերհանված </w:t>
      </w:r>
      <w:r w:rsidRPr="007E46D3">
        <w:rPr>
          <w:rFonts w:ascii="GHEA Grapalat" w:hAnsi="GHEA Grapalat"/>
          <w:lang w:val="hy-AM"/>
        </w:rPr>
        <w:t xml:space="preserve">կարիքները՝ Ծրագիրը նախատեսում է վերապատրաստել </w:t>
      </w:r>
      <w:r>
        <w:rPr>
          <w:rFonts w:ascii="GHEA Grapalat" w:hAnsi="GHEA Grapalat"/>
          <w:lang w:val="hy-AM"/>
        </w:rPr>
        <w:t xml:space="preserve">միջին օղակի </w:t>
      </w:r>
      <w:r w:rsidRPr="007E46D3">
        <w:rPr>
          <w:rFonts w:ascii="GHEA Grapalat" w:hAnsi="GHEA Grapalat"/>
          <w:lang w:val="hy-AM"/>
        </w:rPr>
        <w:t xml:space="preserve">55 (հիսունհինգ) </w:t>
      </w:r>
      <w:r>
        <w:rPr>
          <w:rFonts w:ascii="GHEA Grapalat" w:hAnsi="GHEA Grapalat"/>
          <w:lang w:val="hy-AM"/>
        </w:rPr>
        <w:t>ղեկավարների</w:t>
      </w:r>
      <w:r w:rsidRPr="007E46D3">
        <w:rPr>
          <w:rFonts w:ascii="GHEA Grapalat" w:hAnsi="GHEA Grapalat"/>
          <w:lang w:val="hy-AM"/>
        </w:rPr>
        <w:t>, մասնավորապես</w:t>
      </w:r>
      <w:r w:rsidR="0053790A">
        <w:rPr>
          <w:rFonts w:ascii="GHEA Grapalat" w:hAnsi="GHEA Grapalat"/>
          <w:lang w:val="hy-AM"/>
        </w:rPr>
        <w:t xml:space="preserve"> </w:t>
      </w:r>
      <w:r w:rsidRPr="007E46D3">
        <w:rPr>
          <w:rFonts w:ascii="GHEA Grapalat" w:hAnsi="GHEA Grapalat"/>
          <w:lang w:val="hy-AM"/>
        </w:rPr>
        <w:t xml:space="preserve">իրականացնել կրթական միջոցառումներ՝ </w:t>
      </w:r>
      <w:r>
        <w:rPr>
          <w:rFonts w:ascii="GHEA Grapalat" w:hAnsi="GHEA Grapalat"/>
          <w:lang w:val="hy-AM"/>
        </w:rPr>
        <w:t>զարգացնելու</w:t>
      </w:r>
      <w:r w:rsidRPr="007E46D3">
        <w:rPr>
          <w:rFonts w:ascii="GHEA Grapalat" w:hAnsi="GHEA Grapalat"/>
          <w:lang w:val="hy-AM"/>
        </w:rPr>
        <w:t xml:space="preserve"> </w:t>
      </w:r>
      <w:r w:rsidR="0053790A" w:rsidRPr="007E46D3">
        <w:rPr>
          <w:rFonts w:ascii="GHEA Grapalat" w:hAnsi="GHEA Grapalat"/>
          <w:lang w:val="hy-AM"/>
        </w:rPr>
        <w:t xml:space="preserve">իրավիճակային առաջադրանքների մեթոդաբանության վրա հիմնված </w:t>
      </w:r>
      <w:r w:rsidRPr="007E46D3">
        <w:rPr>
          <w:rFonts w:ascii="GHEA Grapalat" w:hAnsi="GHEA Grapalat"/>
          <w:lang w:val="hy-AM"/>
        </w:rPr>
        <w:t>կարողություններ</w:t>
      </w:r>
      <w:r w:rsidR="0053790A">
        <w:rPr>
          <w:rFonts w:ascii="GHEA Grapalat" w:hAnsi="GHEA Grapalat"/>
          <w:lang w:val="hy-AM"/>
        </w:rPr>
        <w:t>ը</w:t>
      </w:r>
      <w:r w:rsidRPr="007E46D3">
        <w:rPr>
          <w:rFonts w:ascii="GHEA Grapalat" w:hAnsi="GHEA Grapalat"/>
          <w:lang w:val="hy-AM"/>
        </w:rPr>
        <w:t>: Կրթական ծրագրերը, ի լրումն այլ միջոցառումների, կներառեն անհատական և խմբային դասընթացներ</w:t>
      </w:r>
      <w:r w:rsidR="0053790A">
        <w:rPr>
          <w:rFonts w:ascii="GHEA Grapalat" w:hAnsi="GHEA Grapalat"/>
          <w:lang w:val="hy-AM"/>
        </w:rPr>
        <w:t xml:space="preserve"> </w:t>
      </w:r>
      <w:r w:rsidRPr="007E46D3">
        <w:rPr>
          <w:rFonts w:ascii="GHEA Grapalat" w:hAnsi="GHEA Grapalat"/>
          <w:lang w:val="hy-AM"/>
        </w:rPr>
        <w:t xml:space="preserve">հրավիրված բանախոսների/փորձագետների </w:t>
      </w:r>
      <w:r>
        <w:rPr>
          <w:rFonts w:ascii="GHEA Grapalat" w:hAnsi="GHEA Grapalat"/>
          <w:lang w:val="hy-AM"/>
        </w:rPr>
        <w:t>կողմից</w:t>
      </w:r>
      <w:r w:rsidR="0053790A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այդ թվում և</w:t>
      </w:r>
      <w:r w:rsidR="00C132DB">
        <w:rPr>
          <w:rFonts w:ascii="GHEA Grapalat" w:hAnsi="GHEA Grapalat"/>
          <w:lang w:val="hy-AM"/>
        </w:rPr>
        <w:t xml:space="preserve"> </w:t>
      </w:r>
      <w:r w:rsidRPr="007E46D3">
        <w:rPr>
          <w:rFonts w:ascii="GHEA Grapalat" w:hAnsi="GHEA Grapalat"/>
          <w:lang w:val="hy-AM"/>
        </w:rPr>
        <w:t>փորձի փոխանակման մեթոդ</w:t>
      </w:r>
      <w:r>
        <w:rPr>
          <w:rFonts w:ascii="GHEA Grapalat" w:hAnsi="GHEA Grapalat"/>
          <w:lang w:val="hy-AM"/>
        </w:rPr>
        <w:t>ով</w:t>
      </w:r>
      <w:r w:rsidRPr="007E46D3">
        <w:rPr>
          <w:rFonts w:ascii="GHEA Grapalat" w:hAnsi="GHEA Grapalat"/>
          <w:lang w:val="hy-AM"/>
        </w:rPr>
        <w:t>, որոնք կօգնեն բացահայտել վերապատրաստվող աշխատակիցների անձնական որակները, պոտենցիալ</w:t>
      </w:r>
      <w:r w:rsidR="0053790A">
        <w:rPr>
          <w:rFonts w:ascii="GHEA Grapalat" w:hAnsi="GHEA Grapalat"/>
          <w:lang w:val="hy-AM"/>
        </w:rPr>
        <w:t>ը</w:t>
      </w:r>
      <w:r w:rsidRPr="007E46D3">
        <w:rPr>
          <w:rFonts w:ascii="GHEA Grapalat" w:hAnsi="GHEA Grapalat"/>
          <w:lang w:val="hy-AM"/>
        </w:rPr>
        <w:t xml:space="preserve"> և աճի</w:t>
      </w:r>
      <w:r w:rsidR="0053790A">
        <w:rPr>
          <w:rFonts w:ascii="GHEA Grapalat" w:hAnsi="GHEA Grapalat"/>
          <w:lang w:val="hy-AM"/>
        </w:rPr>
        <w:t xml:space="preserve"> հնարավորությունները</w:t>
      </w:r>
      <w:r w:rsidRPr="007E46D3">
        <w:rPr>
          <w:rFonts w:ascii="GHEA Grapalat" w:hAnsi="GHEA Grapalat"/>
          <w:lang w:val="hy-AM"/>
        </w:rPr>
        <w:t>, ստեղծել համագործակցության մթնոլորտ և զարգացնել հաղորդակցման հմտությունները:</w:t>
      </w:r>
      <w:r>
        <w:rPr>
          <w:rFonts w:ascii="GHEA Grapalat" w:hAnsi="GHEA Grapalat"/>
          <w:lang w:val="hy-AM"/>
        </w:rPr>
        <w:t xml:space="preserve"> </w:t>
      </w:r>
    </w:p>
    <w:p w14:paraId="1457E16B" w14:textId="424FB51D" w:rsidR="007E46D3" w:rsidRDefault="007E46D3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7E46D3">
        <w:rPr>
          <w:rFonts w:ascii="GHEA Grapalat" w:hAnsi="GHEA Grapalat"/>
          <w:lang w:val="hy-AM"/>
        </w:rPr>
        <w:t xml:space="preserve">Ծրագրի տեղեկատվական բաղադրիչն իրականացնելու համար Ծրագիրը </w:t>
      </w:r>
      <w:r w:rsidR="0053790A">
        <w:rPr>
          <w:rFonts w:ascii="GHEA Grapalat" w:hAnsi="GHEA Grapalat"/>
          <w:lang w:val="hy-AM"/>
        </w:rPr>
        <w:t>կներառի նաև</w:t>
      </w:r>
      <w:r w:rsidRPr="007E46D3">
        <w:rPr>
          <w:rFonts w:ascii="GHEA Grapalat" w:hAnsi="GHEA Grapalat"/>
          <w:lang w:val="hy-AM"/>
        </w:rPr>
        <w:t xml:space="preserve"> եզրափակիչ միջոցառում Եվրասիական զարգացման բանկի հրավիրված </w:t>
      </w:r>
      <w:r w:rsidR="0053790A">
        <w:rPr>
          <w:rFonts w:ascii="GHEA Grapalat" w:hAnsi="GHEA Grapalat"/>
          <w:lang w:val="hy-AM"/>
        </w:rPr>
        <w:lastRenderedPageBreak/>
        <w:t>մասնագետների</w:t>
      </w:r>
      <w:r w:rsidRPr="007E46D3">
        <w:rPr>
          <w:rFonts w:ascii="GHEA Grapalat" w:hAnsi="GHEA Grapalat"/>
          <w:lang w:val="hy-AM"/>
        </w:rPr>
        <w:t xml:space="preserve"> հետ (այսուհետ՝ ԵԱԶԲ)՝ ԵԱԶԲ</w:t>
      </w:r>
      <w:r w:rsidR="0053790A">
        <w:rPr>
          <w:rFonts w:ascii="GHEA Grapalat" w:hAnsi="GHEA Grapalat"/>
          <w:lang w:val="hy-AM"/>
        </w:rPr>
        <w:t xml:space="preserve"> կողմից Հայաստանում ծավալվող </w:t>
      </w:r>
      <w:r w:rsidRPr="007E46D3">
        <w:rPr>
          <w:rFonts w:ascii="GHEA Grapalat" w:hAnsi="GHEA Grapalat"/>
          <w:lang w:val="hy-AM"/>
        </w:rPr>
        <w:t>գործունեության արդյունքների</w:t>
      </w:r>
      <w:r w:rsidR="0053790A">
        <w:rPr>
          <w:rFonts w:ascii="GHEA Grapalat" w:hAnsi="GHEA Grapalat"/>
          <w:lang w:val="hy-AM"/>
        </w:rPr>
        <w:t xml:space="preserve"> և ապագա </w:t>
      </w:r>
      <w:r w:rsidRPr="007E46D3">
        <w:rPr>
          <w:rFonts w:ascii="GHEA Grapalat" w:hAnsi="GHEA Grapalat"/>
          <w:lang w:val="hy-AM"/>
        </w:rPr>
        <w:t>համագործակցության հեռանկարային ոլորտներ</w:t>
      </w:r>
      <w:r w:rsidR="0053790A">
        <w:rPr>
          <w:rFonts w:ascii="GHEA Grapalat" w:hAnsi="GHEA Grapalat"/>
          <w:lang w:val="hy-AM"/>
        </w:rPr>
        <w:t>ի վերաբերյալ:</w:t>
      </w:r>
    </w:p>
    <w:p w14:paraId="1DCD6027" w14:textId="77777777" w:rsidR="006B4AD0" w:rsidRDefault="002F4EAA" w:rsidP="006B4AD0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Պայմանագրի </w:t>
      </w:r>
      <w:r w:rsidR="00BB4DEE">
        <w:rPr>
          <w:rFonts w:ascii="GHEA Grapalat" w:eastAsia="Times New Roman" w:hAnsi="GHEA Grapalat"/>
          <w:bCs/>
          <w:iCs/>
          <w:color w:val="000000"/>
          <w:lang w:val="hy-AM" w:eastAsia="ru-RU"/>
        </w:rPr>
        <w:t>հաստատման</w:t>
      </w:r>
      <w:r w:rsidR="0057244A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 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նպատակահարմարությունը բխում է ՀՀ կառավարության 2021-2026թթ. ծրագրի Հավելվածի 6.3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6-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րդ ենթակետի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(Արմատապես վերանայվելու է պետական ծառայո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ղների կրթության, ուսուցման ու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վերապատրաստման գործող համակար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գը, ներդրվելու են տեխնոլոգիական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առաջադեմ լուծումներով ուսուցման հնա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րավորություններ, վերանայվելու է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կարողությունների ու գիտելիքի զարգացմ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ան քաղաքականությունը՝ մարդկային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կապիտալի զարգացման, պետական հատ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վածում տաղանդների ներգրավման ու </w:t>
      </w:r>
      <w:r w:rsidR="00B120B4" w:rsidRP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>պահպանման նպատակով)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 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և 6.8 կետի 11-րդ ենթակետի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(Կառավարությունը շարունակելու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 է խորացնել համագործակցությունը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Հայաստանի զարգացման բոլոր գործըն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կերների (դոնորների), այդ թվում՝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Արժույթի միջազգային հիմնադրամ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ի, Համաշխարհային բանկի, Ասիական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զարգացման բանկի, Վերակառուցմ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ան և զարգացման եվրոպական բանկի,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Եվրոպական ներդրումային բանկի և 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Եվրասիական զարգացման բանկի հետ՝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>հիմք ընդունելով համատեղ մշակվա</w:t>
      </w:r>
      <w:r w:rsid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ծ և հաստատված համագործակցության </w:t>
      </w:r>
      <w:r w:rsidR="0093290B" w:rsidRPr="0093290B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ծրագրերը:) </w:t>
      </w:r>
      <w:r w:rsidR="00B120B4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կատարման անհրաժեշտությունից: </w:t>
      </w:r>
    </w:p>
    <w:p w14:paraId="070943C6" w14:textId="0979B97B" w:rsidR="006B4AD0" w:rsidRDefault="00B120B4" w:rsidP="006B4AD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794276">
        <w:rPr>
          <w:rFonts w:ascii="GHEA Grapalat" w:eastAsia="Times New Roman" w:hAnsi="GHEA Grapalat"/>
          <w:bCs/>
          <w:iCs/>
          <w:color w:val="000000"/>
          <w:lang w:val="hy-AM" w:eastAsia="ru-RU"/>
        </w:rPr>
        <w:t xml:space="preserve"> </w:t>
      </w:r>
      <w:r w:rsidR="006B4AD0">
        <w:rPr>
          <w:rFonts w:ascii="GHEA Grapalat" w:hAnsi="GHEA Grapalat"/>
          <w:lang w:val="hy-AM"/>
        </w:rPr>
        <w:t>Հաշվի առնելով վերոգրյալը՝ ՀՀ ֆինանսների նախարարությունը նպատակահարմար է համարում Պայմանագրի հաստատումը:</w:t>
      </w:r>
    </w:p>
    <w:p w14:paraId="0707079C" w14:textId="64C9BA5C" w:rsidR="0057244A" w:rsidRPr="00B120B4" w:rsidRDefault="0057244A" w:rsidP="0093290B">
      <w:pPr>
        <w:shd w:val="clear" w:color="auto" w:fill="FFFFFF"/>
        <w:spacing w:after="0" w:line="360" w:lineRule="auto"/>
        <w:ind w:firstLine="562"/>
        <w:jc w:val="both"/>
        <w:rPr>
          <w:rFonts w:ascii="GHEA Grapalat" w:eastAsia="Times New Roman" w:hAnsi="GHEA Grapalat"/>
          <w:bCs/>
          <w:iCs/>
          <w:color w:val="000000"/>
          <w:lang w:val="hy-AM" w:eastAsia="ru-RU"/>
        </w:rPr>
      </w:pPr>
    </w:p>
    <w:p w14:paraId="2AC54A91" w14:textId="77777777" w:rsidR="0057244A" w:rsidRPr="007E46D3" w:rsidRDefault="0057244A" w:rsidP="000939A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57244A" w:rsidRPr="007E46D3" w:rsidSect="00B604C5">
      <w:pgSz w:w="12240" w:h="15840"/>
      <w:pgMar w:top="144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6D3"/>
    <w:rsid w:val="00053CCC"/>
    <w:rsid w:val="00063090"/>
    <w:rsid w:val="000939AA"/>
    <w:rsid w:val="000E06B6"/>
    <w:rsid w:val="002E2829"/>
    <w:rsid w:val="002F4EAA"/>
    <w:rsid w:val="003D7D13"/>
    <w:rsid w:val="00416A5D"/>
    <w:rsid w:val="004C67F0"/>
    <w:rsid w:val="0053790A"/>
    <w:rsid w:val="0057244A"/>
    <w:rsid w:val="006B4AD0"/>
    <w:rsid w:val="007E46D3"/>
    <w:rsid w:val="008942E7"/>
    <w:rsid w:val="0093290B"/>
    <w:rsid w:val="00A20B26"/>
    <w:rsid w:val="00B120B4"/>
    <w:rsid w:val="00B604C5"/>
    <w:rsid w:val="00BB4DEE"/>
    <w:rsid w:val="00C132DB"/>
    <w:rsid w:val="00C223A5"/>
    <w:rsid w:val="00C8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790BE"/>
  <w15:chartTrackingRefBased/>
  <w15:docId w15:val="{BCFF6F50-2D3D-49E6-86E7-B08EE5FB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6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Hovhannisyan</dc:creator>
  <cp:keywords>https://mul2-minfin.gov.am/tasks/1034507/oneclick?token=dc7feeb7cafd522459bd9f329e6decba</cp:keywords>
  <dc:description/>
  <cp:lastModifiedBy>Knarik Yedigaryan</cp:lastModifiedBy>
  <cp:revision>5</cp:revision>
  <dcterms:created xsi:type="dcterms:W3CDTF">2025-07-18T08:48:00Z</dcterms:created>
  <dcterms:modified xsi:type="dcterms:W3CDTF">2025-08-19T13:08:00Z</dcterms:modified>
</cp:coreProperties>
</file>