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2C937D" w14:textId="77777777" w:rsidR="00222205" w:rsidRPr="00132D2A" w:rsidRDefault="00222205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132D2A">
        <w:rPr>
          <w:rFonts w:ascii="GHEA Grapalat" w:hAnsi="GHEA Grapalat" w:cs="Sylfaen"/>
          <w:lang w:val="hy-AM"/>
        </w:rPr>
        <w:t>ԱՄՓՈՓԱԹԵՐԹ</w:t>
      </w:r>
    </w:p>
    <w:p w14:paraId="7F23011E" w14:textId="30789669" w:rsidR="00222205" w:rsidRDefault="00222205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  <w:r w:rsidRPr="00222205">
        <w:rPr>
          <w:rFonts w:ascii="GHEA Grapalat" w:hAnsi="GHEA Grapalat" w:cs="Sylfaen"/>
          <w:lang w:val="hy-AM"/>
        </w:rPr>
        <w:t>ՀԱՅԱՍՏԱՆԻ ՀԱՆՐԱՊԵՏՈՒԹՅԱՆ ԿԱՌԱՎԱՐՈՒԹՅԱՆ 20</w:t>
      </w:r>
      <w:r w:rsidR="00940B22">
        <w:rPr>
          <w:rFonts w:ascii="GHEA Grapalat" w:hAnsi="GHEA Grapalat" w:cs="Sylfaen"/>
          <w:lang w:val="hy-AM"/>
        </w:rPr>
        <w:t>2</w:t>
      </w:r>
      <w:r w:rsidR="00581867" w:rsidRPr="00581867">
        <w:rPr>
          <w:rFonts w:ascii="GHEA Grapalat" w:hAnsi="GHEA Grapalat" w:cs="Sylfaen"/>
          <w:lang w:val="hy-AM"/>
        </w:rPr>
        <w:t>2</w:t>
      </w:r>
      <w:r w:rsidRPr="00222205">
        <w:rPr>
          <w:rFonts w:ascii="GHEA Grapalat" w:hAnsi="GHEA Grapalat" w:cs="Sylfaen"/>
          <w:lang w:val="hy-AM"/>
        </w:rPr>
        <w:t xml:space="preserve"> ԹՎԱԿԱՆԻ </w:t>
      </w:r>
      <w:r w:rsidR="00581867">
        <w:rPr>
          <w:rFonts w:ascii="GHEA Grapalat" w:hAnsi="GHEA Grapalat" w:cs="Sylfaen"/>
          <w:lang w:val="hy-AM"/>
        </w:rPr>
        <w:t>ԱՊՐԻԼԻ</w:t>
      </w:r>
      <w:r w:rsidRPr="00222205">
        <w:rPr>
          <w:rFonts w:ascii="GHEA Grapalat" w:hAnsi="GHEA Grapalat" w:cs="Sylfaen"/>
          <w:lang w:val="hy-AM"/>
        </w:rPr>
        <w:t xml:space="preserve"> </w:t>
      </w:r>
      <w:r w:rsidR="00581867">
        <w:rPr>
          <w:rFonts w:ascii="GHEA Grapalat" w:hAnsi="GHEA Grapalat" w:cs="Sylfaen"/>
          <w:lang w:val="hy-AM"/>
        </w:rPr>
        <w:t>7</w:t>
      </w:r>
      <w:r w:rsidR="00FF0BAB">
        <w:rPr>
          <w:rFonts w:ascii="GHEA Grapalat" w:hAnsi="GHEA Grapalat" w:cs="Sylfaen"/>
          <w:lang w:val="hy-AM"/>
        </w:rPr>
        <w:t>-</w:t>
      </w:r>
      <w:r w:rsidRPr="00222205">
        <w:rPr>
          <w:rFonts w:ascii="GHEA Grapalat" w:hAnsi="GHEA Grapalat" w:cs="Sylfaen"/>
          <w:lang w:val="hy-AM"/>
        </w:rPr>
        <w:t xml:space="preserve">ի N </w:t>
      </w:r>
      <w:r w:rsidR="00581867">
        <w:rPr>
          <w:rFonts w:ascii="GHEA Grapalat" w:hAnsi="GHEA Grapalat" w:cs="Sylfaen"/>
          <w:lang w:val="hy-AM"/>
        </w:rPr>
        <w:t>455</w:t>
      </w:r>
      <w:r w:rsidRPr="00222205">
        <w:rPr>
          <w:rFonts w:ascii="GHEA Grapalat" w:hAnsi="GHEA Grapalat" w:cs="Sylfaen"/>
          <w:lang w:val="hy-AM"/>
        </w:rPr>
        <w:t xml:space="preserve">-Ա ՈՐՈՇՈՒՄՆ </w:t>
      </w:r>
      <w:bookmarkStart w:id="0" w:name="_Hlk72749461"/>
      <w:r w:rsidRPr="00222205">
        <w:rPr>
          <w:rFonts w:ascii="GHEA Grapalat" w:hAnsi="GHEA Grapalat" w:cs="Sylfaen"/>
          <w:lang w:val="hy-AM"/>
        </w:rPr>
        <w:t>ՈՒԺԸ ԿՈՐՑՐԱԾ ՃԱՆԱՉԵԼՈՒ ՄԱՍԻՆ</w:t>
      </w:r>
      <w:bookmarkEnd w:id="0"/>
      <w:r>
        <w:rPr>
          <w:rFonts w:ascii="GHEA Grapalat" w:hAnsi="GHEA Grapalat" w:cs="Sylfaen"/>
          <w:lang w:val="hy-AM"/>
        </w:rPr>
        <w:t xml:space="preserve"> </w:t>
      </w:r>
      <w:r w:rsidRPr="00132D2A">
        <w:rPr>
          <w:rFonts w:ascii="GHEA Grapalat" w:hAnsi="GHEA Grapalat" w:cs="Sylfaen"/>
          <w:lang w:val="hy-AM"/>
        </w:rPr>
        <w:t>ՇԱՀԱԳՐԳԻՌ ՄԱՐՄԻՆՆԵՐԻ ԱՌԱՐԿՈՒԹՅՈՒՆՆԵՐԻ ԵՎ ԱՌԱՋԱՐԿՈՒԹՅՈՒՆՆԵՐԻ</w:t>
      </w:r>
    </w:p>
    <w:p w14:paraId="67D0761B" w14:textId="77777777" w:rsidR="005D572B" w:rsidRPr="00132D2A" w:rsidRDefault="005D572B" w:rsidP="00222205">
      <w:pPr>
        <w:spacing w:after="200" w:line="360" w:lineRule="auto"/>
        <w:jc w:val="center"/>
        <w:rPr>
          <w:rFonts w:ascii="GHEA Grapalat" w:hAnsi="GHEA Grapalat" w:cs="Sylfaen"/>
          <w:lang w:val="hy-AM"/>
        </w:rPr>
      </w:pPr>
    </w:p>
    <w:tbl>
      <w:tblPr>
        <w:tblW w:w="1471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2"/>
        <w:gridCol w:w="5364"/>
      </w:tblGrid>
      <w:tr w:rsidR="00222205" w:rsidRPr="00132D2A" w14:paraId="4481F7C5" w14:textId="77777777" w:rsidTr="000B7040">
        <w:trPr>
          <w:trHeight w:val="37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EECC83" w14:textId="77777777" w:rsidR="00222205" w:rsidRPr="001673C1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673C1">
              <w:rPr>
                <w:rFonts w:ascii="GHEA Grapalat" w:hAnsi="GHEA Grapalat" w:cs="Sylfaen"/>
                <w:lang w:val="hy-AM"/>
              </w:rPr>
              <w:t>1. ՀՀ ֆինանսների նախարարություն</w:t>
            </w:r>
          </w:p>
          <w:p w14:paraId="7028BE17" w14:textId="77777777" w:rsidR="00222205" w:rsidRPr="0058186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1165F9" w14:textId="60350811" w:rsidR="00222205" w:rsidRPr="00132D2A" w:rsidRDefault="00581867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11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</w:t>
            </w:r>
            <w:r w:rsidR="00222205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222205" w:rsidRPr="00132D2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22205" w:rsidRPr="00132D2A" w14:paraId="54F4F123" w14:textId="77777777" w:rsidTr="000B7040">
        <w:trPr>
          <w:trHeight w:val="552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90B1323" w14:textId="77777777" w:rsidR="00222205" w:rsidRPr="0058186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EA05FF" w14:textId="29BFEF06" w:rsidR="00222205" w:rsidRPr="00132D2A" w:rsidRDefault="00581867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581867">
              <w:rPr>
                <w:rFonts w:ascii="GHEA Grapalat" w:hAnsi="GHEA Grapalat" w:cs="Sylfaen"/>
                <w:lang w:val="hy-AM"/>
              </w:rPr>
              <w:t>01/2-1/17882-2025</w:t>
            </w:r>
          </w:p>
        </w:tc>
      </w:tr>
      <w:tr w:rsidR="00222205" w:rsidRPr="00132D2A" w14:paraId="48884D7F" w14:textId="77777777" w:rsidTr="005D572B">
        <w:trPr>
          <w:trHeight w:val="2370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D39BF6" w14:textId="025F6B33" w:rsidR="00222205" w:rsidRPr="00FF0BAB" w:rsidRDefault="00581867" w:rsidP="00581867">
            <w:pPr>
              <w:spacing w:before="120" w:line="360" w:lineRule="auto"/>
              <w:ind w:firstLine="567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Հայաստանի Հանրա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պետության կառավարության 2022 թվականի ապրիլի 7-ի թիվ 445-Ա որոշումն ուժը կորց</w:t>
            </w:r>
            <w:r>
              <w:rPr>
                <w:rFonts w:ascii="GHEA Grapalat" w:hAnsi="GHEA Grapalat" w:cs="Sylfaen"/>
                <w:lang w:val="hy-AM"/>
              </w:rPr>
              <w:softHyphen/>
              <w:t>րած ճանաչելու մասին ՀՀ կառավարության որոշ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ման նախա</w:t>
            </w:r>
            <w:r>
              <w:rPr>
                <w:rFonts w:ascii="GHEA Grapalat" w:hAnsi="GHEA Grapalat" w:cs="Sylfaen"/>
                <w:lang w:val="hy-AM"/>
              </w:rPr>
              <w:softHyphen/>
              <w:t>գծի վերա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բերյալ հայտ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նում ենք, որ դիտո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ղություններ և 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131ACF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  <w:p w14:paraId="0FF86D5D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 </w:t>
            </w:r>
          </w:p>
        </w:tc>
      </w:tr>
      <w:tr w:rsidR="00222205" w:rsidRPr="00132D2A" w14:paraId="0E2DF545" w14:textId="77777777" w:rsidTr="000B7040">
        <w:trPr>
          <w:trHeight w:val="525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011CA45" w14:textId="77777777" w:rsidR="00222205" w:rsidRPr="005D572B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bookmarkStart w:id="1" w:name="_Hlk69199583"/>
            <w:r w:rsidRPr="005D572B">
              <w:rPr>
                <w:rFonts w:ascii="GHEA Grapalat" w:hAnsi="GHEA Grapalat" w:cs="Sylfaen"/>
                <w:lang w:val="hy-AM"/>
              </w:rPr>
              <w:t>2. ՀՀ պետական եկամուտների կոմիտե</w:t>
            </w:r>
          </w:p>
          <w:p w14:paraId="35897755" w14:textId="77777777" w:rsidR="00222205" w:rsidRPr="0058186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B3CF8B" w14:textId="43B6F8F0" w:rsidR="00222205" w:rsidRPr="00132D2A" w:rsidRDefault="00581867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08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222205" w:rsidRPr="00132D2A">
              <w:rPr>
                <w:rFonts w:ascii="GHEA Grapalat" w:hAnsi="GHEA Grapalat" w:cs="Sylfaen"/>
                <w:lang w:val="hy-AM"/>
              </w:rPr>
              <w:t xml:space="preserve">թ. </w:t>
            </w:r>
          </w:p>
        </w:tc>
      </w:tr>
      <w:tr w:rsidR="00222205" w:rsidRPr="00132D2A" w14:paraId="1291921C" w14:textId="77777777" w:rsidTr="000B7040">
        <w:trPr>
          <w:trHeight w:val="255"/>
          <w:tblCellSpacing w:w="0" w:type="dxa"/>
          <w:jc w:val="center"/>
        </w:trPr>
        <w:tc>
          <w:tcPr>
            <w:tcW w:w="935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270F97" w14:textId="77777777" w:rsidR="00222205" w:rsidRPr="00581867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8DDE2F" w14:textId="00816DCB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 N </w:t>
            </w:r>
            <w:r w:rsidR="00581867" w:rsidRPr="00581867">
              <w:rPr>
                <w:rFonts w:ascii="GHEA Grapalat" w:hAnsi="GHEA Grapalat" w:cs="Sylfaen"/>
                <w:lang w:val="hy-AM"/>
              </w:rPr>
              <w:t>01/3-2/49543-2025</w:t>
            </w:r>
          </w:p>
        </w:tc>
      </w:tr>
      <w:tr w:rsidR="00222205" w:rsidRPr="00132D2A" w14:paraId="169E811C" w14:textId="77777777" w:rsidTr="000B7040">
        <w:trPr>
          <w:trHeight w:val="753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8A553" w14:textId="77777777" w:rsidR="00222205" w:rsidRDefault="00581867" w:rsidP="00581867">
            <w:pPr>
              <w:spacing w:line="360" w:lineRule="auto"/>
              <w:ind w:right="7"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2022 թվականի ապրիլի 7-ի 445-Ա որոշումն ուժը կորցրած ճանաչելու մասին» </w:t>
            </w:r>
            <w:r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նախագ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ծի</w:t>
            </w:r>
            <w:r>
              <w:rPr>
                <w:rFonts w:ascii="GHEA Grapalat" w:hAnsi="GHEA Grapalat"/>
                <w:lang w:val="hy-AM"/>
              </w:rPr>
              <w:t xml:space="preserve"> վերաբերյալ հայտում ենք, որ առաջարկություններ չունենք։</w:t>
            </w:r>
          </w:p>
          <w:p w14:paraId="6EA7161A" w14:textId="005DAE69" w:rsidR="00581867" w:rsidRPr="00FF0BAB" w:rsidRDefault="00581867" w:rsidP="00581867">
            <w:pPr>
              <w:spacing w:line="360" w:lineRule="auto"/>
              <w:ind w:right="7" w:firstLine="72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07D5B7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</w:tr>
      <w:bookmarkEnd w:id="1"/>
      <w:tr w:rsidR="00222205" w:rsidRPr="00132D2A" w14:paraId="7BFFD89A" w14:textId="77777777" w:rsidTr="000B7040">
        <w:trPr>
          <w:trHeight w:val="507"/>
          <w:tblCellSpacing w:w="0" w:type="dxa"/>
          <w:jc w:val="center"/>
        </w:trPr>
        <w:tc>
          <w:tcPr>
            <w:tcW w:w="935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9CBC86A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3</w:t>
            </w:r>
            <w:r w:rsidRPr="00132D2A">
              <w:rPr>
                <w:rFonts w:ascii="GHEA Grapalat" w:hAnsi="GHEA Grapalat" w:cs="Sylfaen"/>
                <w:lang w:val="hy-AM"/>
              </w:rPr>
              <w:t>. ՀՀ</w:t>
            </w:r>
            <w:r>
              <w:rPr>
                <w:rFonts w:ascii="GHEA Grapalat" w:hAnsi="GHEA Grapalat" w:cs="Sylfaen"/>
                <w:lang w:val="hy-AM"/>
              </w:rPr>
              <w:t xml:space="preserve"> արդարադատության </w:t>
            </w:r>
            <w:r w:rsidRPr="00132D2A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14:paraId="79D48204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8CC8CA" w14:textId="5462C0CF" w:rsidR="00222205" w:rsidRPr="00132D2A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13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</w:t>
            </w:r>
            <w:r w:rsidR="00222205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8</w:t>
            </w:r>
            <w:r w:rsidR="00222205" w:rsidRPr="00132D2A">
              <w:rPr>
                <w:rFonts w:ascii="GHEA Grapalat" w:hAnsi="GHEA Grapalat" w:cs="Sylfaen"/>
                <w:lang w:val="hy-AM"/>
              </w:rPr>
              <w:t>-202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222205" w:rsidRPr="00132D2A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222205" w:rsidRPr="00132D2A" w14:paraId="72FA167E" w14:textId="77777777" w:rsidTr="000B7040">
        <w:trPr>
          <w:trHeight w:val="597"/>
          <w:tblCellSpacing w:w="0" w:type="dxa"/>
          <w:jc w:val="center"/>
        </w:trPr>
        <w:tc>
          <w:tcPr>
            <w:tcW w:w="935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1258961" w14:textId="77777777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14046A" w14:textId="69010DD0" w:rsidR="00222205" w:rsidRPr="00132D2A" w:rsidRDefault="00222205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  <w:r w:rsidRPr="00132D2A">
              <w:rPr>
                <w:rFonts w:ascii="GHEA Grapalat" w:hAnsi="GHEA Grapalat" w:cs="Sylfaen"/>
                <w:lang w:val="hy-AM"/>
              </w:rPr>
              <w:t xml:space="preserve">N </w:t>
            </w:r>
            <w:r w:rsidR="00A549E8" w:rsidRPr="00A549E8">
              <w:rPr>
                <w:rFonts w:ascii="GHEA Grapalat" w:hAnsi="GHEA Grapalat" w:cs="Sylfaen"/>
                <w:lang w:val="hy-AM"/>
              </w:rPr>
              <w:t>/27.1/35770-2025</w:t>
            </w:r>
          </w:p>
        </w:tc>
      </w:tr>
      <w:tr w:rsidR="00222205" w:rsidRPr="00A549E8" w14:paraId="3D9E3761" w14:textId="77777777" w:rsidTr="000B7040">
        <w:trPr>
          <w:trHeight w:val="1992"/>
          <w:tblCellSpacing w:w="0" w:type="dxa"/>
          <w:jc w:val="center"/>
        </w:trPr>
        <w:tc>
          <w:tcPr>
            <w:tcW w:w="9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E7553C" w14:textId="77777777" w:rsidR="00A549E8" w:rsidRDefault="00A549E8" w:rsidP="00A549E8">
            <w:pPr>
              <w:shd w:val="clear" w:color="auto" w:fill="FFFFFF"/>
              <w:tabs>
                <w:tab w:val="left" w:pos="990"/>
              </w:tabs>
              <w:spacing w:line="360" w:lineRule="auto"/>
              <w:ind w:right="81" w:firstLine="720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</w:rPr>
              <w:t>«Հայաստանի Հանրապետության կառավարության 2022 թվականի ապրիլի 7-ի N 445-Ա որոշումն ուժը կորցրած ճանաչելու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shd w:val="clear" w:color="auto" w:fill="FFFFFF"/>
              </w:rPr>
              <w:t xml:space="preserve"> նախագծի (այսուհետ՝ Նախագիծ)</w:t>
            </w:r>
            <w:r>
              <w:rPr>
                <w:rFonts w:ascii="GHEA Grapalat" w:hAnsi="GHEA Grapalat" w:cs="Sylfaen"/>
                <w:b/>
                <w:i/>
              </w:rPr>
              <w:t xml:space="preserve"> </w:t>
            </w:r>
            <w:r>
              <w:rPr>
                <w:rFonts w:ascii="GHEA Grapalat" w:hAnsi="GHEA Grapalat" w:cs="Sylfaen"/>
              </w:rPr>
              <w:t>վերաբերյալ հայտնում ենք հետևյալը</w:t>
            </w:r>
            <w:r>
              <w:rPr>
                <w:rFonts w:ascii="Cambria Math" w:hAnsi="Cambria Math" w:cs="Cambria Math"/>
              </w:rPr>
              <w:t>․</w:t>
            </w:r>
          </w:p>
          <w:p w14:paraId="57BDA2FB" w14:textId="77777777" w:rsidR="00A549E8" w:rsidRPr="00A549E8" w:rsidRDefault="00A549E8" w:rsidP="00A549E8">
            <w:pPr>
              <w:shd w:val="clear" w:color="auto" w:fill="FFFFFF"/>
              <w:tabs>
                <w:tab w:val="left" w:pos="990"/>
              </w:tabs>
              <w:spacing w:line="360" w:lineRule="auto"/>
              <w:ind w:right="81" w:firstLine="720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A549E8">
              <w:rPr>
                <w:rFonts w:ascii="GHEA Grapalat" w:hAnsi="GHEA Grapalat" w:cs="Sylfaen"/>
                <w:lang w:val="hy-AM"/>
              </w:rPr>
              <w:t xml:space="preserve">Նախագծով նախատեսվում է ուժը կորցրած  ճանաչել Գերակա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«ԲԵՆ 10» սահմանափակ պատասխանատվությամբ  ընկերության կողմից ներկայացված հայտը բավարարելու և արտոնությունը կիրառելու մասին որոշումն այն հիմնավորմամբ, որ «ԲԵՆ 10» ՍՊ ընկերության (այսուհետ՝ Ընկերություն) կողմից ՀՀ վարչապետի աշխատակազմ է ներկայացվել գրություն, համաձայն որի՝ Ընկերությունը ՀՀ կառավարության 2022 թվականի ապրիլի 7-ի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«ԲԵՆ 10» սահմանափակ պատասխանատվությամբ ընկերության կողմից ներկայացված </w:t>
            </w:r>
            <w:r w:rsidRPr="00A549E8">
              <w:rPr>
                <w:rFonts w:ascii="GHEA Grapalat" w:hAnsi="GHEA Grapalat" w:cs="Sylfaen"/>
                <w:lang w:val="hy-AM"/>
              </w:rPr>
              <w:lastRenderedPageBreak/>
              <w:t xml:space="preserve">հայտը բավարարելու և արտոնությունը կիրառելու մասին» N 445-Ա որոշմամբ (այսուհետ՝ Որոշում) տրամադրված </w:t>
            </w:r>
            <w:r w:rsidRPr="00A549E8">
              <w:rPr>
                <w:rFonts w:ascii="GHEA Grapalat" w:hAnsi="GHEA Grapalat" w:cs="Sylfaen"/>
                <w:b/>
                <w:lang w:val="hy-AM"/>
              </w:rPr>
              <w:t>արտոնությունից չի օգտվել և ներդրումային ծրագրի իրականացման հաջորդ փուլերում ևս չի օգտվելու</w:t>
            </w:r>
            <w:r w:rsidRPr="00A549E8">
              <w:rPr>
                <w:rFonts w:ascii="GHEA Grapalat" w:hAnsi="GHEA Grapalat" w:cs="Sylfaen"/>
                <w:lang w:val="hy-AM"/>
              </w:rPr>
              <w:t>՝ նկատի ունենալով, որ Համաձայն Ընկերության կողմից ներկայացված հիմնավորման՝ հումքային սերուցքը պետք է ներմուծվեր Իրանի Իսլամական Հանրապետությունից, արտադրվեր կարագ և արտահանվեր Ռուսաստանի Դաշնություն։ Սակայն ՌԴ-ն չի ընդունում իրանական սերուցքով արտադրված կարագ, քանի որ տեխնոլոգիական բնութագրերով վերջինս չի համապատասխան ռուսական շուկայի պահանջներին։</w:t>
            </w:r>
          </w:p>
          <w:p w14:paraId="21225C44" w14:textId="77777777" w:rsidR="00A549E8" w:rsidRDefault="00A549E8" w:rsidP="00A549E8">
            <w:pPr>
              <w:pStyle w:val="BodyText3"/>
              <w:shd w:val="clear" w:color="auto" w:fill="FFFFFF"/>
              <w:tabs>
                <w:tab w:val="left" w:pos="426"/>
                <w:tab w:val="left" w:pos="630"/>
                <w:tab w:val="left" w:pos="900"/>
              </w:tabs>
              <w:spacing w:after="0" w:line="360" w:lineRule="auto"/>
              <w:ind w:right="1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Միևնույն ժամանակ Նախագծի հիմնավորման մեջ նշված է, որ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>Որոշման ուժի մեջ մտնելուց հետո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Ընկերության կողմից ՀՀ էկոնոմիկայի նախարարություն տրամադրված հաշվետվությունները ներկայացվել են </w:t>
            </w:r>
            <w:r>
              <w:rPr>
                <w:rFonts w:ascii="GHEA Grapalat" w:hAnsi="GHEA Grapalat" w:cs="Sylfaen"/>
                <w:b/>
                <w:bCs/>
                <w:i/>
                <w:sz w:val="24"/>
                <w:szCs w:val="24"/>
                <w:lang w:val="hy-AM"/>
              </w:rPr>
              <w:t>հիմնականում</w:t>
            </w:r>
            <w:r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  <w:t xml:space="preserve"> զրոյական ցուցանիշներով։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Այս առումով անհասկանալի է և լրացուցիչ պարզաբանման կարիք ունի, թե ինչ է նկատի առնվում հիմնականում զրոյական ցուցանիշներով ձևակերպմամբ։</w:t>
            </w:r>
          </w:p>
          <w:p w14:paraId="3E3A5174" w14:textId="77777777" w:rsidR="00A549E8" w:rsidRDefault="00A549E8" w:rsidP="00A549E8">
            <w:pPr>
              <w:pStyle w:val="BodyText3"/>
              <w:shd w:val="clear" w:color="auto" w:fill="FFFFFF"/>
              <w:tabs>
                <w:tab w:val="left" w:pos="270"/>
                <w:tab w:val="left" w:pos="630"/>
                <w:tab w:val="left" w:pos="900"/>
              </w:tabs>
              <w:spacing w:after="0" w:line="360" w:lineRule="auto"/>
              <w:ind w:left="360" w:right="1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14:paraId="1E5B7F55" w14:textId="5FEDD77C" w:rsidR="008724C2" w:rsidRPr="00632D0E" w:rsidRDefault="008724C2" w:rsidP="008724C2">
            <w:pPr>
              <w:spacing w:line="360" w:lineRule="auto"/>
              <w:ind w:left="240" w:right="330" w:firstLine="72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0B92D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6310A398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6E8FA625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6515608E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501101BD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41771F41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462485F1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04F9CFAB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6DC3367B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34371310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052F8A4C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26955C7F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607EB99E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3FFA197C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23BE0FCC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7CE3F06E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3C7557B6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7047F456" w14:textId="77777777" w:rsidR="00A549E8" w:rsidRDefault="00A549E8" w:rsidP="00DB7664">
            <w:pPr>
              <w:spacing w:after="200" w:line="360" w:lineRule="auto"/>
              <w:rPr>
                <w:rFonts w:ascii="GHEA Grapalat" w:hAnsi="GHEA Grapalat" w:cs="Sylfaen"/>
                <w:lang w:val="hy-AM"/>
              </w:rPr>
            </w:pPr>
          </w:p>
          <w:p w14:paraId="3E6772E1" w14:textId="77777777" w:rsidR="00496D3D" w:rsidRDefault="00496D3D" w:rsidP="00DB7664">
            <w:pPr>
              <w:spacing w:after="200" w:line="360" w:lineRule="auto"/>
              <w:rPr>
                <w:rFonts w:ascii="GHEA Grapalat" w:hAnsi="GHEA Grapalat" w:cs="Sylfaen"/>
                <w:bCs/>
                <w:lang w:val="hy-AM"/>
              </w:rPr>
            </w:pPr>
          </w:p>
          <w:p w14:paraId="1741D74D" w14:textId="77777777" w:rsidR="00496D3D" w:rsidRDefault="00222205" w:rsidP="00496D3D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496D3D">
              <w:rPr>
                <w:rFonts w:ascii="GHEA Grapalat" w:hAnsi="GHEA Grapalat" w:cs="Sylfaen"/>
                <w:bCs/>
                <w:lang w:val="hy-AM"/>
              </w:rPr>
              <w:t>Ընդունվել է։</w:t>
            </w:r>
          </w:p>
          <w:p w14:paraId="35B6B72E" w14:textId="794AE43A" w:rsidR="00222205" w:rsidRPr="00132D2A" w:rsidRDefault="00260868" w:rsidP="00260868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60868">
              <w:rPr>
                <w:rFonts w:ascii="GHEA Grapalat" w:hAnsi="GHEA Grapalat" w:cs="Sylfaen"/>
                <w:bCs/>
                <w:lang w:val="hy-AM"/>
              </w:rPr>
              <w:t>(</w:t>
            </w:r>
            <w:r w:rsidR="00A549E8" w:rsidRPr="00496D3D">
              <w:rPr>
                <w:rFonts w:ascii="GHEA Grapalat" w:hAnsi="GHEA Grapalat" w:cs="Sylfaen"/>
                <w:bCs/>
                <w:lang w:val="hy-AM"/>
              </w:rPr>
              <w:t>Ընկերության կողմից ՀՀ էկոնոմիկայի նախարարություն տրամադրված հաշվետվությունները ներկայացվել են հիմնականում զրոյական ցուցանիշներով</w:t>
            </w:r>
            <w:r w:rsidR="00496D3D" w:rsidRPr="00496D3D">
              <w:rPr>
                <w:rFonts w:ascii="GHEA Grapalat" w:hAnsi="GHEA Grapalat" w:cs="Sylfaen"/>
                <w:bCs/>
                <w:lang w:val="hy-AM"/>
              </w:rPr>
              <w:t xml:space="preserve">, այսինքն՝ </w:t>
            </w:r>
            <w:r w:rsidR="00496D3D" w:rsidRPr="00496D3D">
              <w:rPr>
                <w:rFonts w:ascii="GHEA Grapalat" w:hAnsi="GHEA Grapalat" w:cs="Sylfaen"/>
                <w:bCs/>
                <w:lang w:val="hy-AM"/>
              </w:rPr>
              <w:t>Որոշման ուժի մեջ մտնելուց հետո</w:t>
            </w:r>
            <w:r w:rsidR="00496D3D">
              <w:rPr>
                <w:rFonts w:ascii="GHEA Grapalat" w:hAnsi="GHEA Grapalat" w:cs="Sylfaen"/>
                <w:bCs/>
                <w:lang w:val="hy-AM"/>
              </w:rPr>
              <w:t>,</w:t>
            </w:r>
            <w:r w:rsidR="00496D3D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496D3D">
              <w:rPr>
                <w:rFonts w:ascii="GHEA Grapalat" w:hAnsi="GHEA Grapalat" w:cs="Sylfaen"/>
                <w:bCs/>
                <w:lang w:val="hy-AM"/>
              </w:rPr>
              <w:t>2022 թվականից ի վեր Ընկերությունը ՀՀ էկոնոմիկայի նախարարություն ներդրումային ծրագրով</w:t>
            </w:r>
            <w:r w:rsidRPr="0026086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496D3D">
              <w:rPr>
                <w:rFonts w:ascii="GHEA Grapalat" w:hAnsi="GHEA Grapalat" w:cs="Sylfaen"/>
                <w:bCs/>
                <w:lang w:val="hy-AM"/>
              </w:rPr>
              <w:t>տրամադրված հիմնական ցուցանիշների մասով ներկայացրել է զրոյական հաշվետվություն</w:t>
            </w:r>
            <w:r w:rsidR="00A549E8" w:rsidRPr="00496D3D">
              <w:rPr>
                <w:rFonts w:ascii="GHEA Grapalat" w:hAnsi="GHEA Grapalat" w:cs="Sylfaen"/>
                <w:bCs/>
                <w:lang w:val="hy-AM"/>
              </w:rPr>
              <w:t>։</w:t>
            </w:r>
            <w:r>
              <w:rPr>
                <w:rFonts w:ascii="GHEA Grapalat" w:hAnsi="GHEA Grapalat" w:cs="Sylfaen"/>
                <w:bCs/>
              </w:rPr>
              <w:t>)</w:t>
            </w:r>
            <w:bookmarkStart w:id="2" w:name="_GoBack"/>
            <w:bookmarkEnd w:id="2"/>
            <w:r w:rsidR="00222205" w:rsidRPr="00132D2A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</w:tbl>
    <w:p w14:paraId="79BF4BA4" w14:textId="77777777" w:rsidR="00222205" w:rsidRDefault="00222205" w:rsidP="00222205">
      <w:pPr>
        <w:spacing w:after="200" w:line="360" w:lineRule="auto"/>
        <w:rPr>
          <w:rFonts w:ascii="GHEA Grapalat" w:hAnsi="GHEA Grapalat" w:cs="Sylfaen"/>
          <w:lang w:val="hy-AM"/>
        </w:rPr>
      </w:pPr>
    </w:p>
    <w:p w14:paraId="155F3594" w14:textId="77777777" w:rsidR="002A7887" w:rsidRPr="00222205" w:rsidRDefault="002A7887">
      <w:pPr>
        <w:rPr>
          <w:lang w:val="hy-AM"/>
        </w:rPr>
      </w:pPr>
    </w:p>
    <w:sectPr w:rsidR="002A7887" w:rsidRPr="00222205" w:rsidSect="00701B3E">
      <w:pgSz w:w="16840" w:h="11907" w:orient="landscape" w:code="9"/>
      <w:pgMar w:top="450" w:right="994" w:bottom="562" w:left="1138" w:header="720" w:footer="13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1FA"/>
    <w:rsid w:val="000B3820"/>
    <w:rsid w:val="000B7040"/>
    <w:rsid w:val="001673C1"/>
    <w:rsid w:val="00222205"/>
    <w:rsid w:val="00260868"/>
    <w:rsid w:val="002A7887"/>
    <w:rsid w:val="00496D3D"/>
    <w:rsid w:val="00581867"/>
    <w:rsid w:val="005D572B"/>
    <w:rsid w:val="00632D0E"/>
    <w:rsid w:val="008724C2"/>
    <w:rsid w:val="00940B22"/>
    <w:rsid w:val="009741FA"/>
    <w:rsid w:val="00A549E8"/>
    <w:rsid w:val="00C54125"/>
    <w:rsid w:val="00CC4C60"/>
    <w:rsid w:val="00FF0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ED2A"/>
  <w15:chartTrackingRefBased/>
  <w15:docId w15:val="{9E2AFAB0-7CF4-4F2E-A7B4-78F4414CF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A549E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A549E8"/>
    <w:rPr>
      <w:rFonts w:ascii="Times New Roman" w:eastAsia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2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>https://mul2.gov.am/tasks/1200915/oneclick?token=d23dd669b1642dcebc5f76bbb63375ce</cp:keywords>
  <dc:description/>
  <cp:lastModifiedBy>Nelli A. Mkrtchyan</cp:lastModifiedBy>
  <cp:revision>12</cp:revision>
  <dcterms:created xsi:type="dcterms:W3CDTF">2024-07-16T11:26:00Z</dcterms:created>
  <dcterms:modified xsi:type="dcterms:W3CDTF">2025-08-20T07:07:00Z</dcterms:modified>
</cp:coreProperties>
</file>