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743F1" w14:textId="77777777" w:rsidR="00ED7B3F" w:rsidRPr="00C16E50" w:rsidRDefault="00ED7B3F" w:rsidP="00BD203E">
      <w:pPr>
        <w:spacing w:after="0" w:line="240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60D662EB" w14:textId="77777777" w:rsidR="004656FD" w:rsidRPr="00C16E50" w:rsidRDefault="003D777E" w:rsidP="00256BA9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Հ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Ի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Մ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Ն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Ա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Վ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Ո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Ր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ՈՒ</w:t>
      </w:r>
      <w:r w:rsidRPr="00C16E5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hy-AM"/>
        </w:rPr>
        <w:t>Մ</w:t>
      </w:r>
    </w:p>
    <w:p w14:paraId="1B9DC091" w14:textId="77777777" w:rsidR="00B2655E" w:rsidRPr="00C16E50" w:rsidRDefault="00B2655E" w:rsidP="00256BA9">
      <w:pPr>
        <w:spacing w:after="0" w:line="24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fr-FR" w:eastAsia="en-US"/>
        </w:rPr>
      </w:pPr>
    </w:p>
    <w:p w14:paraId="2DD1DF64" w14:textId="77777777" w:rsidR="003D2962" w:rsidRPr="00A7502A" w:rsidRDefault="003D2962" w:rsidP="003D2962">
      <w:pPr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A7502A">
        <w:rPr>
          <w:rFonts w:ascii="GHEA Grapalat" w:hAnsi="GHEA Grapalat" w:cs="Times New Roman"/>
          <w:b/>
          <w:bCs/>
          <w:sz w:val="24"/>
          <w:szCs w:val="24"/>
          <w:lang w:val="hy-AM"/>
        </w:rPr>
        <w:t>ՈՐՊԵՍ ՆՎԻՐԱՏՎՈՒԹՅՈՒՆ ԳՈՒՅՔ ԸՆԴՈՒՆԵԼՈՒ, ԱՄՐԱՑՆԵԼՈՒ ԵՎ «ՀԱՐԱՎԿՈՎԿԱՍՅԱՆ ԵՐԿԱԹՈՒՂԻ» ՓԱԿ ԲԱԺՆԵՏԻՐԱԿԱՆ ԸՆԿԵՐՈՒԹՅԱՆԸ ԿՈՆՑԵՍԻՈՆ ԿԱՌԱՎԱՐՄԱՆ ՀԱՆՁՆԵԼՈՒ ՄԱՍԻՆ</w:t>
      </w:r>
    </w:p>
    <w:p w14:paraId="0EBF9407" w14:textId="58123D79" w:rsidR="00F02069" w:rsidRPr="00C16E50" w:rsidRDefault="004656FD" w:rsidP="00D467C2">
      <w:pPr>
        <w:tabs>
          <w:tab w:val="left" w:pos="3525"/>
          <w:tab w:val="center" w:pos="4961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16E50">
        <w:rPr>
          <w:rFonts w:ascii="GHEA Grapalat" w:hAnsi="GHEA Grapalat" w:cs="Times New Roman"/>
          <w:b/>
          <w:sz w:val="24"/>
          <w:szCs w:val="24"/>
          <w:lang w:val="af-ZA"/>
        </w:rPr>
        <w:t>ՀՀ</w:t>
      </w:r>
      <w:r w:rsidRPr="00C16E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af-ZA"/>
        </w:rPr>
        <w:t>կառավարության</w:t>
      </w:r>
      <w:r w:rsidRPr="00C16E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af-ZA"/>
        </w:rPr>
        <w:t>որոշման</w:t>
      </w:r>
      <w:r w:rsidRPr="00C16E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b/>
          <w:sz w:val="24"/>
          <w:szCs w:val="24"/>
          <w:lang w:val="af-ZA"/>
        </w:rPr>
        <w:t>նախագծի</w:t>
      </w:r>
    </w:p>
    <w:p w14:paraId="669E7A33" w14:textId="77777777" w:rsidR="003D777E" w:rsidRPr="00C16E50" w:rsidRDefault="003D777E" w:rsidP="004656FD">
      <w:pPr>
        <w:spacing w:after="0" w:line="240" w:lineRule="auto"/>
        <w:jc w:val="center"/>
        <w:rPr>
          <w:rFonts w:ascii="GHEA Grapalat" w:hAnsi="GHEA Grapalat" w:cs="Cambria"/>
          <w:sz w:val="24"/>
          <w:szCs w:val="24"/>
          <w:lang w:val="af-ZA"/>
        </w:rPr>
      </w:pPr>
    </w:p>
    <w:p w14:paraId="68C2F66E" w14:textId="54D55563" w:rsidR="004C6BB5" w:rsidRPr="00A76534" w:rsidRDefault="00F02069" w:rsidP="00A45638">
      <w:pPr>
        <w:pStyle w:val="NoSpacing"/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C16E50">
        <w:rPr>
          <w:rFonts w:ascii="GHEA Grapalat" w:hAnsi="GHEA Grapalat"/>
          <w:lang w:val="hy-AM"/>
        </w:rPr>
        <w:t>ՀՀ ՏԿԵ նախարա</w:t>
      </w:r>
      <w:r w:rsidR="00FD4CBD" w:rsidRPr="00C16E50">
        <w:rPr>
          <w:rFonts w:ascii="GHEA Grapalat" w:hAnsi="GHEA Grapalat"/>
          <w:lang w:val="hy-AM"/>
        </w:rPr>
        <w:t>րությու</w:t>
      </w:r>
      <w:r w:rsidRPr="00C16E50">
        <w:rPr>
          <w:rFonts w:ascii="GHEA Grapalat" w:hAnsi="GHEA Grapalat"/>
          <w:lang w:val="hy-AM"/>
        </w:rPr>
        <w:t>ն</w:t>
      </w:r>
      <w:r w:rsidR="00BD203E" w:rsidRPr="00C16E50">
        <w:rPr>
          <w:rFonts w:ascii="GHEA Grapalat" w:hAnsi="GHEA Grapalat" w:cs="Arial"/>
          <w:lang w:val="hy-AM"/>
        </w:rPr>
        <w:t xml:space="preserve"> </w:t>
      </w:r>
      <w:r w:rsidR="00BD203E" w:rsidRPr="00C16E50">
        <w:rPr>
          <w:rFonts w:ascii="GHEA Grapalat" w:hAnsi="GHEA Grapalat"/>
          <w:lang w:val="hy-AM"/>
        </w:rPr>
        <w:t>է</w:t>
      </w:r>
      <w:r w:rsidR="00BD203E" w:rsidRPr="00C16E50">
        <w:rPr>
          <w:rFonts w:ascii="GHEA Grapalat" w:hAnsi="GHEA Grapalat" w:cs="Arial"/>
          <w:lang w:val="hy-AM"/>
        </w:rPr>
        <w:t xml:space="preserve"> </w:t>
      </w:r>
      <w:r w:rsidR="00BD203E" w:rsidRPr="00C16E50">
        <w:rPr>
          <w:rFonts w:ascii="GHEA Grapalat" w:hAnsi="GHEA Grapalat"/>
          <w:lang w:val="hy-AM"/>
        </w:rPr>
        <w:t>դիմել</w:t>
      </w:r>
      <w:r w:rsidR="00BD203E" w:rsidRPr="00C16E50">
        <w:rPr>
          <w:rFonts w:ascii="GHEA Grapalat" w:hAnsi="GHEA Grapalat" w:cs="Arial"/>
          <w:lang w:val="hy-AM"/>
        </w:rPr>
        <w:t xml:space="preserve"> </w:t>
      </w:r>
      <w:r w:rsidR="00847B86" w:rsidRPr="00C16E50">
        <w:rPr>
          <w:rFonts w:ascii="GHEA Grapalat" w:hAnsi="GHEA Grapalat" w:cs="Times Armenian"/>
          <w:lang w:val="hy-AM"/>
        </w:rPr>
        <w:t>«</w:t>
      </w:r>
      <w:r w:rsidR="00BD203E" w:rsidRPr="00C16E50">
        <w:rPr>
          <w:rFonts w:ascii="GHEA Grapalat" w:hAnsi="GHEA Grapalat"/>
          <w:lang w:val="hy-AM"/>
        </w:rPr>
        <w:t>Հարավկովկասյան</w:t>
      </w:r>
      <w:r w:rsidR="00BD203E" w:rsidRPr="00C16E50">
        <w:rPr>
          <w:rFonts w:ascii="GHEA Grapalat" w:hAnsi="GHEA Grapalat" w:cs="Arial"/>
          <w:lang w:val="hy-AM"/>
        </w:rPr>
        <w:t xml:space="preserve"> </w:t>
      </w:r>
      <w:r w:rsidR="00BD203E" w:rsidRPr="00C16E50">
        <w:rPr>
          <w:rFonts w:ascii="GHEA Grapalat" w:hAnsi="GHEA Grapalat"/>
          <w:lang w:val="hy-AM"/>
        </w:rPr>
        <w:t>երկաթուղի</w:t>
      </w:r>
      <w:r w:rsidR="00847B86" w:rsidRPr="00C16E50">
        <w:rPr>
          <w:rFonts w:ascii="GHEA Grapalat" w:hAnsi="GHEA Grapalat" w:cs="Times Armenian"/>
          <w:lang w:val="hy-AM"/>
        </w:rPr>
        <w:t>»</w:t>
      </w:r>
      <w:r w:rsidR="00BD203E" w:rsidRPr="00C16E50">
        <w:rPr>
          <w:rFonts w:ascii="GHEA Grapalat" w:hAnsi="GHEA Grapalat" w:cs="Arial"/>
          <w:lang w:val="hy-AM"/>
        </w:rPr>
        <w:t xml:space="preserve"> </w:t>
      </w:r>
      <w:r w:rsidR="00BD203E" w:rsidRPr="00C16E50">
        <w:rPr>
          <w:rFonts w:ascii="GHEA Grapalat" w:hAnsi="GHEA Grapalat"/>
          <w:lang w:val="hy-AM"/>
        </w:rPr>
        <w:t>Փակ</w:t>
      </w:r>
      <w:r w:rsidR="00BD203E" w:rsidRPr="00C16E50">
        <w:rPr>
          <w:rFonts w:ascii="GHEA Grapalat" w:hAnsi="GHEA Grapalat" w:cs="Arial"/>
          <w:lang w:val="hy-AM"/>
        </w:rPr>
        <w:t xml:space="preserve"> </w:t>
      </w:r>
      <w:r w:rsidR="00BD203E" w:rsidRPr="00C16E50">
        <w:rPr>
          <w:rFonts w:ascii="GHEA Grapalat" w:hAnsi="GHEA Grapalat"/>
          <w:lang w:val="hy-AM"/>
        </w:rPr>
        <w:t>Բաժնետիրական</w:t>
      </w:r>
      <w:r w:rsidR="00BD203E" w:rsidRPr="00C16E50">
        <w:rPr>
          <w:rFonts w:ascii="GHEA Grapalat" w:hAnsi="GHEA Grapalat" w:cs="Arial"/>
          <w:lang w:val="hy-AM"/>
        </w:rPr>
        <w:t xml:space="preserve"> </w:t>
      </w:r>
      <w:r w:rsidR="00BD203E" w:rsidRPr="00C16E50">
        <w:rPr>
          <w:rFonts w:ascii="GHEA Grapalat" w:hAnsi="GHEA Grapalat"/>
          <w:lang w:val="hy-AM"/>
        </w:rPr>
        <w:t>Ընկերությունը</w:t>
      </w:r>
      <w:r w:rsidR="00A931FE">
        <w:rPr>
          <w:rFonts w:ascii="GHEA Grapalat" w:hAnsi="GHEA Grapalat"/>
          <w:lang w:val="hy-AM"/>
        </w:rPr>
        <w:t xml:space="preserve"> </w:t>
      </w:r>
      <w:r w:rsidR="007E2022" w:rsidRPr="007E2022">
        <w:rPr>
          <w:rFonts w:ascii="GHEA Grapalat" w:hAnsi="GHEA Grapalat"/>
          <w:lang w:val="af-ZA"/>
        </w:rPr>
        <w:t>(</w:t>
      </w:r>
      <w:r w:rsidR="00AB32DF" w:rsidRPr="00C16E50">
        <w:rPr>
          <w:rFonts w:ascii="GHEA Grapalat" w:hAnsi="GHEA Grapalat"/>
          <w:lang w:val="hy-AM"/>
        </w:rPr>
        <w:t>այսուհետ՝</w:t>
      </w:r>
      <w:r w:rsidR="00847B86" w:rsidRPr="00C16E50">
        <w:rPr>
          <w:rFonts w:ascii="GHEA Grapalat" w:hAnsi="GHEA Grapalat"/>
          <w:lang w:val="hy-AM"/>
        </w:rPr>
        <w:t xml:space="preserve"> «ՀԿԵ» ՓԲԸ</w:t>
      </w:r>
      <w:r w:rsidR="007E2022" w:rsidRPr="007E2022">
        <w:rPr>
          <w:rFonts w:ascii="GHEA Grapalat" w:hAnsi="GHEA Grapalat"/>
          <w:lang w:val="af-ZA"/>
        </w:rPr>
        <w:t>)</w:t>
      </w:r>
      <w:r w:rsidRPr="00C16E50">
        <w:rPr>
          <w:rFonts w:ascii="GHEA Grapalat" w:hAnsi="GHEA Grapalat"/>
          <w:lang w:val="hy-AM"/>
        </w:rPr>
        <w:t xml:space="preserve"> </w:t>
      </w:r>
      <w:r w:rsidR="00BD203E" w:rsidRPr="00C16E50">
        <w:rPr>
          <w:rFonts w:ascii="GHEA Grapalat" w:hAnsi="GHEA Grapalat"/>
          <w:lang w:val="hy-AM"/>
        </w:rPr>
        <w:t xml:space="preserve">2022թ. ներդրումային պարտավորությունների կատարման վերաբերյալ </w:t>
      </w:r>
      <w:r w:rsidR="00076B27" w:rsidRPr="00C16E50">
        <w:rPr>
          <w:rFonts w:ascii="GHEA Grapalat" w:hAnsi="GHEA Grapalat"/>
          <w:lang w:val="hy-AM"/>
        </w:rPr>
        <w:t>հ</w:t>
      </w:r>
      <w:r w:rsidR="00256BA9" w:rsidRPr="00C16E50">
        <w:rPr>
          <w:rFonts w:ascii="GHEA Grapalat" w:hAnsi="GHEA Grapalat"/>
          <w:lang w:val="hy-AM"/>
        </w:rPr>
        <w:t>աշվետվություն</w:t>
      </w:r>
      <w:r w:rsidR="00076B27" w:rsidRPr="00C16E50">
        <w:rPr>
          <w:rFonts w:ascii="GHEA Grapalat" w:hAnsi="GHEA Grapalat"/>
          <w:lang w:val="hy-AM"/>
        </w:rPr>
        <w:t>–</w:t>
      </w:r>
      <w:r w:rsidR="00256BA9" w:rsidRPr="00C16E50">
        <w:rPr>
          <w:rFonts w:ascii="GHEA Grapalat" w:hAnsi="GHEA Grapalat"/>
          <w:lang w:val="hy-AM"/>
        </w:rPr>
        <w:t>տեղեկատվության մասին փաստաթղթում առկա անհամապատասխանությունը</w:t>
      </w:r>
      <w:r w:rsidR="00256BA9" w:rsidRPr="00C16E50">
        <w:rPr>
          <w:rFonts w:ascii="GHEA Grapalat" w:hAnsi="GHEA Grapalat" w:cs="Arial"/>
          <w:lang w:val="hy-AM"/>
        </w:rPr>
        <w:t xml:space="preserve"> </w:t>
      </w:r>
      <w:r w:rsidR="00256BA9" w:rsidRPr="00C16E50">
        <w:rPr>
          <w:rFonts w:ascii="GHEA Grapalat" w:hAnsi="GHEA Grapalat"/>
          <w:lang w:val="hy-AM"/>
        </w:rPr>
        <w:t>շտկելու նպատակով</w:t>
      </w:r>
      <w:r w:rsidR="00BD203E" w:rsidRPr="00C16E50">
        <w:rPr>
          <w:rFonts w:ascii="GHEA Grapalat" w:hAnsi="GHEA Grapalat"/>
          <w:lang w:val="hy-AM"/>
        </w:rPr>
        <w:t xml:space="preserve">, համաձայն որի </w:t>
      </w:r>
      <w:r w:rsidR="00256BA9" w:rsidRPr="00C16E50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Հանրապետության, </w:t>
      </w:r>
      <w:r w:rsidR="00847B86" w:rsidRPr="00C16E50">
        <w:rPr>
          <w:rFonts w:ascii="GHEA Grapalat" w:hAnsi="GHEA Grapalat" w:cs="Times Armenian"/>
          <w:shd w:val="clear" w:color="auto" w:fill="FFFFFF"/>
          <w:lang w:val="hy-AM"/>
        </w:rPr>
        <w:t>«</w:t>
      </w:r>
      <w:r w:rsidR="00256BA9" w:rsidRPr="00C16E50">
        <w:rPr>
          <w:rFonts w:ascii="GHEA Grapalat" w:hAnsi="GHEA Grapalat"/>
          <w:shd w:val="clear" w:color="auto" w:fill="FFFFFF"/>
          <w:lang w:val="hy-AM"/>
        </w:rPr>
        <w:t>Ռուսական երկաթուղիներ</w:t>
      </w:r>
      <w:r w:rsidR="00847B86" w:rsidRPr="00C16E50">
        <w:rPr>
          <w:rFonts w:ascii="GHEA Grapalat" w:hAnsi="GHEA Grapalat" w:cs="Times Armenian"/>
          <w:shd w:val="clear" w:color="auto" w:fill="FFFFFF"/>
          <w:lang w:val="hy-AM"/>
        </w:rPr>
        <w:t>»</w:t>
      </w:r>
      <w:r w:rsidR="00256BA9" w:rsidRPr="00C16E50">
        <w:rPr>
          <w:rFonts w:ascii="GHEA Grapalat" w:hAnsi="GHEA Grapalat"/>
          <w:shd w:val="clear" w:color="auto" w:fill="FFFFFF"/>
          <w:lang w:val="hy-AM"/>
        </w:rPr>
        <w:t xml:space="preserve"> բաց բաժնետիրական ընկերության և </w:t>
      </w:r>
      <w:r w:rsidR="00847B86" w:rsidRPr="00C16E50">
        <w:rPr>
          <w:rFonts w:ascii="GHEA Grapalat" w:hAnsi="GHEA Grapalat" w:cs="Times Armenian"/>
          <w:shd w:val="clear" w:color="auto" w:fill="FFFFFF"/>
          <w:lang w:val="hy-AM"/>
        </w:rPr>
        <w:t>«</w:t>
      </w:r>
      <w:r w:rsidR="00256BA9" w:rsidRPr="00C16E50">
        <w:rPr>
          <w:rFonts w:ascii="GHEA Grapalat" w:hAnsi="GHEA Grapalat"/>
          <w:shd w:val="clear" w:color="auto" w:fill="FFFFFF"/>
          <w:lang w:val="hy-AM"/>
        </w:rPr>
        <w:t>Հարավկովկասյան երկաթուղի</w:t>
      </w:r>
      <w:r w:rsidR="00847B86" w:rsidRPr="00C16E50">
        <w:rPr>
          <w:rFonts w:ascii="GHEA Grapalat" w:hAnsi="GHEA Grapalat" w:cs="Times Armenian"/>
          <w:shd w:val="clear" w:color="auto" w:fill="FFFFFF"/>
          <w:lang w:val="hy-AM"/>
        </w:rPr>
        <w:t>»</w:t>
      </w:r>
      <w:r w:rsidR="00256BA9" w:rsidRPr="00C16E50">
        <w:rPr>
          <w:rFonts w:ascii="GHEA Grapalat" w:hAnsi="GHEA Grapalat"/>
          <w:shd w:val="clear" w:color="auto" w:fill="FFFFFF"/>
          <w:lang w:val="hy-AM"/>
        </w:rPr>
        <w:t xml:space="preserve"> փակ բաժնետիրական ընկերության միջև 13.02.2008 թվականին</w:t>
      </w:r>
      <w:r w:rsidR="00256BA9" w:rsidRPr="00C16E50">
        <w:rPr>
          <w:rFonts w:ascii="GHEA Grapalat" w:hAnsi="GHEA Grapalat"/>
          <w:lang w:val="hy-AM"/>
        </w:rPr>
        <w:t xml:space="preserve"> </w:t>
      </w:r>
      <w:r w:rsidR="00BD203E" w:rsidRPr="00C16E50">
        <w:rPr>
          <w:rFonts w:ascii="GHEA Grapalat" w:hAnsi="GHEA Grapalat"/>
          <w:lang w:val="hy-AM"/>
        </w:rPr>
        <w:t xml:space="preserve">կնքված Կոնցեսիոն պայմանագրի (այսուհետ՝ Պայմանագիր) 8-1 հոդվածի և Կոնցեսիոն պայմանագրի անբաժանելի մաս կազմող և </w:t>
      </w:r>
      <w:r w:rsidR="00BD203E" w:rsidRPr="00C16E50">
        <w:rPr>
          <w:rFonts w:ascii="GHEA Grapalat" w:hAnsi="GHEA Grapalat"/>
          <w:shd w:val="clear" w:color="auto" w:fill="FFFFFF"/>
          <w:lang w:val="hy-AM"/>
        </w:rPr>
        <w:t xml:space="preserve">2014 թվականի դեկտեմբերի 5-ին կնքված թիվ 3-րդ համաձայնագրի </w:t>
      </w:r>
      <w:r w:rsidR="00BD203E" w:rsidRPr="00C16E50">
        <w:rPr>
          <w:rFonts w:ascii="GHEA Grapalat" w:hAnsi="GHEA Grapalat"/>
          <w:lang w:val="hy-AM"/>
        </w:rPr>
        <w:t xml:space="preserve">2-2.1.2 հոդվածը, </w:t>
      </w:r>
      <w:r w:rsidR="00847B86" w:rsidRPr="00C16E50">
        <w:rPr>
          <w:rFonts w:ascii="GHEA Grapalat" w:hAnsi="GHEA Grapalat"/>
          <w:lang w:val="hy-AM"/>
        </w:rPr>
        <w:t>«</w:t>
      </w:r>
      <w:r w:rsidR="00BD203E" w:rsidRPr="00C16E50">
        <w:rPr>
          <w:rFonts w:ascii="GHEA Grapalat" w:hAnsi="GHEA Grapalat"/>
          <w:lang w:val="hy-AM"/>
        </w:rPr>
        <w:t>ՀԿԵ</w:t>
      </w:r>
      <w:r w:rsidR="00847B86" w:rsidRPr="00C16E50">
        <w:rPr>
          <w:rFonts w:ascii="GHEA Grapalat" w:hAnsi="GHEA Grapalat" w:cs="Times Armenian"/>
          <w:lang w:val="hy-AM"/>
        </w:rPr>
        <w:t>»</w:t>
      </w:r>
      <w:r w:rsidR="00BD203E" w:rsidRPr="00C16E50">
        <w:rPr>
          <w:rFonts w:ascii="GHEA Grapalat" w:hAnsi="GHEA Grapalat"/>
          <w:lang w:val="hy-AM"/>
        </w:rPr>
        <w:t xml:space="preserve"> ՓԲԸ ներդրումային պարտավորությունների իրականացման կարգով ենթակառուցվածքի վերանորոգման և անհրաժեշտ բարելավումների ապահովման համար նախատեսված տեխնոլոգիական ավտոտրանսպորտի պարկը համալրելու նպատակով, </w:t>
      </w:r>
      <w:r w:rsidR="00BD203E" w:rsidRPr="00A76534">
        <w:rPr>
          <w:rFonts w:ascii="GHEA Grapalat" w:hAnsi="GHEA Grapalat"/>
          <w:lang w:val="hy-AM"/>
        </w:rPr>
        <w:t xml:space="preserve">2021թ. ձեռք է բերել 9 (ինը) միավոր, իսկ 2022թ. 3 (երեք) միավոր </w:t>
      </w:r>
      <w:r w:rsidR="00847B86" w:rsidRPr="00A76534">
        <w:rPr>
          <w:rFonts w:ascii="GHEA Grapalat" w:hAnsi="GHEA Grapalat"/>
          <w:lang w:val="hy-AM"/>
        </w:rPr>
        <w:t>«</w:t>
      </w:r>
      <w:r w:rsidR="00BD203E" w:rsidRPr="00A76534">
        <w:rPr>
          <w:rFonts w:ascii="GHEA Grapalat" w:hAnsi="GHEA Grapalat"/>
          <w:lang w:val="hy-AM"/>
        </w:rPr>
        <w:t>ՈՒԱԶ-390945</w:t>
      </w:r>
      <w:r w:rsidR="00847B86" w:rsidRPr="00A76534">
        <w:rPr>
          <w:rFonts w:ascii="GHEA Grapalat" w:hAnsi="GHEA Grapalat" w:cs="Times Armenian"/>
          <w:lang w:val="hy-AM"/>
        </w:rPr>
        <w:t>»</w:t>
      </w:r>
      <w:r w:rsidR="0062363D" w:rsidRPr="00A76534">
        <w:rPr>
          <w:rFonts w:ascii="GHEA Grapalat" w:hAnsi="GHEA Grapalat" w:cs="Times Armenian"/>
          <w:lang w:val="hy-AM"/>
        </w:rPr>
        <w:t xml:space="preserve"> և </w:t>
      </w:r>
      <w:r w:rsidR="0062363D" w:rsidRPr="00A76534">
        <w:rPr>
          <w:rFonts w:ascii="GHEA Grapalat" w:hAnsi="GHEA Grapalat"/>
          <w:lang w:val="hy-AM"/>
        </w:rPr>
        <w:t>«ՈՒԱԶ-390995</w:t>
      </w:r>
      <w:r w:rsidR="0062363D" w:rsidRPr="00A76534">
        <w:rPr>
          <w:rFonts w:ascii="GHEA Grapalat" w:hAnsi="GHEA Grapalat" w:cs="Times Armenian"/>
          <w:lang w:val="hy-AM"/>
        </w:rPr>
        <w:t>»</w:t>
      </w:r>
      <w:r w:rsidR="00076B27" w:rsidRPr="00A76534">
        <w:rPr>
          <w:rFonts w:ascii="GHEA Grapalat" w:hAnsi="GHEA Grapalat" w:cs="Times Armenian"/>
          <w:lang w:val="hy-AM"/>
        </w:rPr>
        <w:t xml:space="preserve"> </w:t>
      </w:r>
      <w:r w:rsidR="00BD203E" w:rsidRPr="00A76534">
        <w:rPr>
          <w:rFonts w:ascii="GHEA Grapalat" w:hAnsi="GHEA Grapalat"/>
          <w:lang w:val="hy-AM"/>
        </w:rPr>
        <w:t>մակնիշի նոր տրանսպորտային միջոց</w:t>
      </w:r>
      <w:r w:rsidR="004C6BB5" w:rsidRPr="00A76534">
        <w:rPr>
          <w:rFonts w:ascii="GHEA Grapalat" w:hAnsi="GHEA Grapalat"/>
          <w:lang w:val="hy-AM"/>
        </w:rPr>
        <w:t>:</w:t>
      </w:r>
    </w:p>
    <w:p w14:paraId="1A74B620" w14:textId="1D265E8D" w:rsidR="00BD203E" w:rsidRPr="00C16E50" w:rsidRDefault="00BD203E" w:rsidP="00A45638">
      <w:pPr>
        <w:pStyle w:val="NoSpacing"/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C16E50">
        <w:rPr>
          <w:rFonts w:ascii="GHEA Grapalat" w:hAnsi="GHEA Grapalat"/>
          <w:lang w:val="hy-AM"/>
        </w:rPr>
        <w:t xml:space="preserve">Պայմանագրի 2-2.1.2 հոդվածի համաձայն՝ ձեռք բերված գույքը հանդիսանում է Կոնցեդենտի սեփականությունը և ավտոտրանսպորտային միջոցների ձեռքբերման ծախսերը վերաբերվում են </w:t>
      </w:r>
      <w:r w:rsidR="00847B86" w:rsidRPr="00C16E50">
        <w:rPr>
          <w:rFonts w:ascii="GHEA Grapalat" w:hAnsi="GHEA Grapalat" w:cs="Times Armenian"/>
          <w:lang w:val="hy-AM"/>
        </w:rPr>
        <w:t>«</w:t>
      </w:r>
      <w:r w:rsidRPr="00C16E50">
        <w:rPr>
          <w:rFonts w:ascii="GHEA Grapalat" w:hAnsi="GHEA Grapalat"/>
          <w:lang w:val="hy-AM"/>
        </w:rPr>
        <w:t>ենթակառուցվածք</w:t>
      </w:r>
      <w:r w:rsidR="00847B86" w:rsidRPr="00C16E50">
        <w:rPr>
          <w:rFonts w:ascii="GHEA Grapalat" w:hAnsi="GHEA Grapalat" w:cs="Times Armenian"/>
          <w:lang w:val="hy-AM"/>
        </w:rPr>
        <w:t>»</w:t>
      </w:r>
      <w:r w:rsidRPr="00C16E50">
        <w:rPr>
          <w:rFonts w:ascii="GHEA Grapalat" w:hAnsi="GHEA Grapalat"/>
          <w:lang w:val="hy-AM"/>
        </w:rPr>
        <w:t xml:space="preserve"> հոդվածին:</w:t>
      </w:r>
    </w:p>
    <w:p w14:paraId="0A7BAD24" w14:textId="1D0F70D7" w:rsidR="00847B86" w:rsidRPr="00C16E50" w:rsidRDefault="00BD203E" w:rsidP="00A4563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sz w:val="24"/>
          <w:szCs w:val="24"/>
          <w:lang w:val="hy-AM"/>
        </w:rPr>
        <w:t>Հայաստանի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Հանրապետության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քաղաքացիական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օրենսգրքի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470-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րդ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հոդվածի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այսուհետ՝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ՀՀ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Քաղ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օր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.)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նորմերի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համաձայն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գնված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միջոցների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նկատմամբ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սեփականության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իրավունքը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փոխանցվել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է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ՀԿԵ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»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ՓԲԸ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որպես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գնորդի՝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համապատասխան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գործարքի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շրջանակներում։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Ենթակառուցվածքի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վերանորոգման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և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անհրաժեշտ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բարելավման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ժամանակ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միջոցներ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օգտագործելու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անհրաժեշտությունից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ելնելով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` </w:t>
      </w:r>
      <w:r w:rsidR="00076B27" w:rsidRPr="00C16E50">
        <w:rPr>
          <w:rFonts w:ascii="GHEA Grapalat" w:hAnsi="GHEA Grapalat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ՀԿԵ</w:t>
      </w:r>
      <w:r w:rsidR="00076B27" w:rsidRPr="00C16E50">
        <w:rPr>
          <w:rFonts w:ascii="GHEA Grapalat" w:hAnsi="GHEA Grapalat"/>
          <w:sz w:val="24"/>
          <w:szCs w:val="24"/>
          <w:lang w:val="hy-AM"/>
        </w:rPr>
        <w:t>»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ՓԲԸ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Ճանապարհային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երթ</w:t>
      </w:r>
      <w:r w:rsidR="007E2022">
        <w:rPr>
          <w:rFonts w:ascii="GHEA Grapalat" w:hAnsi="GHEA Grapalat" w:cs="Times New Roman"/>
          <w:sz w:val="24"/>
          <w:szCs w:val="24"/>
          <w:lang w:val="hy-AM"/>
        </w:rPr>
        <w:t>և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եկության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անվտանգության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ապահովման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մասին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»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ՀՀ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օրենքի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րդ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հոդվածի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րդ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մասի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պահանջների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հիման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վրա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15-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օրյա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ժամկետում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գրանցել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դրանք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5ADE471" w14:textId="77777777" w:rsidR="00BD203E" w:rsidRPr="00C16E50" w:rsidRDefault="00BD203E" w:rsidP="00A4563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sz w:val="24"/>
          <w:szCs w:val="24"/>
          <w:lang w:val="hy-AM"/>
        </w:rPr>
        <w:t>Այսպիսով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ՀԿԵ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»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ՓԲԸ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ձեռք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է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բերել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այդ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միջոցների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նկատմամբ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սեփականության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իրավունքը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քանի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որ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գործող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օրենսդրությունը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չի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նախատեսում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գնված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միջոցների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սեփականության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իրավունքի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գրանցման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այլ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ընթացակարգ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ներառյալ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Կոնցեսիոների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կողմից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Կոնցեդենտի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սեփականության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իրավունքի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ուղղակի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գրանցման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հնարավորությունը</w:t>
      </w:r>
      <w:r w:rsidRPr="00C16E50">
        <w:rPr>
          <w:rFonts w:ascii="GHEA Grapalat" w:hAnsi="GHEA Grapalat"/>
          <w:sz w:val="24"/>
          <w:szCs w:val="24"/>
          <w:lang w:val="hy-AM"/>
        </w:rPr>
        <w:t>:</w:t>
      </w:r>
    </w:p>
    <w:p w14:paraId="3B219CE4" w14:textId="77777777" w:rsidR="00BD203E" w:rsidRPr="00C16E50" w:rsidRDefault="00BD203E" w:rsidP="00862A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sz w:val="24"/>
          <w:szCs w:val="24"/>
          <w:lang w:val="hy-AM"/>
        </w:rPr>
        <w:lastRenderedPageBreak/>
        <w:t>Պայմանագրի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2-2.1.2-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րդ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հոդվածի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CB660E" w:rsidRPr="00C16E50">
        <w:rPr>
          <w:rFonts w:ascii="GHEA Grapalat" w:hAnsi="GHEA Grapalat" w:cs="Times New Roman"/>
          <w:sz w:val="24"/>
          <w:szCs w:val="24"/>
          <w:lang w:val="hy-AM"/>
        </w:rPr>
        <w:t>դրույթներն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ամբողջ</w:t>
      </w:r>
      <w:r w:rsidR="00CB660E" w:rsidRPr="00C16E50">
        <w:rPr>
          <w:rFonts w:ascii="GHEA Grapalat" w:hAnsi="GHEA Grapalat" w:cs="Times New Roman"/>
          <w:sz w:val="24"/>
          <w:szCs w:val="24"/>
          <w:lang w:val="hy-AM"/>
        </w:rPr>
        <w:t xml:space="preserve"> ծավալով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կատարելու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համար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անհրաժեշտ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է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այդ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ակտիվների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նկատմամբ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սեփականության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իրավունքը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ՀԿԵ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»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ՓԲԸ</w:t>
      </w:r>
      <w:r w:rsidRPr="00C16E50">
        <w:rPr>
          <w:rFonts w:ascii="GHEA Grapalat" w:hAnsi="GHEA Grapalat"/>
          <w:sz w:val="24"/>
          <w:szCs w:val="24"/>
          <w:lang w:val="hy-AM"/>
        </w:rPr>
        <w:t>-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ից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փոխանցել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02C" w:rsidRPr="00C16E50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38CA881" w14:textId="77777777" w:rsidR="00BD203E" w:rsidRPr="00C16E50" w:rsidRDefault="00BD203E" w:rsidP="00862AB0">
      <w:pPr>
        <w:spacing w:after="0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sz w:val="24"/>
          <w:szCs w:val="24"/>
          <w:lang w:val="hy-AM"/>
        </w:rPr>
        <w:t>Նշված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խնդրի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լուծման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ՀԿԵ</w:t>
      </w:r>
      <w:r w:rsidR="00847B86" w:rsidRPr="00C16E50">
        <w:rPr>
          <w:rFonts w:ascii="GHEA Grapalat" w:hAnsi="GHEA Grapalat"/>
          <w:sz w:val="24"/>
          <w:szCs w:val="24"/>
          <w:lang w:val="hy-AM"/>
        </w:rPr>
        <w:t>»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ՓԲԸ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խորհրդատվություններ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է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անցկացրել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ՀՀ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ՏԿԵ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 xml:space="preserve"> նախարարության,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ՀՀ ՏԿԵՆ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պետական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գույքի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կառավարման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կոմիտեի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և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ՀՀ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ՆԳՆ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Ոստիկանության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մասնագետների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հետ</w:t>
      </w:r>
      <w:r w:rsidRPr="00C16E50">
        <w:rPr>
          <w:rFonts w:ascii="GHEA Grapalat" w:hAnsi="GHEA Grapalat"/>
          <w:sz w:val="24"/>
          <w:szCs w:val="24"/>
          <w:lang w:val="hy-AM"/>
        </w:rPr>
        <w:t>:</w:t>
      </w:r>
    </w:p>
    <w:p w14:paraId="16290FE4" w14:textId="4CE68C61" w:rsidR="0059608E" w:rsidRPr="00C16E50" w:rsidRDefault="0059608E" w:rsidP="00862AB0">
      <w:pPr>
        <w:spacing w:after="0"/>
        <w:ind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sz w:val="24"/>
          <w:szCs w:val="24"/>
          <w:lang w:val="hy-AM"/>
        </w:rPr>
        <w:t>Ներկայացված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նախագծով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առաջարկվում</w:t>
      </w:r>
      <w:r w:rsidR="00847B86" w:rsidRPr="00C16E5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է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որոշման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նախագծին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կից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հավելավծում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ներառված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863B4" w:rsidRPr="00C16E50">
        <w:rPr>
          <w:rFonts w:ascii="GHEA Grapalat" w:hAnsi="GHEA Grapalat" w:cs="Arial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</w:t>
      </w:r>
      <w:r w:rsidR="00847B86" w:rsidRPr="00C16E50">
        <w:rPr>
          <w:rFonts w:ascii="GHEA Grapalat" w:hAnsi="GHEA Grapalat" w:cs="Times New Roman"/>
          <w:sz w:val="24"/>
          <w:szCs w:val="24"/>
          <w:lang w:val="hy-AM"/>
        </w:rPr>
        <w:t>ւ</w:t>
      </w:r>
      <w:r w:rsidR="00361A08">
        <w:rPr>
          <w:rFonts w:ascii="GHEA Grapalat" w:hAnsi="GHEA Grapalat" w:cs="Times New Roman"/>
          <w:sz w:val="24"/>
          <w:szCs w:val="24"/>
          <w:lang w:val="hy-AM"/>
        </w:rPr>
        <w:t>ԱԶ</w:t>
      </w:r>
      <w:r w:rsidR="002C7327" w:rsidRPr="00C16E50">
        <w:rPr>
          <w:rFonts w:ascii="GHEA Grapalat" w:hAnsi="GHEA Grapalat"/>
          <w:sz w:val="24"/>
          <w:szCs w:val="24"/>
          <w:lang w:val="hy-AM"/>
        </w:rPr>
        <w:t>-390945</w:t>
      </w:r>
      <w:r w:rsidR="003863B4" w:rsidRPr="00C16E50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62363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2363D" w:rsidRPr="00A76534">
        <w:rPr>
          <w:rFonts w:ascii="GHEA Grapalat" w:hAnsi="GHEA Grapalat" w:cs="Times New Roman"/>
          <w:sz w:val="24"/>
          <w:szCs w:val="24"/>
          <w:lang w:val="hy-AM"/>
        </w:rPr>
        <w:t>և</w:t>
      </w:r>
      <w:r w:rsidRPr="00A765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2363D" w:rsidRPr="00A76534">
        <w:rPr>
          <w:rFonts w:ascii="GHEA Grapalat" w:hAnsi="GHEA Grapalat" w:cs="Arial"/>
          <w:sz w:val="24"/>
          <w:szCs w:val="24"/>
          <w:lang w:val="hy-AM"/>
        </w:rPr>
        <w:t>«</w:t>
      </w:r>
      <w:r w:rsidR="0062363D" w:rsidRPr="00A76534">
        <w:rPr>
          <w:rFonts w:ascii="GHEA Grapalat" w:hAnsi="GHEA Grapalat" w:cs="Times New Roman"/>
          <w:sz w:val="24"/>
          <w:szCs w:val="24"/>
          <w:lang w:val="hy-AM"/>
        </w:rPr>
        <w:t>Ու</w:t>
      </w:r>
      <w:r w:rsidR="00361A08" w:rsidRPr="00A76534">
        <w:rPr>
          <w:rFonts w:ascii="GHEA Grapalat" w:hAnsi="GHEA Grapalat" w:cs="Times New Roman"/>
          <w:sz w:val="24"/>
          <w:szCs w:val="24"/>
          <w:lang w:val="hy-AM"/>
        </w:rPr>
        <w:t>ԱԶ</w:t>
      </w:r>
      <w:r w:rsidR="0062363D" w:rsidRPr="00A76534">
        <w:rPr>
          <w:rFonts w:ascii="GHEA Grapalat" w:hAnsi="GHEA Grapalat"/>
          <w:sz w:val="24"/>
          <w:szCs w:val="24"/>
          <w:lang w:val="hy-AM"/>
        </w:rPr>
        <w:t>-390995</w:t>
      </w:r>
      <w:r w:rsidR="0062363D" w:rsidRPr="00A76534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62363D" w:rsidRPr="0062363D">
        <w:rPr>
          <w:rFonts w:ascii="GHEA Grapalat" w:hAnsi="GHEA Grapalat" w:cs="Times New Roman"/>
          <w:color w:val="FF0000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մակնիշի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թվով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12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միջոցները</w:t>
      </w:r>
      <w:r w:rsidR="00CB660E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ընդունել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որպես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Հայաստանի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Հանրապետության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սեփականություն</w:t>
      </w:r>
      <w:r w:rsidR="002C7327" w:rsidRPr="00C16E50">
        <w:rPr>
          <w:rFonts w:ascii="GHEA Grapalat" w:hAnsi="GHEA Grapalat" w:cs="Times New Roman"/>
          <w:sz w:val="24"/>
          <w:szCs w:val="24"/>
          <w:lang w:val="hy-AM"/>
        </w:rPr>
        <w:t>, ներառել կոնցեսիոն ակտիվների կազմում,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ամրացնել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այն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ՀՀ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ՏԿԵ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նախարարության</w:t>
      </w:r>
      <w:r w:rsidR="00E56754">
        <w:rPr>
          <w:rFonts w:ascii="GHEA Grapalat" w:hAnsi="GHEA Grapalat" w:cs="Arial"/>
          <w:sz w:val="24"/>
          <w:szCs w:val="24"/>
          <w:lang w:val="hy-AM"/>
        </w:rPr>
        <w:t>ը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հետագայում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դրանք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47B86" w:rsidRPr="00C16E50">
        <w:rPr>
          <w:rFonts w:ascii="GHEA Grapalat" w:hAnsi="GHEA Grapalat" w:cs="Times New Roman"/>
          <w:sz w:val="24"/>
          <w:szCs w:val="24"/>
          <w:lang w:val="hy-AM"/>
        </w:rPr>
        <w:t>կոնցեսիոն</w:t>
      </w:r>
      <w:r w:rsidR="00847B86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47B86" w:rsidRPr="00C16E50">
        <w:rPr>
          <w:rFonts w:ascii="GHEA Grapalat" w:hAnsi="GHEA Grapalat" w:cs="Times New Roman"/>
          <w:sz w:val="24"/>
          <w:szCs w:val="24"/>
          <w:lang w:val="hy-AM"/>
        </w:rPr>
        <w:t>պարտավորությունների</w:t>
      </w:r>
      <w:r w:rsidR="00847B86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47B86" w:rsidRPr="00C16E50">
        <w:rPr>
          <w:rFonts w:ascii="GHEA Grapalat" w:hAnsi="GHEA Grapalat" w:cs="Times New Roman"/>
          <w:sz w:val="24"/>
          <w:szCs w:val="24"/>
          <w:lang w:val="hy-AM"/>
        </w:rPr>
        <w:t>կատարման</w:t>
      </w:r>
      <w:r w:rsidR="00847B86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47B86" w:rsidRPr="00C16E50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="00847B86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հանձնել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Arial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Հարավկովկասյան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երկաթուղի</w:t>
      </w:r>
      <w:r w:rsidR="004C6BB5" w:rsidRPr="00C16E50">
        <w:rPr>
          <w:rFonts w:ascii="GHEA Grapalat" w:hAnsi="GHEA Grapalat" w:cs="Arial"/>
          <w:sz w:val="24"/>
          <w:szCs w:val="24"/>
          <w:lang w:val="hy-AM"/>
        </w:rPr>
        <w:t>»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փակ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բաժնետիրական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ընկերության</w:t>
      </w:r>
      <w:r w:rsidR="00847B86" w:rsidRPr="00C16E50">
        <w:rPr>
          <w:rFonts w:ascii="GHEA Grapalat" w:hAnsi="GHEA Grapalat" w:cs="Times New Roman"/>
          <w:sz w:val="24"/>
          <w:szCs w:val="24"/>
          <w:lang w:val="hy-AM"/>
        </w:rPr>
        <w:t xml:space="preserve"> շահագործման</w:t>
      </w:r>
      <w:r w:rsidR="00CB660E" w:rsidRPr="00C16E50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847B86" w:rsidRPr="00C16E50">
        <w:rPr>
          <w:rFonts w:ascii="GHEA Grapalat" w:hAnsi="GHEA Grapalat" w:cs="Times New Roman"/>
          <w:sz w:val="24"/>
          <w:szCs w:val="24"/>
          <w:lang w:val="hy-AM"/>
        </w:rPr>
        <w:t>:</w:t>
      </w:r>
    </w:p>
    <w:p w14:paraId="40536C0E" w14:textId="1B739E6A" w:rsidR="00BD203E" w:rsidRPr="00C16E50" w:rsidRDefault="00847B86" w:rsidP="00862AB0">
      <w:pPr>
        <w:spacing w:after="0"/>
        <w:ind w:firstLine="716"/>
        <w:jc w:val="both"/>
        <w:rPr>
          <w:rFonts w:ascii="GHEA Grapalat" w:hAnsi="GHEA Grapalat"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sz w:val="24"/>
          <w:szCs w:val="24"/>
          <w:lang w:val="hy-AM"/>
        </w:rPr>
        <w:t>Միաժամանակ անհրաժեշտ է հ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աշվի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առնել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/>
          <w:sz w:val="24"/>
          <w:szCs w:val="24"/>
          <w:lang w:val="hy-AM"/>
        </w:rPr>
        <w:t>«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ՀԿԵ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ՓԲԸ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գործունեության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առանձնահատկությունները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>,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ուստի,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գտնում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ենք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որ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նշված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ՀՀ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62363D">
        <w:rPr>
          <w:rFonts w:ascii="GHEA Grapalat" w:hAnsi="GHEA Grapalat" w:cs="Times New Roman"/>
          <w:sz w:val="24"/>
          <w:szCs w:val="24"/>
          <w:lang w:val="hy-AM"/>
        </w:rPr>
        <w:t>կ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առավարության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որոշումը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պետք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է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պարունակի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դրույթներ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նվիրատվության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պայմանագրի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կնքման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ժամկետների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գույքի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ընդունման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>-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հանձնման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ժամկետների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և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կարգի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ՀՀ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ՆԳՆ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Ոստիկանության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կողմից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Կոնցեդենտի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սեփականության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իրավունքի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գրանցման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,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գույքը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Կոնցսիոն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ակտիվների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ցանկում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ներառելու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և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Պայմանագրի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շրջանակներում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կենցեսիոն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պարտավորությունների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իրականացման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համար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այն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>«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ՀԿԵ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>»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ՓԲԸ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տիրապետմանն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ու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օգտագործմանը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հանձնելու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03E" w:rsidRPr="00C16E50">
        <w:rPr>
          <w:rFonts w:ascii="GHEA Grapalat" w:hAnsi="GHEA Grapalat" w:cs="Times New Roman"/>
          <w:sz w:val="24"/>
          <w:szCs w:val="24"/>
          <w:lang w:val="hy-AM"/>
        </w:rPr>
        <w:t>մասին</w:t>
      </w:r>
      <w:r w:rsidR="00BD203E" w:rsidRPr="00C16E50">
        <w:rPr>
          <w:rFonts w:ascii="GHEA Grapalat" w:hAnsi="GHEA Grapalat"/>
          <w:sz w:val="24"/>
          <w:szCs w:val="24"/>
          <w:lang w:val="hy-AM"/>
        </w:rPr>
        <w:t>:</w:t>
      </w:r>
    </w:p>
    <w:p w14:paraId="5B6520D6" w14:textId="7276106C" w:rsidR="00500445" w:rsidRPr="00C16E50" w:rsidRDefault="0059608E" w:rsidP="003D2962">
      <w:pPr>
        <w:spacing w:after="0"/>
        <w:ind w:right="23" w:firstLine="716"/>
        <w:jc w:val="both"/>
        <w:rPr>
          <w:rFonts w:ascii="GHEA Grapalat" w:hAnsi="GHEA Grapalat"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sz w:val="24"/>
          <w:szCs w:val="24"/>
          <w:lang w:val="hy-AM"/>
        </w:rPr>
        <w:t>Հաշվի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առնելով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որ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6BA9" w:rsidRPr="00C16E50">
        <w:rPr>
          <w:rFonts w:ascii="GHEA Grapalat" w:hAnsi="GHEA Grapalat" w:cs="Times New Roman"/>
          <w:sz w:val="24"/>
          <w:szCs w:val="24"/>
          <w:lang w:val="hy-AM"/>
        </w:rPr>
        <w:t>ն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վիրատվության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հանձնվող</w:t>
      </w:r>
      <w:r w:rsidRPr="00C16E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C16E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միջոցները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հանդիսանում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են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Arial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Հարավկովկասյան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երկաթուղի</w:t>
      </w:r>
      <w:r w:rsidR="004C6BB5" w:rsidRPr="00C16E50">
        <w:rPr>
          <w:rFonts w:ascii="GHEA Grapalat" w:hAnsi="GHEA Grapalat" w:cs="Arial"/>
          <w:sz w:val="24"/>
          <w:szCs w:val="24"/>
          <w:lang w:val="hy-AM"/>
        </w:rPr>
        <w:t>»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փակ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բաժնետիրական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ընկերության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սեփականությունը</w:t>
      </w:r>
      <w:r w:rsidRPr="00C16E50">
        <w:rPr>
          <w:rFonts w:ascii="GHEA Grapalat" w:hAnsi="GHEA Grapalat" w:cs="Arial"/>
          <w:sz w:val="24"/>
          <w:szCs w:val="24"/>
          <w:lang w:val="hy-AM"/>
        </w:rPr>
        <w:t>,</w:t>
      </w:r>
      <w:r w:rsidR="004C6BB5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որոշման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6BA9" w:rsidRPr="00C16E50">
        <w:rPr>
          <w:rFonts w:ascii="GHEA Grapalat" w:hAnsi="GHEA Grapalat" w:cs="Times New Roman"/>
          <w:sz w:val="24"/>
          <w:szCs w:val="24"/>
          <w:lang w:val="hy-AM"/>
        </w:rPr>
        <w:t>նախագիծը</w:t>
      </w:r>
      <w:r w:rsidR="00256BA9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6BA9" w:rsidRPr="00C16E50">
        <w:rPr>
          <w:rFonts w:ascii="GHEA Grapalat" w:hAnsi="GHEA Grapalat" w:cs="Times New Roman"/>
          <w:sz w:val="24"/>
          <w:szCs w:val="24"/>
          <w:lang w:val="hy-AM"/>
        </w:rPr>
        <w:t>պարունակում</w:t>
      </w:r>
      <w:r w:rsidR="00256BA9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6BA9" w:rsidRPr="00C16E50">
        <w:rPr>
          <w:rFonts w:ascii="GHEA Grapalat" w:hAnsi="GHEA Grapalat" w:cs="Times New Roman"/>
          <w:sz w:val="24"/>
          <w:szCs w:val="24"/>
          <w:lang w:val="hy-AM"/>
        </w:rPr>
        <w:t>է</w:t>
      </w:r>
      <w:r w:rsidR="00256BA9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6BA9" w:rsidRPr="00C16E50">
        <w:rPr>
          <w:rFonts w:ascii="GHEA Grapalat" w:hAnsi="GHEA Grapalat" w:cs="Times New Roman"/>
          <w:sz w:val="24"/>
          <w:szCs w:val="24"/>
          <w:lang w:val="hy-AM"/>
        </w:rPr>
        <w:t>տեղեկատվություն</w:t>
      </w:r>
      <w:r w:rsidR="00256BA9"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6BA9" w:rsidRPr="00C16E50">
        <w:rPr>
          <w:rFonts w:ascii="GHEA Grapalat" w:hAnsi="GHEA Grapalat" w:cs="Times New Roman"/>
          <w:sz w:val="24"/>
          <w:szCs w:val="24"/>
          <w:lang w:val="hy-AM"/>
        </w:rPr>
        <w:t>դրանց</w:t>
      </w:r>
      <w:r w:rsidRPr="00C16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հաշվապահական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արժեքների</w:t>
      </w:r>
      <w:r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BA9" w:rsidRPr="00C16E50">
        <w:rPr>
          <w:rFonts w:ascii="GHEA Grapalat" w:hAnsi="GHEA Grapalat" w:cs="Times New Roman"/>
          <w:sz w:val="24"/>
          <w:szCs w:val="24"/>
          <w:lang w:val="hy-AM"/>
        </w:rPr>
        <w:t>վերաբերյալ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, որը, համաձայն առուվաճառքի պայմանագրերի, կազմում է 75</w:t>
      </w:r>
      <w:r w:rsidR="00862AB0" w:rsidRPr="00862AB0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499</w:t>
      </w:r>
      <w:r w:rsidR="00862AB0" w:rsidRPr="00862AB0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998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/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յոթանասունհինգ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միլիոն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չորս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հարյուր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իննսունինը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հազար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ինը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հարյուր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իննսունութ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/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ՀՀ</w:t>
      </w:r>
      <w:r w:rsidR="004C6BB5" w:rsidRPr="00C16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BB5" w:rsidRPr="00C16E50">
        <w:rPr>
          <w:rFonts w:ascii="GHEA Grapalat" w:hAnsi="GHEA Grapalat" w:cs="Times New Roman"/>
          <w:sz w:val="24"/>
          <w:szCs w:val="24"/>
          <w:lang w:val="hy-AM"/>
        </w:rPr>
        <w:t>դրամ</w:t>
      </w:r>
      <w:r w:rsidR="00256BA9" w:rsidRPr="00C16E50">
        <w:rPr>
          <w:rFonts w:ascii="GHEA Grapalat" w:hAnsi="GHEA Grapalat"/>
          <w:sz w:val="24"/>
          <w:szCs w:val="24"/>
          <w:lang w:val="hy-AM"/>
        </w:rPr>
        <w:t>:</w:t>
      </w:r>
    </w:p>
    <w:p w14:paraId="51A9A415" w14:textId="64E8B71E" w:rsidR="004656FD" w:rsidRDefault="004656FD" w:rsidP="003D2962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C16E50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>«</w:t>
      </w:r>
      <w:r w:rsidRPr="00C16E50">
        <w:rPr>
          <w:rFonts w:ascii="GHEA Grapalat" w:hAnsi="GHEA Grapalat" w:cs="Times New Roman"/>
          <w:b/>
          <w:color w:val="000000"/>
          <w:spacing w:val="-2"/>
          <w:sz w:val="24"/>
          <w:szCs w:val="24"/>
          <w:lang w:val="hy-AM"/>
        </w:rPr>
        <w:t>Որպես</w:t>
      </w:r>
      <w:r w:rsidRPr="00C16E50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color w:val="000000"/>
          <w:spacing w:val="-2"/>
          <w:sz w:val="24"/>
          <w:szCs w:val="24"/>
          <w:lang w:val="hy-AM"/>
        </w:rPr>
        <w:t>նվիրատվություն</w:t>
      </w:r>
      <w:r w:rsidRPr="00C16E50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color w:val="000000"/>
          <w:spacing w:val="-2"/>
          <w:sz w:val="24"/>
          <w:szCs w:val="24"/>
          <w:lang w:val="hy-AM"/>
        </w:rPr>
        <w:t>գույք</w:t>
      </w:r>
      <w:r w:rsidRPr="00C16E50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color w:val="000000"/>
          <w:spacing w:val="-2"/>
          <w:sz w:val="24"/>
          <w:szCs w:val="24"/>
          <w:lang w:val="hy-AM"/>
        </w:rPr>
        <w:t>ընդունելու</w:t>
      </w:r>
      <w:r w:rsidR="00E53C42" w:rsidRPr="00C16E50">
        <w:rPr>
          <w:rFonts w:ascii="GHEA Grapalat" w:hAnsi="GHEA Grapalat" w:cs="Times New Roman"/>
          <w:b/>
          <w:color w:val="000000"/>
          <w:spacing w:val="-2"/>
          <w:sz w:val="24"/>
          <w:szCs w:val="24"/>
          <w:lang w:val="hy-AM"/>
        </w:rPr>
        <w:t>,</w:t>
      </w:r>
      <w:r w:rsidRPr="00C16E50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 xml:space="preserve"> </w:t>
      </w:r>
      <w:r w:rsidRPr="00C16E50">
        <w:rPr>
          <w:rFonts w:ascii="GHEA Grapalat" w:hAnsi="GHEA Grapalat" w:cs="Times New Roman"/>
          <w:b/>
          <w:color w:val="000000"/>
          <w:spacing w:val="-2"/>
          <w:sz w:val="24"/>
          <w:szCs w:val="24"/>
          <w:lang w:val="hy-AM"/>
        </w:rPr>
        <w:t>ամրացնելու</w:t>
      </w:r>
      <w:r w:rsidRPr="00C16E50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 xml:space="preserve"> </w:t>
      </w:r>
      <w:r w:rsidR="00E53C42" w:rsidRPr="00C16E50">
        <w:rPr>
          <w:rFonts w:ascii="GHEA Grapalat" w:hAnsi="GHEA Grapalat" w:cs="Times New Roman"/>
          <w:b/>
          <w:color w:val="000000"/>
          <w:spacing w:val="-2"/>
          <w:sz w:val="24"/>
          <w:szCs w:val="24"/>
          <w:lang w:val="hy-AM"/>
        </w:rPr>
        <w:t xml:space="preserve">և «Հարավկովկասյան երկաթուղի» փակ բաժնետիրական ընկերության կոնցեսիոն կառավարմանը հանձնելու </w:t>
      </w:r>
      <w:r w:rsidRPr="00C16E50">
        <w:rPr>
          <w:rFonts w:ascii="GHEA Grapalat" w:hAnsi="GHEA Grapalat" w:cs="Times New Roman"/>
          <w:b/>
          <w:color w:val="000000"/>
          <w:spacing w:val="-2"/>
          <w:sz w:val="24"/>
          <w:szCs w:val="24"/>
          <w:lang w:val="hy-AM"/>
        </w:rPr>
        <w:t>մասին</w:t>
      </w:r>
      <w:r w:rsidRPr="00C16E50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>»</w:t>
      </w:r>
      <w:r w:rsidRPr="00C16E50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Հայաստանի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Հանրապետության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կառավարության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որոշման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նախագծի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ընդունումը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Հայաստանի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Հանրապետության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պետական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բյուջեում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ծախսերի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և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եկամուտների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էական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ավելացում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կամ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նվազեցում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չի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առաջացնի</w:t>
      </w:r>
      <w:r w:rsidRPr="00C16E50">
        <w:rPr>
          <w:rFonts w:ascii="GHEA Grapalat" w:hAnsi="GHEA Grapalat"/>
          <w:sz w:val="24"/>
          <w:szCs w:val="24"/>
          <w:lang w:val="af-ZA"/>
        </w:rPr>
        <w:t>:</w:t>
      </w:r>
    </w:p>
    <w:p w14:paraId="659E1A35" w14:textId="289F609E" w:rsidR="00CB17F7" w:rsidRDefault="0085080B" w:rsidP="0085080B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16E50">
        <w:rPr>
          <w:rFonts w:ascii="GHEA Grapalat" w:hAnsi="GHEA Grapalat" w:cs="Times New Roman"/>
          <w:sz w:val="24"/>
          <w:szCs w:val="24"/>
          <w:lang w:val="hy-AM"/>
        </w:rPr>
        <w:t>Հայաստանի</w:t>
      </w:r>
      <w:r w:rsidRPr="00C16E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6E50">
        <w:rPr>
          <w:rFonts w:ascii="GHEA Grapalat" w:hAnsi="GHEA Grapalat" w:cs="Times New Roma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6253D" w:rsidRPr="0096253D">
        <w:rPr>
          <w:rFonts w:ascii="GHEA Grapalat" w:hAnsi="GHEA Grapalat" w:cs="Times New Roman"/>
          <w:sz w:val="24"/>
          <w:szCs w:val="24"/>
          <w:lang w:val="hy-AM"/>
        </w:rPr>
        <w:t>կառավարության 2021 թվականի նոյեմբերի 18-ի N 1902-Լ որոշման</w:t>
      </w:r>
      <w:r w:rsidR="0096253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6253D" w:rsidRPr="0096253D">
        <w:rPr>
          <w:rFonts w:ascii="GHEA Grapalat" w:hAnsi="GHEA Grapalat" w:cs="Times New Roman"/>
          <w:sz w:val="24"/>
          <w:szCs w:val="24"/>
          <w:lang w:val="hy-AM"/>
        </w:rPr>
        <w:t>N 1 հավելվածի սահմանվել է Հայաստանի Հանրապետության կառավարության 2021-2026 թվականների գործունեության միջոցառումների ծրագիրը</w:t>
      </w:r>
      <w:r w:rsidR="0096253D">
        <w:rPr>
          <w:rFonts w:ascii="GHEA Grapalat" w:hAnsi="GHEA Grapalat" w:cs="Times New Roman"/>
          <w:sz w:val="24"/>
          <w:szCs w:val="24"/>
          <w:lang w:val="hy-AM"/>
        </w:rPr>
        <w:t xml:space="preserve">, որի </w:t>
      </w:r>
      <w:r w:rsidR="00A0610F">
        <w:rPr>
          <w:rFonts w:ascii="GHEA Grapalat" w:hAnsi="GHEA Grapalat" w:cs="Times New Roman"/>
          <w:sz w:val="24"/>
          <w:szCs w:val="24"/>
          <w:lang w:val="hy-AM"/>
        </w:rPr>
        <w:t>62-րդ կետ</w:t>
      </w:r>
      <w:r w:rsidR="00CB17F7">
        <w:rPr>
          <w:rFonts w:ascii="GHEA Grapalat" w:hAnsi="GHEA Grapalat" w:cs="Times New Roman"/>
          <w:sz w:val="24"/>
          <w:szCs w:val="24"/>
          <w:lang w:val="hy-AM"/>
        </w:rPr>
        <w:t xml:space="preserve">ով նախատեսված է </w:t>
      </w:r>
      <w:r w:rsidR="00CB17F7">
        <w:rPr>
          <w:rFonts w:ascii="GHEA Grapalat" w:hAnsi="GHEA Grapalat"/>
          <w:sz w:val="24"/>
          <w:szCs w:val="24"/>
          <w:lang w:val="hy-AM"/>
        </w:rPr>
        <w:t xml:space="preserve">ուղևորատար և բեռնատար շարժակազմի ձեռքբերում, գործող շարժակազմի արդիականացում միջոցառումը՝ </w:t>
      </w:r>
      <w:r w:rsidR="00CB17F7">
        <w:rPr>
          <w:rFonts w:ascii="GHEA Grapalat" w:hAnsi="GHEA Grapalat" w:cs="Times New Roman"/>
          <w:sz w:val="24"/>
          <w:szCs w:val="24"/>
          <w:lang w:val="hy-AM"/>
        </w:rPr>
        <w:t>ե</w:t>
      </w:r>
      <w:r w:rsidR="00CB17F7">
        <w:rPr>
          <w:rFonts w:ascii="GHEA Grapalat" w:hAnsi="GHEA Grapalat"/>
          <w:sz w:val="24"/>
          <w:szCs w:val="24"/>
          <w:lang w:val="hy-AM"/>
        </w:rPr>
        <w:t>րկաթուղային տրանսպորտով երթևեկության անվտանգության մակարդակի և մատուցվող ծառայությունների որակի բարձրացման նպատակով:</w:t>
      </w:r>
    </w:p>
    <w:p w14:paraId="5A0484AC" w14:textId="6A834D37" w:rsidR="0096253D" w:rsidRPr="0096253D" w:rsidRDefault="005C450B" w:rsidP="0085080B">
      <w:pPr>
        <w:ind w:right="9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6253D">
        <w:rPr>
          <w:rFonts w:ascii="GHEA Grapalat" w:hAnsi="GHEA Grapalat" w:cs="Times New Roman"/>
          <w:b/>
          <w:bCs/>
          <w:sz w:val="24"/>
          <w:szCs w:val="24"/>
          <w:lang w:val="hy-AM"/>
        </w:rPr>
        <w:lastRenderedPageBreak/>
        <w:t>«Որպես նվիրատվություն գույք ընդունելու, ամրացնելու և «Հարավկովկասյան երկաթուղի» փակ բաժնետիրական ընկերության կոնցեսիոն կառավարմանը հանձնելու մասին»</w:t>
      </w:r>
      <w:r w:rsidRPr="0096253D">
        <w:rPr>
          <w:rFonts w:ascii="GHEA Grapalat" w:hAnsi="GHEA Grapalat" w:cs="Times New Roman"/>
          <w:sz w:val="24"/>
          <w:szCs w:val="24"/>
          <w:lang w:val="hy-AM"/>
        </w:rPr>
        <w:t xml:space="preserve"> Հայաստանի Հանրապետության կառավարության որոշման նախագծի ընդունումը բխում է </w:t>
      </w:r>
      <w:r w:rsidR="0096253D" w:rsidRPr="0096253D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ծրագր</w:t>
      </w:r>
      <w:r w:rsidR="0096253D">
        <w:rPr>
          <w:rFonts w:ascii="GHEA Grapalat" w:hAnsi="GHEA Grapalat" w:cs="Times New Roman"/>
          <w:sz w:val="24"/>
          <w:szCs w:val="24"/>
          <w:lang w:val="hy-AM"/>
        </w:rPr>
        <w:t xml:space="preserve">ի </w:t>
      </w:r>
      <w:r w:rsidR="0096253D"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պահանջներից</w:t>
      </w:r>
      <w:r w:rsidR="0096253D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</w:p>
    <w:p w14:paraId="74089A82" w14:textId="77777777" w:rsidR="00D579A4" w:rsidRPr="00C16E50" w:rsidRDefault="00D579A4" w:rsidP="003D2962">
      <w:pPr>
        <w:spacing w:after="0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sectPr w:rsidR="00D579A4" w:rsidRPr="00C16E50" w:rsidSect="00F537FB">
      <w:pgSz w:w="12240" w:h="15840"/>
      <w:pgMar w:top="993" w:right="1183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11544D"/>
    <w:multiLevelType w:val="hybridMultilevel"/>
    <w:tmpl w:val="90DCD3FA"/>
    <w:lvl w:ilvl="0" w:tplc="0419000F">
      <w:start w:val="1"/>
      <w:numFmt w:val="decimal"/>
      <w:lvlText w:val="%1."/>
      <w:lvlJc w:val="left"/>
      <w:pPr>
        <w:ind w:left="1156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99B"/>
    <w:rsid w:val="00042338"/>
    <w:rsid w:val="00076B27"/>
    <w:rsid w:val="000D6070"/>
    <w:rsid w:val="00252644"/>
    <w:rsid w:val="00256BA9"/>
    <w:rsid w:val="002B5DB4"/>
    <w:rsid w:val="002C7327"/>
    <w:rsid w:val="00361A08"/>
    <w:rsid w:val="003863B4"/>
    <w:rsid w:val="003D2962"/>
    <w:rsid w:val="003D777E"/>
    <w:rsid w:val="00412840"/>
    <w:rsid w:val="004449F1"/>
    <w:rsid w:val="004552B2"/>
    <w:rsid w:val="004656FD"/>
    <w:rsid w:val="004C6BB5"/>
    <w:rsid w:val="00500445"/>
    <w:rsid w:val="00585089"/>
    <w:rsid w:val="0059608E"/>
    <w:rsid w:val="005A722A"/>
    <w:rsid w:val="005C450B"/>
    <w:rsid w:val="0062363D"/>
    <w:rsid w:val="0063168A"/>
    <w:rsid w:val="006552FD"/>
    <w:rsid w:val="00684D1E"/>
    <w:rsid w:val="006C44B8"/>
    <w:rsid w:val="00706D40"/>
    <w:rsid w:val="00772A26"/>
    <w:rsid w:val="007A302C"/>
    <w:rsid w:val="007E2022"/>
    <w:rsid w:val="00847B86"/>
    <w:rsid w:val="0085080B"/>
    <w:rsid w:val="00862AB0"/>
    <w:rsid w:val="008663B0"/>
    <w:rsid w:val="0096253D"/>
    <w:rsid w:val="009B132D"/>
    <w:rsid w:val="00A0610F"/>
    <w:rsid w:val="00A45638"/>
    <w:rsid w:val="00A57097"/>
    <w:rsid w:val="00A573A0"/>
    <w:rsid w:val="00A76534"/>
    <w:rsid w:val="00A91E3F"/>
    <w:rsid w:val="00A931FE"/>
    <w:rsid w:val="00AB32DF"/>
    <w:rsid w:val="00B2655E"/>
    <w:rsid w:val="00BA3DEE"/>
    <w:rsid w:val="00BD203E"/>
    <w:rsid w:val="00C1497C"/>
    <w:rsid w:val="00C16E50"/>
    <w:rsid w:val="00C27687"/>
    <w:rsid w:val="00CB17F7"/>
    <w:rsid w:val="00CB660E"/>
    <w:rsid w:val="00CC7891"/>
    <w:rsid w:val="00D4312B"/>
    <w:rsid w:val="00D467C2"/>
    <w:rsid w:val="00D579A4"/>
    <w:rsid w:val="00DA719F"/>
    <w:rsid w:val="00DC2E9D"/>
    <w:rsid w:val="00DD54D4"/>
    <w:rsid w:val="00DD666D"/>
    <w:rsid w:val="00E53C42"/>
    <w:rsid w:val="00E5499B"/>
    <w:rsid w:val="00E56754"/>
    <w:rsid w:val="00ED7B3F"/>
    <w:rsid w:val="00F02069"/>
    <w:rsid w:val="00F537FB"/>
    <w:rsid w:val="00F545AB"/>
    <w:rsid w:val="00F7508A"/>
    <w:rsid w:val="00FD4CBD"/>
    <w:rsid w:val="00FF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6D442"/>
  <w15:chartTrackingRefBased/>
  <w15:docId w15:val="{A65214D9-CF65-4E14-A7A4-EE0233F4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089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89"/>
    <w:pPr>
      <w:ind w:left="720"/>
      <w:contextualSpacing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585089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4552B2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4552B2"/>
    <w:pPr>
      <w:spacing w:after="0" w:line="480" w:lineRule="auto"/>
      <w:ind w:firstLine="709"/>
      <w:jc w:val="both"/>
    </w:pPr>
    <w:rPr>
      <w:rFonts w:ascii="Arial Armenian" w:eastAsiaTheme="minorHAnsi" w:hAnsi="Arial Armeni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4656FD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eastAsia="en-US"/>
    </w:rPr>
  </w:style>
  <w:style w:type="paragraph" w:customStyle="1" w:styleId="Armenian">
    <w:name w:val="Armenian"/>
    <w:basedOn w:val="Normal"/>
    <w:uiPriority w:val="99"/>
    <w:semiHidden/>
    <w:qFormat/>
    <w:rsid w:val="004656FD"/>
    <w:pPr>
      <w:tabs>
        <w:tab w:val="left" w:pos="720"/>
      </w:tabs>
      <w:autoSpaceDE w:val="0"/>
      <w:autoSpaceDN w:val="0"/>
      <w:spacing w:after="0" w:line="240" w:lineRule="auto"/>
    </w:pPr>
    <w:rPr>
      <w:rFonts w:ascii="Agg_Times1" w:eastAsia="Times New Roman" w:hAnsi="Agg_Times1" w:cs="Times New Roman"/>
      <w:sz w:val="24"/>
      <w:szCs w:val="24"/>
      <w:lang w:val="en-GB"/>
    </w:rPr>
  </w:style>
  <w:style w:type="paragraph" w:styleId="NoSpacing">
    <w:name w:val="No Spacing"/>
    <w:uiPriority w:val="1"/>
    <w:qFormat/>
    <w:rsid w:val="00BD2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8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00EEF-F269-47BF-827D-5611A9598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https://mul2.gov.am/tasks/410958/oneclick/naxagic.docx?token=7efad4735e6692235393be2868da3135</cp:keywords>
  <dc:description/>
  <cp:lastModifiedBy>Diana Ananyan</cp:lastModifiedBy>
  <cp:revision>59</cp:revision>
  <dcterms:created xsi:type="dcterms:W3CDTF">2021-02-09T11:24:00Z</dcterms:created>
  <dcterms:modified xsi:type="dcterms:W3CDTF">2025-08-21T05:10:00Z</dcterms:modified>
</cp:coreProperties>
</file>