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7445A8" w14:textId="6FE4BEE7" w:rsidR="008045EE" w:rsidRPr="009E64BF" w:rsidRDefault="00056823" w:rsidP="00A87E65">
      <w:pPr>
        <w:shd w:val="clear" w:color="auto" w:fill="FFFFFF"/>
        <w:spacing w:line="360" w:lineRule="auto"/>
        <w:ind w:left="-450" w:right="-540" w:firstLine="450"/>
        <w:jc w:val="center"/>
        <w:rPr>
          <w:rFonts w:ascii="GHEA Grapalat" w:hAnsi="GHEA Grapalat"/>
          <w:b/>
          <w:bCs/>
          <w:sz w:val="20"/>
          <w:lang w:val="hy-AM"/>
        </w:rPr>
      </w:pPr>
      <w:r w:rsidRPr="009E64BF">
        <w:rPr>
          <w:rFonts w:ascii="GHEA Grapalat" w:hAnsi="GHEA Grapalat"/>
          <w:b/>
          <w:bCs/>
          <w:sz w:val="20"/>
          <w:lang w:val="en-US"/>
        </w:rPr>
        <w:t xml:space="preserve"> </w:t>
      </w:r>
      <w:r w:rsidR="008045EE" w:rsidRPr="009E64BF">
        <w:rPr>
          <w:rFonts w:ascii="GHEA Grapalat" w:hAnsi="GHEA Grapalat"/>
          <w:b/>
          <w:bCs/>
          <w:sz w:val="20"/>
          <w:lang w:val="hy-AM"/>
        </w:rPr>
        <w:t xml:space="preserve">ԱՄՓՈՓԱԹԵՐԹ </w:t>
      </w:r>
    </w:p>
    <w:p w14:paraId="00B7CD4D" w14:textId="4ED562DD" w:rsidR="008045EE" w:rsidRPr="009E64BF" w:rsidRDefault="005957C2" w:rsidP="00A87E65">
      <w:pPr>
        <w:pStyle w:val="NormalWeb"/>
        <w:shd w:val="clear" w:color="auto" w:fill="FFFFFF"/>
        <w:spacing w:before="0" w:beforeAutospacing="0" w:after="0" w:afterAutospacing="0" w:line="360" w:lineRule="auto"/>
        <w:ind w:firstLine="375"/>
        <w:jc w:val="center"/>
        <w:rPr>
          <w:rFonts w:ascii="GHEA Grapalat" w:hAnsi="GHEA Grapalat" w:cs="Sylfaen"/>
          <w:b/>
          <w:sz w:val="20"/>
          <w:lang w:val="hy-AM"/>
        </w:rPr>
      </w:pPr>
      <w:r w:rsidRPr="009E64BF">
        <w:rPr>
          <w:rFonts w:ascii="GHEA Grapalat" w:hAnsi="GHEA Grapalat"/>
          <w:b/>
          <w:bCs/>
          <w:sz w:val="20"/>
          <w:lang w:val="hy-AM" w:eastAsia="ru-RU"/>
        </w:rPr>
        <w:t>«ՊԵՏԱԿԱՆ ՊԱՐՏՔԻ ՄԱՍԻՆ» ՕՐԵՆՔՈՒՄ ՓՈՓՈԽՈՒԹՅՈՒՆ ԿԱՏԱՐԵԼՈՒ ՄԱՍԻՆ» ՕՐԵՆՔԻ ՆԱԽԱԳԾԻ ԵՎ ՀԱՐԱԿԻՑ ՆԱԽԱԳԾԵՐԻ ՓԱԹԵԹԻ</w:t>
      </w:r>
    </w:p>
    <w:p w14:paraId="527159D5" w14:textId="77777777" w:rsidR="00F76C1B" w:rsidRPr="009E64BF" w:rsidRDefault="00F76C1B" w:rsidP="00A87E65">
      <w:pPr>
        <w:pStyle w:val="NormalWeb"/>
        <w:shd w:val="clear" w:color="auto" w:fill="FFFFFF"/>
        <w:spacing w:before="0" w:beforeAutospacing="0" w:after="0" w:afterAutospacing="0" w:line="360" w:lineRule="auto"/>
        <w:ind w:firstLine="375"/>
        <w:jc w:val="center"/>
        <w:rPr>
          <w:rFonts w:ascii="GHEA Grapalat" w:hAnsi="GHEA Grapalat" w:cs="Sylfaen"/>
          <w:b/>
          <w:sz w:val="20"/>
          <w:lang w:val="hy-AM"/>
        </w:rPr>
      </w:pPr>
    </w:p>
    <w:tbl>
      <w:tblPr>
        <w:tblW w:w="13652" w:type="dxa"/>
        <w:tblCellSpacing w:w="0" w:type="dxa"/>
        <w:tblInd w:w="313"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512"/>
        <w:gridCol w:w="1065"/>
        <w:gridCol w:w="90"/>
        <w:gridCol w:w="2985"/>
      </w:tblGrid>
      <w:tr w:rsidR="009E64BF" w:rsidRPr="009E64BF" w14:paraId="06CBA0CF" w14:textId="77777777" w:rsidTr="00F76AED">
        <w:trPr>
          <w:tblCellSpacing w:w="0" w:type="dxa"/>
        </w:trPr>
        <w:tc>
          <w:tcPr>
            <w:tcW w:w="1057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FE87F5E" w14:textId="7F33CBF8" w:rsidR="008045EE" w:rsidRPr="009E64BF" w:rsidRDefault="008045EE" w:rsidP="00AB5042">
            <w:pPr>
              <w:spacing w:line="360" w:lineRule="auto"/>
              <w:jc w:val="center"/>
              <w:rPr>
                <w:rFonts w:ascii="GHEA Grapalat" w:hAnsi="GHEA Grapalat" w:cs="Sylfaen"/>
                <w:b/>
                <w:sz w:val="20"/>
                <w:lang w:val="hy-AM"/>
              </w:rPr>
            </w:pPr>
            <w:r w:rsidRPr="009E64BF">
              <w:rPr>
                <w:rFonts w:ascii="GHEA Grapalat" w:hAnsi="GHEA Grapalat"/>
                <w:b/>
                <w:sz w:val="20"/>
                <w:lang w:val="hy-AM"/>
              </w:rPr>
              <w:t xml:space="preserve">1. </w:t>
            </w:r>
            <w:r w:rsidRPr="009E64BF">
              <w:rPr>
                <w:rFonts w:ascii="GHEA Grapalat" w:hAnsi="GHEA Grapalat" w:cs="Sylfaen"/>
                <w:b/>
                <w:sz w:val="20"/>
                <w:lang w:val="hy-AM"/>
              </w:rPr>
              <w:t xml:space="preserve">ՀՀ </w:t>
            </w:r>
            <w:r w:rsidR="00AB5042" w:rsidRPr="009E64BF">
              <w:rPr>
                <w:rFonts w:ascii="GHEA Grapalat" w:hAnsi="GHEA Grapalat" w:cs="Sylfaen"/>
                <w:b/>
                <w:sz w:val="20"/>
                <w:lang w:val="hy-AM"/>
              </w:rPr>
              <w:t>վիճակագրական կոմիտե</w:t>
            </w:r>
          </w:p>
        </w:tc>
        <w:tc>
          <w:tcPr>
            <w:tcW w:w="3075"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556B0C81" w14:textId="45F827CC" w:rsidR="008045EE" w:rsidRPr="009E64BF" w:rsidRDefault="00AB5042" w:rsidP="00D8791F">
            <w:pPr>
              <w:spacing w:line="360" w:lineRule="auto"/>
              <w:jc w:val="center"/>
              <w:rPr>
                <w:rFonts w:ascii="GHEA Grapalat" w:hAnsi="GHEA Grapalat"/>
                <w:b/>
                <w:sz w:val="20"/>
                <w:lang w:val="hy-AM"/>
              </w:rPr>
            </w:pPr>
            <w:r w:rsidRPr="009E64BF">
              <w:rPr>
                <w:rFonts w:ascii="GHEA Grapalat" w:hAnsi="GHEA Grapalat"/>
                <w:b/>
                <w:sz w:val="20"/>
                <w:lang w:val="en-US"/>
              </w:rPr>
              <w:t>09</w:t>
            </w:r>
            <w:r w:rsidR="008045EE" w:rsidRPr="009E64BF">
              <w:rPr>
                <w:rFonts w:ascii="GHEA Grapalat" w:hAnsi="GHEA Grapalat"/>
                <w:b/>
                <w:sz w:val="20"/>
                <w:lang w:val="hy-AM"/>
              </w:rPr>
              <w:t>.</w:t>
            </w:r>
            <w:r w:rsidR="00D86E89" w:rsidRPr="009E64BF">
              <w:rPr>
                <w:rFonts w:ascii="GHEA Grapalat" w:hAnsi="GHEA Grapalat"/>
                <w:b/>
                <w:sz w:val="20"/>
                <w:lang w:val="en-US"/>
              </w:rPr>
              <w:t>01</w:t>
            </w:r>
            <w:r w:rsidR="008045EE" w:rsidRPr="009E64BF">
              <w:rPr>
                <w:rFonts w:ascii="GHEA Grapalat" w:hAnsi="GHEA Grapalat"/>
                <w:b/>
                <w:sz w:val="20"/>
              </w:rPr>
              <w:t>.</w:t>
            </w:r>
            <w:r w:rsidR="005C636B" w:rsidRPr="009E64BF">
              <w:rPr>
                <w:rFonts w:ascii="GHEA Grapalat" w:hAnsi="GHEA Grapalat"/>
                <w:b/>
                <w:sz w:val="20"/>
                <w:lang w:val="hy-AM"/>
              </w:rPr>
              <w:t>202</w:t>
            </w:r>
            <w:r w:rsidRPr="009E64BF">
              <w:rPr>
                <w:rFonts w:ascii="GHEA Grapalat" w:hAnsi="GHEA Grapalat"/>
                <w:b/>
                <w:sz w:val="20"/>
                <w:lang w:val="en-US"/>
              </w:rPr>
              <w:t>4</w:t>
            </w:r>
            <w:r w:rsidR="008045EE" w:rsidRPr="009E64BF">
              <w:rPr>
                <w:rFonts w:ascii="GHEA Grapalat" w:hAnsi="GHEA Grapalat"/>
                <w:b/>
                <w:sz w:val="20"/>
                <w:lang w:val="hy-AM"/>
              </w:rPr>
              <w:t>թ.</w:t>
            </w:r>
          </w:p>
        </w:tc>
      </w:tr>
      <w:tr w:rsidR="009E64BF" w:rsidRPr="009E64BF" w14:paraId="0BCFFCEF" w14:textId="77777777" w:rsidTr="00F76AED">
        <w:trPr>
          <w:tblCellSpacing w:w="0" w:type="dxa"/>
        </w:trPr>
        <w:tc>
          <w:tcPr>
            <w:tcW w:w="1057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CE4E6E9" w14:textId="77777777" w:rsidR="008045EE" w:rsidRPr="009E64BF" w:rsidRDefault="008045EE" w:rsidP="00A87E65">
            <w:pPr>
              <w:spacing w:line="360" w:lineRule="auto"/>
              <w:rPr>
                <w:rFonts w:ascii="GHEA Grapalat" w:hAnsi="GHEA Grapalat"/>
                <w:b/>
                <w:sz w:val="20"/>
              </w:rPr>
            </w:pPr>
          </w:p>
        </w:tc>
        <w:tc>
          <w:tcPr>
            <w:tcW w:w="3075"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047B5DF4" w14:textId="4B374CDF" w:rsidR="008045EE" w:rsidRPr="009E64BF" w:rsidRDefault="008045EE" w:rsidP="00D8791F">
            <w:pPr>
              <w:spacing w:line="360" w:lineRule="auto"/>
              <w:jc w:val="center"/>
              <w:rPr>
                <w:rFonts w:ascii="GHEA Grapalat" w:hAnsi="GHEA Grapalat"/>
                <w:b/>
                <w:sz w:val="20"/>
                <w:lang w:val="hy-AM"/>
              </w:rPr>
            </w:pPr>
            <w:r w:rsidRPr="009E64BF">
              <w:rPr>
                <w:rFonts w:ascii="GHEA Grapalat" w:hAnsi="GHEA Grapalat"/>
                <w:b/>
                <w:sz w:val="20"/>
                <w:lang w:val="hy-AM"/>
              </w:rPr>
              <w:t xml:space="preserve">N </w:t>
            </w:r>
            <w:r w:rsidR="00AB5042" w:rsidRPr="009E64BF">
              <w:rPr>
                <w:rFonts w:ascii="GHEA Grapalat" w:hAnsi="GHEA Grapalat"/>
                <w:b/>
                <w:sz w:val="20"/>
                <w:lang w:val="hy-AM"/>
              </w:rPr>
              <w:t>ՎԿ/1-05/19-2024</w:t>
            </w:r>
          </w:p>
        </w:tc>
      </w:tr>
      <w:tr w:rsidR="009E64BF" w:rsidRPr="00BB6860" w14:paraId="3CE08ED0"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14A7A404" w14:textId="03E33234" w:rsidR="00AB5042" w:rsidRPr="009E64BF" w:rsidRDefault="00D86E89" w:rsidP="0049484B">
            <w:pPr>
              <w:spacing w:line="360" w:lineRule="auto"/>
              <w:ind w:firstLine="567"/>
              <w:jc w:val="both"/>
              <w:rPr>
                <w:rFonts w:ascii="GHEA Grapalat" w:hAnsi="GHEA Grapalat"/>
                <w:sz w:val="20"/>
              </w:rPr>
            </w:pPr>
            <w:r w:rsidRPr="009E64BF">
              <w:rPr>
                <w:rFonts w:ascii="GHEA Grapalat" w:hAnsi="GHEA Grapalat" w:cs="GHEA Grapalat"/>
                <w:sz w:val="20"/>
                <w:lang w:val="hy-AM"/>
              </w:rPr>
              <w:t xml:space="preserve">1. </w:t>
            </w:r>
            <w:r w:rsidR="00B01F52" w:rsidRPr="009E64BF">
              <w:rPr>
                <w:rFonts w:ascii="GHEA Grapalat" w:hAnsi="GHEA Grapalat" w:cs="GHEA Grapalat"/>
                <w:sz w:val="20"/>
                <w:lang w:val="hy-AM"/>
              </w:rPr>
              <w:t>Ց</w:t>
            </w:r>
            <w:r w:rsidR="00AB5042" w:rsidRPr="009E64BF">
              <w:rPr>
                <w:rFonts w:ascii="GHEA Grapalat" w:hAnsi="GHEA Grapalat" w:cs="GHEA Grapalat"/>
                <w:sz w:val="20"/>
                <w:lang w:val="hy-AM"/>
              </w:rPr>
              <w:t>անկալի է «Պետական պարտքի մասին» օրենքում փոփոխություն կատարելու մասին»</w:t>
            </w:r>
            <w:r w:rsidR="00AB5042" w:rsidRPr="009E64BF">
              <w:rPr>
                <w:rFonts w:ascii="GHEA Grapalat" w:hAnsi="GHEA Grapalat" w:cs="GHEA Grapalat"/>
                <w:sz w:val="20"/>
              </w:rPr>
              <w:t xml:space="preserve"> </w:t>
            </w:r>
            <w:r w:rsidR="00AB5042" w:rsidRPr="009E64BF">
              <w:rPr>
                <w:rFonts w:ascii="GHEA Grapalat" w:hAnsi="GHEA Grapalat"/>
                <w:sz w:val="20"/>
              </w:rPr>
              <w:t>օրենքի նախագծում կիրառվող տնտեսության հատվածներին վերաբերող եզրույթները համապատասխանեցնել «Տնտեսության ինստիտուցիոնալ հատվածների դասակարգչի» (ՀՀ էկոնոմիկայի նախարարի 2016 թվականի փետրվարի 1-ի N 63-Ն հրաման) սահմանումներին և կառուցվածքին:</w:t>
            </w:r>
            <w:r w:rsidR="001E347B" w:rsidRPr="009E64BF">
              <w:rPr>
                <w:rFonts w:ascii="GHEA Grapalat" w:hAnsi="GHEA Grapalat"/>
                <w:sz w:val="20"/>
                <w:lang w:val="hy-AM"/>
              </w:rPr>
              <w:t xml:space="preserve"> </w:t>
            </w:r>
            <w:r w:rsidR="00AB5042" w:rsidRPr="009E64BF">
              <w:rPr>
                <w:rFonts w:ascii="GHEA Grapalat" w:hAnsi="GHEA Grapalat"/>
                <w:sz w:val="20"/>
              </w:rPr>
              <w:t xml:space="preserve">Մասնավորապես, համաձայն վերոնշյալ դասակարգչի </w:t>
            </w:r>
            <w:r w:rsidR="00AB5042" w:rsidRPr="009E64BF">
              <w:rPr>
                <w:rFonts w:ascii="GHEA Grapalat" w:hAnsi="GHEA Grapalat"/>
                <w:sz w:val="20"/>
                <w:shd w:val="clear" w:color="auto" w:fill="FFFFFF"/>
              </w:rPr>
              <w:t>«</w:t>
            </w:r>
            <w:r w:rsidR="00AB5042" w:rsidRPr="009E64BF">
              <w:rPr>
                <w:rFonts w:ascii="GHEA Grapalat" w:hAnsi="GHEA Grapalat"/>
                <w:bCs/>
                <w:sz w:val="20"/>
                <w:shd w:val="clear" w:color="auto" w:fill="FFFFFF"/>
              </w:rPr>
              <w:t>Պետական հատվածը</w:t>
            </w:r>
            <w:r w:rsidR="00AB5042" w:rsidRPr="009E64BF">
              <w:rPr>
                <w:rFonts w:ascii="GHEA Grapalat" w:hAnsi="GHEA Grapalat"/>
                <w:sz w:val="20"/>
                <w:shd w:val="clear" w:color="auto" w:fill="FFFFFF"/>
              </w:rPr>
              <w:t xml:space="preserve">» </w:t>
            </w:r>
            <w:r w:rsidR="00AB5042" w:rsidRPr="009E64BF">
              <w:rPr>
                <w:rFonts w:ascii="GHEA Grapalat" w:hAnsi="GHEA Grapalat"/>
                <w:sz w:val="20"/>
              </w:rPr>
              <w:t>չի հանդիսանում տնտեսության ինստիտուցիոնալ հատված և ներառում է հետևյալ հատվածները՝</w:t>
            </w:r>
          </w:p>
          <w:p w14:paraId="7E4BFC46" w14:textId="77777777" w:rsidR="00AB5042" w:rsidRPr="009E64BF" w:rsidRDefault="00AB5042" w:rsidP="00AB5042">
            <w:pPr>
              <w:pStyle w:val="NormalWeb"/>
              <w:numPr>
                <w:ilvl w:val="0"/>
                <w:numId w:val="5"/>
              </w:numPr>
              <w:spacing w:before="0" w:beforeAutospacing="0" w:after="0" w:afterAutospacing="0" w:line="360" w:lineRule="auto"/>
              <w:jc w:val="both"/>
              <w:rPr>
                <w:rFonts w:ascii="GHEA Grapalat" w:hAnsi="GHEA Grapalat"/>
                <w:sz w:val="20"/>
              </w:rPr>
            </w:pPr>
            <w:proofErr w:type="spellStart"/>
            <w:r w:rsidRPr="009E64BF">
              <w:rPr>
                <w:rFonts w:ascii="GHEA Grapalat" w:hAnsi="GHEA Grapalat"/>
                <w:sz w:val="20"/>
              </w:rPr>
              <w:t>Պետական</w:t>
            </w:r>
            <w:proofErr w:type="spellEnd"/>
            <w:r w:rsidRPr="009E64BF">
              <w:rPr>
                <w:rFonts w:ascii="GHEA Grapalat" w:hAnsi="GHEA Grapalat"/>
                <w:sz w:val="20"/>
              </w:rPr>
              <w:t xml:space="preserve"> </w:t>
            </w:r>
            <w:proofErr w:type="spellStart"/>
            <w:r w:rsidRPr="009E64BF">
              <w:rPr>
                <w:rFonts w:ascii="GHEA Grapalat" w:hAnsi="GHEA Grapalat"/>
                <w:sz w:val="20"/>
              </w:rPr>
              <w:t>կառավարում</w:t>
            </w:r>
            <w:proofErr w:type="spellEnd"/>
            <w:r w:rsidRPr="009E64BF">
              <w:rPr>
                <w:rFonts w:ascii="GHEA Grapalat" w:hAnsi="GHEA Grapalat"/>
                <w:sz w:val="20"/>
              </w:rPr>
              <w:t xml:space="preserve">, </w:t>
            </w:r>
          </w:p>
          <w:p w14:paraId="441A0CEE" w14:textId="77777777" w:rsidR="00AB5042" w:rsidRPr="009E64BF" w:rsidRDefault="00AB5042" w:rsidP="00AB5042">
            <w:pPr>
              <w:pStyle w:val="NormalWeb"/>
              <w:numPr>
                <w:ilvl w:val="0"/>
                <w:numId w:val="5"/>
              </w:numPr>
              <w:spacing w:before="0" w:beforeAutospacing="0" w:after="0" w:afterAutospacing="0" w:line="360" w:lineRule="auto"/>
              <w:jc w:val="both"/>
              <w:rPr>
                <w:rFonts w:ascii="GHEA Grapalat" w:hAnsi="GHEA Grapalat"/>
                <w:sz w:val="20"/>
              </w:rPr>
            </w:pPr>
            <w:proofErr w:type="spellStart"/>
            <w:r w:rsidRPr="009E64BF">
              <w:rPr>
                <w:rFonts w:ascii="GHEA Grapalat" w:hAnsi="GHEA Grapalat"/>
                <w:sz w:val="20"/>
              </w:rPr>
              <w:t>պետական</w:t>
            </w:r>
            <w:proofErr w:type="spellEnd"/>
            <w:r w:rsidRPr="009E64BF">
              <w:rPr>
                <w:rFonts w:ascii="GHEA Grapalat" w:hAnsi="GHEA Grapalat"/>
                <w:sz w:val="20"/>
              </w:rPr>
              <w:t xml:space="preserve"> </w:t>
            </w:r>
            <w:proofErr w:type="spellStart"/>
            <w:r w:rsidRPr="009E64BF">
              <w:rPr>
                <w:rFonts w:ascii="GHEA Grapalat" w:hAnsi="GHEA Grapalat"/>
                <w:sz w:val="20"/>
              </w:rPr>
              <w:t>ոչ</w:t>
            </w:r>
            <w:proofErr w:type="spellEnd"/>
            <w:r w:rsidRPr="009E64BF">
              <w:rPr>
                <w:rFonts w:ascii="GHEA Grapalat" w:hAnsi="GHEA Grapalat"/>
                <w:sz w:val="20"/>
              </w:rPr>
              <w:t xml:space="preserve"> </w:t>
            </w:r>
            <w:proofErr w:type="spellStart"/>
            <w:r w:rsidRPr="009E64BF">
              <w:rPr>
                <w:rFonts w:ascii="GHEA Grapalat" w:hAnsi="GHEA Grapalat"/>
                <w:sz w:val="20"/>
              </w:rPr>
              <w:t>ֆինանսական</w:t>
            </w:r>
            <w:proofErr w:type="spellEnd"/>
            <w:r w:rsidRPr="009E64BF">
              <w:rPr>
                <w:rFonts w:ascii="GHEA Grapalat" w:hAnsi="GHEA Grapalat"/>
                <w:sz w:val="20"/>
              </w:rPr>
              <w:t xml:space="preserve"> </w:t>
            </w:r>
            <w:proofErr w:type="spellStart"/>
            <w:r w:rsidRPr="009E64BF">
              <w:rPr>
                <w:rFonts w:ascii="GHEA Grapalat" w:hAnsi="GHEA Grapalat"/>
                <w:sz w:val="20"/>
              </w:rPr>
              <w:t>կազմակերպություններ</w:t>
            </w:r>
            <w:proofErr w:type="spellEnd"/>
            <w:r w:rsidRPr="009E64BF">
              <w:rPr>
                <w:rFonts w:ascii="GHEA Grapalat" w:hAnsi="GHEA Grapalat"/>
                <w:sz w:val="20"/>
              </w:rPr>
              <w:t xml:space="preserve"> և</w:t>
            </w:r>
          </w:p>
          <w:p w14:paraId="555DCA21" w14:textId="651BD746" w:rsidR="00AB5042" w:rsidRPr="009E64BF" w:rsidRDefault="00AB5042" w:rsidP="002F02D8">
            <w:pPr>
              <w:pStyle w:val="NormalWeb"/>
              <w:numPr>
                <w:ilvl w:val="0"/>
                <w:numId w:val="5"/>
              </w:numPr>
              <w:spacing w:before="0" w:beforeAutospacing="0" w:after="0" w:afterAutospacing="0" w:line="360" w:lineRule="auto"/>
              <w:jc w:val="both"/>
              <w:rPr>
                <w:rFonts w:ascii="GHEA Grapalat" w:hAnsi="GHEA Grapalat"/>
                <w:sz w:val="20"/>
              </w:rPr>
            </w:pPr>
            <w:proofErr w:type="spellStart"/>
            <w:r w:rsidRPr="009E64BF">
              <w:rPr>
                <w:rFonts w:ascii="GHEA Grapalat" w:hAnsi="GHEA Grapalat"/>
                <w:sz w:val="20"/>
              </w:rPr>
              <w:t>պետական</w:t>
            </w:r>
            <w:proofErr w:type="spellEnd"/>
            <w:r w:rsidRPr="009E64BF">
              <w:rPr>
                <w:rFonts w:ascii="GHEA Grapalat" w:hAnsi="GHEA Grapalat"/>
                <w:sz w:val="20"/>
              </w:rPr>
              <w:t xml:space="preserve"> </w:t>
            </w:r>
            <w:proofErr w:type="spellStart"/>
            <w:r w:rsidRPr="009E64BF">
              <w:rPr>
                <w:rFonts w:ascii="GHEA Grapalat" w:hAnsi="GHEA Grapalat"/>
                <w:sz w:val="20"/>
              </w:rPr>
              <w:t>ֆինանսական</w:t>
            </w:r>
            <w:proofErr w:type="spellEnd"/>
            <w:r w:rsidRPr="009E64BF">
              <w:rPr>
                <w:rFonts w:ascii="GHEA Grapalat" w:hAnsi="GHEA Grapalat"/>
                <w:sz w:val="20"/>
              </w:rPr>
              <w:t xml:space="preserve"> </w:t>
            </w:r>
            <w:proofErr w:type="spellStart"/>
            <w:r w:rsidRPr="009E64BF">
              <w:rPr>
                <w:rFonts w:ascii="GHEA Grapalat" w:hAnsi="GHEA Grapalat"/>
                <w:sz w:val="20"/>
              </w:rPr>
              <w:t>կազմակերպություններ</w:t>
            </w:r>
            <w:proofErr w:type="spellEnd"/>
            <w:r w:rsidRPr="009E64BF">
              <w:rPr>
                <w:rFonts w:ascii="GHEA Grapalat" w:hAnsi="GHEA Grapalat"/>
                <w:sz w:val="20"/>
              </w:rPr>
              <w:t>:</w:t>
            </w:r>
          </w:p>
          <w:p w14:paraId="0FA7AE66" w14:textId="4FF868DF" w:rsidR="00AB5042" w:rsidRPr="009E64BF" w:rsidRDefault="00AB5042" w:rsidP="00AB5042">
            <w:pPr>
              <w:pStyle w:val="NormalWeb"/>
              <w:shd w:val="clear" w:color="auto" w:fill="FFFFFF"/>
              <w:spacing w:before="0" w:beforeAutospacing="0" w:after="0" w:afterAutospacing="0" w:line="360" w:lineRule="auto"/>
              <w:ind w:firstLine="567"/>
              <w:jc w:val="both"/>
              <w:rPr>
                <w:rFonts w:ascii="GHEA Grapalat" w:hAnsi="GHEA Grapalat"/>
                <w:b/>
                <w:sz w:val="20"/>
                <w:shd w:val="clear" w:color="auto" w:fill="FFFFFF"/>
              </w:rPr>
            </w:pPr>
            <w:r w:rsidRPr="009E64BF">
              <w:rPr>
                <w:rFonts w:ascii="GHEA Grapalat" w:hAnsi="GHEA Grapalat"/>
                <w:bCs/>
                <w:sz w:val="20"/>
                <w:shd w:val="clear" w:color="auto" w:fill="FFFFFF"/>
              </w:rPr>
              <w:t>«</w:t>
            </w:r>
            <w:proofErr w:type="spellStart"/>
            <w:r w:rsidRPr="009E64BF">
              <w:rPr>
                <w:rFonts w:ascii="GHEA Grapalat" w:hAnsi="GHEA Grapalat"/>
                <w:bCs/>
                <w:sz w:val="20"/>
                <w:shd w:val="clear" w:color="auto" w:fill="FFFFFF"/>
              </w:rPr>
              <w:t>Պետական</w:t>
            </w:r>
            <w:proofErr w:type="spellEnd"/>
            <w:r w:rsidRPr="009E64BF">
              <w:rPr>
                <w:rFonts w:ascii="GHEA Grapalat" w:hAnsi="GHEA Grapalat"/>
                <w:bCs/>
                <w:sz w:val="20"/>
                <w:shd w:val="clear" w:color="auto" w:fill="FFFFFF"/>
              </w:rPr>
              <w:t xml:space="preserve"> </w:t>
            </w:r>
            <w:proofErr w:type="spellStart"/>
            <w:r w:rsidRPr="009E64BF">
              <w:rPr>
                <w:rFonts w:ascii="GHEA Grapalat" w:hAnsi="GHEA Grapalat"/>
                <w:bCs/>
                <w:sz w:val="20"/>
                <w:shd w:val="clear" w:color="auto" w:fill="FFFFFF"/>
              </w:rPr>
              <w:t>կառավարում</w:t>
            </w:r>
            <w:proofErr w:type="spellEnd"/>
            <w:r w:rsidRPr="009E64BF">
              <w:rPr>
                <w:rFonts w:ascii="GHEA Grapalat" w:hAnsi="GHEA Grapalat"/>
                <w:sz w:val="20"/>
                <w:shd w:val="clear" w:color="auto" w:fill="FFFFFF"/>
              </w:rPr>
              <w:t>»</w:t>
            </w:r>
            <w:r w:rsidRPr="009E64BF">
              <w:rPr>
                <w:rFonts w:ascii="GHEA Grapalat" w:hAnsi="GHEA Grapalat"/>
                <w:b/>
                <w:sz w:val="20"/>
                <w:shd w:val="clear" w:color="auto" w:fill="FFFFFF"/>
              </w:rPr>
              <w:t xml:space="preserve"> </w:t>
            </w:r>
            <w:proofErr w:type="spellStart"/>
            <w:r w:rsidRPr="009E64BF">
              <w:rPr>
                <w:rStyle w:val="Strong"/>
                <w:rFonts w:ascii="GHEA Grapalat" w:hAnsi="GHEA Grapalat"/>
                <w:b w:val="0"/>
                <w:sz w:val="20"/>
                <w:shd w:val="clear" w:color="auto" w:fill="FFFFFF"/>
              </w:rPr>
              <w:t>հատվածն</w:t>
            </w:r>
            <w:proofErr w:type="spellEnd"/>
            <w:r w:rsidRPr="009E64BF">
              <w:rPr>
                <w:rStyle w:val="Strong"/>
                <w:rFonts w:ascii="GHEA Grapalat" w:hAnsi="GHEA Grapalat"/>
                <w:b w:val="0"/>
                <w:sz w:val="20"/>
                <w:shd w:val="clear" w:color="auto" w:fill="FFFFFF"/>
              </w:rPr>
              <w:t xml:space="preserve"> </w:t>
            </w:r>
            <w:proofErr w:type="spellStart"/>
            <w:r w:rsidRPr="009E64BF">
              <w:rPr>
                <w:rStyle w:val="Strong"/>
                <w:rFonts w:ascii="GHEA Grapalat" w:hAnsi="GHEA Grapalat"/>
                <w:b w:val="0"/>
                <w:sz w:val="20"/>
                <w:shd w:val="clear" w:color="auto" w:fill="FFFFFF"/>
              </w:rPr>
              <w:t>իր</w:t>
            </w:r>
            <w:proofErr w:type="spellEnd"/>
            <w:r w:rsidRPr="009E64BF">
              <w:rPr>
                <w:rStyle w:val="Strong"/>
                <w:rFonts w:ascii="GHEA Grapalat" w:hAnsi="GHEA Grapalat"/>
                <w:b w:val="0"/>
                <w:sz w:val="20"/>
                <w:shd w:val="clear" w:color="auto" w:fill="FFFFFF"/>
              </w:rPr>
              <w:t xml:space="preserve"> </w:t>
            </w:r>
            <w:proofErr w:type="spellStart"/>
            <w:r w:rsidRPr="009E64BF">
              <w:rPr>
                <w:rStyle w:val="Strong"/>
                <w:rFonts w:ascii="GHEA Grapalat" w:hAnsi="GHEA Grapalat"/>
                <w:b w:val="0"/>
                <w:sz w:val="20"/>
                <w:shd w:val="clear" w:color="auto" w:fill="FFFFFF"/>
              </w:rPr>
              <w:t>հերթին</w:t>
            </w:r>
            <w:proofErr w:type="spellEnd"/>
            <w:r w:rsidRPr="009E64BF">
              <w:rPr>
                <w:rStyle w:val="Strong"/>
                <w:rFonts w:ascii="GHEA Grapalat" w:hAnsi="GHEA Grapalat"/>
                <w:b w:val="0"/>
                <w:sz w:val="20"/>
                <w:shd w:val="clear" w:color="auto" w:fill="FFFFFF"/>
              </w:rPr>
              <w:t xml:space="preserve"> </w:t>
            </w:r>
            <w:proofErr w:type="spellStart"/>
            <w:r w:rsidRPr="009E64BF">
              <w:rPr>
                <w:rStyle w:val="Strong"/>
                <w:rFonts w:ascii="GHEA Grapalat" w:hAnsi="GHEA Grapalat"/>
                <w:b w:val="0"/>
                <w:sz w:val="20"/>
                <w:shd w:val="clear" w:color="auto" w:fill="FFFFFF"/>
              </w:rPr>
              <w:t>բաժանվում</w:t>
            </w:r>
            <w:proofErr w:type="spellEnd"/>
            <w:r w:rsidRPr="009E64BF">
              <w:rPr>
                <w:rStyle w:val="Strong"/>
                <w:rFonts w:ascii="GHEA Grapalat" w:hAnsi="GHEA Grapalat"/>
                <w:b w:val="0"/>
                <w:sz w:val="20"/>
                <w:shd w:val="clear" w:color="auto" w:fill="FFFFFF"/>
              </w:rPr>
              <w:t xml:space="preserve"> է </w:t>
            </w:r>
            <w:proofErr w:type="spellStart"/>
            <w:r w:rsidRPr="009E64BF">
              <w:rPr>
                <w:rStyle w:val="Strong"/>
                <w:rFonts w:ascii="GHEA Grapalat" w:hAnsi="GHEA Grapalat"/>
                <w:b w:val="0"/>
                <w:sz w:val="20"/>
                <w:shd w:val="clear" w:color="auto" w:fill="FFFFFF"/>
              </w:rPr>
              <w:t>հետևյալ</w:t>
            </w:r>
            <w:proofErr w:type="spellEnd"/>
            <w:r w:rsidRPr="009E64BF">
              <w:rPr>
                <w:rStyle w:val="Strong"/>
                <w:rFonts w:ascii="GHEA Grapalat" w:hAnsi="GHEA Grapalat"/>
                <w:b w:val="0"/>
                <w:sz w:val="20"/>
                <w:shd w:val="clear" w:color="auto" w:fill="FFFFFF"/>
              </w:rPr>
              <w:t xml:space="preserve"> </w:t>
            </w:r>
            <w:proofErr w:type="spellStart"/>
            <w:r w:rsidRPr="009E64BF">
              <w:rPr>
                <w:rStyle w:val="Strong"/>
                <w:rFonts w:ascii="GHEA Grapalat" w:hAnsi="GHEA Grapalat"/>
                <w:b w:val="0"/>
                <w:sz w:val="20"/>
                <w:shd w:val="clear" w:color="auto" w:fill="FFFFFF"/>
              </w:rPr>
              <w:t>ենթահատվածների</w:t>
            </w:r>
            <w:proofErr w:type="spellEnd"/>
            <w:r w:rsidRPr="009E64BF">
              <w:rPr>
                <w:rStyle w:val="Strong"/>
                <w:rFonts w:ascii="GHEA Grapalat" w:hAnsi="GHEA Grapalat"/>
                <w:b w:val="0"/>
                <w:sz w:val="20"/>
                <w:shd w:val="clear" w:color="auto" w:fill="FFFFFF"/>
              </w:rPr>
              <w:t>.</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02"/>
              <w:gridCol w:w="8948"/>
            </w:tblGrid>
            <w:tr w:rsidR="009E64BF" w:rsidRPr="009E64BF" w14:paraId="1DD26E78" w14:textId="77777777" w:rsidTr="00F76AED">
              <w:trPr>
                <w:tblCellSpacing w:w="0" w:type="dxa"/>
                <w:jc w:val="center"/>
              </w:trPr>
              <w:tc>
                <w:tcPr>
                  <w:tcW w:w="802" w:type="dxa"/>
                  <w:tcBorders>
                    <w:top w:val="outset" w:sz="6" w:space="0" w:color="auto"/>
                    <w:left w:val="outset" w:sz="6" w:space="0" w:color="auto"/>
                    <w:bottom w:val="outset" w:sz="6" w:space="0" w:color="auto"/>
                    <w:right w:val="outset" w:sz="6" w:space="0" w:color="auto"/>
                  </w:tcBorders>
                  <w:shd w:val="clear" w:color="auto" w:fill="FFFFFF"/>
                  <w:hideMark/>
                </w:tcPr>
                <w:p w14:paraId="2EDA2F3C" w14:textId="77777777" w:rsidR="00AB5042" w:rsidRPr="009E64BF" w:rsidRDefault="00AB5042" w:rsidP="00AB5042">
                  <w:pPr>
                    <w:spacing w:before="100" w:beforeAutospacing="1" w:after="100" w:afterAutospacing="1" w:line="360" w:lineRule="auto"/>
                    <w:rPr>
                      <w:rFonts w:ascii="GHEA Grapalat" w:hAnsi="GHEA Grapalat"/>
                      <w:sz w:val="16"/>
                    </w:rPr>
                  </w:pPr>
                  <w:r w:rsidRPr="009E64BF">
                    <w:rPr>
                      <w:rFonts w:ascii="GHEA Grapalat" w:hAnsi="GHEA Grapalat"/>
                      <w:b/>
                      <w:bCs/>
                      <w:sz w:val="16"/>
                    </w:rPr>
                    <w:t>1.3</w:t>
                  </w:r>
                </w:p>
              </w:tc>
              <w:tc>
                <w:tcPr>
                  <w:tcW w:w="8948" w:type="dxa"/>
                  <w:tcBorders>
                    <w:top w:val="outset" w:sz="6" w:space="0" w:color="auto"/>
                    <w:left w:val="outset" w:sz="6" w:space="0" w:color="auto"/>
                    <w:bottom w:val="outset" w:sz="6" w:space="0" w:color="auto"/>
                    <w:right w:val="outset" w:sz="6" w:space="0" w:color="auto"/>
                  </w:tcBorders>
                  <w:shd w:val="clear" w:color="auto" w:fill="FFFFFF"/>
                  <w:hideMark/>
                </w:tcPr>
                <w:p w14:paraId="0352E2C6" w14:textId="77777777" w:rsidR="00AB5042" w:rsidRPr="009E64BF" w:rsidRDefault="00AB5042" w:rsidP="00AB5042">
                  <w:pPr>
                    <w:spacing w:before="100" w:beforeAutospacing="1" w:after="100" w:afterAutospacing="1" w:line="360" w:lineRule="auto"/>
                    <w:rPr>
                      <w:rFonts w:ascii="GHEA Grapalat" w:hAnsi="GHEA Grapalat"/>
                      <w:sz w:val="16"/>
                    </w:rPr>
                  </w:pPr>
                  <w:r w:rsidRPr="009E64BF">
                    <w:rPr>
                      <w:rFonts w:ascii="GHEA Grapalat" w:hAnsi="GHEA Grapalat"/>
                      <w:b/>
                      <w:bCs/>
                      <w:sz w:val="16"/>
                    </w:rPr>
                    <w:t>Պետական կառավարում</w:t>
                  </w:r>
                </w:p>
              </w:tc>
            </w:tr>
            <w:tr w:rsidR="009E64BF" w:rsidRPr="009E64BF" w14:paraId="6CC79552" w14:textId="77777777" w:rsidTr="00F76AED">
              <w:trPr>
                <w:tblCellSpacing w:w="0" w:type="dxa"/>
                <w:jc w:val="center"/>
              </w:trPr>
              <w:tc>
                <w:tcPr>
                  <w:tcW w:w="802" w:type="dxa"/>
                  <w:tcBorders>
                    <w:top w:val="outset" w:sz="6" w:space="0" w:color="auto"/>
                    <w:left w:val="outset" w:sz="6" w:space="0" w:color="auto"/>
                    <w:bottom w:val="outset" w:sz="6" w:space="0" w:color="auto"/>
                    <w:right w:val="outset" w:sz="6" w:space="0" w:color="auto"/>
                  </w:tcBorders>
                  <w:shd w:val="clear" w:color="auto" w:fill="FFFFFF"/>
                  <w:hideMark/>
                </w:tcPr>
                <w:p w14:paraId="2CE4AF57" w14:textId="77777777" w:rsidR="00AB5042" w:rsidRPr="009E64BF" w:rsidRDefault="00AB5042" w:rsidP="00AB5042">
                  <w:pPr>
                    <w:spacing w:before="100" w:beforeAutospacing="1" w:after="100" w:afterAutospacing="1" w:line="360" w:lineRule="auto"/>
                    <w:rPr>
                      <w:rFonts w:ascii="GHEA Grapalat" w:hAnsi="GHEA Grapalat"/>
                      <w:sz w:val="16"/>
                    </w:rPr>
                  </w:pPr>
                  <w:r w:rsidRPr="009E64BF">
                    <w:rPr>
                      <w:rFonts w:ascii="GHEA Grapalat" w:hAnsi="GHEA Grapalat"/>
                      <w:b/>
                      <w:bCs/>
                      <w:sz w:val="16"/>
                    </w:rPr>
                    <w:t>1.3.1</w:t>
                  </w:r>
                </w:p>
              </w:tc>
              <w:tc>
                <w:tcPr>
                  <w:tcW w:w="8948" w:type="dxa"/>
                  <w:tcBorders>
                    <w:top w:val="outset" w:sz="6" w:space="0" w:color="auto"/>
                    <w:left w:val="outset" w:sz="6" w:space="0" w:color="auto"/>
                    <w:bottom w:val="outset" w:sz="6" w:space="0" w:color="auto"/>
                    <w:right w:val="outset" w:sz="6" w:space="0" w:color="auto"/>
                  </w:tcBorders>
                  <w:shd w:val="clear" w:color="auto" w:fill="FFFFFF"/>
                  <w:hideMark/>
                </w:tcPr>
                <w:p w14:paraId="5C275A7F" w14:textId="77777777" w:rsidR="00AB5042" w:rsidRPr="009E64BF" w:rsidRDefault="00AB5042" w:rsidP="00AB5042">
                  <w:pPr>
                    <w:spacing w:line="360" w:lineRule="auto"/>
                    <w:rPr>
                      <w:rFonts w:ascii="GHEA Grapalat" w:hAnsi="GHEA Grapalat"/>
                      <w:sz w:val="16"/>
                    </w:rPr>
                  </w:pPr>
                  <w:r w:rsidRPr="009E64BF">
                    <w:rPr>
                      <w:rFonts w:ascii="GHEA Grapalat" w:hAnsi="GHEA Grapalat"/>
                      <w:b/>
                      <w:bCs/>
                      <w:sz w:val="16"/>
                    </w:rPr>
                    <w:t>Կենտրոնական կառավարման մարմիններ (կենտրոնական կառավարություն)</w:t>
                  </w:r>
                </w:p>
              </w:tc>
            </w:tr>
            <w:tr w:rsidR="009E64BF" w:rsidRPr="009E64BF" w14:paraId="4C1A1322" w14:textId="77777777" w:rsidTr="00F76AED">
              <w:trPr>
                <w:tblCellSpacing w:w="0" w:type="dxa"/>
                <w:jc w:val="center"/>
              </w:trPr>
              <w:tc>
                <w:tcPr>
                  <w:tcW w:w="802" w:type="dxa"/>
                  <w:tcBorders>
                    <w:top w:val="outset" w:sz="6" w:space="0" w:color="auto"/>
                    <w:left w:val="outset" w:sz="6" w:space="0" w:color="auto"/>
                    <w:bottom w:val="outset" w:sz="6" w:space="0" w:color="auto"/>
                    <w:right w:val="outset" w:sz="6" w:space="0" w:color="auto"/>
                  </w:tcBorders>
                  <w:shd w:val="clear" w:color="auto" w:fill="FFFFFF"/>
                  <w:hideMark/>
                </w:tcPr>
                <w:p w14:paraId="3FB86D2A" w14:textId="77777777" w:rsidR="00AB5042" w:rsidRPr="009E64BF" w:rsidRDefault="00AB5042" w:rsidP="00AB5042">
                  <w:pPr>
                    <w:spacing w:before="100" w:beforeAutospacing="1" w:after="100" w:afterAutospacing="1" w:line="360" w:lineRule="auto"/>
                    <w:rPr>
                      <w:rFonts w:ascii="GHEA Grapalat" w:hAnsi="GHEA Grapalat"/>
                      <w:sz w:val="16"/>
                    </w:rPr>
                  </w:pPr>
                  <w:r w:rsidRPr="009E64BF">
                    <w:rPr>
                      <w:rFonts w:ascii="GHEA Grapalat" w:hAnsi="GHEA Grapalat"/>
                      <w:sz w:val="16"/>
                    </w:rPr>
                    <w:t>1.3.1.1</w:t>
                  </w:r>
                </w:p>
              </w:tc>
              <w:tc>
                <w:tcPr>
                  <w:tcW w:w="8948" w:type="dxa"/>
                  <w:tcBorders>
                    <w:top w:val="outset" w:sz="6" w:space="0" w:color="auto"/>
                    <w:left w:val="outset" w:sz="6" w:space="0" w:color="auto"/>
                    <w:bottom w:val="outset" w:sz="6" w:space="0" w:color="auto"/>
                    <w:right w:val="outset" w:sz="6" w:space="0" w:color="auto"/>
                  </w:tcBorders>
                  <w:shd w:val="clear" w:color="auto" w:fill="FFFFFF"/>
                  <w:hideMark/>
                </w:tcPr>
                <w:p w14:paraId="2140C032" w14:textId="77777777" w:rsidR="00AB5042" w:rsidRPr="009E64BF" w:rsidRDefault="00AB5042" w:rsidP="00AB5042">
                  <w:pPr>
                    <w:spacing w:line="360" w:lineRule="auto"/>
                    <w:rPr>
                      <w:rFonts w:ascii="GHEA Grapalat" w:hAnsi="GHEA Grapalat"/>
                      <w:sz w:val="16"/>
                    </w:rPr>
                  </w:pPr>
                  <w:r w:rsidRPr="009E64BF">
                    <w:rPr>
                      <w:rFonts w:ascii="Calibri" w:hAnsi="Calibri" w:cs="Calibri"/>
                      <w:sz w:val="16"/>
                    </w:rPr>
                    <w:t> </w:t>
                  </w:r>
                  <w:r w:rsidRPr="009E64BF">
                    <w:rPr>
                      <w:rFonts w:ascii="GHEA Grapalat" w:hAnsi="GHEA Grapalat" w:cs="Arial Unicode"/>
                      <w:sz w:val="16"/>
                    </w:rPr>
                    <w:t>Կենտրոնական</w:t>
                  </w:r>
                  <w:r w:rsidRPr="009E64BF">
                    <w:rPr>
                      <w:rFonts w:ascii="GHEA Grapalat" w:hAnsi="GHEA Grapalat"/>
                      <w:sz w:val="16"/>
                    </w:rPr>
                    <w:t xml:space="preserve"> </w:t>
                  </w:r>
                  <w:r w:rsidRPr="009E64BF">
                    <w:rPr>
                      <w:rFonts w:ascii="GHEA Grapalat" w:hAnsi="GHEA Grapalat" w:cs="Arial Unicode"/>
                      <w:sz w:val="16"/>
                    </w:rPr>
                    <w:t>կառավարման</w:t>
                  </w:r>
                  <w:r w:rsidRPr="009E64BF">
                    <w:rPr>
                      <w:rFonts w:ascii="GHEA Grapalat" w:hAnsi="GHEA Grapalat"/>
                      <w:sz w:val="16"/>
                    </w:rPr>
                    <w:t xml:space="preserve"> </w:t>
                  </w:r>
                  <w:r w:rsidRPr="009E64BF">
                    <w:rPr>
                      <w:rFonts w:ascii="GHEA Grapalat" w:hAnsi="GHEA Grapalat" w:cs="Arial Unicode"/>
                      <w:sz w:val="16"/>
                    </w:rPr>
                    <w:t>մարմիններ՝</w:t>
                  </w:r>
                  <w:r w:rsidRPr="009E64BF">
                    <w:rPr>
                      <w:rFonts w:ascii="GHEA Grapalat" w:hAnsi="GHEA Grapalat"/>
                      <w:sz w:val="16"/>
                    </w:rPr>
                    <w:t xml:space="preserve"> </w:t>
                  </w:r>
                  <w:r w:rsidRPr="009E64BF">
                    <w:rPr>
                      <w:rFonts w:ascii="GHEA Grapalat" w:hAnsi="GHEA Grapalat" w:cs="Arial Unicode"/>
                      <w:sz w:val="16"/>
                    </w:rPr>
                    <w:t>ներառյալ</w:t>
                  </w:r>
                  <w:r w:rsidRPr="009E64BF">
                    <w:rPr>
                      <w:rFonts w:ascii="GHEA Grapalat" w:hAnsi="GHEA Grapalat"/>
                      <w:sz w:val="16"/>
                    </w:rPr>
                    <w:t xml:space="preserve"> </w:t>
                  </w:r>
                  <w:r w:rsidRPr="009E64BF">
                    <w:rPr>
                      <w:rFonts w:ascii="GHEA Grapalat" w:hAnsi="GHEA Grapalat" w:cs="Arial Unicode"/>
                      <w:sz w:val="16"/>
                    </w:rPr>
                    <w:t>սոցիալական</w:t>
                  </w:r>
                  <w:r w:rsidRPr="009E64BF">
                    <w:rPr>
                      <w:rFonts w:ascii="GHEA Grapalat" w:hAnsi="GHEA Grapalat"/>
                      <w:sz w:val="16"/>
                    </w:rPr>
                    <w:t xml:space="preserve"> </w:t>
                  </w:r>
                  <w:r w:rsidRPr="009E64BF">
                    <w:rPr>
                      <w:rFonts w:ascii="GHEA Grapalat" w:hAnsi="GHEA Grapalat" w:cs="Arial Unicode"/>
                      <w:sz w:val="16"/>
                    </w:rPr>
                    <w:t>ապահովության</w:t>
                  </w:r>
                  <w:r w:rsidRPr="009E64BF">
                    <w:rPr>
                      <w:rFonts w:ascii="GHEA Grapalat" w:hAnsi="GHEA Grapalat"/>
                      <w:sz w:val="16"/>
                    </w:rPr>
                    <w:t xml:space="preserve"> </w:t>
                  </w:r>
                  <w:r w:rsidRPr="009E64BF">
                    <w:rPr>
                      <w:rFonts w:ascii="GHEA Grapalat" w:hAnsi="GHEA Grapalat" w:cs="Arial Unicode"/>
                      <w:sz w:val="16"/>
                    </w:rPr>
                    <w:t>հիմնադրամները</w:t>
                  </w:r>
                  <w:r w:rsidRPr="009E64BF">
                    <w:rPr>
                      <w:rFonts w:ascii="GHEA Grapalat" w:hAnsi="GHEA Grapalat"/>
                      <w:sz w:val="16"/>
                    </w:rPr>
                    <w:t xml:space="preserve"> (</w:t>
                  </w:r>
                  <w:r w:rsidRPr="009E64BF">
                    <w:rPr>
                      <w:rFonts w:ascii="GHEA Grapalat" w:hAnsi="GHEA Grapalat" w:cs="Arial Unicode"/>
                      <w:sz w:val="16"/>
                    </w:rPr>
                    <w:t>բացի</w:t>
                  </w:r>
                  <w:r w:rsidRPr="009E64BF">
                    <w:rPr>
                      <w:rFonts w:ascii="GHEA Grapalat" w:hAnsi="GHEA Grapalat"/>
                      <w:sz w:val="16"/>
                    </w:rPr>
                    <w:t xml:space="preserve"> </w:t>
                  </w:r>
                  <w:r w:rsidRPr="009E64BF">
                    <w:rPr>
                      <w:rFonts w:ascii="GHEA Grapalat" w:hAnsi="GHEA Grapalat" w:cs="Arial Unicode"/>
                      <w:sz w:val="16"/>
                    </w:rPr>
                    <w:t>կենտրոնական</w:t>
                  </w:r>
                  <w:r w:rsidRPr="009E64BF">
                    <w:rPr>
                      <w:rFonts w:ascii="GHEA Grapalat" w:hAnsi="GHEA Grapalat"/>
                      <w:sz w:val="16"/>
                    </w:rPr>
                    <w:t xml:space="preserve"> </w:t>
                  </w:r>
                  <w:r w:rsidRPr="009E64BF">
                    <w:rPr>
                      <w:rFonts w:ascii="GHEA Grapalat" w:hAnsi="GHEA Grapalat" w:cs="Arial Unicode"/>
                      <w:sz w:val="16"/>
                    </w:rPr>
                    <w:t>կառավարման</w:t>
                  </w:r>
                  <w:r w:rsidRPr="009E64BF">
                    <w:rPr>
                      <w:rFonts w:ascii="GHEA Grapalat" w:hAnsi="GHEA Grapalat"/>
                      <w:sz w:val="16"/>
                    </w:rPr>
                    <w:t xml:space="preserve"> </w:t>
                  </w:r>
                  <w:r w:rsidRPr="009E64BF">
                    <w:rPr>
                      <w:rFonts w:ascii="GHEA Grapalat" w:hAnsi="GHEA Grapalat" w:cs="Arial Unicode"/>
                      <w:sz w:val="16"/>
                    </w:rPr>
                    <w:t>մարմինների</w:t>
                  </w:r>
                  <w:r w:rsidRPr="009E64BF">
                    <w:rPr>
                      <w:rFonts w:ascii="GHEA Grapalat" w:hAnsi="GHEA Grapalat"/>
                      <w:sz w:val="16"/>
                    </w:rPr>
                    <w:t xml:space="preserve"> </w:t>
                  </w:r>
                  <w:r w:rsidRPr="009E64BF">
                    <w:rPr>
                      <w:rFonts w:ascii="GHEA Grapalat" w:hAnsi="GHEA Grapalat" w:cs="Arial Unicode"/>
                      <w:sz w:val="16"/>
                    </w:rPr>
                    <w:t>կողմից</w:t>
                  </w:r>
                  <w:r w:rsidRPr="009E64BF">
                    <w:rPr>
                      <w:rFonts w:ascii="GHEA Grapalat" w:hAnsi="GHEA Grapalat"/>
                      <w:sz w:val="16"/>
                    </w:rPr>
                    <w:t xml:space="preserve"> </w:t>
                  </w:r>
                  <w:r w:rsidRPr="009E64BF">
                    <w:rPr>
                      <w:rFonts w:ascii="GHEA Grapalat" w:hAnsi="GHEA Grapalat" w:cs="Arial Unicode"/>
                      <w:sz w:val="16"/>
                    </w:rPr>
                    <w:t>վերահսկվող</w:t>
                  </w:r>
                  <w:r w:rsidRPr="009E64BF">
                    <w:rPr>
                      <w:rFonts w:ascii="GHEA Grapalat" w:hAnsi="GHEA Grapalat"/>
                      <w:sz w:val="16"/>
                    </w:rPr>
                    <w:t xml:space="preserve"> </w:t>
                  </w:r>
                  <w:r w:rsidRPr="009E64BF">
                    <w:rPr>
                      <w:rFonts w:ascii="GHEA Grapalat" w:hAnsi="GHEA Grapalat" w:cs="Arial Unicode"/>
                      <w:sz w:val="16"/>
                    </w:rPr>
                    <w:t>ոչ</w:t>
                  </w:r>
                  <w:r w:rsidRPr="009E64BF">
                    <w:rPr>
                      <w:rFonts w:ascii="GHEA Grapalat" w:hAnsi="GHEA Grapalat"/>
                      <w:sz w:val="16"/>
                    </w:rPr>
                    <w:t xml:space="preserve"> </w:t>
                  </w:r>
                  <w:r w:rsidRPr="009E64BF">
                    <w:rPr>
                      <w:rFonts w:ascii="GHEA Grapalat" w:hAnsi="GHEA Grapalat" w:cs="Arial Unicode"/>
                      <w:sz w:val="16"/>
                    </w:rPr>
                    <w:t>շուկայական</w:t>
                  </w:r>
                  <w:r w:rsidRPr="009E64BF">
                    <w:rPr>
                      <w:rFonts w:ascii="GHEA Grapalat" w:hAnsi="GHEA Grapalat"/>
                      <w:sz w:val="16"/>
                    </w:rPr>
                    <w:t xml:space="preserve"> </w:t>
                  </w:r>
                  <w:r w:rsidRPr="009E64BF">
                    <w:rPr>
                      <w:rFonts w:ascii="GHEA Grapalat" w:hAnsi="GHEA Grapalat" w:cs="Arial Unicode"/>
                      <w:sz w:val="16"/>
                    </w:rPr>
                    <w:t>ՈԱԿ</w:t>
                  </w:r>
                  <w:r w:rsidRPr="009E64BF">
                    <w:rPr>
                      <w:rFonts w:ascii="GHEA Grapalat" w:hAnsi="GHEA Grapalat"/>
                      <w:sz w:val="16"/>
                    </w:rPr>
                    <w:t>-</w:t>
                  </w:r>
                  <w:r w:rsidRPr="009E64BF">
                    <w:rPr>
                      <w:rFonts w:ascii="GHEA Grapalat" w:hAnsi="GHEA Grapalat" w:cs="Arial Unicode"/>
                      <w:sz w:val="16"/>
                    </w:rPr>
                    <w:t>ներից</w:t>
                  </w:r>
                  <w:r w:rsidRPr="009E64BF">
                    <w:rPr>
                      <w:rFonts w:ascii="GHEA Grapalat" w:hAnsi="GHEA Grapalat"/>
                      <w:sz w:val="16"/>
                    </w:rPr>
                    <w:t>)</w:t>
                  </w:r>
                </w:p>
              </w:tc>
            </w:tr>
            <w:tr w:rsidR="009E64BF" w:rsidRPr="009E64BF" w14:paraId="33E31E71" w14:textId="77777777" w:rsidTr="00F76AED">
              <w:trPr>
                <w:tblCellSpacing w:w="0" w:type="dxa"/>
                <w:jc w:val="center"/>
              </w:trPr>
              <w:tc>
                <w:tcPr>
                  <w:tcW w:w="802" w:type="dxa"/>
                  <w:tcBorders>
                    <w:top w:val="outset" w:sz="6" w:space="0" w:color="auto"/>
                    <w:left w:val="outset" w:sz="6" w:space="0" w:color="auto"/>
                    <w:bottom w:val="outset" w:sz="6" w:space="0" w:color="auto"/>
                    <w:right w:val="outset" w:sz="6" w:space="0" w:color="auto"/>
                  </w:tcBorders>
                  <w:shd w:val="clear" w:color="auto" w:fill="FFFFFF"/>
                  <w:hideMark/>
                </w:tcPr>
                <w:p w14:paraId="1F5CD872" w14:textId="77777777" w:rsidR="00AB5042" w:rsidRPr="009E64BF" w:rsidRDefault="00AB5042" w:rsidP="00AB5042">
                  <w:pPr>
                    <w:spacing w:before="100" w:beforeAutospacing="1" w:after="100" w:afterAutospacing="1" w:line="360" w:lineRule="auto"/>
                    <w:rPr>
                      <w:rFonts w:ascii="GHEA Grapalat" w:hAnsi="GHEA Grapalat"/>
                      <w:sz w:val="16"/>
                    </w:rPr>
                  </w:pPr>
                  <w:r w:rsidRPr="009E64BF">
                    <w:rPr>
                      <w:rFonts w:ascii="GHEA Grapalat" w:hAnsi="GHEA Grapalat"/>
                      <w:sz w:val="16"/>
                    </w:rPr>
                    <w:t>1.3.1.2</w:t>
                  </w:r>
                </w:p>
              </w:tc>
              <w:tc>
                <w:tcPr>
                  <w:tcW w:w="8948" w:type="dxa"/>
                  <w:tcBorders>
                    <w:top w:val="outset" w:sz="6" w:space="0" w:color="auto"/>
                    <w:left w:val="outset" w:sz="6" w:space="0" w:color="auto"/>
                    <w:bottom w:val="outset" w:sz="6" w:space="0" w:color="auto"/>
                    <w:right w:val="outset" w:sz="6" w:space="0" w:color="auto"/>
                  </w:tcBorders>
                  <w:shd w:val="clear" w:color="auto" w:fill="FFFFFF"/>
                  <w:hideMark/>
                </w:tcPr>
                <w:p w14:paraId="47E83FC4" w14:textId="77777777" w:rsidR="00AB5042" w:rsidRPr="009E64BF" w:rsidRDefault="00AB5042" w:rsidP="00AB5042">
                  <w:pPr>
                    <w:spacing w:line="360" w:lineRule="auto"/>
                    <w:rPr>
                      <w:rFonts w:ascii="GHEA Grapalat" w:hAnsi="GHEA Grapalat"/>
                      <w:sz w:val="16"/>
                    </w:rPr>
                  </w:pPr>
                  <w:r w:rsidRPr="009E64BF">
                    <w:rPr>
                      <w:rFonts w:ascii="GHEA Grapalat" w:hAnsi="GHEA Grapalat" w:cs="Arial Unicode"/>
                      <w:sz w:val="16"/>
                    </w:rPr>
                    <w:t>Կենտրոնական</w:t>
                  </w:r>
                  <w:r w:rsidRPr="009E64BF">
                    <w:rPr>
                      <w:rFonts w:ascii="GHEA Grapalat" w:hAnsi="GHEA Grapalat"/>
                      <w:sz w:val="16"/>
                    </w:rPr>
                    <w:t xml:space="preserve"> </w:t>
                  </w:r>
                  <w:r w:rsidRPr="009E64BF">
                    <w:rPr>
                      <w:rFonts w:ascii="GHEA Grapalat" w:hAnsi="GHEA Grapalat" w:cs="Arial Unicode"/>
                      <w:sz w:val="16"/>
                    </w:rPr>
                    <w:t>կառավարման</w:t>
                  </w:r>
                  <w:r w:rsidRPr="009E64BF">
                    <w:rPr>
                      <w:rFonts w:ascii="GHEA Grapalat" w:hAnsi="GHEA Grapalat"/>
                      <w:sz w:val="16"/>
                    </w:rPr>
                    <w:t xml:space="preserve"> </w:t>
                  </w:r>
                  <w:r w:rsidRPr="009E64BF">
                    <w:rPr>
                      <w:rFonts w:ascii="GHEA Grapalat" w:hAnsi="GHEA Grapalat" w:cs="Arial Unicode"/>
                      <w:sz w:val="16"/>
                    </w:rPr>
                    <w:t>մարմինների</w:t>
                  </w:r>
                  <w:r w:rsidRPr="009E64BF">
                    <w:rPr>
                      <w:rFonts w:ascii="GHEA Grapalat" w:hAnsi="GHEA Grapalat"/>
                      <w:sz w:val="16"/>
                    </w:rPr>
                    <w:t xml:space="preserve"> </w:t>
                  </w:r>
                  <w:r w:rsidRPr="009E64BF">
                    <w:rPr>
                      <w:rFonts w:ascii="GHEA Grapalat" w:hAnsi="GHEA Grapalat" w:cs="Arial Unicode"/>
                      <w:sz w:val="16"/>
                    </w:rPr>
                    <w:t>կողմից</w:t>
                  </w:r>
                  <w:r w:rsidRPr="009E64BF">
                    <w:rPr>
                      <w:rFonts w:ascii="GHEA Grapalat" w:hAnsi="GHEA Grapalat"/>
                      <w:sz w:val="16"/>
                    </w:rPr>
                    <w:t xml:space="preserve"> </w:t>
                  </w:r>
                  <w:r w:rsidRPr="009E64BF">
                    <w:rPr>
                      <w:rFonts w:ascii="GHEA Grapalat" w:hAnsi="GHEA Grapalat" w:cs="Arial Unicode"/>
                      <w:sz w:val="16"/>
                    </w:rPr>
                    <w:t>վերահսկվող</w:t>
                  </w:r>
                  <w:r w:rsidRPr="009E64BF">
                    <w:rPr>
                      <w:rFonts w:ascii="GHEA Grapalat" w:hAnsi="GHEA Grapalat"/>
                      <w:sz w:val="16"/>
                    </w:rPr>
                    <w:t xml:space="preserve"> </w:t>
                  </w:r>
                  <w:r w:rsidRPr="009E64BF">
                    <w:rPr>
                      <w:rFonts w:ascii="GHEA Grapalat" w:hAnsi="GHEA Grapalat" w:cs="Arial Unicode"/>
                      <w:sz w:val="16"/>
                    </w:rPr>
                    <w:t>ոչ</w:t>
                  </w:r>
                  <w:r w:rsidRPr="009E64BF">
                    <w:rPr>
                      <w:rFonts w:ascii="GHEA Grapalat" w:hAnsi="GHEA Grapalat"/>
                      <w:sz w:val="16"/>
                    </w:rPr>
                    <w:t xml:space="preserve"> </w:t>
                  </w:r>
                  <w:r w:rsidRPr="009E64BF">
                    <w:rPr>
                      <w:rFonts w:ascii="GHEA Grapalat" w:hAnsi="GHEA Grapalat" w:cs="Arial Unicode"/>
                      <w:sz w:val="16"/>
                    </w:rPr>
                    <w:t>շուկայական</w:t>
                  </w:r>
                  <w:r w:rsidRPr="009E64BF">
                    <w:rPr>
                      <w:rFonts w:ascii="GHEA Grapalat" w:hAnsi="GHEA Grapalat"/>
                      <w:sz w:val="16"/>
                    </w:rPr>
                    <w:t xml:space="preserve"> </w:t>
                  </w:r>
                  <w:r w:rsidRPr="009E64BF">
                    <w:rPr>
                      <w:rFonts w:ascii="GHEA Grapalat" w:hAnsi="GHEA Grapalat" w:cs="Arial Unicode"/>
                      <w:sz w:val="16"/>
                    </w:rPr>
                    <w:t>ՈԱԿ</w:t>
                  </w:r>
                  <w:r w:rsidRPr="009E64BF">
                    <w:rPr>
                      <w:rFonts w:ascii="GHEA Grapalat" w:hAnsi="GHEA Grapalat"/>
                      <w:sz w:val="16"/>
                    </w:rPr>
                    <w:t>-</w:t>
                  </w:r>
                  <w:r w:rsidRPr="009E64BF">
                    <w:rPr>
                      <w:rFonts w:ascii="GHEA Grapalat" w:hAnsi="GHEA Grapalat" w:cs="Arial Unicode"/>
                      <w:sz w:val="16"/>
                    </w:rPr>
                    <w:t>նե</w:t>
                  </w:r>
                  <w:r w:rsidRPr="009E64BF">
                    <w:rPr>
                      <w:rFonts w:ascii="GHEA Grapalat" w:hAnsi="GHEA Grapalat"/>
                      <w:sz w:val="16"/>
                    </w:rPr>
                    <w:t>ր</w:t>
                  </w:r>
                </w:p>
              </w:tc>
            </w:tr>
            <w:tr w:rsidR="009E64BF" w:rsidRPr="009E64BF" w14:paraId="5220664D" w14:textId="77777777" w:rsidTr="00F76AED">
              <w:trPr>
                <w:tblCellSpacing w:w="0" w:type="dxa"/>
                <w:jc w:val="center"/>
              </w:trPr>
              <w:tc>
                <w:tcPr>
                  <w:tcW w:w="802" w:type="dxa"/>
                  <w:tcBorders>
                    <w:top w:val="outset" w:sz="6" w:space="0" w:color="auto"/>
                    <w:left w:val="outset" w:sz="6" w:space="0" w:color="auto"/>
                    <w:bottom w:val="outset" w:sz="6" w:space="0" w:color="auto"/>
                    <w:right w:val="outset" w:sz="6" w:space="0" w:color="auto"/>
                  </w:tcBorders>
                  <w:shd w:val="clear" w:color="auto" w:fill="FFFFFF"/>
                  <w:hideMark/>
                </w:tcPr>
                <w:p w14:paraId="2B139F88" w14:textId="77777777" w:rsidR="00AB5042" w:rsidRPr="009E64BF" w:rsidRDefault="00AB5042" w:rsidP="00AB5042">
                  <w:pPr>
                    <w:spacing w:before="100" w:beforeAutospacing="1" w:after="100" w:afterAutospacing="1" w:line="360" w:lineRule="auto"/>
                    <w:rPr>
                      <w:rFonts w:ascii="GHEA Grapalat" w:hAnsi="GHEA Grapalat"/>
                      <w:sz w:val="16"/>
                    </w:rPr>
                  </w:pPr>
                  <w:r w:rsidRPr="009E64BF">
                    <w:rPr>
                      <w:rFonts w:ascii="GHEA Grapalat" w:hAnsi="GHEA Grapalat"/>
                      <w:b/>
                      <w:bCs/>
                      <w:sz w:val="16"/>
                    </w:rPr>
                    <w:t>1.3.2</w:t>
                  </w:r>
                </w:p>
              </w:tc>
              <w:tc>
                <w:tcPr>
                  <w:tcW w:w="8948" w:type="dxa"/>
                  <w:tcBorders>
                    <w:top w:val="outset" w:sz="6" w:space="0" w:color="auto"/>
                    <w:left w:val="outset" w:sz="6" w:space="0" w:color="auto"/>
                    <w:bottom w:val="outset" w:sz="6" w:space="0" w:color="auto"/>
                    <w:right w:val="outset" w:sz="6" w:space="0" w:color="auto"/>
                  </w:tcBorders>
                  <w:shd w:val="clear" w:color="auto" w:fill="FFFFFF"/>
                  <w:hideMark/>
                </w:tcPr>
                <w:p w14:paraId="2ADBED03" w14:textId="77777777" w:rsidR="00AB5042" w:rsidRPr="009E64BF" w:rsidRDefault="00AB5042" w:rsidP="00AB5042">
                  <w:pPr>
                    <w:spacing w:line="360" w:lineRule="auto"/>
                    <w:rPr>
                      <w:rFonts w:ascii="GHEA Grapalat" w:hAnsi="GHEA Grapalat"/>
                      <w:sz w:val="16"/>
                    </w:rPr>
                  </w:pPr>
                  <w:r w:rsidRPr="009E64BF">
                    <w:rPr>
                      <w:rFonts w:ascii="GHEA Grapalat" w:hAnsi="GHEA Grapalat"/>
                      <w:b/>
                      <w:bCs/>
                      <w:sz w:val="16"/>
                    </w:rPr>
                    <w:t>Տեղական ինքնակառավարման մարմիններ</w:t>
                  </w:r>
                </w:p>
              </w:tc>
            </w:tr>
            <w:tr w:rsidR="009E64BF" w:rsidRPr="009E64BF" w14:paraId="7C18BA42" w14:textId="77777777" w:rsidTr="00F76AED">
              <w:trPr>
                <w:tblCellSpacing w:w="0" w:type="dxa"/>
                <w:jc w:val="center"/>
              </w:trPr>
              <w:tc>
                <w:tcPr>
                  <w:tcW w:w="802" w:type="dxa"/>
                  <w:tcBorders>
                    <w:top w:val="outset" w:sz="6" w:space="0" w:color="auto"/>
                    <w:left w:val="outset" w:sz="6" w:space="0" w:color="auto"/>
                    <w:bottom w:val="outset" w:sz="6" w:space="0" w:color="auto"/>
                    <w:right w:val="outset" w:sz="6" w:space="0" w:color="auto"/>
                  </w:tcBorders>
                  <w:shd w:val="clear" w:color="auto" w:fill="FFFFFF"/>
                  <w:hideMark/>
                </w:tcPr>
                <w:p w14:paraId="40018C7D" w14:textId="77777777" w:rsidR="00AB5042" w:rsidRPr="009E64BF" w:rsidRDefault="00AB5042" w:rsidP="00AB5042">
                  <w:pPr>
                    <w:spacing w:before="100" w:beforeAutospacing="1" w:after="100" w:afterAutospacing="1" w:line="360" w:lineRule="auto"/>
                    <w:rPr>
                      <w:rFonts w:ascii="GHEA Grapalat" w:hAnsi="GHEA Grapalat"/>
                      <w:sz w:val="16"/>
                    </w:rPr>
                  </w:pPr>
                  <w:r w:rsidRPr="009E64BF">
                    <w:rPr>
                      <w:rFonts w:ascii="GHEA Grapalat" w:hAnsi="GHEA Grapalat"/>
                      <w:sz w:val="16"/>
                    </w:rPr>
                    <w:t>1.3.2.1</w:t>
                  </w:r>
                </w:p>
              </w:tc>
              <w:tc>
                <w:tcPr>
                  <w:tcW w:w="8948" w:type="dxa"/>
                  <w:tcBorders>
                    <w:top w:val="outset" w:sz="6" w:space="0" w:color="auto"/>
                    <w:left w:val="outset" w:sz="6" w:space="0" w:color="auto"/>
                    <w:bottom w:val="outset" w:sz="6" w:space="0" w:color="auto"/>
                    <w:right w:val="outset" w:sz="6" w:space="0" w:color="auto"/>
                  </w:tcBorders>
                  <w:shd w:val="clear" w:color="auto" w:fill="FFFFFF"/>
                  <w:hideMark/>
                </w:tcPr>
                <w:p w14:paraId="16775C32" w14:textId="77777777" w:rsidR="00AB5042" w:rsidRPr="009E64BF" w:rsidRDefault="00AB5042" w:rsidP="00AB5042">
                  <w:pPr>
                    <w:spacing w:line="360" w:lineRule="auto"/>
                    <w:rPr>
                      <w:rFonts w:ascii="GHEA Grapalat" w:hAnsi="GHEA Grapalat"/>
                      <w:sz w:val="16"/>
                    </w:rPr>
                  </w:pPr>
                  <w:r w:rsidRPr="009E64BF">
                    <w:rPr>
                      <w:rFonts w:ascii="GHEA Grapalat" w:hAnsi="GHEA Grapalat" w:cs="Arial Unicode"/>
                      <w:sz w:val="16"/>
                    </w:rPr>
                    <w:t>Տեղական</w:t>
                  </w:r>
                  <w:r w:rsidRPr="009E64BF">
                    <w:rPr>
                      <w:rFonts w:ascii="GHEA Grapalat" w:hAnsi="GHEA Grapalat"/>
                      <w:sz w:val="16"/>
                    </w:rPr>
                    <w:t xml:space="preserve"> </w:t>
                  </w:r>
                  <w:r w:rsidRPr="009E64BF">
                    <w:rPr>
                      <w:rFonts w:ascii="GHEA Grapalat" w:hAnsi="GHEA Grapalat" w:cs="Arial Unicode"/>
                      <w:sz w:val="16"/>
                    </w:rPr>
                    <w:t>ինքնակառավարման</w:t>
                  </w:r>
                  <w:r w:rsidRPr="009E64BF">
                    <w:rPr>
                      <w:rFonts w:ascii="GHEA Grapalat" w:hAnsi="GHEA Grapalat"/>
                      <w:sz w:val="16"/>
                    </w:rPr>
                    <w:t xml:space="preserve"> </w:t>
                  </w:r>
                  <w:r w:rsidRPr="009E64BF">
                    <w:rPr>
                      <w:rFonts w:ascii="GHEA Grapalat" w:hAnsi="GHEA Grapalat" w:cs="Arial Unicode"/>
                      <w:sz w:val="16"/>
                    </w:rPr>
                    <w:t>մարմիններ՝</w:t>
                  </w:r>
                  <w:r w:rsidRPr="009E64BF">
                    <w:rPr>
                      <w:rFonts w:ascii="GHEA Grapalat" w:hAnsi="GHEA Grapalat"/>
                      <w:sz w:val="16"/>
                    </w:rPr>
                    <w:t xml:space="preserve"> </w:t>
                  </w:r>
                  <w:r w:rsidRPr="009E64BF">
                    <w:rPr>
                      <w:rFonts w:ascii="GHEA Grapalat" w:hAnsi="GHEA Grapalat" w:cs="Arial Unicode"/>
                      <w:sz w:val="16"/>
                    </w:rPr>
                    <w:t>ներառյալ</w:t>
                  </w:r>
                  <w:r w:rsidRPr="009E64BF">
                    <w:rPr>
                      <w:rFonts w:ascii="GHEA Grapalat" w:hAnsi="GHEA Grapalat"/>
                      <w:sz w:val="16"/>
                    </w:rPr>
                    <w:t xml:space="preserve"> </w:t>
                  </w:r>
                  <w:r w:rsidRPr="009E64BF">
                    <w:rPr>
                      <w:rFonts w:ascii="GHEA Grapalat" w:hAnsi="GHEA Grapalat" w:cs="Arial Unicode"/>
                      <w:sz w:val="16"/>
                    </w:rPr>
                    <w:t>սոցիալական</w:t>
                  </w:r>
                  <w:r w:rsidRPr="009E64BF">
                    <w:rPr>
                      <w:rFonts w:ascii="GHEA Grapalat" w:hAnsi="GHEA Grapalat"/>
                      <w:sz w:val="16"/>
                    </w:rPr>
                    <w:t xml:space="preserve"> </w:t>
                  </w:r>
                  <w:r w:rsidRPr="009E64BF">
                    <w:rPr>
                      <w:rFonts w:ascii="GHEA Grapalat" w:hAnsi="GHEA Grapalat" w:cs="Arial Unicode"/>
                      <w:sz w:val="16"/>
                    </w:rPr>
                    <w:t>ապահովության</w:t>
                  </w:r>
                  <w:r w:rsidRPr="009E64BF">
                    <w:rPr>
                      <w:rFonts w:ascii="GHEA Grapalat" w:hAnsi="GHEA Grapalat"/>
                      <w:sz w:val="16"/>
                    </w:rPr>
                    <w:t xml:space="preserve"> </w:t>
                  </w:r>
                  <w:r w:rsidRPr="009E64BF">
                    <w:rPr>
                      <w:rFonts w:ascii="GHEA Grapalat" w:hAnsi="GHEA Grapalat" w:cs="Arial Unicode"/>
                      <w:sz w:val="16"/>
                    </w:rPr>
                    <w:t>հիմնադրամները</w:t>
                  </w:r>
                  <w:r w:rsidRPr="009E64BF">
                    <w:rPr>
                      <w:rFonts w:ascii="GHEA Grapalat" w:hAnsi="GHEA Grapalat"/>
                      <w:sz w:val="16"/>
                    </w:rPr>
                    <w:t xml:space="preserve"> (</w:t>
                  </w:r>
                  <w:r w:rsidRPr="009E64BF">
                    <w:rPr>
                      <w:rFonts w:ascii="GHEA Grapalat" w:hAnsi="GHEA Grapalat" w:cs="Arial Unicode"/>
                      <w:sz w:val="16"/>
                    </w:rPr>
                    <w:t>բացի</w:t>
                  </w:r>
                  <w:r w:rsidRPr="009E64BF">
                    <w:rPr>
                      <w:rFonts w:ascii="GHEA Grapalat" w:hAnsi="GHEA Grapalat"/>
                      <w:sz w:val="16"/>
                    </w:rPr>
                    <w:t xml:space="preserve"> </w:t>
                  </w:r>
                  <w:r w:rsidRPr="009E64BF">
                    <w:rPr>
                      <w:rFonts w:ascii="GHEA Grapalat" w:hAnsi="GHEA Grapalat" w:cs="Arial Unicode"/>
                      <w:sz w:val="16"/>
                    </w:rPr>
                    <w:t>տեղական</w:t>
                  </w:r>
                  <w:r w:rsidRPr="009E64BF">
                    <w:rPr>
                      <w:rFonts w:ascii="GHEA Grapalat" w:hAnsi="GHEA Grapalat"/>
                      <w:sz w:val="16"/>
                    </w:rPr>
                    <w:t xml:space="preserve"> </w:t>
                  </w:r>
                  <w:r w:rsidRPr="009E64BF">
                    <w:rPr>
                      <w:rFonts w:ascii="GHEA Grapalat" w:hAnsi="GHEA Grapalat" w:cs="Arial Unicode"/>
                      <w:sz w:val="16"/>
                    </w:rPr>
                    <w:t>ինքնակառավարման</w:t>
                  </w:r>
                  <w:r w:rsidRPr="009E64BF">
                    <w:rPr>
                      <w:rFonts w:ascii="GHEA Grapalat" w:hAnsi="GHEA Grapalat"/>
                      <w:sz w:val="16"/>
                    </w:rPr>
                    <w:t xml:space="preserve"> </w:t>
                  </w:r>
                  <w:r w:rsidRPr="009E64BF">
                    <w:rPr>
                      <w:rFonts w:ascii="GHEA Grapalat" w:hAnsi="GHEA Grapalat" w:cs="Arial Unicode"/>
                      <w:sz w:val="16"/>
                    </w:rPr>
                    <w:t>մարմինների</w:t>
                  </w:r>
                  <w:r w:rsidRPr="009E64BF">
                    <w:rPr>
                      <w:rFonts w:ascii="GHEA Grapalat" w:hAnsi="GHEA Grapalat"/>
                      <w:sz w:val="16"/>
                    </w:rPr>
                    <w:t xml:space="preserve"> </w:t>
                  </w:r>
                  <w:r w:rsidRPr="009E64BF">
                    <w:rPr>
                      <w:rFonts w:ascii="GHEA Grapalat" w:hAnsi="GHEA Grapalat" w:cs="Arial Unicode"/>
                      <w:sz w:val="16"/>
                    </w:rPr>
                    <w:t>կողմից</w:t>
                  </w:r>
                  <w:r w:rsidRPr="009E64BF">
                    <w:rPr>
                      <w:rFonts w:ascii="GHEA Grapalat" w:hAnsi="GHEA Grapalat"/>
                      <w:sz w:val="16"/>
                    </w:rPr>
                    <w:t xml:space="preserve"> </w:t>
                  </w:r>
                  <w:r w:rsidRPr="009E64BF">
                    <w:rPr>
                      <w:rFonts w:ascii="GHEA Grapalat" w:hAnsi="GHEA Grapalat" w:cs="Arial Unicode"/>
                      <w:sz w:val="16"/>
                    </w:rPr>
                    <w:t>վերահսկվող</w:t>
                  </w:r>
                  <w:r w:rsidRPr="009E64BF">
                    <w:rPr>
                      <w:rFonts w:ascii="GHEA Grapalat" w:hAnsi="GHEA Grapalat"/>
                      <w:sz w:val="16"/>
                    </w:rPr>
                    <w:t xml:space="preserve"> </w:t>
                  </w:r>
                  <w:r w:rsidRPr="009E64BF">
                    <w:rPr>
                      <w:rFonts w:ascii="GHEA Grapalat" w:hAnsi="GHEA Grapalat" w:cs="Arial Unicode"/>
                      <w:sz w:val="16"/>
                    </w:rPr>
                    <w:t>ոչ</w:t>
                  </w:r>
                  <w:r w:rsidRPr="009E64BF">
                    <w:rPr>
                      <w:rFonts w:ascii="GHEA Grapalat" w:hAnsi="GHEA Grapalat"/>
                      <w:sz w:val="16"/>
                    </w:rPr>
                    <w:t xml:space="preserve"> </w:t>
                  </w:r>
                  <w:r w:rsidRPr="009E64BF">
                    <w:rPr>
                      <w:rFonts w:ascii="GHEA Grapalat" w:hAnsi="GHEA Grapalat" w:cs="Arial Unicode"/>
                      <w:sz w:val="16"/>
                    </w:rPr>
                    <w:t>շուկայական</w:t>
                  </w:r>
                  <w:r w:rsidRPr="009E64BF">
                    <w:rPr>
                      <w:rFonts w:ascii="GHEA Grapalat" w:hAnsi="GHEA Grapalat"/>
                      <w:sz w:val="16"/>
                    </w:rPr>
                    <w:t xml:space="preserve"> </w:t>
                  </w:r>
                  <w:r w:rsidRPr="009E64BF">
                    <w:rPr>
                      <w:rFonts w:ascii="GHEA Grapalat" w:hAnsi="GHEA Grapalat" w:cs="Arial Unicode"/>
                      <w:sz w:val="16"/>
                    </w:rPr>
                    <w:t>ՈԱԿ</w:t>
                  </w:r>
                  <w:r w:rsidRPr="009E64BF">
                    <w:rPr>
                      <w:rFonts w:ascii="GHEA Grapalat" w:hAnsi="GHEA Grapalat"/>
                      <w:sz w:val="16"/>
                    </w:rPr>
                    <w:t>-</w:t>
                  </w:r>
                  <w:r w:rsidRPr="009E64BF">
                    <w:rPr>
                      <w:rFonts w:ascii="GHEA Grapalat" w:hAnsi="GHEA Grapalat" w:cs="Arial Unicode"/>
                      <w:sz w:val="16"/>
                    </w:rPr>
                    <w:t>ներից</w:t>
                  </w:r>
                  <w:r w:rsidRPr="009E64BF">
                    <w:rPr>
                      <w:rFonts w:ascii="GHEA Grapalat" w:hAnsi="GHEA Grapalat"/>
                      <w:sz w:val="16"/>
                    </w:rPr>
                    <w:t>)</w:t>
                  </w:r>
                </w:p>
              </w:tc>
            </w:tr>
          </w:tbl>
          <w:p w14:paraId="09D6A70D" w14:textId="3FF9746C" w:rsidR="008045EE" w:rsidRPr="009E64BF" w:rsidRDefault="008045EE" w:rsidP="00D319A4">
            <w:pPr>
              <w:spacing w:line="360" w:lineRule="auto"/>
              <w:ind w:left="135" w:right="90" w:firstLine="720"/>
              <w:jc w:val="both"/>
              <w:rPr>
                <w:rFonts w:ascii="GHEA Grapalat" w:hAnsi="GHEA Grapalat"/>
                <w:sz w:val="20"/>
                <w:shd w:val="clear" w:color="auto" w:fill="FFFFFF"/>
              </w:rPr>
            </w:pP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740F8543" w14:textId="5E3E0D59" w:rsidR="008045EE" w:rsidRPr="009E64BF" w:rsidRDefault="00C348B2" w:rsidP="003B4742">
            <w:pPr>
              <w:spacing w:line="360" w:lineRule="auto"/>
              <w:ind w:right="174"/>
              <w:jc w:val="center"/>
              <w:rPr>
                <w:rFonts w:ascii="GHEA Grapalat" w:hAnsi="GHEA Grapalat"/>
                <w:b/>
                <w:sz w:val="20"/>
                <w:lang w:val="hy-AM"/>
              </w:rPr>
            </w:pPr>
            <w:r w:rsidRPr="009E64BF">
              <w:rPr>
                <w:rFonts w:ascii="GHEA Grapalat" w:hAnsi="GHEA Grapalat"/>
                <w:b/>
                <w:sz w:val="20"/>
                <w:lang w:val="hy-AM"/>
              </w:rPr>
              <w:t>Ընդունվել է</w:t>
            </w:r>
          </w:p>
          <w:p w14:paraId="08B5ADFE" w14:textId="11D77B26" w:rsidR="003B4742" w:rsidRPr="009E64BF" w:rsidRDefault="00934787" w:rsidP="00BB6860">
            <w:pPr>
              <w:spacing w:line="360" w:lineRule="auto"/>
              <w:ind w:left="75" w:right="174"/>
              <w:jc w:val="both"/>
              <w:rPr>
                <w:rFonts w:ascii="GHEA Grapalat" w:hAnsi="GHEA Grapalat"/>
                <w:sz w:val="20"/>
                <w:lang w:val="hy-AM"/>
              </w:rPr>
            </w:pPr>
            <w:r w:rsidRPr="009E64BF">
              <w:rPr>
                <w:rFonts w:ascii="GHEA Grapalat" w:hAnsi="GHEA Grapalat" w:cs="GHEA Grapalat"/>
                <w:sz w:val="20"/>
                <w:lang w:val="hy-AM"/>
              </w:rPr>
              <w:t>Հստակեցվել են Նախագծի շրջանակներում կիրառվող հասկացությունները՝ տնտեսության ինստիտուցիոնալ հատվածներին համապատասխանեցնելու նպատակով: Մասնավորապես, սահմանվել է, որ կ</w:t>
            </w:r>
            <w:r w:rsidR="00EB554C" w:rsidRPr="009E64BF">
              <w:rPr>
                <w:rFonts w:ascii="GHEA Grapalat" w:hAnsi="GHEA Grapalat" w:cs="GHEA Grapalat"/>
                <w:sz w:val="20"/>
                <w:lang w:val="hy-AM"/>
              </w:rPr>
              <w:t>առավարության պարտքը վերաբերում է</w:t>
            </w:r>
            <w:r w:rsidRPr="009E64BF">
              <w:rPr>
                <w:rFonts w:ascii="GHEA Grapalat" w:hAnsi="GHEA Grapalat" w:cs="GHEA Grapalat"/>
                <w:sz w:val="20"/>
                <w:lang w:val="hy-AM"/>
              </w:rPr>
              <w:t xml:space="preserve"> կառավարությանը, իսկ համայնքների պարտքը՝ տեղական ինքնակառավարման մարմինների կողմից ստանձնված պարտավորություններին:</w:t>
            </w:r>
            <w:r w:rsidR="003B4742" w:rsidRPr="009E64BF">
              <w:rPr>
                <w:rFonts w:ascii="GHEA Grapalat" w:hAnsi="GHEA Grapalat" w:cs="GHEA Grapalat"/>
                <w:sz w:val="20"/>
                <w:lang w:val="hy-AM"/>
              </w:rPr>
              <w:t xml:space="preserve"> </w:t>
            </w:r>
          </w:p>
        </w:tc>
      </w:tr>
      <w:tr w:rsidR="009E64BF" w:rsidRPr="009E64BF" w14:paraId="32F2A798" w14:textId="77777777" w:rsidTr="00F76AED">
        <w:trPr>
          <w:tblCellSpacing w:w="0" w:type="dxa"/>
        </w:trPr>
        <w:tc>
          <w:tcPr>
            <w:tcW w:w="10577"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2128A5D2" w14:textId="448FF5FA" w:rsidR="00D319A4" w:rsidRPr="009E64BF" w:rsidRDefault="00BE3C70" w:rsidP="00D319A4">
            <w:pPr>
              <w:spacing w:line="360" w:lineRule="auto"/>
              <w:jc w:val="center"/>
              <w:rPr>
                <w:rFonts w:ascii="GHEA Grapalat" w:hAnsi="GHEA Grapalat"/>
                <w:b/>
                <w:sz w:val="20"/>
                <w:lang w:val="hy-AM"/>
              </w:rPr>
            </w:pPr>
            <w:r w:rsidRPr="009E64BF">
              <w:rPr>
                <w:rFonts w:ascii="GHEA Grapalat" w:hAnsi="GHEA Grapalat"/>
                <w:b/>
                <w:sz w:val="20"/>
                <w:lang w:val="hy-AM"/>
              </w:rPr>
              <w:t>2. ՀՀ հաշվեքննիչ պալատ</w:t>
            </w:r>
          </w:p>
        </w:tc>
        <w:tc>
          <w:tcPr>
            <w:tcW w:w="3075"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2F6E3BA3" w14:textId="32ECF5B9" w:rsidR="00D319A4" w:rsidRPr="009E64BF" w:rsidRDefault="00D8791F" w:rsidP="00D8791F">
            <w:pPr>
              <w:spacing w:line="360" w:lineRule="auto"/>
              <w:jc w:val="center"/>
              <w:rPr>
                <w:rFonts w:ascii="GHEA Grapalat" w:hAnsi="GHEA Grapalat"/>
                <w:b/>
                <w:sz w:val="20"/>
                <w:lang w:val="hy-AM"/>
              </w:rPr>
            </w:pPr>
            <w:r w:rsidRPr="009E64BF">
              <w:rPr>
                <w:rFonts w:ascii="GHEA Grapalat" w:hAnsi="GHEA Grapalat"/>
                <w:b/>
                <w:sz w:val="20"/>
                <w:lang w:val="hy-AM"/>
              </w:rPr>
              <w:t>11.01.2024թ.</w:t>
            </w:r>
          </w:p>
        </w:tc>
      </w:tr>
      <w:tr w:rsidR="009E64BF" w:rsidRPr="009E64BF" w14:paraId="7C2F36E4" w14:textId="77777777" w:rsidTr="00F76AED">
        <w:trPr>
          <w:tblCellSpacing w:w="0" w:type="dxa"/>
        </w:trPr>
        <w:tc>
          <w:tcPr>
            <w:tcW w:w="10577" w:type="dxa"/>
            <w:gridSpan w:val="2"/>
            <w:vMerge/>
            <w:tcBorders>
              <w:left w:val="outset" w:sz="6" w:space="0" w:color="auto"/>
              <w:bottom w:val="outset" w:sz="6" w:space="0" w:color="auto"/>
              <w:right w:val="outset" w:sz="6" w:space="0" w:color="auto"/>
            </w:tcBorders>
            <w:shd w:val="clear" w:color="auto" w:fill="D9D9D9" w:themeFill="background1" w:themeFillShade="D9"/>
          </w:tcPr>
          <w:p w14:paraId="2C2742BE" w14:textId="77777777" w:rsidR="00D319A4" w:rsidRPr="009E64BF" w:rsidRDefault="00D319A4" w:rsidP="00D319A4">
            <w:pPr>
              <w:spacing w:line="360" w:lineRule="auto"/>
              <w:jc w:val="center"/>
              <w:rPr>
                <w:rFonts w:ascii="GHEA Grapalat" w:hAnsi="GHEA Grapalat"/>
                <w:b/>
                <w:sz w:val="20"/>
                <w:lang w:val="hy-AM"/>
              </w:rPr>
            </w:pPr>
          </w:p>
        </w:tc>
        <w:tc>
          <w:tcPr>
            <w:tcW w:w="3075"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793833FC" w14:textId="02E12474" w:rsidR="00D319A4" w:rsidRPr="009E64BF" w:rsidRDefault="00BE3C70" w:rsidP="00D8791F">
            <w:pPr>
              <w:spacing w:line="360" w:lineRule="auto"/>
              <w:jc w:val="center"/>
              <w:rPr>
                <w:rFonts w:ascii="GHEA Grapalat" w:hAnsi="GHEA Grapalat"/>
                <w:b/>
                <w:sz w:val="20"/>
                <w:lang w:val="hy-AM"/>
              </w:rPr>
            </w:pPr>
            <w:r w:rsidRPr="009E64BF">
              <w:rPr>
                <w:rFonts w:ascii="GHEA Grapalat" w:hAnsi="GHEA Grapalat"/>
                <w:b/>
                <w:sz w:val="20"/>
                <w:lang w:val="en-US"/>
              </w:rPr>
              <w:t xml:space="preserve">N </w:t>
            </w:r>
            <w:r w:rsidRPr="009E64BF">
              <w:rPr>
                <w:rFonts w:ascii="GHEA Grapalat" w:hAnsi="GHEA Grapalat"/>
                <w:b/>
                <w:sz w:val="20"/>
                <w:lang w:val="hy-AM"/>
              </w:rPr>
              <w:t>ՀՊԵ/01/5-2024</w:t>
            </w:r>
          </w:p>
        </w:tc>
      </w:tr>
      <w:tr w:rsidR="009E64BF" w:rsidRPr="009E64BF" w14:paraId="4A97F283"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491AA2F6" w14:textId="4F49B7A0" w:rsidR="00D319A4" w:rsidRPr="009E64BF" w:rsidRDefault="00B220B4" w:rsidP="00D86E89">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lastRenderedPageBreak/>
              <w:t>1. ««Պետական պարտքի մասին» օրենքում փոփոխություն կատարելու մասին», ««Հայաստանի Հանրապետության բյուջետային համակարգի մասին» օրենքում փոփոխություններ կատարելու մասին», ««Միջազգային պայմանագրերի մասին» օրենքում լրացումներ կատարելու մասին» Հայաստանի Հանրապետության օրենքների նախագծերի փաթեթի վերաբերյալ Հաշվեքննիչ պալատի իրավասությունների շրջանակներում առաջարկություններ առկա չեն։</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1DEA8FB6" w14:textId="63CD34C9" w:rsidR="00D319A4" w:rsidRPr="009E64BF" w:rsidRDefault="00B220B4" w:rsidP="00A87E65">
            <w:pPr>
              <w:spacing w:line="360" w:lineRule="auto"/>
              <w:ind w:right="174"/>
              <w:jc w:val="center"/>
              <w:rPr>
                <w:rFonts w:ascii="GHEA Grapalat" w:hAnsi="GHEA Grapalat"/>
                <w:b/>
                <w:sz w:val="20"/>
                <w:lang w:val="hy-AM"/>
              </w:rPr>
            </w:pPr>
            <w:proofErr w:type="spellStart"/>
            <w:r w:rsidRPr="009E64BF">
              <w:rPr>
                <w:rFonts w:ascii="GHEA Grapalat" w:hAnsi="GHEA Grapalat"/>
                <w:b/>
                <w:sz w:val="20"/>
                <w:lang w:val="en-US"/>
              </w:rPr>
              <w:t>Ընդունվել</w:t>
            </w:r>
            <w:proofErr w:type="spellEnd"/>
            <w:r w:rsidRPr="009E64BF">
              <w:rPr>
                <w:rFonts w:ascii="GHEA Grapalat" w:hAnsi="GHEA Grapalat"/>
                <w:b/>
                <w:sz w:val="20"/>
                <w:lang w:val="en-US"/>
              </w:rPr>
              <w:t xml:space="preserve"> է ի </w:t>
            </w:r>
            <w:proofErr w:type="spellStart"/>
            <w:r w:rsidRPr="009E64BF">
              <w:rPr>
                <w:rFonts w:ascii="GHEA Grapalat" w:hAnsi="GHEA Grapalat"/>
                <w:b/>
                <w:sz w:val="20"/>
                <w:lang w:val="en-US"/>
              </w:rPr>
              <w:t>գիտություն</w:t>
            </w:r>
            <w:proofErr w:type="spellEnd"/>
          </w:p>
        </w:tc>
      </w:tr>
      <w:tr w:rsidR="009E64BF" w:rsidRPr="00BB6860" w14:paraId="3CA04355"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21D05A97" w14:textId="31A74DA0" w:rsidR="00D319A4" w:rsidRPr="009E64BF" w:rsidRDefault="00B220B4" w:rsidP="00D86E89">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2.</w:t>
            </w:r>
            <w:r w:rsidR="00D8791F" w:rsidRPr="009E64BF">
              <w:rPr>
                <w:sz w:val="20"/>
                <w:lang w:val="hy-AM"/>
              </w:rPr>
              <w:t xml:space="preserve"> </w:t>
            </w:r>
            <w:r w:rsidR="00D8791F" w:rsidRPr="009E64BF">
              <w:rPr>
                <w:rFonts w:ascii="GHEA Grapalat" w:hAnsi="GHEA Grapalat"/>
                <w:sz w:val="20"/>
                <w:lang w:val="hy-AM"/>
              </w:rPr>
              <w:t>Միաժամանակ, հաշվի առնելով, որ նախագծով պետական պարտքի սահմանումն իր մեջ ներառելու է համայնքների պարտքերը, «Հայաստանի Հանրապետության բյուջետային համակարգի մասին» ՀՀ օրենքում պետական և համայնքների բյուջեների՝ տարբեր մակարդակներում լինելու հանգամանքով պայմանավորված, առաջարկում ենք քննարկել «Հայաստանի Հանրապետության բյուջետային համակարգի մասին» ՀՀ օրենքի 12-րդ հոդվածի 3-րդ մասում պետական բյուջեի դեֆիցիտի ֆինանսավորման աղբյու</w:t>
            </w:r>
            <w:r w:rsidR="00950BA7" w:rsidRPr="009E64BF">
              <w:rPr>
                <w:rFonts w:ascii="GHEA Grapalat" w:hAnsi="GHEA Grapalat"/>
                <w:sz w:val="20"/>
                <w:lang w:val="hy-AM"/>
              </w:rPr>
              <w:t>ր</w:t>
            </w:r>
            <w:r w:rsidR="00D8791F" w:rsidRPr="009E64BF">
              <w:rPr>
                <w:rFonts w:ascii="GHEA Grapalat" w:hAnsi="GHEA Grapalat"/>
                <w:sz w:val="20"/>
                <w:lang w:val="hy-AM"/>
              </w:rPr>
              <w:t>ների վերաբերյալ դրույթը վերանայելու նպատակահարմարությունը, հասկացությունների տարաբնույթ մեկնաբանության ռիսկը նվազեցնելու համար։</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1629B4D6" w14:textId="77777777" w:rsidR="00D319A4" w:rsidRPr="009E64BF" w:rsidRDefault="00D71D7E" w:rsidP="00A87E65">
            <w:pPr>
              <w:spacing w:line="360" w:lineRule="auto"/>
              <w:ind w:right="174"/>
              <w:jc w:val="center"/>
              <w:rPr>
                <w:rFonts w:ascii="GHEA Grapalat" w:hAnsi="GHEA Grapalat"/>
                <w:b/>
                <w:sz w:val="20"/>
                <w:lang w:val="hy-AM"/>
              </w:rPr>
            </w:pPr>
            <w:r w:rsidRPr="009E64BF">
              <w:rPr>
                <w:rFonts w:ascii="GHEA Grapalat" w:hAnsi="GHEA Grapalat"/>
                <w:b/>
                <w:sz w:val="20"/>
                <w:lang w:val="hy-AM"/>
              </w:rPr>
              <w:t xml:space="preserve">Չի ընդունվել </w:t>
            </w:r>
          </w:p>
          <w:p w14:paraId="513014F1" w14:textId="43CD7A62" w:rsidR="00D71D7E" w:rsidRPr="009E64BF" w:rsidRDefault="00FE1CAB" w:rsidP="00F22542">
            <w:pPr>
              <w:spacing w:line="360" w:lineRule="auto"/>
              <w:ind w:left="150" w:right="174"/>
              <w:jc w:val="both"/>
              <w:rPr>
                <w:rFonts w:ascii="GHEA Grapalat" w:hAnsi="GHEA Grapalat"/>
                <w:b/>
                <w:sz w:val="20"/>
                <w:lang w:val="hy-AM"/>
              </w:rPr>
            </w:pPr>
            <w:r w:rsidRPr="009E64BF">
              <w:rPr>
                <w:rFonts w:ascii="GHEA Grapalat" w:hAnsi="GHEA Grapalat"/>
                <w:sz w:val="20"/>
                <w:lang w:val="hy-AM"/>
              </w:rPr>
              <w:t>«Հայաստանի Հանրապետության բյուջետային համակարգի մասին» օ</w:t>
            </w:r>
            <w:r w:rsidR="0041635A" w:rsidRPr="009E64BF">
              <w:rPr>
                <w:rFonts w:ascii="GHEA Grapalat" w:hAnsi="GHEA Grapalat"/>
                <w:sz w:val="20"/>
                <w:lang w:val="hy-AM"/>
              </w:rPr>
              <w:t xml:space="preserve">րենքի 12-րդ հոդվածի 3-րդ մասով </w:t>
            </w:r>
            <w:r w:rsidRPr="009E64BF">
              <w:rPr>
                <w:rFonts w:ascii="GHEA Grapalat" w:hAnsi="GHEA Grapalat"/>
                <w:sz w:val="20"/>
                <w:lang w:val="hy-AM"/>
              </w:rPr>
              <w:t xml:space="preserve">սահմանվում են </w:t>
            </w:r>
            <w:r w:rsidR="00CA497B" w:rsidRPr="009E64BF">
              <w:rPr>
                <w:rFonts w:ascii="GHEA Grapalat" w:hAnsi="GHEA Grapalat"/>
                <w:b/>
                <w:sz w:val="20"/>
                <w:lang w:val="hy-AM"/>
              </w:rPr>
              <w:t>պետական</w:t>
            </w:r>
            <w:r w:rsidR="00CA497B" w:rsidRPr="009E64BF">
              <w:rPr>
                <w:rFonts w:ascii="GHEA Grapalat" w:hAnsi="GHEA Grapalat"/>
                <w:sz w:val="20"/>
                <w:lang w:val="hy-AM"/>
              </w:rPr>
              <w:t xml:space="preserve"> բյուջեի դեֆիցիտի </w:t>
            </w:r>
            <w:r w:rsidR="00FC0F75" w:rsidRPr="009E64BF">
              <w:rPr>
                <w:rFonts w:ascii="GHEA Grapalat" w:hAnsi="GHEA Grapalat"/>
                <w:sz w:val="20"/>
                <w:lang w:val="hy-AM"/>
              </w:rPr>
              <w:t xml:space="preserve">(պակասուրդի) </w:t>
            </w:r>
            <w:r w:rsidR="00CA497B" w:rsidRPr="009E64BF">
              <w:rPr>
                <w:rFonts w:ascii="GHEA Grapalat" w:hAnsi="GHEA Grapalat"/>
                <w:sz w:val="20"/>
                <w:lang w:val="hy-AM"/>
              </w:rPr>
              <w:t>ֆինանսավորման աղբյուրները</w:t>
            </w:r>
            <w:r w:rsidR="00EE6B47" w:rsidRPr="009E64BF">
              <w:rPr>
                <w:rFonts w:ascii="GHEA Grapalat" w:hAnsi="GHEA Grapalat"/>
                <w:sz w:val="20"/>
                <w:lang w:val="hy-AM"/>
              </w:rPr>
              <w:t>, իսկ համայն</w:t>
            </w:r>
            <w:r w:rsidR="00F22542" w:rsidRPr="009E64BF">
              <w:rPr>
                <w:rFonts w:ascii="GHEA Grapalat" w:hAnsi="GHEA Grapalat"/>
                <w:sz w:val="20"/>
                <w:lang w:val="hy-AM"/>
              </w:rPr>
              <w:t>ք</w:t>
            </w:r>
            <w:r w:rsidR="00EE6B47" w:rsidRPr="009E64BF">
              <w:rPr>
                <w:rFonts w:ascii="GHEA Grapalat" w:hAnsi="GHEA Grapalat"/>
                <w:sz w:val="20"/>
                <w:lang w:val="hy-AM"/>
              </w:rPr>
              <w:t>ի բյուջեի դեպքում նախատեսված են առանձին կարգավորումներ</w:t>
            </w:r>
            <w:r w:rsidR="00F22542" w:rsidRPr="009E64BF">
              <w:rPr>
                <w:rFonts w:ascii="GHEA Grapalat" w:hAnsi="GHEA Grapalat"/>
                <w:sz w:val="20"/>
                <w:lang w:val="hy-AM"/>
              </w:rPr>
              <w:t>, ինչի արդյունքում տարաբնույթ մեկնաբանությունների հիմքեր չեն առաջանում</w:t>
            </w:r>
            <w:r w:rsidR="00EE6B47" w:rsidRPr="009E64BF">
              <w:rPr>
                <w:rFonts w:ascii="GHEA Grapalat" w:hAnsi="GHEA Grapalat"/>
                <w:sz w:val="20"/>
                <w:lang w:val="hy-AM"/>
              </w:rPr>
              <w:t xml:space="preserve">: Մասնավորապես, նույն օրենքի 31-րդ հոդվածի </w:t>
            </w:r>
            <w:r w:rsidR="00FC0F75" w:rsidRPr="009E64BF">
              <w:rPr>
                <w:rFonts w:ascii="GHEA Grapalat" w:hAnsi="GHEA Grapalat"/>
                <w:sz w:val="20"/>
                <w:lang w:val="hy-AM"/>
              </w:rPr>
              <w:t xml:space="preserve">8-րդ մասի համաձայն՝ համայնքի բյուջեի դեֆիցիտի (պակասուրդի) ֆինանսավորման աղբյուրները ներառվում են համայնքի բյուջեի մասին ավագանու որոշման նախագծում: </w:t>
            </w:r>
          </w:p>
        </w:tc>
      </w:tr>
      <w:tr w:rsidR="009E64BF" w:rsidRPr="009E64BF" w14:paraId="7CF3A68E" w14:textId="77777777" w:rsidTr="00F76AED">
        <w:trPr>
          <w:tblCellSpacing w:w="0" w:type="dxa"/>
        </w:trPr>
        <w:tc>
          <w:tcPr>
            <w:tcW w:w="10577"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735229AB" w14:textId="6C51378B" w:rsidR="00D8791F" w:rsidRPr="009E64BF" w:rsidRDefault="00D8791F" w:rsidP="00D8791F">
            <w:pPr>
              <w:spacing w:line="360" w:lineRule="auto"/>
              <w:ind w:left="135" w:right="90" w:firstLine="720"/>
              <w:jc w:val="center"/>
              <w:rPr>
                <w:rFonts w:ascii="GHEA Grapalat" w:hAnsi="GHEA Grapalat"/>
                <w:b/>
                <w:sz w:val="20"/>
                <w:lang w:val="hy-AM"/>
              </w:rPr>
            </w:pPr>
            <w:r w:rsidRPr="009E64BF">
              <w:rPr>
                <w:rFonts w:ascii="GHEA Grapalat" w:hAnsi="GHEA Grapalat"/>
                <w:b/>
                <w:sz w:val="20"/>
                <w:lang w:val="hy-AM"/>
              </w:rPr>
              <w:t>3. ՀՀ արտաքին գործերի նախարարություն</w:t>
            </w:r>
          </w:p>
        </w:tc>
        <w:tc>
          <w:tcPr>
            <w:tcW w:w="3075"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321579EF" w14:textId="17BDAB6B" w:rsidR="00D8791F" w:rsidRPr="009E64BF" w:rsidRDefault="00D8791F" w:rsidP="00D8791F">
            <w:pPr>
              <w:spacing w:line="360" w:lineRule="auto"/>
              <w:ind w:right="174"/>
              <w:jc w:val="center"/>
              <w:rPr>
                <w:rFonts w:ascii="GHEA Grapalat" w:hAnsi="GHEA Grapalat"/>
                <w:b/>
                <w:sz w:val="20"/>
                <w:lang w:val="hy-AM"/>
              </w:rPr>
            </w:pPr>
            <w:r w:rsidRPr="009E64BF">
              <w:rPr>
                <w:rFonts w:ascii="GHEA Grapalat" w:hAnsi="GHEA Grapalat"/>
                <w:b/>
                <w:sz w:val="20"/>
                <w:lang w:val="hy-AM"/>
              </w:rPr>
              <w:t>12.01.2024թ.</w:t>
            </w:r>
          </w:p>
        </w:tc>
      </w:tr>
      <w:tr w:rsidR="009E64BF" w:rsidRPr="009E64BF" w14:paraId="1D50F6D2" w14:textId="77777777" w:rsidTr="00F76AED">
        <w:trPr>
          <w:tblCellSpacing w:w="0" w:type="dxa"/>
        </w:trPr>
        <w:tc>
          <w:tcPr>
            <w:tcW w:w="10577" w:type="dxa"/>
            <w:gridSpan w:val="2"/>
            <w:vMerge/>
            <w:tcBorders>
              <w:left w:val="outset" w:sz="6" w:space="0" w:color="auto"/>
              <w:bottom w:val="outset" w:sz="6" w:space="0" w:color="auto"/>
              <w:right w:val="outset" w:sz="6" w:space="0" w:color="auto"/>
            </w:tcBorders>
            <w:shd w:val="clear" w:color="auto" w:fill="D9D9D9" w:themeFill="background1" w:themeFillShade="D9"/>
          </w:tcPr>
          <w:p w14:paraId="0BD4A61D" w14:textId="77777777" w:rsidR="00D8791F" w:rsidRPr="009E64BF" w:rsidRDefault="00D8791F" w:rsidP="00D86E89">
            <w:pPr>
              <w:spacing w:line="360" w:lineRule="auto"/>
              <w:ind w:left="135" w:right="90" w:firstLine="720"/>
              <w:jc w:val="both"/>
              <w:rPr>
                <w:rFonts w:ascii="GHEA Grapalat" w:hAnsi="GHEA Grapalat"/>
                <w:sz w:val="20"/>
                <w:lang w:val="hy-AM"/>
              </w:rPr>
            </w:pPr>
          </w:p>
        </w:tc>
        <w:tc>
          <w:tcPr>
            <w:tcW w:w="3075"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77F56C84" w14:textId="112A0EE0" w:rsidR="00D8791F" w:rsidRPr="009E64BF" w:rsidRDefault="00D8791F" w:rsidP="00D8791F">
            <w:pPr>
              <w:spacing w:line="360" w:lineRule="auto"/>
              <w:ind w:right="174"/>
              <w:jc w:val="center"/>
              <w:rPr>
                <w:rFonts w:ascii="GHEA Grapalat" w:hAnsi="GHEA Grapalat"/>
                <w:b/>
                <w:sz w:val="20"/>
                <w:lang w:val="hy-AM"/>
              </w:rPr>
            </w:pPr>
            <w:r w:rsidRPr="009E64BF">
              <w:rPr>
                <w:rFonts w:ascii="GHEA Grapalat" w:hAnsi="GHEA Grapalat"/>
                <w:b/>
                <w:sz w:val="20"/>
                <w:lang w:val="en-US"/>
              </w:rPr>
              <w:t>N</w:t>
            </w:r>
            <w:r w:rsidRPr="009E64BF">
              <w:rPr>
                <w:rFonts w:ascii="GHEA Grapalat" w:hAnsi="GHEA Grapalat"/>
                <w:b/>
                <w:sz w:val="20"/>
                <w:lang w:val="hy-AM"/>
              </w:rPr>
              <w:t xml:space="preserve"> 1111/1352-24</w:t>
            </w:r>
          </w:p>
        </w:tc>
      </w:tr>
      <w:tr w:rsidR="009E64BF" w:rsidRPr="00BB6860" w14:paraId="2B20800F"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469B9693" w14:textId="1C21CCD0" w:rsidR="00D207E0" w:rsidRPr="009E64BF" w:rsidRDefault="00D207E0" w:rsidP="00D207E0">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lastRenderedPageBreak/>
              <w:t xml:space="preserve">1. «Պետական պարտքի մասին» օրենքում փոփոխություն կատարելու մասին» օրենքի նախագծով նախատեսվում է պետական պարտք հասկացության մեջ ներառել նաև համայնքների պարտքը, որով համայնքին՝ ի թիվս այլ իրավասությունների, վերապահվում է նաև ոչ ռեզիդենտ  կազմակերպությունների հետ փոխառության և վարկային պայմանագրեր կնքելու  իրավասություն: </w:t>
            </w:r>
            <w:r w:rsidRPr="009E64BF">
              <w:rPr>
                <w:rFonts w:ascii="GHEA Grapalat" w:hAnsi="GHEA Grapalat"/>
                <w:sz w:val="20"/>
                <w:lang w:val="hy-AM"/>
              </w:rPr>
              <w:tab/>
            </w:r>
          </w:p>
          <w:p w14:paraId="2430362F" w14:textId="5978756E" w:rsidR="00D8791F" w:rsidRPr="009E64BF" w:rsidRDefault="00D207E0" w:rsidP="00D207E0">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Տեղեկացնում ենք, որ «Միջազգային պայմանագրերի մասին» օրենքի այսուհետ՝ օրենք 2-րդ հոդվածով հստակ սահմանված է սուբյեկտների շրջանակը, ովքեր կարող են Հայաստանի Հանրապետության անունից կնքել միջազգային պայմանագրեր՝ դրանք են Հայաստանի Հանրապետության կառավարությունը, նախարարությունները, ինչպես նաև Կառավարությանը և վարչապետին ենթակա մարմինները, այլ պետական մարմինները, որոնք իրենց գործունեությունը կարգավորող օրենքներով օժտված են միջազգային պայմանագիր կնքելու լիազորությամբ: Համայնքը, Սահմանադրության 180-րդ հոդվածի և Տեղական ինքնակառավարման մասին օրենքի 4-րդ հոդվածի համաձայն, հանրային իրավունքի իրավաբանական անձ է և գործունեությունը կարգավորող իրավական ակտերով օժտված չէ միջազգային պայմանագիր կնքելու իրավասությամբ, հետևաբար օրենքի 2-րդ հոդվածի իմաստով չի կարող հանդիսանալ հայկական կողմ:</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66FFF6A2" w14:textId="77777777" w:rsidR="005F571F" w:rsidRPr="009E64BF" w:rsidRDefault="005F571F" w:rsidP="000F2EAB">
            <w:pPr>
              <w:spacing w:line="360" w:lineRule="auto"/>
              <w:ind w:right="174"/>
              <w:jc w:val="center"/>
              <w:rPr>
                <w:rFonts w:ascii="GHEA Grapalat" w:hAnsi="GHEA Grapalat"/>
                <w:b/>
                <w:sz w:val="20"/>
                <w:lang w:val="hy-AM"/>
              </w:rPr>
            </w:pPr>
            <w:r w:rsidRPr="009E64BF">
              <w:rPr>
                <w:rFonts w:ascii="GHEA Grapalat" w:hAnsi="GHEA Grapalat"/>
                <w:b/>
                <w:sz w:val="20"/>
                <w:lang w:val="hy-AM"/>
              </w:rPr>
              <w:t xml:space="preserve">Ընդունվել է </w:t>
            </w:r>
          </w:p>
          <w:p w14:paraId="689B5BE0" w14:textId="13061559" w:rsidR="000848C3" w:rsidRPr="009E64BF" w:rsidRDefault="00F658FF" w:rsidP="00014CF5">
            <w:pPr>
              <w:spacing w:line="360" w:lineRule="auto"/>
              <w:ind w:left="75" w:right="174"/>
              <w:jc w:val="both"/>
              <w:rPr>
                <w:rFonts w:ascii="GHEA Grapalat" w:hAnsi="GHEA Grapalat"/>
                <w:sz w:val="18"/>
                <w:lang w:val="hy-AM"/>
              </w:rPr>
            </w:pPr>
            <w:r w:rsidRPr="00F658FF">
              <w:rPr>
                <w:rFonts w:ascii="GHEA Grapalat" w:hAnsi="GHEA Grapalat"/>
                <w:sz w:val="20"/>
                <w:lang w:val="hy-AM"/>
              </w:rPr>
              <w:t>«Միջազգային պայմանա</w:t>
            </w:r>
            <w:r>
              <w:rPr>
                <w:rFonts w:ascii="GHEA Grapalat" w:hAnsi="GHEA Grapalat"/>
                <w:sz w:val="20"/>
                <w:lang w:val="hy-AM"/>
              </w:rPr>
              <w:t>գրերի մասին» օրենքում լրացում</w:t>
            </w:r>
            <w:r w:rsidRPr="00F658FF">
              <w:rPr>
                <w:rFonts w:ascii="GHEA Grapalat" w:hAnsi="GHEA Grapalat"/>
                <w:sz w:val="20"/>
                <w:lang w:val="hy-AM"/>
              </w:rPr>
              <w:t xml:space="preserve"> կատարելու մասին» օրենքի</w:t>
            </w:r>
            <w:r>
              <w:rPr>
                <w:rFonts w:ascii="GHEA Grapalat" w:hAnsi="GHEA Grapalat"/>
                <w:sz w:val="20"/>
                <w:lang w:val="hy-AM"/>
              </w:rPr>
              <w:t xml:space="preserve"> նախագիծը հանվել է փաթեթից:</w:t>
            </w:r>
          </w:p>
        </w:tc>
      </w:tr>
      <w:tr w:rsidR="009E64BF" w:rsidRPr="00BB6860" w14:paraId="3BB7E0A0"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5DE0067D" w14:textId="5D270DDB" w:rsidR="00D8791F" w:rsidRPr="009E64BF" w:rsidRDefault="00D207E0" w:rsidP="00D86E89">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2. «Միջազգային պայմանագրերի մասին» օրենքում լրացումներ կատարելու մասին» օրենքի նախագծի վերաբերյալ հայտնում ենք, որ հիմք ընդունելով վերոնշյալ իրավակարգավորումները, համայնքի ղեկավարը օրենքի իմաստով չի կարող հանդիսանալ վարկային և դրամաշնորհային պայմանագիր ստորագրող պաշտոնատար անձ:</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1AF60B61" w14:textId="77777777" w:rsidR="00D8791F" w:rsidRPr="009E64BF" w:rsidRDefault="00C07B87" w:rsidP="00A87E65">
            <w:pPr>
              <w:spacing w:line="360" w:lineRule="auto"/>
              <w:ind w:right="174"/>
              <w:jc w:val="center"/>
              <w:rPr>
                <w:rFonts w:ascii="GHEA Grapalat" w:hAnsi="GHEA Grapalat"/>
                <w:b/>
                <w:sz w:val="20"/>
                <w:lang w:val="hy-AM"/>
              </w:rPr>
            </w:pPr>
            <w:r w:rsidRPr="009E64BF">
              <w:rPr>
                <w:rFonts w:ascii="GHEA Grapalat" w:hAnsi="GHEA Grapalat"/>
                <w:b/>
                <w:sz w:val="20"/>
                <w:lang w:val="hy-AM"/>
              </w:rPr>
              <w:t xml:space="preserve">Ընդունվել է </w:t>
            </w:r>
          </w:p>
          <w:p w14:paraId="7665D561" w14:textId="4DB2C508" w:rsidR="00C07B87" w:rsidRPr="009E64BF" w:rsidRDefault="00F658FF" w:rsidP="00014CF5">
            <w:pPr>
              <w:spacing w:line="360" w:lineRule="auto"/>
              <w:ind w:left="75" w:right="174"/>
              <w:jc w:val="both"/>
              <w:rPr>
                <w:rFonts w:ascii="GHEA Grapalat" w:hAnsi="GHEA Grapalat"/>
                <w:sz w:val="20"/>
                <w:lang w:val="hy-AM"/>
              </w:rPr>
            </w:pPr>
            <w:r w:rsidRPr="00F658FF">
              <w:rPr>
                <w:rFonts w:ascii="GHEA Grapalat" w:hAnsi="GHEA Grapalat"/>
                <w:sz w:val="20"/>
                <w:lang w:val="hy-AM"/>
              </w:rPr>
              <w:t>«Միջազգային պայմանա</w:t>
            </w:r>
            <w:r>
              <w:rPr>
                <w:rFonts w:ascii="GHEA Grapalat" w:hAnsi="GHEA Grapalat"/>
                <w:sz w:val="20"/>
                <w:lang w:val="hy-AM"/>
              </w:rPr>
              <w:t>գրերի մասին» օրենքում լրացում</w:t>
            </w:r>
            <w:r w:rsidRPr="00F658FF">
              <w:rPr>
                <w:rFonts w:ascii="GHEA Grapalat" w:hAnsi="GHEA Grapalat"/>
                <w:sz w:val="20"/>
                <w:lang w:val="hy-AM"/>
              </w:rPr>
              <w:t xml:space="preserve"> կատարելու մասին» օրենքի</w:t>
            </w:r>
            <w:r>
              <w:rPr>
                <w:rFonts w:ascii="GHEA Grapalat" w:hAnsi="GHEA Grapalat"/>
                <w:sz w:val="20"/>
                <w:lang w:val="hy-AM"/>
              </w:rPr>
              <w:t xml:space="preserve"> նախագիծը հանվել է փաթեթից:</w:t>
            </w:r>
          </w:p>
        </w:tc>
      </w:tr>
      <w:tr w:rsidR="009E64BF" w:rsidRPr="009E64BF" w14:paraId="3444BEE0"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07030D40" w14:textId="7AD8AA73" w:rsidR="00D8791F" w:rsidRPr="009E64BF" w:rsidRDefault="00D207E0" w:rsidP="00D86E89">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3. «Հայաստանի Հանրապետության բյուջետային համակարգի մասին» օրենքում փոփոխություններ կատարելու մասին» օրենքի նախագծի վերաբերյալ նախարարությունը դիտողություններ և առաջարկություններ չունի:</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1B1FF69E" w14:textId="3250D365" w:rsidR="00D8791F" w:rsidRPr="009E64BF" w:rsidRDefault="00D207E0" w:rsidP="00A87E65">
            <w:pPr>
              <w:spacing w:line="360" w:lineRule="auto"/>
              <w:ind w:right="174"/>
              <w:jc w:val="center"/>
              <w:rPr>
                <w:rFonts w:ascii="GHEA Grapalat" w:hAnsi="GHEA Grapalat"/>
                <w:b/>
                <w:sz w:val="20"/>
                <w:lang w:val="hy-AM"/>
              </w:rPr>
            </w:pPr>
            <w:r w:rsidRPr="009E64BF">
              <w:rPr>
                <w:rFonts w:ascii="GHEA Grapalat" w:hAnsi="GHEA Grapalat"/>
                <w:b/>
                <w:sz w:val="20"/>
                <w:lang w:val="hy-AM"/>
              </w:rPr>
              <w:t>Ընդունվել է ի գիտություն</w:t>
            </w:r>
          </w:p>
        </w:tc>
      </w:tr>
      <w:tr w:rsidR="009E64BF" w:rsidRPr="009E64BF" w14:paraId="3E60575C" w14:textId="77777777" w:rsidTr="00F76AED">
        <w:trPr>
          <w:tblCellSpacing w:w="0" w:type="dxa"/>
        </w:trPr>
        <w:tc>
          <w:tcPr>
            <w:tcW w:w="10577"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612AA0A7" w14:textId="0C02DFF1" w:rsidR="002F02D8" w:rsidRPr="009E64BF" w:rsidRDefault="002F02D8" w:rsidP="002F02D8">
            <w:pPr>
              <w:spacing w:line="360" w:lineRule="auto"/>
              <w:ind w:left="135" w:right="90" w:firstLine="720"/>
              <w:jc w:val="center"/>
              <w:rPr>
                <w:rFonts w:ascii="GHEA Grapalat" w:hAnsi="GHEA Grapalat"/>
                <w:b/>
                <w:sz w:val="20"/>
                <w:lang w:val="hy-AM"/>
              </w:rPr>
            </w:pPr>
            <w:r w:rsidRPr="009E64BF">
              <w:rPr>
                <w:rFonts w:ascii="GHEA Grapalat" w:hAnsi="GHEA Grapalat"/>
                <w:b/>
                <w:sz w:val="20"/>
                <w:lang w:val="hy-AM"/>
              </w:rPr>
              <w:t>4. ՀՀ էկոնոմիկայի նախարարություն</w:t>
            </w:r>
          </w:p>
        </w:tc>
        <w:tc>
          <w:tcPr>
            <w:tcW w:w="3075"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3B621F87" w14:textId="4777389A" w:rsidR="002F02D8" w:rsidRPr="009E64BF" w:rsidRDefault="002F02D8" w:rsidP="002F02D8">
            <w:pPr>
              <w:spacing w:line="360" w:lineRule="auto"/>
              <w:ind w:right="174"/>
              <w:jc w:val="center"/>
              <w:rPr>
                <w:rFonts w:ascii="GHEA Grapalat" w:hAnsi="GHEA Grapalat"/>
                <w:b/>
                <w:sz w:val="20"/>
                <w:lang w:val="hy-AM"/>
              </w:rPr>
            </w:pPr>
            <w:r w:rsidRPr="009E64BF">
              <w:rPr>
                <w:rFonts w:ascii="GHEA Grapalat" w:hAnsi="GHEA Grapalat"/>
                <w:b/>
                <w:sz w:val="20"/>
                <w:lang w:val="hy-AM"/>
              </w:rPr>
              <w:t>15.01.2024թ.</w:t>
            </w:r>
          </w:p>
        </w:tc>
      </w:tr>
      <w:tr w:rsidR="009E64BF" w:rsidRPr="009E64BF" w14:paraId="7FE774E2" w14:textId="77777777" w:rsidTr="00F76AED">
        <w:trPr>
          <w:tblCellSpacing w:w="0" w:type="dxa"/>
        </w:trPr>
        <w:tc>
          <w:tcPr>
            <w:tcW w:w="10577"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42E75198" w14:textId="77777777" w:rsidR="002F02D8" w:rsidRPr="009E64BF" w:rsidRDefault="002F02D8" w:rsidP="002F02D8">
            <w:pPr>
              <w:spacing w:line="360" w:lineRule="auto"/>
              <w:ind w:left="135" w:right="90" w:firstLine="720"/>
              <w:jc w:val="center"/>
              <w:rPr>
                <w:rFonts w:ascii="GHEA Grapalat" w:hAnsi="GHEA Grapalat"/>
                <w:sz w:val="20"/>
                <w:lang w:val="hy-AM"/>
              </w:rPr>
            </w:pPr>
          </w:p>
        </w:tc>
        <w:tc>
          <w:tcPr>
            <w:tcW w:w="3075"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3F32189F" w14:textId="2B866AC3" w:rsidR="002F02D8" w:rsidRPr="009E64BF" w:rsidRDefault="002F02D8" w:rsidP="002F02D8">
            <w:pPr>
              <w:spacing w:line="360" w:lineRule="auto"/>
              <w:ind w:right="174"/>
              <w:jc w:val="center"/>
              <w:rPr>
                <w:rFonts w:ascii="GHEA Grapalat" w:hAnsi="GHEA Grapalat"/>
                <w:b/>
                <w:sz w:val="20"/>
                <w:lang w:val="hy-AM"/>
              </w:rPr>
            </w:pPr>
            <w:r w:rsidRPr="009E64BF">
              <w:rPr>
                <w:rFonts w:ascii="GHEA Grapalat" w:hAnsi="GHEA Grapalat"/>
                <w:b/>
                <w:sz w:val="20"/>
                <w:lang w:val="en-US"/>
              </w:rPr>
              <w:t>N</w:t>
            </w:r>
            <w:r w:rsidRPr="009E64BF">
              <w:rPr>
                <w:sz w:val="20"/>
              </w:rPr>
              <w:t xml:space="preserve"> </w:t>
            </w:r>
            <w:r w:rsidRPr="009E64BF">
              <w:rPr>
                <w:rFonts w:ascii="GHEA Grapalat" w:hAnsi="GHEA Grapalat"/>
                <w:b/>
                <w:sz w:val="20"/>
                <w:lang w:val="en-US"/>
              </w:rPr>
              <w:t>01/488-2024</w:t>
            </w:r>
          </w:p>
        </w:tc>
      </w:tr>
      <w:tr w:rsidR="009E64BF" w:rsidRPr="009E64BF" w14:paraId="043A77CA"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33D630CA" w14:textId="679F2602" w:rsidR="00B77E39" w:rsidRPr="009E64BF" w:rsidRDefault="002F02D8" w:rsidP="00D86E89">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lastRenderedPageBreak/>
              <w:t xml:space="preserve">1. ՀՀ էկոնոմիկայի նախարարությունը «Պետական պարտքի մասին» օրենքում փոփոխություն կատարելու մասին», «Հայաստանի Հանրապետության բյուջետային համակարգի մասին» օրենքում փոփոխություններ կատարելու մասին», «Միջազգային պայմանագրերի մասին» օրենքում լրացումներ կատարելու մասին» Հայաստանի Հանրապետության օրենքների նախագծերի փաթեթի վերաբերյալ առաջարկություններ և դիտողություններ չունի:    </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3B1A8A5A" w14:textId="5B4C88EC" w:rsidR="00B77E39" w:rsidRPr="009E64BF" w:rsidRDefault="002F02D8" w:rsidP="00A87E65">
            <w:pPr>
              <w:spacing w:line="360" w:lineRule="auto"/>
              <w:ind w:right="174"/>
              <w:jc w:val="center"/>
              <w:rPr>
                <w:rFonts w:ascii="GHEA Grapalat" w:hAnsi="GHEA Grapalat"/>
                <w:b/>
                <w:sz w:val="20"/>
                <w:lang w:val="hy-AM"/>
              </w:rPr>
            </w:pPr>
            <w:r w:rsidRPr="009E64BF">
              <w:rPr>
                <w:rFonts w:ascii="GHEA Grapalat" w:hAnsi="GHEA Grapalat"/>
                <w:b/>
                <w:sz w:val="20"/>
                <w:lang w:val="hy-AM"/>
              </w:rPr>
              <w:t>Ընդունվել է ի գիտություն</w:t>
            </w:r>
          </w:p>
        </w:tc>
      </w:tr>
      <w:tr w:rsidR="009E64BF" w:rsidRPr="009E64BF" w14:paraId="1A218AC6" w14:textId="77777777" w:rsidTr="00F76AED">
        <w:trPr>
          <w:tblCellSpacing w:w="0" w:type="dxa"/>
        </w:trPr>
        <w:tc>
          <w:tcPr>
            <w:tcW w:w="10577"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3D6C7C40" w14:textId="6583638D" w:rsidR="00F76C1B" w:rsidRPr="009E64BF" w:rsidRDefault="00F76C1B" w:rsidP="00F76C1B">
            <w:pPr>
              <w:spacing w:line="360" w:lineRule="auto"/>
              <w:ind w:left="135" w:right="90" w:firstLine="720"/>
              <w:jc w:val="center"/>
              <w:rPr>
                <w:rFonts w:ascii="GHEA Grapalat" w:hAnsi="GHEA Grapalat"/>
                <w:b/>
                <w:sz w:val="20"/>
                <w:lang w:val="hy-AM"/>
              </w:rPr>
            </w:pPr>
            <w:r w:rsidRPr="009E64BF">
              <w:rPr>
                <w:rFonts w:ascii="GHEA Grapalat" w:hAnsi="GHEA Grapalat"/>
                <w:b/>
                <w:sz w:val="20"/>
                <w:lang w:val="hy-AM"/>
              </w:rPr>
              <w:t>5. ՀՀ տարածքային կառավարման և ենթակառուցվածքների նախարարություն</w:t>
            </w:r>
          </w:p>
        </w:tc>
        <w:tc>
          <w:tcPr>
            <w:tcW w:w="3075"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05E76BDC" w14:textId="550CDABE" w:rsidR="00F76C1B" w:rsidRPr="009E64BF" w:rsidRDefault="00F76C1B" w:rsidP="00F76C1B">
            <w:pPr>
              <w:spacing w:line="360" w:lineRule="auto"/>
              <w:ind w:right="174"/>
              <w:jc w:val="center"/>
              <w:rPr>
                <w:rFonts w:ascii="GHEA Grapalat" w:hAnsi="GHEA Grapalat"/>
                <w:b/>
                <w:sz w:val="20"/>
                <w:lang w:val="hy-AM"/>
              </w:rPr>
            </w:pPr>
            <w:r w:rsidRPr="009E64BF">
              <w:rPr>
                <w:rFonts w:ascii="GHEA Grapalat" w:hAnsi="GHEA Grapalat"/>
                <w:b/>
                <w:sz w:val="20"/>
                <w:lang w:val="en-US"/>
              </w:rPr>
              <w:t>17.01.2024</w:t>
            </w:r>
            <w:r w:rsidRPr="009E64BF">
              <w:rPr>
                <w:rFonts w:ascii="GHEA Grapalat" w:hAnsi="GHEA Grapalat"/>
                <w:b/>
                <w:sz w:val="20"/>
                <w:lang w:val="hy-AM"/>
              </w:rPr>
              <w:t>թ.</w:t>
            </w:r>
          </w:p>
        </w:tc>
      </w:tr>
      <w:tr w:rsidR="009E64BF" w:rsidRPr="009E64BF" w14:paraId="115F4BF8" w14:textId="77777777" w:rsidTr="00F76AED">
        <w:trPr>
          <w:tblCellSpacing w:w="0" w:type="dxa"/>
        </w:trPr>
        <w:tc>
          <w:tcPr>
            <w:tcW w:w="10577" w:type="dxa"/>
            <w:gridSpan w:val="2"/>
            <w:vMerge/>
            <w:tcBorders>
              <w:left w:val="outset" w:sz="6" w:space="0" w:color="auto"/>
              <w:bottom w:val="outset" w:sz="6" w:space="0" w:color="auto"/>
              <w:right w:val="outset" w:sz="6" w:space="0" w:color="auto"/>
            </w:tcBorders>
            <w:shd w:val="clear" w:color="auto" w:fill="D9D9D9" w:themeFill="background1" w:themeFillShade="D9"/>
          </w:tcPr>
          <w:p w14:paraId="7784309A" w14:textId="77777777" w:rsidR="00F76C1B" w:rsidRPr="009E64BF" w:rsidRDefault="00F76C1B" w:rsidP="00D86E89">
            <w:pPr>
              <w:spacing w:line="360" w:lineRule="auto"/>
              <w:ind w:left="135" w:right="90" w:firstLine="720"/>
              <w:jc w:val="both"/>
              <w:rPr>
                <w:rFonts w:ascii="GHEA Grapalat" w:hAnsi="GHEA Grapalat"/>
                <w:sz w:val="20"/>
                <w:lang w:val="hy-AM"/>
              </w:rPr>
            </w:pPr>
          </w:p>
        </w:tc>
        <w:tc>
          <w:tcPr>
            <w:tcW w:w="3075"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25498AD1" w14:textId="37EA8AE4" w:rsidR="00F76C1B" w:rsidRPr="009E64BF" w:rsidRDefault="00F76C1B" w:rsidP="004221DA">
            <w:pPr>
              <w:spacing w:line="360" w:lineRule="auto"/>
              <w:ind w:right="174"/>
              <w:jc w:val="center"/>
              <w:rPr>
                <w:rFonts w:ascii="GHEA Grapalat" w:hAnsi="GHEA Grapalat"/>
                <w:b/>
                <w:sz w:val="20"/>
                <w:lang w:val="hy-AM"/>
              </w:rPr>
            </w:pPr>
            <w:r w:rsidRPr="009E64BF">
              <w:rPr>
                <w:rFonts w:ascii="GHEA Grapalat" w:hAnsi="GHEA Grapalat"/>
                <w:b/>
                <w:sz w:val="20"/>
                <w:lang w:val="en-US"/>
              </w:rPr>
              <w:t xml:space="preserve">N </w:t>
            </w:r>
            <w:r w:rsidR="004221DA" w:rsidRPr="009E64BF">
              <w:rPr>
                <w:rFonts w:ascii="GHEA Grapalat" w:hAnsi="GHEA Grapalat"/>
                <w:b/>
                <w:sz w:val="20"/>
                <w:lang w:val="en-US"/>
              </w:rPr>
              <w:t>ԳՍ/27.3/1229-2024</w:t>
            </w:r>
          </w:p>
        </w:tc>
      </w:tr>
      <w:tr w:rsidR="009E64BF" w:rsidRPr="009E64BF" w14:paraId="1ED48E72"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4DF1F78C" w14:textId="2F5F8F46" w:rsidR="00F76C1B" w:rsidRPr="009E64BF" w:rsidRDefault="00F76C1B" w:rsidP="00D86E89">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1. ՀՀ տարածքային կառավարման և ենթակառուցվածքների նախարարությունը  հայտնում է, որ «Պետական պարտքի մասին» օրենքում փոփոխություն կատարելու մասին», «Հայաստանի Հանրապետության բյուջետային համակարգի մասին» օրենքում փոփոխություններ կատարելու մասին», «Միջազգային պայմանագրերի մասին» օրենքում լրացումներ կատարելու մասին» օրենքների նախագծերի վերաբերյալ իր իրավասության շրջանակներում առաջարկություններ չունի:</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56B2A799" w14:textId="79801256" w:rsidR="00F76C1B" w:rsidRPr="009E64BF" w:rsidRDefault="00F76C1B" w:rsidP="00A87E65">
            <w:pPr>
              <w:spacing w:line="360" w:lineRule="auto"/>
              <w:ind w:right="174"/>
              <w:jc w:val="center"/>
              <w:rPr>
                <w:rFonts w:ascii="GHEA Grapalat" w:hAnsi="GHEA Grapalat"/>
                <w:b/>
                <w:sz w:val="20"/>
                <w:lang w:val="hy-AM"/>
              </w:rPr>
            </w:pPr>
            <w:r w:rsidRPr="009E64BF">
              <w:rPr>
                <w:rFonts w:ascii="GHEA Grapalat" w:hAnsi="GHEA Grapalat"/>
                <w:b/>
                <w:sz w:val="20"/>
                <w:lang w:val="hy-AM"/>
              </w:rPr>
              <w:t>Ընդունվել է ի գիտություն</w:t>
            </w:r>
          </w:p>
        </w:tc>
      </w:tr>
      <w:tr w:rsidR="009E64BF" w:rsidRPr="009E64BF" w14:paraId="62E4B1BD" w14:textId="77777777" w:rsidTr="00F76AED">
        <w:trPr>
          <w:tblCellSpacing w:w="0" w:type="dxa"/>
        </w:trPr>
        <w:tc>
          <w:tcPr>
            <w:tcW w:w="10667" w:type="dxa"/>
            <w:gridSpan w:val="3"/>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1A39038C" w14:textId="6AEBA4DA" w:rsidR="0018178D" w:rsidRPr="009E64BF" w:rsidRDefault="0018178D" w:rsidP="0018178D">
            <w:pPr>
              <w:spacing w:line="360" w:lineRule="auto"/>
              <w:ind w:left="135" w:right="90" w:firstLine="720"/>
              <w:jc w:val="center"/>
              <w:rPr>
                <w:rFonts w:ascii="GHEA Grapalat" w:hAnsi="GHEA Grapalat"/>
                <w:b/>
                <w:sz w:val="20"/>
                <w:lang w:val="hy-AM"/>
              </w:rPr>
            </w:pPr>
            <w:r w:rsidRPr="009E64BF">
              <w:rPr>
                <w:rFonts w:ascii="GHEA Grapalat" w:hAnsi="GHEA Grapalat"/>
                <w:b/>
                <w:sz w:val="20"/>
                <w:lang w:val="hy-AM"/>
              </w:rPr>
              <w:t>6. ՀՀ կենտրոնական բանկ</w:t>
            </w:r>
          </w:p>
        </w:tc>
        <w:tc>
          <w:tcPr>
            <w:tcW w:w="298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1849D107" w14:textId="3F223227" w:rsidR="0018178D" w:rsidRPr="009E64BF" w:rsidRDefault="004C054F" w:rsidP="0018178D">
            <w:pPr>
              <w:spacing w:line="360" w:lineRule="auto"/>
              <w:ind w:right="174"/>
              <w:jc w:val="center"/>
              <w:rPr>
                <w:rFonts w:ascii="GHEA Grapalat" w:hAnsi="GHEA Grapalat"/>
                <w:b/>
                <w:sz w:val="20"/>
                <w:lang w:val="hy-AM"/>
              </w:rPr>
            </w:pPr>
            <w:r w:rsidRPr="009E64BF">
              <w:rPr>
                <w:rFonts w:ascii="GHEA Grapalat" w:hAnsi="GHEA Grapalat"/>
                <w:b/>
                <w:sz w:val="20"/>
                <w:lang w:val="hy-AM"/>
              </w:rPr>
              <w:t xml:space="preserve">13.02.2024թ. </w:t>
            </w:r>
          </w:p>
        </w:tc>
      </w:tr>
      <w:tr w:rsidR="009E64BF" w:rsidRPr="009E64BF" w14:paraId="21987464" w14:textId="77777777" w:rsidTr="00F76AED">
        <w:trPr>
          <w:tblCellSpacing w:w="0" w:type="dxa"/>
        </w:trPr>
        <w:tc>
          <w:tcPr>
            <w:tcW w:w="10667" w:type="dxa"/>
            <w:gridSpan w:val="3"/>
            <w:vMerge/>
            <w:tcBorders>
              <w:left w:val="outset" w:sz="6" w:space="0" w:color="auto"/>
              <w:bottom w:val="outset" w:sz="6" w:space="0" w:color="auto"/>
              <w:right w:val="outset" w:sz="6" w:space="0" w:color="auto"/>
            </w:tcBorders>
            <w:shd w:val="clear" w:color="auto" w:fill="D9D9D9" w:themeFill="background1" w:themeFillShade="D9"/>
          </w:tcPr>
          <w:p w14:paraId="791A2DD5" w14:textId="77777777" w:rsidR="0018178D" w:rsidRPr="009E64BF" w:rsidRDefault="0018178D" w:rsidP="00D86E89">
            <w:pPr>
              <w:spacing w:line="360" w:lineRule="auto"/>
              <w:ind w:left="135" w:right="90" w:firstLine="720"/>
              <w:jc w:val="both"/>
              <w:rPr>
                <w:rFonts w:ascii="GHEA Grapalat" w:hAnsi="GHEA Grapalat"/>
                <w:sz w:val="20"/>
                <w:lang w:val="hy-AM"/>
              </w:rPr>
            </w:pPr>
          </w:p>
        </w:tc>
        <w:tc>
          <w:tcPr>
            <w:tcW w:w="298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7C5D47CD" w14:textId="43E61FF7" w:rsidR="0018178D" w:rsidRPr="009E64BF" w:rsidRDefault="0018178D" w:rsidP="0018178D">
            <w:pPr>
              <w:spacing w:line="360" w:lineRule="auto"/>
              <w:ind w:right="174"/>
              <w:jc w:val="center"/>
              <w:rPr>
                <w:rFonts w:ascii="GHEA Grapalat" w:hAnsi="GHEA Grapalat"/>
                <w:b/>
                <w:sz w:val="20"/>
                <w:lang w:val="hy-AM"/>
              </w:rPr>
            </w:pPr>
            <w:r w:rsidRPr="009E64BF">
              <w:rPr>
                <w:rFonts w:ascii="GHEA Grapalat" w:hAnsi="GHEA Grapalat"/>
                <w:b/>
                <w:sz w:val="20"/>
                <w:lang w:val="en-US"/>
              </w:rPr>
              <w:t>N</w:t>
            </w:r>
            <w:r w:rsidR="004C054F" w:rsidRPr="009E64BF">
              <w:rPr>
                <w:rFonts w:ascii="GHEA Grapalat" w:hAnsi="GHEA Grapalat"/>
                <w:b/>
                <w:sz w:val="20"/>
                <w:lang w:val="hy-AM"/>
              </w:rPr>
              <w:t xml:space="preserve"> 15.4-07/124-24</w:t>
            </w:r>
          </w:p>
        </w:tc>
      </w:tr>
      <w:tr w:rsidR="009E64BF" w:rsidRPr="00BB6860" w14:paraId="16874267"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105E3D75" w14:textId="1D285B57" w:rsidR="004C054F" w:rsidRPr="009E64BF" w:rsidRDefault="004C054F" w:rsidP="004C054F">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1. Անդրադառնալով պետական պարտքի ներգրավման նպատակներին՝ հայտնում ենք հետևյալը</w:t>
            </w:r>
            <w:r w:rsidRPr="009E64BF">
              <w:rPr>
                <w:rFonts w:ascii="Cambria Math" w:hAnsi="Cambria Math" w:cs="Cambria Math"/>
                <w:sz w:val="20"/>
                <w:lang w:val="hy-AM"/>
              </w:rPr>
              <w:t>․</w:t>
            </w:r>
          </w:p>
          <w:p w14:paraId="0A686B94" w14:textId="102D37E7" w:rsidR="004C054F" w:rsidRPr="009E64BF" w:rsidRDefault="00993C3C" w:rsidP="004C054F">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 xml:space="preserve">- </w:t>
            </w:r>
            <w:r w:rsidR="004C054F" w:rsidRPr="009E64BF">
              <w:rPr>
                <w:rFonts w:ascii="GHEA Grapalat" w:hAnsi="GHEA Grapalat"/>
                <w:sz w:val="20"/>
                <w:lang w:val="hy-AM"/>
              </w:rPr>
              <w:t xml:space="preserve">Նախագծի 8-րդ հոդվածում պետական պարտքի ներգրավման նպատակների շարքում ներկայացվում է «պարտքի վերաֆինանսավորման» և այլ նմանատիպ նպատակներ, ինչը, կարծում ենք, կարող է սխալ ազդակներ հաղորդել ֆինանսական շուկաներին պետության կողմից անընդունելի ֆինանսական մեխանիզմների կիրառության հնարավորությունների վերաբերյալ: </w:t>
            </w:r>
          </w:p>
          <w:p w14:paraId="62F3B779" w14:textId="77777777" w:rsidR="004C054F" w:rsidRPr="009E64BF" w:rsidRDefault="004C054F" w:rsidP="004C054F">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 xml:space="preserve">Նոր պարտքի ներգրավմամբ հին պարտքի վերաֆինանսավորումը լայնորեն կիրառվում է մի շարք երկրներում, քանի որ այն հնարավորություն է տալիս ցածր տոկոսադրույքների պարագայում թանկ պարտքը փոխարինել ավելի էժան պարտքով, կամ պարտքի մարման ժամկետը երկարաձգել։ Այնուամենայնիվ, տվյալ գործիքի սահմանումը որպես պարտքի ներգրավման նպատակ իր հետ բերում է մի շարք խնդիրներ։ Առաջին հերթին պարտքի վերաֆինանսավորումը կարող է ազդել </w:t>
            </w:r>
            <w:r w:rsidRPr="009E64BF">
              <w:rPr>
                <w:rFonts w:ascii="GHEA Grapalat" w:hAnsi="GHEA Grapalat"/>
                <w:sz w:val="20"/>
                <w:lang w:val="hy-AM"/>
              </w:rPr>
              <w:lastRenderedPageBreak/>
              <w:t xml:space="preserve">Հայաստանի Հանրապետության սուվերեն վարկանիշի վրա, ինչն իր հերթին կհանգեցնի ապագայում ավելի բարձր տոկոսադրույքով պարտքի ներգրավմանը։ Բացի դրանից, պարտքի վերաֆինանսավորումը առաջացնում է մի շարք հավելյալ վճարներ և վարչական ծախսեր։ </w:t>
            </w:r>
          </w:p>
          <w:p w14:paraId="7C2374DF" w14:textId="7741CF83" w:rsidR="0018178D" w:rsidRPr="009E64BF" w:rsidRDefault="004C054F" w:rsidP="004C054F">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Հաշվի առնելով վերոնշյալը՝ առաջարկում ենք Նախագծից հանել Հոդված 8-ի 1-ին կետի 3-րդ մասն ամբողջությամբ, քանի որ վերջինիս հետ կապված կարգավորումներն ամբողջությամբ ենթադրվում է Նախագծի Հոդված 9-ի 2-րդ կետով և 3-րդ կետի 1-ին մասով՝ որպես պարտքի կառավարման նպատակ:</w:t>
            </w:r>
          </w:p>
          <w:p w14:paraId="32C2D71E" w14:textId="77C35D8E" w:rsidR="00F76AED" w:rsidRPr="009E64BF" w:rsidRDefault="00F76AED" w:rsidP="004C054F">
            <w:pPr>
              <w:spacing w:line="360" w:lineRule="auto"/>
              <w:ind w:left="135" w:right="90" w:firstLine="720"/>
              <w:jc w:val="both"/>
              <w:rPr>
                <w:rFonts w:ascii="GHEA Grapalat" w:hAnsi="GHEA Grapalat"/>
                <w:sz w:val="20"/>
                <w:lang w:val="hy-AM"/>
              </w:rPr>
            </w:pPr>
          </w:p>
          <w:p w14:paraId="1CE9119D" w14:textId="345585C8" w:rsidR="00F76AED" w:rsidRPr="009E64BF" w:rsidRDefault="00F76AED" w:rsidP="004C054F">
            <w:pPr>
              <w:spacing w:line="360" w:lineRule="auto"/>
              <w:ind w:left="135" w:right="90" w:firstLine="720"/>
              <w:jc w:val="both"/>
              <w:rPr>
                <w:rFonts w:ascii="GHEA Grapalat" w:hAnsi="GHEA Grapalat"/>
                <w:sz w:val="20"/>
                <w:lang w:val="hy-AM"/>
              </w:rPr>
            </w:pPr>
          </w:p>
          <w:p w14:paraId="4FFA2A03" w14:textId="4B2AA58F" w:rsidR="00F76AED" w:rsidRPr="009E64BF" w:rsidRDefault="00F76AED" w:rsidP="004C054F">
            <w:pPr>
              <w:spacing w:line="360" w:lineRule="auto"/>
              <w:ind w:left="135" w:right="90" w:firstLine="720"/>
              <w:jc w:val="both"/>
              <w:rPr>
                <w:rFonts w:ascii="GHEA Grapalat" w:hAnsi="GHEA Grapalat"/>
                <w:sz w:val="20"/>
                <w:lang w:val="hy-AM"/>
              </w:rPr>
            </w:pPr>
          </w:p>
          <w:p w14:paraId="3E1E2B14" w14:textId="266766B9" w:rsidR="00F76AED" w:rsidRPr="009E64BF" w:rsidRDefault="00F76AED" w:rsidP="004C054F">
            <w:pPr>
              <w:spacing w:line="360" w:lineRule="auto"/>
              <w:ind w:left="135" w:right="90" w:firstLine="720"/>
              <w:jc w:val="both"/>
              <w:rPr>
                <w:rFonts w:ascii="GHEA Grapalat" w:hAnsi="GHEA Grapalat"/>
                <w:sz w:val="20"/>
                <w:lang w:val="hy-AM"/>
              </w:rPr>
            </w:pPr>
          </w:p>
          <w:p w14:paraId="67DC937B" w14:textId="1412D271" w:rsidR="00F76AED" w:rsidRPr="009E64BF" w:rsidRDefault="00F76AED" w:rsidP="004C054F">
            <w:pPr>
              <w:spacing w:line="360" w:lineRule="auto"/>
              <w:ind w:left="135" w:right="90" w:firstLine="720"/>
              <w:jc w:val="both"/>
              <w:rPr>
                <w:rFonts w:ascii="GHEA Grapalat" w:hAnsi="GHEA Grapalat"/>
                <w:sz w:val="20"/>
                <w:lang w:val="hy-AM"/>
              </w:rPr>
            </w:pPr>
          </w:p>
          <w:p w14:paraId="311FFD16" w14:textId="55E979AC" w:rsidR="00F76AED" w:rsidRPr="009E64BF" w:rsidRDefault="00F76AED" w:rsidP="004C054F">
            <w:pPr>
              <w:spacing w:line="360" w:lineRule="auto"/>
              <w:ind w:left="135" w:right="90" w:firstLine="720"/>
              <w:jc w:val="both"/>
              <w:rPr>
                <w:rFonts w:ascii="GHEA Grapalat" w:hAnsi="GHEA Grapalat"/>
                <w:sz w:val="20"/>
                <w:lang w:val="hy-AM"/>
              </w:rPr>
            </w:pPr>
          </w:p>
          <w:p w14:paraId="78ED9C4A" w14:textId="4E91B6CC" w:rsidR="002E136C" w:rsidRPr="009E64BF" w:rsidRDefault="002E136C" w:rsidP="004C054F">
            <w:pPr>
              <w:spacing w:line="360" w:lineRule="auto"/>
              <w:ind w:left="135" w:right="90" w:firstLine="720"/>
              <w:jc w:val="both"/>
              <w:rPr>
                <w:rFonts w:ascii="GHEA Grapalat" w:hAnsi="GHEA Grapalat"/>
                <w:sz w:val="20"/>
                <w:lang w:val="hy-AM"/>
              </w:rPr>
            </w:pPr>
          </w:p>
          <w:p w14:paraId="471E89F3" w14:textId="6C273A55" w:rsidR="002E136C" w:rsidRPr="009E64BF" w:rsidRDefault="002E136C" w:rsidP="004C054F">
            <w:pPr>
              <w:spacing w:line="360" w:lineRule="auto"/>
              <w:ind w:left="135" w:right="90" w:firstLine="720"/>
              <w:jc w:val="both"/>
              <w:rPr>
                <w:rFonts w:ascii="GHEA Grapalat" w:hAnsi="GHEA Grapalat"/>
                <w:sz w:val="20"/>
                <w:lang w:val="hy-AM"/>
              </w:rPr>
            </w:pPr>
          </w:p>
          <w:p w14:paraId="37F5B66E" w14:textId="686474FF" w:rsidR="005C280A" w:rsidRPr="009E64BF" w:rsidRDefault="005C280A" w:rsidP="004C054F">
            <w:pPr>
              <w:spacing w:line="360" w:lineRule="auto"/>
              <w:ind w:left="135" w:right="90" w:firstLine="720"/>
              <w:jc w:val="both"/>
              <w:rPr>
                <w:rFonts w:ascii="GHEA Grapalat" w:hAnsi="GHEA Grapalat"/>
                <w:sz w:val="20"/>
                <w:lang w:val="hy-AM"/>
              </w:rPr>
            </w:pPr>
          </w:p>
          <w:p w14:paraId="70E94F13" w14:textId="418B7015" w:rsidR="005C280A" w:rsidRPr="009E64BF" w:rsidRDefault="005C280A" w:rsidP="004C054F">
            <w:pPr>
              <w:spacing w:line="360" w:lineRule="auto"/>
              <w:ind w:left="135" w:right="90" w:firstLine="720"/>
              <w:jc w:val="both"/>
              <w:rPr>
                <w:rFonts w:ascii="GHEA Grapalat" w:hAnsi="GHEA Grapalat"/>
                <w:sz w:val="20"/>
                <w:lang w:val="hy-AM"/>
              </w:rPr>
            </w:pPr>
          </w:p>
          <w:p w14:paraId="1D57A9ED" w14:textId="471EA9D6" w:rsidR="005C280A" w:rsidRPr="009E64BF" w:rsidRDefault="005C280A" w:rsidP="004C054F">
            <w:pPr>
              <w:spacing w:line="360" w:lineRule="auto"/>
              <w:ind w:left="135" w:right="90" w:firstLine="720"/>
              <w:jc w:val="both"/>
              <w:rPr>
                <w:rFonts w:ascii="GHEA Grapalat" w:hAnsi="GHEA Grapalat"/>
                <w:sz w:val="20"/>
                <w:lang w:val="hy-AM"/>
              </w:rPr>
            </w:pPr>
          </w:p>
          <w:p w14:paraId="7E664E2E" w14:textId="35D239F1" w:rsidR="005C280A" w:rsidRPr="009E64BF" w:rsidRDefault="005C280A" w:rsidP="004C054F">
            <w:pPr>
              <w:spacing w:line="360" w:lineRule="auto"/>
              <w:ind w:left="135" w:right="90" w:firstLine="720"/>
              <w:jc w:val="both"/>
              <w:rPr>
                <w:rFonts w:ascii="GHEA Grapalat" w:hAnsi="GHEA Grapalat"/>
                <w:sz w:val="20"/>
                <w:lang w:val="hy-AM"/>
              </w:rPr>
            </w:pPr>
          </w:p>
          <w:p w14:paraId="5D059682" w14:textId="77777777" w:rsidR="005C280A" w:rsidRPr="009E64BF" w:rsidRDefault="005C280A" w:rsidP="004C054F">
            <w:pPr>
              <w:spacing w:line="360" w:lineRule="auto"/>
              <w:ind w:left="135" w:right="90" w:firstLine="720"/>
              <w:jc w:val="both"/>
              <w:rPr>
                <w:rFonts w:ascii="GHEA Grapalat" w:hAnsi="GHEA Grapalat"/>
                <w:sz w:val="20"/>
                <w:lang w:val="hy-AM"/>
              </w:rPr>
            </w:pPr>
          </w:p>
          <w:p w14:paraId="02B56211" w14:textId="77777777" w:rsidR="00F76AED" w:rsidRPr="009E64BF" w:rsidRDefault="00F76AED" w:rsidP="004C054F">
            <w:pPr>
              <w:spacing w:line="360" w:lineRule="auto"/>
              <w:ind w:left="135" w:right="90" w:firstLine="720"/>
              <w:jc w:val="both"/>
              <w:rPr>
                <w:rFonts w:ascii="GHEA Grapalat" w:hAnsi="GHEA Grapalat"/>
                <w:sz w:val="20"/>
                <w:lang w:val="hy-AM"/>
              </w:rPr>
            </w:pPr>
          </w:p>
          <w:p w14:paraId="02FD0C4D" w14:textId="77777777" w:rsidR="001600AE" w:rsidRPr="009E64BF" w:rsidRDefault="001600AE" w:rsidP="00993C3C">
            <w:pPr>
              <w:spacing w:line="360" w:lineRule="auto"/>
              <w:ind w:left="135" w:right="90" w:firstLine="720"/>
              <w:jc w:val="both"/>
              <w:rPr>
                <w:rFonts w:ascii="GHEA Grapalat" w:hAnsi="GHEA Grapalat"/>
                <w:sz w:val="20"/>
                <w:lang w:val="hy-AM"/>
              </w:rPr>
            </w:pPr>
          </w:p>
          <w:p w14:paraId="27FAFFAE" w14:textId="77777777" w:rsidR="001600AE" w:rsidRPr="009E64BF" w:rsidRDefault="001600AE" w:rsidP="00993C3C">
            <w:pPr>
              <w:spacing w:line="360" w:lineRule="auto"/>
              <w:ind w:left="135" w:right="90" w:firstLine="720"/>
              <w:jc w:val="both"/>
              <w:rPr>
                <w:rFonts w:ascii="GHEA Grapalat" w:hAnsi="GHEA Grapalat"/>
                <w:sz w:val="20"/>
                <w:lang w:val="hy-AM"/>
              </w:rPr>
            </w:pPr>
          </w:p>
          <w:p w14:paraId="31EFBD52" w14:textId="77777777" w:rsidR="001600AE" w:rsidRPr="009E64BF" w:rsidRDefault="001600AE" w:rsidP="00993C3C">
            <w:pPr>
              <w:spacing w:line="360" w:lineRule="auto"/>
              <w:ind w:left="135" w:right="90" w:firstLine="720"/>
              <w:jc w:val="both"/>
              <w:rPr>
                <w:rFonts w:ascii="GHEA Grapalat" w:hAnsi="GHEA Grapalat"/>
                <w:sz w:val="20"/>
                <w:lang w:val="hy-AM"/>
              </w:rPr>
            </w:pPr>
          </w:p>
          <w:p w14:paraId="61CA95DD" w14:textId="77777777" w:rsidR="001600AE" w:rsidRPr="009E64BF" w:rsidRDefault="001600AE" w:rsidP="00993C3C">
            <w:pPr>
              <w:spacing w:line="360" w:lineRule="auto"/>
              <w:ind w:left="135" w:right="90" w:firstLine="720"/>
              <w:jc w:val="both"/>
              <w:rPr>
                <w:rFonts w:ascii="GHEA Grapalat" w:hAnsi="GHEA Grapalat"/>
                <w:sz w:val="20"/>
                <w:lang w:val="hy-AM"/>
              </w:rPr>
            </w:pPr>
          </w:p>
          <w:p w14:paraId="5073D47F" w14:textId="77777777" w:rsidR="001600AE" w:rsidRPr="009E64BF" w:rsidRDefault="001600AE" w:rsidP="00993C3C">
            <w:pPr>
              <w:spacing w:line="360" w:lineRule="auto"/>
              <w:ind w:left="135" w:right="90" w:firstLine="720"/>
              <w:jc w:val="both"/>
              <w:rPr>
                <w:rFonts w:ascii="GHEA Grapalat" w:hAnsi="GHEA Grapalat"/>
                <w:sz w:val="20"/>
                <w:lang w:val="hy-AM"/>
              </w:rPr>
            </w:pPr>
          </w:p>
          <w:p w14:paraId="0A9165C8" w14:textId="77777777" w:rsidR="001600AE" w:rsidRPr="009E64BF" w:rsidRDefault="001600AE" w:rsidP="00993C3C">
            <w:pPr>
              <w:spacing w:line="360" w:lineRule="auto"/>
              <w:ind w:left="135" w:right="90" w:firstLine="720"/>
              <w:jc w:val="both"/>
              <w:rPr>
                <w:rFonts w:ascii="GHEA Grapalat" w:hAnsi="GHEA Grapalat"/>
                <w:sz w:val="20"/>
                <w:lang w:val="hy-AM"/>
              </w:rPr>
            </w:pPr>
          </w:p>
          <w:p w14:paraId="1E33E518" w14:textId="15DD4C57" w:rsidR="001600AE" w:rsidRPr="009E64BF" w:rsidRDefault="001600AE" w:rsidP="0049484B">
            <w:pPr>
              <w:spacing w:line="360" w:lineRule="auto"/>
              <w:ind w:right="90"/>
              <w:jc w:val="both"/>
              <w:rPr>
                <w:rFonts w:ascii="GHEA Grapalat" w:hAnsi="GHEA Grapalat"/>
                <w:sz w:val="20"/>
                <w:lang w:val="hy-AM"/>
              </w:rPr>
            </w:pPr>
          </w:p>
          <w:p w14:paraId="3C937EC9" w14:textId="77777777" w:rsidR="001600AE" w:rsidRPr="009E64BF" w:rsidRDefault="001600AE" w:rsidP="00993C3C">
            <w:pPr>
              <w:spacing w:line="360" w:lineRule="auto"/>
              <w:ind w:left="135" w:right="90" w:firstLine="720"/>
              <w:jc w:val="both"/>
              <w:rPr>
                <w:rFonts w:ascii="GHEA Grapalat" w:hAnsi="GHEA Grapalat"/>
                <w:sz w:val="20"/>
                <w:lang w:val="hy-AM"/>
              </w:rPr>
            </w:pPr>
          </w:p>
          <w:p w14:paraId="77479B46" w14:textId="47E879BF" w:rsidR="00993C3C" w:rsidRPr="009E64BF" w:rsidRDefault="00993C3C" w:rsidP="00993C3C">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 xml:space="preserve">- Ի տարբերություն գործող օրենքի՝ պետական պարտքի ներգրավման նպատակների շարքից հանվել է վճարային հաշվեկշռի աջակցության և պահուստների համալրման վերաբերյալ նպատակը, ինչը թեև մի կողմից մեծամասամբ վերաբերում է Կենտրոնական բանկի ոլորտին և առաջարկվող Օրենքի նախագծում կարող է ներառվել հանրային հատվածի պարտքի ներգրավման նպատակների շարքում, սակայն մյուս կողմից կարող է նաև ներառվել պետական պարտքի ներգրավման շրջանակներում՝ «Հայաստանի Հանրապետության կենտրոնական բանկի մասին» ՀՀ օրենքի Հոդված 52-ի 2-րդ և 3-րդ կետերի ներքո:  </w:t>
            </w:r>
          </w:p>
          <w:p w14:paraId="111CCDD6" w14:textId="77777777" w:rsidR="00993C3C" w:rsidRPr="009E64BF" w:rsidRDefault="00993C3C" w:rsidP="00993C3C">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 xml:space="preserve">Մասնավորապես, Կենտրոնական բանկի միջազգային պահուստների ձևավորման խնդիրներից է Հայաստանի Հանրապետության միջազգային պարտավորությունների անխոչընդոտ իրականացումը, ուստի պետության պարտավորությունների իրականացման տեսանկյունից կարևորվում է համարժեք արտարժութային միջոցների ձևավորումն ու Կենտրոնական բանկի հետ համապատասխան պայմանագրային հարաբերությունների շրջանակներում պետական պարտավորությունների անխափան ու ֆինանսական շուկաների համար սահուն կերպով իրականացումը: </w:t>
            </w:r>
          </w:p>
          <w:p w14:paraId="161476A8" w14:textId="19113288" w:rsidR="00993C3C" w:rsidRPr="009E64BF" w:rsidRDefault="00993C3C" w:rsidP="00993C3C">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Ելնելով վերոգրյալից՝ առաջարկում ենք Նախագծում ներառել վճարային հաշվեկշռի աջակցության և պահուստների համալրման վերաբերյալ նպատակը։</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1300380E" w14:textId="77777777" w:rsidR="0018178D" w:rsidRPr="009E64BF" w:rsidRDefault="001854C0" w:rsidP="00A87E65">
            <w:pPr>
              <w:spacing w:line="360" w:lineRule="auto"/>
              <w:ind w:right="174"/>
              <w:jc w:val="center"/>
              <w:rPr>
                <w:rFonts w:ascii="GHEA Grapalat" w:hAnsi="GHEA Grapalat"/>
                <w:b/>
                <w:sz w:val="20"/>
                <w:lang w:val="hy-AM"/>
              </w:rPr>
            </w:pPr>
            <w:r w:rsidRPr="009E64BF">
              <w:rPr>
                <w:rFonts w:ascii="GHEA Grapalat" w:hAnsi="GHEA Grapalat"/>
                <w:b/>
                <w:sz w:val="20"/>
                <w:lang w:val="hy-AM"/>
              </w:rPr>
              <w:lastRenderedPageBreak/>
              <w:t xml:space="preserve">Չի ընդունվել </w:t>
            </w:r>
          </w:p>
          <w:p w14:paraId="5C9B5446" w14:textId="7C918AC9" w:rsidR="001854C0" w:rsidRPr="009E64BF" w:rsidRDefault="001854C0" w:rsidP="00A0708A">
            <w:pPr>
              <w:spacing w:line="360" w:lineRule="auto"/>
              <w:ind w:left="75" w:right="174"/>
              <w:jc w:val="both"/>
              <w:rPr>
                <w:rFonts w:ascii="GHEA Grapalat" w:hAnsi="GHEA Grapalat"/>
                <w:sz w:val="20"/>
                <w:lang w:val="hy-AM"/>
              </w:rPr>
            </w:pPr>
            <w:r w:rsidRPr="009E64BF">
              <w:rPr>
                <w:rFonts w:ascii="GHEA Grapalat" w:hAnsi="GHEA Grapalat"/>
                <w:b/>
                <w:sz w:val="20"/>
                <w:lang w:val="hy-AM"/>
              </w:rPr>
              <w:t xml:space="preserve"> </w:t>
            </w:r>
            <w:r w:rsidRPr="009E64BF">
              <w:rPr>
                <w:rFonts w:ascii="GHEA Grapalat" w:hAnsi="GHEA Grapalat"/>
                <w:sz w:val="20"/>
                <w:lang w:val="hy-AM"/>
              </w:rPr>
              <w:t>Պարտքի վերաֆինանսավորումը պարտքի կառավարման՝ միջազգային պրակտիկայում լայն տարածում</w:t>
            </w:r>
            <w:r w:rsidR="00FA0885" w:rsidRPr="009E64BF">
              <w:rPr>
                <w:rFonts w:ascii="GHEA Grapalat" w:hAnsi="GHEA Grapalat"/>
                <w:sz w:val="20"/>
                <w:lang w:val="hy-AM"/>
              </w:rPr>
              <w:t xml:space="preserve"> ունեցող</w:t>
            </w:r>
            <w:r w:rsidRPr="009E64BF">
              <w:rPr>
                <w:rFonts w:ascii="GHEA Grapalat" w:hAnsi="GHEA Grapalat"/>
                <w:sz w:val="20"/>
                <w:lang w:val="hy-AM"/>
              </w:rPr>
              <w:t xml:space="preserve"> </w:t>
            </w:r>
            <w:r w:rsidR="00C21883" w:rsidRPr="009E64BF">
              <w:rPr>
                <w:rFonts w:ascii="GHEA Grapalat" w:hAnsi="GHEA Grapalat"/>
                <w:sz w:val="20"/>
                <w:lang w:val="hy-AM"/>
              </w:rPr>
              <w:t>մեխա</w:t>
            </w:r>
            <w:r w:rsidR="00090205" w:rsidRPr="009E64BF">
              <w:rPr>
                <w:rFonts w:ascii="GHEA Grapalat" w:hAnsi="GHEA Grapalat"/>
                <w:sz w:val="20"/>
                <w:lang w:val="hy-AM"/>
              </w:rPr>
              <w:t>նիզմ</w:t>
            </w:r>
            <w:r w:rsidRPr="009E64BF">
              <w:rPr>
                <w:rFonts w:ascii="GHEA Grapalat" w:hAnsi="GHEA Grapalat"/>
                <w:sz w:val="20"/>
                <w:lang w:val="hy-AM"/>
              </w:rPr>
              <w:t xml:space="preserve"> է</w:t>
            </w:r>
            <w:r w:rsidR="00090205" w:rsidRPr="009E64BF">
              <w:rPr>
                <w:rFonts w:ascii="GHEA Grapalat" w:hAnsi="GHEA Grapalat"/>
                <w:sz w:val="20"/>
                <w:lang w:val="hy-AM"/>
              </w:rPr>
              <w:t xml:space="preserve">, և դրա  դիտարկումը որպես պարտքի ներգրավման նպատակ չի կարող </w:t>
            </w:r>
            <w:r w:rsidR="0049484B" w:rsidRPr="009E64BF">
              <w:rPr>
                <w:rFonts w:ascii="GHEA Grapalat" w:hAnsi="GHEA Grapalat"/>
                <w:sz w:val="20"/>
                <w:lang w:val="hy-AM"/>
              </w:rPr>
              <w:t xml:space="preserve">ֆինանսական շուկաներին ուղղված </w:t>
            </w:r>
            <w:r w:rsidR="00090205" w:rsidRPr="009E64BF">
              <w:rPr>
                <w:rFonts w:ascii="GHEA Grapalat" w:hAnsi="GHEA Grapalat"/>
                <w:sz w:val="20"/>
                <w:lang w:val="hy-AM"/>
              </w:rPr>
              <w:t xml:space="preserve">հավելյալ բացասական ազդակներ </w:t>
            </w:r>
            <w:r w:rsidR="0049484B" w:rsidRPr="009E64BF">
              <w:rPr>
                <w:rFonts w:ascii="GHEA Grapalat" w:hAnsi="GHEA Grapalat"/>
                <w:sz w:val="20"/>
                <w:lang w:val="hy-AM"/>
              </w:rPr>
              <w:t>ենթադրել</w:t>
            </w:r>
            <w:r w:rsidR="00090205" w:rsidRPr="009E64BF">
              <w:rPr>
                <w:rFonts w:ascii="GHEA Grapalat" w:hAnsi="GHEA Grapalat"/>
                <w:sz w:val="20"/>
                <w:lang w:val="hy-AM"/>
              </w:rPr>
              <w:t xml:space="preserve">: </w:t>
            </w:r>
            <w:r w:rsidR="00632F8D" w:rsidRPr="009E64BF">
              <w:rPr>
                <w:rFonts w:ascii="GHEA Grapalat" w:hAnsi="GHEA Grapalat"/>
                <w:sz w:val="20"/>
                <w:lang w:val="hy-AM"/>
              </w:rPr>
              <w:t xml:space="preserve">Պետական բյուջեի դեֆիցիտի առկայության պայմաններում պարտքի վերաֆինանսավորումն </w:t>
            </w:r>
            <w:r w:rsidR="00632F8D" w:rsidRPr="009E64BF">
              <w:rPr>
                <w:rFonts w:ascii="GHEA Grapalat" w:hAnsi="GHEA Grapalat"/>
                <w:sz w:val="20"/>
                <w:lang w:val="hy-AM"/>
              </w:rPr>
              <w:lastRenderedPageBreak/>
              <w:t>անխուսափելի երևույթ է, քանի որ տարվա ընթացքում նոր պարտքի ներգրավումը պետք է բավարար լինի ինչպես դեֆիցիտի ֆինանսավորման, այնպես էլ տվյալ ժամանակահատվածում պարտքի մարման, այսինքն վերաֆինանսավորման ապահովման համար: Բացի այդ</w:t>
            </w:r>
            <w:r w:rsidR="00090205" w:rsidRPr="009E64BF">
              <w:rPr>
                <w:rFonts w:ascii="GHEA Grapalat" w:hAnsi="GHEA Grapalat"/>
                <w:sz w:val="20"/>
                <w:lang w:val="hy-AM"/>
              </w:rPr>
              <w:t>, պարտքի վերաֆինանսավորման արդյունավետ կի</w:t>
            </w:r>
            <w:r w:rsidR="00632F8D" w:rsidRPr="009E64BF">
              <w:rPr>
                <w:rFonts w:ascii="GHEA Grapalat" w:hAnsi="GHEA Grapalat"/>
                <w:sz w:val="20"/>
                <w:lang w:val="hy-AM"/>
              </w:rPr>
              <w:t>ր</w:t>
            </w:r>
            <w:r w:rsidR="00090205" w:rsidRPr="009E64BF">
              <w:rPr>
                <w:rFonts w:ascii="GHEA Grapalat" w:hAnsi="GHEA Grapalat"/>
                <w:sz w:val="20"/>
                <w:lang w:val="hy-AM"/>
              </w:rPr>
              <w:t xml:space="preserve">առումը </w:t>
            </w:r>
            <w:r w:rsidR="00C21883" w:rsidRPr="009E64BF">
              <w:rPr>
                <w:rFonts w:ascii="GHEA Grapalat" w:hAnsi="GHEA Grapalat"/>
                <w:sz w:val="20"/>
                <w:lang w:val="hy-AM"/>
              </w:rPr>
              <w:t xml:space="preserve">պարտքային քաղաքականությանը </w:t>
            </w:r>
            <w:r w:rsidR="00F76AED" w:rsidRPr="009E64BF">
              <w:rPr>
                <w:rFonts w:ascii="GHEA Grapalat" w:hAnsi="GHEA Grapalat"/>
                <w:sz w:val="20"/>
                <w:lang w:val="hy-AM"/>
              </w:rPr>
              <w:t>հաղորդում է լրացուցիչ ճկունություն՝ համարժեք արձագանքելու միջազգային շուկաների զարգացումներին և լավարկելու պարտքի պորտֆելը</w:t>
            </w:r>
            <w:r w:rsidR="00632F8D" w:rsidRPr="009E64BF">
              <w:rPr>
                <w:rFonts w:ascii="GHEA Grapalat" w:hAnsi="GHEA Grapalat"/>
                <w:sz w:val="20"/>
                <w:shd w:val="clear" w:color="auto" w:fill="FFFFFF" w:themeFill="background1"/>
                <w:lang w:val="hy-AM"/>
              </w:rPr>
              <w:t>:</w:t>
            </w:r>
          </w:p>
          <w:p w14:paraId="63F443AA" w14:textId="69648677" w:rsidR="002E136C" w:rsidRPr="009E64BF" w:rsidRDefault="00276687" w:rsidP="005C280A">
            <w:pPr>
              <w:spacing w:line="360" w:lineRule="auto"/>
              <w:ind w:left="75" w:right="174"/>
              <w:jc w:val="both"/>
              <w:rPr>
                <w:rFonts w:ascii="GHEA Grapalat" w:hAnsi="GHEA Grapalat"/>
                <w:sz w:val="20"/>
                <w:lang w:val="hy-AM"/>
              </w:rPr>
            </w:pPr>
            <w:r w:rsidRPr="009E64BF">
              <w:rPr>
                <w:rFonts w:ascii="GHEA Grapalat" w:hAnsi="GHEA Grapalat"/>
                <w:sz w:val="20"/>
                <w:lang w:val="hy-AM"/>
              </w:rPr>
              <w:t xml:space="preserve">Հարկ է նշել նաև, որ </w:t>
            </w:r>
            <w:r w:rsidR="002307F2">
              <w:rPr>
                <w:rFonts w:ascii="GHEA Grapalat" w:hAnsi="GHEA Grapalat"/>
                <w:sz w:val="20"/>
                <w:lang w:val="hy-AM"/>
              </w:rPr>
              <w:t>Նախագծի 8</w:t>
            </w:r>
            <w:r w:rsidR="001854C0" w:rsidRPr="009E64BF">
              <w:rPr>
                <w:rFonts w:ascii="GHEA Grapalat" w:hAnsi="GHEA Grapalat"/>
                <w:sz w:val="20"/>
                <w:lang w:val="hy-AM"/>
              </w:rPr>
              <w:t xml:space="preserve">-րդ հոդվածով սահմանվում են պետական պարտքի </w:t>
            </w:r>
            <w:r w:rsidR="001854C0" w:rsidRPr="009E64BF">
              <w:rPr>
                <w:rFonts w:ascii="GHEA Grapalat" w:hAnsi="GHEA Grapalat"/>
                <w:b/>
                <w:i/>
                <w:sz w:val="20"/>
                <w:lang w:val="hy-AM"/>
              </w:rPr>
              <w:t>կառավարման</w:t>
            </w:r>
            <w:r w:rsidRPr="009E64BF">
              <w:rPr>
                <w:rFonts w:ascii="GHEA Grapalat" w:hAnsi="GHEA Grapalat"/>
                <w:sz w:val="20"/>
                <w:lang w:val="hy-AM"/>
              </w:rPr>
              <w:t xml:space="preserve"> նպատակները, հետևաբար վերջինս չի կարող փոխարինել պետական պարտքի </w:t>
            </w:r>
            <w:r w:rsidRPr="009E64BF">
              <w:rPr>
                <w:rFonts w:ascii="GHEA Grapalat" w:hAnsi="GHEA Grapalat"/>
                <w:b/>
                <w:i/>
                <w:sz w:val="20"/>
                <w:lang w:val="hy-AM"/>
              </w:rPr>
              <w:t>ներգրավման</w:t>
            </w:r>
            <w:r w:rsidRPr="009E64BF">
              <w:rPr>
                <w:rFonts w:ascii="GHEA Grapalat" w:hAnsi="GHEA Grapalat"/>
                <w:sz w:val="20"/>
                <w:lang w:val="hy-AM"/>
              </w:rPr>
              <w:t xml:space="preserve"> նպատակներին առնչվող կարգավորումները: </w:t>
            </w:r>
            <w:r w:rsidR="008B1A71" w:rsidRPr="009E64BF">
              <w:rPr>
                <w:rFonts w:ascii="GHEA Grapalat" w:hAnsi="GHEA Grapalat"/>
                <w:sz w:val="20"/>
                <w:lang w:val="hy-AM"/>
              </w:rPr>
              <w:t xml:space="preserve">Բացի այդ, </w:t>
            </w:r>
            <w:r w:rsidR="002307F2">
              <w:rPr>
                <w:rFonts w:ascii="GHEA Grapalat" w:hAnsi="GHEA Grapalat"/>
                <w:sz w:val="20"/>
                <w:lang w:val="hy-AM"/>
              </w:rPr>
              <w:t>8</w:t>
            </w:r>
            <w:r w:rsidR="005C280A" w:rsidRPr="009E64BF">
              <w:rPr>
                <w:rFonts w:ascii="GHEA Grapalat" w:hAnsi="GHEA Grapalat"/>
                <w:sz w:val="20"/>
                <w:lang w:val="hy-AM"/>
              </w:rPr>
              <w:t xml:space="preserve">-րդ հոդվածում </w:t>
            </w:r>
            <w:r w:rsidR="008B1A71" w:rsidRPr="009E64BF">
              <w:rPr>
                <w:rFonts w:ascii="GHEA Grapalat" w:hAnsi="GHEA Grapalat"/>
                <w:sz w:val="20"/>
                <w:lang w:val="hy-AM"/>
              </w:rPr>
              <w:t xml:space="preserve">շարադրված նպատակները վերաբերում են պարտքի օպտիմալ կառուցվածքին և </w:t>
            </w:r>
            <w:r w:rsidR="005C280A" w:rsidRPr="009E64BF">
              <w:rPr>
                <w:rFonts w:ascii="GHEA Grapalat" w:hAnsi="GHEA Grapalat"/>
                <w:sz w:val="20"/>
                <w:lang w:val="hy-AM"/>
              </w:rPr>
              <w:t xml:space="preserve">որևէ կերպ </w:t>
            </w:r>
            <w:r w:rsidR="008B1A71" w:rsidRPr="009E64BF">
              <w:rPr>
                <w:rFonts w:ascii="GHEA Grapalat" w:hAnsi="GHEA Grapalat"/>
                <w:sz w:val="20"/>
                <w:lang w:val="hy-AM"/>
              </w:rPr>
              <w:t xml:space="preserve">չեն շեշտադրում վերաֆինանսավորումը, </w:t>
            </w:r>
            <w:r w:rsidR="008B1A71" w:rsidRPr="009E64BF">
              <w:rPr>
                <w:rFonts w:ascii="GHEA Grapalat" w:hAnsi="GHEA Grapalat"/>
                <w:sz w:val="20"/>
                <w:lang w:val="hy-AM"/>
              </w:rPr>
              <w:lastRenderedPageBreak/>
              <w:t>վարկավորումը և կայունացման հաշվի համալրումը:</w:t>
            </w:r>
          </w:p>
          <w:p w14:paraId="17A7EFC7" w14:textId="62EA8449" w:rsidR="00C21883" w:rsidRPr="009E64BF" w:rsidRDefault="00C21883" w:rsidP="00B07C90">
            <w:pPr>
              <w:spacing w:line="360" w:lineRule="auto"/>
              <w:ind w:right="174"/>
              <w:rPr>
                <w:rFonts w:ascii="GHEA Grapalat" w:hAnsi="GHEA Grapalat"/>
                <w:b/>
                <w:sz w:val="20"/>
                <w:lang w:val="hy-AM"/>
              </w:rPr>
            </w:pPr>
          </w:p>
          <w:p w14:paraId="10EBE14C" w14:textId="6042CD3F" w:rsidR="00F76AED" w:rsidRPr="009E64BF" w:rsidRDefault="00B21D36" w:rsidP="00A0708A">
            <w:pPr>
              <w:spacing w:line="360" w:lineRule="auto"/>
              <w:ind w:right="174"/>
              <w:jc w:val="center"/>
              <w:rPr>
                <w:rFonts w:ascii="GHEA Grapalat" w:hAnsi="GHEA Grapalat"/>
                <w:b/>
                <w:sz w:val="20"/>
                <w:lang w:val="hy-AM"/>
              </w:rPr>
            </w:pPr>
            <w:r w:rsidRPr="009E64BF">
              <w:rPr>
                <w:rFonts w:ascii="GHEA Grapalat" w:hAnsi="GHEA Grapalat"/>
                <w:b/>
                <w:sz w:val="20"/>
                <w:lang w:val="hy-AM"/>
              </w:rPr>
              <w:t>Ընդունվել է մասնակի</w:t>
            </w:r>
          </w:p>
          <w:p w14:paraId="2A18DA9B" w14:textId="1EE8EE9C" w:rsidR="00524CC1" w:rsidRPr="009E64BF" w:rsidRDefault="00717E73" w:rsidP="005C280A">
            <w:pPr>
              <w:spacing w:line="360" w:lineRule="auto"/>
              <w:ind w:left="75" w:right="174"/>
              <w:jc w:val="both"/>
              <w:rPr>
                <w:rFonts w:ascii="GHEA Grapalat" w:hAnsi="GHEA Grapalat"/>
                <w:b/>
                <w:sz w:val="20"/>
                <w:lang w:val="hy-AM"/>
              </w:rPr>
            </w:pPr>
            <w:r w:rsidRPr="009E64BF">
              <w:rPr>
                <w:rFonts w:ascii="GHEA Grapalat" w:hAnsi="GHEA Grapalat"/>
                <w:sz w:val="20"/>
                <w:lang w:val="hy-AM"/>
              </w:rPr>
              <w:t>Վճարային հաշվեկշռի աջակցությունը և պահուստների համալրումը ներառվել է պետական պարտքի կառավարման նպատակների շարքում՝ որպես պետական պարտքի կառավարման և դրամավարկային քաղաքականությունների համակարգման բաղադրիչ:</w:t>
            </w:r>
          </w:p>
        </w:tc>
      </w:tr>
      <w:tr w:rsidR="009E64BF" w:rsidRPr="00BB6860" w14:paraId="1F210D0F"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6228BD74" w14:textId="4572B46D" w:rsidR="004C054F" w:rsidRPr="009E64BF" w:rsidRDefault="00993C3C" w:rsidP="004C054F">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lastRenderedPageBreak/>
              <w:t>2</w:t>
            </w:r>
            <w:r w:rsidR="004C054F" w:rsidRPr="009E64BF">
              <w:rPr>
                <w:rFonts w:ascii="GHEA Grapalat" w:hAnsi="GHEA Grapalat"/>
                <w:sz w:val="20"/>
                <w:lang w:val="hy-AM"/>
              </w:rPr>
              <w:t xml:space="preserve">. Նախագծի 2-րդ հոդվածի 7-րդ կետով ներմուծվում է նոր հասկացություն՝ «հանրային հատվածի պարտք», սակայն օրենքում բավարար չափով չի ներկայացվում հանրային հատվածի պարտքի ներգրավման, կառավարման, նպատակների, մարմինների, չափանիշների և այլ անհրաժեշտ տարրերին առնչվող հարցեր: Առաջարկում ենք կա՛մ դրանք քննարկել և ներառել Նախագծում, կա՛մ  դրանում ավելացնել հղումներ հարակից օրենքների, ենթաօրենսդրական ակտերի </w:t>
            </w:r>
            <w:r w:rsidR="004C054F" w:rsidRPr="009E64BF">
              <w:rPr>
                <w:rFonts w:ascii="GHEA Grapalat" w:hAnsi="GHEA Grapalat"/>
                <w:sz w:val="20"/>
                <w:lang w:val="hy-AM"/>
              </w:rPr>
              <w:lastRenderedPageBreak/>
              <w:t>և մեթոդաբանական ձեռնարկների վերաբերյալ, որոնցում մանրամասն կներկայացվեն Հայաստանի Հանրապետության հանրային հատվածի պարտքի սահմանման, հանրային պարտքի ձևավորման գործիքակազմի, կառավարման ու հաշվառման հիմնական սկզբունքների, հրապարակման և այլ կարգավորումները:</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0C973955" w14:textId="77777777" w:rsidR="004C054F" w:rsidRPr="009E64BF" w:rsidRDefault="00A974C1" w:rsidP="00A87E65">
            <w:pPr>
              <w:spacing w:line="360" w:lineRule="auto"/>
              <w:ind w:right="174"/>
              <w:jc w:val="center"/>
              <w:rPr>
                <w:rFonts w:ascii="GHEA Grapalat" w:hAnsi="GHEA Grapalat"/>
                <w:b/>
                <w:sz w:val="20"/>
                <w:lang w:val="hy-AM"/>
              </w:rPr>
            </w:pPr>
            <w:r w:rsidRPr="009E64BF">
              <w:rPr>
                <w:rFonts w:ascii="GHEA Grapalat" w:hAnsi="GHEA Grapalat"/>
                <w:b/>
                <w:sz w:val="20"/>
                <w:lang w:val="hy-AM"/>
              </w:rPr>
              <w:lastRenderedPageBreak/>
              <w:t xml:space="preserve">Չի ընդունվել </w:t>
            </w:r>
          </w:p>
          <w:p w14:paraId="4FF90426" w14:textId="7E8FEAB9" w:rsidR="00CA22A9" w:rsidRPr="009E64BF" w:rsidRDefault="00CA22A9" w:rsidP="00CA22A9">
            <w:pPr>
              <w:spacing w:line="360" w:lineRule="auto"/>
              <w:ind w:left="75" w:right="174"/>
              <w:jc w:val="both"/>
              <w:rPr>
                <w:rFonts w:ascii="GHEA Grapalat" w:hAnsi="GHEA Grapalat"/>
                <w:b/>
                <w:sz w:val="20"/>
                <w:lang w:val="hy-AM"/>
              </w:rPr>
            </w:pPr>
            <w:r w:rsidRPr="009E64BF">
              <w:rPr>
                <w:rFonts w:ascii="GHEA Grapalat" w:hAnsi="GHEA Grapalat"/>
                <w:sz w:val="20"/>
                <w:lang w:val="hy-AM"/>
              </w:rPr>
              <w:t xml:space="preserve">Նախագիծը կարգավորում է ՀՀ պետական պարտքի, այն է՝ կառավարության և համայնքների պարտքի հետ կապված </w:t>
            </w:r>
            <w:r w:rsidRPr="009E64BF">
              <w:rPr>
                <w:rFonts w:ascii="GHEA Grapalat" w:hAnsi="GHEA Grapalat"/>
                <w:sz w:val="20"/>
                <w:lang w:val="hy-AM"/>
              </w:rPr>
              <w:lastRenderedPageBreak/>
              <w:t>հարաբերությունները: Իսկ «հանրային հատվածի պարտք» հասկացությունը և դրան առնչվող կարգավորումները ամրագրվում են միայն վիճակագրական նպատակներից ելնելով՝ հանրային հատվածի պարտքի հրապարակայնության և հաշվետվողականության ապահովման համար:</w:t>
            </w:r>
            <w:r w:rsidRPr="009E64BF">
              <w:rPr>
                <w:rFonts w:ascii="GHEA Grapalat" w:hAnsi="GHEA Grapalat"/>
                <w:b/>
                <w:sz w:val="20"/>
                <w:lang w:val="hy-AM"/>
              </w:rPr>
              <w:t xml:space="preserve">  </w:t>
            </w:r>
          </w:p>
        </w:tc>
      </w:tr>
      <w:tr w:rsidR="009E64BF" w:rsidRPr="00BB6860" w14:paraId="22BC3D7D"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51E2088D" w14:textId="31932885" w:rsidR="004C054F" w:rsidRPr="009E64BF" w:rsidRDefault="00993C3C" w:rsidP="004C054F">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lastRenderedPageBreak/>
              <w:t>3</w:t>
            </w:r>
            <w:r w:rsidR="004C054F" w:rsidRPr="009E64BF">
              <w:rPr>
                <w:rFonts w:ascii="GHEA Grapalat" w:hAnsi="GHEA Grapalat"/>
                <w:sz w:val="20"/>
                <w:lang w:val="hy-AM"/>
              </w:rPr>
              <w:t>.</w:t>
            </w:r>
            <w:r w:rsidR="004C054F" w:rsidRPr="009E64BF">
              <w:rPr>
                <w:rFonts w:ascii="GHEA Grapalat" w:hAnsi="GHEA Grapalat"/>
                <w:sz w:val="20"/>
                <w:lang w:val="hy-AM"/>
              </w:rPr>
              <w:tab/>
              <w:t>Նախագծի 2-րդ հոդվածի 13-րդ կետի համաձայն ռեզիդենտ են համարվում Հայաստանի Հանրապետությունում ընդհանուր առմամբ 183 օր և ավելի գտնվողները։ Մինչդեռ տնտեսական վիճակագրության մեթոդաբանության տեսանկյունից որպես ռեզիդենտության որոշման չափանիշ ընդունված է համարել 1 տարի և ավել ժամկետով տվյալ երկրի տնտեսական տարածքում  գերակա շահերի կենտրոն ունենալը։ Քանի որ արտաքին պարտքի, ինչպես նաև հանրային պարտքի վիճակագրությունը կազմվում է միջազգային մեթոդաբանության հիման վրա, առաջարկում ենք որպես ռեզիդենտության որոշման չափանիշ դիտարկել 1 տարի ժամկետը կամ քննարկել վիճակագրական և այլ նպատակներով պետական արտաքին պարտքի հաշվառման միջև տարբերությունների հնարավորությունը:</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1112EC30" w14:textId="24DF32A5" w:rsidR="004C054F" w:rsidRPr="009E64BF" w:rsidRDefault="00AB6DE2" w:rsidP="00A87E65">
            <w:pPr>
              <w:spacing w:line="360" w:lineRule="auto"/>
              <w:ind w:right="174"/>
              <w:jc w:val="center"/>
              <w:rPr>
                <w:rFonts w:ascii="GHEA Grapalat" w:hAnsi="GHEA Grapalat"/>
                <w:b/>
                <w:sz w:val="20"/>
                <w:lang w:val="hy-AM"/>
              </w:rPr>
            </w:pPr>
            <w:r w:rsidRPr="009E64BF">
              <w:rPr>
                <w:rFonts w:ascii="GHEA Grapalat" w:hAnsi="GHEA Grapalat"/>
                <w:b/>
                <w:sz w:val="20"/>
                <w:lang w:val="hy-AM"/>
              </w:rPr>
              <w:t>Չի ընդունվել</w:t>
            </w:r>
          </w:p>
          <w:p w14:paraId="676EDA5E" w14:textId="5ABC0A28" w:rsidR="00C07B87" w:rsidRPr="009E64BF" w:rsidRDefault="00AB6DE2" w:rsidP="00AB6DE2">
            <w:pPr>
              <w:spacing w:line="360" w:lineRule="auto"/>
              <w:ind w:left="75" w:right="174"/>
              <w:jc w:val="both"/>
              <w:rPr>
                <w:rFonts w:ascii="GHEA Grapalat" w:hAnsi="GHEA Grapalat"/>
                <w:sz w:val="20"/>
                <w:lang w:val="hy-AM"/>
              </w:rPr>
            </w:pPr>
            <w:r w:rsidRPr="009E64BF">
              <w:rPr>
                <w:rFonts w:ascii="GHEA Grapalat" w:hAnsi="GHEA Grapalat"/>
                <w:sz w:val="20"/>
                <w:lang w:val="hy-AM"/>
              </w:rPr>
              <w:t>ՀՀ օրենսդրության դրույթների միասնակությունն ապահովելու նպատակով ն</w:t>
            </w:r>
            <w:r w:rsidR="0015602C" w:rsidRPr="009E64BF">
              <w:rPr>
                <w:rFonts w:ascii="GHEA Grapalat" w:hAnsi="GHEA Grapalat"/>
                <w:sz w:val="20"/>
                <w:lang w:val="hy-AM"/>
              </w:rPr>
              <w:t xml:space="preserve">ախագծում </w:t>
            </w:r>
            <w:r w:rsidRPr="009E64BF">
              <w:rPr>
                <w:rFonts w:ascii="GHEA Grapalat" w:hAnsi="GHEA Grapalat"/>
                <w:sz w:val="20"/>
                <w:lang w:val="hy-AM"/>
              </w:rPr>
              <w:t>ռեզիդենտ հասկացությունն ամրագրվում է ըստ «Արժութային կարգավորման և արժութային վերահսկողության մասին» օրենքով սահմանված նշանակության: Ընդ որում՝ համանման մոտեցում է կիրառվում նաև ՀՀ հարկային օրենսգրքի շրջանակներում</w:t>
            </w:r>
            <w:r w:rsidR="0015602C" w:rsidRPr="009E64BF">
              <w:rPr>
                <w:rFonts w:ascii="GHEA Grapalat" w:hAnsi="GHEA Grapalat"/>
                <w:sz w:val="20"/>
                <w:lang w:val="hy-AM"/>
              </w:rPr>
              <w:t>:</w:t>
            </w:r>
            <w:r w:rsidRPr="009E64BF">
              <w:rPr>
                <w:rFonts w:ascii="GHEA Grapalat" w:hAnsi="GHEA Grapalat"/>
                <w:sz w:val="20"/>
                <w:lang w:val="hy-AM"/>
              </w:rPr>
              <w:t xml:space="preserve"> </w:t>
            </w:r>
            <w:r w:rsidR="0015602C" w:rsidRPr="009E64BF">
              <w:rPr>
                <w:rFonts w:ascii="GHEA Grapalat" w:hAnsi="GHEA Grapalat"/>
                <w:sz w:val="20"/>
                <w:lang w:val="hy-AM"/>
              </w:rPr>
              <w:t xml:space="preserve"> </w:t>
            </w:r>
          </w:p>
        </w:tc>
      </w:tr>
      <w:tr w:rsidR="009E64BF" w:rsidRPr="00BB6860" w14:paraId="77C1AB86"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6F2F9BC9" w14:textId="1CBEEABE" w:rsidR="004C054F" w:rsidRPr="009E64BF" w:rsidRDefault="00993C3C" w:rsidP="004C054F">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4</w:t>
            </w:r>
            <w:r w:rsidR="004C054F" w:rsidRPr="009E64BF">
              <w:rPr>
                <w:rFonts w:ascii="GHEA Grapalat" w:hAnsi="GHEA Grapalat"/>
                <w:sz w:val="20"/>
                <w:lang w:val="hy-AM"/>
              </w:rPr>
              <w:t>.</w:t>
            </w:r>
            <w:r w:rsidR="004C054F" w:rsidRPr="009E64BF">
              <w:rPr>
                <w:rFonts w:ascii="GHEA Grapalat" w:hAnsi="GHEA Grapalat"/>
                <w:sz w:val="20"/>
                <w:lang w:val="hy-AM"/>
              </w:rPr>
              <w:tab/>
              <w:t xml:space="preserve">Առաջարկում ենք հանրային հատվածի պարտքի սահմանման մեջ առնվազն նշել, որ ներառվում են Հայաստանի Հանրապետության կենտրոնական բանկի կողմից ինչպես ռեզիդենտների, այնպես էլ ոչ ռեզիդենտների հանդեպ ստանձնած պարտավորությունները։ Նշված փոփոխության հիմք են հանդիսանում միջազգային մեթոդաբանության պահանջները, </w:t>
            </w:r>
            <w:r w:rsidR="004C054F" w:rsidRPr="009E64BF">
              <w:rPr>
                <w:rFonts w:ascii="GHEA Grapalat" w:hAnsi="GHEA Grapalat"/>
                <w:sz w:val="20"/>
                <w:lang w:val="hy-AM"/>
              </w:rPr>
              <w:lastRenderedPageBreak/>
              <w:t>մասնավորապես՝ 2013 թվականին ԱՄՀ կողմից հրատարակված «Հանրային հատվածի պարտքի վիճակագրության» ձեռնարկի դրույթները (Հոդված 2.94)։</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30AFA9E9" w14:textId="77777777" w:rsidR="004C054F" w:rsidRPr="009E64BF" w:rsidRDefault="00EB19EB" w:rsidP="00A87E65">
            <w:pPr>
              <w:spacing w:line="360" w:lineRule="auto"/>
              <w:ind w:right="174"/>
              <w:jc w:val="center"/>
              <w:rPr>
                <w:rFonts w:ascii="GHEA Grapalat" w:hAnsi="GHEA Grapalat"/>
                <w:b/>
                <w:sz w:val="20"/>
                <w:lang w:val="hy-AM"/>
              </w:rPr>
            </w:pPr>
            <w:r w:rsidRPr="009E64BF">
              <w:rPr>
                <w:rFonts w:ascii="GHEA Grapalat" w:hAnsi="GHEA Grapalat"/>
                <w:b/>
                <w:sz w:val="20"/>
                <w:lang w:val="hy-AM"/>
              </w:rPr>
              <w:lastRenderedPageBreak/>
              <w:t xml:space="preserve">Ընդունվել է </w:t>
            </w:r>
          </w:p>
          <w:p w14:paraId="27FEB5E2" w14:textId="77777777" w:rsidR="00EB19EB" w:rsidRPr="009E64BF" w:rsidRDefault="00EB19EB" w:rsidP="00EB19EB">
            <w:pPr>
              <w:spacing w:line="360" w:lineRule="auto"/>
              <w:ind w:left="75" w:right="174"/>
              <w:jc w:val="both"/>
              <w:rPr>
                <w:rFonts w:ascii="GHEA Grapalat" w:hAnsi="GHEA Grapalat"/>
                <w:sz w:val="20"/>
                <w:lang w:val="hy-AM"/>
              </w:rPr>
            </w:pPr>
            <w:r w:rsidRPr="009E64BF">
              <w:rPr>
                <w:rFonts w:ascii="GHEA Grapalat" w:hAnsi="GHEA Grapalat"/>
                <w:sz w:val="20"/>
                <w:lang w:val="hy-AM"/>
              </w:rPr>
              <w:t>Նախագծում կատարվել են համապատասխան փոփոխություններ</w:t>
            </w:r>
            <w:r w:rsidR="00717E73" w:rsidRPr="009E64BF">
              <w:rPr>
                <w:rFonts w:ascii="GHEA Grapalat" w:hAnsi="GHEA Grapalat"/>
                <w:sz w:val="20"/>
                <w:lang w:val="hy-AM"/>
              </w:rPr>
              <w:t xml:space="preserve">: </w:t>
            </w:r>
          </w:p>
          <w:p w14:paraId="10787232" w14:textId="4E9CF1D8" w:rsidR="00717E73" w:rsidRPr="009E64BF" w:rsidRDefault="00717E73" w:rsidP="00EB19EB">
            <w:pPr>
              <w:spacing w:line="360" w:lineRule="auto"/>
              <w:ind w:left="75" w:right="174"/>
              <w:jc w:val="both"/>
              <w:rPr>
                <w:rFonts w:ascii="GHEA Grapalat" w:hAnsi="GHEA Grapalat"/>
                <w:b/>
                <w:sz w:val="20"/>
                <w:lang w:val="hy-AM"/>
              </w:rPr>
            </w:pPr>
            <w:r w:rsidRPr="009E64BF">
              <w:rPr>
                <w:rFonts w:ascii="GHEA Grapalat" w:hAnsi="GHEA Grapalat"/>
                <w:sz w:val="20"/>
                <w:lang w:val="hy-AM"/>
              </w:rPr>
              <w:t xml:space="preserve">Հանրային հատվածի պարտքի մեջ ներառվել են հանրային հատվածի </w:t>
            </w:r>
            <w:r w:rsidRPr="009E64BF">
              <w:rPr>
                <w:rFonts w:ascii="GHEA Grapalat" w:hAnsi="GHEA Grapalat"/>
                <w:sz w:val="20"/>
                <w:lang w:val="hy-AM"/>
              </w:rPr>
              <w:lastRenderedPageBreak/>
              <w:t>ֆինանսական կազմակերպությունների (այդ թվում՝ ԿԲ) կողմից ստանձնված և որոշակի պահի դրությամբ առկա պարտքային պարտավորությունները (ինչպես ռեզիդենտների, այնպես էլ ոչ ռեզիդենտների հանդեպ):</w:t>
            </w:r>
          </w:p>
        </w:tc>
      </w:tr>
      <w:tr w:rsidR="009E64BF" w:rsidRPr="00BB6860" w14:paraId="48349176"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523AFC51" w14:textId="00164AAE" w:rsidR="00993C3C" w:rsidRPr="009E64BF" w:rsidRDefault="00993C3C" w:rsidP="004C054F">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lastRenderedPageBreak/>
              <w:t>5.</w:t>
            </w:r>
            <w:r w:rsidRPr="009E64BF">
              <w:rPr>
                <w:rFonts w:ascii="GHEA Grapalat" w:hAnsi="GHEA Grapalat"/>
                <w:sz w:val="20"/>
                <w:lang w:val="hy-AM"/>
              </w:rPr>
              <w:tab/>
              <w:t>Նախագծի 3-րդ հոդվածի համաձայն օրենքի նպատակը պետական պարտքի կառավարման գործընթացի արդյունավետ կազմակերպումն ու հանրային հատվածի պարտքի հրապարակայնության և հաշվետվողականության ապահովումն է: Կարծում ենք, որ դա մասնակիորեն է առնչվում սույն օրենքի խնդրին, ուստի որպես օրենքի նպատակ անհրաժեշտ է կա՛մ կենտրոնանալ պետական պարտքի մասին համապարփակ կարգավորումներին, կա՛մ նշել պետական ու հանրային պարտքի մասով համապարփակ կարգավորումների նպատակը:</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3F3B24AC" w14:textId="77777777" w:rsidR="00993C3C" w:rsidRPr="009E64BF" w:rsidRDefault="00E27024" w:rsidP="00A87E65">
            <w:pPr>
              <w:spacing w:line="360" w:lineRule="auto"/>
              <w:ind w:right="174"/>
              <w:jc w:val="center"/>
              <w:rPr>
                <w:rFonts w:ascii="GHEA Grapalat" w:hAnsi="GHEA Grapalat"/>
                <w:b/>
                <w:sz w:val="20"/>
                <w:lang w:val="hy-AM"/>
              </w:rPr>
            </w:pPr>
            <w:r w:rsidRPr="009E64BF">
              <w:rPr>
                <w:rFonts w:ascii="GHEA Grapalat" w:hAnsi="GHEA Grapalat"/>
                <w:b/>
                <w:sz w:val="20"/>
                <w:lang w:val="hy-AM"/>
              </w:rPr>
              <w:t xml:space="preserve">Չի ընդունվել </w:t>
            </w:r>
          </w:p>
          <w:p w14:paraId="3BEE836C" w14:textId="39049015" w:rsidR="00E27024" w:rsidRPr="009E64BF" w:rsidRDefault="00F57230" w:rsidP="00EE4A07">
            <w:pPr>
              <w:spacing w:line="360" w:lineRule="auto"/>
              <w:ind w:left="75" w:right="174"/>
              <w:jc w:val="both"/>
              <w:rPr>
                <w:rFonts w:ascii="GHEA Grapalat" w:hAnsi="GHEA Grapalat"/>
                <w:b/>
                <w:sz w:val="20"/>
                <w:lang w:val="hy-AM"/>
              </w:rPr>
            </w:pPr>
            <w:r w:rsidRPr="009E64BF">
              <w:rPr>
                <w:rFonts w:ascii="GHEA Grapalat" w:hAnsi="GHEA Grapalat"/>
                <w:sz w:val="20"/>
                <w:lang w:val="hy-AM"/>
              </w:rPr>
              <w:t xml:space="preserve">Նախագծով տրվում են պետական պարտքի վերաբերյալ համապարփակ կարգավորումներ, ինչը համահունչ է </w:t>
            </w:r>
            <w:r w:rsidR="003D5F0F" w:rsidRPr="009E64BF">
              <w:rPr>
                <w:rFonts w:ascii="GHEA Grapalat" w:hAnsi="GHEA Grapalat"/>
                <w:sz w:val="20"/>
                <w:lang w:val="hy-AM"/>
              </w:rPr>
              <w:t xml:space="preserve">նաև </w:t>
            </w:r>
            <w:r w:rsidRPr="009E64BF">
              <w:rPr>
                <w:rFonts w:ascii="GHEA Grapalat" w:hAnsi="GHEA Grapalat"/>
                <w:sz w:val="20"/>
                <w:lang w:val="hy-AM"/>
              </w:rPr>
              <w:t xml:space="preserve">դրանով ամրագրված կարգավորման առարկային: </w:t>
            </w:r>
            <w:r w:rsidR="003D5F0F" w:rsidRPr="009E64BF">
              <w:rPr>
                <w:rFonts w:ascii="GHEA Grapalat" w:hAnsi="GHEA Grapalat"/>
                <w:sz w:val="20"/>
                <w:lang w:val="hy-AM"/>
              </w:rPr>
              <w:t xml:space="preserve">Իսկ </w:t>
            </w:r>
            <w:r w:rsidR="00A27A82" w:rsidRPr="009E64BF">
              <w:rPr>
                <w:rFonts w:ascii="GHEA Grapalat" w:hAnsi="GHEA Grapalat"/>
                <w:sz w:val="20"/>
                <w:lang w:val="hy-AM"/>
              </w:rPr>
              <w:t xml:space="preserve">հանրային հատվածի պարտքի հետ կապված դրույթները </w:t>
            </w:r>
            <w:r w:rsidR="00EE4A07" w:rsidRPr="009E64BF">
              <w:rPr>
                <w:rFonts w:ascii="GHEA Grapalat" w:hAnsi="GHEA Grapalat"/>
                <w:sz w:val="20"/>
                <w:lang w:val="hy-AM"/>
              </w:rPr>
              <w:t>վերաբերում են</w:t>
            </w:r>
            <w:r w:rsidR="00A27A82" w:rsidRPr="009E64BF">
              <w:rPr>
                <w:rFonts w:ascii="GHEA Grapalat" w:hAnsi="GHEA Grapalat"/>
                <w:sz w:val="20"/>
                <w:lang w:val="hy-AM"/>
              </w:rPr>
              <w:t xml:space="preserve"> բացառապես հրապարակայնության</w:t>
            </w:r>
            <w:r w:rsidR="00EE4A07" w:rsidRPr="009E64BF">
              <w:rPr>
                <w:rFonts w:ascii="GHEA Grapalat" w:hAnsi="GHEA Grapalat"/>
                <w:sz w:val="20"/>
                <w:lang w:val="hy-AM"/>
              </w:rPr>
              <w:t xml:space="preserve"> և հաշվետվողականության ընթացակարգերին, ինչը և ամր</w:t>
            </w:r>
            <w:r w:rsidR="002307F2">
              <w:rPr>
                <w:rFonts w:ascii="GHEA Grapalat" w:hAnsi="GHEA Grapalat"/>
                <w:sz w:val="20"/>
                <w:lang w:val="hy-AM"/>
              </w:rPr>
              <w:t>ագրվել է Նախագծի 1-ին</w:t>
            </w:r>
            <w:r w:rsidR="00C74660" w:rsidRPr="009E64BF">
              <w:rPr>
                <w:rFonts w:ascii="GHEA Grapalat" w:hAnsi="GHEA Grapalat"/>
                <w:sz w:val="20"/>
                <w:lang w:val="hy-AM"/>
              </w:rPr>
              <w:t xml:space="preserve"> հոդվածով՝ որպես օրենքի նպատակ: </w:t>
            </w:r>
          </w:p>
        </w:tc>
      </w:tr>
      <w:tr w:rsidR="009E64BF" w:rsidRPr="00BB6860" w14:paraId="2339AFBC"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51AC604F" w14:textId="593BC04B" w:rsidR="00993C3C" w:rsidRPr="009E64BF" w:rsidRDefault="00993C3C" w:rsidP="004C054F">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6.</w:t>
            </w:r>
            <w:r w:rsidRPr="009E64BF">
              <w:rPr>
                <w:rFonts w:ascii="GHEA Grapalat" w:hAnsi="GHEA Grapalat"/>
                <w:sz w:val="20"/>
                <w:lang w:val="hy-AM"/>
              </w:rPr>
              <w:tab/>
              <w:t xml:space="preserve">Նախագծի 7-րդ հոդվածում պետական պարտքի ձևավորման գործիքների շարքում առաջարկում ենք դիտարկել այլ արժեթղթերի, այլ չարժեթղթավորված պարտավորությունների (հատկանշական է համայնքների դեպքում), ինչպես նաև տարբեր կազմակերպությունների և Կենտրոնական բանկի անունով թողարկված մուրհակների ներառման հարցը: Բացի դրանից, պետական պարտքի ձևավորման կառուցվածքում անհրաժեշտ է հստակ դիրքորոշում ներկայացնել պետության ու համայնքների ստանձնած «պայմանական» պարտավորությունների կամ դրանցից </w:t>
            </w:r>
            <w:r w:rsidRPr="009E64BF">
              <w:rPr>
                <w:rFonts w:ascii="GHEA Grapalat" w:hAnsi="GHEA Grapalat"/>
                <w:sz w:val="20"/>
                <w:lang w:val="hy-AM"/>
              </w:rPr>
              <w:lastRenderedPageBreak/>
              <w:t>բխող ռիսկերի հստակ սահմանված և ընդունելի ձևաչափով մասհանումներով կամ այլ կերպ ներառման հարցի վերաբերյալ։</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1722C3D8" w14:textId="2A15BC7B" w:rsidR="00993C3C" w:rsidRPr="009E64BF" w:rsidRDefault="00F71B58" w:rsidP="00A87E65">
            <w:pPr>
              <w:spacing w:line="360" w:lineRule="auto"/>
              <w:ind w:right="174"/>
              <w:jc w:val="center"/>
              <w:rPr>
                <w:rFonts w:ascii="GHEA Grapalat" w:hAnsi="GHEA Grapalat"/>
                <w:b/>
                <w:sz w:val="20"/>
                <w:lang w:val="hy-AM"/>
              </w:rPr>
            </w:pPr>
            <w:r w:rsidRPr="009E64BF">
              <w:rPr>
                <w:rFonts w:ascii="GHEA Grapalat" w:hAnsi="GHEA Grapalat"/>
                <w:b/>
                <w:sz w:val="20"/>
                <w:lang w:val="hy-AM"/>
              </w:rPr>
              <w:lastRenderedPageBreak/>
              <w:t>Ընդունվել է</w:t>
            </w:r>
          </w:p>
          <w:p w14:paraId="5CF7A31E" w14:textId="59CE1C1F" w:rsidR="003D346D" w:rsidRPr="009E64BF" w:rsidRDefault="00F71B58" w:rsidP="00046C71">
            <w:pPr>
              <w:spacing w:line="360" w:lineRule="auto"/>
              <w:ind w:left="75" w:right="174"/>
              <w:jc w:val="both"/>
              <w:rPr>
                <w:rFonts w:ascii="GHEA Grapalat" w:hAnsi="GHEA Grapalat"/>
                <w:sz w:val="20"/>
                <w:lang w:val="hy-AM"/>
              </w:rPr>
            </w:pPr>
            <w:r w:rsidRPr="009E64BF">
              <w:rPr>
                <w:rFonts w:ascii="GHEA Grapalat" w:hAnsi="GHEA Grapalat"/>
                <w:sz w:val="20"/>
                <w:lang w:val="hy-AM"/>
              </w:rPr>
              <w:t xml:space="preserve">Կենտրոնական բանկի ներկայացուցիչների հետ քննարկումների և ձեռք բերված համաձայնության արդյունքում Նախագիծը խմբագրվել է: Մասնավորապես, ամրագրվել է </w:t>
            </w:r>
            <w:r w:rsidRPr="009E64BF">
              <w:rPr>
                <w:rFonts w:ascii="GHEA Grapalat" w:hAnsi="GHEA Grapalat"/>
                <w:sz w:val="20"/>
                <w:lang w:val="hy-AM"/>
              </w:rPr>
              <w:lastRenderedPageBreak/>
              <w:t>պայմանական պարտավորությունների կազմը, ինչպես նաև սահմանվել են դրանք պետական պարտքի կազմի մեջ ներառելու դեպքերն ու պայմանները:</w:t>
            </w:r>
          </w:p>
        </w:tc>
      </w:tr>
      <w:tr w:rsidR="009E64BF" w:rsidRPr="00BB6860" w14:paraId="3E06F1F7"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4668A688" w14:textId="77777777" w:rsidR="00993C3C" w:rsidRPr="009E64BF" w:rsidRDefault="00993C3C" w:rsidP="00993C3C">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lastRenderedPageBreak/>
              <w:t>7.</w:t>
            </w:r>
            <w:r w:rsidRPr="009E64BF">
              <w:rPr>
                <w:rFonts w:ascii="GHEA Grapalat" w:hAnsi="GHEA Grapalat"/>
                <w:sz w:val="20"/>
                <w:lang w:val="hy-AM"/>
              </w:rPr>
              <w:tab/>
              <w:t xml:space="preserve">Բացի այդ, նախորդ կետում ներկայացված դիտարկման շրջանակներում առաջարկում ենք դիտարկել Նախագծի 7-րդ հոդվածում պետական պարտքի ձևավորման գործիքների շարքում Կենտրոնական բանկի կապիտալի համալրման նպատակով Կենտրոնական բանկի անունով թողարկված մուրհակի` Հայաստանի Հանրապետության պետական պարտքի գործիքակազմում ներառման անհրաժեշտությունը: </w:t>
            </w:r>
          </w:p>
          <w:p w14:paraId="37C97A56" w14:textId="77777777" w:rsidR="00993C3C" w:rsidRPr="009E64BF" w:rsidRDefault="00993C3C" w:rsidP="00993C3C">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Համաձայն «Հայաստանի Հանրապետության կենտրոնական բանկի մասին» օրենքի՝ Հայաստանի Հանրապետության կառավարությունը որպես ներդրում Կենտրոնական բանկի կապիտալում, Կենտրոնական բանկին է տրամադրում անտոկոս ցպահանջ պետական հասարակ մուրհակներ: Այդ մուրհակների մարումը կատարվում է Կենտրոնական բանկի պահանջի դեպքում՝ պետական բյուջեի հաշվին կամ նույն օրենքի 12-րդ հոդվածի համաձայն:  Ուստի նշված մուրհակը չներառելը պետական պարտքի գործիքակազմում առաջացնում է հետևյալ խնդիրները.</w:t>
            </w:r>
          </w:p>
          <w:p w14:paraId="4767014B" w14:textId="77777777" w:rsidR="00993C3C" w:rsidRPr="009E64BF" w:rsidRDefault="00993C3C" w:rsidP="00993C3C">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w:t>
            </w:r>
            <w:r w:rsidRPr="009E64BF">
              <w:rPr>
                <w:rFonts w:ascii="GHEA Grapalat" w:hAnsi="GHEA Grapalat"/>
                <w:sz w:val="20"/>
                <w:lang w:val="hy-AM"/>
              </w:rPr>
              <w:tab/>
              <w:t>վտանգվում է մուրհակի «ցպահանջ» լինելու հատկանիշը և անիրատեսական է դառնում պետական բյուջեի հաշվին մարվելու հնարավորությունը և որպես հետևանք՝ հարցեր է առաջացնում Կենտրոնական բանկի  կապիտալի բավարար մակարդակի ապահովման տեսանկյունից</w:t>
            </w:r>
            <w:r w:rsidRPr="009E64BF">
              <w:rPr>
                <w:rFonts w:ascii="Cambria Math" w:hAnsi="Cambria Math" w:cs="Cambria Math"/>
                <w:sz w:val="20"/>
                <w:lang w:val="hy-AM"/>
              </w:rPr>
              <w:t>․</w:t>
            </w:r>
          </w:p>
          <w:p w14:paraId="1D4ACCDE" w14:textId="55A98219" w:rsidR="00993C3C" w:rsidRPr="009E64BF" w:rsidRDefault="00993C3C" w:rsidP="00993C3C">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w:t>
            </w:r>
            <w:r w:rsidRPr="009E64BF">
              <w:rPr>
                <w:rFonts w:ascii="GHEA Grapalat" w:hAnsi="GHEA Grapalat"/>
                <w:sz w:val="20"/>
                <w:lang w:val="hy-AM"/>
              </w:rPr>
              <w:tab/>
              <w:t>առաջանում է մուրհակի իրական արժեքի չափման ռիսկ. համաձայն ԱՄՀ «Երաշխիքների գնահատման» խմբի դիտարկումների, ինչպես նաև ՖՀՄՍ-երի համաձայն իրական արժեքի գնահատման մոդելների՝ նման պայմաններով թողարկված մուրհակների իրական արժեքը ձգտում է զրոյի, այն հիմնավորմամբ, որ դրանք երբևէ ենթակա չեն մարման, ուստի ակնկալվող դրամական հոսքերը զրո են: Միաժամանակ, հարկ է նշել, որ «Երաշխիքների գնահատման» խմբի կողմից Կենտրոնական բանկին նաև ներկայացվել է կապիտալի համալրման (ռեկապիտալիզացիայի) նոր՝ առավել արդյունավետ մոդելի ներդրման առաջարկ:</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32225861" w14:textId="011C93C5" w:rsidR="003D346D" w:rsidRPr="009E64BF" w:rsidRDefault="00F71B58" w:rsidP="003D346D">
            <w:pPr>
              <w:spacing w:line="360" w:lineRule="auto"/>
              <w:ind w:right="174"/>
              <w:jc w:val="center"/>
              <w:rPr>
                <w:rFonts w:ascii="GHEA Grapalat" w:hAnsi="GHEA Grapalat"/>
                <w:b/>
                <w:sz w:val="20"/>
                <w:lang w:val="hy-AM"/>
              </w:rPr>
            </w:pPr>
            <w:r w:rsidRPr="009E64BF">
              <w:rPr>
                <w:rFonts w:ascii="GHEA Grapalat" w:hAnsi="GHEA Grapalat"/>
                <w:b/>
                <w:sz w:val="20"/>
                <w:lang w:val="hy-AM"/>
              </w:rPr>
              <w:t>Ընդունվել է</w:t>
            </w:r>
          </w:p>
          <w:p w14:paraId="59A22F8C" w14:textId="195A39FB" w:rsidR="00993C3C" w:rsidRPr="009E64BF" w:rsidRDefault="00F71B58" w:rsidP="00F71B58">
            <w:pPr>
              <w:spacing w:line="360" w:lineRule="auto"/>
              <w:ind w:left="75" w:right="174"/>
              <w:jc w:val="both"/>
              <w:rPr>
                <w:rFonts w:ascii="GHEA Grapalat" w:hAnsi="GHEA Grapalat"/>
                <w:b/>
                <w:sz w:val="20"/>
                <w:lang w:val="hy-AM"/>
              </w:rPr>
            </w:pPr>
            <w:r w:rsidRPr="009E64BF">
              <w:rPr>
                <w:rFonts w:ascii="GHEA Grapalat" w:hAnsi="GHEA Grapalat"/>
                <w:sz w:val="20"/>
                <w:lang w:val="hy-AM"/>
              </w:rPr>
              <w:t xml:space="preserve">Կենտրոնական բանկի ներկայացուցիչների հետ քննարկումների և ձեռք բերված համաձայնության արդյունքում Նախագիծը խմբագրվել է: Մասնավորապես, ամրագրվել է պայմանական պարտավորությունների կազմը, ինչպես նաև սահմանվել են դրանք պետական պարտքի կազմի մեջ ներառելու դեպքերն ու պայմանները: </w:t>
            </w:r>
          </w:p>
        </w:tc>
      </w:tr>
      <w:tr w:rsidR="009E64BF" w:rsidRPr="00BB6860" w14:paraId="1C07B634"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598A1F69" w14:textId="6CF22481" w:rsidR="00993C3C" w:rsidRPr="009E64BF" w:rsidRDefault="00993C3C" w:rsidP="00993C3C">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lastRenderedPageBreak/>
              <w:t>8.</w:t>
            </w:r>
            <w:r w:rsidRPr="009E64BF">
              <w:rPr>
                <w:rFonts w:ascii="GHEA Grapalat" w:hAnsi="GHEA Grapalat"/>
                <w:sz w:val="20"/>
                <w:lang w:val="hy-AM"/>
              </w:rPr>
              <w:tab/>
              <w:t>Առաջարկում ենք Նախագծի 9-րդ հոդվածի 3-րդ մասից հանել 2-րդ նպատակը, որը վերաբերում է պետական պարտքի կառավարման և դրամավարկային քաղաքականությունների համակարգմանը: Վերջինիս անհրաժեշտությունն ու ապահովումը կարող է դիտարկվել և կարգավորվել այլ իրավական ակտերի շրջանակներում:</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7C9F114B" w14:textId="77777777" w:rsidR="00993C3C" w:rsidRPr="009E64BF" w:rsidRDefault="008F4163" w:rsidP="00A87E65">
            <w:pPr>
              <w:spacing w:line="360" w:lineRule="auto"/>
              <w:ind w:right="174"/>
              <w:jc w:val="center"/>
              <w:rPr>
                <w:rFonts w:ascii="GHEA Grapalat" w:hAnsi="GHEA Grapalat"/>
                <w:b/>
                <w:sz w:val="20"/>
                <w:lang w:val="hy-AM"/>
              </w:rPr>
            </w:pPr>
            <w:r w:rsidRPr="009E64BF">
              <w:rPr>
                <w:rFonts w:ascii="GHEA Grapalat" w:hAnsi="GHEA Grapalat"/>
                <w:b/>
                <w:sz w:val="20"/>
                <w:lang w:val="hy-AM"/>
              </w:rPr>
              <w:t>Չի ընդունվել</w:t>
            </w:r>
          </w:p>
          <w:p w14:paraId="1670954C" w14:textId="01EDEF0E" w:rsidR="00C3776B" w:rsidRPr="009E64BF" w:rsidRDefault="00611EFD" w:rsidP="00C3776B">
            <w:pPr>
              <w:spacing w:line="360" w:lineRule="auto"/>
              <w:ind w:left="75" w:right="174"/>
              <w:jc w:val="both"/>
              <w:rPr>
                <w:rFonts w:ascii="GHEA Grapalat" w:hAnsi="GHEA Grapalat"/>
                <w:sz w:val="20"/>
                <w:lang w:val="hy-AM"/>
              </w:rPr>
            </w:pPr>
            <w:r w:rsidRPr="009E64BF">
              <w:rPr>
                <w:rFonts w:ascii="GHEA Grapalat" w:hAnsi="GHEA Grapalat"/>
                <w:sz w:val="20"/>
                <w:lang w:val="hy-AM"/>
              </w:rPr>
              <w:t>Ինչպես գործող, այնպես էլ առաջարկող կարգավորումների շրջանակում պետական պարտքի կառավարման և դրամավարկային քաղաքականությունների համակարգումը սահմանվում է որպես պետական պարտքի կառավարման նպատակ, ինչը շեշտադրում է ֆինանսների նախարարության (որպես պետական պարտքի քաղաքականություն մշակող</w:t>
            </w:r>
            <w:r w:rsidR="0049025B" w:rsidRPr="009E64BF">
              <w:rPr>
                <w:rFonts w:ascii="GHEA Grapalat" w:hAnsi="GHEA Grapalat"/>
                <w:sz w:val="20"/>
                <w:lang w:val="hy-AM"/>
              </w:rPr>
              <w:t xml:space="preserve"> և իրականացնող) հանձնառությունը՝ պետական պարտքի կառավարման քաղաքականությունը համակարգելու դրամավարկային քաղաքականության հետ: </w:t>
            </w:r>
            <w:r w:rsidR="009A3ED5" w:rsidRPr="009E64BF">
              <w:rPr>
                <w:rFonts w:ascii="GHEA Grapalat" w:hAnsi="GHEA Grapalat"/>
                <w:sz w:val="20"/>
                <w:lang w:val="hy-AM"/>
              </w:rPr>
              <w:t xml:space="preserve">Ընդ որում, նախագծով համակարգման շրջանակը </w:t>
            </w:r>
            <w:r w:rsidR="0075785A" w:rsidRPr="009E64BF">
              <w:rPr>
                <w:rFonts w:ascii="GHEA Grapalat" w:hAnsi="GHEA Grapalat"/>
                <w:sz w:val="20"/>
                <w:lang w:val="hy-AM"/>
              </w:rPr>
              <w:t>շեշտադր</w:t>
            </w:r>
            <w:r w:rsidR="009A3ED5" w:rsidRPr="009E64BF">
              <w:rPr>
                <w:rFonts w:ascii="GHEA Grapalat" w:hAnsi="GHEA Grapalat"/>
                <w:sz w:val="20"/>
                <w:lang w:val="hy-AM"/>
              </w:rPr>
              <w:t>ում է նաև վճարային հաշվեկշռի աջակցությունը և պահուստների համալրումը, որում կառավարությունն ունի գործուն մասնակցություն: Հարկ է նկատի ունենալ, որ նման կարգավորումը</w:t>
            </w:r>
            <w:r w:rsidR="00960DF8" w:rsidRPr="009E64BF">
              <w:rPr>
                <w:rFonts w:ascii="GHEA Grapalat" w:hAnsi="GHEA Grapalat"/>
                <w:sz w:val="20"/>
                <w:lang w:val="hy-AM"/>
              </w:rPr>
              <w:t xml:space="preserve"> </w:t>
            </w:r>
            <w:r w:rsidR="009A3ED5" w:rsidRPr="009E64BF">
              <w:rPr>
                <w:rFonts w:ascii="GHEA Grapalat" w:hAnsi="GHEA Grapalat"/>
                <w:sz w:val="20"/>
                <w:lang w:val="hy-AM"/>
              </w:rPr>
              <w:t>որևէ կերպ չի սահմանափակ</w:t>
            </w:r>
            <w:r w:rsidRPr="009E64BF">
              <w:rPr>
                <w:rFonts w:ascii="GHEA Grapalat" w:hAnsi="GHEA Grapalat"/>
                <w:sz w:val="20"/>
                <w:lang w:val="hy-AM"/>
              </w:rPr>
              <w:t>ում ԿԲ կողմից ինքնուրույն դրամավարկային քաղաքա</w:t>
            </w:r>
            <w:r w:rsidR="00C3776B" w:rsidRPr="009E64BF">
              <w:rPr>
                <w:rFonts w:ascii="GHEA Grapalat" w:hAnsi="GHEA Grapalat"/>
                <w:sz w:val="20"/>
                <w:lang w:val="hy-AM"/>
              </w:rPr>
              <w:t>կանության իրականացումը:</w:t>
            </w:r>
          </w:p>
          <w:p w14:paraId="22E3E653" w14:textId="0B6FEA1F" w:rsidR="008F4163" w:rsidRPr="009E64BF" w:rsidRDefault="0049025B" w:rsidP="00C3776B">
            <w:pPr>
              <w:spacing w:line="360" w:lineRule="auto"/>
              <w:ind w:left="75" w:right="174"/>
              <w:jc w:val="both"/>
              <w:rPr>
                <w:rFonts w:ascii="GHEA Grapalat" w:hAnsi="GHEA Grapalat"/>
                <w:sz w:val="20"/>
                <w:lang w:val="hy-AM"/>
              </w:rPr>
            </w:pPr>
            <w:r w:rsidRPr="009E64BF">
              <w:rPr>
                <w:rFonts w:ascii="GHEA Grapalat" w:hAnsi="GHEA Grapalat"/>
                <w:sz w:val="20"/>
                <w:lang w:val="hy-AM"/>
              </w:rPr>
              <w:lastRenderedPageBreak/>
              <w:t>Պետական պարտքի կառավարման և դրամավարկային քաղաքականությունների համակարգումը</w:t>
            </w:r>
            <w:r w:rsidR="00611EFD" w:rsidRPr="009E64BF">
              <w:rPr>
                <w:rFonts w:ascii="GHEA Grapalat" w:hAnsi="GHEA Grapalat"/>
                <w:sz w:val="20"/>
                <w:lang w:val="hy-AM"/>
              </w:rPr>
              <w:t xml:space="preserve"> </w:t>
            </w:r>
            <w:r w:rsidRPr="009E64BF">
              <w:rPr>
                <w:rFonts w:ascii="GHEA Grapalat" w:hAnsi="GHEA Grapalat"/>
                <w:sz w:val="20"/>
                <w:lang w:val="hy-AM"/>
              </w:rPr>
              <w:t xml:space="preserve">անհրաժեշտություն է, առանց որի նշված քաղաքականությունները չեն կարող արդյունավետ լինել: Հետևաբար, </w:t>
            </w:r>
            <w:r w:rsidR="00611EFD" w:rsidRPr="009E64BF">
              <w:rPr>
                <w:rFonts w:ascii="GHEA Grapalat" w:hAnsi="GHEA Grapalat"/>
                <w:sz w:val="20"/>
                <w:lang w:val="hy-AM"/>
              </w:rPr>
              <w:t xml:space="preserve">օրենսդրորեն </w:t>
            </w:r>
            <w:r w:rsidRPr="009E64BF">
              <w:rPr>
                <w:rFonts w:ascii="GHEA Grapalat" w:hAnsi="GHEA Grapalat"/>
                <w:sz w:val="20"/>
                <w:lang w:val="hy-AM"/>
              </w:rPr>
              <w:t xml:space="preserve">դրա ամրագրումը որպես պետական պարտքի կառավարման նպատակ միտված է </w:t>
            </w:r>
            <w:r w:rsidR="00642ED8" w:rsidRPr="009E64BF">
              <w:rPr>
                <w:rFonts w:ascii="GHEA Grapalat" w:hAnsi="GHEA Grapalat"/>
                <w:sz w:val="20"/>
                <w:lang w:val="hy-AM"/>
              </w:rPr>
              <w:t xml:space="preserve">ևս մեկ անգամ </w:t>
            </w:r>
            <w:r w:rsidRPr="009E64BF">
              <w:rPr>
                <w:rFonts w:ascii="GHEA Grapalat" w:hAnsi="GHEA Grapalat"/>
                <w:sz w:val="20"/>
                <w:lang w:val="hy-AM"/>
              </w:rPr>
              <w:t xml:space="preserve">ընգծելու </w:t>
            </w:r>
            <w:r w:rsidR="00C3776B" w:rsidRPr="009E64BF">
              <w:rPr>
                <w:rFonts w:ascii="GHEA Grapalat" w:hAnsi="GHEA Grapalat"/>
                <w:sz w:val="20"/>
                <w:lang w:val="hy-AM"/>
              </w:rPr>
              <w:t xml:space="preserve">համակարգման </w:t>
            </w:r>
            <w:r w:rsidRPr="009E64BF">
              <w:rPr>
                <w:rFonts w:ascii="GHEA Grapalat" w:hAnsi="GHEA Grapalat"/>
                <w:sz w:val="20"/>
                <w:lang w:val="hy-AM"/>
              </w:rPr>
              <w:t xml:space="preserve"> կարևորությունը</w:t>
            </w:r>
            <w:r w:rsidR="00611EFD" w:rsidRPr="009E64BF">
              <w:rPr>
                <w:rFonts w:ascii="GHEA Grapalat" w:hAnsi="GHEA Grapalat"/>
                <w:sz w:val="20"/>
                <w:lang w:val="hy-AM"/>
              </w:rPr>
              <w:t>:</w:t>
            </w:r>
          </w:p>
        </w:tc>
      </w:tr>
      <w:tr w:rsidR="009E64BF" w:rsidRPr="00BB6860" w14:paraId="30CC9A29"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5D4AC128" w14:textId="60620D7E" w:rsidR="00993C3C" w:rsidRPr="009E64BF" w:rsidRDefault="00993C3C" w:rsidP="00993C3C">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lastRenderedPageBreak/>
              <w:t>9.</w:t>
            </w:r>
            <w:r w:rsidRPr="009E64BF">
              <w:rPr>
                <w:rFonts w:ascii="GHEA Grapalat" w:hAnsi="GHEA Grapalat"/>
                <w:sz w:val="20"/>
                <w:lang w:val="hy-AM"/>
              </w:rPr>
              <w:tab/>
              <w:t>Հիմք ընդունելով պարտքի վիճակագրության վարման միջազգային մեթոդաբանության՝  2013 թվականին ԱՄՀ կողմից հրատարակված «Հանրային հատվածի պարտքի վիճակագրության»  ձեռնարկի պահանջները (Հոդված 2.109), ինչպես նաև Կենտրոնական բանկի կողմից կազմվող և հրապարակվող «Հայաստանի Հանրապետության արտաքին պարտքի» տվյալների հետ համադրելիության ապահովման անհրաժեշտությունը, առաջարկում ենք նաև դիտարկել Նախագծում Հայաստանի Հանրապետության պետական պարտքի մեջ նաև հաշվեգրված, բայց դեռևս չմարված պարտավորությունների ներառման հնարավորությունը։</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7AEF5085" w14:textId="77777777" w:rsidR="00993C3C" w:rsidRPr="009E64BF" w:rsidRDefault="006E0727" w:rsidP="00A87E65">
            <w:pPr>
              <w:spacing w:line="360" w:lineRule="auto"/>
              <w:ind w:right="174"/>
              <w:jc w:val="center"/>
              <w:rPr>
                <w:rFonts w:ascii="GHEA Grapalat" w:hAnsi="GHEA Grapalat"/>
                <w:b/>
                <w:sz w:val="20"/>
                <w:lang w:val="hy-AM"/>
              </w:rPr>
            </w:pPr>
            <w:r w:rsidRPr="009E64BF">
              <w:rPr>
                <w:rFonts w:ascii="GHEA Grapalat" w:hAnsi="GHEA Grapalat"/>
                <w:b/>
                <w:sz w:val="20"/>
                <w:lang w:val="hy-AM"/>
              </w:rPr>
              <w:t xml:space="preserve">Չի ընդունվել </w:t>
            </w:r>
          </w:p>
          <w:p w14:paraId="195AABE4" w14:textId="77777777" w:rsidR="00D37100" w:rsidRPr="009E64BF" w:rsidRDefault="004177D0" w:rsidP="00A3262B">
            <w:pPr>
              <w:spacing w:line="360" w:lineRule="auto"/>
              <w:ind w:left="75" w:right="174"/>
              <w:jc w:val="both"/>
              <w:rPr>
                <w:rFonts w:ascii="GHEA Grapalat" w:hAnsi="GHEA Grapalat"/>
                <w:sz w:val="20"/>
                <w:lang w:val="hy-AM"/>
              </w:rPr>
            </w:pPr>
            <w:r w:rsidRPr="009E64BF">
              <w:rPr>
                <w:rFonts w:ascii="GHEA Grapalat" w:hAnsi="GHEA Grapalat"/>
                <w:sz w:val="20"/>
                <w:lang w:val="hy-AM"/>
              </w:rPr>
              <w:t xml:space="preserve">Ներկայումս բյուջեների կատարումն իրականացվում է միասնական դրամարկղի սկզբունքի հիման վրա, որը նախատեսում է բյուջեների բոլոր մուտքերի մուտքագրումը և ելքերի կատարումը՝ պետական լիազորված մարմնի միասնական գանձապետական հաշվով: </w:t>
            </w:r>
          </w:p>
          <w:p w14:paraId="17E11418" w14:textId="6E3CCC2E" w:rsidR="004177D0" w:rsidRPr="009E64BF" w:rsidRDefault="004177D0" w:rsidP="00D37100">
            <w:pPr>
              <w:spacing w:line="360" w:lineRule="auto"/>
              <w:ind w:left="75" w:right="174"/>
              <w:jc w:val="both"/>
              <w:rPr>
                <w:rFonts w:ascii="GHEA Grapalat" w:hAnsi="GHEA Grapalat"/>
                <w:b/>
                <w:sz w:val="20"/>
                <w:lang w:val="hy-AM"/>
              </w:rPr>
            </w:pPr>
            <w:r w:rsidRPr="009E64BF">
              <w:rPr>
                <w:rFonts w:ascii="GHEA Grapalat" w:hAnsi="GHEA Grapalat"/>
                <w:sz w:val="20"/>
                <w:lang w:val="hy-AM"/>
              </w:rPr>
              <w:t xml:space="preserve">Համակարգի միասնականությունն ապահովելու նպատակով պետական պարտքի հաշվառումը ևս նախատեսվում է </w:t>
            </w:r>
            <w:r w:rsidR="00D37100" w:rsidRPr="009E64BF">
              <w:rPr>
                <w:rFonts w:ascii="GHEA Grapalat" w:hAnsi="GHEA Grapalat"/>
                <w:sz w:val="20"/>
                <w:lang w:val="hy-AM"/>
              </w:rPr>
              <w:t>իրականացնել</w:t>
            </w:r>
            <w:r w:rsidRPr="009E64BF">
              <w:rPr>
                <w:rFonts w:ascii="GHEA Grapalat" w:hAnsi="GHEA Grapalat"/>
                <w:sz w:val="20"/>
                <w:lang w:val="hy-AM"/>
              </w:rPr>
              <w:t xml:space="preserve"> դրամարկղային մեթոդով, ինչը հետագայում կարող է </w:t>
            </w:r>
            <w:r w:rsidRPr="009E64BF">
              <w:rPr>
                <w:rFonts w:ascii="GHEA Grapalat" w:hAnsi="GHEA Grapalat"/>
                <w:sz w:val="20"/>
                <w:lang w:val="hy-AM"/>
              </w:rPr>
              <w:lastRenderedPageBreak/>
              <w:t>վերանայվել՝ բյուջեների կատարման սկզբունքի փոփոխության պարագայում:</w:t>
            </w:r>
            <w:r w:rsidRPr="009E64BF">
              <w:rPr>
                <w:rFonts w:ascii="GHEA Grapalat" w:hAnsi="GHEA Grapalat"/>
                <w:b/>
                <w:sz w:val="20"/>
                <w:lang w:val="hy-AM"/>
              </w:rPr>
              <w:t xml:space="preserve"> </w:t>
            </w:r>
          </w:p>
        </w:tc>
      </w:tr>
      <w:tr w:rsidR="009E64BF" w:rsidRPr="00BB6860" w14:paraId="4FC51C13"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5D2A9A15" w14:textId="330A957F" w:rsidR="00993C3C" w:rsidRPr="009E64BF" w:rsidRDefault="00E90908" w:rsidP="00993C3C">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lastRenderedPageBreak/>
              <w:t>10.</w:t>
            </w:r>
            <w:r w:rsidRPr="009E64BF">
              <w:rPr>
                <w:rFonts w:ascii="GHEA Grapalat" w:hAnsi="GHEA Grapalat"/>
                <w:sz w:val="20"/>
                <w:lang w:val="hy-AM"/>
              </w:rPr>
              <w:tab/>
              <w:t xml:space="preserve">Նախագծի 10-րդ հոդվածի համաձայն պետական պարտքի կառավարումն իրականացվում է թափանցիկության, հաշվետվողականության, կանխատեսելիության և հրապարակայնության սկզբունքներով: Այս համատեքստում առաջարկում ենք Նախագծում ամրագրել նշված սկզբունքների գործնականում իրացման համար համապատասխան լիազոր մարմնի կողմից դրանց՝ միջազգային լավագույն փորձին համահունչ սահմանման ու հրապարակման վերաբերյալ դրույթ։  </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02C0E329" w14:textId="77777777" w:rsidR="00993C3C" w:rsidRPr="009E64BF" w:rsidRDefault="006E0727" w:rsidP="00A87E65">
            <w:pPr>
              <w:spacing w:line="360" w:lineRule="auto"/>
              <w:ind w:right="174"/>
              <w:jc w:val="center"/>
              <w:rPr>
                <w:rFonts w:ascii="GHEA Grapalat" w:hAnsi="GHEA Grapalat"/>
                <w:b/>
                <w:sz w:val="20"/>
                <w:lang w:val="hy-AM"/>
              </w:rPr>
            </w:pPr>
            <w:r w:rsidRPr="009E64BF">
              <w:rPr>
                <w:rFonts w:ascii="GHEA Grapalat" w:hAnsi="GHEA Grapalat"/>
                <w:b/>
                <w:sz w:val="20"/>
                <w:lang w:val="hy-AM"/>
              </w:rPr>
              <w:t xml:space="preserve">Ընդունվել է </w:t>
            </w:r>
          </w:p>
          <w:p w14:paraId="1839E1D1" w14:textId="77777777" w:rsidR="00BF3363" w:rsidRPr="009E64BF" w:rsidRDefault="00BF3363" w:rsidP="00BF3363">
            <w:pPr>
              <w:spacing w:line="360" w:lineRule="auto"/>
              <w:ind w:left="75" w:right="174"/>
              <w:jc w:val="both"/>
              <w:rPr>
                <w:rFonts w:ascii="GHEA Grapalat" w:hAnsi="GHEA Grapalat"/>
                <w:sz w:val="20"/>
                <w:lang w:val="hy-AM"/>
              </w:rPr>
            </w:pPr>
            <w:r w:rsidRPr="009E64BF">
              <w:rPr>
                <w:rFonts w:ascii="GHEA Grapalat" w:hAnsi="GHEA Grapalat"/>
                <w:sz w:val="20"/>
                <w:lang w:val="hy-AM"/>
              </w:rPr>
              <w:t xml:space="preserve">Նախագծում կատարվել են համապատասխան փոփոխություններ: </w:t>
            </w:r>
          </w:p>
          <w:p w14:paraId="4665F06B" w14:textId="09289348" w:rsidR="00BF3363" w:rsidRPr="009E64BF" w:rsidRDefault="00BF3363" w:rsidP="00BF3363">
            <w:pPr>
              <w:spacing w:line="360" w:lineRule="auto"/>
              <w:ind w:left="75" w:right="174"/>
              <w:jc w:val="both"/>
              <w:rPr>
                <w:rFonts w:ascii="GHEA Grapalat" w:hAnsi="GHEA Grapalat"/>
                <w:b/>
                <w:sz w:val="20"/>
                <w:lang w:val="hy-AM"/>
              </w:rPr>
            </w:pPr>
          </w:p>
        </w:tc>
      </w:tr>
      <w:tr w:rsidR="009E64BF" w:rsidRPr="00BB6860" w14:paraId="44B609C3"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5B42A036" w14:textId="1A095DEB" w:rsidR="00E90908" w:rsidRPr="009E64BF" w:rsidRDefault="00E90908" w:rsidP="00993C3C">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11.</w:t>
            </w:r>
            <w:r w:rsidRPr="009E64BF">
              <w:rPr>
                <w:rFonts w:ascii="GHEA Grapalat" w:hAnsi="GHEA Grapalat"/>
                <w:sz w:val="20"/>
                <w:lang w:val="hy-AM"/>
              </w:rPr>
              <w:tab/>
              <w:t>Հաշվի առնելով պետական պարտքում ներդրողների բազայի համահարթեցման սկզբունքը և ռեզիդենտ ու ոչ ռեզիդենտ ներդրողների համար համադրելի պայմանների ապահովման անհրաժեշտությունը՝ առաջարկում ենք Նախագծի 6-րդ և 7-րդ գլուխները միավորել և հնարավորինս միասնականացանել պահանջների, սկզբունքների, չափանիշների, գործընթացների և այլ ուղղություններով:</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459B721F" w14:textId="2972C339" w:rsidR="00E90908" w:rsidRPr="009E64BF" w:rsidRDefault="001832F6" w:rsidP="00A87E65">
            <w:pPr>
              <w:spacing w:line="360" w:lineRule="auto"/>
              <w:ind w:right="174"/>
              <w:jc w:val="center"/>
              <w:rPr>
                <w:rFonts w:ascii="GHEA Grapalat" w:hAnsi="GHEA Grapalat"/>
                <w:b/>
                <w:sz w:val="20"/>
                <w:lang w:val="hy-AM"/>
              </w:rPr>
            </w:pPr>
            <w:r w:rsidRPr="009E64BF">
              <w:rPr>
                <w:rFonts w:ascii="GHEA Grapalat" w:hAnsi="GHEA Grapalat"/>
                <w:b/>
                <w:sz w:val="20"/>
                <w:lang w:val="hy-AM"/>
              </w:rPr>
              <w:t>Ընդունվել է</w:t>
            </w:r>
          </w:p>
          <w:p w14:paraId="4C23816A" w14:textId="77777777" w:rsidR="00005D8A" w:rsidRPr="009E64BF" w:rsidRDefault="00005D8A" w:rsidP="00005D8A">
            <w:pPr>
              <w:spacing w:line="360" w:lineRule="auto"/>
              <w:ind w:left="75" w:right="174"/>
              <w:jc w:val="both"/>
              <w:rPr>
                <w:rFonts w:ascii="GHEA Grapalat" w:hAnsi="GHEA Grapalat"/>
                <w:sz w:val="20"/>
                <w:lang w:val="hy-AM"/>
              </w:rPr>
            </w:pPr>
            <w:r w:rsidRPr="009E64BF">
              <w:rPr>
                <w:rFonts w:ascii="GHEA Grapalat" w:hAnsi="GHEA Grapalat"/>
                <w:sz w:val="20"/>
                <w:lang w:val="hy-AM"/>
              </w:rPr>
              <w:t xml:space="preserve">Նախագծում կատարվել են համապատասխան փոփոխություններ: </w:t>
            </w:r>
          </w:p>
          <w:p w14:paraId="26090FF6" w14:textId="544BE085" w:rsidR="004C65CB" w:rsidRPr="009E64BF" w:rsidRDefault="004C65CB" w:rsidP="00A87E65">
            <w:pPr>
              <w:spacing w:line="360" w:lineRule="auto"/>
              <w:ind w:right="174"/>
              <w:jc w:val="center"/>
              <w:rPr>
                <w:rFonts w:ascii="GHEA Grapalat" w:hAnsi="GHEA Grapalat"/>
                <w:b/>
                <w:sz w:val="20"/>
                <w:lang w:val="hy-AM"/>
              </w:rPr>
            </w:pPr>
          </w:p>
        </w:tc>
      </w:tr>
      <w:tr w:rsidR="009E64BF" w:rsidRPr="00BB6860" w14:paraId="39B87B7E"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5E5DFE97" w14:textId="7F93AA42" w:rsidR="00E90908" w:rsidRPr="009E64BF" w:rsidRDefault="00E90908" w:rsidP="00993C3C">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12.</w:t>
            </w:r>
            <w:r w:rsidRPr="009E64BF">
              <w:rPr>
                <w:rFonts w:ascii="GHEA Grapalat" w:hAnsi="GHEA Grapalat"/>
                <w:sz w:val="20"/>
                <w:lang w:val="hy-AM"/>
              </w:rPr>
              <w:tab/>
              <w:t>Ողջունելի է Նախագծի հոդված 12-ում առկա կառավարության պարտքի կառավարման միջնաժամկետ ռազմավարության դրույթը։ Այնուամենայնիվ կարծում ենք, որ համայնքների պարտքի մասով ևս անհրաժեշտ է մշակել պարտքի կառավարման ռազմավարություն՝ հաշվի առնելով պետության և հատկապես համայնքների տեսլականը։</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22DABCC4" w14:textId="77777777" w:rsidR="00E90908" w:rsidRPr="009E64BF" w:rsidRDefault="006C05DD" w:rsidP="00A87E65">
            <w:pPr>
              <w:spacing w:line="360" w:lineRule="auto"/>
              <w:ind w:right="174"/>
              <w:jc w:val="center"/>
              <w:rPr>
                <w:rFonts w:ascii="GHEA Grapalat" w:hAnsi="GHEA Grapalat"/>
                <w:b/>
                <w:sz w:val="20"/>
                <w:lang w:val="hy-AM"/>
              </w:rPr>
            </w:pPr>
            <w:r w:rsidRPr="009E64BF">
              <w:rPr>
                <w:rFonts w:ascii="GHEA Grapalat" w:hAnsi="GHEA Grapalat"/>
                <w:b/>
                <w:sz w:val="20"/>
                <w:lang w:val="hy-AM"/>
              </w:rPr>
              <w:t xml:space="preserve">Չի ընդունվել </w:t>
            </w:r>
          </w:p>
          <w:p w14:paraId="08A7B0C3" w14:textId="4FF74FC0" w:rsidR="006C05DD" w:rsidRPr="009E64BF" w:rsidRDefault="00CB1A61" w:rsidP="00A36F52">
            <w:pPr>
              <w:spacing w:line="360" w:lineRule="auto"/>
              <w:ind w:left="75" w:right="174"/>
              <w:jc w:val="both"/>
              <w:rPr>
                <w:rFonts w:ascii="GHEA Grapalat" w:hAnsi="GHEA Grapalat"/>
                <w:sz w:val="20"/>
                <w:lang w:val="hy-AM"/>
              </w:rPr>
            </w:pPr>
            <w:r w:rsidRPr="009E64BF">
              <w:rPr>
                <w:rFonts w:ascii="GHEA Grapalat" w:hAnsi="GHEA Grapalat"/>
                <w:sz w:val="20"/>
                <w:lang w:val="hy-AM"/>
              </w:rPr>
              <w:t xml:space="preserve">«Տեղական ինքնակառավարման մասին» օրենքի համաձայն՝ </w:t>
            </w:r>
            <w:r w:rsidR="00F44819" w:rsidRPr="009E64BF">
              <w:rPr>
                <w:rFonts w:ascii="GHEA Grapalat" w:hAnsi="GHEA Grapalat"/>
                <w:sz w:val="20"/>
                <w:lang w:val="hy-AM"/>
              </w:rPr>
              <w:t xml:space="preserve">Հայաստանի Հանրապետությունում տեղական ինքնակառավարման սկզբունքներից մեկը համայնքների բյուջեների ինքնուրույնությունն է, այն է՝  տեղական ինքնակառավարման մարմինների օրենքով սահմանված աղբյուրներից համայնքային բյուջե ձևավորելու և սեփական պատասխանատվությամբ այն տնօրինելու հնարավորությունը: Նշված </w:t>
            </w:r>
            <w:r w:rsidR="00F44819" w:rsidRPr="009E64BF">
              <w:rPr>
                <w:rFonts w:ascii="GHEA Grapalat" w:hAnsi="GHEA Grapalat"/>
                <w:sz w:val="20"/>
                <w:lang w:val="hy-AM"/>
              </w:rPr>
              <w:lastRenderedPageBreak/>
              <w:t xml:space="preserve">սկզբունքին </w:t>
            </w:r>
            <w:r w:rsidR="00A36F52" w:rsidRPr="009E64BF">
              <w:rPr>
                <w:rFonts w:ascii="GHEA Grapalat" w:hAnsi="GHEA Grapalat"/>
                <w:sz w:val="20"/>
                <w:lang w:val="hy-AM"/>
              </w:rPr>
              <w:t>համահունչ</w:t>
            </w:r>
            <w:r w:rsidR="00F44819" w:rsidRPr="009E64BF">
              <w:rPr>
                <w:rFonts w:ascii="GHEA Grapalat" w:hAnsi="GHEA Grapalat"/>
                <w:sz w:val="20"/>
                <w:lang w:val="hy-AM"/>
              </w:rPr>
              <w:t xml:space="preserve">՝ Նախագծով սահմանվում է, որ համայնքների պարտքային պարտավորությունների ստանձնումը և կառավարումն իրականացնում են համայնքները:  </w:t>
            </w:r>
            <w:r w:rsidR="00A36F52" w:rsidRPr="009E64BF">
              <w:rPr>
                <w:rFonts w:ascii="GHEA Grapalat" w:hAnsi="GHEA Grapalat"/>
                <w:sz w:val="20"/>
                <w:lang w:val="hy-AM"/>
              </w:rPr>
              <w:t xml:space="preserve">Հետևաբար, համայնքների պարտքի կառավարման հետ կապված ռազմավարական դրույթները չեն կարող սահմանվել կառավարության կողմից:  </w:t>
            </w:r>
          </w:p>
          <w:p w14:paraId="56FCC258" w14:textId="4EE97E46" w:rsidR="009E0238" w:rsidRPr="009E64BF" w:rsidRDefault="009E0238" w:rsidP="003A7528">
            <w:pPr>
              <w:spacing w:line="360" w:lineRule="auto"/>
              <w:ind w:left="75" w:right="174"/>
              <w:jc w:val="both"/>
              <w:rPr>
                <w:rFonts w:ascii="GHEA Grapalat" w:hAnsi="GHEA Grapalat"/>
                <w:b/>
                <w:sz w:val="20"/>
                <w:lang w:val="hy-AM"/>
              </w:rPr>
            </w:pPr>
            <w:r w:rsidRPr="009E64BF">
              <w:rPr>
                <w:rFonts w:ascii="GHEA Grapalat" w:hAnsi="GHEA Grapalat"/>
                <w:sz w:val="20"/>
                <w:lang w:val="hy-AM"/>
              </w:rPr>
              <w:t>Հաշվի առնելով, որ համայնքների պարտքը նախկինում չի հանդիսացել պետական պարտքի մաս, և դեռևս անհրաժեշտություն կա մշակելու դրա հետ կապված կարգավորումները և համայնքներում համապատասխան կարողություններ</w:t>
            </w:r>
            <w:r w:rsidR="003A7528" w:rsidRPr="009E64BF">
              <w:rPr>
                <w:rFonts w:ascii="GHEA Grapalat" w:hAnsi="GHEA Grapalat"/>
                <w:sz w:val="20"/>
                <w:lang w:val="hy-AM"/>
              </w:rPr>
              <w:t xml:space="preserve"> զարգացնելու</w:t>
            </w:r>
            <w:r w:rsidRPr="009E64BF">
              <w:rPr>
                <w:rFonts w:ascii="GHEA Grapalat" w:hAnsi="GHEA Grapalat"/>
                <w:sz w:val="20"/>
                <w:lang w:val="hy-AM"/>
              </w:rPr>
              <w:t xml:space="preserve">, հետագայում կարող է քննարկվել համայնքների կողմից պարտքի կառավարման ռազմավարություններ մշակելու հարցը: </w:t>
            </w:r>
          </w:p>
        </w:tc>
      </w:tr>
      <w:tr w:rsidR="009E64BF" w:rsidRPr="00BB6860" w14:paraId="1A2D9B1C"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0108D144" w14:textId="2A5F9532" w:rsidR="00E90908" w:rsidRPr="009E64BF" w:rsidRDefault="0082713B" w:rsidP="00993C3C">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lastRenderedPageBreak/>
              <w:t>13.</w:t>
            </w:r>
            <w:r w:rsidRPr="009E64BF">
              <w:rPr>
                <w:rFonts w:ascii="GHEA Grapalat" w:hAnsi="GHEA Grapalat"/>
                <w:sz w:val="20"/>
                <w:lang w:val="hy-AM"/>
              </w:rPr>
              <w:tab/>
              <w:t>Առաջարկում ենք հանել Նախագծի 20-րդ հոդվածի 2-րդ կետը և նմանատիպ հարաբերությունների կարգավորումը դիտարկել այլ իրավական ակտերի շրջանակներում:</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397192B5" w14:textId="77777777" w:rsidR="00E90908" w:rsidRPr="009E64BF" w:rsidRDefault="006D5711" w:rsidP="00A87E65">
            <w:pPr>
              <w:spacing w:line="360" w:lineRule="auto"/>
              <w:ind w:right="174"/>
              <w:jc w:val="center"/>
              <w:rPr>
                <w:rFonts w:ascii="GHEA Grapalat" w:hAnsi="GHEA Grapalat"/>
                <w:b/>
                <w:sz w:val="20"/>
                <w:lang w:val="hy-AM"/>
              </w:rPr>
            </w:pPr>
            <w:r w:rsidRPr="009E64BF">
              <w:rPr>
                <w:rFonts w:ascii="GHEA Grapalat" w:hAnsi="GHEA Grapalat"/>
                <w:b/>
                <w:sz w:val="20"/>
                <w:lang w:val="hy-AM"/>
              </w:rPr>
              <w:t>Չի ընդունվել</w:t>
            </w:r>
            <w:r w:rsidR="00EC64D2" w:rsidRPr="009E64BF">
              <w:rPr>
                <w:rFonts w:ascii="GHEA Grapalat" w:hAnsi="GHEA Grapalat"/>
                <w:b/>
                <w:sz w:val="20"/>
                <w:lang w:val="hy-AM"/>
              </w:rPr>
              <w:t xml:space="preserve"> </w:t>
            </w:r>
          </w:p>
          <w:p w14:paraId="4A50D5F9" w14:textId="6FE22C59" w:rsidR="005308F2" w:rsidRPr="009E64BF" w:rsidRDefault="005308F2" w:rsidP="00FF0422">
            <w:pPr>
              <w:spacing w:line="360" w:lineRule="auto"/>
              <w:ind w:left="75" w:right="174"/>
              <w:jc w:val="both"/>
              <w:rPr>
                <w:rFonts w:ascii="GHEA Grapalat" w:hAnsi="GHEA Grapalat"/>
                <w:b/>
                <w:sz w:val="20"/>
                <w:lang w:val="hy-AM"/>
              </w:rPr>
            </w:pPr>
            <w:r w:rsidRPr="009E64BF">
              <w:rPr>
                <w:rFonts w:ascii="GHEA Grapalat" w:hAnsi="GHEA Grapalat"/>
                <w:sz w:val="20"/>
                <w:lang w:val="hy-AM"/>
              </w:rPr>
              <w:t xml:space="preserve">Նշված հարաբերությունների օրենսդրական ամրագրումը կարևորվում է՝ պետական գանձապետական պարտատոմսերի առաջնային շուկայի </w:t>
            </w:r>
            <w:r w:rsidRPr="009E64BF">
              <w:rPr>
                <w:rFonts w:ascii="GHEA Grapalat" w:hAnsi="GHEA Grapalat"/>
                <w:sz w:val="20"/>
                <w:lang w:val="hy-AM"/>
              </w:rPr>
              <w:lastRenderedPageBreak/>
              <w:t xml:space="preserve">մասնակիցների գնահատման և ընտրության գործընթացի առավել արդյունավետ </w:t>
            </w:r>
            <w:r w:rsidR="00FF0422" w:rsidRPr="009E64BF">
              <w:rPr>
                <w:rFonts w:ascii="GHEA Grapalat" w:hAnsi="GHEA Grapalat"/>
                <w:sz w:val="20"/>
                <w:lang w:val="hy-AM"/>
              </w:rPr>
              <w:t>կազմակերպումն</w:t>
            </w:r>
            <w:r w:rsidRPr="009E64BF">
              <w:rPr>
                <w:rFonts w:ascii="GHEA Grapalat" w:hAnsi="GHEA Grapalat"/>
                <w:sz w:val="20"/>
                <w:lang w:val="hy-AM"/>
              </w:rPr>
              <w:t xml:space="preserve"> ապահովելու նպատակով:</w:t>
            </w:r>
            <w:r w:rsidRPr="009E64BF">
              <w:rPr>
                <w:rFonts w:ascii="GHEA Grapalat" w:hAnsi="GHEA Grapalat"/>
                <w:b/>
                <w:sz w:val="20"/>
                <w:lang w:val="hy-AM"/>
              </w:rPr>
              <w:t xml:space="preserve"> </w:t>
            </w:r>
          </w:p>
        </w:tc>
      </w:tr>
      <w:tr w:rsidR="009E64BF" w:rsidRPr="009E64BF" w14:paraId="25124800" w14:textId="77777777" w:rsidTr="00B00EF7">
        <w:trPr>
          <w:tblCellSpacing w:w="0" w:type="dxa"/>
        </w:trPr>
        <w:tc>
          <w:tcPr>
            <w:tcW w:w="951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3E995CEC" w14:textId="0DBA9CB9" w:rsidR="00861E88" w:rsidRPr="009E64BF" w:rsidRDefault="00861E88" w:rsidP="00B00EF7">
            <w:pPr>
              <w:spacing w:line="360" w:lineRule="auto"/>
              <w:ind w:left="135" w:right="90" w:firstLine="720"/>
              <w:jc w:val="center"/>
              <w:rPr>
                <w:rFonts w:ascii="GHEA Grapalat" w:hAnsi="GHEA Grapalat"/>
                <w:sz w:val="20"/>
                <w:lang w:val="hy-AM"/>
              </w:rPr>
            </w:pPr>
            <w:r w:rsidRPr="009E64BF">
              <w:rPr>
                <w:rFonts w:ascii="GHEA Grapalat" w:hAnsi="GHEA Grapalat"/>
                <w:b/>
                <w:sz w:val="20"/>
                <w:lang w:val="hy-AM"/>
              </w:rPr>
              <w:lastRenderedPageBreak/>
              <w:t xml:space="preserve">6. ՀՀ </w:t>
            </w:r>
            <w:r w:rsidR="00B00EF7" w:rsidRPr="009E64BF">
              <w:rPr>
                <w:rFonts w:ascii="GHEA Grapalat" w:hAnsi="GHEA Grapalat"/>
                <w:b/>
                <w:sz w:val="20"/>
                <w:lang w:val="hy-AM"/>
              </w:rPr>
              <w:t>արդարադատության նախարարություն</w:t>
            </w:r>
          </w:p>
        </w:tc>
        <w:tc>
          <w:tcPr>
            <w:tcW w:w="4140"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1C8E95B7" w14:textId="623A08E2" w:rsidR="00861E88" w:rsidRPr="009E64BF" w:rsidRDefault="00B00EF7" w:rsidP="00B00EF7">
            <w:pPr>
              <w:spacing w:line="360" w:lineRule="auto"/>
              <w:ind w:right="174"/>
              <w:jc w:val="center"/>
              <w:rPr>
                <w:rFonts w:ascii="GHEA Grapalat" w:hAnsi="GHEA Grapalat"/>
                <w:b/>
                <w:sz w:val="20"/>
                <w:lang w:val="hy-AM"/>
              </w:rPr>
            </w:pPr>
            <w:r w:rsidRPr="009E64BF">
              <w:rPr>
                <w:rFonts w:ascii="GHEA Grapalat" w:hAnsi="GHEA Grapalat"/>
                <w:b/>
                <w:sz w:val="20"/>
                <w:lang w:val="hy-AM"/>
              </w:rPr>
              <w:t>12.04.2024թ.</w:t>
            </w:r>
          </w:p>
        </w:tc>
      </w:tr>
      <w:tr w:rsidR="009E64BF" w:rsidRPr="009E64BF" w14:paraId="08089508" w14:textId="77777777" w:rsidTr="00B00EF7">
        <w:trPr>
          <w:tblCellSpacing w:w="0" w:type="dxa"/>
        </w:trPr>
        <w:tc>
          <w:tcPr>
            <w:tcW w:w="9512" w:type="dxa"/>
            <w:vMerge/>
            <w:tcBorders>
              <w:left w:val="outset" w:sz="6" w:space="0" w:color="auto"/>
              <w:bottom w:val="outset" w:sz="6" w:space="0" w:color="auto"/>
              <w:right w:val="outset" w:sz="6" w:space="0" w:color="auto"/>
            </w:tcBorders>
            <w:shd w:val="clear" w:color="auto" w:fill="D9D9D9" w:themeFill="background1" w:themeFillShade="D9"/>
          </w:tcPr>
          <w:p w14:paraId="0E3C5B73" w14:textId="77777777" w:rsidR="00861E88" w:rsidRPr="009E64BF" w:rsidRDefault="00861E88" w:rsidP="00993C3C">
            <w:pPr>
              <w:spacing w:line="360" w:lineRule="auto"/>
              <w:ind w:left="135" w:right="90" w:firstLine="720"/>
              <w:jc w:val="both"/>
              <w:rPr>
                <w:rFonts w:ascii="GHEA Grapalat" w:hAnsi="GHEA Grapalat"/>
                <w:sz w:val="20"/>
                <w:lang w:val="hy-AM"/>
              </w:rPr>
            </w:pPr>
          </w:p>
        </w:tc>
        <w:tc>
          <w:tcPr>
            <w:tcW w:w="4140"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3C8CFE67" w14:textId="037275E9" w:rsidR="00861E88" w:rsidRPr="009E64BF" w:rsidRDefault="00B00EF7" w:rsidP="00B00EF7">
            <w:pPr>
              <w:spacing w:line="360" w:lineRule="auto"/>
              <w:ind w:right="174"/>
              <w:jc w:val="center"/>
              <w:rPr>
                <w:rFonts w:ascii="GHEA Grapalat" w:hAnsi="GHEA Grapalat"/>
                <w:b/>
                <w:sz w:val="20"/>
                <w:lang w:val="hy-AM"/>
              </w:rPr>
            </w:pPr>
            <w:r w:rsidRPr="009E64BF">
              <w:rPr>
                <w:rFonts w:ascii="GHEA Grapalat" w:hAnsi="GHEA Grapalat"/>
                <w:b/>
                <w:sz w:val="20"/>
                <w:lang w:val="hy-AM"/>
              </w:rPr>
              <w:t>/27.3/14561-2024</w:t>
            </w:r>
          </w:p>
        </w:tc>
      </w:tr>
      <w:tr w:rsidR="009E64BF" w:rsidRPr="00BB6860" w14:paraId="7E1B2CE6"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579DB780" w14:textId="111F0711" w:rsidR="00861E88" w:rsidRPr="009E64BF" w:rsidRDefault="00F3194B" w:rsidP="00993C3C">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1.</w:t>
            </w:r>
            <w:r w:rsidRPr="009E64BF">
              <w:rPr>
                <w:rFonts w:ascii="GHEA Grapalat" w:hAnsi="GHEA Grapalat"/>
                <w:sz w:val="20"/>
                <w:lang w:val="hy-AM"/>
              </w:rPr>
              <w:tab/>
            </w:r>
            <w:r w:rsidR="008213C8" w:rsidRPr="009E64BF">
              <w:rPr>
                <w:rFonts w:ascii="GHEA Grapalat" w:hAnsi="GHEA Grapalat"/>
                <w:sz w:val="20"/>
                <w:lang w:val="hy-AM"/>
              </w:rPr>
              <w:t>««Պետական պարտքի մասին» օրենքում փոփոխություն կատարելու մասին» օրենքի նախագծի (այսուհետ՝ Նախագիծ) 1-ին հոդվածի 1-ին մասով նոր խմբագրությամբ շարադրվող «Պետական պարտքի մասին» օրենքի (այսուհետ՝ Օրենք) 1-ին և 2-րդ հոդվածների համարակալումն անհրաժեշտ է համապատասխանեցնել «Նորմատիվ իրավական ակտերի մասին» օրենքի 14-րդ հոդվածի 7-րդ մասը, համաձայն որի՝ օրենսդրական ակտի հոդվածները, մասերը և կետերը համարակալվում են արաբական թվանշաններով: Հոդվածում ենթակետերը համարակալվում են հայերենի այբուբենի փոքրատառերով: Հոդվածների և մասերի համարները տեքստից բաժանվում են միջակետերով, իսկ հոդվածների կետերի համարները` փակագծերով: (…)</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2586FA74" w14:textId="77777777" w:rsidR="00E50552" w:rsidRPr="009E64BF" w:rsidRDefault="00E50552" w:rsidP="00E50552">
            <w:pPr>
              <w:spacing w:line="360" w:lineRule="auto"/>
              <w:ind w:right="174"/>
              <w:jc w:val="center"/>
              <w:rPr>
                <w:rFonts w:ascii="GHEA Grapalat" w:hAnsi="GHEA Grapalat"/>
                <w:b/>
                <w:sz w:val="20"/>
                <w:lang w:val="hy-AM"/>
              </w:rPr>
            </w:pPr>
            <w:r w:rsidRPr="009E64BF">
              <w:rPr>
                <w:rFonts w:ascii="GHEA Grapalat" w:hAnsi="GHEA Grapalat"/>
                <w:b/>
                <w:sz w:val="20"/>
                <w:lang w:val="hy-AM"/>
              </w:rPr>
              <w:t>Ընդունվել է</w:t>
            </w:r>
          </w:p>
          <w:p w14:paraId="4642E837" w14:textId="77777777" w:rsidR="00E50552" w:rsidRPr="009E64BF" w:rsidRDefault="00E50552" w:rsidP="00E50552">
            <w:pPr>
              <w:spacing w:line="360" w:lineRule="auto"/>
              <w:ind w:left="75" w:right="174"/>
              <w:jc w:val="both"/>
              <w:rPr>
                <w:rFonts w:ascii="GHEA Grapalat" w:hAnsi="GHEA Grapalat"/>
                <w:sz w:val="20"/>
                <w:lang w:val="hy-AM"/>
              </w:rPr>
            </w:pPr>
            <w:r w:rsidRPr="009E64BF">
              <w:rPr>
                <w:rFonts w:ascii="GHEA Grapalat" w:hAnsi="GHEA Grapalat"/>
                <w:sz w:val="20"/>
                <w:lang w:val="hy-AM"/>
              </w:rPr>
              <w:t xml:space="preserve">Նախագծում կատարվել են համապատասխան փոփոխություններ: </w:t>
            </w:r>
          </w:p>
          <w:p w14:paraId="589598FE" w14:textId="77777777" w:rsidR="00861E88" w:rsidRPr="009E64BF" w:rsidRDefault="00861E88" w:rsidP="00A87E65">
            <w:pPr>
              <w:spacing w:line="360" w:lineRule="auto"/>
              <w:ind w:right="174"/>
              <w:jc w:val="center"/>
              <w:rPr>
                <w:rFonts w:ascii="GHEA Grapalat" w:hAnsi="GHEA Grapalat"/>
                <w:b/>
                <w:sz w:val="20"/>
                <w:lang w:val="hy-AM"/>
              </w:rPr>
            </w:pPr>
          </w:p>
        </w:tc>
      </w:tr>
      <w:tr w:rsidR="009E64BF" w:rsidRPr="00BB6860" w14:paraId="41F25A8B"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6DC6A235" w14:textId="0DA9B7F2" w:rsidR="00AF0595" w:rsidRPr="009E64BF" w:rsidRDefault="00D91F8B" w:rsidP="00993C3C">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2. Նախագծի 1-ին հոդվածի 1-ին մասով նոր խմբագրությամբ շարադրվող Օրենքի 2-րդ հոդվածի 1-ին մասի 2-րդ կետում «(այսուհետ՝ կառավարության) կողմից» բառերից հետո կիրառվող «,» կետադրական նշանն անհրաժեշտ է հանել:</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11FB50D7" w14:textId="77777777" w:rsidR="00D91F8B" w:rsidRPr="009E64BF" w:rsidRDefault="00D91F8B" w:rsidP="00D91F8B">
            <w:pPr>
              <w:spacing w:line="360" w:lineRule="auto"/>
              <w:ind w:right="174"/>
              <w:jc w:val="center"/>
              <w:rPr>
                <w:rFonts w:ascii="GHEA Grapalat" w:hAnsi="GHEA Grapalat"/>
                <w:b/>
                <w:sz w:val="20"/>
                <w:lang w:val="hy-AM"/>
              </w:rPr>
            </w:pPr>
            <w:r w:rsidRPr="009E64BF">
              <w:rPr>
                <w:rFonts w:ascii="GHEA Grapalat" w:hAnsi="GHEA Grapalat"/>
                <w:b/>
                <w:sz w:val="20"/>
                <w:lang w:val="hy-AM"/>
              </w:rPr>
              <w:t>Ընդունվել է</w:t>
            </w:r>
          </w:p>
          <w:p w14:paraId="7849CAB4" w14:textId="2FEAB3A5" w:rsidR="00AF0595" w:rsidRPr="009E64BF" w:rsidRDefault="00E50552" w:rsidP="00E50552">
            <w:pPr>
              <w:spacing w:line="360" w:lineRule="auto"/>
              <w:ind w:left="75" w:right="174"/>
              <w:jc w:val="both"/>
              <w:rPr>
                <w:rFonts w:ascii="GHEA Grapalat" w:hAnsi="GHEA Grapalat"/>
                <w:sz w:val="20"/>
                <w:lang w:val="hy-AM"/>
              </w:rPr>
            </w:pPr>
            <w:r w:rsidRPr="009E64BF">
              <w:rPr>
                <w:rFonts w:ascii="GHEA Grapalat" w:hAnsi="GHEA Grapalat"/>
                <w:sz w:val="20"/>
                <w:lang w:val="hy-AM"/>
              </w:rPr>
              <w:t xml:space="preserve">Նախագծում կատարվել են համապատասխան փոփոխություններ: </w:t>
            </w:r>
          </w:p>
        </w:tc>
      </w:tr>
      <w:tr w:rsidR="009E64BF" w:rsidRPr="00BB6860" w14:paraId="3B8DA3FA"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3824CF35" w14:textId="38185D4D" w:rsidR="00772EFC" w:rsidRPr="009E64BF" w:rsidRDefault="00772EFC" w:rsidP="00772EFC">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3. Նախագծի 1-ին հոդվածի 1-ին մասով նոր խմբագրությամբ շարադրվող Օրենքի 2-րդ հոդվածի 1-ին մասի 3-րդ կետում «(կենտրոնական կառավարության)» բառերն առաջարկում ենք է վերանայել, քանի որ պարզ չէ դրա կիրառման անհրաժեշտությունը: Բացի այդ, հարկ է նկատի ունենալ, որ Նախագծի 1-ին հոդվածի 1-ին մասով նոր խմբագրությամբ շարադրվող Օրենքի 5-րդ հոդվածի 1-ին և 2-րդ մասերում, 12-րդ, 14-րդ և 17-րդ հոդվածներում կիրառվում է  «կառավարության պարտք» հասկացությունը:</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12D4EB60" w14:textId="6D6F1DE3" w:rsidR="00772EFC" w:rsidRPr="009E64BF" w:rsidRDefault="00EA060E" w:rsidP="00D91F8B">
            <w:pPr>
              <w:spacing w:line="360" w:lineRule="auto"/>
              <w:ind w:right="174"/>
              <w:jc w:val="center"/>
              <w:rPr>
                <w:rFonts w:ascii="GHEA Grapalat" w:hAnsi="GHEA Grapalat"/>
                <w:b/>
                <w:sz w:val="20"/>
                <w:lang w:val="hy-AM"/>
              </w:rPr>
            </w:pPr>
            <w:r>
              <w:rPr>
                <w:rFonts w:ascii="GHEA Grapalat" w:hAnsi="GHEA Grapalat"/>
                <w:b/>
                <w:sz w:val="20"/>
                <w:lang w:val="hy-AM"/>
              </w:rPr>
              <w:t>Ընդունվել է</w:t>
            </w:r>
          </w:p>
          <w:p w14:paraId="772E0548" w14:textId="18E18277" w:rsidR="00340D1C" w:rsidRPr="009E64BF" w:rsidRDefault="00EA060E" w:rsidP="00EA060E">
            <w:pPr>
              <w:spacing w:line="360" w:lineRule="auto"/>
              <w:ind w:left="75" w:right="174"/>
              <w:jc w:val="both"/>
              <w:rPr>
                <w:rFonts w:ascii="GHEA Grapalat" w:hAnsi="GHEA Grapalat"/>
                <w:b/>
                <w:sz w:val="20"/>
                <w:lang w:val="hy-AM"/>
              </w:rPr>
            </w:pPr>
            <w:r>
              <w:rPr>
                <w:rFonts w:ascii="GHEA Grapalat" w:hAnsi="GHEA Grapalat"/>
                <w:sz w:val="20"/>
                <w:lang w:val="hy-AM"/>
              </w:rPr>
              <w:t xml:space="preserve">Նախագծից հանվել են </w:t>
            </w:r>
            <w:r w:rsidR="00340D1C" w:rsidRPr="009E64BF">
              <w:rPr>
                <w:rFonts w:ascii="GHEA Grapalat" w:hAnsi="GHEA Grapalat"/>
                <w:sz w:val="20"/>
                <w:lang w:val="hy-AM"/>
              </w:rPr>
              <w:t>«Կենտրոնական կառավարություն»</w:t>
            </w:r>
            <w:r>
              <w:rPr>
                <w:rFonts w:ascii="GHEA Grapalat" w:hAnsi="GHEA Grapalat"/>
                <w:sz w:val="20"/>
                <w:lang w:val="hy-AM"/>
              </w:rPr>
              <w:t xml:space="preserve"> բառերը: </w:t>
            </w:r>
          </w:p>
        </w:tc>
      </w:tr>
      <w:tr w:rsidR="009E64BF" w:rsidRPr="00BB6860" w14:paraId="4E22F25C"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4B41A951" w14:textId="67AC54E1" w:rsidR="007B5F90" w:rsidRPr="009E64BF" w:rsidRDefault="00372185" w:rsidP="00772EFC">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 xml:space="preserve">4. Նախագծի 1-ին հոդվածի 1-ին մասով նոր խմբագրությամբ շարադրվող Օրենքի 2-րդ հոդվածի 1-ին մասի 10-րդ կետում «պետական ֆինանսների կառավարման բնագավառում </w:t>
            </w:r>
            <w:r w:rsidRPr="009E64BF">
              <w:rPr>
                <w:rFonts w:ascii="GHEA Grapalat" w:hAnsi="GHEA Grapalat"/>
                <w:sz w:val="20"/>
                <w:lang w:val="hy-AM"/>
              </w:rPr>
              <w:lastRenderedPageBreak/>
              <w:t>կառավարության քաղաքականությունը մշակող և իրականացնող Հայաստանի Հանրապետության գործադիր իշխանության հանրապետական մարմին» ձևակերպումն անհրաժեշտ է վերանայել, այն համապատասխանեցնելով «Կառավարության կառուցվածքի և գործունեության մասին» օրենքի  Հավելվածի 17-րդ կետին:</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5B2F3B40" w14:textId="77777777" w:rsidR="00637C5F" w:rsidRPr="009E64BF" w:rsidRDefault="00637C5F" w:rsidP="00637C5F">
            <w:pPr>
              <w:spacing w:line="360" w:lineRule="auto"/>
              <w:ind w:right="174"/>
              <w:jc w:val="center"/>
              <w:rPr>
                <w:rFonts w:ascii="GHEA Grapalat" w:hAnsi="GHEA Grapalat"/>
                <w:b/>
                <w:sz w:val="20"/>
                <w:lang w:val="hy-AM"/>
              </w:rPr>
            </w:pPr>
            <w:r w:rsidRPr="009E64BF">
              <w:rPr>
                <w:rFonts w:ascii="GHEA Grapalat" w:hAnsi="GHEA Grapalat"/>
                <w:b/>
                <w:sz w:val="20"/>
                <w:lang w:val="hy-AM"/>
              </w:rPr>
              <w:lastRenderedPageBreak/>
              <w:t>Ընդունվել է</w:t>
            </w:r>
          </w:p>
          <w:p w14:paraId="31095587" w14:textId="3E00E928" w:rsidR="007B5F90" w:rsidRPr="009E64BF" w:rsidRDefault="00637C5F" w:rsidP="00637C5F">
            <w:pPr>
              <w:spacing w:line="360" w:lineRule="auto"/>
              <w:ind w:left="75" w:right="174"/>
              <w:jc w:val="both"/>
              <w:rPr>
                <w:rFonts w:ascii="GHEA Grapalat" w:hAnsi="GHEA Grapalat"/>
                <w:b/>
                <w:sz w:val="20"/>
                <w:lang w:val="hy-AM"/>
              </w:rPr>
            </w:pPr>
            <w:r w:rsidRPr="009E64BF">
              <w:rPr>
                <w:rFonts w:ascii="GHEA Grapalat" w:hAnsi="GHEA Grapalat"/>
                <w:sz w:val="20"/>
                <w:lang w:val="hy-AM"/>
              </w:rPr>
              <w:lastRenderedPageBreak/>
              <w:t>Նախագծում կատարվել են համապատասխան փոփոխություններ:</w:t>
            </w:r>
          </w:p>
        </w:tc>
      </w:tr>
      <w:tr w:rsidR="009E64BF" w:rsidRPr="00BB6860" w14:paraId="73A87643"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0A6CF135" w14:textId="77777777" w:rsidR="00372185" w:rsidRPr="009E64BF" w:rsidRDefault="001F0A1B" w:rsidP="00772EFC">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lastRenderedPageBreak/>
              <w:t>5. Նախագծի 1-ին հոդվածի 1-ին մասով նոր խմբագրությամբ շարադրվող Օրենքի 2-րդ հոդվածի 1-ին մասի 13-րդ կետի համաձայն՝ ռեզիդենտ են` ֆիզիկական անձինք, որոնք տվյալ տարում (հունվարի 1-ից մինչև դեկտեմբերի 31-ը ներառյալ) սկսվող կամ ավարտվող 12-ամսյա ժամանակահատվածում գտնվել են Հայաստանի Հանրապետությունում ընդհանուր առմամբ մեկ տարի և ավելի, կամ որոնց կենսական շահերի կենտրոնը գտնվում է Հայաստանի Հանրապետությունում, ինչպես նաև Հայաստանի Հանրապետությունում ստեղծված (պետական գրանցում ստացած, հաշվառված) կազմակերպությունները:</w:t>
            </w:r>
          </w:p>
          <w:p w14:paraId="2FAECBC9" w14:textId="77777777" w:rsidR="00207651" w:rsidRPr="009E64BF" w:rsidRDefault="00207651" w:rsidP="00207651">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Գտնում ենք, որ հասկացությունն ունի վերանայման կարիք, քանի որ պարզ չէ «սկսվող կամ ավարտվող» ձևակերպման նախատեսման անհրաժեշտությունը՝ նկատի ունենալով, որ նույն հասկացությունից բխում է, որ տարվա (12-ամսյա ժամանակահատվածը) վերաբերում է հունվարի 1-ից մինչև դեկտեմբերի 31-ը ներառյալ ժամանակահատվածին: Բացի այդ, վերանայման կարիք ունի «12-ամսյա ժամանակահատվածում գտնվել են Հայաստանի Հանրապետությունում ընդհանուր առմամբ մեկ տարի և ավելի» ձևակերպումը՝  12-ամսյա ժամանակահատվածում մեկ տարուց ավելի ժամկետով Հայաստանի Հանրապետությունում գտնվելու անհնարինությամբ պայմանավորված:</w:t>
            </w:r>
          </w:p>
          <w:p w14:paraId="1ACF07C9" w14:textId="5FCCA128" w:rsidR="00207651" w:rsidRPr="009E64BF" w:rsidRDefault="00207651" w:rsidP="00207651">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Միաժամանակ անհրաժեշտ է հստակեցնել «կենսական շահերի կենտրոնը» ձևակերպումը, քանի որ պարզ չէ, թե որն է այն:</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65338FCB" w14:textId="77777777" w:rsidR="004A7199" w:rsidRPr="009E64BF" w:rsidRDefault="004A7199" w:rsidP="004A7199">
            <w:pPr>
              <w:spacing w:line="360" w:lineRule="auto"/>
              <w:ind w:right="174"/>
              <w:jc w:val="center"/>
              <w:rPr>
                <w:rFonts w:ascii="GHEA Grapalat" w:hAnsi="GHEA Grapalat"/>
                <w:b/>
                <w:sz w:val="20"/>
                <w:lang w:val="hy-AM"/>
              </w:rPr>
            </w:pPr>
            <w:r w:rsidRPr="009E64BF">
              <w:rPr>
                <w:rFonts w:ascii="GHEA Grapalat" w:hAnsi="GHEA Grapalat"/>
                <w:b/>
                <w:sz w:val="20"/>
                <w:lang w:val="hy-AM"/>
              </w:rPr>
              <w:t>Ընդունվել է</w:t>
            </w:r>
          </w:p>
          <w:p w14:paraId="136A64C4" w14:textId="0620506B" w:rsidR="00372185" w:rsidRPr="009E64BF" w:rsidRDefault="004A7199" w:rsidP="004A7199">
            <w:pPr>
              <w:spacing w:line="360" w:lineRule="auto"/>
              <w:ind w:left="75" w:right="174"/>
              <w:jc w:val="both"/>
              <w:rPr>
                <w:rFonts w:ascii="GHEA Grapalat" w:hAnsi="GHEA Grapalat"/>
                <w:b/>
                <w:sz w:val="20"/>
                <w:lang w:val="hy-AM"/>
              </w:rPr>
            </w:pPr>
            <w:r w:rsidRPr="009E64BF">
              <w:rPr>
                <w:rFonts w:ascii="GHEA Grapalat" w:hAnsi="GHEA Grapalat"/>
                <w:sz w:val="20"/>
                <w:lang w:val="hy-AM"/>
              </w:rPr>
              <w:t>Նախագծում կատարվել են համապատասխան փոփոխություններ:</w:t>
            </w:r>
          </w:p>
        </w:tc>
      </w:tr>
      <w:tr w:rsidR="009E64BF" w:rsidRPr="00BB6860" w14:paraId="354A9245"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76F5ECC0" w14:textId="46889BC1" w:rsidR="00DA1261" w:rsidRPr="009E64BF" w:rsidRDefault="00425A14" w:rsidP="00772EFC">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6. Նախագծի 1-ին հոդվածի 1-ին մասով նոր խմբագրությամբ շարադրվող Օրենքի 2-րդ հոդվածի 1-ին մասի 20-րդ կետում և մնացած կարգավորումներում կիրառվում է «պարտքի պորտֆել» ձևակերպումը: Սույն դեպքում, անհրաժեշտ է հստակեցնել, թե ինչ է իրենից ներկայացնում նշված եզրույթը կամ Նախագծով սահմանել նշված եզրույթի հասկացությունը:</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10BB7CEC" w14:textId="77777777" w:rsidR="007040F1" w:rsidRPr="009E64BF" w:rsidRDefault="007040F1" w:rsidP="007040F1">
            <w:pPr>
              <w:spacing w:line="360" w:lineRule="auto"/>
              <w:ind w:right="174"/>
              <w:jc w:val="center"/>
              <w:rPr>
                <w:rFonts w:ascii="GHEA Grapalat" w:hAnsi="GHEA Grapalat"/>
                <w:b/>
                <w:sz w:val="20"/>
                <w:lang w:val="hy-AM"/>
              </w:rPr>
            </w:pPr>
            <w:r w:rsidRPr="009E64BF">
              <w:rPr>
                <w:rFonts w:ascii="GHEA Grapalat" w:hAnsi="GHEA Grapalat"/>
                <w:b/>
                <w:sz w:val="20"/>
                <w:lang w:val="hy-AM"/>
              </w:rPr>
              <w:t>Ընդունվել է</w:t>
            </w:r>
          </w:p>
          <w:p w14:paraId="53887703" w14:textId="03B412F3" w:rsidR="00DA1261" w:rsidRPr="009E64BF" w:rsidRDefault="007040F1" w:rsidP="007040F1">
            <w:pPr>
              <w:spacing w:line="360" w:lineRule="auto"/>
              <w:ind w:left="75" w:right="174"/>
              <w:jc w:val="both"/>
              <w:rPr>
                <w:rFonts w:ascii="GHEA Grapalat" w:hAnsi="GHEA Grapalat"/>
                <w:b/>
                <w:sz w:val="20"/>
                <w:lang w:val="hy-AM"/>
              </w:rPr>
            </w:pPr>
            <w:r w:rsidRPr="009E64BF">
              <w:rPr>
                <w:rFonts w:ascii="GHEA Grapalat" w:hAnsi="GHEA Grapalat"/>
                <w:sz w:val="20"/>
                <w:lang w:val="hy-AM"/>
              </w:rPr>
              <w:t>Նախագծում կատարվել են համապատասխան փոփոխություններ:</w:t>
            </w:r>
          </w:p>
        </w:tc>
      </w:tr>
      <w:tr w:rsidR="009E64BF" w:rsidRPr="00BB6860" w14:paraId="670F0B7F"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0CFF688A" w14:textId="729F2123" w:rsidR="00583D2A" w:rsidRPr="009E64BF" w:rsidRDefault="00583D2A" w:rsidP="00583D2A">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lastRenderedPageBreak/>
              <w:t>7. Նախագծի հիմնավորման 2-րդ կետի համաձայն՝ նախագծերով առաջարկվում է ամրագրել մի շարք փոփոխված և նոր կարգավորումներ, մասնավորապես՝ (…) երաշխիքներին առնչվող դրույթները Օրենքից տեղափոխել «Հայաստանի Հանրապետության բյուջետային համակարգի մասին» օրենք՝ ապահովելով բյուջետային երաշխիքների հետ կապված իրավահարաբերությունների համակարգված և ամբողջական կարգավորումը:</w:t>
            </w:r>
          </w:p>
          <w:p w14:paraId="415A458B" w14:textId="3D5A318D" w:rsidR="00583D2A" w:rsidRPr="009E64BF" w:rsidRDefault="00583D2A" w:rsidP="00583D2A">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Սույն դեպքում, չնայած այն հանգամանքի, որ երաշխիքներին առնչվող դրույթները նախատեսվում է Օրենքից տեղափոխել «Հայաստանի Հանրապետության բյուջետային համակարգի մասին» օրենք, այնուամենայնիվ, հաշվի առնելով այն հանգամանքը, որ Նախագծի 1-ին հոդվածի 1-ին մասով նոր խմբագրությամբ շարադրվող Օրենքում կիրառվում է «բյուջետային երաշխիք» հասկացությունը՝ առաջարկում ենք Նախագծի 1-ին հոդվածի 1-ին մասով նոր խմբագրությամբ շարադրվող Օրենքի 2-րդ հոդվածում լրացնել նոր 2-րդ մաս՝ հետևյալ բովանդակությամբ. ««2. Հայաստանի Հանրապետության բյուջետային համակարգի մասին» օրենքում կիրառվող հասկացությունները սույն օրենքում կիրառվում են Հայաստանի Հանրապետության բյուջետային համակարգի մասին օրենքում կիրառվող իմաստով ու նշանակությամբ, եթե սույն օրենքով այլ բան նախատեսված չէ»:</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03DE0CF9" w14:textId="77777777" w:rsidR="00E3699D" w:rsidRPr="009E64BF" w:rsidRDefault="00E3699D" w:rsidP="00E3699D">
            <w:pPr>
              <w:spacing w:line="360" w:lineRule="auto"/>
              <w:ind w:right="174"/>
              <w:jc w:val="center"/>
              <w:rPr>
                <w:rFonts w:ascii="GHEA Grapalat" w:hAnsi="GHEA Grapalat"/>
                <w:b/>
                <w:sz w:val="20"/>
                <w:lang w:val="hy-AM"/>
              </w:rPr>
            </w:pPr>
            <w:r w:rsidRPr="009E64BF">
              <w:rPr>
                <w:rFonts w:ascii="GHEA Grapalat" w:hAnsi="GHEA Grapalat"/>
                <w:b/>
                <w:sz w:val="20"/>
                <w:lang w:val="hy-AM"/>
              </w:rPr>
              <w:t>Ընդունվել է</w:t>
            </w:r>
          </w:p>
          <w:p w14:paraId="3F2AC687" w14:textId="78A465C6" w:rsidR="00583D2A" w:rsidRPr="009E64BF" w:rsidRDefault="00E3699D" w:rsidP="00E3699D">
            <w:pPr>
              <w:spacing w:line="360" w:lineRule="auto"/>
              <w:ind w:left="75" w:right="174"/>
              <w:jc w:val="both"/>
              <w:rPr>
                <w:rFonts w:ascii="GHEA Grapalat" w:hAnsi="GHEA Grapalat"/>
                <w:b/>
                <w:sz w:val="20"/>
                <w:lang w:val="hy-AM"/>
              </w:rPr>
            </w:pPr>
            <w:r w:rsidRPr="009E64BF">
              <w:rPr>
                <w:rFonts w:ascii="GHEA Grapalat" w:hAnsi="GHEA Grapalat"/>
                <w:sz w:val="20"/>
                <w:lang w:val="hy-AM"/>
              </w:rPr>
              <w:t>Նախագծում կատարվել են համապատասխան փոփոխություններ:</w:t>
            </w:r>
          </w:p>
        </w:tc>
      </w:tr>
      <w:tr w:rsidR="009E64BF" w:rsidRPr="00BB6860" w14:paraId="062AA180"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0FF227B2" w14:textId="18AA2F3C" w:rsidR="00AC2987" w:rsidRPr="009E64BF" w:rsidRDefault="00AC2987" w:rsidP="00AC2987">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8. Նախագծի 1-ին հոդվածի 1-ին մասով նոր խմբագրությամբ շարադրվող Օրենքի 3-րդ հոդվածի համաձայն՝ սույն օրենքի նպատակը պետական պարտքի կառավարման գործընթացի արդյունավետ կազմակերպումն ու հանրային հատվածի պարտքի հրապարակայնության և հաշվետվողականության ապահովումն է:</w:t>
            </w:r>
          </w:p>
          <w:p w14:paraId="57E99DA5" w14:textId="77777777" w:rsidR="00AC2987" w:rsidRPr="009E64BF" w:rsidRDefault="00AC2987" w:rsidP="00AC2987">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Սույն դեպքում, գտնում ենք, որ նշված կարգավորումն ունի լրամշակման կարիք, քանի որ օրենքի կարգավորումներն ուսումնասիրելիս պարզ է դառնում, որ օրենքի նպատակն ոչ միայն հանրային հատվածի, այլ նաև պետական պարտքի հրապարակայնության և հաշվետվողականության ապահովումն է:</w:t>
            </w:r>
          </w:p>
          <w:p w14:paraId="5866A45F" w14:textId="3851B5CF" w:rsidR="001501F0" w:rsidRPr="009E64BF" w:rsidRDefault="00AC2987" w:rsidP="00AC2987">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lastRenderedPageBreak/>
              <w:t>Միաժամանակ, Նախագծի 1-ին հոդվածի 1-ին մասով նոր խմբագրությամբ շարադրվող Օրենքի 3-րդ հոդվածի 1-ին մասի «հանրային հատված» բառերից առաջ անհրաժեշտ է լրացնել «Հայաստանի Հանրապետության» բառերը:</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35C1C5F7" w14:textId="77777777" w:rsidR="00922381" w:rsidRPr="009E64BF" w:rsidRDefault="00922381" w:rsidP="00922381">
            <w:pPr>
              <w:spacing w:line="360" w:lineRule="auto"/>
              <w:ind w:right="174"/>
              <w:jc w:val="center"/>
              <w:rPr>
                <w:rFonts w:ascii="GHEA Grapalat" w:hAnsi="GHEA Grapalat"/>
                <w:b/>
                <w:sz w:val="20"/>
                <w:lang w:val="hy-AM"/>
              </w:rPr>
            </w:pPr>
            <w:r w:rsidRPr="009E64BF">
              <w:rPr>
                <w:rFonts w:ascii="GHEA Grapalat" w:hAnsi="GHEA Grapalat"/>
                <w:b/>
                <w:sz w:val="20"/>
                <w:lang w:val="hy-AM"/>
              </w:rPr>
              <w:lastRenderedPageBreak/>
              <w:t xml:space="preserve">Չի ընդունվել </w:t>
            </w:r>
          </w:p>
          <w:p w14:paraId="7C5DA28A" w14:textId="77777777" w:rsidR="001501F0" w:rsidRPr="009E64BF" w:rsidRDefault="00922381" w:rsidP="00922381">
            <w:pPr>
              <w:spacing w:line="360" w:lineRule="auto"/>
              <w:ind w:left="75" w:right="174"/>
              <w:jc w:val="both"/>
              <w:rPr>
                <w:rFonts w:ascii="GHEA Grapalat" w:hAnsi="GHEA Grapalat"/>
                <w:sz w:val="20"/>
                <w:lang w:val="hy-AM"/>
              </w:rPr>
            </w:pPr>
            <w:r w:rsidRPr="009E64BF">
              <w:rPr>
                <w:rFonts w:ascii="GHEA Grapalat" w:hAnsi="GHEA Grapalat"/>
                <w:sz w:val="20"/>
                <w:lang w:val="hy-AM"/>
              </w:rPr>
              <w:t>Հանրային հատվածի պարտքն իր մեջ ներառում է նաև պետական պարտքը, հետևաբար օրենքի նպատակը և սահմանված կար</w:t>
            </w:r>
            <w:r w:rsidR="00BC69C2" w:rsidRPr="009E64BF">
              <w:rPr>
                <w:rFonts w:ascii="GHEA Grapalat" w:hAnsi="GHEA Grapalat"/>
                <w:sz w:val="20"/>
                <w:lang w:val="hy-AM"/>
              </w:rPr>
              <w:t xml:space="preserve">գավորումներն իրար չեն հակասում: </w:t>
            </w:r>
            <w:r w:rsidRPr="009E64BF">
              <w:rPr>
                <w:rFonts w:ascii="GHEA Grapalat" w:hAnsi="GHEA Grapalat"/>
                <w:sz w:val="20"/>
                <w:lang w:val="hy-AM"/>
              </w:rPr>
              <w:t xml:space="preserve"> </w:t>
            </w:r>
          </w:p>
          <w:p w14:paraId="0897B781" w14:textId="46725634" w:rsidR="00D0096A" w:rsidRPr="009E64BF" w:rsidRDefault="00D0096A" w:rsidP="00ED41E6">
            <w:pPr>
              <w:spacing w:line="360" w:lineRule="auto"/>
              <w:ind w:right="174"/>
              <w:rPr>
                <w:rFonts w:ascii="GHEA Grapalat" w:hAnsi="GHEA Grapalat"/>
                <w:b/>
                <w:sz w:val="20"/>
                <w:lang w:val="hy-AM"/>
              </w:rPr>
            </w:pPr>
          </w:p>
          <w:p w14:paraId="2F318BEF" w14:textId="1080CCF6" w:rsidR="00D0096A" w:rsidRPr="009E64BF" w:rsidRDefault="00D0096A" w:rsidP="00D0096A">
            <w:pPr>
              <w:spacing w:line="360" w:lineRule="auto"/>
              <w:ind w:right="174"/>
              <w:jc w:val="center"/>
              <w:rPr>
                <w:rFonts w:ascii="GHEA Grapalat" w:hAnsi="GHEA Grapalat"/>
                <w:b/>
                <w:sz w:val="20"/>
                <w:lang w:val="hy-AM"/>
              </w:rPr>
            </w:pPr>
            <w:r w:rsidRPr="009E64BF">
              <w:rPr>
                <w:rFonts w:ascii="GHEA Grapalat" w:hAnsi="GHEA Grapalat"/>
                <w:b/>
                <w:sz w:val="20"/>
                <w:lang w:val="hy-AM"/>
              </w:rPr>
              <w:t>Ընդունվել է</w:t>
            </w:r>
          </w:p>
          <w:p w14:paraId="74BCB2F7" w14:textId="3AEB2BF7" w:rsidR="00D0096A" w:rsidRPr="009E64BF" w:rsidRDefault="00D0096A" w:rsidP="00D0096A">
            <w:pPr>
              <w:spacing w:line="360" w:lineRule="auto"/>
              <w:ind w:left="75" w:right="174"/>
              <w:jc w:val="both"/>
              <w:rPr>
                <w:rFonts w:ascii="GHEA Grapalat" w:hAnsi="GHEA Grapalat"/>
                <w:b/>
                <w:sz w:val="20"/>
                <w:lang w:val="hy-AM"/>
              </w:rPr>
            </w:pPr>
            <w:r w:rsidRPr="009E64BF">
              <w:rPr>
                <w:rFonts w:ascii="GHEA Grapalat" w:hAnsi="GHEA Grapalat"/>
                <w:sz w:val="20"/>
                <w:lang w:val="hy-AM"/>
              </w:rPr>
              <w:t xml:space="preserve">«Հանրային հատվածի պարտք» հասկացությունից հանվել են </w:t>
            </w:r>
            <w:r w:rsidRPr="009E64BF">
              <w:rPr>
                <w:rFonts w:ascii="GHEA Grapalat" w:hAnsi="GHEA Grapalat"/>
                <w:sz w:val="20"/>
                <w:lang w:val="hy-AM"/>
              </w:rPr>
              <w:lastRenderedPageBreak/>
              <w:t xml:space="preserve">«Հայաստանի Հանրապետության» բառերը: </w:t>
            </w:r>
          </w:p>
        </w:tc>
      </w:tr>
      <w:tr w:rsidR="009E64BF" w:rsidRPr="00BB6860" w14:paraId="77B2E485"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3545B62D" w14:textId="034C80F1" w:rsidR="00AC2987" w:rsidRPr="009E64BF" w:rsidRDefault="00AC2987" w:rsidP="00AC2987">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lastRenderedPageBreak/>
              <w:t>9. Նախագծի 1-ին հոդվածի 1-ին մասով նոր խմբագրությամբ շարադրվող Օրենքի 5-րդ հոդվածը վերաբերում է պետական պարտքի սահմանային շեմին, մինչդեռ նշված հոդվածի 1-ին մասը վերաբերում է կառավարության պարտքի և Հայաստանի Հանրապետության համախառն ներքին արդյունքի հարաբերակցության սահմանային շեմին: Նշվածը հաշվի առնելով՝ անհրաժեշտ է Նախագծի 1-ին հոդվածի 1-ին մասով նոր խմբագրությամբ շարադրվող Օրենքի 5-րդ հոդվածի վերնագիրը և կարգավորումները համապատասխանեցնել միմյանց:</w:t>
            </w:r>
          </w:p>
          <w:p w14:paraId="466B691F" w14:textId="4E6AACAC" w:rsidR="00AC2987" w:rsidRPr="009E64BF" w:rsidRDefault="00AC2987" w:rsidP="00AC2987">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Բացի այդ, Նախագծի 1-ին հոդվածի 1-ին մասով նոր խմբագրությամբ շարադրվող Օրենքի 5-րդ հոդվածի 1-ին և 2-րդ մասերում «օրենքի» բառից առաջ կիրառվող «Հայաստանի Հանրապետության» բառերն անհրաժեշտ է հանել՝ հիմք ընդունելով «Նորմատիվ իրավական ակտերի մասին» օրենքի 18-րդ հոդվածը: Նույն դիտարկումը վերաբերում է Նախագծի 1-ին հոդվածի 1-ին մասով նոր խմբագրությամբ շարադրվող Օրենքի 13-րդ հոդվածի 1-ին և 2-րդ մասերին, 15-րդ հոդվածի 1-ին մասին:</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65BDDC5C" w14:textId="77777777" w:rsidR="00F85CD6" w:rsidRPr="009E64BF" w:rsidRDefault="00F85CD6" w:rsidP="00F85CD6">
            <w:pPr>
              <w:spacing w:line="360" w:lineRule="auto"/>
              <w:ind w:right="174"/>
              <w:jc w:val="center"/>
              <w:rPr>
                <w:rFonts w:ascii="GHEA Grapalat" w:hAnsi="GHEA Grapalat"/>
                <w:b/>
                <w:sz w:val="20"/>
                <w:lang w:val="hy-AM"/>
              </w:rPr>
            </w:pPr>
            <w:r w:rsidRPr="009E64BF">
              <w:rPr>
                <w:rFonts w:ascii="GHEA Grapalat" w:hAnsi="GHEA Grapalat"/>
                <w:b/>
                <w:sz w:val="20"/>
                <w:lang w:val="hy-AM"/>
              </w:rPr>
              <w:t>Ընդունվել է</w:t>
            </w:r>
          </w:p>
          <w:p w14:paraId="21ACA7ED" w14:textId="3FBBA105" w:rsidR="00AC2987" w:rsidRPr="009E64BF" w:rsidRDefault="00F85CD6" w:rsidP="00F85CD6">
            <w:pPr>
              <w:spacing w:line="360" w:lineRule="auto"/>
              <w:ind w:left="75" w:right="174"/>
              <w:jc w:val="both"/>
              <w:rPr>
                <w:rFonts w:ascii="GHEA Grapalat" w:hAnsi="GHEA Grapalat"/>
                <w:b/>
                <w:sz w:val="20"/>
                <w:lang w:val="hy-AM"/>
              </w:rPr>
            </w:pPr>
            <w:r w:rsidRPr="009E64BF">
              <w:rPr>
                <w:rFonts w:ascii="GHEA Grapalat" w:hAnsi="GHEA Grapalat"/>
                <w:sz w:val="20"/>
                <w:lang w:val="hy-AM"/>
              </w:rPr>
              <w:t>Նախագծում կատարվել են համապատասխան փոփոխություններ:</w:t>
            </w:r>
          </w:p>
        </w:tc>
      </w:tr>
      <w:tr w:rsidR="009E64BF" w:rsidRPr="00BB6860" w14:paraId="068D2F08"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64600CDF" w14:textId="3BAF1141" w:rsidR="008252D6" w:rsidRPr="009E64BF" w:rsidRDefault="00027DCE" w:rsidP="00AC2987">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10. Նախագծի 1-ին հոդվածի 1-ին մասով նոր խմբագրությամբ շարադրվող Օրենքի 6-րդ հոդվածի 1-ին մասի «ներքին» և «արտաքին» բառերից հետո անհրաժեշտ է լրացնել «պետական» բառը՝ նկատի ունենալով Նախագծի 1-ին հոդվածի 1-ին մասով նոր խմբագրությամբ շարադրվող Օրենքի 2-րդ հոդվածի 1-ին մասի 5-րդ և 6-րդ կետերը:</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48DF0CC6" w14:textId="77777777" w:rsidR="006A0D8F" w:rsidRPr="009E64BF" w:rsidRDefault="006A0D8F" w:rsidP="006A0D8F">
            <w:pPr>
              <w:spacing w:line="360" w:lineRule="auto"/>
              <w:ind w:right="174"/>
              <w:jc w:val="center"/>
              <w:rPr>
                <w:rFonts w:ascii="GHEA Grapalat" w:hAnsi="GHEA Grapalat"/>
                <w:b/>
                <w:sz w:val="20"/>
                <w:lang w:val="hy-AM"/>
              </w:rPr>
            </w:pPr>
            <w:r w:rsidRPr="009E64BF">
              <w:rPr>
                <w:rFonts w:ascii="GHEA Grapalat" w:hAnsi="GHEA Grapalat"/>
                <w:b/>
                <w:sz w:val="20"/>
                <w:lang w:val="hy-AM"/>
              </w:rPr>
              <w:t>Ընդունվել է</w:t>
            </w:r>
          </w:p>
          <w:p w14:paraId="53DAA8DE" w14:textId="2FF9D93A" w:rsidR="008252D6" w:rsidRPr="009E64BF" w:rsidRDefault="006A0D8F" w:rsidP="00D374AB">
            <w:pPr>
              <w:spacing w:line="360" w:lineRule="auto"/>
              <w:ind w:left="75" w:right="174"/>
              <w:jc w:val="both"/>
              <w:rPr>
                <w:rFonts w:ascii="GHEA Grapalat" w:hAnsi="GHEA Grapalat"/>
                <w:b/>
                <w:sz w:val="20"/>
                <w:lang w:val="hy-AM"/>
              </w:rPr>
            </w:pPr>
            <w:r w:rsidRPr="009E64BF">
              <w:rPr>
                <w:rFonts w:ascii="GHEA Grapalat" w:hAnsi="GHEA Grapalat"/>
                <w:sz w:val="20"/>
                <w:lang w:val="hy-AM"/>
              </w:rPr>
              <w:t>Նախագծում կատարվել են համապատասխան փոփոխություններ:</w:t>
            </w:r>
          </w:p>
        </w:tc>
      </w:tr>
      <w:tr w:rsidR="009E64BF" w:rsidRPr="00BB6860" w14:paraId="2C443D7D"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78704F54" w14:textId="60C43CDC" w:rsidR="00027DCE" w:rsidRPr="009E64BF" w:rsidRDefault="00474319" w:rsidP="00AC2987">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11. Նախագծի 1-ին հոդվածի 1-ին մասով նոր խմբագրությամբ շարադրվող Օրենքի 9-րդ հոդվածի 3-րդ մասի 2-րդ կետի «վճարային հաշվեկշռի աջակցությունը և պահուստների համալրումը» բառերն առաջարկում ենք փոխարինել «կայունացման հաշվի միջոցների համալրում» բառերով՝ նկատի ունենալով Նախագծի 1-ին հոդվածի 1-ին մասով նոր խմբագրությամբ շարադրվող Օրենքի 8-րդ հոդվածի 1-ին մասի 5-րդ կետը:</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1051B10A" w14:textId="77777777" w:rsidR="009F6FCD" w:rsidRPr="009E64BF" w:rsidRDefault="009F6FCD" w:rsidP="009F6FCD">
            <w:pPr>
              <w:spacing w:line="360" w:lineRule="auto"/>
              <w:ind w:right="174"/>
              <w:jc w:val="center"/>
              <w:rPr>
                <w:rFonts w:ascii="GHEA Grapalat" w:hAnsi="GHEA Grapalat"/>
                <w:b/>
                <w:sz w:val="20"/>
                <w:lang w:val="hy-AM"/>
              </w:rPr>
            </w:pPr>
            <w:r w:rsidRPr="009E64BF">
              <w:rPr>
                <w:rFonts w:ascii="GHEA Grapalat" w:hAnsi="GHEA Grapalat"/>
                <w:b/>
                <w:sz w:val="20"/>
                <w:lang w:val="hy-AM"/>
              </w:rPr>
              <w:t xml:space="preserve">Չի ընդունվել </w:t>
            </w:r>
          </w:p>
          <w:p w14:paraId="07A050B1" w14:textId="1B48FF44" w:rsidR="00027DCE" w:rsidRPr="009E64BF" w:rsidRDefault="002307F2" w:rsidP="00A25B55">
            <w:pPr>
              <w:spacing w:line="360" w:lineRule="auto"/>
              <w:ind w:left="75" w:right="174"/>
              <w:jc w:val="both"/>
              <w:rPr>
                <w:rFonts w:ascii="GHEA Grapalat" w:hAnsi="GHEA Grapalat"/>
                <w:b/>
                <w:sz w:val="20"/>
                <w:lang w:val="hy-AM"/>
              </w:rPr>
            </w:pPr>
            <w:r>
              <w:rPr>
                <w:rFonts w:ascii="GHEA Grapalat" w:hAnsi="GHEA Grapalat"/>
                <w:sz w:val="20"/>
                <w:lang w:val="hy-AM"/>
              </w:rPr>
              <w:t>Նախագծի 7</w:t>
            </w:r>
            <w:r w:rsidR="009F6FCD" w:rsidRPr="009E64BF">
              <w:rPr>
                <w:rFonts w:ascii="GHEA Grapalat" w:hAnsi="GHEA Grapalat"/>
                <w:sz w:val="20"/>
                <w:lang w:val="hy-AM"/>
              </w:rPr>
              <w:t xml:space="preserve">-րդ հոդվածով սահմանվում են պետական պարտքի </w:t>
            </w:r>
            <w:r w:rsidR="009F6FCD" w:rsidRPr="009E64BF">
              <w:rPr>
                <w:rFonts w:ascii="GHEA Grapalat" w:hAnsi="GHEA Grapalat"/>
                <w:b/>
                <w:i/>
                <w:sz w:val="20"/>
                <w:lang w:val="hy-AM"/>
              </w:rPr>
              <w:t>ներգրավման</w:t>
            </w:r>
            <w:r>
              <w:rPr>
                <w:rFonts w:ascii="GHEA Grapalat" w:hAnsi="GHEA Grapalat"/>
                <w:sz w:val="20"/>
                <w:lang w:val="hy-AM"/>
              </w:rPr>
              <w:t xml:space="preserve"> նպատակները, մինչդեռ 8</w:t>
            </w:r>
            <w:r w:rsidR="009F6FCD" w:rsidRPr="009E64BF">
              <w:rPr>
                <w:rFonts w:ascii="GHEA Grapalat" w:hAnsi="GHEA Grapalat"/>
                <w:sz w:val="20"/>
                <w:lang w:val="hy-AM"/>
              </w:rPr>
              <w:t xml:space="preserve">-րդ հոդվածով ամրագրվում են պետական պարտքի </w:t>
            </w:r>
            <w:r w:rsidR="009F6FCD" w:rsidRPr="009E64BF">
              <w:rPr>
                <w:rFonts w:ascii="GHEA Grapalat" w:hAnsi="GHEA Grapalat"/>
                <w:b/>
                <w:i/>
                <w:sz w:val="20"/>
                <w:lang w:val="hy-AM"/>
              </w:rPr>
              <w:t>կառավարման</w:t>
            </w:r>
            <w:r w:rsidR="009F6FCD" w:rsidRPr="009E64BF">
              <w:rPr>
                <w:rFonts w:ascii="GHEA Grapalat" w:hAnsi="GHEA Grapalat"/>
                <w:sz w:val="20"/>
                <w:lang w:val="hy-AM"/>
              </w:rPr>
              <w:t xml:space="preserve"> նպատակները, և դրանք </w:t>
            </w:r>
            <w:r w:rsidR="009F6FCD" w:rsidRPr="009E64BF">
              <w:rPr>
                <w:rFonts w:ascii="GHEA Grapalat" w:hAnsi="GHEA Grapalat"/>
                <w:sz w:val="20"/>
                <w:lang w:val="hy-AM"/>
              </w:rPr>
              <w:lastRenderedPageBreak/>
              <w:t xml:space="preserve">չեն կարող նույնացվել: </w:t>
            </w:r>
            <w:r w:rsidR="00967570" w:rsidRPr="009E64BF">
              <w:rPr>
                <w:rFonts w:ascii="GHEA Grapalat" w:hAnsi="GHEA Grapalat"/>
                <w:sz w:val="20"/>
                <w:lang w:val="hy-AM"/>
              </w:rPr>
              <w:t xml:space="preserve">Միաժամանակ, </w:t>
            </w:r>
            <w:r w:rsidR="00A25B55" w:rsidRPr="009E64BF">
              <w:rPr>
                <w:rFonts w:ascii="GHEA Grapalat" w:hAnsi="GHEA Grapalat"/>
                <w:sz w:val="20"/>
                <w:lang w:val="hy-AM"/>
              </w:rPr>
              <w:t xml:space="preserve">«վճարային հաշվեկշռի աջակցությունը և պահուստների համալրումը» և կայունացման հաշվի միջոցների համալրումը» հանդիսանում են միանգամայն տարբեր նպատակներ և չեն կարող մեկը մյուսին փոխարինել:  </w:t>
            </w:r>
          </w:p>
        </w:tc>
      </w:tr>
      <w:tr w:rsidR="009E64BF" w:rsidRPr="00BB6860" w14:paraId="31B019FF"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1276C3BB" w14:textId="7DA9D1B9" w:rsidR="00474319" w:rsidRPr="009E64BF" w:rsidRDefault="00420D92" w:rsidP="00AC2987">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lastRenderedPageBreak/>
              <w:t>12. Նախագծի 1-ին հոդվածի 1-ին մասով նոր խմբագրությամբ շարադրվող Օրենքի 10-րդ հոդվածի 1-ին մասի 4-րդ կետում «.» կետադրական նշանն անհրաժեշտ է փոխարինել «:» կետադրական նշանով:</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785CDCCD" w14:textId="77777777" w:rsidR="00F539BF" w:rsidRPr="009E64BF" w:rsidRDefault="00F539BF" w:rsidP="00F539BF">
            <w:pPr>
              <w:spacing w:line="360" w:lineRule="auto"/>
              <w:ind w:right="174"/>
              <w:jc w:val="center"/>
              <w:rPr>
                <w:rFonts w:ascii="GHEA Grapalat" w:hAnsi="GHEA Grapalat"/>
                <w:b/>
                <w:sz w:val="20"/>
                <w:lang w:val="hy-AM"/>
              </w:rPr>
            </w:pPr>
            <w:r w:rsidRPr="009E64BF">
              <w:rPr>
                <w:rFonts w:ascii="GHEA Grapalat" w:hAnsi="GHEA Grapalat"/>
                <w:b/>
                <w:sz w:val="20"/>
                <w:lang w:val="hy-AM"/>
              </w:rPr>
              <w:t>Ընդունվել է</w:t>
            </w:r>
          </w:p>
          <w:p w14:paraId="713FA529" w14:textId="1D8F9086" w:rsidR="00474319" w:rsidRPr="009E64BF" w:rsidRDefault="00F539BF" w:rsidP="00F539BF">
            <w:pPr>
              <w:spacing w:line="360" w:lineRule="auto"/>
              <w:ind w:left="75" w:right="174"/>
              <w:jc w:val="both"/>
              <w:rPr>
                <w:rFonts w:ascii="GHEA Grapalat" w:hAnsi="GHEA Grapalat"/>
                <w:b/>
                <w:sz w:val="20"/>
                <w:lang w:val="hy-AM"/>
              </w:rPr>
            </w:pPr>
            <w:r w:rsidRPr="009E64BF">
              <w:rPr>
                <w:rFonts w:ascii="GHEA Grapalat" w:hAnsi="GHEA Grapalat"/>
                <w:sz w:val="20"/>
                <w:lang w:val="hy-AM"/>
              </w:rPr>
              <w:t>Նախագծում կատարվել են համապատասխան փոփոխություններ:</w:t>
            </w:r>
          </w:p>
        </w:tc>
      </w:tr>
      <w:tr w:rsidR="009E64BF" w:rsidRPr="00BB6860" w14:paraId="0AE9244A"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650660BB" w14:textId="4D8ACB25" w:rsidR="005E0970" w:rsidRPr="009E64BF" w:rsidRDefault="005E0970" w:rsidP="005E0970">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 xml:space="preserve">13. Նախագծի 1-ին հոդվածի 1-ին մասով նոր խմբագրությամբ շարադրվող Օրենքի 11-րդ հոդվածի 3-րդ մասի համաձայն՝ լիազոր մարմինն ու տեղական ինքնակառավարման մարմինները իրականացնում են պետական պարտքի գրանցում, հաշվառում և պատասխանատու են այդ հաշվառման հավաստիության համար: </w:t>
            </w:r>
          </w:p>
          <w:p w14:paraId="1224F755" w14:textId="40B9CEC2" w:rsidR="00420D92" w:rsidRPr="009E64BF" w:rsidRDefault="005E0970" w:rsidP="005E0970">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Սույն դեպքում պարզ չէ, ինչ կարգով է իրականացվելու պետական պարտքի գրանցումը և հաշվառումը, ուստի առաջարկում ենք Նախագծով պետական պարտքի գրանցման և հաշվառման կարգի սահմանման համար նախատեսել լիազորող նորմ:</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6E9B06D2" w14:textId="77777777" w:rsidR="00954191" w:rsidRPr="009E64BF" w:rsidRDefault="00954191" w:rsidP="00954191">
            <w:pPr>
              <w:spacing w:line="360" w:lineRule="auto"/>
              <w:ind w:right="174"/>
              <w:jc w:val="center"/>
              <w:rPr>
                <w:rFonts w:ascii="GHEA Grapalat" w:hAnsi="GHEA Grapalat"/>
                <w:b/>
                <w:sz w:val="20"/>
                <w:lang w:val="hy-AM"/>
              </w:rPr>
            </w:pPr>
            <w:r w:rsidRPr="009E64BF">
              <w:rPr>
                <w:rFonts w:ascii="GHEA Grapalat" w:hAnsi="GHEA Grapalat"/>
                <w:b/>
                <w:sz w:val="20"/>
                <w:lang w:val="hy-AM"/>
              </w:rPr>
              <w:t>Ընդունվել է</w:t>
            </w:r>
          </w:p>
          <w:p w14:paraId="2F3121C4" w14:textId="4C61A7C4" w:rsidR="00420D92" w:rsidRPr="009E64BF" w:rsidRDefault="00954191" w:rsidP="00954191">
            <w:pPr>
              <w:spacing w:line="360" w:lineRule="auto"/>
              <w:ind w:left="75" w:right="174"/>
              <w:jc w:val="both"/>
              <w:rPr>
                <w:rFonts w:ascii="GHEA Grapalat" w:hAnsi="GHEA Grapalat"/>
                <w:b/>
                <w:sz w:val="20"/>
                <w:lang w:val="hy-AM"/>
              </w:rPr>
            </w:pPr>
            <w:r w:rsidRPr="009E64BF">
              <w:rPr>
                <w:rFonts w:ascii="GHEA Grapalat" w:hAnsi="GHEA Grapalat"/>
                <w:sz w:val="20"/>
                <w:lang w:val="hy-AM"/>
              </w:rPr>
              <w:t>Նախագծում կատարվել են համապատասխան փոփոխություններ:</w:t>
            </w:r>
          </w:p>
        </w:tc>
      </w:tr>
      <w:tr w:rsidR="009E64BF" w:rsidRPr="00BB6860" w14:paraId="36ADF944"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66AC0C13" w14:textId="188BF1F9" w:rsidR="002E741E" w:rsidRPr="009E64BF" w:rsidRDefault="002E741E" w:rsidP="002E741E">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14. Նախագծի 1-ին հոդվածի 1-ին մասով նոր խմբագրությամբ շարադրվող Օրենքի 3-րդ գլուխը վերաբերում է պետական պարտքի կառավարմանը, մինչդեռ նշված գլխի 12-րդ հոդվածը վերաբերում է Կառավարության պարտքի կառավարման միջնաժամկետ ռազմավարությունը և փոխառությունների տարեկան ծրագրին:</w:t>
            </w:r>
          </w:p>
          <w:p w14:paraId="71582A63" w14:textId="77777777" w:rsidR="002E741E" w:rsidRPr="009E64BF" w:rsidRDefault="002E741E" w:rsidP="002E741E">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«Նորմատիվ իրավական ակտերի մասին» օրենքի 14-րդ հոդվածի 10-րդ մասի համաձայն՝ նորմատիվ իրավական ակտի բաժիններն ու գլուխները համարակալվում են արաբական թվանշաններով: Բաժիններն ու գլուխները ունենում են վերնագրեր, որոնք պետք է համապատասխանեն դրանց բովանդակությանը: (…)</w:t>
            </w:r>
          </w:p>
          <w:p w14:paraId="5058646C" w14:textId="5E5F10F9" w:rsidR="00990B14" w:rsidRPr="009E64BF" w:rsidRDefault="002E741E" w:rsidP="002E741E">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lastRenderedPageBreak/>
              <w:t>Վերոգրյալից ելնելով, գտնում ենք, որ Նախագծի 1-ին հոդվածի 1-ին մասով նոր խմբագրությամբ շարադրվող Օրենքի 12-րդ հոդվածի կարգավորումները դուրս են 3-րդ գլխի կարգավորման առարկայի շրջանակներից, ուստի անհրաժեշտ է նշված հոդվածի նախատեսումը 3-րդ գլխում վերանայել կամ վերանայել 3-րդ գլխի և 12-րդ հոդվածի վերնագրերը:</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68F3179E" w14:textId="77777777" w:rsidR="00750C79" w:rsidRPr="009E64BF" w:rsidRDefault="00750C79" w:rsidP="00750C79">
            <w:pPr>
              <w:spacing w:line="360" w:lineRule="auto"/>
              <w:ind w:right="174"/>
              <w:jc w:val="center"/>
              <w:rPr>
                <w:rFonts w:ascii="GHEA Grapalat" w:hAnsi="GHEA Grapalat"/>
                <w:b/>
                <w:sz w:val="20"/>
                <w:lang w:val="hy-AM"/>
              </w:rPr>
            </w:pPr>
            <w:r w:rsidRPr="009E64BF">
              <w:rPr>
                <w:rFonts w:ascii="GHEA Grapalat" w:hAnsi="GHEA Grapalat"/>
                <w:b/>
                <w:sz w:val="20"/>
                <w:lang w:val="hy-AM"/>
              </w:rPr>
              <w:lastRenderedPageBreak/>
              <w:t>Ընդունվել է</w:t>
            </w:r>
          </w:p>
          <w:p w14:paraId="6A1159C6" w14:textId="50DE03F4" w:rsidR="00990B14" w:rsidRPr="009E64BF" w:rsidRDefault="00750C79" w:rsidP="00750C79">
            <w:pPr>
              <w:spacing w:line="360" w:lineRule="auto"/>
              <w:ind w:left="75" w:right="174"/>
              <w:jc w:val="both"/>
              <w:rPr>
                <w:rFonts w:ascii="GHEA Grapalat" w:hAnsi="GHEA Grapalat"/>
                <w:b/>
                <w:sz w:val="20"/>
                <w:lang w:val="hy-AM"/>
              </w:rPr>
            </w:pPr>
            <w:r w:rsidRPr="009E64BF">
              <w:rPr>
                <w:rFonts w:ascii="GHEA Grapalat" w:hAnsi="GHEA Grapalat"/>
                <w:sz w:val="20"/>
                <w:lang w:val="hy-AM"/>
              </w:rPr>
              <w:t>Նախագծում կատարվել են համապատասխան փոփոխություններ:</w:t>
            </w:r>
          </w:p>
        </w:tc>
      </w:tr>
      <w:tr w:rsidR="009E64BF" w:rsidRPr="00BB6860" w14:paraId="794FC818"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0FC90FF3" w14:textId="7A73EE2B" w:rsidR="0022410A" w:rsidRPr="009E64BF" w:rsidRDefault="0022410A" w:rsidP="0022410A">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lastRenderedPageBreak/>
              <w:t>15. Նախագծի 1-ին հոդվածի 1-ին մասով նոր խմբագրությամբ շարադրվող Օրենքի 4-րդ գլուխը վերաբերում է պետական պարտքի հրապարակայնությանը, մինչդեռ 14-րդ հոդվածի 5-րդ մասը վերաբերում է Կառավարության պարտքի ամսական վիճակագրական տեղեկագրին: «Նորմատիվ իրավական ակտերի մասին» օրենքի 14-րդ հոդվածի 10-րդ մասի համաձայն՝ նորմատիվ իրավական ակտի բաժիններն ու գլուխները համարակալվում են արաբական թվանշաններով: Բաժիններն ու գլուխները ունենում են վերնագրեր, որոնք պետք է համապատասխանեն դրանց բովանդակությանը: (…)</w:t>
            </w:r>
          </w:p>
          <w:p w14:paraId="5DAF9D92" w14:textId="2F758BA9" w:rsidR="0022410A" w:rsidRPr="009E64BF" w:rsidRDefault="0022410A" w:rsidP="0022410A">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Վերոգրյալից ելնելով, գտնում ենք, որ Նախագծի 1-ին հոդվածի 1-ին մասով նոր խմբագրությամբ շարադրվող Օրենքի 14-րդ հոդվածի կարգավորումները դուրս են 4-րդ գլխի կարգավորման առարկայի շրջանակներից, ուստի անհրաժեշտ է նշված հոդվածի նախատեսումը 4-րդ գլխում վերանայել կամ վերանայել 4-րդ գլխի և 14-րդ հոդվածի վերնագրերը:</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17FB9905" w14:textId="77777777" w:rsidR="006B4B0C" w:rsidRPr="009E64BF" w:rsidRDefault="006B4B0C" w:rsidP="006B4B0C">
            <w:pPr>
              <w:spacing w:line="360" w:lineRule="auto"/>
              <w:ind w:right="174"/>
              <w:jc w:val="center"/>
              <w:rPr>
                <w:rFonts w:ascii="GHEA Grapalat" w:hAnsi="GHEA Grapalat"/>
                <w:b/>
                <w:sz w:val="20"/>
                <w:lang w:val="hy-AM"/>
              </w:rPr>
            </w:pPr>
            <w:r w:rsidRPr="009E64BF">
              <w:rPr>
                <w:rFonts w:ascii="GHEA Grapalat" w:hAnsi="GHEA Grapalat"/>
                <w:b/>
                <w:sz w:val="20"/>
                <w:lang w:val="hy-AM"/>
              </w:rPr>
              <w:t xml:space="preserve">Չի ընդունվել </w:t>
            </w:r>
          </w:p>
          <w:p w14:paraId="353CD1F7" w14:textId="095C7D3C" w:rsidR="0022410A" w:rsidRPr="009E64BF" w:rsidRDefault="006B4B0C" w:rsidP="00AF2A37">
            <w:pPr>
              <w:spacing w:line="360" w:lineRule="auto"/>
              <w:ind w:left="75" w:right="174"/>
              <w:jc w:val="both"/>
              <w:rPr>
                <w:rFonts w:ascii="GHEA Grapalat" w:hAnsi="GHEA Grapalat"/>
                <w:b/>
                <w:sz w:val="20"/>
                <w:lang w:val="hy-AM"/>
              </w:rPr>
            </w:pPr>
            <w:r w:rsidRPr="009E64BF">
              <w:rPr>
                <w:rFonts w:ascii="GHEA Grapalat" w:hAnsi="GHEA Grapalat"/>
                <w:sz w:val="20"/>
                <w:lang w:val="hy-AM"/>
              </w:rPr>
              <w:t xml:space="preserve">Նախագծի կարգավորումների համաձայն՝ պետական պարտքն իր մեջ ներառում է կառավարության </w:t>
            </w:r>
            <w:r w:rsidR="009B6BF0" w:rsidRPr="009E64BF">
              <w:rPr>
                <w:rFonts w:ascii="GHEA Grapalat" w:hAnsi="GHEA Grapalat"/>
                <w:sz w:val="20"/>
                <w:lang w:val="hy-AM"/>
              </w:rPr>
              <w:t xml:space="preserve">պարտքը </w:t>
            </w:r>
            <w:r w:rsidRPr="009E64BF">
              <w:rPr>
                <w:rFonts w:ascii="GHEA Grapalat" w:hAnsi="GHEA Grapalat"/>
                <w:sz w:val="20"/>
                <w:lang w:val="hy-AM"/>
              </w:rPr>
              <w:t xml:space="preserve">և համայնքների պարտքը, և </w:t>
            </w:r>
            <w:r w:rsidR="009B6BF0" w:rsidRPr="009E64BF">
              <w:rPr>
                <w:rFonts w:ascii="GHEA Grapalat" w:hAnsi="GHEA Grapalat"/>
                <w:sz w:val="20"/>
                <w:lang w:val="hy-AM"/>
              </w:rPr>
              <w:t>վերջիններիս վերաբերյալ տեղեկատվության հավաքագրումը և հրապարակումը (</w:t>
            </w:r>
            <w:r w:rsidR="002307F2">
              <w:rPr>
                <w:rFonts w:ascii="GHEA Grapalat" w:hAnsi="GHEA Grapalat"/>
                <w:sz w:val="20"/>
                <w:lang w:val="hy-AM"/>
              </w:rPr>
              <w:t>Նախագծի 14</w:t>
            </w:r>
            <w:r w:rsidR="009B6BF0" w:rsidRPr="009E64BF">
              <w:rPr>
                <w:rFonts w:ascii="GHEA Grapalat" w:hAnsi="GHEA Grapalat"/>
                <w:sz w:val="20"/>
                <w:lang w:val="hy-AM"/>
              </w:rPr>
              <w:t xml:space="preserve">-րդ հոդվածի համապատասխանաբար 4-րդ և 5-րդ մասեր) կարևոր նախապայման են հանդիսանում պետական պարտքի հրապարակայնության ապահովման </w:t>
            </w:r>
            <w:r w:rsidR="00AF2A37" w:rsidRPr="009E64BF">
              <w:rPr>
                <w:rFonts w:ascii="GHEA Grapalat" w:hAnsi="GHEA Grapalat"/>
                <w:sz w:val="20"/>
                <w:lang w:val="hy-AM"/>
              </w:rPr>
              <w:t>համար</w:t>
            </w:r>
            <w:r w:rsidR="009B6BF0" w:rsidRPr="009E64BF">
              <w:rPr>
                <w:rFonts w:ascii="GHEA Grapalat" w:hAnsi="GHEA Grapalat"/>
                <w:sz w:val="20"/>
                <w:lang w:val="hy-AM"/>
              </w:rPr>
              <w:t xml:space="preserve">: </w:t>
            </w:r>
          </w:p>
        </w:tc>
      </w:tr>
      <w:tr w:rsidR="009E64BF" w:rsidRPr="00BB6860" w14:paraId="52D932EE"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2E4EEE7C" w14:textId="678933BF" w:rsidR="009B0F16" w:rsidRPr="009E64BF" w:rsidRDefault="009B2219" w:rsidP="0022410A">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16. Նախագծի 1-ին հոդվածի 1-ին մասով նոր խմբագրությամբ շարադրվող Օրենքի 14-րդ հոդվածի 3-րդ մասում անհրաժեշտ է հստակեցնել, թե ինչ ժամանակահատվածում է լիազոր մարմինը պատրաստում և իր պաշտոնական կայքէջում հրապարակում պետական պարտքի տարեկան հաշվետվությունը:</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4303DEB3" w14:textId="77777777" w:rsidR="006B4B0C" w:rsidRPr="009E64BF" w:rsidRDefault="006B4B0C" w:rsidP="006B4B0C">
            <w:pPr>
              <w:spacing w:line="360" w:lineRule="auto"/>
              <w:ind w:right="174"/>
              <w:jc w:val="center"/>
              <w:rPr>
                <w:rFonts w:ascii="GHEA Grapalat" w:hAnsi="GHEA Grapalat"/>
                <w:b/>
                <w:sz w:val="20"/>
                <w:lang w:val="hy-AM"/>
              </w:rPr>
            </w:pPr>
            <w:r w:rsidRPr="009E64BF">
              <w:rPr>
                <w:rFonts w:ascii="GHEA Grapalat" w:hAnsi="GHEA Grapalat"/>
                <w:b/>
                <w:sz w:val="20"/>
                <w:lang w:val="hy-AM"/>
              </w:rPr>
              <w:t>Ընդունվել է</w:t>
            </w:r>
          </w:p>
          <w:p w14:paraId="251FDFCB" w14:textId="068340AA" w:rsidR="009B0F16" w:rsidRPr="009E64BF" w:rsidRDefault="006B4B0C" w:rsidP="006B4B0C">
            <w:pPr>
              <w:spacing w:line="360" w:lineRule="auto"/>
              <w:ind w:left="75" w:right="174"/>
              <w:jc w:val="both"/>
              <w:rPr>
                <w:rFonts w:ascii="GHEA Grapalat" w:hAnsi="GHEA Grapalat"/>
                <w:b/>
                <w:sz w:val="20"/>
                <w:lang w:val="hy-AM"/>
              </w:rPr>
            </w:pPr>
            <w:r w:rsidRPr="009E64BF">
              <w:rPr>
                <w:rFonts w:ascii="GHEA Grapalat" w:hAnsi="GHEA Grapalat"/>
                <w:sz w:val="20"/>
                <w:lang w:val="hy-AM"/>
              </w:rPr>
              <w:t>Նախագծում կատարվել են համապատասխան փոփոխություններ:</w:t>
            </w:r>
          </w:p>
        </w:tc>
      </w:tr>
      <w:tr w:rsidR="009E64BF" w:rsidRPr="00BB6860" w14:paraId="2DCB0C70"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0507A1AE" w14:textId="481CCAE3" w:rsidR="00883715" w:rsidRPr="009E64BF" w:rsidRDefault="00883715" w:rsidP="00883715">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 xml:space="preserve">17. Նախագծի 1-ին հոդվածի 1-ին մասով նոր խմբագրությամբ շարադրվող Օրենքի 14-րդ հոդվածի 4-րդ մասի համաձայն՝ յուրաքանչյուր ամսվա ավարտից հետո, լիազոր մարմնի և տարածքային կառավարման բնագավառի լիազոր մարմնի համատեղ հրամանով սահմանված կարգով, տեղական ինքնակառավարման մարմինները տարածքային կառավարման բնագավառի </w:t>
            </w:r>
            <w:r w:rsidRPr="009E64BF">
              <w:rPr>
                <w:rFonts w:ascii="GHEA Grapalat" w:hAnsi="GHEA Grapalat"/>
                <w:sz w:val="20"/>
                <w:lang w:val="hy-AM"/>
              </w:rPr>
              <w:lastRenderedPageBreak/>
              <w:t xml:space="preserve">լիազոր մարմին են ներկայացնում համայնքների պարտքի վերաբերյալ տեղեկատվություն, իսկ վերջինս ամփոփում է այդ տեղեկատվությունը և ներկայացնում լիազոր մարմին:  </w:t>
            </w:r>
          </w:p>
          <w:p w14:paraId="78AE1C5F" w14:textId="10D23262" w:rsidR="00883715" w:rsidRPr="009E64BF" w:rsidRDefault="00883715" w:rsidP="00883715">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Սույն դեպքում պարզ չէ, յուրաքանչյուր ամսվա ավարտից հետո ինչ ժամկետում և կարգով է համայնքների պարտքի վերաբերյալ տեղեկատվությունը ներկայացվում տարածքային կառավարման բնագավառի լիազոր մարմին, ուստի անհրաժեշտ է նշված կարգավորումը հստակեցնել:</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6277DB8F" w14:textId="77777777" w:rsidR="00D55F4A" w:rsidRPr="009E64BF" w:rsidRDefault="00D55F4A" w:rsidP="00D55F4A">
            <w:pPr>
              <w:spacing w:line="360" w:lineRule="auto"/>
              <w:ind w:right="174"/>
              <w:jc w:val="center"/>
              <w:rPr>
                <w:rFonts w:ascii="GHEA Grapalat" w:hAnsi="GHEA Grapalat"/>
                <w:b/>
                <w:sz w:val="20"/>
                <w:lang w:val="hy-AM"/>
              </w:rPr>
            </w:pPr>
            <w:r w:rsidRPr="009E64BF">
              <w:rPr>
                <w:rFonts w:ascii="GHEA Grapalat" w:hAnsi="GHEA Grapalat"/>
                <w:b/>
                <w:sz w:val="20"/>
                <w:lang w:val="hy-AM"/>
              </w:rPr>
              <w:lastRenderedPageBreak/>
              <w:t xml:space="preserve">Չի ընդունվել </w:t>
            </w:r>
          </w:p>
          <w:p w14:paraId="4A83651E" w14:textId="28A12AF6" w:rsidR="00883715" w:rsidRPr="009E64BF" w:rsidRDefault="002307F2" w:rsidP="00D55F4A">
            <w:pPr>
              <w:spacing w:line="360" w:lineRule="auto"/>
              <w:ind w:left="75" w:right="174"/>
              <w:jc w:val="both"/>
              <w:rPr>
                <w:rFonts w:ascii="GHEA Grapalat" w:hAnsi="GHEA Grapalat"/>
                <w:b/>
                <w:sz w:val="20"/>
                <w:lang w:val="hy-AM"/>
              </w:rPr>
            </w:pPr>
            <w:r>
              <w:rPr>
                <w:rFonts w:ascii="GHEA Grapalat" w:hAnsi="GHEA Grapalat"/>
                <w:sz w:val="20"/>
                <w:lang w:val="hy-AM"/>
              </w:rPr>
              <w:t>Նախագծի 14</w:t>
            </w:r>
            <w:r w:rsidR="00D55F4A" w:rsidRPr="009E64BF">
              <w:rPr>
                <w:rFonts w:ascii="GHEA Grapalat" w:hAnsi="GHEA Grapalat"/>
                <w:sz w:val="20"/>
                <w:lang w:val="hy-AM"/>
              </w:rPr>
              <w:t xml:space="preserve">-րդ հոդվածի 4-րդ մասի համաձայն՝ համայնքների պարտքի վերաբերյալ տեղեկատվությունը </w:t>
            </w:r>
            <w:r w:rsidR="00D55F4A" w:rsidRPr="009E64BF">
              <w:rPr>
                <w:rFonts w:ascii="GHEA Grapalat" w:hAnsi="GHEA Grapalat"/>
                <w:sz w:val="20"/>
                <w:lang w:val="hy-AM"/>
              </w:rPr>
              <w:lastRenderedPageBreak/>
              <w:t>տարածքային կառավարման բնագավառի լիազոր մարմին ներկայացնելու կարգը սահմանվում է  լիազոր մարմնի և տարածքային կառավարման բնագավառի լիազոր մարմնի համատեղ հրամանով</w:t>
            </w:r>
            <w:r w:rsidR="009F461B" w:rsidRPr="009E64BF">
              <w:rPr>
                <w:rFonts w:ascii="GHEA Grapalat" w:hAnsi="GHEA Grapalat"/>
                <w:sz w:val="20"/>
                <w:lang w:val="hy-AM"/>
              </w:rPr>
              <w:t xml:space="preserve">: </w:t>
            </w:r>
          </w:p>
        </w:tc>
      </w:tr>
      <w:tr w:rsidR="009E64BF" w:rsidRPr="00BB6860" w14:paraId="21328478"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1E9A721F" w14:textId="3B215C8D" w:rsidR="00BB5F24" w:rsidRPr="009E64BF" w:rsidRDefault="00BB5F24" w:rsidP="00883715">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lastRenderedPageBreak/>
              <w:t xml:space="preserve">18. Նախագծի 1-ին հոդվածի 1-ին մասով նոր խմբագրությամբ շարադրվող Օրենքի 5-րդ գլխի վերնագրում «ՊԱՐՏՔԸ» բառն անհրաժեշտ է փոխարինել «ՊԱՐՏՔԻ ՀՐԱՊԱՐԱԿԱՅՆՈՒԹՅՈՒՆԸ» բառերով՝ հիմք ընդունելով «Նորմատիվ իրավական ակտերի մասին» օրենքի 14-րդ հոդվածի 10-րդ մասը, համաձայն որի՝ նորմատիվ իրավական ակտի բաժիններն ու գլուխները համարակալվում են արաբական թվանշաններով: Բաժիններն ու գլուխները ունենում են վերնագրեր, որոնք պետք է համապատասխանեն դրանց բովանդակությանը: </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01C1D5AC" w14:textId="77777777" w:rsidR="00A23D7A" w:rsidRPr="009E64BF" w:rsidRDefault="00A23D7A" w:rsidP="00A23D7A">
            <w:pPr>
              <w:spacing w:line="360" w:lineRule="auto"/>
              <w:ind w:right="174"/>
              <w:jc w:val="center"/>
              <w:rPr>
                <w:rFonts w:ascii="GHEA Grapalat" w:hAnsi="GHEA Grapalat"/>
                <w:b/>
                <w:sz w:val="20"/>
                <w:lang w:val="hy-AM"/>
              </w:rPr>
            </w:pPr>
            <w:r w:rsidRPr="009E64BF">
              <w:rPr>
                <w:rFonts w:ascii="GHEA Grapalat" w:hAnsi="GHEA Grapalat"/>
                <w:b/>
                <w:sz w:val="20"/>
                <w:lang w:val="hy-AM"/>
              </w:rPr>
              <w:t>Ընդունվել է</w:t>
            </w:r>
          </w:p>
          <w:p w14:paraId="2618D1BA" w14:textId="042EDC76" w:rsidR="00BB5F24" w:rsidRPr="009E64BF" w:rsidRDefault="00A23D7A" w:rsidP="00A23D7A">
            <w:pPr>
              <w:spacing w:line="360" w:lineRule="auto"/>
              <w:ind w:left="75" w:right="174"/>
              <w:jc w:val="both"/>
              <w:rPr>
                <w:rFonts w:ascii="GHEA Grapalat" w:hAnsi="GHEA Grapalat"/>
                <w:b/>
                <w:sz w:val="20"/>
                <w:lang w:val="hy-AM"/>
              </w:rPr>
            </w:pPr>
            <w:r w:rsidRPr="009E64BF">
              <w:rPr>
                <w:rFonts w:ascii="GHEA Grapalat" w:hAnsi="GHEA Grapalat"/>
                <w:sz w:val="20"/>
                <w:lang w:val="hy-AM"/>
              </w:rPr>
              <w:t>Նախագծում կատարվել են համապատասխան փոփոխություններ:</w:t>
            </w:r>
          </w:p>
        </w:tc>
      </w:tr>
      <w:tr w:rsidR="009E64BF" w:rsidRPr="00BB6860" w14:paraId="6ED38A03"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2D45E9EF" w14:textId="66A88B08" w:rsidR="00BB5F24" w:rsidRPr="009E64BF" w:rsidRDefault="00BB5F24" w:rsidP="00BB5F24">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 xml:space="preserve">19. Նախագծի 1-ին հոդվածի 1-ին մասով նոր խմբագրությամբ շարադրվող Օրենքի 15-րդ հոդվածի 1-ին մասի համաձայն՝ Հայաստանի Հանրապետության հանրային հատվածի պարտքի վիճակագրության վարման և հրապարակայնության հետ կապված հարաբերությունները կարգավորվում են սույն օրենքով, «Հայաստանի Հանրապետության կենտրոնական բանկի մասին» Հայաստանի Հանրապետության օրենքով, այլ օրենքներով և իրավական ակտերով: </w:t>
            </w:r>
          </w:p>
          <w:p w14:paraId="6E2C4B77" w14:textId="77777777" w:rsidR="00BB5F24" w:rsidRPr="009E64BF" w:rsidRDefault="00BB5F24" w:rsidP="00BB5F24">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Այսպիսով, անդրադառնալով Նախագծի 1-ին հոդվածի 1-ին մասով նոր խմբագրությամբ շարադրվող Օրենքի 1-ին հոդվածին, պարզ է դառնում, որ սույն օրենքը կարգավորում է Հայաստանի Հանրապետության պետական պարտքի հետ կապված հարաբերությունները:</w:t>
            </w:r>
          </w:p>
          <w:p w14:paraId="67FCF249" w14:textId="345805AC" w:rsidR="00BB5F24" w:rsidRPr="009E64BF" w:rsidRDefault="00BB5F24" w:rsidP="00BB5F24">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Վերոգրյալից ելնելով, գտնում ենք, որ Նախագծի 1-ին հոդվածի 1-ին մասով նոր խմբագրությամբ շարադրվող Օրենքի 15-րդ հոդվածի 1-ին մասով նախատեսվող կարգավորումը հակասում է օրենքի 1-ին հոդվածին, ուստի Նախագիծն այդ մասով ունի լրամշակման կարիք:</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450DDCC2" w14:textId="77777777" w:rsidR="009E2755" w:rsidRPr="009E64BF" w:rsidRDefault="009E2755" w:rsidP="009E2755">
            <w:pPr>
              <w:spacing w:line="360" w:lineRule="auto"/>
              <w:ind w:right="174"/>
              <w:jc w:val="center"/>
              <w:rPr>
                <w:rFonts w:ascii="GHEA Grapalat" w:hAnsi="GHEA Grapalat"/>
                <w:b/>
                <w:sz w:val="20"/>
                <w:lang w:val="hy-AM"/>
              </w:rPr>
            </w:pPr>
            <w:r w:rsidRPr="009E64BF">
              <w:rPr>
                <w:rFonts w:ascii="GHEA Grapalat" w:hAnsi="GHEA Grapalat"/>
                <w:b/>
                <w:sz w:val="20"/>
                <w:lang w:val="hy-AM"/>
              </w:rPr>
              <w:t>Ընդունվել է</w:t>
            </w:r>
          </w:p>
          <w:p w14:paraId="6DE7C092" w14:textId="3FDAE4D4" w:rsidR="00BB5F24" w:rsidRPr="009E64BF" w:rsidRDefault="009E2755" w:rsidP="009E2755">
            <w:pPr>
              <w:spacing w:line="360" w:lineRule="auto"/>
              <w:ind w:left="75" w:right="174"/>
              <w:jc w:val="both"/>
              <w:rPr>
                <w:rFonts w:ascii="GHEA Grapalat" w:hAnsi="GHEA Grapalat"/>
                <w:b/>
                <w:sz w:val="20"/>
                <w:lang w:val="hy-AM"/>
              </w:rPr>
            </w:pPr>
            <w:r w:rsidRPr="009E64BF">
              <w:rPr>
                <w:rFonts w:ascii="GHEA Grapalat" w:hAnsi="GHEA Grapalat"/>
                <w:sz w:val="20"/>
                <w:lang w:val="hy-AM"/>
              </w:rPr>
              <w:t>Նախագծում կատարվել են համապատասխան փոփոխություններ:</w:t>
            </w:r>
          </w:p>
        </w:tc>
      </w:tr>
      <w:tr w:rsidR="009E64BF" w:rsidRPr="00BB6860" w14:paraId="2F606483"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11EE60D4" w14:textId="6ED1EA34" w:rsidR="00110CEC" w:rsidRPr="009E64BF" w:rsidRDefault="00110CEC" w:rsidP="00110CEC">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 xml:space="preserve">20. Նախագծի 1-ին հոդվածի 1-ին մասով նոր խմբագրությամբ շարադրվող Օրենքի 15-րդ հոդվածի 2-րդ մասի համաձայն՝ հանրային հատվածի ֆինանսական և ոչ ֆինանսական </w:t>
            </w:r>
            <w:r w:rsidRPr="009E64BF">
              <w:rPr>
                <w:rFonts w:ascii="GHEA Grapalat" w:hAnsi="GHEA Grapalat"/>
                <w:sz w:val="20"/>
                <w:lang w:val="hy-AM"/>
              </w:rPr>
              <w:lastRenderedPageBreak/>
              <w:t>կազմակերպությունները ներկայացնում են իրենց պարտքային պարտավորությունների վերաբերյալ տեղեկություններ, որոնց տրամադրման կարգը սահմանում է լիազոր մարմինը:</w:t>
            </w:r>
          </w:p>
          <w:p w14:paraId="01055845" w14:textId="77777777" w:rsidR="00110CEC" w:rsidRPr="009E64BF" w:rsidRDefault="00110CEC" w:rsidP="00110CEC">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Նույն հոդվածի 3-րդ մասի համաձայն՝ սույն հոդվածի 2-րդ մասով նշված տեղեկատվությունը ստանալուց հետո 30-օրյա ժամկետում լիազոր մարմինը հրապարակում է հանրային հատվածի պարտքի վերաբերյալ վիճակագրական տվյալներ։</w:t>
            </w:r>
          </w:p>
          <w:p w14:paraId="6CC8A1A4" w14:textId="45180BD5" w:rsidR="00110CEC" w:rsidRPr="009E64BF" w:rsidRDefault="00110CEC" w:rsidP="00110CEC">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Սույն դեպքում, Նախագծի 1-ին հոդվածի 1-ին մասով նոր խմբագրությամբ շարադրվող Օրենքի 15-րդ հոդվածի 2-րդ մասում անհրաժեշտ է հստակեցնել, թե ում են ներկայացվում պարտքային պարտավորությունների վերաբերյալ տեղեկությունները, իսկ 3-րդ մասում անհրաժեշտ է հստակեցնել, թե որտեղ է հրապարակվում հանրային հատվածի պարտքի վերաբերյալ վիճակագրական տվյալները:</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312079F8" w14:textId="77777777" w:rsidR="00E323C2" w:rsidRPr="009E64BF" w:rsidRDefault="00E323C2" w:rsidP="00E323C2">
            <w:pPr>
              <w:spacing w:line="360" w:lineRule="auto"/>
              <w:ind w:right="174"/>
              <w:jc w:val="center"/>
              <w:rPr>
                <w:rFonts w:ascii="GHEA Grapalat" w:hAnsi="GHEA Grapalat"/>
                <w:b/>
                <w:sz w:val="20"/>
                <w:lang w:val="hy-AM"/>
              </w:rPr>
            </w:pPr>
            <w:r w:rsidRPr="009E64BF">
              <w:rPr>
                <w:rFonts w:ascii="GHEA Grapalat" w:hAnsi="GHEA Grapalat"/>
                <w:b/>
                <w:sz w:val="20"/>
                <w:lang w:val="hy-AM"/>
              </w:rPr>
              <w:lastRenderedPageBreak/>
              <w:t>Ընդունվել է</w:t>
            </w:r>
          </w:p>
          <w:p w14:paraId="67EDF86D" w14:textId="45F3E0BB" w:rsidR="00110CEC" w:rsidRPr="009E64BF" w:rsidRDefault="00E323C2" w:rsidP="00E323C2">
            <w:pPr>
              <w:spacing w:line="360" w:lineRule="auto"/>
              <w:ind w:left="75" w:right="174"/>
              <w:jc w:val="both"/>
              <w:rPr>
                <w:rFonts w:ascii="GHEA Grapalat" w:hAnsi="GHEA Grapalat"/>
                <w:b/>
                <w:sz w:val="20"/>
                <w:lang w:val="hy-AM"/>
              </w:rPr>
            </w:pPr>
            <w:r w:rsidRPr="009E64BF">
              <w:rPr>
                <w:rFonts w:ascii="GHEA Grapalat" w:hAnsi="GHEA Grapalat"/>
                <w:sz w:val="20"/>
                <w:lang w:val="hy-AM"/>
              </w:rPr>
              <w:t>Նախագծում կատարվել են համապատասխան փոփոխություններ:</w:t>
            </w:r>
          </w:p>
        </w:tc>
      </w:tr>
      <w:tr w:rsidR="009E64BF" w:rsidRPr="00BB6860" w14:paraId="1CB6AD6E"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01C99500" w14:textId="59DA00DF" w:rsidR="00110CEC" w:rsidRPr="009E64BF" w:rsidRDefault="00110CEC" w:rsidP="00110CEC">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lastRenderedPageBreak/>
              <w:t>21. Նախագծի 1-ին հոդվածի 1-ին մասով նոր խմբագրությամբ շարադրվող Օրենքի 17-րդ հոդվածը վերաբերում է պետական պարտքի սպասարկմանը և մարմանը, մինչդեռ նույն հոդվածի 1-ին մասը վերաբերում է կառավարության պարտքի սպասարկմանը, իսկ 2-րդ մասը՝ պետական պարտքի մարմանը: Նշվածը հաշվի առնելով՝ անհրաժեշտ է Նախագծի վերնագիրը և բովանդակությունը համապատասխանեցնել միմյանց:</w:t>
            </w:r>
          </w:p>
          <w:p w14:paraId="61B4CEEF" w14:textId="2D65CAF6" w:rsidR="00110CEC" w:rsidRPr="009E64BF" w:rsidRDefault="00110CEC" w:rsidP="00110CEC">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 xml:space="preserve">Բացի այդ, Նախագծի 1-ին հոդվածի 1-ին մասով նոր խմբագրությամբ շարադրվող Օրենքի 17-րդ հոդվածի 2-րդ մասի «ՀՀ» հապավումն անհրաժեշտ է փոխարինել «Հայաստանի Հանրապետության» բառերով:  </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43C5BF3E" w14:textId="77777777" w:rsidR="001F061A" w:rsidRPr="009E64BF" w:rsidRDefault="001F061A" w:rsidP="001F061A">
            <w:pPr>
              <w:spacing w:line="360" w:lineRule="auto"/>
              <w:ind w:right="174"/>
              <w:jc w:val="center"/>
              <w:rPr>
                <w:rFonts w:ascii="GHEA Grapalat" w:hAnsi="GHEA Grapalat"/>
                <w:b/>
                <w:sz w:val="20"/>
                <w:lang w:val="hy-AM"/>
              </w:rPr>
            </w:pPr>
            <w:r w:rsidRPr="009E64BF">
              <w:rPr>
                <w:rFonts w:ascii="GHEA Grapalat" w:hAnsi="GHEA Grapalat"/>
                <w:b/>
                <w:sz w:val="20"/>
                <w:lang w:val="hy-AM"/>
              </w:rPr>
              <w:t>Ընդունվել է</w:t>
            </w:r>
          </w:p>
          <w:p w14:paraId="7073920B" w14:textId="14469501" w:rsidR="00110CEC" w:rsidRPr="009E64BF" w:rsidRDefault="001F061A" w:rsidP="001F061A">
            <w:pPr>
              <w:spacing w:line="360" w:lineRule="auto"/>
              <w:ind w:left="75" w:right="174"/>
              <w:jc w:val="both"/>
              <w:rPr>
                <w:rFonts w:ascii="GHEA Grapalat" w:hAnsi="GHEA Grapalat"/>
                <w:b/>
                <w:sz w:val="20"/>
                <w:lang w:val="hy-AM"/>
              </w:rPr>
            </w:pPr>
            <w:r w:rsidRPr="009E64BF">
              <w:rPr>
                <w:rFonts w:ascii="GHEA Grapalat" w:hAnsi="GHEA Grapalat"/>
                <w:sz w:val="20"/>
                <w:lang w:val="hy-AM"/>
              </w:rPr>
              <w:t>Նախագծում կատարվել են համապատասխան փոփոխություններ:</w:t>
            </w:r>
          </w:p>
        </w:tc>
      </w:tr>
      <w:tr w:rsidR="009E64BF" w:rsidRPr="00BB6860" w14:paraId="28BB9A32"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685A71D7" w14:textId="489E635F" w:rsidR="00110CEC" w:rsidRPr="009E64BF" w:rsidRDefault="00110CEC" w:rsidP="00110CEC">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22. Նախագծի 1-ին հոդվածի 1-ին մասով նոր խմբագրությամբ շարադրվող Օրենքի 20-րդ հոդվածի 1-ին մասի համաձայն՝ Լիազոր մարմինը սահմանում է պետական գանձապետական պարտատոմսերի առաջնային շուկայի մասնակիցների վարքագծի գնահատման և ընտրության կարգը և դրան համապատասխան ընտրում է առաջնային շուկայի մասնակիցներին: Լիազոր մարմինն ապահովում է պետական գանձապետական պարտատոմսերի առաջնային շուկայի մասնակիցների վարքագծի գնահատման և ընտրության չափանիշների հրապարակայնությունը:</w:t>
            </w:r>
          </w:p>
          <w:p w14:paraId="5EDF9BA0" w14:textId="70CE33B2" w:rsidR="00110CEC" w:rsidRPr="009E64BF" w:rsidRDefault="00110CEC" w:rsidP="00110CEC">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lastRenderedPageBreak/>
              <w:t>Սույն դեպքում, անհրաժեշտ է հստակեցնել, թե ինչ եղանակով է ապահովվելու պետական գանձապետական պարտատոմսերի առաջնային շուկայի մասնակիցների վարքագծի գնահատման և ընտրության չափանիշների հրապարակայնությունը:</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23D70B06" w14:textId="77777777" w:rsidR="003616DB" w:rsidRPr="009E64BF" w:rsidRDefault="003616DB" w:rsidP="003616DB">
            <w:pPr>
              <w:spacing w:line="360" w:lineRule="auto"/>
              <w:ind w:right="174"/>
              <w:jc w:val="center"/>
              <w:rPr>
                <w:rFonts w:ascii="GHEA Grapalat" w:hAnsi="GHEA Grapalat"/>
                <w:b/>
                <w:sz w:val="20"/>
                <w:lang w:val="hy-AM"/>
              </w:rPr>
            </w:pPr>
            <w:r w:rsidRPr="009E64BF">
              <w:rPr>
                <w:rFonts w:ascii="GHEA Grapalat" w:hAnsi="GHEA Grapalat"/>
                <w:b/>
                <w:sz w:val="20"/>
                <w:lang w:val="hy-AM"/>
              </w:rPr>
              <w:lastRenderedPageBreak/>
              <w:t>Ընդունվել է</w:t>
            </w:r>
          </w:p>
          <w:p w14:paraId="43622F41" w14:textId="0BCEB056" w:rsidR="00110CEC" w:rsidRPr="009E64BF" w:rsidRDefault="003616DB" w:rsidP="003616DB">
            <w:pPr>
              <w:spacing w:line="360" w:lineRule="auto"/>
              <w:ind w:left="75" w:right="174"/>
              <w:jc w:val="both"/>
              <w:rPr>
                <w:rFonts w:ascii="GHEA Grapalat" w:hAnsi="GHEA Grapalat"/>
                <w:b/>
                <w:sz w:val="20"/>
                <w:lang w:val="hy-AM"/>
              </w:rPr>
            </w:pPr>
            <w:r w:rsidRPr="009E64BF">
              <w:rPr>
                <w:rFonts w:ascii="GHEA Grapalat" w:hAnsi="GHEA Grapalat"/>
                <w:sz w:val="20"/>
                <w:lang w:val="hy-AM"/>
              </w:rPr>
              <w:t>Նախագծում կատարվել են համապատասխան փոփոխություններ:</w:t>
            </w:r>
          </w:p>
        </w:tc>
      </w:tr>
      <w:tr w:rsidR="009E64BF" w:rsidRPr="00BB6860" w14:paraId="2F8DE4D2"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61D8E85D" w14:textId="5A8C7E73" w:rsidR="00273967" w:rsidRPr="009E64BF" w:rsidRDefault="00273967" w:rsidP="00273967">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lastRenderedPageBreak/>
              <w:t>23. Նախագծի 1-ին հոդվածի 1-ին մասով նոր խմբագրությամբ շարադրվող Օրենքի 20-րդ հոդվածի 2-րդ մասի համաձայն՝ Կենտրոնական բանկը լիազոր մարմնին տրամադրում է պետական գանձապետական պարտատոմսերի շուկայի մասնակիցների կողմից օրենքների և այլ իրավական ակտերի հիման վրա Կենտրոնական բանկին տրամադրված պետական գանձապետական պարտատոմսերի առաջնային շուկայի մասնակիցների ընտրության չափանիշների հաշվարկման համար անհրաժեշտ տեղեկատվություն: Լիազոր մարմնին տրամադրվող այդ տեղեկատվությունը չի կարող պարունակել բանկային գաղտնիք:</w:t>
            </w:r>
          </w:p>
          <w:p w14:paraId="5957112C" w14:textId="77777777" w:rsidR="00273967" w:rsidRPr="009E64BF" w:rsidRDefault="00273967" w:rsidP="00273967">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 xml:space="preserve">Սույն դեպքում, անհրաժեշտ է հստակեցնել, թե ինչ կարգով է համապատասխան տեղեկատվությունը Կենտրոնական բանկը տրամադրում լիազոր մարմնին: </w:t>
            </w:r>
          </w:p>
          <w:p w14:paraId="60082DC1" w14:textId="7C3AB992" w:rsidR="00110CEC" w:rsidRPr="009E64BF" w:rsidRDefault="00273967" w:rsidP="00273967">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Միաժամանակ, Նախագծի 1-ին հոդվածի 1-ին մասով նոր խմբագրությամբ շարադրվող Օրենքի 20-րդ հոդվածի 2-րդ մասի «բանկային գաղտնիք:» բառերից հետո անհրաժեշտ է լրացնել « »: » կետադրական նշանները:</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204F10B4" w14:textId="77777777" w:rsidR="00233AF3" w:rsidRPr="009E64BF" w:rsidRDefault="00233AF3" w:rsidP="00233AF3">
            <w:pPr>
              <w:spacing w:line="360" w:lineRule="auto"/>
              <w:ind w:right="174"/>
              <w:jc w:val="center"/>
              <w:rPr>
                <w:rFonts w:ascii="GHEA Grapalat" w:hAnsi="GHEA Grapalat"/>
                <w:b/>
                <w:sz w:val="20"/>
                <w:lang w:val="hy-AM"/>
              </w:rPr>
            </w:pPr>
            <w:r w:rsidRPr="009E64BF">
              <w:rPr>
                <w:rFonts w:ascii="GHEA Grapalat" w:hAnsi="GHEA Grapalat"/>
                <w:b/>
                <w:sz w:val="20"/>
                <w:lang w:val="hy-AM"/>
              </w:rPr>
              <w:t>Ընդունվել է</w:t>
            </w:r>
          </w:p>
          <w:p w14:paraId="34D020FA" w14:textId="14407A5B" w:rsidR="00110CEC" w:rsidRPr="009E64BF" w:rsidRDefault="00233AF3" w:rsidP="00233AF3">
            <w:pPr>
              <w:spacing w:line="360" w:lineRule="auto"/>
              <w:ind w:left="75" w:right="174"/>
              <w:jc w:val="both"/>
              <w:rPr>
                <w:rFonts w:ascii="GHEA Grapalat" w:hAnsi="GHEA Grapalat"/>
                <w:b/>
                <w:sz w:val="20"/>
                <w:lang w:val="hy-AM"/>
              </w:rPr>
            </w:pPr>
            <w:r w:rsidRPr="009E64BF">
              <w:rPr>
                <w:rFonts w:ascii="GHEA Grapalat" w:hAnsi="GHEA Grapalat"/>
                <w:sz w:val="20"/>
                <w:lang w:val="hy-AM"/>
              </w:rPr>
              <w:t>Նախագծում կատարվել են համապատասխան փոփոխություններ:</w:t>
            </w:r>
          </w:p>
        </w:tc>
      </w:tr>
      <w:tr w:rsidR="009E64BF" w:rsidRPr="00BB6860" w14:paraId="66466B3D"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5C120A57" w14:textId="55E794EB" w:rsidR="00B96398" w:rsidRPr="009E64BF" w:rsidRDefault="00B96398" w:rsidP="00B96398">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 xml:space="preserve">24. Նախագծի 1-ին հոդվածի 1-ին մասով նոր խմբագրությամբ շարադրվող Օրենքի 7-րդ գլխի «ԳԼՈՒԽ 7» բառերն անհրաժեշտ է հանել, վերնագրում «ԵԶՐԱՓԱԿԻՉ» բառից հետո անհրաժեշտ է լրացնել «ՄԱՍ ԵՎ ԱՆՑՈՒՄԱՅԻՆ» բառերը: </w:t>
            </w:r>
          </w:p>
          <w:p w14:paraId="2EB26552" w14:textId="3B238B5D" w:rsidR="00273967" w:rsidRPr="009E64BF" w:rsidRDefault="00B96398" w:rsidP="00B96398">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Միաժամանակ, Նախագծի 1-ին հոդվածի 1-ին մասով նոր խմբագրությամբ շարադրվող Օրենքի 7-րդ գլխի կարգավորումներն անհրաժեշտ է նախատեսել, որպես Նախագծի 2-րդ հոդված՝ եզրափակիչ մաս և անցումային դրույթներ վերնագրով:</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52930A5C" w14:textId="77777777" w:rsidR="00814990" w:rsidRPr="009E64BF" w:rsidRDefault="00814990" w:rsidP="00814990">
            <w:pPr>
              <w:spacing w:line="360" w:lineRule="auto"/>
              <w:ind w:right="174"/>
              <w:jc w:val="center"/>
              <w:rPr>
                <w:rFonts w:ascii="GHEA Grapalat" w:hAnsi="GHEA Grapalat"/>
                <w:b/>
                <w:sz w:val="20"/>
                <w:lang w:val="hy-AM"/>
              </w:rPr>
            </w:pPr>
            <w:r w:rsidRPr="009E64BF">
              <w:rPr>
                <w:rFonts w:ascii="GHEA Grapalat" w:hAnsi="GHEA Grapalat"/>
                <w:b/>
                <w:sz w:val="20"/>
                <w:lang w:val="hy-AM"/>
              </w:rPr>
              <w:t>Ընդունվել է</w:t>
            </w:r>
          </w:p>
          <w:p w14:paraId="0CE5C86B" w14:textId="6E0151FF" w:rsidR="00273967" w:rsidRPr="009E64BF" w:rsidRDefault="00814990" w:rsidP="00814990">
            <w:pPr>
              <w:spacing w:line="360" w:lineRule="auto"/>
              <w:ind w:left="75" w:right="174"/>
              <w:jc w:val="both"/>
              <w:rPr>
                <w:rFonts w:ascii="GHEA Grapalat" w:hAnsi="GHEA Grapalat"/>
                <w:b/>
                <w:sz w:val="20"/>
                <w:lang w:val="hy-AM"/>
              </w:rPr>
            </w:pPr>
            <w:r w:rsidRPr="009E64BF">
              <w:rPr>
                <w:rFonts w:ascii="GHEA Grapalat" w:hAnsi="GHEA Grapalat"/>
                <w:sz w:val="20"/>
                <w:lang w:val="hy-AM"/>
              </w:rPr>
              <w:t>Նախագծում կատարվել են համապատասխան փոփոխություններ:</w:t>
            </w:r>
          </w:p>
        </w:tc>
      </w:tr>
      <w:tr w:rsidR="009E64BF" w:rsidRPr="00BB6860" w14:paraId="69EF26C4"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4EDEAAAF" w14:textId="6BB36F7E" w:rsidR="00B96398" w:rsidRPr="009E64BF" w:rsidRDefault="00D34861" w:rsidP="00B96398">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 xml:space="preserve">25. «Հայաստանի Հանրապետության բյուջետային համակարգի մասին» օրենքում փոփոխություններ կատարելու մասին» օրենքի նախագծի (այսուհետ՝ Նախագիծ 1) 1-ին հոդվածի 1-ին մասով նոր խմբագրությամբ շարադրվող «Հայաստանի Հանրապետության բյուջետային համակարգի մասին» օրենքի 11-րդ հոդվածի 9-րդ մասում առկա է չհամարակալված պարբերություն, </w:t>
            </w:r>
            <w:r w:rsidRPr="009E64BF">
              <w:rPr>
                <w:rFonts w:ascii="GHEA Grapalat" w:hAnsi="GHEA Grapalat"/>
                <w:sz w:val="20"/>
                <w:lang w:val="hy-AM"/>
              </w:rPr>
              <w:lastRenderedPageBreak/>
              <w:t>ուստի առաջարկում ենք կամ նշված պարբերությունը համարակալել՝ պահպանելով «Նորմատիվ իրավական ակտերի մասին» օրենքի 14-րդ հոդվածի պահանջները, կամ «Սույն սահմանափակումը կիրառելի չէ, եթե՝» բառերը նախատեսել «տրամադրվում է:» բառերից հետո:</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684457EA" w14:textId="77777777" w:rsidR="00D82043" w:rsidRPr="009E64BF" w:rsidRDefault="00D82043" w:rsidP="00D82043">
            <w:pPr>
              <w:spacing w:line="360" w:lineRule="auto"/>
              <w:ind w:right="174"/>
              <w:jc w:val="center"/>
              <w:rPr>
                <w:rFonts w:ascii="GHEA Grapalat" w:hAnsi="GHEA Grapalat"/>
                <w:b/>
                <w:sz w:val="20"/>
                <w:lang w:val="hy-AM"/>
              </w:rPr>
            </w:pPr>
            <w:r w:rsidRPr="009E64BF">
              <w:rPr>
                <w:rFonts w:ascii="GHEA Grapalat" w:hAnsi="GHEA Grapalat"/>
                <w:b/>
                <w:sz w:val="20"/>
                <w:lang w:val="hy-AM"/>
              </w:rPr>
              <w:lastRenderedPageBreak/>
              <w:t>Ընդունվել է</w:t>
            </w:r>
          </w:p>
          <w:p w14:paraId="4F46CB39" w14:textId="20ED92D0" w:rsidR="00B96398" w:rsidRPr="009E64BF" w:rsidRDefault="00D82043" w:rsidP="00D82043">
            <w:pPr>
              <w:spacing w:line="360" w:lineRule="auto"/>
              <w:ind w:left="75" w:right="174"/>
              <w:jc w:val="both"/>
              <w:rPr>
                <w:rFonts w:ascii="GHEA Grapalat" w:hAnsi="GHEA Grapalat"/>
                <w:b/>
                <w:sz w:val="20"/>
                <w:lang w:val="hy-AM"/>
              </w:rPr>
            </w:pPr>
            <w:r w:rsidRPr="009E64BF">
              <w:rPr>
                <w:rFonts w:ascii="GHEA Grapalat" w:hAnsi="GHEA Grapalat"/>
                <w:sz w:val="20"/>
                <w:lang w:val="hy-AM"/>
              </w:rPr>
              <w:t>Նախագծում կատարվել են համապատասխան փոփոխություններ:</w:t>
            </w:r>
          </w:p>
        </w:tc>
      </w:tr>
      <w:tr w:rsidR="009E64BF" w:rsidRPr="00BB6860" w14:paraId="4BD8CA80"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0501F672" w14:textId="449A6F6A" w:rsidR="00D34861" w:rsidRPr="009E64BF" w:rsidRDefault="0070297F" w:rsidP="00B96398">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lastRenderedPageBreak/>
              <w:t>26. Նախագիծ 1-ի 1-ին հոդվածի 1-ին մասով նոր խմբագրությամբ շարադրվող «Հայաստանի Հանրապետության բյուջետային համակարգի մասին» օրենքի 11-րդ հոդվածի 13-րդ մասն անհրաժեշտ է հանել և այն նախատեսել  նույն օրենքի 25-րդ հոդվածի 2-րդ մասում:</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55260822" w14:textId="77777777" w:rsidR="00D82043" w:rsidRPr="009E64BF" w:rsidRDefault="00D82043" w:rsidP="00D82043">
            <w:pPr>
              <w:spacing w:line="360" w:lineRule="auto"/>
              <w:ind w:right="174"/>
              <w:jc w:val="center"/>
              <w:rPr>
                <w:rFonts w:ascii="GHEA Grapalat" w:hAnsi="GHEA Grapalat"/>
                <w:b/>
                <w:sz w:val="20"/>
                <w:lang w:val="hy-AM"/>
              </w:rPr>
            </w:pPr>
            <w:r w:rsidRPr="009E64BF">
              <w:rPr>
                <w:rFonts w:ascii="GHEA Grapalat" w:hAnsi="GHEA Grapalat"/>
                <w:b/>
                <w:sz w:val="20"/>
                <w:lang w:val="hy-AM"/>
              </w:rPr>
              <w:t>Ընդունվել է</w:t>
            </w:r>
          </w:p>
          <w:p w14:paraId="375826E4" w14:textId="2F12E0A3" w:rsidR="00D34861" w:rsidRPr="009E64BF" w:rsidRDefault="00D82043" w:rsidP="00D82043">
            <w:pPr>
              <w:spacing w:line="360" w:lineRule="auto"/>
              <w:ind w:left="75" w:right="174"/>
              <w:jc w:val="both"/>
              <w:rPr>
                <w:rFonts w:ascii="GHEA Grapalat" w:hAnsi="GHEA Grapalat"/>
                <w:b/>
                <w:sz w:val="20"/>
                <w:lang w:val="hy-AM"/>
              </w:rPr>
            </w:pPr>
            <w:r w:rsidRPr="009E64BF">
              <w:rPr>
                <w:rFonts w:ascii="GHEA Grapalat" w:hAnsi="GHEA Grapalat"/>
                <w:sz w:val="20"/>
                <w:lang w:val="hy-AM"/>
              </w:rPr>
              <w:t>Նախագծում կատարվել են համապատասխան փոփոխություններ:</w:t>
            </w:r>
          </w:p>
        </w:tc>
      </w:tr>
      <w:tr w:rsidR="009E64BF" w:rsidRPr="00BB6860" w14:paraId="4E95D763"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61305388" w14:textId="7763DF54" w:rsidR="0070297F" w:rsidRPr="009E64BF" w:rsidRDefault="0070297F" w:rsidP="00B96398">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27. Նախագիծ 1-ի 2-րդ հոդվածի «երրորդ մասի» բառից առաջ անհրաժեշտ է լրացնել «11 հոդվածի» բառերը, «6-րդ մասի» բառերից առաջ՝ «11-րդ հոդվածի» բառերը, իսկ «թվով» բառն առաջարկում ենք փոխարինել «բառով» բառով:</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0240905B" w14:textId="77777777" w:rsidR="00D82043" w:rsidRPr="009E64BF" w:rsidRDefault="00D82043" w:rsidP="00D82043">
            <w:pPr>
              <w:spacing w:line="360" w:lineRule="auto"/>
              <w:ind w:right="174"/>
              <w:jc w:val="center"/>
              <w:rPr>
                <w:rFonts w:ascii="GHEA Grapalat" w:hAnsi="GHEA Grapalat"/>
                <w:b/>
                <w:sz w:val="20"/>
                <w:lang w:val="hy-AM"/>
              </w:rPr>
            </w:pPr>
            <w:r w:rsidRPr="009E64BF">
              <w:rPr>
                <w:rFonts w:ascii="GHEA Grapalat" w:hAnsi="GHEA Grapalat"/>
                <w:b/>
                <w:sz w:val="20"/>
                <w:lang w:val="hy-AM"/>
              </w:rPr>
              <w:t>Ընդունվել է</w:t>
            </w:r>
          </w:p>
          <w:p w14:paraId="1601653F" w14:textId="01EE9CF3" w:rsidR="0070297F" w:rsidRPr="009E64BF" w:rsidRDefault="00D82043" w:rsidP="00D82043">
            <w:pPr>
              <w:spacing w:line="360" w:lineRule="auto"/>
              <w:ind w:left="75" w:right="174"/>
              <w:jc w:val="both"/>
              <w:rPr>
                <w:rFonts w:ascii="GHEA Grapalat" w:hAnsi="GHEA Grapalat"/>
                <w:b/>
                <w:sz w:val="20"/>
                <w:lang w:val="hy-AM"/>
              </w:rPr>
            </w:pPr>
            <w:r w:rsidRPr="009E64BF">
              <w:rPr>
                <w:rFonts w:ascii="GHEA Grapalat" w:hAnsi="GHEA Grapalat"/>
                <w:sz w:val="20"/>
                <w:lang w:val="hy-AM"/>
              </w:rPr>
              <w:t>Նախագծում կատարվել են համապատասխան փոփոխություններ:</w:t>
            </w:r>
          </w:p>
        </w:tc>
      </w:tr>
      <w:tr w:rsidR="009E64BF" w:rsidRPr="00BB6860" w14:paraId="5F00F595"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6D5200BA" w14:textId="7AEB33E3" w:rsidR="0070297F" w:rsidRPr="009E64BF" w:rsidRDefault="0070297F" w:rsidP="0070297F">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28. «Հիմնադրամների մասին» օրենքում փոփոխություններ կատարելու մասին» օրենքի նախագծի (այսուհետ՝ Նախագիծ 2)  1-ին հոդվածի 1-ին մասի «2022» թիվն անհրաժեշտ է փոխարինել «2002» թվով, «ընտրությունը» բառից հետո անհրաժեշտ է լրացնել «,» կետադրական նշանը:</w:t>
            </w:r>
          </w:p>
          <w:p w14:paraId="178227DA" w14:textId="7DF2E28B" w:rsidR="0070297F" w:rsidRPr="009E64BF" w:rsidRDefault="0070297F" w:rsidP="0070297F">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Բացի այդ, հաշվի առնելով Նախագիծ 2-ի կարգավորումները, հարկ է համապատասխան փոփոխություններ նախատեսել նաև «Հիմնադրամների մասին» օրենքի 39.1-րդ հոդվածի 4-րդ մասում:</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68608F6B" w14:textId="77777777" w:rsidR="00250DEB" w:rsidRPr="009E64BF" w:rsidRDefault="00250DEB" w:rsidP="00250DEB">
            <w:pPr>
              <w:spacing w:line="360" w:lineRule="auto"/>
              <w:ind w:right="174"/>
              <w:jc w:val="center"/>
              <w:rPr>
                <w:rFonts w:ascii="GHEA Grapalat" w:hAnsi="GHEA Grapalat"/>
                <w:b/>
                <w:sz w:val="20"/>
                <w:lang w:val="hy-AM"/>
              </w:rPr>
            </w:pPr>
            <w:r w:rsidRPr="009E64BF">
              <w:rPr>
                <w:rFonts w:ascii="GHEA Grapalat" w:hAnsi="GHEA Grapalat"/>
                <w:b/>
                <w:sz w:val="20"/>
                <w:lang w:val="hy-AM"/>
              </w:rPr>
              <w:t>Ընդունվել է</w:t>
            </w:r>
          </w:p>
          <w:p w14:paraId="773FA099" w14:textId="59B4ACDA" w:rsidR="0070297F" w:rsidRPr="009E64BF" w:rsidRDefault="00250DEB" w:rsidP="00D7183D">
            <w:pPr>
              <w:spacing w:line="360" w:lineRule="auto"/>
              <w:ind w:left="75" w:right="174"/>
              <w:jc w:val="both"/>
              <w:rPr>
                <w:rFonts w:ascii="GHEA Grapalat" w:hAnsi="GHEA Grapalat"/>
                <w:b/>
                <w:sz w:val="20"/>
                <w:lang w:val="hy-AM"/>
              </w:rPr>
            </w:pPr>
            <w:r w:rsidRPr="009E64BF">
              <w:rPr>
                <w:rFonts w:ascii="GHEA Grapalat" w:hAnsi="GHEA Grapalat"/>
                <w:sz w:val="20"/>
                <w:lang w:val="hy-AM"/>
              </w:rPr>
              <w:t>Նախագծում կատարվել են համապատասխան փոփոխություններ</w:t>
            </w:r>
            <w:r w:rsidR="00050252" w:rsidRPr="009E64BF">
              <w:rPr>
                <w:rFonts w:ascii="GHEA Grapalat" w:hAnsi="GHEA Grapalat"/>
                <w:sz w:val="20"/>
                <w:lang w:val="hy-AM"/>
              </w:rPr>
              <w:t xml:space="preserve"> (աշխատանքային կարգով պարզաբանվել է, որ 2-րդ պարբերությամբ ներկայացված առաջարկը վերաբերում է ոչ թե 39.1-րդ, այլ 39.4-րդ հոդվածին)</w:t>
            </w:r>
            <w:r w:rsidRPr="009E64BF">
              <w:rPr>
                <w:rFonts w:ascii="GHEA Grapalat" w:hAnsi="GHEA Grapalat"/>
                <w:sz w:val="20"/>
                <w:lang w:val="hy-AM"/>
              </w:rPr>
              <w:t>:</w:t>
            </w:r>
          </w:p>
        </w:tc>
      </w:tr>
      <w:tr w:rsidR="009E64BF" w:rsidRPr="00BB6860" w14:paraId="646962DE"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189ECC53" w14:textId="2CD8DF7D" w:rsidR="0070297F" w:rsidRPr="009E64BF" w:rsidRDefault="0070297F" w:rsidP="0070297F">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 xml:space="preserve">29. ««Միջազգային պայմանագրերի մասին» օրենքում լրացումներ կատարելու մասին» օրենքում փոփոխություններ կատարելու մասին» օրենքի նախագծի (այսուհետ՝ Նախագիծ 3) 1-ին հոդվածի 1-ին մասի 2-րդ կետով «Միջազգային պայմանագրերի մասին» օրենքի 8-րդ հոդվածում լրացվող նոր 1.1-ին մասի համաձայն՝ վարկային միջազգային պայմանագիրն առանց լիազորագրի ստորագրելու իրավունք ունի Հայաստանի Հանրապետության ֆինանսների նախարարը: </w:t>
            </w:r>
          </w:p>
          <w:p w14:paraId="1F114F37" w14:textId="2D3F1682" w:rsidR="0070297F" w:rsidRPr="009E64BF" w:rsidRDefault="0070297F" w:rsidP="0070297F">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 xml:space="preserve">Այս կապակցությամբ, հարկ է անդրադառնալ Նախագծի ամփոփաթերթին, որի 3-րդ մասով ՀՀ արտաքին գործերի նախարարության կողմից ներկայացված դիտողությանն ի պատասխան նշվել է, որ վարկային և դրամաշնորհային միջազգային պայմանագիր ստորագրելու իրավասությունը վերապահվել է վարչապետին, ինչպես նաև վարչապետի լիազորագրի հիման վրա՝ ֆինանսների </w:t>
            </w:r>
            <w:r w:rsidRPr="009E64BF">
              <w:rPr>
                <w:rFonts w:ascii="GHEA Grapalat" w:hAnsi="GHEA Grapalat"/>
                <w:sz w:val="20"/>
                <w:lang w:val="hy-AM"/>
              </w:rPr>
              <w:lastRenderedPageBreak/>
              <w:t>նախարարին: Մինչդեռ Նախագիծ 3-ի 1-ին հոդվածի 1-ին մասի 2-րդ կետով «Միջազգային պայմանագրերի մասին» օրենքի 8-րդ հոդվածում լրացվող նոր 1.1-ին մասի կարգավորումը վերաբերում է վարկային միջազգային պայմանագիրն առանց լ</w:t>
            </w:r>
            <w:r w:rsidR="00474496" w:rsidRPr="009E64BF">
              <w:rPr>
                <w:rFonts w:ascii="GHEA Grapalat" w:hAnsi="GHEA Grapalat"/>
                <w:sz w:val="20"/>
                <w:lang w:val="hy-AM"/>
              </w:rPr>
              <w:t>իազորագրի ֆինանսների նախարարի կո</w:t>
            </w:r>
            <w:r w:rsidRPr="009E64BF">
              <w:rPr>
                <w:rFonts w:ascii="GHEA Grapalat" w:hAnsi="GHEA Grapalat"/>
                <w:sz w:val="20"/>
                <w:lang w:val="hy-AM"/>
              </w:rPr>
              <w:t xml:space="preserve">ղմից ստորագրելու իրավունքին: </w:t>
            </w:r>
          </w:p>
          <w:p w14:paraId="5C94E3B5" w14:textId="7618BA42" w:rsidR="0070297F" w:rsidRPr="009E64BF" w:rsidRDefault="0070297F" w:rsidP="0070297F">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Վերոգրյալից ելնելով, անհրաժեշտ է նշված կարգավորման նախատեսումը լրացուցիչ հիմնավորել, քանի որ այն բավարար հիմնավորված չէ:</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0497F4E5" w14:textId="0F63BE58" w:rsidR="00474496" w:rsidRPr="009E64BF" w:rsidRDefault="00171D4D" w:rsidP="00474496">
            <w:pPr>
              <w:spacing w:line="360" w:lineRule="auto"/>
              <w:ind w:right="174"/>
              <w:jc w:val="center"/>
              <w:rPr>
                <w:rFonts w:ascii="GHEA Grapalat" w:hAnsi="GHEA Grapalat"/>
                <w:b/>
                <w:sz w:val="20"/>
                <w:lang w:val="hy-AM"/>
              </w:rPr>
            </w:pPr>
            <w:r>
              <w:rPr>
                <w:rFonts w:ascii="GHEA Grapalat" w:hAnsi="GHEA Grapalat"/>
                <w:b/>
                <w:sz w:val="20"/>
                <w:lang w:val="hy-AM"/>
              </w:rPr>
              <w:lastRenderedPageBreak/>
              <w:t xml:space="preserve">Ընդունվել է </w:t>
            </w:r>
          </w:p>
          <w:p w14:paraId="56F0869F" w14:textId="549CB37C" w:rsidR="00E05CB6" w:rsidRPr="009E64BF" w:rsidRDefault="00171D4D" w:rsidP="00226F6D">
            <w:pPr>
              <w:spacing w:line="360" w:lineRule="auto"/>
              <w:ind w:left="75" w:right="174"/>
              <w:jc w:val="both"/>
              <w:rPr>
                <w:rFonts w:ascii="GHEA Grapalat" w:hAnsi="GHEA Grapalat"/>
                <w:b/>
                <w:sz w:val="20"/>
                <w:lang w:val="hy-AM"/>
              </w:rPr>
            </w:pPr>
            <w:r w:rsidRPr="009E64BF">
              <w:rPr>
                <w:rFonts w:ascii="GHEA Grapalat" w:hAnsi="GHEA Grapalat"/>
                <w:sz w:val="20"/>
                <w:lang w:val="hy-AM"/>
              </w:rPr>
              <w:t>«Միջազգային պայմանա</w:t>
            </w:r>
            <w:r>
              <w:rPr>
                <w:rFonts w:ascii="GHEA Grapalat" w:hAnsi="GHEA Grapalat"/>
                <w:sz w:val="20"/>
                <w:lang w:val="hy-AM"/>
              </w:rPr>
              <w:t>գրերի մասին» օրենքում լրացում կատարելու մասին» օրենքի նախագիծը հանվել է փաթեթից:</w:t>
            </w:r>
          </w:p>
        </w:tc>
      </w:tr>
      <w:tr w:rsidR="009E64BF" w:rsidRPr="009E64BF" w14:paraId="4BE836AF" w14:textId="77777777" w:rsidTr="004D2609">
        <w:trPr>
          <w:tblCellSpacing w:w="0" w:type="dxa"/>
        </w:trPr>
        <w:tc>
          <w:tcPr>
            <w:tcW w:w="951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7A69ECE1" w14:textId="39C4D251" w:rsidR="004D2609" w:rsidRPr="009E64BF" w:rsidRDefault="004D2609" w:rsidP="004D2609">
            <w:pPr>
              <w:spacing w:line="360" w:lineRule="auto"/>
              <w:ind w:left="135" w:right="90" w:firstLine="720"/>
              <w:jc w:val="center"/>
              <w:rPr>
                <w:rFonts w:ascii="GHEA Grapalat" w:hAnsi="GHEA Grapalat"/>
                <w:b/>
                <w:sz w:val="20"/>
                <w:lang w:val="hy-AM"/>
              </w:rPr>
            </w:pPr>
            <w:r w:rsidRPr="009E64BF">
              <w:rPr>
                <w:rFonts w:ascii="GHEA Grapalat" w:hAnsi="GHEA Grapalat"/>
                <w:b/>
                <w:sz w:val="20"/>
                <w:lang w:val="hy-AM"/>
              </w:rPr>
              <w:lastRenderedPageBreak/>
              <w:t>7. ՀՀ վարչապետի աշխատակազմ</w:t>
            </w:r>
            <w:r w:rsidR="000B3CB9" w:rsidRPr="009E64BF">
              <w:rPr>
                <w:rFonts w:ascii="GHEA Grapalat" w:hAnsi="GHEA Grapalat"/>
                <w:b/>
                <w:sz w:val="20"/>
                <w:lang w:val="hy-AM"/>
              </w:rPr>
              <w:t>ի ֆինանսատնտեսագիտական վարչություն</w:t>
            </w:r>
          </w:p>
        </w:tc>
        <w:tc>
          <w:tcPr>
            <w:tcW w:w="4140"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4CB16122" w14:textId="55F5DD6D" w:rsidR="004D2609" w:rsidRPr="009E64BF" w:rsidRDefault="004D2609" w:rsidP="004D2609">
            <w:pPr>
              <w:spacing w:line="360" w:lineRule="auto"/>
              <w:ind w:right="174"/>
              <w:jc w:val="center"/>
              <w:rPr>
                <w:rFonts w:ascii="GHEA Grapalat" w:hAnsi="GHEA Grapalat"/>
                <w:b/>
                <w:sz w:val="20"/>
                <w:lang w:val="hy-AM"/>
              </w:rPr>
            </w:pPr>
            <w:r w:rsidRPr="009E64BF">
              <w:rPr>
                <w:rFonts w:ascii="GHEA Grapalat" w:hAnsi="GHEA Grapalat"/>
                <w:b/>
                <w:sz w:val="20"/>
                <w:lang w:val="hy-AM"/>
              </w:rPr>
              <w:t>11.07.2025թ.</w:t>
            </w:r>
          </w:p>
        </w:tc>
      </w:tr>
      <w:tr w:rsidR="009E64BF" w:rsidRPr="009E64BF" w14:paraId="50053EA6" w14:textId="77777777" w:rsidTr="004D2609">
        <w:trPr>
          <w:tblCellSpacing w:w="0" w:type="dxa"/>
        </w:trPr>
        <w:tc>
          <w:tcPr>
            <w:tcW w:w="9512" w:type="dxa"/>
            <w:vMerge/>
            <w:tcBorders>
              <w:left w:val="outset" w:sz="6" w:space="0" w:color="auto"/>
              <w:bottom w:val="outset" w:sz="6" w:space="0" w:color="auto"/>
              <w:right w:val="outset" w:sz="6" w:space="0" w:color="auto"/>
            </w:tcBorders>
            <w:shd w:val="clear" w:color="auto" w:fill="D9D9D9" w:themeFill="background1" w:themeFillShade="D9"/>
          </w:tcPr>
          <w:p w14:paraId="5D64D392" w14:textId="77777777" w:rsidR="004D2609" w:rsidRPr="009E64BF" w:rsidRDefault="004D2609" w:rsidP="007F431C">
            <w:pPr>
              <w:spacing w:line="360" w:lineRule="auto"/>
              <w:ind w:left="135" w:right="90" w:firstLine="720"/>
              <w:jc w:val="center"/>
              <w:rPr>
                <w:rFonts w:ascii="GHEA Grapalat" w:hAnsi="GHEA Grapalat"/>
                <w:b/>
                <w:sz w:val="20"/>
                <w:lang w:val="hy-AM"/>
              </w:rPr>
            </w:pPr>
          </w:p>
        </w:tc>
        <w:tc>
          <w:tcPr>
            <w:tcW w:w="4140"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00156661" w14:textId="1CF00106" w:rsidR="004D2609" w:rsidRPr="009E64BF" w:rsidRDefault="004D2609" w:rsidP="004D2609">
            <w:pPr>
              <w:spacing w:line="360" w:lineRule="auto"/>
              <w:ind w:right="174"/>
              <w:jc w:val="center"/>
              <w:rPr>
                <w:rFonts w:ascii="GHEA Grapalat" w:hAnsi="GHEA Grapalat"/>
                <w:b/>
                <w:sz w:val="20"/>
                <w:lang w:val="hy-AM"/>
              </w:rPr>
            </w:pPr>
            <w:r w:rsidRPr="009E64BF">
              <w:rPr>
                <w:rFonts w:ascii="GHEA Grapalat" w:hAnsi="GHEA Grapalat"/>
                <w:b/>
                <w:sz w:val="20"/>
                <w:lang w:val="hy-AM"/>
              </w:rPr>
              <w:t>02/16.5/22446-2025</w:t>
            </w:r>
          </w:p>
        </w:tc>
      </w:tr>
      <w:tr w:rsidR="009E64BF" w:rsidRPr="00BB6860" w14:paraId="174AE9CB"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6A512FF2" w14:textId="77777777" w:rsidR="004D2609" w:rsidRPr="009E64BF" w:rsidRDefault="00BC1574" w:rsidP="00BC1574">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«Պետական պարտքի մասին» օրենքում փոփոխություն կատարելու մասին» ՀՀ օրենքի նախագծի (այսուհետ՝ Նախագիծ 1) վերաբերյալ հայտնում ենք հետևյալը՝</w:t>
            </w:r>
          </w:p>
          <w:p w14:paraId="79DC56A5" w14:textId="5B8BCE8F" w:rsidR="00BC1574" w:rsidRPr="009E64BF" w:rsidRDefault="00BC1574" w:rsidP="00BC1574">
            <w:pPr>
              <w:spacing w:line="360" w:lineRule="auto"/>
              <w:ind w:left="135" w:right="90" w:firstLine="720"/>
              <w:jc w:val="both"/>
              <w:rPr>
                <w:rFonts w:ascii="GHEA Grapalat" w:hAnsi="GHEA Grapalat"/>
                <w:sz w:val="20"/>
                <w:lang w:val="hy-AM"/>
              </w:rPr>
            </w:pPr>
            <w:r w:rsidRPr="009E64BF">
              <w:rPr>
                <w:rFonts w:ascii="GHEA Grapalat" w:hAnsi="GHEA Grapalat"/>
                <w:sz w:val="20"/>
                <w:lang w:val="hy-AM"/>
              </w:rPr>
              <w:t>1. 1-ին հոդվածի համաձայն՝ նույն օրենքը կարգավորում է ՀՀ պետական պարտքի հետ կապված հարաբերություններ:</w:t>
            </w:r>
          </w:p>
          <w:p w14:paraId="74D052CA" w14:textId="4CAA274C" w:rsidR="00BC1574" w:rsidRPr="009E64BF" w:rsidRDefault="00BC1574" w:rsidP="00BC1574">
            <w:pPr>
              <w:spacing w:line="360" w:lineRule="auto"/>
              <w:ind w:left="135" w:right="90" w:firstLine="720"/>
              <w:jc w:val="both"/>
              <w:rPr>
                <w:rFonts w:ascii="GHEA Grapalat" w:hAnsi="GHEA Grapalat"/>
                <w:b/>
                <w:sz w:val="20"/>
                <w:lang w:val="hy-AM"/>
              </w:rPr>
            </w:pPr>
            <w:r w:rsidRPr="009E64BF">
              <w:rPr>
                <w:rFonts w:ascii="GHEA Grapalat" w:hAnsi="GHEA Grapalat"/>
                <w:sz w:val="20"/>
                <w:lang w:val="hy-AM"/>
              </w:rPr>
              <w:t>Մինչդեռ, հարկ է նկատել, որ Նախագիծ 1-ով կարգավորվում է հանրային հատվածի պարտքի հետ կապված հարաբերություններ, որը պետական պարտքի և հանրային հատվածի ֆինանսական և ոչ ֆինանսական կազմակերպությունների կողմից ստանձնված և որոշակի պահի դրությամբ առկա պարտքային պարտավորությունների համախմբված (առանց միմյանց նկատմամբ պարտքային պարտ</w:t>
            </w:r>
            <w:r w:rsidR="002D67AA" w:rsidRPr="009E64BF">
              <w:rPr>
                <w:rFonts w:ascii="GHEA Grapalat" w:hAnsi="GHEA Grapalat"/>
                <w:sz w:val="20"/>
                <w:lang w:val="hy-AM"/>
              </w:rPr>
              <w:t>ավորությունների) հանրագումարն է:</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593B31AC" w14:textId="2F805CF9" w:rsidR="002D67AA" w:rsidRPr="009E64BF" w:rsidRDefault="00651952" w:rsidP="002D67AA">
            <w:pPr>
              <w:spacing w:line="360" w:lineRule="auto"/>
              <w:ind w:right="174"/>
              <w:jc w:val="center"/>
              <w:rPr>
                <w:rFonts w:ascii="GHEA Grapalat" w:hAnsi="GHEA Grapalat"/>
                <w:b/>
                <w:sz w:val="20"/>
                <w:lang w:val="hy-AM"/>
              </w:rPr>
            </w:pPr>
            <w:r w:rsidRPr="009E64BF">
              <w:rPr>
                <w:rFonts w:ascii="GHEA Grapalat" w:hAnsi="GHEA Grapalat"/>
                <w:b/>
                <w:sz w:val="20"/>
                <w:lang w:val="hy-AM"/>
              </w:rPr>
              <w:t>Ընդունվել է</w:t>
            </w:r>
          </w:p>
          <w:p w14:paraId="77050983" w14:textId="305AF10E" w:rsidR="004D2609" w:rsidRPr="009E64BF" w:rsidRDefault="00651952" w:rsidP="00651952">
            <w:pPr>
              <w:spacing w:line="360" w:lineRule="auto"/>
              <w:ind w:left="75" w:right="174"/>
              <w:jc w:val="both"/>
              <w:rPr>
                <w:rFonts w:ascii="GHEA Grapalat" w:hAnsi="GHEA Grapalat"/>
                <w:b/>
                <w:sz w:val="20"/>
                <w:lang w:val="hy-AM"/>
              </w:rPr>
            </w:pPr>
            <w:r w:rsidRPr="009E64BF">
              <w:rPr>
                <w:rFonts w:ascii="GHEA Grapalat" w:hAnsi="GHEA Grapalat"/>
                <w:sz w:val="20"/>
                <w:lang w:val="hy-AM"/>
              </w:rPr>
              <w:t>Հանրային հատվածի պարտքի</w:t>
            </w:r>
            <w:r w:rsidR="002D67AA" w:rsidRPr="009E64BF">
              <w:rPr>
                <w:rFonts w:ascii="GHEA Grapalat" w:hAnsi="GHEA Grapalat"/>
                <w:sz w:val="20"/>
                <w:lang w:val="hy-AM"/>
              </w:rPr>
              <w:t xml:space="preserve"> </w:t>
            </w:r>
            <w:r w:rsidRPr="009E64BF">
              <w:rPr>
                <w:rFonts w:ascii="GHEA Grapalat" w:hAnsi="GHEA Grapalat"/>
                <w:sz w:val="20"/>
                <w:lang w:val="hy-AM"/>
              </w:rPr>
              <w:t>հրապարակայնությանն առն</w:t>
            </w:r>
            <w:r w:rsidR="008E7F45">
              <w:rPr>
                <w:rFonts w:ascii="GHEA Grapalat" w:hAnsi="GHEA Grapalat"/>
                <w:sz w:val="20"/>
                <w:lang w:val="hy-AM"/>
              </w:rPr>
              <w:t>չ</w:t>
            </w:r>
            <w:r w:rsidRPr="009E64BF">
              <w:rPr>
                <w:rFonts w:ascii="GHEA Grapalat" w:hAnsi="GHEA Grapalat"/>
                <w:sz w:val="20"/>
                <w:lang w:val="hy-AM"/>
              </w:rPr>
              <w:t>վող հարաբերությունները ներառվել են օրենքի կարգավորման առարկայի շրջանակներում:</w:t>
            </w:r>
            <w:r w:rsidR="002D67AA" w:rsidRPr="009E64BF">
              <w:rPr>
                <w:rFonts w:ascii="GHEA Grapalat" w:hAnsi="GHEA Grapalat"/>
                <w:b/>
                <w:sz w:val="20"/>
                <w:lang w:val="hy-AM"/>
              </w:rPr>
              <w:t xml:space="preserve">  </w:t>
            </w:r>
          </w:p>
        </w:tc>
      </w:tr>
      <w:tr w:rsidR="009E64BF" w:rsidRPr="00BB6860" w14:paraId="06EE502A"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6B8204BF" w14:textId="40FD7335" w:rsidR="002D67AA" w:rsidRPr="009E64BF" w:rsidRDefault="002D67AA" w:rsidP="002D67AA">
            <w:pPr>
              <w:tabs>
                <w:tab w:val="left" w:pos="660"/>
                <w:tab w:val="left" w:pos="1185"/>
              </w:tabs>
              <w:spacing w:line="360" w:lineRule="auto"/>
              <w:ind w:left="135" w:right="90" w:firstLine="720"/>
              <w:jc w:val="both"/>
              <w:rPr>
                <w:rFonts w:ascii="GHEA Grapalat" w:hAnsi="GHEA Grapalat"/>
                <w:sz w:val="20"/>
                <w:lang w:val="hy-AM"/>
              </w:rPr>
            </w:pPr>
            <w:r w:rsidRPr="009E64BF">
              <w:rPr>
                <w:rFonts w:ascii="GHEA Grapalat" w:hAnsi="GHEA Grapalat"/>
                <w:sz w:val="20"/>
                <w:lang w:val="hy-AM"/>
              </w:rPr>
              <w:t>2.</w:t>
            </w:r>
            <w:r w:rsidRPr="009E64BF">
              <w:rPr>
                <w:rFonts w:ascii="GHEA Grapalat" w:hAnsi="GHEA Grapalat"/>
                <w:sz w:val="20"/>
                <w:lang w:val="hy-AM"/>
              </w:rPr>
              <w:tab/>
              <w:t>Առաջարկում ենք ևս մեկ անգամ վերանայել 2-րդ հոդվածի 1-ին մասի 3-րդ կետով սահմանված՝ «կառավարության (</w:t>
            </w:r>
            <w:bookmarkStart w:id="0" w:name="_GoBack"/>
            <w:r w:rsidRPr="009E64BF">
              <w:rPr>
                <w:rFonts w:ascii="GHEA Grapalat" w:hAnsi="GHEA Grapalat"/>
                <w:sz w:val="20"/>
                <w:lang w:val="hy-AM"/>
              </w:rPr>
              <w:t>կենտրոնական կ</w:t>
            </w:r>
            <w:bookmarkEnd w:id="0"/>
            <w:r w:rsidRPr="009E64BF">
              <w:rPr>
                <w:rFonts w:ascii="GHEA Grapalat" w:hAnsi="GHEA Grapalat"/>
                <w:sz w:val="20"/>
                <w:lang w:val="hy-AM"/>
              </w:rPr>
              <w:t>առավարության) պարտք» դրույթը, հաշվի առնելով այն, որ Գլուխ 4-ում գործածվում է «Կառավարության պարտք» դրույթը:</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54479A3C" w14:textId="71F086A0" w:rsidR="002D67AA" w:rsidRPr="009E64BF" w:rsidRDefault="00B70DD8" w:rsidP="002D67AA">
            <w:pPr>
              <w:spacing w:line="360" w:lineRule="auto"/>
              <w:ind w:right="174"/>
              <w:jc w:val="center"/>
              <w:rPr>
                <w:rFonts w:ascii="GHEA Grapalat" w:hAnsi="GHEA Grapalat"/>
                <w:b/>
                <w:sz w:val="20"/>
                <w:lang w:val="hy-AM"/>
              </w:rPr>
            </w:pPr>
            <w:r>
              <w:rPr>
                <w:rFonts w:ascii="GHEA Grapalat" w:hAnsi="GHEA Grapalat"/>
                <w:b/>
                <w:sz w:val="20"/>
                <w:lang w:val="hy-AM"/>
              </w:rPr>
              <w:t>Ընդունվել է</w:t>
            </w:r>
          </w:p>
          <w:p w14:paraId="75FD0679" w14:textId="445AED33" w:rsidR="002D67AA" w:rsidRPr="009E64BF" w:rsidRDefault="00B70DD8" w:rsidP="00B70DD8">
            <w:pPr>
              <w:spacing w:line="360" w:lineRule="auto"/>
              <w:ind w:right="174"/>
              <w:jc w:val="both"/>
              <w:rPr>
                <w:rFonts w:ascii="GHEA Grapalat" w:hAnsi="GHEA Grapalat"/>
                <w:b/>
                <w:sz w:val="20"/>
                <w:lang w:val="hy-AM"/>
              </w:rPr>
            </w:pPr>
            <w:r>
              <w:rPr>
                <w:rFonts w:ascii="GHEA Grapalat" w:hAnsi="GHEA Grapalat"/>
                <w:sz w:val="20"/>
                <w:lang w:val="hy-AM"/>
              </w:rPr>
              <w:t>Նախագիծը խմբագրվել է, սահմանումից հանվել է «կենտրոնական կառավարություն</w:t>
            </w:r>
            <w:r w:rsidR="002D67AA" w:rsidRPr="009E64BF">
              <w:rPr>
                <w:rFonts w:ascii="GHEA Grapalat" w:hAnsi="GHEA Grapalat"/>
                <w:sz w:val="20"/>
                <w:lang w:val="hy-AM"/>
              </w:rPr>
              <w:t>»</w:t>
            </w:r>
            <w:r>
              <w:rPr>
                <w:rFonts w:ascii="GHEA Grapalat" w:hAnsi="GHEA Grapalat"/>
                <w:sz w:val="20"/>
                <w:lang w:val="hy-AM"/>
              </w:rPr>
              <w:t xml:space="preserve"> եզրույթը: </w:t>
            </w:r>
            <w:r w:rsidR="002D67AA" w:rsidRPr="009E64BF">
              <w:rPr>
                <w:rFonts w:ascii="GHEA Grapalat" w:hAnsi="GHEA Grapalat"/>
                <w:sz w:val="20"/>
                <w:lang w:val="hy-AM"/>
              </w:rPr>
              <w:t xml:space="preserve"> </w:t>
            </w:r>
          </w:p>
        </w:tc>
      </w:tr>
      <w:tr w:rsidR="009E64BF" w:rsidRPr="00BB6860" w14:paraId="028B00AA"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3CA7CE02" w14:textId="77777777" w:rsidR="007D4ACC" w:rsidRPr="009E64BF" w:rsidRDefault="007D4ACC" w:rsidP="007D4ACC">
            <w:pPr>
              <w:tabs>
                <w:tab w:val="left" w:pos="660"/>
                <w:tab w:val="left" w:pos="1185"/>
              </w:tabs>
              <w:spacing w:line="360" w:lineRule="auto"/>
              <w:ind w:left="135" w:right="90" w:firstLine="720"/>
              <w:jc w:val="both"/>
              <w:rPr>
                <w:rFonts w:ascii="GHEA Grapalat" w:hAnsi="GHEA Grapalat"/>
                <w:sz w:val="20"/>
                <w:lang w:val="hy-AM"/>
              </w:rPr>
            </w:pPr>
            <w:r w:rsidRPr="009E64BF">
              <w:rPr>
                <w:rFonts w:ascii="GHEA Grapalat" w:hAnsi="GHEA Grapalat"/>
                <w:sz w:val="20"/>
                <w:lang w:val="hy-AM"/>
              </w:rPr>
              <w:t>3.</w:t>
            </w:r>
            <w:r w:rsidRPr="009E64BF">
              <w:rPr>
                <w:rFonts w:ascii="GHEA Grapalat" w:hAnsi="GHEA Grapalat"/>
                <w:sz w:val="20"/>
                <w:lang w:val="hy-AM"/>
              </w:rPr>
              <w:tab/>
              <w:t xml:space="preserve">2-րդ հոդվածի 1-ին մասի 20-րդ կետի համաձայն՝ պարտավորությունների կառավարման գործառնությունները՝ բոլոր այն գործառնություններն են, որոնք լիազոր մարմինն ու ՏԻՄ-երը իրականացնում են նույն օրենքի 7-րդ հոդվածի 1-ին մասով նախատեսված գործիքներով (ի թիվս այլնի՝ ֆինանսական և վարկային կազմակերպությունների, օտարերկրյա պետությունների, </w:t>
            </w:r>
            <w:r w:rsidRPr="009E64BF">
              <w:rPr>
                <w:rFonts w:ascii="GHEA Grapalat" w:hAnsi="GHEA Grapalat"/>
                <w:sz w:val="20"/>
                <w:lang w:val="hy-AM"/>
              </w:rPr>
              <w:lastRenderedPageBreak/>
              <w:t>միջազգային կազմակերպությունների, վարկավորող բազմակողմ հաստատությունների, ինչպես նաև ֆիզիկական և իրավաբանական անձանց հետ կնքված փոխառության կամ վարկային պայմանագրեր) պարտքի կառուցվածքը փոխելու և դրա կազմը բարելավելու, այդ թվում՝ մարման գրաֆիկը հարթեցնելու համար:</w:t>
            </w:r>
          </w:p>
          <w:p w14:paraId="34E2DFBF" w14:textId="0C96FF31" w:rsidR="002D67AA" w:rsidRPr="009E64BF" w:rsidRDefault="007D4ACC" w:rsidP="007D4ACC">
            <w:pPr>
              <w:tabs>
                <w:tab w:val="left" w:pos="660"/>
                <w:tab w:val="left" w:pos="1185"/>
              </w:tabs>
              <w:spacing w:line="360" w:lineRule="auto"/>
              <w:ind w:left="135" w:right="90" w:firstLine="720"/>
              <w:jc w:val="both"/>
              <w:rPr>
                <w:rFonts w:ascii="GHEA Grapalat" w:hAnsi="GHEA Grapalat"/>
                <w:sz w:val="20"/>
                <w:lang w:val="hy-AM"/>
              </w:rPr>
            </w:pPr>
            <w:r w:rsidRPr="009E64BF">
              <w:rPr>
                <w:rFonts w:ascii="GHEA Grapalat" w:hAnsi="GHEA Grapalat"/>
                <w:sz w:val="20"/>
                <w:lang w:val="hy-AM"/>
              </w:rPr>
              <w:t>Վերոգրյալի կապակցությամբ, նախ հարկ է նկատել, որ 20-րդ կետով ՏԻՄ-երին պարտավորությունների կառավարման գործառույթների շրջանականերում իրավասություն է վերապահվում ոչ ռեզիդենտների հանդեպ ստանձնված  պարտքի կառուցվածը փոխելու, մինչդեռ 1-ին մասի 5-րդ կետից հստակ երևում է, որը ՏԻՄ-երը կարող են միայն պետական ներքին պարտք  ստանձնել՝ ռեզիդենտների հանդեպ:</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2630EAD3" w14:textId="23A4E8B3" w:rsidR="007D4ACC" w:rsidRPr="009E64BF" w:rsidRDefault="007D4ACC" w:rsidP="007D4ACC">
            <w:pPr>
              <w:spacing w:line="360" w:lineRule="auto"/>
              <w:ind w:right="174"/>
              <w:jc w:val="center"/>
              <w:rPr>
                <w:rFonts w:ascii="GHEA Grapalat" w:hAnsi="GHEA Grapalat"/>
                <w:b/>
                <w:sz w:val="20"/>
                <w:lang w:val="hy-AM"/>
              </w:rPr>
            </w:pPr>
            <w:r w:rsidRPr="009E64BF">
              <w:rPr>
                <w:rFonts w:ascii="GHEA Grapalat" w:hAnsi="GHEA Grapalat"/>
                <w:b/>
                <w:sz w:val="20"/>
                <w:lang w:val="hy-AM"/>
              </w:rPr>
              <w:lastRenderedPageBreak/>
              <w:t>Ընդունվել</w:t>
            </w:r>
            <w:r w:rsidR="00247325" w:rsidRPr="009E64BF">
              <w:rPr>
                <w:rFonts w:ascii="GHEA Grapalat" w:hAnsi="GHEA Grapalat"/>
                <w:b/>
                <w:sz w:val="20"/>
                <w:lang w:val="hy-AM"/>
              </w:rPr>
              <w:t xml:space="preserve"> է</w:t>
            </w:r>
          </w:p>
          <w:p w14:paraId="7EAE5F4D" w14:textId="6506DE73" w:rsidR="002D67AA" w:rsidRPr="009E64BF" w:rsidRDefault="007D4ACC" w:rsidP="004549C0">
            <w:pPr>
              <w:spacing w:line="360" w:lineRule="auto"/>
              <w:ind w:right="174"/>
              <w:jc w:val="both"/>
              <w:rPr>
                <w:rFonts w:ascii="GHEA Grapalat" w:hAnsi="GHEA Grapalat"/>
                <w:b/>
                <w:sz w:val="20"/>
                <w:lang w:val="hy-AM"/>
              </w:rPr>
            </w:pPr>
            <w:r w:rsidRPr="009E64BF">
              <w:rPr>
                <w:rFonts w:ascii="GHEA Grapalat" w:hAnsi="GHEA Grapalat"/>
                <w:sz w:val="20"/>
                <w:lang w:val="hy-AM"/>
              </w:rPr>
              <w:t>Պարտավորություններ</w:t>
            </w:r>
            <w:r w:rsidR="006B3D71" w:rsidRPr="009E64BF">
              <w:rPr>
                <w:rFonts w:ascii="GHEA Grapalat" w:hAnsi="GHEA Grapalat"/>
                <w:sz w:val="20"/>
                <w:lang w:val="hy-AM"/>
              </w:rPr>
              <w:t xml:space="preserve">ի կառավարման գործառնությունների սահմանումը </w:t>
            </w:r>
            <w:r w:rsidR="006B3D71" w:rsidRPr="009E64BF">
              <w:rPr>
                <w:rFonts w:ascii="GHEA Grapalat" w:hAnsi="GHEA Grapalat"/>
                <w:sz w:val="20"/>
                <w:lang w:val="hy-AM"/>
              </w:rPr>
              <w:lastRenderedPageBreak/>
              <w:t>խմբ</w:t>
            </w:r>
            <w:r w:rsidR="00247325" w:rsidRPr="009E64BF">
              <w:rPr>
                <w:rFonts w:ascii="GHEA Grapalat" w:hAnsi="GHEA Grapalat"/>
                <w:sz w:val="20"/>
                <w:lang w:val="hy-AM"/>
              </w:rPr>
              <w:t>ագրվել է՝ տարընկալու</w:t>
            </w:r>
            <w:r w:rsidR="004549C0" w:rsidRPr="009E64BF">
              <w:rPr>
                <w:rFonts w:ascii="GHEA Grapalat" w:hAnsi="GHEA Grapalat"/>
                <w:sz w:val="20"/>
                <w:lang w:val="hy-AM"/>
              </w:rPr>
              <w:t>մ</w:t>
            </w:r>
            <w:r w:rsidR="00247325" w:rsidRPr="009E64BF">
              <w:rPr>
                <w:rFonts w:ascii="GHEA Grapalat" w:hAnsi="GHEA Grapalat"/>
                <w:sz w:val="20"/>
                <w:lang w:val="hy-AM"/>
              </w:rPr>
              <w:t>ներից խուսափ</w:t>
            </w:r>
            <w:r w:rsidR="006B3D71" w:rsidRPr="009E64BF">
              <w:rPr>
                <w:rFonts w:ascii="GHEA Grapalat" w:hAnsi="GHEA Grapalat"/>
                <w:sz w:val="20"/>
                <w:lang w:val="hy-AM"/>
              </w:rPr>
              <w:t xml:space="preserve">ելու նպատակով: </w:t>
            </w:r>
          </w:p>
        </w:tc>
      </w:tr>
      <w:tr w:rsidR="009E64BF" w:rsidRPr="00BB6860" w14:paraId="67C23FDF"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59E6F745" w14:textId="77777777" w:rsidR="00247325" w:rsidRPr="009E64BF" w:rsidRDefault="00247325" w:rsidP="00247325">
            <w:pPr>
              <w:tabs>
                <w:tab w:val="left" w:pos="660"/>
                <w:tab w:val="left" w:pos="1185"/>
              </w:tabs>
              <w:spacing w:line="360" w:lineRule="auto"/>
              <w:ind w:left="135" w:right="90" w:firstLine="720"/>
              <w:jc w:val="both"/>
              <w:rPr>
                <w:rFonts w:ascii="GHEA Grapalat" w:hAnsi="GHEA Grapalat"/>
                <w:sz w:val="20"/>
                <w:lang w:val="hy-AM"/>
              </w:rPr>
            </w:pPr>
            <w:r w:rsidRPr="009E64BF">
              <w:rPr>
                <w:rFonts w:ascii="GHEA Grapalat" w:hAnsi="GHEA Grapalat"/>
                <w:sz w:val="20"/>
                <w:lang w:val="hy-AM"/>
              </w:rPr>
              <w:lastRenderedPageBreak/>
              <w:t>4.</w:t>
            </w:r>
            <w:r w:rsidRPr="009E64BF">
              <w:rPr>
                <w:rFonts w:ascii="GHEA Grapalat" w:hAnsi="GHEA Grapalat"/>
                <w:sz w:val="20"/>
                <w:lang w:val="hy-AM"/>
              </w:rPr>
              <w:tab/>
              <w:t xml:space="preserve">Նախագիծ 1-ի՝ </w:t>
            </w:r>
          </w:p>
          <w:p w14:paraId="0CA8FDAB" w14:textId="77777777" w:rsidR="00247325" w:rsidRPr="009E64BF" w:rsidRDefault="00247325" w:rsidP="00247325">
            <w:pPr>
              <w:tabs>
                <w:tab w:val="left" w:pos="660"/>
                <w:tab w:val="left" w:pos="1185"/>
              </w:tabs>
              <w:spacing w:line="360" w:lineRule="auto"/>
              <w:ind w:left="135" w:right="90" w:firstLine="720"/>
              <w:jc w:val="both"/>
              <w:rPr>
                <w:rFonts w:ascii="GHEA Grapalat" w:hAnsi="GHEA Grapalat"/>
                <w:sz w:val="20"/>
                <w:lang w:val="hy-AM"/>
              </w:rPr>
            </w:pPr>
            <w:r w:rsidRPr="009E64BF">
              <w:rPr>
                <w:rFonts w:ascii="GHEA Grapalat" w:hAnsi="GHEA Grapalat"/>
                <w:sz w:val="20"/>
                <w:lang w:val="hy-AM"/>
              </w:rPr>
              <w:t>•</w:t>
            </w:r>
            <w:r w:rsidRPr="009E64BF">
              <w:rPr>
                <w:rFonts w:ascii="GHEA Grapalat" w:hAnsi="GHEA Grapalat"/>
                <w:sz w:val="20"/>
                <w:lang w:val="hy-AM"/>
              </w:rPr>
              <w:tab/>
              <w:t>2-րդ հոդվածի 1-ին մասի 21-րդ կետի համաձայն՝  պայմանական պարտավորությունը ՀՀ պարտավորություններն են, որոնց կատարումը պայմանավորված է որոշակի պայմանների կամ դեպքերի տեղի ունենալով,</w:t>
            </w:r>
          </w:p>
          <w:p w14:paraId="4A1841C4" w14:textId="77777777" w:rsidR="00247325" w:rsidRPr="009E64BF" w:rsidRDefault="00247325" w:rsidP="00247325">
            <w:pPr>
              <w:tabs>
                <w:tab w:val="left" w:pos="660"/>
                <w:tab w:val="left" w:pos="1185"/>
              </w:tabs>
              <w:spacing w:line="360" w:lineRule="auto"/>
              <w:ind w:left="135" w:right="90" w:firstLine="720"/>
              <w:jc w:val="both"/>
              <w:rPr>
                <w:rFonts w:ascii="GHEA Grapalat" w:hAnsi="GHEA Grapalat"/>
                <w:sz w:val="20"/>
                <w:lang w:val="hy-AM"/>
              </w:rPr>
            </w:pPr>
            <w:r w:rsidRPr="009E64BF">
              <w:rPr>
                <w:rFonts w:ascii="GHEA Grapalat" w:hAnsi="GHEA Grapalat"/>
                <w:sz w:val="20"/>
                <w:lang w:val="hy-AM"/>
              </w:rPr>
              <w:t>•</w:t>
            </w:r>
            <w:r w:rsidRPr="009E64BF">
              <w:rPr>
                <w:rFonts w:ascii="GHEA Grapalat" w:hAnsi="GHEA Grapalat"/>
                <w:sz w:val="20"/>
                <w:lang w:val="hy-AM"/>
              </w:rPr>
              <w:tab/>
              <w:t>7-րդ հոդվածի 2-րդ մասի համաձայն՝ եթե պարտապանը, ում համար տրվել է բյուջետային երաշխիք, սահմանված ժամկետում չի կատարում իր պարտավորությունը, և պարտատերը պահանջում է բյուջետային երաշխիքի կատարում, ապա երաշխավորված և սահմանված ժամկետում չկատարված պարտավորությունները ձևակերպվում են որպես կառավարության պարտքային պարտավորություն,</w:t>
            </w:r>
          </w:p>
          <w:p w14:paraId="1F9FE255" w14:textId="77777777" w:rsidR="00247325" w:rsidRPr="009E64BF" w:rsidRDefault="00247325" w:rsidP="00247325">
            <w:pPr>
              <w:tabs>
                <w:tab w:val="left" w:pos="660"/>
                <w:tab w:val="left" w:pos="1185"/>
              </w:tabs>
              <w:spacing w:line="360" w:lineRule="auto"/>
              <w:ind w:left="135" w:right="90" w:firstLine="720"/>
              <w:jc w:val="both"/>
              <w:rPr>
                <w:rFonts w:ascii="GHEA Grapalat" w:hAnsi="GHEA Grapalat"/>
                <w:sz w:val="20"/>
                <w:lang w:val="hy-AM"/>
              </w:rPr>
            </w:pPr>
            <w:r w:rsidRPr="009E64BF">
              <w:rPr>
                <w:rFonts w:ascii="GHEA Grapalat" w:hAnsi="GHEA Grapalat"/>
                <w:sz w:val="20"/>
                <w:lang w:val="hy-AM"/>
              </w:rPr>
              <w:t>•</w:t>
            </w:r>
            <w:r w:rsidRPr="009E64BF">
              <w:rPr>
                <w:rFonts w:ascii="GHEA Grapalat" w:hAnsi="GHEA Grapalat"/>
                <w:sz w:val="20"/>
                <w:lang w:val="hy-AM"/>
              </w:rPr>
              <w:tab/>
              <w:t>7-րդ հոդվածի 3-րդ մասի համաձայն՝ պայմանական պարտավորությունը (բացառությամբ բյուջետային երաշխիքի) ներառվում է պետական պարտքի մեջ, եթե տեղի են ունենում պայմանական պարտավորության հիմքում ընկած դեպքերը կամ պայմանները: Կառավարության պայմանական պարտավորության հիմքում ընկած դեպքերի կամ պայմանների տեղի ունենալու ժամանակ դրանք ձևակերպվում են որպես կառավարության պարտքային պարտավորություն: Համայնքի պայմանական պարտավորության հիմքում ընկած դեպքերի կամ պայմանների տեղի ունենալու ժամանակ դրանք ձևակերպվում են որպես համայնքի պարտքային պարտավորություն:</w:t>
            </w:r>
          </w:p>
          <w:p w14:paraId="3CEB8C6A" w14:textId="53BAA075" w:rsidR="00247325" w:rsidRPr="009E64BF" w:rsidRDefault="00247325" w:rsidP="00247325">
            <w:pPr>
              <w:tabs>
                <w:tab w:val="left" w:pos="660"/>
                <w:tab w:val="left" w:pos="1185"/>
              </w:tabs>
              <w:spacing w:line="360" w:lineRule="auto"/>
              <w:ind w:left="135" w:right="90" w:firstLine="720"/>
              <w:jc w:val="both"/>
              <w:rPr>
                <w:rFonts w:ascii="GHEA Grapalat" w:hAnsi="GHEA Grapalat"/>
                <w:sz w:val="20"/>
                <w:lang w:val="hy-AM"/>
              </w:rPr>
            </w:pPr>
            <w:r w:rsidRPr="009E64BF">
              <w:rPr>
                <w:rFonts w:ascii="GHEA Grapalat" w:hAnsi="GHEA Grapalat"/>
                <w:sz w:val="20"/>
                <w:lang w:val="hy-AM"/>
              </w:rPr>
              <w:lastRenderedPageBreak/>
              <w:t>Վերոգրյալի կապակցությամբ, հետագա տարընկալումներից խուսափելու նպատակով առաջարկում ենք հստակեցնել, թե որոնք են վերոնշյալ՝ որոշակի դեպքերը և պայմանները:</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1DCB8B5C" w14:textId="277AEDBE" w:rsidR="00247325" w:rsidRPr="009E64BF" w:rsidRDefault="00651952" w:rsidP="00247325">
            <w:pPr>
              <w:spacing w:line="360" w:lineRule="auto"/>
              <w:ind w:right="174"/>
              <w:jc w:val="center"/>
              <w:rPr>
                <w:rFonts w:ascii="GHEA Grapalat" w:hAnsi="GHEA Grapalat"/>
                <w:b/>
                <w:sz w:val="20"/>
                <w:lang w:val="hy-AM"/>
              </w:rPr>
            </w:pPr>
            <w:r w:rsidRPr="009E64BF">
              <w:rPr>
                <w:rFonts w:ascii="GHEA Grapalat" w:hAnsi="GHEA Grapalat"/>
                <w:b/>
                <w:sz w:val="20"/>
                <w:lang w:val="hy-AM"/>
              </w:rPr>
              <w:lastRenderedPageBreak/>
              <w:t>Ընդունվել է մասնակի</w:t>
            </w:r>
          </w:p>
          <w:p w14:paraId="3376986C" w14:textId="53B57A24" w:rsidR="00247325" w:rsidRPr="009E64BF" w:rsidRDefault="009C27E7" w:rsidP="00651952">
            <w:pPr>
              <w:spacing w:line="360" w:lineRule="auto"/>
              <w:ind w:right="174"/>
              <w:jc w:val="both"/>
              <w:rPr>
                <w:rFonts w:ascii="GHEA Grapalat" w:hAnsi="GHEA Grapalat"/>
                <w:b/>
                <w:sz w:val="20"/>
                <w:lang w:val="hy-AM"/>
              </w:rPr>
            </w:pPr>
            <w:r w:rsidRPr="009E64BF">
              <w:rPr>
                <w:rFonts w:ascii="GHEA Grapalat" w:hAnsi="GHEA Grapalat"/>
                <w:sz w:val="20"/>
                <w:lang w:val="hy-AM"/>
              </w:rPr>
              <w:t>Նախագծով պայմանական պարտավորությունը</w:t>
            </w:r>
            <w:r w:rsidR="004549C0" w:rsidRPr="009E64BF">
              <w:rPr>
                <w:rFonts w:ascii="GHEA Grapalat" w:hAnsi="GHEA Grapalat"/>
                <w:sz w:val="20"/>
                <w:lang w:val="hy-AM"/>
              </w:rPr>
              <w:t xml:space="preserve"> սահմանվել է՝ հիմք ընդունելով </w:t>
            </w:r>
            <w:r w:rsidR="003533E5" w:rsidRPr="009E64BF">
              <w:rPr>
                <w:rFonts w:ascii="GHEA Grapalat" w:hAnsi="GHEA Grapalat"/>
                <w:sz w:val="20"/>
                <w:lang w:val="hy-AM"/>
              </w:rPr>
              <w:t>պետական ֆինանսների միջազգային ուղեցույցները</w:t>
            </w:r>
            <w:r w:rsidR="004549C0" w:rsidRPr="009E64BF">
              <w:rPr>
                <w:rFonts w:ascii="GHEA Grapalat" w:hAnsi="GHEA Grapalat"/>
                <w:sz w:val="20"/>
                <w:lang w:val="hy-AM"/>
              </w:rPr>
              <w:t xml:space="preserve"> (</w:t>
            </w:r>
            <w:r w:rsidR="003533E5" w:rsidRPr="009E64BF">
              <w:rPr>
                <w:rFonts w:ascii="GHEA Grapalat" w:hAnsi="GHEA Grapalat"/>
                <w:sz w:val="20"/>
                <w:lang w:val="hy-AM"/>
              </w:rPr>
              <w:t>օրինակ՝ Կառավարության ֆինանսների վիճակագրության ձեռնարկ - GFSM</w:t>
            </w:r>
            <w:r w:rsidR="004549C0" w:rsidRPr="009E64BF">
              <w:rPr>
                <w:rFonts w:ascii="GHEA Grapalat" w:hAnsi="GHEA Grapalat"/>
                <w:sz w:val="20"/>
                <w:lang w:val="hy-AM"/>
              </w:rPr>
              <w:t>)</w:t>
            </w:r>
            <w:r w:rsidR="00F759FC" w:rsidRPr="009E64BF">
              <w:rPr>
                <w:rFonts w:ascii="GHEA Grapalat" w:hAnsi="GHEA Grapalat"/>
                <w:sz w:val="20"/>
                <w:lang w:val="hy-AM"/>
              </w:rPr>
              <w:t xml:space="preserve">: Պայմանական պարտավորությունների հիմքում ընկած դեպքերն ու պայմանները հնարավոր չէ նախապես ամբողջությամբ և հստակ սահմանել, քանի որ ժամանակի ընթացքում դրանք կարող են փոխվել և կախված են կոնկրետ պայմանագրային դրույթներից, պարտավորության մեխանիզմներից: </w:t>
            </w:r>
            <w:r w:rsidR="00651952" w:rsidRPr="009E64BF">
              <w:rPr>
                <w:rFonts w:ascii="GHEA Grapalat" w:hAnsi="GHEA Grapalat"/>
                <w:sz w:val="20"/>
                <w:lang w:val="hy-AM"/>
              </w:rPr>
              <w:t>Ըստ այդմ՝</w:t>
            </w:r>
            <w:r w:rsidR="007B2F95">
              <w:rPr>
                <w:rFonts w:ascii="GHEA Grapalat" w:hAnsi="GHEA Grapalat"/>
                <w:sz w:val="20"/>
                <w:lang w:val="hy-AM"/>
              </w:rPr>
              <w:t xml:space="preserve"> իրավական </w:t>
            </w:r>
            <w:r w:rsidR="00651952" w:rsidRPr="009E64BF">
              <w:rPr>
                <w:rFonts w:ascii="GHEA Grapalat" w:hAnsi="GHEA Grapalat"/>
                <w:sz w:val="20"/>
                <w:lang w:val="hy-AM"/>
              </w:rPr>
              <w:t xml:space="preserve">որոշակիության ռիսկը նվազեցնելու </w:t>
            </w:r>
            <w:r w:rsidR="00651952" w:rsidRPr="009E64BF">
              <w:rPr>
                <w:rFonts w:ascii="GHEA Grapalat" w:hAnsi="GHEA Grapalat"/>
                <w:sz w:val="20"/>
                <w:lang w:val="hy-AM"/>
              </w:rPr>
              <w:lastRenderedPageBreak/>
              <w:t xml:space="preserve">նպատակով հստակեցվել է, որ խոսքը գնում է պարտավորությունների հիմքում ընկած դեպքերի և պայմանների մասին:  </w:t>
            </w:r>
          </w:p>
        </w:tc>
      </w:tr>
      <w:tr w:rsidR="009E64BF" w:rsidRPr="00BB6860" w14:paraId="03F83457"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79D2F958" w14:textId="0D5BE830" w:rsidR="00F759FC" w:rsidRPr="009E64BF" w:rsidRDefault="00884498" w:rsidP="00247325">
            <w:pPr>
              <w:tabs>
                <w:tab w:val="left" w:pos="660"/>
                <w:tab w:val="left" w:pos="1185"/>
              </w:tabs>
              <w:spacing w:line="360" w:lineRule="auto"/>
              <w:ind w:left="135" w:right="90" w:firstLine="720"/>
              <w:jc w:val="both"/>
              <w:rPr>
                <w:rFonts w:ascii="GHEA Grapalat" w:hAnsi="GHEA Grapalat"/>
                <w:sz w:val="20"/>
                <w:lang w:val="hy-AM"/>
              </w:rPr>
            </w:pPr>
            <w:r w:rsidRPr="009E64BF">
              <w:rPr>
                <w:rFonts w:ascii="GHEA Grapalat" w:hAnsi="GHEA Grapalat"/>
                <w:sz w:val="20"/>
                <w:lang w:val="hy-AM"/>
              </w:rPr>
              <w:lastRenderedPageBreak/>
              <w:t>5.</w:t>
            </w:r>
            <w:r w:rsidRPr="009E64BF">
              <w:rPr>
                <w:rFonts w:ascii="GHEA Grapalat" w:hAnsi="GHEA Grapalat"/>
                <w:sz w:val="20"/>
                <w:lang w:val="hy-AM"/>
              </w:rPr>
              <w:tab/>
              <w:t>Նախագիծ 1-ն անհարկի չծանրաբեռնելու նպատակով, առաջարկում ենք Նախագիծ 1-ից հանել Կառավարության սահմանային շեմերին վերաբերելի դրույթները և սահմանել, որ վերջիններս կարգավորվում են «Բյուջ</w:t>
            </w:r>
            <w:r w:rsidR="00C96996" w:rsidRPr="009E64BF">
              <w:rPr>
                <w:rFonts w:ascii="GHEA Grapalat" w:hAnsi="GHEA Grapalat"/>
                <w:sz w:val="20"/>
                <w:lang w:val="hy-AM"/>
              </w:rPr>
              <w:t>ետային համակարգի մասին» օրենքով</w:t>
            </w:r>
            <w:r w:rsidRPr="009E64BF">
              <w:rPr>
                <w:rFonts w:ascii="GHEA Grapalat" w:hAnsi="GHEA Grapalat"/>
                <w:sz w:val="20"/>
                <w:lang w:val="hy-AM"/>
              </w:rPr>
              <w:t>:</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287ABD8E" w14:textId="72B2C81E" w:rsidR="00203FCE" w:rsidRPr="009E64BF" w:rsidRDefault="00203FCE" w:rsidP="00203FCE">
            <w:pPr>
              <w:spacing w:line="360" w:lineRule="auto"/>
              <w:ind w:right="174"/>
              <w:jc w:val="center"/>
              <w:rPr>
                <w:rFonts w:ascii="GHEA Grapalat" w:hAnsi="GHEA Grapalat"/>
                <w:b/>
                <w:sz w:val="20"/>
                <w:lang w:val="hy-AM"/>
              </w:rPr>
            </w:pPr>
            <w:r w:rsidRPr="009E64BF">
              <w:rPr>
                <w:rFonts w:ascii="GHEA Grapalat" w:hAnsi="GHEA Grapalat"/>
                <w:b/>
                <w:sz w:val="20"/>
                <w:lang w:val="hy-AM"/>
              </w:rPr>
              <w:t>Չի ընդունվել</w:t>
            </w:r>
          </w:p>
          <w:p w14:paraId="2DB49656" w14:textId="76F4CD57" w:rsidR="00F759FC" w:rsidRPr="009E64BF" w:rsidRDefault="00401D42" w:rsidP="00203FCE">
            <w:pPr>
              <w:spacing w:line="360" w:lineRule="auto"/>
              <w:ind w:right="174"/>
              <w:jc w:val="both"/>
              <w:rPr>
                <w:rFonts w:ascii="GHEA Grapalat" w:hAnsi="GHEA Grapalat"/>
                <w:b/>
                <w:sz w:val="20"/>
                <w:lang w:val="hy-AM"/>
              </w:rPr>
            </w:pPr>
            <w:r w:rsidRPr="009E64BF">
              <w:rPr>
                <w:rFonts w:ascii="GHEA Grapalat" w:hAnsi="GHEA Grapalat"/>
                <w:sz w:val="20"/>
                <w:lang w:val="hy-AM"/>
              </w:rPr>
              <w:t xml:space="preserve">«Պետական պարտքի մասին» օրենքը հանդիսանում է ոլորտային հիմնական </w:t>
            </w:r>
            <w:r w:rsidR="00203FCE" w:rsidRPr="009E64BF">
              <w:rPr>
                <w:rFonts w:ascii="GHEA Grapalat" w:hAnsi="GHEA Grapalat"/>
                <w:sz w:val="20"/>
                <w:lang w:val="hy-AM"/>
              </w:rPr>
              <w:t xml:space="preserve">օրենսդրական </w:t>
            </w:r>
            <w:r w:rsidRPr="009E64BF">
              <w:rPr>
                <w:rFonts w:ascii="GHEA Grapalat" w:hAnsi="GHEA Grapalat"/>
                <w:sz w:val="20"/>
                <w:lang w:val="hy-AM"/>
              </w:rPr>
              <w:t xml:space="preserve">ակտը, որն ուղղակիորեն կարգավորում է պետական պարտքի կառավարման </w:t>
            </w:r>
            <w:r w:rsidR="00203FCE" w:rsidRPr="009E64BF">
              <w:rPr>
                <w:rFonts w:ascii="GHEA Grapalat" w:hAnsi="GHEA Grapalat"/>
                <w:sz w:val="20"/>
                <w:lang w:val="hy-AM"/>
              </w:rPr>
              <w:t xml:space="preserve">նպատակները, սկզբունքները և </w:t>
            </w:r>
            <w:r w:rsidRPr="009E64BF">
              <w:rPr>
                <w:rFonts w:ascii="GHEA Grapalat" w:hAnsi="GHEA Grapalat"/>
                <w:sz w:val="20"/>
                <w:lang w:val="hy-AM"/>
              </w:rPr>
              <w:t>սահմանափակումները: Ուստի պարտքի թույլատրելի շեմերի բացակայությունը օրենքի տեքստում կարող է հանգեցնել մեկնաբանության անորոշության՝ հատկապես իրավական կամ գործնական կիրառման տեսանկյունից:</w:t>
            </w:r>
            <w:r w:rsidR="00203FCE" w:rsidRPr="009E64BF">
              <w:rPr>
                <w:lang w:val="hy-AM"/>
              </w:rPr>
              <w:t xml:space="preserve"> </w:t>
            </w:r>
            <w:r w:rsidR="00203FCE" w:rsidRPr="009E64BF">
              <w:rPr>
                <w:rFonts w:ascii="GHEA Grapalat" w:hAnsi="GHEA Grapalat"/>
                <w:sz w:val="20"/>
                <w:lang w:val="hy-AM"/>
              </w:rPr>
              <w:t>Պետական պարտքի կառավարման շրջանակում կարևոր է, որ բոլոր հիմնական կարգավորումները համակողմանի ներկայացված լինեն մեկ օրենսդրական ակտում՝ ապահովելով քաղաքականության ամբողջական և ներդաշնակ ձևակերպում:</w:t>
            </w:r>
            <w:r w:rsidR="00C96996" w:rsidRPr="009E64BF">
              <w:rPr>
                <w:rFonts w:ascii="GHEA Grapalat" w:hAnsi="GHEA Grapalat"/>
                <w:sz w:val="20"/>
                <w:lang w:val="hy-AM"/>
              </w:rPr>
              <w:t xml:space="preserve"> Ընդ որում, նախագիծը ոչ թե ծանրաբեռնվում է՝ կրկնելով «</w:t>
            </w:r>
            <w:r w:rsidR="00586EF0" w:rsidRPr="009E64BF">
              <w:rPr>
                <w:rFonts w:ascii="GHEA Grapalat" w:hAnsi="GHEA Grapalat"/>
                <w:sz w:val="20"/>
                <w:lang w:val="hy-AM"/>
              </w:rPr>
              <w:t>Հայաստանի Հանրապետության բ</w:t>
            </w:r>
            <w:r w:rsidR="00C96996" w:rsidRPr="009E64BF">
              <w:rPr>
                <w:rFonts w:ascii="GHEA Grapalat" w:hAnsi="GHEA Grapalat"/>
                <w:sz w:val="20"/>
                <w:lang w:val="hy-AM"/>
              </w:rPr>
              <w:t xml:space="preserve">յուջետային </w:t>
            </w:r>
            <w:r w:rsidR="00C96996" w:rsidRPr="009E64BF">
              <w:rPr>
                <w:rFonts w:ascii="GHEA Grapalat" w:hAnsi="GHEA Grapalat"/>
                <w:sz w:val="20"/>
                <w:lang w:val="hy-AM"/>
              </w:rPr>
              <w:lastRenderedPageBreak/>
              <w:t xml:space="preserve">համակարգի մասին» օրենքով արդեն իսկ սահմանված դրւոյթները, այլ հղում է կատարվում համապատասխան ակտին: </w:t>
            </w:r>
          </w:p>
        </w:tc>
      </w:tr>
      <w:tr w:rsidR="009E64BF" w:rsidRPr="00BB6860" w14:paraId="6A1CEDF0"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75EC5903" w14:textId="55193B8D" w:rsidR="003533E5" w:rsidRPr="009E64BF" w:rsidRDefault="003533E5" w:rsidP="00247325">
            <w:pPr>
              <w:tabs>
                <w:tab w:val="left" w:pos="660"/>
                <w:tab w:val="left" w:pos="1185"/>
              </w:tabs>
              <w:spacing w:line="360" w:lineRule="auto"/>
              <w:ind w:left="135" w:right="90" w:firstLine="720"/>
              <w:jc w:val="both"/>
              <w:rPr>
                <w:rFonts w:ascii="GHEA Grapalat" w:hAnsi="GHEA Grapalat"/>
                <w:sz w:val="20"/>
                <w:lang w:val="hy-AM"/>
              </w:rPr>
            </w:pPr>
            <w:r w:rsidRPr="009E64BF">
              <w:rPr>
                <w:rFonts w:ascii="GHEA Grapalat" w:hAnsi="GHEA Grapalat"/>
                <w:sz w:val="20"/>
                <w:lang w:val="hy-AM"/>
              </w:rPr>
              <w:lastRenderedPageBreak/>
              <w:t>6.</w:t>
            </w:r>
            <w:r w:rsidRPr="009E64BF">
              <w:rPr>
                <w:rFonts w:ascii="GHEA Grapalat" w:hAnsi="GHEA Grapalat"/>
                <w:sz w:val="20"/>
                <w:lang w:val="hy-AM"/>
              </w:rPr>
              <w:tab/>
              <w:t>Հաշվի առնելով այն, որ համաձայն Նախագիծ 1-ի պետական պարտքը ներառելու է նաև համայնքների պարտքը, որն իրենից ենթադրելու է առնվազն «Տեղական ինքնակառավարման մարմինների մասին» օրենքում համապատասխան լրացում կատարելու անհրաժեշտություն, առաջարկում ենք հստակեցնել, թե ինչու այն չի ներառվել վերոնշյալ փաթեթում՝ որպես հարակից օրենքի նախագիծ:</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7546FE55" w14:textId="5C70929B" w:rsidR="00097303" w:rsidRPr="009E64BF" w:rsidRDefault="003307F8" w:rsidP="00097303">
            <w:pPr>
              <w:spacing w:line="360" w:lineRule="auto"/>
              <w:ind w:right="174"/>
              <w:jc w:val="center"/>
              <w:rPr>
                <w:rFonts w:ascii="GHEA Grapalat" w:hAnsi="GHEA Grapalat"/>
                <w:b/>
                <w:sz w:val="20"/>
                <w:lang w:val="hy-AM"/>
              </w:rPr>
            </w:pPr>
            <w:r w:rsidRPr="009E64BF">
              <w:rPr>
                <w:rFonts w:ascii="GHEA Grapalat" w:hAnsi="GHEA Grapalat"/>
                <w:b/>
                <w:sz w:val="20"/>
                <w:lang w:val="hy-AM"/>
              </w:rPr>
              <w:t>Ընդունվել է մասնակի</w:t>
            </w:r>
          </w:p>
          <w:p w14:paraId="7A6232CB" w14:textId="55E3688B" w:rsidR="003533E5" w:rsidRPr="009E64BF" w:rsidRDefault="00586EF0" w:rsidP="002E17B2">
            <w:pPr>
              <w:spacing w:line="360" w:lineRule="auto"/>
              <w:ind w:right="174"/>
              <w:jc w:val="both"/>
              <w:rPr>
                <w:rFonts w:ascii="GHEA Grapalat" w:hAnsi="GHEA Grapalat"/>
                <w:sz w:val="20"/>
                <w:lang w:val="hy-AM"/>
              </w:rPr>
            </w:pPr>
            <w:r w:rsidRPr="009E64BF">
              <w:rPr>
                <w:rFonts w:ascii="GHEA Grapalat" w:hAnsi="GHEA Grapalat"/>
                <w:sz w:val="20"/>
                <w:lang w:val="hy-AM"/>
              </w:rPr>
              <w:t xml:space="preserve">Համայնքների պարտքը պետական պարտքի կազմում ներառելու կապակցությամբ «Տեղական ինքնակառավարման մարմինների մասին» օրենքում որևէ փոփոխություն կատարելու անհրաժեշտություն չկա: </w:t>
            </w:r>
          </w:p>
          <w:p w14:paraId="071FCD8A" w14:textId="25635749" w:rsidR="00B845BD" w:rsidRPr="009E64BF" w:rsidRDefault="00586EF0" w:rsidP="002E17B2">
            <w:pPr>
              <w:spacing w:line="360" w:lineRule="auto"/>
              <w:ind w:right="174"/>
              <w:jc w:val="both"/>
              <w:rPr>
                <w:rFonts w:ascii="GHEA Grapalat" w:hAnsi="GHEA Grapalat"/>
                <w:sz w:val="20"/>
                <w:lang w:val="hy-AM"/>
              </w:rPr>
            </w:pPr>
            <w:r w:rsidRPr="009E64BF">
              <w:rPr>
                <w:rFonts w:ascii="GHEA Grapalat" w:hAnsi="GHEA Grapalat"/>
                <w:sz w:val="20"/>
                <w:lang w:val="hy-AM"/>
              </w:rPr>
              <w:t xml:space="preserve">Այս կապակցությամբ նոր կարգավորում է ամրագրվել «Հայաստանի Հանրապետության բյուջետային համակարգի մասին» օրենքով՝ սահմանելով, որ համայնքը փոխառու միջոցներ կարող է ներգրավել միայն ներքին աղբյուրներից: </w:t>
            </w:r>
          </w:p>
        </w:tc>
      </w:tr>
      <w:tr w:rsidR="009E64BF" w:rsidRPr="00BB6860" w14:paraId="6B1BDFAA"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51B64FF0" w14:textId="221C93AC" w:rsidR="00500B86" w:rsidRPr="009E64BF" w:rsidRDefault="00500B86" w:rsidP="00500B86">
            <w:pPr>
              <w:tabs>
                <w:tab w:val="left" w:pos="660"/>
                <w:tab w:val="left" w:pos="1185"/>
              </w:tabs>
              <w:spacing w:line="360" w:lineRule="auto"/>
              <w:ind w:left="135" w:right="90" w:firstLine="720"/>
              <w:jc w:val="both"/>
              <w:rPr>
                <w:rFonts w:ascii="GHEA Grapalat" w:hAnsi="GHEA Grapalat"/>
                <w:sz w:val="20"/>
                <w:lang w:val="hy-AM"/>
              </w:rPr>
            </w:pPr>
            <w:r w:rsidRPr="009E64BF">
              <w:rPr>
                <w:rFonts w:ascii="GHEA Grapalat" w:hAnsi="GHEA Grapalat"/>
                <w:sz w:val="20"/>
                <w:lang w:val="hy-AM"/>
              </w:rPr>
              <w:t xml:space="preserve">7. </w:t>
            </w:r>
            <w:r w:rsidR="00010AA2" w:rsidRPr="009E64BF">
              <w:rPr>
                <w:rFonts w:ascii="GHEA Grapalat" w:hAnsi="GHEA Grapalat"/>
                <w:sz w:val="20"/>
                <w:lang w:val="hy-AM"/>
              </w:rPr>
              <w:t xml:space="preserve">Նախագիծ 1-ի </w:t>
            </w:r>
            <w:r w:rsidRPr="009E64BF">
              <w:rPr>
                <w:rFonts w:ascii="GHEA Grapalat" w:hAnsi="GHEA Grapalat"/>
                <w:sz w:val="20"/>
                <w:lang w:val="hy-AM"/>
              </w:rPr>
              <w:t>6-րդ հոդվածի 2-րդ մասի համաձայն՝ պետական պարտքն, ըստ թողարկման և մինչև մարում ժամկետայնության, լինում է կարճաժամկետ (մինչև 1 տարին ներառյալ), միջնաժամկետ (1-5 տարին ներառյալ) և երկարաժամկետ (5-ից ավելի տարով): Վերոգրյալի կապակցությամբ առաջարկում ենք «թողարկման» բառը փոխարինել «ստանձնման» բառով:</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3C846D27" w14:textId="77777777" w:rsidR="00FB2E35" w:rsidRPr="009E64BF" w:rsidRDefault="00FB2E35" w:rsidP="00FB2E35">
            <w:pPr>
              <w:spacing w:line="360" w:lineRule="auto"/>
              <w:ind w:right="174"/>
              <w:jc w:val="center"/>
              <w:rPr>
                <w:rFonts w:ascii="GHEA Grapalat" w:hAnsi="GHEA Grapalat"/>
                <w:b/>
                <w:sz w:val="20"/>
                <w:lang w:val="hy-AM"/>
              </w:rPr>
            </w:pPr>
            <w:r w:rsidRPr="009E64BF">
              <w:rPr>
                <w:rFonts w:ascii="GHEA Grapalat" w:hAnsi="GHEA Grapalat"/>
                <w:b/>
                <w:sz w:val="20"/>
                <w:lang w:val="hy-AM"/>
              </w:rPr>
              <w:t>Չի ընդունվել</w:t>
            </w:r>
          </w:p>
          <w:p w14:paraId="5A257C3C" w14:textId="18C843D9" w:rsidR="00500B86" w:rsidRPr="009E64BF" w:rsidRDefault="00FB2E35" w:rsidP="0066624B">
            <w:pPr>
              <w:spacing w:line="360" w:lineRule="auto"/>
              <w:ind w:right="174"/>
              <w:jc w:val="both"/>
              <w:rPr>
                <w:rFonts w:ascii="GHEA Grapalat" w:hAnsi="GHEA Grapalat"/>
                <w:b/>
                <w:sz w:val="20"/>
                <w:lang w:val="hy-AM"/>
              </w:rPr>
            </w:pPr>
            <w:r w:rsidRPr="009E64BF">
              <w:rPr>
                <w:rFonts w:ascii="GHEA Grapalat" w:hAnsi="GHEA Grapalat"/>
                <w:sz w:val="20"/>
                <w:lang w:val="hy-AM"/>
              </w:rPr>
              <w:t xml:space="preserve">Միջազգային մեթոդաբանության մեջ (օրինակ՝ IMF's Public Sector Debt Statistics Guide, Government Finance Statistics Manual (GFSM), OECD, World Bank) պետական պարտքը դասակարգվում է ըստ թողարկման ժամկետայնության (original maturity): Հայերեն մասնագիտական և </w:t>
            </w:r>
            <w:r w:rsidRPr="009E64BF">
              <w:rPr>
                <w:rFonts w:ascii="GHEA Grapalat" w:hAnsi="GHEA Grapalat"/>
                <w:sz w:val="20"/>
                <w:lang w:val="hy-AM"/>
              </w:rPr>
              <w:lastRenderedPageBreak/>
              <w:t xml:space="preserve">մեթոդաբանական փաստաթղթերում, հատկապես ֆինանսների նախարարության (այդ թվում՝ </w:t>
            </w:r>
            <w:r w:rsidR="004F2E6F" w:rsidRPr="009E64BF">
              <w:rPr>
                <w:rFonts w:ascii="GHEA Grapalat" w:hAnsi="GHEA Grapalat"/>
                <w:sz w:val="20"/>
                <w:lang w:val="hy-AM"/>
              </w:rPr>
              <w:t>պետական պարտքի վերաբերյալ հր</w:t>
            </w:r>
            <w:r w:rsidR="006A63FD" w:rsidRPr="009E64BF">
              <w:rPr>
                <w:rFonts w:ascii="GHEA Grapalat" w:hAnsi="GHEA Grapalat"/>
                <w:sz w:val="20"/>
                <w:lang w:val="hy-AM"/>
              </w:rPr>
              <w:t>ապար</w:t>
            </w:r>
            <w:r w:rsidR="004F2E6F" w:rsidRPr="009E64BF">
              <w:rPr>
                <w:rFonts w:ascii="GHEA Grapalat" w:hAnsi="GHEA Grapalat"/>
                <w:sz w:val="20"/>
                <w:lang w:val="hy-AM"/>
              </w:rPr>
              <w:t>ակումներում</w:t>
            </w:r>
            <w:r w:rsidRPr="009E64BF">
              <w:rPr>
                <w:rFonts w:ascii="GHEA Grapalat" w:hAnsi="GHEA Grapalat"/>
                <w:sz w:val="20"/>
                <w:lang w:val="hy-AM"/>
              </w:rPr>
              <w:t xml:space="preserve">) և միջազգային կազմակերպությունների հետ համատեղ փաստաթղթերում որպես original maturity </w:t>
            </w:r>
            <w:r w:rsidR="0066624B" w:rsidRPr="009E64BF">
              <w:rPr>
                <w:rFonts w:ascii="GHEA Grapalat" w:hAnsi="GHEA Grapalat"/>
                <w:sz w:val="20"/>
                <w:lang w:val="hy-AM"/>
              </w:rPr>
              <w:t>եզրույթի</w:t>
            </w:r>
            <w:r w:rsidRPr="009E64BF">
              <w:rPr>
                <w:rFonts w:ascii="GHEA Grapalat" w:hAnsi="GHEA Grapalat"/>
                <w:sz w:val="20"/>
                <w:lang w:val="hy-AM"/>
              </w:rPr>
              <w:t xml:space="preserve"> համարժեք  կիրառվում է «ըստ թողարկման ժամկետայնության» ձևակերպումը: </w:t>
            </w:r>
          </w:p>
        </w:tc>
      </w:tr>
      <w:tr w:rsidR="009E64BF" w:rsidRPr="00BB6860" w14:paraId="339D8AAC"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7D3ED1D1" w14:textId="3FFACEF8" w:rsidR="00500B86" w:rsidRPr="009E64BF" w:rsidRDefault="00500B86" w:rsidP="00500B86">
            <w:pPr>
              <w:tabs>
                <w:tab w:val="left" w:pos="660"/>
                <w:tab w:val="left" w:pos="1185"/>
              </w:tabs>
              <w:spacing w:line="360" w:lineRule="auto"/>
              <w:ind w:left="135" w:right="90" w:firstLine="720"/>
              <w:jc w:val="both"/>
              <w:rPr>
                <w:rFonts w:ascii="GHEA Grapalat" w:hAnsi="GHEA Grapalat"/>
                <w:sz w:val="20"/>
                <w:lang w:val="hy-AM"/>
              </w:rPr>
            </w:pPr>
            <w:r w:rsidRPr="009E64BF">
              <w:rPr>
                <w:rFonts w:ascii="GHEA Grapalat" w:hAnsi="GHEA Grapalat"/>
                <w:sz w:val="20"/>
                <w:lang w:val="hy-AM"/>
              </w:rPr>
              <w:lastRenderedPageBreak/>
              <w:t>8.</w:t>
            </w:r>
            <w:r w:rsidRPr="009E64BF">
              <w:rPr>
                <w:rFonts w:ascii="GHEA Grapalat" w:hAnsi="GHEA Grapalat"/>
                <w:sz w:val="20"/>
                <w:lang w:val="hy-AM"/>
              </w:rPr>
              <w:tab/>
            </w:r>
            <w:r w:rsidR="00010AA2" w:rsidRPr="009E64BF">
              <w:rPr>
                <w:rFonts w:ascii="GHEA Grapalat" w:hAnsi="GHEA Grapalat"/>
                <w:sz w:val="20"/>
                <w:lang w:val="hy-AM"/>
              </w:rPr>
              <w:t>Նախագիծ 1-ի գ</w:t>
            </w:r>
            <w:r w:rsidRPr="009E64BF">
              <w:rPr>
                <w:rFonts w:ascii="GHEA Grapalat" w:hAnsi="GHEA Grapalat"/>
                <w:sz w:val="20"/>
                <w:lang w:val="hy-AM"/>
              </w:rPr>
              <w:t>լուխ 4-ով կարգավորվում են կառավարության պարտքի կառավարման միջնաժամկետ ռազմավարության և փոխառությունների տարեկան ծրագրի հետ կապված հարաբերություններ, սակայն հարկ է նկատել, որ վերոնշյալ գլխով սահմանված չեն համայնքների պարտքի կառավարման միջնաժամկետ ռազմավարության և փոխառությունների տարեկան ծրագրի մասով դրույթներ:</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5FD3379A" w14:textId="77777777" w:rsidR="004F2E6F" w:rsidRPr="009E64BF" w:rsidRDefault="004F2E6F" w:rsidP="004F2E6F">
            <w:pPr>
              <w:spacing w:line="360" w:lineRule="auto"/>
              <w:ind w:right="174"/>
              <w:jc w:val="center"/>
              <w:rPr>
                <w:rFonts w:ascii="GHEA Grapalat" w:hAnsi="GHEA Grapalat"/>
                <w:b/>
                <w:sz w:val="20"/>
                <w:lang w:val="hy-AM"/>
              </w:rPr>
            </w:pPr>
            <w:r w:rsidRPr="009E64BF">
              <w:rPr>
                <w:rFonts w:ascii="GHEA Grapalat" w:hAnsi="GHEA Grapalat"/>
                <w:b/>
                <w:sz w:val="20"/>
                <w:lang w:val="hy-AM"/>
              </w:rPr>
              <w:t>Չի ընդունվել</w:t>
            </w:r>
          </w:p>
          <w:p w14:paraId="6E043CCE" w14:textId="3C5EAFA0" w:rsidR="00500B86" w:rsidRPr="009E64BF" w:rsidRDefault="00867025" w:rsidP="00D50E3D">
            <w:pPr>
              <w:spacing w:line="360" w:lineRule="auto"/>
              <w:ind w:right="174"/>
              <w:jc w:val="both"/>
              <w:rPr>
                <w:rFonts w:ascii="GHEA Grapalat" w:hAnsi="GHEA Grapalat"/>
                <w:sz w:val="20"/>
                <w:lang w:val="hy-AM"/>
              </w:rPr>
            </w:pPr>
            <w:r w:rsidRPr="009E64BF">
              <w:rPr>
                <w:rFonts w:ascii="GHEA Grapalat" w:hAnsi="GHEA Grapalat"/>
                <w:sz w:val="20"/>
                <w:lang w:val="hy-AM"/>
              </w:rPr>
              <w:t>Համայնքների պարտքը պետական պարտքի կազմում ներառելու հանգամանքով պայմանավորված՝ նախատեսվում է վերանայել գործող ոլորտային կանոններն ու սահմանափակումները, և ձևավորել համայնքների պարտքի հետ կապված հարաբերությունների</w:t>
            </w:r>
            <w:r w:rsidR="00D50E3D" w:rsidRPr="009E64BF">
              <w:rPr>
                <w:rFonts w:ascii="GHEA Grapalat" w:hAnsi="GHEA Grapalat"/>
                <w:sz w:val="20"/>
                <w:lang w:val="hy-AM"/>
              </w:rPr>
              <w:t xml:space="preserve"> ամբողջական իրավական կարգավորման դաշտ</w:t>
            </w:r>
            <w:r w:rsidRPr="009E64BF">
              <w:rPr>
                <w:rFonts w:ascii="GHEA Grapalat" w:hAnsi="GHEA Grapalat"/>
                <w:sz w:val="20"/>
                <w:lang w:val="hy-AM"/>
              </w:rPr>
              <w:t xml:space="preserve">: </w:t>
            </w:r>
            <w:r w:rsidR="004F2E6F" w:rsidRPr="009E64BF">
              <w:rPr>
                <w:rFonts w:ascii="GHEA Grapalat" w:hAnsi="GHEA Grapalat"/>
                <w:sz w:val="20"/>
                <w:lang w:val="hy-AM"/>
              </w:rPr>
              <w:t xml:space="preserve"> </w:t>
            </w:r>
            <w:r w:rsidR="00D50E3D" w:rsidRPr="009E64BF">
              <w:rPr>
                <w:rFonts w:ascii="GHEA Grapalat" w:hAnsi="GHEA Grapalat"/>
                <w:sz w:val="20"/>
                <w:lang w:val="hy-AM"/>
              </w:rPr>
              <w:t>Մինչ այդ կանոնների և գործընթացների հստակեցումը</w:t>
            </w:r>
            <w:r w:rsidR="00D50E3D" w:rsidRPr="009E64BF">
              <w:rPr>
                <w:lang w:val="hy-AM"/>
              </w:rPr>
              <w:t xml:space="preserve"> </w:t>
            </w:r>
            <w:r w:rsidR="00D50E3D" w:rsidRPr="009E64BF">
              <w:rPr>
                <w:rFonts w:ascii="GHEA Grapalat" w:hAnsi="GHEA Grapalat"/>
                <w:sz w:val="20"/>
                <w:lang w:val="hy-AM"/>
              </w:rPr>
              <w:t xml:space="preserve">համայնքների պարտքի կառավարման միջնաժամկետ ռազմավարության և փոխառությունների </w:t>
            </w:r>
            <w:r w:rsidR="00D50E3D" w:rsidRPr="009E64BF">
              <w:rPr>
                <w:rFonts w:ascii="GHEA Grapalat" w:hAnsi="GHEA Grapalat"/>
                <w:sz w:val="20"/>
                <w:lang w:val="hy-AM"/>
              </w:rPr>
              <w:lastRenderedPageBreak/>
              <w:t xml:space="preserve">տարեկան ծրագրի մշակման պահանջ սահմանելը համարում ենք վաղաժամ: </w:t>
            </w:r>
          </w:p>
        </w:tc>
      </w:tr>
      <w:tr w:rsidR="009E64BF" w:rsidRPr="00BB6860" w14:paraId="6F825529"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14B03DBD" w14:textId="26995E13" w:rsidR="00500B86" w:rsidRPr="009E64BF" w:rsidRDefault="00500B86" w:rsidP="00500B86">
            <w:pPr>
              <w:tabs>
                <w:tab w:val="left" w:pos="660"/>
                <w:tab w:val="left" w:pos="1185"/>
              </w:tabs>
              <w:spacing w:line="360" w:lineRule="auto"/>
              <w:ind w:left="135" w:right="90" w:firstLine="720"/>
              <w:jc w:val="both"/>
              <w:rPr>
                <w:rFonts w:ascii="GHEA Grapalat" w:hAnsi="GHEA Grapalat"/>
                <w:sz w:val="20"/>
                <w:lang w:val="hy-AM"/>
              </w:rPr>
            </w:pPr>
            <w:r w:rsidRPr="009E64BF">
              <w:rPr>
                <w:rFonts w:ascii="GHEA Grapalat" w:hAnsi="GHEA Grapalat"/>
                <w:sz w:val="20"/>
                <w:lang w:val="hy-AM"/>
              </w:rPr>
              <w:lastRenderedPageBreak/>
              <w:t>9.</w:t>
            </w:r>
            <w:r w:rsidRPr="009E64BF">
              <w:rPr>
                <w:rFonts w:ascii="GHEA Grapalat" w:hAnsi="GHEA Grapalat"/>
                <w:sz w:val="20"/>
                <w:lang w:val="hy-AM"/>
              </w:rPr>
              <w:tab/>
              <w:t xml:space="preserve">Առաջարկում ենք նախագծով կարգավորել նաև ՀՀ համայնքների անունից, ՏԻՄ-երի կողմից ռեզիդենտների հետ պայմանագիր կնքելու իրավասության, համայնքների պարտքի սպասարկման, համայնքների կողմից ստանձնված և չկատարված պարտքային պարտավորությունների, համայնքային պարտատոմսերի թողարկման, համայնքային պարտատոմսերի առաջնային շուկայի մասնակիցների ընտրության մասով հարաբերություններ, կամ նշել, որ իրավական ակտով են դրանք կարգավորվելու, հաշվի առնելով այն, որ փաթեթում բացակայում է «Տեղական ինքնակառավարման մարմինների մասին» ՀՀ օրենքում փոփոխություն նախատեսող օրենքի նախագիծը:   </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54234DBE" w14:textId="77777777" w:rsidR="004F2E6F" w:rsidRPr="009E64BF" w:rsidRDefault="004F2E6F" w:rsidP="004F2E6F">
            <w:pPr>
              <w:spacing w:line="360" w:lineRule="auto"/>
              <w:ind w:right="174"/>
              <w:jc w:val="center"/>
              <w:rPr>
                <w:rFonts w:ascii="GHEA Grapalat" w:hAnsi="GHEA Grapalat"/>
                <w:b/>
                <w:sz w:val="20"/>
                <w:lang w:val="hy-AM"/>
              </w:rPr>
            </w:pPr>
            <w:r w:rsidRPr="009E64BF">
              <w:rPr>
                <w:rFonts w:ascii="GHEA Grapalat" w:hAnsi="GHEA Grapalat"/>
                <w:b/>
                <w:sz w:val="20"/>
                <w:lang w:val="hy-AM"/>
              </w:rPr>
              <w:t>Չի ընդունվել</w:t>
            </w:r>
          </w:p>
          <w:p w14:paraId="483D3761" w14:textId="6201599B" w:rsidR="00500B86" w:rsidRPr="009E64BF" w:rsidRDefault="004F2E6F" w:rsidP="00BD0C84">
            <w:pPr>
              <w:spacing w:line="360" w:lineRule="auto"/>
              <w:ind w:right="174"/>
              <w:jc w:val="both"/>
              <w:rPr>
                <w:rFonts w:ascii="GHEA Grapalat" w:hAnsi="GHEA Grapalat"/>
                <w:b/>
                <w:sz w:val="20"/>
                <w:lang w:val="hy-AM"/>
              </w:rPr>
            </w:pPr>
            <w:r w:rsidRPr="009E64BF">
              <w:rPr>
                <w:rFonts w:ascii="GHEA Grapalat" w:hAnsi="GHEA Grapalat"/>
                <w:sz w:val="20"/>
                <w:lang w:val="hy-AM"/>
              </w:rPr>
              <w:t xml:space="preserve">Նշված իրավահարաբերությունները ենթակա են կարգավորման համապատասխան ոլորտային ակտերով: Մասնավորապես, ՏԻՄ-երի կողմից </w:t>
            </w:r>
            <w:r w:rsidR="00D36A49" w:rsidRPr="009E64BF">
              <w:rPr>
                <w:rFonts w:ascii="GHEA Grapalat" w:hAnsi="GHEA Grapalat"/>
                <w:sz w:val="20"/>
                <w:lang w:val="hy-AM"/>
              </w:rPr>
              <w:t xml:space="preserve">վարկերի և </w:t>
            </w:r>
            <w:r w:rsidRPr="009E64BF">
              <w:rPr>
                <w:rFonts w:ascii="GHEA Grapalat" w:hAnsi="GHEA Grapalat"/>
                <w:sz w:val="20"/>
                <w:lang w:val="hy-AM"/>
              </w:rPr>
              <w:t>փոխա</w:t>
            </w:r>
            <w:r w:rsidR="00BD0C84" w:rsidRPr="009E64BF">
              <w:rPr>
                <w:rFonts w:ascii="GHEA Grapalat" w:hAnsi="GHEA Grapalat"/>
                <w:sz w:val="20"/>
                <w:lang w:val="hy-AM"/>
              </w:rPr>
              <w:t>ռ</w:t>
            </w:r>
            <w:r w:rsidRPr="009E64BF">
              <w:rPr>
                <w:rFonts w:ascii="GHEA Grapalat" w:hAnsi="GHEA Grapalat"/>
                <w:sz w:val="20"/>
                <w:lang w:val="hy-AM"/>
              </w:rPr>
              <w:t>ությունների ներգրավման և մարման հետ կապված հարաբերությունները կարգավորվում են</w:t>
            </w:r>
            <w:r w:rsidR="00A27355" w:rsidRPr="009E64BF">
              <w:rPr>
                <w:rFonts w:ascii="GHEA Grapalat" w:hAnsi="GHEA Grapalat"/>
                <w:sz w:val="20"/>
                <w:lang w:val="hy-AM"/>
              </w:rPr>
              <w:t xml:space="preserve"> «Հայաստանի Հանրապետության բյուջետային համակարգի մասին» և </w:t>
            </w:r>
            <w:r w:rsidRPr="009E64BF">
              <w:rPr>
                <w:rFonts w:ascii="GHEA Grapalat" w:hAnsi="GHEA Grapalat"/>
                <w:sz w:val="20"/>
                <w:lang w:val="hy-AM"/>
              </w:rPr>
              <w:t xml:space="preserve"> «Տեղական ինքնակառավարման մարմինների մասին» օրենք</w:t>
            </w:r>
            <w:r w:rsidR="00A27355" w:rsidRPr="009E64BF">
              <w:rPr>
                <w:rFonts w:ascii="GHEA Grapalat" w:hAnsi="GHEA Grapalat"/>
                <w:sz w:val="20"/>
                <w:lang w:val="hy-AM"/>
              </w:rPr>
              <w:t>ներով: Միաժամանակ, «Տեղական ինքնակառավարման մարմինների մասին» օրենքի համաձայն՝ տ</w:t>
            </w:r>
            <w:r w:rsidRPr="009E64BF">
              <w:rPr>
                <w:rFonts w:ascii="GHEA Grapalat" w:hAnsi="GHEA Grapalat"/>
                <w:sz w:val="20"/>
                <w:lang w:val="hy-AM"/>
              </w:rPr>
              <w:t xml:space="preserve">եղական ինքնակառավարման մարմինների կողմից պարտատոմսեր թողարկելու և տեղաբաշխելու կարգը սահմանում է կառավարությունը: </w:t>
            </w:r>
          </w:p>
        </w:tc>
      </w:tr>
      <w:tr w:rsidR="009E64BF" w:rsidRPr="00BB6860" w14:paraId="69A24738"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7F2BB895" w14:textId="77777777" w:rsidR="009E64BF" w:rsidRPr="009E64BF" w:rsidRDefault="009E64BF" w:rsidP="009E64BF">
            <w:pPr>
              <w:tabs>
                <w:tab w:val="left" w:pos="660"/>
                <w:tab w:val="left" w:pos="1185"/>
              </w:tabs>
              <w:spacing w:line="360" w:lineRule="auto"/>
              <w:ind w:left="135" w:right="90" w:firstLine="720"/>
              <w:jc w:val="both"/>
              <w:rPr>
                <w:rFonts w:ascii="GHEA Grapalat" w:hAnsi="GHEA Grapalat"/>
                <w:sz w:val="20"/>
                <w:lang w:val="hy-AM"/>
              </w:rPr>
            </w:pPr>
            <w:r w:rsidRPr="009E64BF">
              <w:rPr>
                <w:rFonts w:ascii="GHEA Grapalat" w:hAnsi="GHEA Grapalat"/>
                <w:sz w:val="20"/>
                <w:lang w:val="hy-AM"/>
              </w:rPr>
              <w:t>«Հայաստանի Հանրապետության բյուջետային համակարգի մասին» օրենքում փոփոխություններ և լրացում կատարելու մասին» ՀՀ օրենքի նախագծի վերաբերյալ (այսուհետ՝ Նախագիծ 2)</w:t>
            </w:r>
          </w:p>
          <w:p w14:paraId="39C9831F" w14:textId="0E4079E7" w:rsidR="009E64BF" w:rsidRPr="009E64BF" w:rsidRDefault="009E64BF" w:rsidP="009E64BF">
            <w:pPr>
              <w:tabs>
                <w:tab w:val="left" w:pos="660"/>
                <w:tab w:val="left" w:pos="1185"/>
              </w:tabs>
              <w:spacing w:line="360" w:lineRule="auto"/>
              <w:ind w:left="135" w:right="90" w:firstLine="720"/>
              <w:jc w:val="both"/>
              <w:rPr>
                <w:rFonts w:ascii="GHEA Grapalat" w:hAnsi="GHEA Grapalat"/>
                <w:sz w:val="20"/>
                <w:lang w:val="hy-AM"/>
              </w:rPr>
            </w:pPr>
            <w:r w:rsidRPr="009E64BF">
              <w:rPr>
                <w:rFonts w:ascii="GHEA Grapalat" w:hAnsi="GHEA Grapalat"/>
                <w:sz w:val="20"/>
                <w:lang w:val="hy-AM"/>
              </w:rPr>
              <w:lastRenderedPageBreak/>
              <w:t>1.</w:t>
            </w:r>
            <w:r w:rsidRPr="009E64BF">
              <w:rPr>
                <w:rFonts w:ascii="GHEA Grapalat" w:hAnsi="GHEA Grapalat"/>
                <w:sz w:val="20"/>
                <w:lang w:val="hy-AM"/>
              </w:rPr>
              <w:tab/>
              <w:t>Առաջարկում ենք հոդված 1-ով շարադրվող 11-րդ հոդվածի 10-րդ մասում «Այն անձինք» բառերը փոխարինել «Այն իրավաբանական անձինք» բառերով:</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1D6D2C62" w14:textId="77777777" w:rsidR="009E64BF" w:rsidRPr="009E64BF" w:rsidRDefault="009E64BF" w:rsidP="009E64BF">
            <w:pPr>
              <w:spacing w:line="360" w:lineRule="auto"/>
              <w:ind w:right="174"/>
              <w:jc w:val="center"/>
              <w:rPr>
                <w:rFonts w:ascii="GHEA Grapalat" w:hAnsi="GHEA Grapalat"/>
                <w:b/>
                <w:sz w:val="20"/>
                <w:lang w:val="hy-AM"/>
              </w:rPr>
            </w:pPr>
            <w:r w:rsidRPr="009E64BF">
              <w:rPr>
                <w:rFonts w:ascii="GHEA Grapalat" w:hAnsi="GHEA Grapalat"/>
                <w:b/>
                <w:sz w:val="20"/>
                <w:lang w:val="hy-AM"/>
              </w:rPr>
              <w:lastRenderedPageBreak/>
              <w:t>Չի ընդունվել</w:t>
            </w:r>
          </w:p>
          <w:p w14:paraId="02B80B9D" w14:textId="004C7BC7" w:rsidR="009E64BF" w:rsidRPr="009E64BF" w:rsidRDefault="009E64BF" w:rsidP="009E64BF">
            <w:pPr>
              <w:spacing w:line="360" w:lineRule="auto"/>
              <w:ind w:right="174"/>
              <w:jc w:val="both"/>
              <w:rPr>
                <w:rFonts w:ascii="GHEA Grapalat" w:hAnsi="GHEA Grapalat"/>
                <w:b/>
                <w:sz w:val="20"/>
                <w:lang w:val="hy-AM"/>
              </w:rPr>
            </w:pPr>
            <w:r w:rsidRPr="009E64BF">
              <w:rPr>
                <w:rFonts w:ascii="GHEA Grapalat" w:hAnsi="GHEA Grapalat"/>
                <w:sz w:val="20"/>
                <w:lang w:val="hy-AM"/>
              </w:rPr>
              <w:t xml:space="preserve">Նույն հոդվածի 1-ին մասի համաձայն՝ բյուջետային երաշխիքներ կարող են տրամադրվել ինչպես ֆիզիկական, </w:t>
            </w:r>
            <w:r w:rsidRPr="009E64BF">
              <w:rPr>
                <w:rFonts w:ascii="GHEA Grapalat" w:hAnsi="GHEA Grapalat"/>
                <w:sz w:val="20"/>
                <w:lang w:val="hy-AM"/>
              </w:rPr>
              <w:lastRenderedPageBreak/>
              <w:t>այնպես էլ իրավաբանական անձանց համար, հետևաբար միջնորդավճար է սահմանվում բյուջետային երաշխիք ստացած ցանկացած անձի դեպքում:</w:t>
            </w:r>
          </w:p>
        </w:tc>
      </w:tr>
      <w:tr w:rsidR="009E64BF" w:rsidRPr="00BB6860" w14:paraId="57B74C30"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3E9AC305" w14:textId="3ED32190" w:rsidR="009E64BF" w:rsidRPr="009E64BF" w:rsidRDefault="009E64BF" w:rsidP="009E64BF">
            <w:pPr>
              <w:tabs>
                <w:tab w:val="left" w:pos="660"/>
                <w:tab w:val="left" w:pos="1185"/>
              </w:tabs>
              <w:spacing w:line="360" w:lineRule="auto"/>
              <w:ind w:left="135" w:right="90" w:firstLine="720"/>
              <w:jc w:val="both"/>
              <w:rPr>
                <w:rFonts w:ascii="GHEA Grapalat" w:hAnsi="GHEA Grapalat"/>
                <w:sz w:val="20"/>
                <w:lang w:val="hy-AM"/>
              </w:rPr>
            </w:pPr>
            <w:r>
              <w:rPr>
                <w:rFonts w:ascii="GHEA Grapalat" w:hAnsi="GHEA Grapalat"/>
                <w:sz w:val="20"/>
                <w:lang w:val="hy-AM"/>
              </w:rPr>
              <w:lastRenderedPageBreak/>
              <w:t>2</w:t>
            </w:r>
            <w:r w:rsidRPr="009E64BF">
              <w:rPr>
                <w:rFonts w:ascii="GHEA Grapalat" w:hAnsi="GHEA Grapalat"/>
                <w:sz w:val="20"/>
                <w:lang w:val="hy-AM"/>
              </w:rPr>
              <w:t>.</w:t>
            </w:r>
            <w:r w:rsidRPr="009E64BF">
              <w:rPr>
                <w:rFonts w:ascii="GHEA Grapalat" w:hAnsi="GHEA Grapalat"/>
                <w:sz w:val="20"/>
                <w:lang w:val="hy-AM"/>
              </w:rPr>
              <w:tab/>
              <w:t>Առաջարկում ենք հստակեցնել՝ Նախագիծ 2-ի հոդված 1-ով շարադրվող 11-րդ հոդվածի 13-րդ մասում նշված՝ որոշակի պահի դրությամբ տրամադրված և չմարված բյուջետային երաշխիքների հանրագումարը նախորդ տարվա համախառն ներքին արդյունքի 20 տոկոսը չգերազանցելու կանոնը ևս տարածվելու  է Ավանդների հատուցումը երաշխավորող հիմնադրամին բյուջետային երաշխիք տրամադրելու հարաբերությունների վրա, թե ոչ:</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74471A95" w14:textId="2F3C0115" w:rsidR="009E64BF" w:rsidRPr="009E64BF" w:rsidRDefault="008D6ED2" w:rsidP="009E64BF">
            <w:pPr>
              <w:spacing w:line="360" w:lineRule="auto"/>
              <w:ind w:right="174"/>
              <w:jc w:val="center"/>
              <w:rPr>
                <w:rFonts w:ascii="GHEA Grapalat" w:hAnsi="GHEA Grapalat"/>
                <w:b/>
                <w:sz w:val="20"/>
                <w:lang w:val="hy-AM"/>
              </w:rPr>
            </w:pPr>
            <w:r>
              <w:rPr>
                <w:rFonts w:ascii="GHEA Grapalat" w:hAnsi="GHEA Grapalat"/>
                <w:b/>
                <w:sz w:val="20"/>
                <w:lang w:val="hy-AM"/>
              </w:rPr>
              <w:t>Ընդունվել է</w:t>
            </w:r>
          </w:p>
          <w:p w14:paraId="52385F92" w14:textId="3198C3D8" w:rsidR="009E64BF" w:rsidRPr="009E64BF" w:rsidRDefault="009E64BF" w:rsidP="008D6ED2">
            <w:pPr>
              <w:spacing w:line="360" w:lineRule="auto"/>
              <w:ind w:right="174"/>
              <w:jc w:val="both"/>
              <w:rPr>
                <w:rFonts w:ascii="GHEA Grapalat" w:hAnsi="GHEA Grapalat"/>
                <w:b/>
                <w:sz w:val="20"/>
                <w:lang w:val="hy-AM"/>
              </w:rPr>
            </w:pPr>
            <w:r w:rsidRPr="009E64BF">
              <w:rPr>
                <w:rFonts w:ascii="GHEA Grapalat" w:hAnsi="GHEA Grapalat"/>
                <w:sz w:val="20"/>
                <w:lang w:val="hy-AM"/>
              </w:rPr>
              <w:t>Նախագծի 2-րդ հոդվածով նշված մասը չի դասվում բացառությունների շա</w:t>
            </w:r>
            <w:r w:rsidR="008D6ED2">
              <w:rPr>
                <w:rFonts w:ascii="GHEA Grapalat" w:hAnsi="GHEA Grapalat"/>
                <w:sz w:val="20"/>
                <w:lang w:val="hy-AM"/>
              </w:rPr>
              <w:t xml:space="preserve">րքին, ինչը նշանակում է, որ </w:t>
            </w:r>
            <w:r w:rsidRPr="009E64BF">
              <w:rPr>
                <w:rFonts w:ascii="GHEA Grapalat" w:hAnsi="GHEA Grapalat"/>
                <w:sz w:val="20"/>
                <w:lang w:val="hy-AM"/>
              </w:rPr>
              <w:t xml:space="preserve">20 տոկոսը չգերազանցելու կանոնը տարածվում է նաև Ավանդների հատուցումը երաշխավորող հիմնադրամին բյուջետային երաշխիք տրամադրելու հարաբերությունների վրա: </w:t>
            </w:r>
          </w:p>
        </w:tc>
      </w:tr>
      <w:tr w:rsidR="003F5365" w:rsidRPr="009E64BF" w14:paraId="57AB656F" w14:textId="77777777" w:rsidTr="0052759D">
        <w:trPr>
          <w:tblCellSpacing w:w="0" w:type="dxa"/>
        </w:trPr>
        <w:tc>
          <w:tcPr>
            <w:tcW w:w="951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377C0FB9" w14:textId="75ABE92C" w:rsidR="003F5365" w:rsidRPr="009E64BF" w:rsidRDefault="003F5365" w:rsidP="003F5365">
            <w:pPr>
              <w:tabs>
                <w:tab w:val="left" w:pos="660"/>
                <w:tab w:val="left" w:pos="1185"/>
              </w:tabs>
              <w:spacing w:line="360" w:lineRule="auto"/>
              <w:ind w:left="135" w:right="90" w:firstLine="720"/>
              <w:jc w:val="center"/>
              <w:rPr>
                <w:rFonts w:ascii="GHEA Grapalat" w:hAnsi="GHEA Grapalat"/>
                <w:sz w:val="20"/>
                <w:lang w:val="hy-AM"/>
              </w:rPr>
            </w:pPr>
            <w:r>
              <w:rPr>
                <w:rFonts w:ascii="GHEA Grapalat" w:hAnsi="GHEA Grapalat"/>
                <w:b/>
                <w:sz w:val="20"/>
                <w:lang w:val="hy-AM"/>
              </w:rPr>
              <w:t>8</w:t>
            </w:r>
            <w:r w:rsidRPr="009E64BF">
              <w:rPr>
                <w:rFonts w:ascii="GHEA Grapalat" w:hAnsi="GHEA Grapalat"/>
                <w:b/>
                <w:sz w:val="20"/>
                <w:lang w:val="hy-AM"/>
              </w:rPr>
              <w:t xml:space="preserve">. ՀՀ վարչապետի աշխատակազմի </w:t>
            </w:r>
            <w:r>
              <w:rPr>
                <w:rFonts w:ascii="GHEA Grapalat" w:hAnsi="GHEA Grapalat"/>
                <w:b/>
                <w:sz w:val="20"/>
                <w:lang w:val="hy-AM"/>
              </w:rPr>
              <w:t>իրավաբանական</w:t>
            </w:r>
            <w:r w:rsidRPr="009E64BF">
              <w:rPr>
                <w:rFonts w:ascii="GHEA Grapalat" w:hAnsi="GHEA Grapalat"/>
                <w:b/>
                <w:sz w:val="20"/>
                <w:lang w:val="hy-AM"/>
              </w:rPr>
              <w:t xml:space="preserve"> վարչություն</w:t>
            </w:r>
          </w:p>
        </w:tc>
        <w:tc>
          <w:tcPr>
            <w:tcW w:w="4140"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2D7409DE" w14:textId="1B558305" w:rsidR="003F5365" w:rsidRPr="009E64BF" w:rsidRDefault="003F5365" w:rsidP="0052759D">
            <w:pPr>
              <w:spacing w:line="360" w:lineRule="auto"/>
              <w:ind w:right="174"/>
              <w:jc w:val="center"/>
              <w:rPr>
                <w:rFonts w:ascii="GHEA Grapalat" w:hAnsi="GHEA Grapalat"/>
                <w:b/>
                <w:sz w:val="20"/>
                <w:lang w:val="hy-AM"/>
              </w:rPr>
            </w:pPr>
            <w:r w:rsidRPr="009E64BF">
              <w:rPr>
                <w:rFonts w:ascii="GHEA Grapalat" w:hAnsi="GHEA Grapalat"/>
                <w:b/>
                <w:sz w:val="20"/>
                <w:lang w:val="hy-AM"/>
              </w:rPr>
              <w:t>11.07.2025թ.</w:t>
            </w:r>
          </w:p>
        </w:tc>
      </w:tr>
      <w:tr w:rsidR="003F5365" w:rsidRPr="009E64BF" w14:paraId="3BF431FF" w14:textId="77777777" w:rsidTr="0052759D">
        <w:trPr>
          <w:tblCellSpacing w:w="0" w:type="dxa"/>
        </w:trPr>
        <w:tc>
          <w:tcPr>
            <w:tcW w:w="9512" w:type="dxa"/>
            <w:vMerge/>
            <w:tcBorders>
              <w:left w:val="outset" w:sz="6" w:space="0" w:color="auto"/>
              <w:bottom w:val="outset" w:sz="6" w:space="0" w:color="auto"/>
              <w:right w:val="outset" w:sz="6" w:space="0" w:color="auto"/>
            </w:tcBorders>
            <w:shd w:val="clear" w:color="auto" w:fill="D9D9D9" w:themeFill="background1" w:themeFillShade="D9"/>
          </w:tcPr>
          <w:p w14:paraId="4845C2C4" w14:textId="77777777" w:rsidR="003F5365" w:rsidRPr="009E64BF" w:rsidRDefault="003F5365" w:rsidP="003F5365">
            <w:pPr>
              <w:tabs>
                <w:tab w:val="left" w:pos="660"/>
                <w:tab w:val="left" w:pos="1185"/>
              </w:tabs>
              <w:spacing w:line="360" w:lineRule="auto"/>
              <w:ind w:left="135" w:right="90" w:firstLine="720"/>
              <w:jc w:val="both"/>
              <w:rPr>
                <w:rFonts w:ascii="GHEA Grapalat" w:hAnsi="GHEA Grapalat"/>
                <w:sz w:val="20"/>
                <w:lang w:val="hy-AM"/>
              </w:rPr>
            </w:pPr>
          </w:p>
        </w:tc>
        <w:tc>
          <w:tcPr>
            <w:tcW w:w="4140"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374DBA63" w14:textId="3A901F0C" w:rsidR="003F5365" w:rsidRPr="009E64BF" w:rsidRDefault="003F5365" w:rsidP="0052759D">
            <w:pPr>
              <w:spacing w:line="360" w:lineRule="auto"/>
              <w:ind w:right="174"/>
              <w:jc w:val="center"/>
              <w:rPr>
                <w:rFonts w:ascii="GHEA Grapalat" w:hAnsi="GHEA Grapalat"/>
                <w:b/>
                <w:sz w:val="20"/>
                <w:lang w:val="hy-AM"/>
              </w:rPr>
            </w:pPr>
            <w:r w:rsidRPr="009E64BF">
              <w:rPr>
                <w:rFonts w:ascii="GHEA Grapalat" w:hAnsi="GHEA Grapalat"/>
                <w:b/>
                <w:sz w:val="20"/>
                <w:lang w:val="hy-AM"/>
              </w:rPr>
              <w:t>02/16.5/22446-2025</w:t>
            </w:r>
          </w:p>
        </w:tc>
      </w:tr>
      <w:tr w:rsidR="009E64BF" w:rsidRPr="00BB6860" w14:paraId="7E7992AC"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750DD304" w14:textId="16A10035" w:rsidR="009E64BF" w:rsidRPr="009E64BF" w:rsidRDefault="0052759D" w:rsidP="009E64BF">
            <w:pPr>
              <w:tabs>
                <w:tab w:val="left" w:pos="660"/>
                <w:tab w:val="left" w:pos="1185"/>
              </w:tabs>
              <w:spacing w:line="360" w:lineRule="auto"/>
              <w:ind w:left="135" w:right="90" w:firstLine="720"/>
              <w:jc w:val="both"/>
              <w:rPr>
                <w:rFonts w:ascii="GHEA Grapalat" w:hAnsi="GHEA Grapalat"/>
                <w:sz w:val="20"/>
                <w:lang w:val="hy-AM"/>
              </w:rPr>
            </w:pPr>
            <w:r w:rsidRPr="0052759D">
              <w:rPr>
                <w:rFonts w:ascii="GHEA Grapalat" w:hAnsi="GHEA Grapalat"/>
                <w:sz w:val="20"/>
                <w:lang w:val="hy-AM"/>
              </w:rPr>
              <w:t>1.</w:t>
            </w:r>
            <w:r w:rsidRPr="0052759D">
              <w:rPr>
                <w:rFonts w:ascii="GHEA Grapalat" w:hAnsi="GHEA Grapalat"/>
                <w:sz w:val="20"/>
                <w:lang w:val="hy-AM"/>
              </w:rPr>
              <w:tab/>
              <w:t>«Պետական պարտքի մասին» օրենքում փոփոխություն կատարելու մասին» օրենքի նախագծի 6-րդ հոդվածի 1-ին մասի համաձայն՝ (…) պետական պարտքի բաղադրիչներից բխող դրամական պարտավորություններն ունեն նույն գերակայությունը: Նշված ձևակերպումը որոշակիացման կարիք ունի, քանզի դրանից պարզ չէ, թե ինչ է նշանակում գերակայություն ունենալ, կամ ինչի նկատմամբ գերակայություն ունեն:</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2218F55D" w14:textId="77777777" w:rsidR="009E64BF" w:rsidRPr="009E64BF" w:rsidRDefault="009E64BF" w:rsidP="009E64BF">
            <w:pPr>
              <w:spacing w:line="360" w:lineRule="auto"/>
              <w:ind w:right="174"/>
              <w:jc w:val="center"/>
              <w:rPr>
                <w:rFonts w:ascii="GHEA Grapalat" w:hAnsi="GHEA Grapalat"/>
                <w:b/>
                <w:sz w:val="20"/>
                <w:lang w:val="hy-AM"/>
              </w:rPr>
            </w:pPr>
            <w:r w:rsidRPr="009E64BF">
              <w:rPr>
                <w:rFonts w:ascii="GHEA Grapalat" w:hAnsi="GHEA Grapalat"/>
                <w:b/>
                <w:sz w:val="20"/>
                <w:lang w:val="hy-AM"/>
              </w:rPr>
              <w:t>Չի ընդունվել</w:t>
            </w:r>
          </w:p>
          <w:p w14:paraId="2E6547A0" w14:textId="7C24AD70" w:rsidR="009E64BF" w:rsidRPr="009E64BF" w:rsidRDefault="009E64BF" w:rsidP="009E64BF">
            <w:pPr>
              <w:spacing w:line="360" w:lineRule="auto"/>
              <w:ind w:right="174"/>
              <w:jc w:val="both"/>
              <w:rPr>
                <w:rFonts w:ascii="GHEA Grapalat" w:hAnsi="GHEA Grapalat"/>
                <w:b/>
                <w:sz w:val="20"/>
                <w:lang w:val="hy-AM"/>
              </w:rPr>
            </w:pPr>
            <w:r w:rsidRPr="009E64BF">
              <w:rPr>
                <w:rFonts w:ascii="GHEA Grapalat" w:hAnsi="GHEA Grapalat"/>
                <w:sz w:val="20"/>
                <w:lang w:val="hy-AM"/>
              </w:rPr>
              <w:t>Նախագծի 6-րդ հոդվածի  1-ին մասի համատեքստն անհրաժեշտ է դիտարկել ամբողջությամբ, ինչից պարզ է  դառնում, որ պետությունն իր ներքին և արտաքին պարտքի նկատմամբ ունի նույն տեսակի պարտավորություն՝ վճարելու ամբողջությամբ և ժամանակին:</w:t>
            </w:r>
          </w:p>
        </w:tc>
      </w:tr>
      <w:tr w:rsidR="009E64BF" w:rsidRPr="00BB6860" w14:paraId="2C982893"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7C1E918B" w14:textId="43047803" w:rsidR="009E64BF" w:rsidRPr="009E64BF" w:rsidRDefault="0052759D" w:rsidP="009E64BF">
            <w:pPr>
              <w:tabs>
                <w:tab w:val="left" w:pos="660"/>
                <w:tab w:val="left" w:pos="1185"/>
              </w:tabs>
              <w:spacing w:line="360" w:lineRule="auto"/>
              <w:ind w:left="135" w:right="90" w:firstLine="720"/>
              <w:jc w:val="both"/>
              <w:rPr>
                <w:rFonts w:ascii="GHEA Grapalat" w:hAnsi="GHEA Grapalat"/>
                <w:sz w:val="20"/>
                <w:lang w:val="hy-AM"/>
              </w:rPr>
            </w:pPr>
            <w:r>
              <w:rPr>
                <w:rFonts w:ascii="GHEA Grapalat" w:hAnsi="GHEA Grapalat"/>
                <w:sz w:val="20"/>
                <w:lang w:val="hy-AM"/>
              </w:rPr>
              <w:t>2</w:t>
            </w:r>
            <w:r w:rsidR="009E64BF" w:rsidRPr="009E64BF">
              <w:rPr>
                <w:rFonts w:ascii="GHEA Grapalat" w:hAnsi="GHEA Grapalat"/>
                <w:sz w:val="20"/>
                <w:lang w:val="hy-AM"/>
              </w:rPr>
              <w:t>.</w:t>
            </w:r>
            <w:r w:rsidR="009E64BF" w:rsidRPr="009E64BF">
              <w:rPr>
                <w:rFonts w:ascii="GHEA Grapalat" w:hAnsi="GHEA Grapalat"/>
                <w:sz w:val="20"/>
                <w:lang w:val="hy-AM"/>
              </w:rPr>
              <w:tab/>
            </w:r>
            <w:r>
              <w:rPr>
                <w:rFonts w:ascii="GHEA Grapalat" w:hAnsi="GHEA Grapalat"/>
                <w:sz w:val="20"/>
                <w:lang w:val="hy-AM"/>
              </w:rPr>
              <w:t>Նախագծի</w:t>
            </w:r>
            <w:r w:rsidR="009E64BF" w:rsidRPr="009E64BF">
              <w:rPr>
                <w:rFonts w:ascii="GHEA Grapalat" w:hAnsi="GHEA Grapalat"/>
                <w:sz w:val="20"/>
                <w:lang w:val="hy-AM"/>
              </w:rPr>
              <w:t xml:space="preserve"> 12-րդ հոդվածի 2-րդ մասով նախատեսվում է, որ տեղական ինքնակառավարման մարմինները պարտքային պարտավորություն ստանձնում են լիազոր մարմնի համաձայնությամբ: Մինչդեռ նախագծով որոշակիացված չէ լիազոր մարմնի կողմից </w:t>
            </w:r>
            <w:r w:rsidR="009E64BF" w:rsidRPr="009E64BF">
              <w:rPr>
                <w:rFonts w:ascii="GHEA Grapalat" w:hAnsi="GHEA Grapalat"/>
                <w:sz w:val="20"/>
                <w:lang w:val="hy-AM"/>
              </w:rPr>
              <w:lastRenderedPageBreak/>
              <w:t>համաձայնության տրամադրման  կամ չտրամադրման հիմքերը: Այս առումով հարկ է նկատի ունենալ նաև Սահմանադրության 179-րդ հոդվածով սահմանված ՏԻՄ սահմանադրական կարգավիճակի առանձնահատկությունները:</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57DF78FC" w14:textId="77777777" w:rsidR="009E64BF" w:rsidRPr="009E64BF" w:rsidRDefault="009E64BF" w:rsidP="009E64BF">
            <w:pPr>
              <w:spacing w:line="360" w:lineRule="auto"/>
              <w:ind w:right="174"/>
              <w:jc w:val="center"/>
              <w:rPr>
                <w:rFonts w:ascii="GHEA Grapalat" w:hAnsi="GHEA Grapalat"/>
                <w:b/>
                <w:sz w:val="20"/>
                <w:lang w:val="hy-AM"/>
              </w:rPr>
            </w:pPr>
            <w:r w:rsidRPr="009E64BF">
              <w:rPr>
                <w:rFonts w:ascii="GHEA Grapalat" w:hAnsi="GHEA Grapalat"/>
                <w:b/>
                <w:sz w:val="20"/>
                <w:lang w:val="hy-AM"/>
              </w:rPr>
              <w:lastRenderedPageBreak/>
              <w:t>Չի ընդունվել</w:t>
            </w:r>
          </w:p>
          <w:p w14:paraId="0E9051DB" w14:textId="77777777" w:rsidR="009E64BF" w:rsidRPr="009E64BF" w:rsidRDefault="009E64BF" w:rsidP="009E64BF">
            <w:pPr>
              <w:spacing w:line="360" w:lineRule="auto"/>
              <w:ind w:right="174"/>
              <w:jc w:val="both"/>
              <w:rPr>
                <w:rFonts w:ascii="GHEA Grapalat" w:hAnsi="GHEA Grapalat"/>
                <w:sz w:val="20"/>
                <w:lang w:val="hy-AM"/>
              </w:rPr>
            </w:pPr>
            <w:r w:rsidRPr="009E64BF">
              <w:rPr>
                <w:rFonts w:ascii="GHEA Grapalat" w:hAnsi="GHEA Grapalat"/>
                <w:sz w:val="20"/>
                <w:lang w:val="hy-AM"/>
              </w:rPr>
              <w:t xml:space="preserve">Նույն մասով սահմանվում է, որ Տեղական ինքնակառավարման մարմինների կողմից </w:t>
            </w:r>
            <w:r w:rsidRPr="009E64BF">
              <w:rPr>
                <w:rFonts w:ascii="GHEA Grapalat" w:hAnsi="GHEA Grapalat"/>
                <w:sz w:val="20"/>
                <w:lang w:val="hy-AM"/>
              </w:rPr>
              <w:lastRenderedPageBreak/>
              <w:t xml:space="preserve">պարտքային պարտավորություն ստանձնելու համաձայնության տրամադրման կարգը սահմանում է լիազոր մարմինը, որով և կամրագրվեն համաձայնության տրամադրման  կամ չտրամադրման հիմքերը: </w:t>
            </w:r>
          </w:p>
          <w:p w14:paraId="3BC26B38" w14:textId="64109B7E" w:rsidR="009E64BF" w:rsidRPr="009E64BF" w:rsidRDefault="009E64BF" w:rsidP="009E64BF">
            <w:pPr>
              <w:spacing w:line="360" w:lineRule="auto"/>
              <w:ind w:right="174"/>
              <w:jc w:val="both"/>
              <w:rPr>
                <w:rFonts w:ascii="GHEA Grapalat" w:hAnsi="GHEA Grapalat"/>
                <w:sz w:val="20"/>
                <w:lang w:val="hy-AM"/>
              </w:rPr>
            </w:pPr>
            <w:r w:rsidRPr="009E64BF">
              <w:rPr>
                <w:rFonts w:ascii="GHEA Grapalat" w:hAnsi="GHEA Grapalat"/>
                <w:sz w:val="20"/>
                <w:lang w:val="hy-AM"/>
              </w:rPr>
              <w:t xml:space="preserve">Անդրադառնալով ՏԻՄ սահմանադրական կարգավիճակի առանձնահատկություններին՝ նշենք, որ Սահմանադրության 179-րդ հոդվածով տեղական ինքնակառավարումը սահմանվում է որպես տեղական ինքնակառավարման մարմինների իրավունքն ու կարողությունը՝ համայնքի բնակիչների շահերից ելնելով, Սահմանադրությանը և </w:t>
            </w:r>
            <w:r w:rsidRPr="009E64BF">
              <w:rPr>
                <w:rFonts w:ascii="GHEA Grapalat" w:hAnsi="GHEA Grapalat"/>
                <w:b/>
                <w:sz w:val="20"/>
                <w:lang w:val="hy-AM"/>
              </w:rPr>
              <w:t>օրենքներին համապատասխան</w:t>
            </w:r>
            <w:r w:rsidRPr="009E64BF">
              <w:rPr>
                <w:rFonts w:ascii="GHEA Grapalat" w:hAnsi="GHEA Grapalat"/>
                <w:sz w:val="20"/>
                <w:lang w:val="hy-AM"/>
              </w:rPr>
              <w:t xml:space="preserve">, սեփական պատասխանատվությամբ լուծելու համայնքային նշանակության հանրային հարցերը: Միաժամանակ, ՀՀ բյուջետային համամակարգի մասին օրենքի 30-րդ հոդվածի համաձայն՝ համայնքի ղեկավարը, ավագանու որոշմամբ, </w:t>
            </w:r>
            <w:r w:rsidRPr="009E64BF">
              <w:rPr>
                <w:rFonts w:ascii="GHEA Grapalat" w:hAnsi="GHEA Grapalat"/>
                <w:b/>
                <w:sz w:val="20"/>
                <w:lang w:val="hy-AM"/>
              </w:rPr>
              <w:t>համապատասխան պետական լիազորված մարմնի համաձայնությամբ</w:t>
            </w:r>
            <w:r w:rsidRPr="009E64BF">
              <w:rPr>
                <w:rFonts w:ascii="GHEA Grapalat" w:hAnsi="GHEA Grapalat"/>
                <w:sz w:val="20"/>
                <w:lang w:val="hy-AM"/>
              </w:rPr>
              <w:t xml:space="preserve"> </w:t>
            </w:r>
            <w:r w:rsidRPr="009E64BF">
              <w:rPr>
                <w:rFonts w:ascii="GHEA Grapalat" w:hAnsi="GHEA Grapalat"/>
                <w:sz w:val="20"/>
                <w:lang w:val="hy-AM"/>
              </w:rPr>
              <w:lastRenderedPageBreak/>
              <w:t>համայնքի սոցիալական ենթակառույցները զարգացնելու նպատակով ներդրումներ կատարելու համար կարող է վարկ ստանալու պայմանագիր կնքել կամ թողարկել համայնքային արժեթղթեր` օրենքով սահմանված կարգով: Հետևաբար, լիազոր մարմնի համաձայնության անհրաժեշտությունն արդեն իսկ ամրագրված է գործող օրենսդրական դաշտով, և նախագծի շրջանակներում այս կապակցությամբ հակասող դրույթներ նախատեսված չեն:</w:t>
            </w:r>
          </w:p>
        </w:tc>
      </w:tr>
      <w:tr w:rsidR="009E64BF" w:rsidRPr="00BB6860" w14:paraId="0397A2D5"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65F3579E" w14:textId="2F9A7BE8" w:rsidR="009E64BF" w:rsidRPr="009E64BF" w:rsidRDefault="0052759D" w:rsidP="009E64BF">
            <w:pPr>
              <w:tabs>
                <w:tab w:val="left" w:pos="660"/>
                <w:tab w:val="left" w:pos="1185"/>
              </w:tabs>
              <w:spacing w:line="360" w:lineRule="auto"/>
              <w:ind w:left="135" w:right="90" w:firstLine="720"/>
              <w:jc w:val="both"/>
              <w:rPr>
                <w:rFonts w:ascii="GHEA Grapalat" w:hAnsi="GHEA Grapalat"/>
                <w:sz w:val="20"/>
                <w:lang w:val="hy-AM"/>
              </w:rPr>
            </w:pPr>
            <w:r>
              <w:rPr>
                <w:rFonts w:ascii="GHEA Grapalat" w:hAnsi="GHEA Grapalat"/>
                <w:sz w:val="20"/>
                <w:lang w:val="hy-AM"/>
              </w:rPr>
              <w:lastRenderedPageBreak/>
              <w:t>3</w:t>
            </w:r>
            <w:r w:rsidR="009E64BF" w:rsidRPr="009E64BF">
              <w:rPr>
                <w:rFonts w:ascii="GHEA Grapalat" w:hAnsi="GHEA Grapalat"/>
                <w:sz w:val="20"/>
                <w:lang w:val="hy-AM"/>
              </w:rPr>
              <w:t>.</w:t>
            </w:r>
            <w:r w:rsidR="009E64BF" w:rsidRPr="009E64BF">
              <w:rPr>
                <w:rFonts w:ascii="GHEA Grapalat" w:hAnsi="GHEA Grapalat"/>
                <w:sz w:val="20"/>
                <w:lang w:val="hy-AM"/>
              </w:rPr>
              <w:tab/>
            </w:r>
            <w:r>
              <w:rPr>
                <w:rFonts w:ascii="GHEA Grapalat" w:hAnsi="GHEA Grapalat"/>
                <w:sz w:val="20"/>
                <w:lang w:val="hy-AM"/>
              </w:rPr>
              <w:t>Նախագծի</w:t>
            </w:r>
            <w:r w:rsidR="009E64BF" w:rsidRPr="009E64BF">
              <w:rPr>
                <w:rFonts w:ascii="GHEA Grapalat" w:hAnsi="GHEA Grapalat"/>
                <w:sz w:val="20"/>
                <w:lang w:val="hy-AM"/>
              </w:rPr>
              <w:t xml:space="preserve"> 21-րդ հոդվածի 3-րդ մասի համաձայն՝ վարկային միջազգային պայմանագիրն ուժի մեջ մտնելուց հետո լիազոր մարմինն իրավասու է, ելնելով նույն պայմանագրում ամրագրված դրույթներից, պարտքի կառուցվածքի ռիսկերի կառավարման շրջանակներում կատարել վարկի պայմաններով նախատեսված ֆիքսված և լողացող տոկոսադրույքների փոփոխություն, վարկի արժույթի փոփոխություն և վարկային միջազգային պայմանագրով կամ վարկի տրամադրման ընդհանուր ֆինանսական պայմանների վերաբերյալ այլ փաստաթղթով ամրագրված այլ փոփոխություն:  Նշված կարգավորման մասով, հարկ է նշել հետևյալը, որ եթե վերը նշված փոփոխությունները ենթադրում են վարկային միջազգային պայմանագրի փոփոխություն՝ ապա այն պետք է իրականացվի «Միջազգային պայմանագրերի մասին» օրենքով սահմանված կարգավորումների շրջանակներում:</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5F797A61" w14:textId="4E63BB1D" w:rsidR="009E64BF" w:rsidRPr="009E64BF" w:rsidRDefault="009E64BF" w:rsidP="009E64BF">
            <w:pPr>
              <w:spacing w:line="360" w:lineRule="auto"/>
              <w:ind w:right="174"/>
              <w:jc w:val="center"/>
              <w:rPr>
                <w:rFonts w:ascii="GHEA Grapalat" w:hAnsi="GHEA Grapalat"/>
                <w:b/>
                <w:sz w:val="20"/>
                <w:lang w:val="hy-AM"/>
              </w:rPr>
            </w:pPr>
            <w:r w:rsidRPr="009E64BF">
              <w:rPr>
                <w:rFonts w:ascii="GHEA Grapalat" w:hAnsi="GHEA Grapalat"/>
                <w:b/>
                <w:sz w:val="20"/>
                <w:lang w:val="hy-AM"/>
              </w:rPr>
              <w:t xml:space="preserve">Ընդունվել է </w:t>
            </w:r>
          </w:p>
          <w:p w14:paraId="43753C50" w14:textId="3998B40D" w:rsidR="009E64BF" w:rsidRPr="009E64BF" w:rsidRDefault="00F30F43" w:rsidP="00AF7C76">
            <w:pPr>
              <w:spacing w:line="360" w:lineRule="auto"/>
              <w:ind w:right="174"/>
              <w:jc w:val="both"/>
              <w:rPr>
                <w:rFonts w:ascii="GHEA Grapalat" w:hAnsi="GHEA Grapalat"/>
                <w:b/>
                <w:sz w:val="20"/>
                <w:lang w:val="hy-AM"/>
              </w:rPr>
            </w:pPr>
            <w:r>
              <w:rPr>
                <w:rFonts w:ascii="GHEA Grapalat" w:hAnsi="GHEA Grapalat"/>
                <w:sz w:val="20"/>
                <w:lang w:val="hy-AM"/>
              </w:rPr>
              <w:t xml:space="preserve">Նշված կետը խմբագրվել է. սահմանվել է, որ լիազոր մարմինն իրավասու է վարկային միջազգային պայմանագրում փոփոխություններ կատարել </w:t>
            </w:r>
            <w:r w:rsidRPr="00F30F43">
              <w:rPr>
                <w:rFonts w:ascii="GHEA Grapalat" w:hAnsi="GHEA Grapalat"/>
                <w:sz w:val="20"/>
                <w:lang w:val="hy-AM"/>
              </w:rPr>
              <w:t>պայմանագրով նախատեսված դեպքերում և կարգով</w:t>
            </w:r>
            <w:r w:rsidR="009E64BF" w:rsidRPr="009E64BF">
              <w:rPr>
                <w:rFonts w:ascii="GHEA Grapalat" w:hAnsi="GHEA Grapalat"/>
                <w:sz w:val="20"/>
                <w:lang w:val="hy-AM"/>
              </w:rPr>
              <w:t xml:space="preserve">: </w:t>
            </w:r>
          </w:p>
        </w:tc>
      </w:tr>
      <w:tr w:rsidR="009E64BF" w:rsidRPr="00BB6860" w14:paraId="32C6B10C"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5D35952A" w14:textId="6410E6EA" w:rsidR="009E64BF" w:rsidRPr="009E64BF" w:rsidRDefault="0052759D" w:rsidP="009E64BF">
            <w:pPr>
              <w:tabs>
                <w:tab w:val="left" w:pos="660"/>
                <w:tab w:val="left" w:pos="1185"/>
              </w:tabs>
              <w:spacing w:line="360" w:lineRule="auto"/>
              <w:ind w:left="135" w:right="90" w:firstLine="720"/>
              <w:jc w:val="both"/>
              <w:rPr>
                <w:rFonts w:ascii="GHEA Grapalat" w:hAnsi="GHEA Grapalat"/>
                <w:sz w:val="20"/>
                <w:lang w:val="hy-AM"/>
              </w:rPr>
            </w:pPr>
            <w:r>
              <w:rPr>
                <w:rFonts w:ascii="GHEA Grapalat" w:hAnsi="GHEA Grapalat"/>
                <w:sz w:val="20"/>
                <w:lang w:val="hy-AM"/>
              </w:rPr>
              <w:t>4. Նախագծի</w:t>
            </w:r>
            <w:r w:rsidR="009E64BF" w:rsidRPr="009E64BF">
              <w:rPr>
                <w:rFonts w:ascii="GHEA Grapalat" w:hAnsi="GHEA Grapalat"/>
                <w:sz w:val="20"/>
                <w:lang w:val="hy-AM"/>
              </w:rPr>
              <w:t xml:space="preserve"> մի շարք հոդվածներ (օրինակ՝ 3-րդ, 4-րդ) իրավակարգավորիչ նշանակություն չունեն, ուստի նրանց ամրագրման անհրաժեշտությունը  հիմնավորված չէ:</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5EFB0D05" w14:textId="3EE04777" w:rsidR="009E64BF" w:rsidRPr="009E64BF" w:rsidRDefault="009E64BF" w:rsidP="009E64BF">
            <w:pPr>
              <w:spacing w:line="360" w:lineRule="auto"/>
              <w:ind w:right="174"/>
              <w:jc w:val="center"/>
              <w:rPr>
                <w:rFonts w:ascii="GHEA Grapalat" w:hAnsi="GHEA Grapalat"/>
                <w:b/>
                <w:sz w:val="20"/>
                <w:lang w:val="hy-AM"/>
              </w:rPr>
            </w:pPr>
            <w:r w:rsidRPr="009E64BF">
              <w:rPr>
                <w:rFonts w:ascii="GHEA Grapalat" w:hAnsi="GHEA Grapalat"/>
                <w:b/>
                <w:sz w:val="20"/>
                <w:lang w:val="hy-AM"/>
              </w:rPr>
              <w:t>Ընդունվել է</w:t>
            </w:r>
          </w:p>
          <w:p w14:paraId="6BA84E09" w14:textId="0A43F75F" w:rsidR="009E64BF" w:rsidRPr="009E64BF" w:rsidRDefault="009E64BF" w:rsidP="009E64BF">
            <w:pPr>
              <w:spacing w:line="360" w:lineRule="auto"/>
              <w:ind w:right="174"/>
              <w:jc w:val="both"/>
              <w:rPr>
                <w:rFonts w:ascii="GHEA Grapalat" w:hAnsi="GHEA Grapalat"/>
                <w:b/>
                <w:sz w:val="20"/>
                <w:lang w:val="hy-AM"/>
              </w:rPr>
            </w:pPr>
            <w:r w:rsidRPr="009E64BF">
              <w:rPr>
                <w:rFonts w:ascii="GHEA Grapalat" w:hAnsi="GHEA Grapalat"/>
                <w:sz w:val="20"/>
                <w:lang w:val="hy-AM"/>
              </w:rPr>
              <w:t>Նախագծից հանվել են նշված հոդվածները:</w:t>
            </w:r>
          </w:p>
        </w:tc>
      </w:tr>
      <w:tr w:rsidR="0044224E" w:rsidRPr="009E64BF" w14:paraId="2B6E61D8" w14:textId="77777777" w:rsidTr="0044224E">
        <w:trPr>
          <w:tblCellSpacing w:w="0" w:type="dxa"/>
        </w:trPr>
        <w:tc>
          <w:tcPr>
            <w:tcW w:w="951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6664D63A" w14:textId="7484AC3C" w:rsidR="0044224E" w:rsidRPr="009E64BF" w:rsidRDefault="0044224E" w:rsidP="0044224E">
            <w:pPr>
              <w:tabs>
                <w:tab w:val="left" w:pos="660"/>
                <w:tab w:val="left" w:pos="1185"/>
              </w:tabs>
              <w:spacing w:line="360" w:lineRule="auto"/>
              <w:ind w:left="135" w:right="90" w:firstLine="720"/>
              <w:jc w:val="center"/>
              <w:rPr>
                <w:rFonts w:ascii="GHEA Grapalat" w:hAnsi="GHEA Grapalat"/>
                <w:sz w:val="20"/>
                <w:lang w:val="hy-AM"/>
              </w:rPr>
            </w:pPr>
            <w:r>
              <w:rPr>
                <w:rFonts w:ascii="GHEA Grapalat" w:hAnsi="GHEA Grapalat"/>
                <w:b/>
                <w:sz w:val="20"/>
                <w:lang w:val="hy-AM"/>
              </w:rPr>
              <w:lastRenderedPageBreak/>
              <w:t>9</w:t>
            </w:r>
            <w:r w:rsidRPr="009E64BF">
              <w:rPr>
                <w:rFonts w:ascii="GHEA Grapalat" w:hAnsi="GHEA Grapalat"/>
                <w:b/>
                <w:sz w:val="20"/>
                <w:lang w:val="hy-AM"/>
              </w:rPr>
              <w:t xml:space="preserve">. ՀՀ վարչապետի աշխատակազմի </w:t>
            </w:r>
            <w:r>
              <w:rPr>
                <w:rFonts w:ascii="GHEA Grapalat" w:hAnsi="GHEA Grapalat"/>
                <w:b/>
                <w:sz w:val="20"/>
                <w:lang w:val="hy-AM"/>
              </w:rPr>
              <w:t>արտաքին կապերի</w:t>
            </w:r>
            <w:r w:rsidRPr="009E64BF">
              <w:rPr>
                <w:rFonts w:ascii="GHEA Grapalat" w:hAnsi="GHEA Grapalat"/>
                <w:b/>
                <w:sz w:val="20"/>
                <w:lang w:val="hy-AM"/>
              </w:rPr>
              <w:t xml:space="preserve"> վարչություն</w:t>
            </w:r>
          </w:p>
        </w:tc>
        <w:tc>
          <w:tcPr>
            <w:tcW w:w="4140"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457B6F6C" w14:textId="41DD5710" w:rsidR="0044224E" w:rsidRPr="009E64BF" w:rsidRDefault="0044224E" w:rsidP="0044224E">
            <w:pPr>
              <w:spacing w:line="360" w:lineRule="auto"/>
              <w:ind w:right="174"/>
              <w:jc w:val="center"/>
              <w:rPr>
                <w:rFonts w:ascii="GHEA Grapalat" w:hAnsi="GHEA Grapalat"/>
                <w:b/>
                <w:sz w:val="20"/>
                <w:lang w:val="hy-AM"/>
              </w:rPr>
            </w:pPr>
            <w:r w:rsidRPr="009E64BF">
              <w:rPr>
                <w:rFonts w:ascii="GHEA Grapalat" w:hAnsi="GHEA Grapalat"/>
                <w:b/>
                <w:sz w:val="20"/>
                <w:lang w:val="hy-AM"/>
              </w:rPr>
              <w:t>11.07.2025թ.</w:t>
            </w:r>
          </w:p>
        </w:tc>
      </w:tr>
      <w:tr w:rsidR="0044224E" w:rsidRPr="009E64BF" w14:paraId="73DEF5B8" w14:textId="77777777" w:rsidTr="0044224E">
        <w:trPr>
          <w:tblCellSpacing w:w="0" w:type="dxa"/>
        </w:trPr>
        <w:tc>
          <w:tcPr>
            <w:tcW w:w="9512"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64B9A674" w14:textId="7D5E995E" w:rsidR="0044224E" w:rsidRPr="009E64BF" w:rsidRDefault="0044224E" w:rsidP="0044224E">
            <w:pPr>
              <w:tabs>
                <w:tab w:val="left" w:pos="660"/>
                <w:tab w:val="left" w:pos="1185"/>
              </w:tabs>
              <w:spacing w:line="360" w:lineRule="auto"/>
              <w:ind w:left="135" w:right="90" w:firstLine="720"/>
              <w:jc w:val="center"/>
              <w:rPr>
                <w:rFonts w:ascii="GHEA Grapalat" w:hAnsi="GHEA Grapalat"/>
                <w:sz w:val="20"/>
                <w:lang w:val="hy-AM"/>
              </w:rPr>
            </w:pPr>
          </w:p>
        </w:tc>
        <w:tc>
          <w:tcPr>
            <w:tcW w:w="4140"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41339B70" w14:textId="6361D781" w:rsidR="0044224E" w:rsidRPr="009E64BF" w:rsidRDefault="0044224E" w:rsidP="0044224E">
            <w:pPr>
              <w:spacing w:line="360" w:lineRule="auto"/>
              <w:ind w:right="174"/>
              <w:jc w:val="center"/>
              <w:rPr>
                <w:rFonts w:ascii="GHEA Grapalat" w:hAnsi="GHEA Grapalat"/>
                <w:b/>
                <w:sz w:val="20"/>
                <w:lang w:val="hy-AM"/>
              </w:rPr>
            </w:pPr>
            <w:r w:rsidRPr="009E64BF">
              <w:rPr>
                <w:rFonts w:ascii="GHEA Grapalat" w:hAnsi="GHEA Grapalat"/>
                <w:b/>
                <w:sz w:val="20"/>
                <w:lang w:val="hy-AM"/>
              </w:rPr>
              <w:t>02/16.5/22446-2025</w:t>
            </w:r>
          </w:p>
        </w:tc>
      </w:tr>
      <w:tr w:rsidR="009E64BF" w:rsidRPr="00BB6860" w14:paraId="2E366EA9" w14:textId="77777777" w:rsidTr="00F76AED">
        <w:trPr>
          <w:tblCellSpacing w:w="0" w:type="dxa"/>
        </w:trPr>
        <w:tc>
          <w:tcPr>
            <w:tcW w:w="9512" w:type="dxa"/>
            <w:tcBorders>
              <w:top w:val="outset" w:sz="6" w:space="0" w:color="auto"/>
              <w:left w:val="outset" w:sz="6" w:space="0" w:color="auto"/>
              <w:bottom w:val="outset" w:sz="6" w:space="0" w:color="auto"/>
              <w:right w:val="outset" w:sz="6" w:space="0" w:color="auto"/>
            </w:tcBorders>
            <w:shd w:val="clear" w:color="auto" w:fill="FFFFFF"/>
          </w:tcPr>
          <w:p w14:paraId="29FC9693" w14:textId="3CDAC3C7" w:rsidR="009E64BF" w:rsidRPr="009E64BF" w:rsidRDefault="0044224E" w:rsidP="009E64BF">
            <w:pPr>
              <w:tabs>
                <w:tab w:val="left" w:pos="660"/>
                <w:tab w:val="left" w:pos="1185"/>
              </w:tabs>
              <w:spacing w:line="360" w:lineRule="auto"/>
              <w:ind w:left="135" w:right="90" w:firstLine="720"/>
              <w:jc w:val="both"/>
              <w:rPr>
                <w:rFonts w:ascii="GHEA Grapalat" w:hAnsi="GHEA Grapalat"/>
                <w:sz w:val="20"/>
                <w:lang w:val="hy-AM"/>
              </w:rPr>
            </w:pPr>
            <w:r>
              <w:rPr>
                <w:rFonts w:ascii="GHEA Grapalat" w:hAnsi="GHEA Grapalat"/>
                <w:sz w:val="20"/>
                <w:lang w:val="hy-AM"/>
              </w:rPr>
              <w:t>1</w:t>
            </w:r>
            <w:r w:rsidR="009E64BF" w:rsidRPr="009E64BF">
              <w:rPr>
                <w:rFonts w:ascii="GHEA Grapalat" w:hAnsi="GHEA Grapalat"/>
                <w:sz w:val="20"/>
                <w:lang w:val="hy-AM"/>
              </w:rPr>
              <w:t xml:space="preserve">. «Միջազգային պայմանագրերի մասին» օրենքում լրացումներ կատարելու մասին» օրենքի նախագծով առաջարկվում է «Միջազգային պայմանագրերի մասին» օրենքի (այսուհետ՝ օրենք) 8-րդ հոդվածում այնպիսի խմբագրություններ ավելացնել, որը թույլ կտա Ֆինանսների նախարարին առանց լիազորագրի ստորագրել վարկային միջազգային պայմանագիրը: Նշվածի վերաբերյալ հայտնում ենք, որ այն կհակասի Միջազգային պայմանագրերի իրավունքի մասին Վիեննայի կոնվենցիային, համաձայն որի՝ </w:t>
            </w:r>
          </w:p>
          <w:p w14:paraId="5A29538D" w14:textId="77777777" w:rsidR="009E64BF" w:rsidRPr="009E64BF" w:rsidRDefault="009E64BF" w:rsidP="009E64BF">
            <w:pPr>
              <w:tabs>
                <w:tab w:val="left" w:pos="660"/>
                <w:tab w:val="left" w:pos="1185"/>
              </w:tabs>
              <w:spacing w:line="360" w:lineRule="auto"/>
              <w:ind w:left="135" w:right="90" w:firstLine="720"/>
              <w:jc w:val="both"/>
              <w:rPr>
                <w:rFonts w:ascii="GHEA Grapalat" w:hAnsi="GHEA Grapalat"/>
                <w:sz w:val="20"/>
                <w:lang w:val="hy-AM"/>
              </w:rPr>
            </w:pPr>
            <w:r w:rsidRPr="009E64BF">
              <w:rPr>
                <w:rFonts w:ascii="GHEA Grapalat" w:hAnsi="GHEA Grapalat"/>
                <w:sz w:val="20"/>
                <w:lang w:val="hy-AM"/>
              </w:rPr>
              <w:t>«Իրենց գործառնությունների ուժով և առանց լիազորություններ ներկայացնելու անհրաժեշտության իրենց պետությունը ներկայացնող են համարվում հետևյալ անձինք.</w:t>
            </w:r>
          </w:p>
          <w:p w14:paraId="7E77335E" w14:textId="77777777" w:rsidR="009E64BF" w:rsidRPr="009E64BF" w:rsidRDefault="009E64BF" w:rsidP="009E64BF">
            <w:pPr>
              <w:tabs>
                <w:tab w:val="left" w:pos="660"/>
                <w:tab w:val="left" w:pos="1185"/>
              </w:tabs>
              <w:spacing w:line="360" w:lineRule="auto"/>
              <w:ind w:left="135" w:right="90" w:firstLine="720"/>
              <w:jc w:val="both"/>
              <w:rPr>
                <w:rFonts w:ascii="GHEA Grapalat" w:hAnsi="GHEA Grapalat"/>
                <w:sz w:val="20"/>
                <w:lang w:val="hy-AM"/>
              </w:rPr>
            </w:pPr>
            <w:r w:rsidRPr="009E64BF">
              <w:rPr>
                <w:rFonts w:ascii="GHEA Grapalat" w:hAnsi="GHEA Grapalat"/>
                <w:sz w:val="20"/>
                <w:lang w:val="hy-AM"/>
              </w:rPr>
              <w:t>ա) պետությունների ղեկավարները, կառավարությունների ղեկավարները և արտաքին գործերի նախարարները պայմանագրին վերաբերող բոլոր տեսակի գործողություններ կատարելու նպատակով,</w:t>
            </w:r>
          </w:p>
          <w:p w14:paraId="3DFA939C" w14:textId="77777777" w:rsidR="009E64BF" w:rsidRPr="009E64BF" w:rsidRDefault="009E64BF" w:rsidP="009E64BF">
            <w:pPr>
              <w:tabs>
                <w:tab w:val="left" w:pos="660"/>
                <w:tab w:val="left" w:pos="1185"/>
              </w:tabs>
              <w:spacing w:line="360" w:lineRule="auto"/>
              <w:ind w:left="135" w:right="90" w:firstLine="720"/>
              <w:jc w:val="both"/>
              <w:rPr>
                <w:rFonts w:ascii="GHEA Grapalat" w:hAnsi="GHEA Grapalat"/>
                <w:sz w:val="20"/>
                <w:lang w:val="hy-AM"/>
              </w:rPr>
            </w:pPr>
            <w:r w:rsidRPr="009E64BF">
              <w:rPr>
                <w:rFonts w:ascii="GHEA Grapalat" w:hAnsi="GHEA Grapalat"/>
                <w:sz w:val="20"/>
                <w:lang w:val="hy-AM"/>
              </w:rPr>
              <w:t>բ) դիվանագիտական ներկայացուցչությունների ղեկավարները հավատարմագրող երկրի և այն երկրի միջև պայմանագրի տեքստ ընդունելու նպատակով, որտեղ նրանք հավատարմագրված են,</w:t>
            </w:r>
          </w:p>
          <w:p w14:paraId="50FDA841" w14:textId="77777777" w:rsidR="009E64BF" w:rsidRPr="009E64BF" w:rsidRDefault="009E64BF" w:rsidP="009E64BF">
            <w:pPr>
              <w:tabs>
                <w:tab w:val="left" w:pos="660"/>
                <w:tab w:val="left" w:pos="1185"/>
              </w:tabs>
              <w:spacing w:line="360" w:lineRule="auto"/>
              <w:ind w:left="135" w:right="90" w:firstLine="720"/>
              <w:jc w:val="both"/>
              <w:rPr>
                <w:rFonts w:ascii="GHEA Grapalat" w:hAnsi="GHEA Grapalat"/>
                <w:sz w:val="20"/>
                <w:lang w:val="hy-AM"/>
              </w:rPr>
            </w:pPr>
            <w:r w:rsidRPr="009E64BF">
              <w:rPr>
                <w:rFonts w:ascii="GHEA Grapalat" w:hAnsi="GHEA Grapalat"/>
                <w:sz w:val="20"/>
                <w:lang w:val="hy-AM"/>
              </w:rPr>
              <w:t>գ) Պետությունների կողմից միջազգային խորհրդաժողովում կամ միջազգային կազմակերպությունում, կամ դրանց մարմիններից մեկում հավատարմագրված ներկայացուցիչները նման խորհրդաժողովում, նման կազմակերպությունում կամ նման մարմնում պայմանագրի տեքստ ընդունելու նպատակով։ »</w:t>
            </w:r>
          </w:p>
          <w:p w14:paraId="2E2CA4A0" w14:textId="77777777" w:rsidR="009E64BF" w:rsidRPr="009E64BF" w:rsidRDefault="009E64BF" w:rsidP="009E64BF">
            <w:pPr>
              <w:tabs>
                <w:tab w:val="left" w:pos="660"/>
                <w:tab w:val="left" w:pos="1185"/>
              </w:tabs>
              <w:spacing w:line="360" w:lineRule="auto"/>
              <w:ind w:left="135" w:right="90" w:firstLine="720"/>
              <w:jc w:val="both"/>
              <w:rPr>
                <w:rFonts w:ascii="GHEA Grapalat" w:hAnsi="GHEA Grapalat"/>
                <w:sz w:val="20"/>
                <w:lang w:val="hy-AM"/>
              </w:rPr>
            </w:pPr>
            <w:r w:rsidRPr="009E64BF">
              <w:rPr>
                <w:rFonts w:ascii="GHEA Grapalat" w:hAnsi="GHEA Grapalat"/>
                <w:sz w:val="20"/>
                <w:lang w:val="hy-AM"/>
              </w:rPr>
              <w:t xml:space="preserve">Միևնույն ժամանակ նշենք, որ «Միջազգային պայմանագրերի մասին» ՀՀ օրենքը ֆինանսական համաձայնագրերի համար պարզեցված ընթացակարգի հնարավորություն է սահմանել 16-րդ հոդվածի 4-րդ մասով՝ </w:t>
            </w:r>
          </w:p>
          <w:p w14:paraId="01B44DE5" w14:textId="77777777" w:rsidR="009E64BF" w:rsidRPr="009E64BF" w:rsidRDefault="009E64BF" w:rsidP="009E64BF">
            <w:pPr>
              <w:tabs>
                <w:tab w:val="left" w:pos="660"/>
                <w:tab w:val="left" w:pos="1185"/>
              </w:tabs>
              <w:spacing w:line="360" w:lineRule="auto"/>
              <w:ind w:left="135" w:right="90" w:firstLine="720"/>
              <w:jc w:val="both"/>
              <w:rPr>
                <w:rFonts w:ascii="GHEA Grapalat" w:hAnsi="GHEA Grapalat"/>
                <w:sz w:val="20"/>
                <w:lang w:val="hy-AM"/>
              </w:rPr>
            </w:pPr>
            <w:r w:rsidRPr="009E64BF">
              <w:rPr>
                <w:rFonts w:ascii="GHEA Grapalat" w:hAnsi="GHEA Grapalat"/>
                <w:sz w:val="20"/>
                <w:lang w:val="hy-AM"/>
              </w:rPr>
              <w:t xml:space="preserve">«4. Վարկային և դրամաշնորհային միջազգային պայմանագրի գործողության ժամկետի երկարաձգման և փոփոխությունների մասին պայմանագիրը կնքվում և ուժի մեջ է մտնում սույն </w:t>
            </w:r>
            <w:r w:rsidRPr="009E64BF">
              <w:rPr>
                <w:rFonts w:ascii="GHEA Grapalat" w:hAnsi="GHEA Grapalat"/>
                <w:sz w:val="20"/>
                <w:lang w:val="hy-AM"/>
              </w:rPr>
              <w:lastRenderedPageBreak/>
              <w:t xml:space="preserve">օրենքով սահմանված կարգով, եթե վարկեր և դրամաշնորհներ տրամադրող կազմակերպությունների հետ կնքված այլ պայմանագրերով կամ դրանց անդամակցությամբ պայմանավորված՝ Հայաստանի Հանրապետության կողմից պարտադիր ճանաչված այդ կազմակերպությունների հիմնարար փաստաթղթերով, կանոնակարգային և ընթացակարգային նորմերով և դրույթներով այլ բան նախատեսված չէ։ </w:t>
            </w:r>
          </w:p>
          <w:p w14:paraId="4E1A3375" w14:textId="7D1CED68" w:rsidR="009E64BF" w:rsidRPr="009E64BF" w:rsidRDefault="009E64BF" w:rsidP="009E64BF">
            <w:pPr>
              <w:tabs>
                <w:tab w:val="left" w:pos="660"/>
                <w:tab w:val="left" w:pos="1185"/>
              </w:tabs>
              <w:spacing w:line="360" w:lineRule="auto"/>
              <w:ind w:left="135" w:right="90" w:firstLine="720"/>
              <w:jc w:val="both"/>
              <w:rPr>
                <w:rFonts w:ascii="GHEA Grapalat" w:hAnsi="GHEA Grapalat"/>
                <w:sz w:val="20"/>
                <w:lang w:val="hy-AM"/>
              </w:rPr>
            </w:pPr>
            <w:r w:rsidRPr="009E64BF">
              <w:rPr>
                <w:rFonts w:ascii="GHEA Grapalat" w:hAnsi="GHEA Grapalat"/>
                <w:sz w:val="20"/>
                <w:lang w:val="hy-AM"/>
              </w:rPr>
              <w:t>Այս պրակտիկան կիրառվել է մի շարք փաստաթղթերում փոփոխություններ կատարելու համար՝ ֆինանսների նախարարության նախաձեռնությամբ:</w:t>
            </w:r>
          </w:p>
        </w:tc>
        <w:tc>
          <w:tcPr>
            <w:tcW w:w="4140" w:type="dxa"/>
            <w:gridSpan w:val="3"/>
            <w:tcBorders>
              <w:top w:val="outset" w:sz="6" w:space="0" w:color="auto"/>
              <w:left w:val="outset" w:sz="6" w:space="0" w:color="auto"/>
              <w:bottom w:val="outset" w:sz="6" w:space="0" w:color="auto"/>
              <w:right w:val="outset" w:sz="6" w:space="0" w:color="auto"/>
            </w:tcBorders>
            <w:shd w:val="clear" w:color="auto" w:fill="FFFFFF"/>
          </w:tcPr>
          <w:p w14:paraId="26096DF7" w14:textId="3B6442CC" w:rsidR="009E64BF" w:rsidRPr="009E64BF" w:rsidRDefault="009E64BF" w:rsidP="009E64BF">
            <w:pPr>
              <w:spacing w:line="360" w:lineRule="auto"/>
              <w:ind w:right="174"/>
              <w:jc w:val="center"/>
              <w:rPr>
                <w:rFonts w:ascii="GHEA Grapalat" w:hAnsi="GHEA Grapalat"/>
                <w:b/>
                <w:sz w:val="20"/>
                <w:lang w:val="hy-AM"/>
              </w:rPr>
            </w:pPr>
            <w:r w:rsidRPr="009E64BF">
              <w:rPr>
                <w:rFonts w:ascii="GHEA Grapalat" w:hAnsi="GHEA Grapalat"/>
                <w:b/>
                <w:sz w:val="20"/>
                <w:lang w:val="hy-AM"/>
              </w:rPr>
              <w:lastRenderedPageBreak/>
              <w:t xml:space="preserve">Ընդունվել </w:t>
            </w:r>
            <w:r w:rsidR="006109B6">
              <w:rPr>
                <w:rFonts w:ascii="GHEA Grapalat" w:hAnsi="GHEA Grapalat"/>
                <w:b/>
                <w:sz w:val="20"/>
                <w:lang w:val="hy-AM"/>
              </w:rPr>
              <w:t>է</w:t>
            </w:r>
          </w:p>
          <w:p w14:paraId="5E34E4B2" w14:textId="09BC26D4" w:rsidR="009E64BF" w:rsidRPr="009E64BF" w:rsidRDefault="00CF43B1" w:rsidP="000943DC">
            <w:pPr>
              <w:spacing w:line="360" w:lineRule="auto"/>
              <w:ind w:right="174"/>
              <w:jc w:val="both"/>
              <w:rPr>
                <w:rFonts w:ascii="GHEA Grapalat" w:hAnsi="GHEA Grapalat"/>
                <w:b/>
                <w:sz w:val="20"/>
                <w:lang w:val="hy-AM"/>
              </w:rPr>
            </w:pPr>
            <w:r w:rsidRPr="009E64BF">
              <w:rPr>
                <w:rFonts w:ascii="GHEA Grapalat" w:hAnsi="GHEA Grapalat"/>
                <w:sz w:val="20"/>
                <w:lang w:val="hy-AM"/>
              </w:rPr>
              <w:t>«Միջազգային պայմանա</w:t>
            </w:r>
            <w:r>
              <w:rPr>
                <w:rFonts w:ascii="GHEA Grapalat" w:hAnsi="GHEA Grapalat"/>
                <w:sz w:val="20"/>
                <w:lang w:val="hy-AM"/>
              </w:rPr>
              <w:t>գրերի մասին» օրենքում լրացում</w:t>
            </w:r>
            <w:r w:rsidRPr="009E64BF">
              <w:rPr>
                <w:rFonts w:ascii="GHEA Grapalat" w:hAnsi="GHEA Grapalat"/>
                <w:sz w:val="20"/>
                <w:lang w:val="hy-AM"/>
              </w:rPr>
              <w:t xml:space="preserve"> </w:t>
            </w:r>
            <w:r>
              <w:rPr>
                <w:rFonts w:ascii="GHEA Grapalat" w:hAnsi="GHEA Grapalat"/>
                <w:sz w:val="20"/>
                <w:lang w:val="hy-AM"/>
              </w:rPr>
              <w:t xml:space="preserve">կատարելու մասին» օրենքի նախագիծը հանվել է փաթեթից: </w:t>
            </w:r>
          </w:p>
        </w:tc>
      </w:tr>
    </w:tbl>
    <w:p w14:paraId="1F88206B" w14:textId="49CB66C6" w:rsidR="00D319A4" w:rsidRPr="009E64BF" w:rsidRDefault="00D319A4" w:rsidP="00A87E65">
      <w:pPr>
        <w:spacing w:line="360" w:lineRule="auto"/>
        <w:rPr>
          <w:rFonts w:ascii="GHEA Grapalat" w:hAnsi="GHEA Grapalat"/>
          <w:sz w:val="8"/>
          <w:lang w:val="hy-AM"/>
        </w:rPr>
      </w:pPr>
    </w:p>
    <w:sectPr w:rsidR="00D319A4" w:rsidRPr="009E64BF" w:rsidSect="00F5350E">
      <w:pgSz w:w="15840" w:h="12240" w:orient="landscape"/>
      <w:pgMar w:top="1134"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0204BA"/>
    <w:multiLevelType w:val="hybridMultilevel"/>
    <w:tmpl w:val="3A24D1EC"/>
    <w:lvl w:ilvl="0" w:tplc="A476DBA0">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 w15:restartNumberingAfterBreak="0">
    <w:nsid w:val="10DA27D8"/>
    <w:multiLevelType w:val="hybridMultilevel"/>
    <w:tmpl w:val="9C5ABB00"/>
    <w:lvl w:ilvl="0" w:tplc="194020BE">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2" w15:restartNumberingAfterBreak="0">
    <w:nsid w:val="182F6F07"/>
    <w:multiLevelType w:val="hybridMultilevel"/>
    <w:tmpl w:val="4C56DF7A"/>
    <w:lvl w:ilvl="0" w:tplc="37529220">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3" w15:restartNumberingAfterBreak="0">
    <w:nsid w:val="1BD60C3E"/>
    <w:multiLevelType w:val="hybridMultilevel"/>
    <w:tmpl w:val="E8B63C88"/>
    <w:lvl w:ilvl="0" w:tplc="04DCAD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F437C81"/>
    <w:multiLevelType w:val="hybridMultilevel"/>
    <w:tmpl w:val="E6B691CC"/>
    <w:lvl w:ilvl="0" w:tplc="488A58B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40EF4CE0"/>
    <w:multiLevelType w:val="hybridMultilevel"/>
    <w:tmpl w:val="D86EA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A085EA9"/>
    <w:multiLevelType w:val="hybridMultilevel"/>
    <w:tmpl w:val="EEAAA4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15D00C0"/>
    <w:multiLevelType w:val="hybridMultilevel"/>
    <w:tmpl w:val="98604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1942B43"/>
    <w:multiLevelType w:val="hybridMultilevel"/>
    <w:tmpl w:val="089CBB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5F2512A"/>
    <w:multiLevelType w:val="hybridMultilevel"/>
    <w:tmpl w:val="1682D6B2"/>
    <w:lvl w:ilvl="0" w:tplc="0409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num w:numId="1">
    <w:abstractNumId w:val="4"/>
  </w:num>
  <w:num w:numId="2">
    <w:abstractNumId w:val="9"/>
  </w:num>
  <w:num w:numId="3">
    <w:abstractNumId w:val="6"/>
  </w:num>
  <w:num w:numId="4">
    <w:abstractNumId w:val="3"/>
  </w:num>
  <w:num w:numId="5">
    <w:abstractNumId w:val="5"/>
  </w:num>
  <w:num w:numId="6">
    <w:abstractNumId w:val="7"/>
  </w:num>
  <w:num w:numId="7">
    <w:abstractNumId w:val="0"/>
  </w:num>
  <w:num w:numId="8">
    <w:abstractNumId w:val="1"/>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1039"/>
    <w:rsid w:val="0000032D"/>
    <w:rsid w:val="00004017"/>
    <w:rsid w:val="00005D8A"/>
    <w:rsid w:val="00010AA2"/>
    <w:rsid w:val="00014CF5"/>
    <w:rsid w:val="00025335"/>
    <w:rsid w:val="00027DCE"/>
    <w:rsid w:val="0004059D"/>
    <w:rsid w:val="00046C71"/>
    <w:rsid w:val="00050252"/>
    <w:rsid w:val="00051F6F"/>
    <w:rsid w:val="00056823"/>
    <w:rsid w:val="00077301"/>
    <w:rsid w:val="000848C3"/>
    <w:rsid w:val="00090205"/>
    <w:rsid w:val="000943DC"/>
    <w:rsid w:val="00097303"/>
    <w:rsid w:val="000A2733"/>
    <w:rsid w:val="000B3CB9"/>
    <w:rsid w:val="000D1106"/>
    <w:rsid w:val="000F2EAB"/>
    <w:rsid w:val="000F7E10"/>
    <w:rsid w:val="001008A9"/>
    <w:rsid w:val="00107EF9"/>
    <w:rsid w:val="00110CEC"/>
    <w:rsid w:val="001112F2"/>
    <w:rsid w:val="00121578"/>
    <w:rsid w:val="0013153D"/>
    <w:rsid w:val="0013183F"/>
    <w:rsid w:val="001501F0"/>
    <w:rsid w:val="00151A68"/>
    <w:rsid w:val="0015602C"/>
    <w:rsid w:val="0015791F"/>
    <w:rsid w:val="001600AE"/>
    <w:rsid w:val="001602BD"/>
    <w:rsid w:val="00171D4D"/>
    <w:rsid w:val="0018178D"/>
    <w:rsid w:val="001832F6"/>
    <w:rsid w:val="001854C0"/>
    <w:rsid w:val="001D0AD1"/>
    <w:rsid w:val="001E347B"/>
    <w:rsid w:val="001E6E6A"/>
    <w:rsid w:val="001F061A"/>
    <w:rsid w:val="001F0A1B"/>
    <w:rsid w:val="002000D7"/>
    <w:rsid w:val="00201D14"/>
    <w:rsid w:val="0020367A"/>
    <w:rsid w:val="00203FCE"/>
    <w:rsid w:val="00207651"/>
    <w:rsid w:val="002128E7"/>
    <w:rsid w:val="0022410A"/>
    <w:rsid w:val="00226F4D"/>
    <w:rsid w:val="00226F6D"/>
    <w:rsid w:val="002307F2"/>
    <w:rsid w:val="00233AF3"/>
    <w:rsid w:val="0024213F"/>
    <w:rsid w:val="002446B7"/>
    <w:rsid w:val="00247325"/>
    <w:rsid w:val="00250DEB"/>
    <w:rsid w:val="00253869"/>
    <w:rsid w:val="00256719"/>
    <w:rsid w:val="00273967"/>
    <w:rsid w:val="00275A93"/>
    <w:rsid w:val="00276687"/>
    <w:rsid w:val="00291A18"/>
    <w:rsid w:val="002B75FF"/>
    <w:rsid w:val="002D67AA"/>
    <w:rsid w:val="002D751E"/>
    <w:rsid w:val="002E136C"/>
    <w:rsid w:val="002E17B2"/>
    <w:rsid w:val="002E63CC"/>
    <w:rsid w:val="002E741E"/>
    <w:rsid w:val="002F02D8"/>
    <w:rsid w:val="00306B7D"/>
    <w:rsid w:val="00316E61"/>
    <w:rsid w:val="00317DA1"/>
    <w:rsid w:val="00326A00"/>
    <w:rsid w:val="00326A7F"/>
    <w:rsid w:val="003307F8"/>
    <w:rsid w:val="00340D1C"/>
    <w:rsid w:val="0034570C"/>
    <w:rsid w:val="00350B26"/>
    <w:rsid w:val="003533E5"/>
    <w:rsid w:val="003556D9"/>
    <w:rsid w:val="00356AE9"/>
    <w:rsid w:val="003608D7"/>
    <w:rsid w:val="003616DB"/>
    <w:rsid w:val="0036759B"/>
    <w:rsid w:val="00372185"/>
    <w:rsid w:val="00376B2C"/>
    <w:rsid w:val="00383453"/>
    <w:rsid w:val="003840D9"/>
    <w:rsid w:val="0038723F"/>
    <w:rsid w:val="003956CB"/>
    <w:rsid w:val="00395FF7"/>
    <w:rsid w:val="003A7528"/>
    <w:rsid w:val="003B4742"/>
    <w:rsid w:val="003C16B0"/>
    <w:rsid w:val="003C1D7F"/>
    <w:rsid w:val="003C6886"/>
    <w:rsid w:val="003D346D"/>
    <w:rsid w:val="003D45F1"/>
    <w:rsid w:val="003D4ED9"/>
    <w:rsid w:val="003D5F0F"/>
    <w:rsid w:val="003E0DFA"/>
    <w:rsid w:val="003E3D0A"/>
    <w:rsid w:val="003F5365"/>
    <w:rsid w:val="003F6501"/>
    <w:rsid w:val="0040019C"/>
    <w:rsid w:val="00401D42"/>
    <w:rsid w:val="00402AD3"/>
    <w:rsid w:val="004157ED"/>
    <w:rsid w:val="0041635A"/>
    <w:rsid w:val="004177D0"/>
    <w:rsid w:val="00420D92"/>
    <w:rsid w:val="004221DA"/>
    <w:rsid w:val="00424283"/>
    <w:rsid w:val="00425A14"/>
    <w:rsid w:val="00432D4E"/>
    <w:rsid w:val="00433F86"/>
    <w:rsid w:val="004406C7"/>
    <w:rsid w:val="0044224E"/>
    <w:rsid w:val="00442854"/>
    <w:rsid w:val="004549C0"/>
    <w:rsid w:val="004660C6"/>
    <w:rsid w:val="00466E7D"/>
    <w:rsid w:val="00470EF9"/>
    <w:rsid w:val="00474319"/>
    <w:rsid w:val="00474496"/>
    <w:rsid w:val="00475244"/>
    <w:rsid w:val="00482BF0"/>
    <w:rsid w:val="0049025B"/>
    <w:rsid w:val="0049484B"/>
    <w:rsid w:val="004A7199"/>
    <w:rsid w:val="004C054F"/>
    <w:rsid w:val="004C65CB"/>
    <w:rsid w:val="004D21F6"/>
    <w:rsid w:val="004D2609"/>
    <w:rsid w:val="004D644D"/>
    <w:rsid w:val="004E4B41"/>
    <w:rsid w:val="004F2E6F"/>
    <w:rsid w:val="004F519C"/>
    <w:rsid w:val="00500B86"/>
    <w:rsid w:val="005076EB"/>
    <w:rsid w:val="005103A7"/>
    <w:rsid w:val="005130C2"/>
    <w:rsid w:val="00524CC1"/>
    <w:rsid w:val="0052759D"/>
    <w:rsid w:val="005308F2"/>
    <w:rsid w:val="00534854"/>
    <w:rsid w:val="00543E90"/>
    <w:rsid w:val="00554CFF"/>
    <w:rsid w:val="00583D2A"/>
    <w:rsid w:val="00586EF0"/>
    <w:rsid w:val="005957C2"/>
    <w:rsid w:val="005A4FFF"/>
    <w:rsid w:val="005A5CF8"/>
    <w:rsid w:val="005A73C7"/>
    <w:rsid w:val="005B0C99"/>
    <w:rsid w:val="005B156E"/>
    <w:rsid w:val="005C2766"/>
    <w:rsid w:val="005C280A"/>
    <w:rsid w:val="005C2835"/>
    <w:rsid w:val="005C636B"/>
    <w:rsid w:val="005D0CAB"/>
    <w:rsid w:val="005D2EEC"/>
    <w:rsid w:val="005D2FF1"/>
    <w:rsid w:val="005E0970"/>
    <w:rsid w:val="005F571F"/>
    <w:rsid w:val="0060432E"/>
    <w:rsid w:val="00607310"/>
    <w:rsid w:val="00610077"/>
    <w:rsid w:val="006109B6"/>
    <w:rsid w:val="0061125D"/>
    <w:rsid w:val="00611EFD"/>
    <w:rsid w:val="006125F5"/>
    <w:rsid w:val="00615164"/>
    <w:rsid w:val="00622F43"/>
    <w:rsid w:val="006238EB"/>
    <w:rsid w:val="00626CCD"/>
    <w:rsid w:val="006307B7"/>
    <w:rsid w:val="00632F8D"/>
    <w:rsid w:val="00633ADF"/>
    <w:rsid w:val="00637C5F"/>
    <w:rsid w:val="00642ED8"/>
    <w:rsid w:val="00651952"/>
    <w:rsid w:val="00662FD3"/>
    <w:rsid w:val="0066624B"/>
    <w:rsid w:val="0067273E"/>
    <w:rsid w:val="00673DCF"/>
    <w:rsid w:val="00691DC2"/>
    <w:rsid w:val="006922DE"/>
    <w:rsid w:val="006A0D8F"/>
    <w:rsid w:val="006A63FD"/>
    <w:rsid w:val="006A6D9C"/>
    <w:rsid w:val="006B3D71"/>
    <w:rsid w:val="006B4B0C"/>
    <w:rsid w:val="006C05DD"/>
    <w:rsid w:val="006D0069"/>
    <w:rsid w:val="006D2CAF"/>
    <w:rsid w:val="006D5711"/>
    <w:rsid w:val="006E0727"/>
    <w:rsid w:val="007025A7"/>
    <w:rsid w:val="0070297F"/>
    <w:rsid w:val="007040F1"/>
    <w:rsid w:val="00717E73"/>
    <w:rsid w:val="00723FE5"/>
    <w:rsid w:val="00724429"/>
    <w:rsid w:val="0072453E"/>
    <w:rsid w:val="00750C37"/>
    <w:rsid w:val="00750C79"/>
    <w:rsid w:val="00752054"/>
    <w:rsid w:val="00756B18"/>
    <w:rsid w:val="0075785A"/>
    <w:rsid w:val="00772EFC"/>
    <w:rsid w:val="0077646C"/>
    <w:rsid w:val="007966B6"/>
    <w:rsid w:val="007B2D17"/>
    <w:rsid w:val="007B2F95"/>
    <w:rsid w:val="007B505C"/>
    <w:rsid w:val="007B5F90"/>
    <w:rsid w:val="007D14D5"/>
    <w:rsid w:val="007D4ACC"/>
    <w:rsid w:val="007E1841"/>
    <w:rsid w:val="007E432F"/>
    <w:rsid w:val="007F431C"/>
    <w:rsid w:val="008045EE"/>
    <w:rsid w:val="00807774"/>
    <w:rsid w:val="008139DA"/>
    <w:rsid w:val="00814990"/>
    <w:rsid w:val="0081522E"/>
    <w:rsid w:val="00817200"/>
    <w:rsid w:val="008213C8"/>
    <w:rsid w:val="00823041"/>
    <w:rsid w:val="008252D6"/>
    <w:rsid w:val="0082713B"/>
    <w:rsid w:val="00842688"/>
    <w:rsid w:val="00843564"/>
    <w:rsid w:val="00845F41"/>
    <w:rsid w:val="0085492F"/>
    <w:rsid w:val="008601E4"/>
    <w:rsid w:val="00861E88"/>
    <w:rsid w:val="0086277D"/>
    <w:rsid w:val="00863511"/>
    <w:rsid w:val="00867025"/>
    <w:rsid w:val="00883715"/>
    <w:rsid w:val="0088371E"/>
    <w:rsid w:val="00884498"/>
    <w:rsid w:val="008855DC"/>
    <w:rsid w:val="00892F46"/>
    <w:rsid w:val="008A0DA4"/>
    <w:rsid w:val="008A7FC2"/>
    <w:rsid w:val="008B0239"/>
    <w:rsid w:val="008B1A71"/>
    <w:rsid w:val="008C342F"/>
    <w:rsid w:val="008D6ED2"/>
    <w:rsid w:val="008D6F6A"/>
    <w:rsid w:val="008D7839"/>
    <w:rsid w:val="008E3FB1"/>
    <w:rsid w:val="008E7F45"/>
    <w:rsid w:val="008F4163"/>
    <w:rsid w:val="00901248"/>
    <w:rsid w:val="00901A26"/>
    <w:rsid w:val="00922381"/>
    <w:rsid w:val="0092375E"/>
    <w:rsid w:val="00934787"/>
    <w:rsid w:val="00937086"/>
    <w:rsid w:val="00946484"/>
    <w:rsid w:val="00950BA7"/>
    <w:rsid w:val="00952687"/>
    <w:rsid w:val="00954191"/>
    <w:rsid w:val="00960DF8"/>
    <w:rsid w:val="00967570"/>
    <w:rsid w:val="00972171"/>
    <w:rsid w:val="009801D2"/>
    <w:rsid w:val="00982EE2"/>
    <w:rsid w:val="00983F2C"/>
    <w:rsid w:val="00985ED7"/>
    <w:rsid w:val="0098650F"/>
    <w:rsid w:val="00990B14"/>
    <w:rsid w:val="00993C3C"/>
    <w:rsid w:val="00996F86"/>
    <w:rsid w:val="009A3ED5"/>
    <w:rsid w:val="009B0F16"/>
    <w:rsid w:val="009B2219"/>
    <w:rsid w:val="009B51CE"/>
    <w:rsid w:val="009B6BF0"/>
    <w:rsid w:val="009C27E7"/>
    <w:rsid w:val="009E0238"/>
    <w:rsid w:val="009E2755"/>
    <w:rsid w:val="009E4834"/>
    <w:rsid w:val="009E64BF"/>
    <w:rsid w:val="009E745E"/>
    <w:rsid w:val="009F461B"/>
    <w:rsid w:val="009F5BCF"/>
    <w:rsid w:val="009F6810"/>
    <w:rsid w:val="009F6FCD"/>
    <w:rsid w:val="00A0708A"/>
    <w:rsid w:val="00A074DA"/>
    <w:rsid w:val="00A113DF"/>
    <w:rsid w:val="00A14556"/>
    <w:rsid w:val="00A21625"/>
    <w:rsid w:val="00A23D7A"/>
    <w:rsid w:val="00A25B55"/>
    <w:rsid w:val="00A27355"/>
    <w:rsid w:val="00A27A82"/>
    <w:rsid w:val="00A3262B"/>
    <w:rsid w:val="00A35C18"/>
    <w:rsid w:val="00A36F52"/>
    <w:rsid w:val="00A72DCC"/>
    <w:rsid w:val="00A87E65"/>
    <w:rsid w:val="00A974C1"/>
    <w:rsid w:val="00AA4BC6"/>
    <w:rsid w:val="00AB5042"/>
    <w:rsid w:val="00AB6DE2"/>
    <w:rsid w:val="00AC02DA"/>
    <w:rsid w:val="00AC2987"/>
    <w:rsid w:val="00AC5FFF"/>
    <w:rsid w:val="00AD305D"/>
    <w:rsid w:val="00AE718E"/>
    <w:rsid w:val="00AF0595"/>
    <w:rsid w:val="00AF2A37"/>
    <w:rsid w:val="00AF4295"/>
    <w:rsid w:val="00AF7C76"/>
    <w:rsid w:val="00B00EF7"/>
    <w:rsid w:val="00B01F52"/>
    <w:rsid w:val="00B0680E"/>
    <w:rsid w:val="00B07C90"/>
    <w:rsid w:val="00B12FD3"/>
    <w:rsid w:val="00B21D36"/>
    <w:rsid w:val="00B220B4"/>
    <w:rsid w:val="00B41269"/>
    <w:rsid w:val="00B5358A"/>
    <w:rsid w:val="00B53642"/>
    <w:rsid w:val="00B62CD0"/>
    <w:rsid w:val="00B65B15"/>
    <w:rsid w:val="00B70DD8"/>
    <w:rsid w:val="00B77E39"/>
    <w:rsid w:val="00B845BD"/>
    <w:rsid w:val="00B84734"/>
    <w:rsid w:val="00B86BAB"/>
    <w:rsid w:val="00B96398"/>
    <w:rsid w:val="00BA334B"/>
    <w:rsid w:val="00BB554B"/>
    <w:rsid w:val="00BB5F24"/>
    <w:rsid w:val="00BB6860"/>
    <w:rsid w:val="00BC1574"/>
    <w:rsid w:val="00BC69C2"/>
    <w:rsid w:val="00BD0C84"/>
    <w:rsid w:val="00BE3C70"/>
    <w:rsid w:val="00BE7289"/>
    <w:rsid w:val="00BF214F"/>
    <w:rsid w:val="00BF3363"/>
    <w:rsid w:val="00BF5A78"/>
    <w:rsid w:val="00C07B87"/>
    <w:rsid w:val="00C14166"/>
    <w:rsid w:val="00C17264"/>
    <w:rsid w:val="00C21883"/>
    <w:rsid w:val="00C348B2"/>
    <w:rsid w:val="00C3776B"/>
    <w:rsid w:val="00C41397"/>
    <w:rsid w:val="00C6272A"/>
    <w:rsid w:val="00C63999"/>
    <w:rsid w:val="00C72138"/>
    <w:rsid w:val="00C7259D"/>
    <w:rsid w:val="00C74660"/>
    <w:rsid w:val="00C91B11"/>
    <w:rsid w:val="00C96996"/>
    <w:rsid w:val="00CA22A9"/>
    <w:rsid w:val="00CA497B"/>
    <w:rsid w:val="00CB1A61"/>
    <w:rsid w:val="00CC12A4"/>
    <w:rsid w:val="00CC22B9"/>
    <w:rsid w:val="00CC438D"/>
    <w:rsid w:val="00CC6EC5"/>
    <w:rsid w:val="00CD1A09"/>
    <w:rsid w:val="00CD37B8"/>
    <w:rsid w:val="00CF1B3C"/>
    <w:rsid w:val="00CF43B1"/>
    <w:rsid w:val="00D0096A"/>
    <w:rsid w:val="00D0387D"/>
    <w:rsid w:val="00D17304"/>
    <w:rsid w:val="00D207E0"/>
    <w:rsid w:val="00D319A4"/>
    <w:rsid w:val="00D34861"/>
    <w:rsid w:val="00D35826"/>
    <w:rsid w:val="00D35886"/>
    <w:rsid w:val="00D36A49"/>
    <w:rsid w:val="00D37100"/>
    <w:rsid w:val="00D374AB"/>
    <w:rsid w:val="00D414D8"/>
    <w:rsid w:val="00D50E3D"/>
    <w:rsid w:val="00D55F4A"/>
    <w:rsid w:val="00D6118D"/>
    <w:rsid w:val="00D648CF"/>
    <w:rsid w:val="00D7183D"/>
    <w:rsid w:val="00D71D7E"/>
    <w:rsid w:val="00D82043"/>
    <w:rsid w:val="00D86E89"/>
    <w:rsid w:val="00D8725C"/>
    <w:rsid w:val="00D8791F"/>
    <w:rsid w:val="00D91F8B"/>
    <w:rsid w:val="00D93550"/>
    <w:rsid w:val="00DA1261"/>
    <w:rsid w:val="00DA72BB"/>
    <w:rsid w:val="00DC5BC8"/>
    <w:rsid w:val="00DC7C39"/>
    <w:rsid w:val="00DD11EE"/>
    <w:rsid w:val="00DE6FAB"/>
    <w:rsid w:val="00DF384B"/>
    <w:rsid w:val="00E05CB6"/>
    <w:rsid w:val="00E27024"/>
    <w:rsid w:val="00E323C2"/>
    <w:rsid w:val="00E3578B"/>
    <w:rsid w:val="00E3699D"/>
    <w:rsid w:val="00E43C83"/>
    <w:rsid w:val="00E50552"/>
    <w:rsid w:val="00E5132C"/>
    <w:rsid w:val="00E560B8"/>
    <w:rsid w:val="00E7633A"/>
    <w:rsid w:val="00E90908"/>
    <w:rsid w:val="00E97D2F"/>
    <w:rsid w:val="00EA060E"/>
    <w:rsid w:val="00EB19EB"/>
    <w:rsid w:val="00EB554C"/>
    <w:rsid w:val="00EB771D"/>
    <w:rsid w:val="00EB7DF0"/>
    <w:rsid w:val="00EC41B4"/>
    <w:rsid w:val="00EC6007"/>
    <w:rsid w:val="00EC64D2"/>
    <w:rsid w:val="00ED0AF1"/>
    <w:rsid w:val="00ED1F47"/>
    <w:rsid w:val="00ED41E6"/>
    <w:rsid w:val="00EE03D0"/>
    <w:rsid w:val="00EE4A07"/>
    <w:rsid w:val="00EE64E7"/>
    <w:rsid w:val="00EE6B47"/>
    <w:rsid w:val="00EE7777"/>
    <w:rsid w:val="00F06EA5"/>
    <w:rsid w:val="00F214D5"/>
    <w:rsid w:val="00F22542"/>
    <w:rsid w:val="00F30F43"/>
    <w:rsid w:val="00F3194B"/>
    <w:rsid w:val="00F426F0"/>
    <w:rsid w:val="00F42EC8"/>
    <w:rsid w:val="00F44819"/>
    <w:rsid w:val="00F51066"/>
    <w:rsid w:val="00F5350E"/>
    <w:rsid w:val="00F539BF"/>
    <w:rsid w:val="00F53EAE"/>
    <w:rsid w:val="00F5650F"/>
    <w:rsid w:val="00F56743"/>
    <w:rsid w:val="00F56C81"/>
    <w:rsid w:val="00F57230"/>
    <w:rsid w:val="00F57388"/>
    <w:rsid w:val="00F64DDD"/>
    <w:rsid w:val="00F658FF"/>
    <w:rsid w:val="00F65A24"/>
    <w:rsid w:val="00F70BAE"/>
    <w:rsid w:val="00F71039"/>
    <w:rsid w:val="00F71B58"/>
    <w:rsid w:val="00F71DEB"/>
    <w:rsid w:val="00F759FC"/>
    <w:rsid w:val="00F76AED"/>
    <w:rsid w:val="00F76C1B"/>
    <w:rsid w:val="00F77555"/>
    <w:rsid w:val="00F7768E"/>
    <w:rsid w:val="00F84AC9"/>
    <w:rsid w:val="00F85CD6"/>
    <w:rsid w:val="00F97D64"/>
    <w:rsid w:val="00FA06E8"/>
    <w:rsid w:val="00FA0885"/>
    <w:rsid w:val="00FB2E35"/>
    <w:rsid w:val="00FB57E1"/>
    <w:rsid w:val="00FC0209"/>
    <w:rsid w:val="00FC0F75"/>
    <w:rsid w:val="00FD6C93"/>
    <w:rsid w:val="00FD7266"/>
    <w:rsid w:val="00FE0DAA"/>
    <w:rsid w:val="00FE1CAB"/>
    <w:rsid w:val="00FF0422"/>
    <w:rsid w:val="00FF67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405A3"/>
  <w15:docId w15:val="{542B53B0-D010-47DD-9301-AECB9E4A8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45EE"/>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rsid w:val="008045EE"/>
    <w:pPr>
      <w:spacing w:before="100" w:beforeAutospacing="1" w:after="100" w:afterAutospacing="1"/>
    </w:pPr>
    <w:rPr>
      <w:lang w:val="en-US" w:eastAsia="en-U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8045EE"/>
    <w:pPr>
      <w:spacing w:after="200" w:line="276" w:lineRule="auto"/>
      <w:ind w:left="720"/>
      <w:contextualSpacing/>
    </w:pPr>
    <w:rPr>
      <w:rFonts w:ascii="Calibri" w:eastAsia="Calibri" w:hAnsi="Calibri"/>
      <w:sz w:val="22"/>
      <w:szCs w:val="22"/>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8045EE"/>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8045EE"/>
    <w:rPr>
      <w:rFonts w:ascii="Calibri" w:eastAsia="Calibri" w:hAnsi="Calibri" w:cs="Times New Roman"/>
    </w:rPr>
  </w:style>
  <w:style w:type="paragraph" w:styleId="BodyText2">
    <w:name w:val="Body Text 2"/>
    <w:basedOn w:val="Normal"/>
    <w:link w:val="BodyText2Char"/>
    <w:uiPriority w:val="99"/>
    <w:semiHidden/>
    <w:unhideWhenUsed/>
    <w:rsid w:val="008045EE"/>
    <w:pPr>
      <w:spacing w:after="120" w:line="480" w:lineRule="auto"/>
    </w:pPr>
  </w:style>
  <w:style w:type="character" w:customStyle="1" w:styleId="BodyText2Char">
    <w:name w:val="Body Text 2 Char"/>
    <w:basedOn w:val="DefaultParagraphFont"/>
    <w:link w:val="BodyText2"/>
    <w:uiPriority w:val="99"/>
    <w:semiHidden/>
    <w:rsid w:val="008045E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AB5042"/>
    <w:rPr>
      <w:b/>
      <w:bCs/>
    </w:rPr>
  </w:style>
  <w:style w:type="character" w:styleId="CommentReference">
    <w:name w:val="annotation reference"/>
    <w:basedOn w:val="DefaultParagraphFont"/>
    <w:uiPriority w:val="99"/>
    <w:semiHidden/>
    <w:unhideWhenUsed/>
    <w:rsid w:val="00843564"/>
    <w:rPr>
      <w:sz w:val="16"/>
      <w:szCs w:val="16"/>
    </w:rPr>
  </w:style>
  <w:style w:type="paragraph" w:styleId="CommentText">
    <w:name w:val="annotation text"/>
    <w:basedOn w:val="Normal"/>
    <w:link w:val="CommentTextChar"/>
    <w:uiPriority w:val="99"/>
    <w:semiHidden/>
    <w:unhideWhenUsed/>
    <w:rsid w:val="00843564"/>
    <w:rPr>
      <w:sz w:val="20"/>
      <w:szCs w:val="20"/>
    </w:rPr>
  </w:style>
  <w:style w:type="character" w:customStyle="1" w:styleId="CommentTextChar">
    <w:name w:val="Comment Text Char"/>
    <w:basedOn w:val="DefaultParagraphFont"/>
    <w:link w:val="CommentText"/>
    <w:uiPriority w:val="99"/>
    <w:semiHidden/>
    <w:rsid w:val="00843564"/>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843564"/>
    <w:rPr>
      <w:b/>
      <w:bCs/>
    </w:rPr>
  </w:style>
  <w:style w:type="character" w:customStyle="1" w:styleId="CommentSubjectChar">
    <w:name w:val="Comment Subject Char"/>
    <w:basedOn w:val="CommentTextChar"/>
    <w:link w:val="CommentSubject"/>
    <w:uiPriority w:val="99"/>
    <w:semiHidden/>
    <w:rsid w:val="00843564"/>
    <w:rPr>
      <w:rFonts w:ascii="Times New Roman" w:eastAsia="Times New Roman" w:hAnsi="Times New Roman" w:cs="Times New Roman"/>
      <w:b/>
      <w:bCs/>
      <w:sz w:val="20"/>
      <w:szCs w:val="20"/>
      <w:lang w:val="ru-RU" w:eastAsia="ru-RU"/>
    </w:rPr>
  </w:style>
  <w:style w:type="paragraph" w:styleId="BalloonText">
    <w:name w:val="Balloon Text"/>
    <w:basedOn w:val="Normal"/>
    <w:link w:val="BalloonTextChar"/>
    <w:uiPriority w:val="99"/>
    <w:semiHidden/>
    <w:unhideWhenUsed/>
    <w:rsid w:val="0084356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3564"/>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4868196">
      <w:bodyDiv w:val="1"/>
      <w:marLeft w:val="0"/>
      <w:marRight w:val="0"/>
      <w:marTop w:val="0"/>
      <w:marBottom w:val="0"/>
      <w:divBdr>
        <w:top w:val="none" w:sz="0" w:space="0" w:color="auto"/>
        <w:left w:val="none" w:sz="0" w:space="0" w:color="auto"/>
        <w:bottom w:val="none" w:sz="0" w:space="0" w:color="auto"/>
        <w:right w:val="none" w:sz="0" w:space="0" w:color="auto"/>
      </w:divBdr>
    </w:div>
    <w:div w:id="887447826">
      <w:bodyDiv w:val="1"/>
      <w:marLeft w:val="0"/>
      <w:marRight w:val="0"/>
      <w:marTop w:val="0"/>
      <w:marBottom w:val="0"/>
      <w:divBdr>
        <w:top w:val="none" w:sz="0" w:space="0" w:color="auto"/>
        <w:left w:val="none" w:sz="0" w:space="0" w:color="auto"/>
        <w:bottom w:val="none" w:sz="0" w:space="0" w:color="auto"/>
        <w:right w:val="none" w:sz="0" w:space="0" w:color="auto"/>
      </w:divBdr>
    </w:div>
    <w:div w:id="1314480400">
      <w:bodyDiv w:val="1"/>
      <w:marLeft w:val="0"/>
      <w:marRight w:val="0"/>
      <w:marTop w:val="0"/>
      <w:marBottom w:val="0"/>
      <w:divBdr>
        <w:top w:val="none" w:sz="0" w:space="0" w:color="auto"/>
        <w:left w:val="none" w:sz="0" w:space="0" w:color="auto"/>
        <w:bottom w:val="none" w:sz="0" w:space="0" w:color="auto"/>
        <w:right w:val="none" w:sz="0" w:space="0" w:color="auto"/>
      </w:divBdr>
    </w:div>
    <w:div w:id="1937983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34</Pages>
  <Words>8305</Words>
  <Characters>47344</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
  <dc:description/>
  <cp:lastModifiedBy>Anzhelika Stepanyan</cp:lastModifiedBy>
  <cp:revision>18</cp:revision>
  <cp:lastPrinted>2022-03-17T16:20:00Z</cp:lastPrinted>
  <dcterms:created xsi:type="dcterms:W3CDTF">2025-07-25T00:53:00Z</dcterms:created>
  <dcterms:modified xsi:type="dcterms:W3CDTF">2025-08-20T11:30:00Z</dcterms:modified>
</cp:coreProperties>
</file>