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7EBBC506" w14:textId="427F81B0" w:rsidR="00A855AA" w:rsidRPr="00B42188" w:rsidRDefault="00195F38" w:rsidP="00B42188">
      <w:pPr>
        <w:tabs>
          <w:tab w:val="left" w:pos="0"/>
        </w:tabs>
        <w:spacing w:after="0" w:line="360" w:lineRule="auto"/>
        <w:jc w:val="center"/>
        <w:rPr>
          <w:rFonts w:ascii="GHEA Grapalat" w:hAnsi="GHEA Grapalat"/>
          <w:b/>
          <w:sz w:val="24"/>
          <w:szCs w:val="24"/>
          <w:lang w:val="fr-FR"/>
        </w:rPr>
      </w:pP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ՀԱՅԱՍՏԱՆԻ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ԿԱՌԱՎԱՐՈՒԹՅԱՆ</w:t>
      </w:r>
      <w:r w:rsidRPr="00E511D7">
        <w:rPr>
          <w:rFonts w:ascii="GHEA Grapalat" w:hAnsi="GHEA Grapalat"/>
          <w:b/>
          <w:bCs/>
          <w:color w:val="000000"/>
          <w:sz w:val="24"/>
          <w:szCs w:val="24"/>
          <w:shd w:val="clear" w:color="auto" w:fill="FFFFFF"/>
          <w:lang w:val="fr-FR"/>
        </w:rPr>
        <w:t xml:space="preserve"> 202</w:t>
      </w:r>
      <w:r w:rsidRPr="004826E3">
        <w:rPr>
          <w:rFonts w:ascii="GHEA Grapalat" w:hAnsi="GHEA Grapalat"/>
          <w:b/>
          <w:bCs/>
          <w:color w:val="000000"/>
          <w:sz w:val="24"/>
          <w:szCs w:val="24"/>
          <w:shd w:val="clear" w:color="auto" w:fill="FFFFFF"/>
          <w:lang w:val="hy-AM"/>
        </w:rPr>
        <w:t>4</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ԹՎԱԿԱՆԻ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ԴԵԿՏԵՄԲԵՐԻ</w:t>
      </w:r>
      <w:r w:rsidRPr="00E511D7">
        <w:rPr>
          <w:rFonts w:ascii="GHEA Grapalat" w:hAnsi="GHEA Grapalat"/>
          <w:b/>
          <w:bCs/>
          <w:color w:val="000000"/>
          <w:sz w:val="24"/>
          <w:szCs w:val="24"/>
          <w:shd w:val="clear" w:color="auto" w:fill="FFFFFF"/>
          <w:lang w:val="fr-FR"/>
        </w:rPr>
        <w:t xml:space="preserve"> 2</w:t>
      </w:r>
      <w:r w:rsidRPr="004826E3">
        <w:rPr>
          <w:rFonts w:ascii="GHEA Grapalat" w:hAnsi="GHEA Grapalat"/>
          <w:b/>
          <w:bCs/>
          <w:color w:val="000000"/>
          <w:sz w:val="24"/>
          <w:szCs w:val="24"/>
          <w:shd w:val="clear" w:color="auto" w:fill="FFFFFF"/>
          <w:lang w:val="hy-AM"/>
        </w:rPr>
        <w:t>7</w:t>
      </w:r>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Ի</w:t>
      </w:r>
      <w:r w:rsidRPr="00E511D7">
        <w:rPr>
          <w:rFonts w:ascii="GHEA Grapalat" w:hAnsi="GHEA Grapalat"/>
          <w:b/>
          <w:bCs/>
          <w:color w:val="000000"/>
          <w:sz w:val="24"/>
          <w:szCs w:val="24"/>
          <w:shd w:val="clear" w:color="auto" w:fill="FFFFFF"/>
          <w:lang w:val="fr-FR"/>
        </w:rPr>
        <w:t xml:space="preserve"> N 2</w:t>
      </w:r>
      <w:r w:rsidRPr="004826E3">
        <w:rPr>
          <w:rFonts w:ascii="GHEA Grapalat" w:hAnsi="GHEA Grapalat"/>
          <w:b/>
          <w:bCs/>
          <w:color w:val="000000"/>
          <w:sz w:val="24"/>
          <w:szCs w:val="24"/>
          <w:shd w:val="clear" w:color="auto" w:fill="FFFFFF"/>
          <w:lang w:val="hy-AM"/>
        </w:rPr>
        <w:t>060</w:t>
      </w:r>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ՈՐՈՇՄԱՆ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ՄԵՋ</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ՓՈՓՈԽՈՒԹՅՈՒՆ</w:t>
      </w:r>
      <w:r w:rsidRPr="004826E3">
        <w:rPr>
          <w:rFonts w:ascii="GHEA Grapalat" w:hAnsi="GHEA Grapalat"/>
          <w:b/>
          <w:bCs/>
          <w:color w:val="000000"/>
          <w:sz w:val="24"/>
          <w:szCs w:val="24"/>
          <w:shd w:val="clear" w:color="auto" w:fill="FFFFFF"/>
          <w:lang w:val="hy-AM"/>
        </w:rPr>
        <w:t xml:space="preserve"> ԵՎ ԼՐԱՑՈՒՄՆԵՐ </w:t>
      </w:r>
      <w:r w:rsidRPr="004826E3">
        <w:rPr>
          <w:rFonts w:ascii="GHEA Grapalat" w:hAnsi="GHEA Grapalat"/>
          <w:b/>
          <w:bCs/>
          <w:color w:val="000000"/>
          <w:sz w:val="24"/>
          <w:szCs w:val="24"/>
          <w:shd w:val="clear" w:color="auto" w:fill="FFFFFF"/>
        </w:rPr>
        <w:t>ԿԱՏԱՐԵԼՈՒ</w:t>
      </w:r>
      <w:r w:rsidRPr="00E511D7">
        <w:rPr>
          <w:rFonts w:ascii="GHEA Grapalat" w:hAnsi="GHEA Grapalat"/>
          <w:b/>
          <w:bCs/>
          <w:color w:val="000000"/>
          <w:sz w:val="24"/>
          <w:szCs w:val="24"/>
          <w:shd w:val="clear" w:color="auto" w:fill="FFFFFF"/>
          <w:lang w:val="fr-FR"/>
        </w:rPr>
        <w:t xml:space="preserve"> </w:t>
      </w:r>
      <w:r w:rsidR="00293073">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ՄԱՍԻՆ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sz w:val="24"/>
          <w:szCs w:val="24"/>
        </w:rPr>
        <w:t>ՀՀ</w:t>
      </w:r>
      <w:r w:rsidRPr="00E511D7">
        <w:rPr>
          <w:rFonts w:ascii="GHEA Grapalat" w:hAnsi="GHEA Grapalat"/>
          <w:b/>
          <w:sz w:val="24"/>
          <w:szCs w:val="24"/>
          <w:lang w:val="fr-FR"/>
        </w:rPr>
        <w:t xml:space="preserve"> </w:t>
      </w:r>
      <w:r w:rsidRPr="004826E3">
        <w:rPr>
          <w:rFonts w:ascii="GHEA Grapalat" w:hAnsi="GHEA Grapalat"/>
          <w:b/>
          <w:sz w:val="24"/>
          <w:szCs w:val="24"/>
        </w:rPr>
        <w:t>ԿԱՌԱՎԱՐՈՒԹՅԱՆ</w:t>
      </w:r>
      <w:r w:rsidRPr="00E511D7">
        <w:rPr>
          <w:rFonts w:ascii="GHEA Grapalat" w:hAnsi="GHEA Grapalat"/>
          <w:b/>
          <w:sz w:val="24"/>
          <w:szCs w:val="24"/>
          <w:lang w:val="fr-FR"/>
        </w:rPr>
        <w:t xml:space="preserve"> </w:t>
      </w:r>
      <w:r w:rsidRPr="004826E3">
        <w:rPr>
          <w:rFonts w:ascii="GHEA Grapalat" w:hAnsi="GHEA Grapalat"/>
          <w:b/>
          <w:sz w:val="24"/>
          <w:szCs w:val="24"/>
        </w:rPr>
        <w:t>ՈՐՈՇՄԱՆ</w:t>
      </w:r>
      <w:r w:rsidRPr="00E511D7">
        <w:rPr>
          <w:rFonts w:ascii="GHEA Grapalat" w:hAnsi="GHEA Grapalat"/>
          <w:b/>
          <w:sz w:val="24"/>
          <w:szCs w:val="24"/>
          <w:lang w:val="fr-FR"/>
        </w:rPr>
        <w:t xml:space="preserve"> </w:t>
      </w:r>
      <w:r w:rsidRPr="004826E3">
        <w:rPr>
          <w:rFonts w:ascii="GHEA Grapalat" w:hAnsi="GHEA Grapalat"/>
          <w:b/>
          <w:sz w:val="24"/>
          <w:szCs w:val="24"/>
        </w:rPr>
        <w:t>ՆԱԽԱԳԾԻ</w:t>
      </w:r>
    </w:p>
    <w:p w14:paraId="3E3A4043" w14:textId="77777777" w:rsidR="00F07691" w:rsidRDefault="00F07691" w:rsidP="00B4704A">
      <w:pPr>
        <w:shd w:val="clear" w:color="auto" w:fill="FFFFFF"/>
        <w:spacing w:after="0" w:line="240" w:lineRule="auto"/>
        <w:rPr>
          <w:sz w:val="24"/>
          <w:szCs w:val="24"/>
          <w:lang w:val="hy-AM"/>
        </w:rPr>
      </w:pPr>
    </w:p>
    <w:tbl>
      <w:tblPr>
        <w:tblStyle w:val="1"/>
        <w:tblW w:w="14125" w:type="dxa"/>
        <w:tblLayout w:type="fixed"/>
        <w:tblLook w:val="04A0" w:firstRow="1" w:lastRow="0" w:firstColumn="1" w:lastColumn="0" w:noHBand="0" w:noVBand="1"/>
      </w:tblPr>
      <w:tblGrid>
        <w:gridCol w:w="8815"/>
        <w:gridCol w:w="5310"/>
      </w:tblGrid>
      <w:tr w:rsidR="00F07691" w:rsidRPr="00BF5FB0" w14:paraId="2D69DB23" w14:textId="77777777" w:rsidTr="005624B3">
        <w:trPr>
          <w:trHeight w:val="199"/>
        </w:trPr>
        <w:tc>
          <w:tcPr>
            <w:tcW w:w="8815" w:type="dxa"/>
            <w:vMerge w:val="restart"/>
            <w:shd w:val="clear" w:color="auto" w:fill="D9D9D9" w:themeFill="background1" w:themeFillShade="D9"/>
          </w:tcPr>
          <w:p w14:paraId="6821B906" w14:textId="39257F3A" w:rsidR="00F07691" w:rsidRPr="00D6607E" w:rsidRDefault="00D6607E" w:rsidP="005624B3">
            <w:pPr>
              <w:spacing w:line="360" w:lineRule="auto"/>
              <w:jc w:val="center"/>
              <w:rPr>
                <w:rFonts w:ascii="Sylfaen" w:eastAsia="MS Mincho" w:hAnsi="Sylfaen" w:cs="MS Mincho"/>
                <w:b/>
                <w:bCs/>
                <w:sz w:val="24"/>
                <w:szCs w:val="24"/>
                <w:lang w:val="af-ZA"/>
              </w:rPr>
            </w:pPr>
            <w:r>
              <w:rPr>
                <w:rFonts w:ascii="GHEA Grapalat" w:hAnsi="GHEA Grapalat"/>
                <w:b/>
                <w:bCs/>
                <w:sz w:val="24"/>
                <w:szCs w:val="24"/>
                <w:lang w:val="af-ZA"/>
              </w:rPr>
              <w:t>1</w:t>
            </w:r>
            <w:r>
              <w:rPr>
                <w:rFonts w:ascii="MS Mincho" w:eastAsia="MS Mincho" w:hAnsi="MS Mincho" w:cs="MS Mincho"/>
                <w:b/>
                <w:bCs/>
                <w:sz w:val="24"/>
                <w:szCs w:val="24"/>
                <w:lang w:val="af-ZA"/>
              </w:rPr>
              <w:t xml:space="preserve">․ </w:t>
            </w:r>
            <w:r>
              <w:rPr>
                <w:rFonts w:ascii="Sylfaen" w:eastAsia="MS Mincho" w:hAnsi="Sylfaen" w:cs="MS Mincho"/>
                <w:b/>
                <w:bCs/>
                <w:sz w:val="24"/>
                <w:szCs w:val="24"/>
                <w:lang w:val="af-ZA"/>
              </w:rPr>
              <w:t>ՀՀ Ֆինանսների նախարարություն</w:t>
            </w:r>
          </w:p>
        </w:tc>
        <w:tc>
          <w:tcPr>
            <w:tcW w:w="5310" w:type="dxa"/>
            <w:shd w:val="clear" w:color="auto" w:fill="D9D9D9" w:themeFill="background1" w:themeFillShade="D9"/>
          </w:tcPr>
          <w:p w14:paraId="70C41516" w14:textId="32B7BDB7" w:rsidR="00F07691" w:rsidRPr="006F0968" w:rsidRDefault="006F0968" w:rsidP="006F0968">
            <w:pPr>
              <w:spacing w:line="360" w:lineRule="auto"/>
              <w:jc w:val="center"/>
              <w:rPr>
                <w:rFonts w:ascii="MS Mincho" w:eastAsia="MS Mincho" w:hAnsi="MS Mincho" w:cs="MS Mincho"/>
                <w:b/>
                <w:bCs/>
                <w:sz w:val="24"/>
                <w:szCs w:val="24"/>
                <w:lang w:val="af-ZA"/>
              </w:rPr>
            </w:pPr>
            <w:r w:rsidRPr="006F0968">
              <w:rPr>
                <w:rFonts w:ascii="GHEA Grapalat" w:hAnsi="GHEA Grapalat"/>
                <w:b/>
                <w:bCs/>
                <w:sz w:val="24"/>
                <w:szCs w:val="24"/>
                <w:lang w:val="af-ZA"/>
              </w:rPr>
              <w:t>12</w:t>
            </w:r>
            <w:r w:rsidRPr="006F0968">
              <w:rPr>
                <w:rFonts w:ascii="MS Mincho" w:eastAsia="MS Mincho" w:hAnsi="MS Mincho" w:cs="MS Mincho" w:hint="eastAsia"/>
                <w:b/>
                <w:bCs/>
                <w:sz w:val="24"/>
                <w:szCs w:val="24"/>
                <w:lang w:val="af-ZA"/>
              </w:rPr>
              <w:t>․</w:t>
            </w:r>
            <w:r w:rsidRPr="006F0968">
              <w:rPr>
                <w:rFonts w:ascii="GHEA Grapalat" w:eastAsia="MS Mincho" w:hAnsi="GHEA Grapalat" w:cs="MS Mincho"/>
                <w:b/>
                <w:bCs/>
                <w:sz w:val="24"/>
                <w:szCs w:val="24"/>
                <w:lang w:val="af-ZA"/>
              </w:rPr>
              <w:t>08</w:t>
            </w:r>
            <w:r w:rsidRPr="006F0968">
              <w:rPr>
                <w:rFonts w:ascii="MS Mincho" w:eastAsia="MS Mincho" w:hAnsi="MS Mincho" w:cs="MS Mincho" w:hint="eastAsia"/>
                <w:b/>
                <w:bCs/>
                <w:sz w:val="24"/>
                <w:szCs w:val="24"/>
                <w:lang w:val="af-ZA"/>
              </w:rPr>
              <w:t>․</w:t>
            </w:r>
            <w:r w:rsidRPr="006F0968">
              <w:rPr>
                <w:rFonts w:ascii="GHEA Grapalat" w:eastAsia="MS Mincho" w:hAnsi="GHEA Grapalat" w:cs="MS Mincho"/>
                <w:b/>
                <w:bCs/>
                <w:sz w:val="24"/>
                <w:szCs w:val="24"/>
                <w:lang w:val="af-ZA"/>
              </w:rPr>
              <w:t>2025 թ</w:t>
            </w:r>
            <w:r>
              <w:rPr>
                <w:rFonts w:ascii="MS Mincho" w:eastAsia="MS Mincho" w:hAnsi="MS Mincho" w:cs="MS Mincho"/>
                <w:b/>
                <w:bCs/>
                <w:sz w:val="24"/>
                <w:szCs w:val="24"/>
                <w:lang w:val="af-ZA"/>
              </w:rPr>
              <w:t>․</w:t>
            </w:r>
          </w:p>
        </w:tc>
      </w:tr>
      <w:tr w:rsidR="00F07691" w:rsidRPr="00311C8D" w14:paraId="0AABF300" w14:textId="77777777" w:rsidTr="005624B3">
        <w:trPr>
          <w:trHeight w:val="92"/>
        </w:trPr>
        <w:tc>
          <w:tcPr>
            <w:tcW w:w="8815" w:type="dxa"/>
            <w:vMerge/>
            <w:shd w:val="clear" w:color="auto" w:fill="D9D9D9" w:themeFill="background1" w:themeFillShade="D9"/>
          </w:tcPr>
          <w:p w14:paraId="5108A827" w14:textId="77777777" w:rsidR="00F07691" w:rsidRPr="00311C8D" w:rsidRDefault="00F07691" w:rsidP="005624B3">
            <w:pPr>
              <w:spacing w:line="360" w:lineRule="auto"/>
              <w:jc w:val="center"/>
              <w:rPr>
                <w:rFonts w:ascii="GHEA Grapalat" w:hAnsi="GHEA Grapalat"/>
                <w:b/>
                <w:sz w:val="24"/>
                <w:szCs w:val="24"/>
                <w:lang w:val="af-ZA"/>
              </w:rPr>
            </w:pPr>
          </w:p>
        </w:tc>
        <w:tc>
          <w:tcPr>
            <w:tcW w:w="5310" w:type="dxa"/>
            <w:shd w:val="clear" w:color="auto" w:fill="D9D9D9" w:themeFill="background1" w:themeFillShade="D9"/>
          </w:tcPr>
          <w:p w14:paraId="1479407F" w14:textId="6FB42568" w:rsidR="00F07691" w:rsidRPr="006F0968" w:rsidRDefault="006F0968" w:rsidP="006F0968">
            <w:pPr>
              <w:spacing w:line="360" w:lineRule="auto"/>
              <w:jc w:val="center"/>
              <w:rPr>
                <w:rFonts w:ascii="GHEA Grapalat" w:hAnsi="GHEA Grapalat"/>
                <w:b/>
                <w:bCs/>
                <w:sz w:val="24"/>
                <w:szCs w:val="24"/>
                <w:lang w:val="af-ZA"/>
              </w:rPr>
            </w:pPr>
            <w:r>
              <w:rPr>
                <w:rFonts w:ascii="GHEA Grapalat" w:hAnsi="GHEA Grapalat"/>
                <w:b/>
                <w:bCs/>
                <w:sz w:val="24"/>
                <w:szCs w:val="24"/>
              </w:rPr>
              <w:t xml:space="preserve">N </w:t>
            </w:r>
            <w:r w:rsidRPr="006F0968">
              <w:rPr>
                <w:rFonts w:ascii="GHEA Grapalat" w:hAnsi="GHEA Grapalat"/>
                <w:b/>
                <w:bCs/>
                <w:sz w:val="24"/>
                <w:szCs w:val="24"/>
              </w:rPr>
              <w:t>01/9-1/17961-2025</w:t>
            </w:r>
          </w:p>
        </w:tc>
      </w:tr>
      <w:tr w:rsidR="00F07691" w:rsidRPr="00293073" w14:paraId="68DEAF10" w14:textId="77777777" w:rsidTr="005624B3">
        <w:trPr>
          <w:trHeight w:val="420"/>
        </w:trPr>
        <w:tc>
          <w:tcPr>
            <w:tcW w:w="8815" w:type="dxa"/>
          </w:tcPr>
          <w:p w14:paraId="1F9902D3" w14:textId="77777777" w:rsidR="00D6607E" w:rsidRDefault="00D6607E" w:rsidP="00D6607E">
            <w:pPr>
              <w:pStyle w:val="msonormalmrcssattr"/>
              <w:shd w:val="clear" w:color="auto" w:fill="FFFFFF"/>
              <w:spacing w:before="0" w:beforeAutospacing="0" w:after="0" w:afterAutospacing="0" w:line="348" w:lineRule="auto"/>
              <w:ind w:firstLine="567"/>
              <w:jc w:val="both"/>
              <w:rPr>
                <w:rFonts w:ascii="GHEA Grapalat" w:hAnsi="GHEA Grapalat" w:cs="Arial"/>
                <w:lang w:val="hy-AM"/>
              </w:rPr>
            </w:pPr>
            <w:r>
              <w:rPr>
                <w:rFonts w:ascii="GHEA Grapalat" w:hAnsi="GHEA Grapalat" w:cs="Arial"/>
                <w:lang w:val="hy-AM"/>
              </w:rPr>
              <w:t>Ուսումնասիրելով Ձեր 31</w:t>
            </w:r>
            <w:r w:rsidRPr="00C92795">
              <w:rPr>
                <w:rFonts w:ascii="GHEA Grapalat" w:hAnsi="GHEA Grapalat" w:cs="Arial"/>
                <w:lang w:val="hy-AM"/>
              </w:rPr>
              <w:t>.0</w:t>
            </w:r>
            <w:r w:rsidRPr="003729AC">
              <w:rPr>
                <w:rFonts w:ascii="GHEA Grapalat" w:hAnsi="GHEA Grapalat" w:cs="Arial"/>
                <w:lang w:val="hy-AM"/>
              </w:rPr>
              <w:t>7</w:t>
            </w:r>
            <w:r w:rsidRPr="00C92795">
              <w:rPr>
                <w:rFonts w:ascii="GHEA Grapalat" w:hAnsi="GHEA Grapalat" w:cs="Arial"/>
                <w:lang w:val="hy-AM"/>
              </w:rPr>
              <w:t xml:space="preserve">.2025թ-ի N </w:t>
            </w:r>
            <w:r w:rsidRPr="003729AC">
              <w:rPr>
                <w:rFonts w:ascii="GHEA Grapalat" w:hAnsi="GHEA Grapalat" w:cs="Arial"/>
                <w:lang w:val="hy-AM"/>
              </w:rPr>
              <w:t>ԴԽ/23.1/25996-2025</w:t>
            </w:r>
            <w:r w:rsidRPr="00D9039A">
              <w:rPr>
                <w:rFonts w:ascii="GHEA Grapalat" w:hAnsi="GHEA Grapalat" w:cs="Arial"/>
                <w:lang w:val="hy-AM"/>
              </w:rPr>
              <w:t xml:space="preserve"> </w:t>
            </w:r>
            <w:r>
              <w:rPr>
                <w:rFonts w:ascii="GHEA Grapalat" w:hAnsi="GHEA Grapalat" w:cs="Arial"/>
                <w:lang w:val="hy-AM"/>
              </w:rPr>
              <w:t>գրությամբ ներկայացված</w:t>
            </w:r>
            <w:r w:rsidRPr="00C92795">
              <w:rPr>
                <w:rFonts w:ascii="GHEA Grapalat" w:hAnsi="GHEA Grapalat" w:cs="Arial"/>
                <w:lang w:val="hy-AM"/>
              </w:rPr>
              <w:t xml:space="preserve"> ՀՀ կառավարության որոշման նախագ</w:t>
            </w:r>
            <w:r>
              <w:rPr>
                <w:rFonts w:ascii="GHEA Grapalat" w:hAnsi="GHEA Grapalat" w:cs="Arial"/>
                <w:lang w:val="hy-AM"/>
              </w:rPr>
              <w:t>իծ</w:t>
            </w:r>
            <w:r w:rsidRPr="00381B19">
              <w:rPr>
                <w:rFonts w:ascii="GHEA Grapalat" w:hAnsi="GHEA Grapalat" w:cs="Arial"/>
                <w:lang w:val="hy-AM"/>
              </w:rPr>
              <w:t>ը</w:t>
            </w:r>
            <w:r w:rsidRPr="00C92795">
              <w:rPr>
                <w:rFonts w:ascii="GHEA Grapalat" w:hAnsi="GHEA Grapalat" w:cs="Arial"/>
                <w:lang w:val="hy-AM"/>
              </w:rPr>
              <w:t>,</w:t>
            </w:r>
            <w:r w:rsidRPr="00D9039A">
              <w:rPr>
                <w:rFonts w:ascii="GHEA Grapalat" w:hAnsi="GHEA Grapalat" w:cs="Arial"/>
                <w:lang w:val="hy-AM"/>
              </w:rPr>
              <w:t xml:space="preserve"> հայտնում ենք հետևյալը.</w:t>
            </w:r>
          </w:p>
          <w:p w14:paraId="4C0E1425" w14:textId="77777777" w:rsidR="00D6607E" w:rsidRDefault="00D6607E" w:rsidP="00D6607E">
            <w:pPr>
              <w:pStyle w:val="NormalWeb"/>
              <w:numPr>
                <w:ilvl w:val="0"/>
                <w:numId w:val="40"/>
              </w:numPr>
              <w:tabs>
                <w:tab w:val="left" w:pos="851"/>
              </w:tabs>
              <w:spacing w:before="0" w:beforeAutospacing="0" w:after="0" w:afterAutospacing="0" w:line="348" w:lineRule="auto"/>
              <w:ind w:left="0" w:firstLine="567"/>
              <w:jc w:val="both"/>
              <w:rPr>
                <w:rFonts w:ascii="GHEA Grapalat" w:hAnsi="GHEA Grapalat" w:cs="GHEA Grapalat"/>
                <w:bCs/>
                <w:lang w:val="hy-AM"/>
              </w:rPr>
            </w:pPr>
            <w:r w:rsidRPr="003C7E7F">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Նախագծով առաջարկվում է ՀՀ 2025թ-ի պետական բյուջեի ՀՀ </w:t>
            </w:r>
            <w:r w:rsidRPr="00646FC5">
              <w:rPr>
                <w:rFonts w:ascii="GHEA Grapalat" w:hAnsi="GHEA Grapalat"/>
                <w:color w:val="000000"/>
                <w:shd w:val="clear" w:color="auto" w:fill="FFFFFF"/>
                <w:lang w:val="hy-AM"/>
              </w:rPr>
              <w:t>ՏԿԵ նախարարության</w:t>
            </w:r>
            <w:r>
              <w:rPr>
                <w:rFonts w:ascii="GHEA Grapalat" w:hAnsi="GHEA Grapalat"/>
                <w:color w:val="000000"/>
                <w:shd w:val="clear" w:color="auto" w:fill="FFFFFF"/>
                <w:lang w:val="hy-AM"/>
              </w:rPr>
              <w:t xml:space="preserve"> պատվիրատվությամբ իրականացվող «1001» ծրագրի «31001. </w:t>
            </w:r>
            <w:r w:rsidRPr="00646FC5">
              <w:rPr>
                <w:rFonts w:ascii="GHEA Grapalat" w:hAnsi="GHEA Grapalat"/>
                <w:color w:val="000000"/>
                <w:shd w:val="clear" w:color="auto" w:fill="FFFFFF"/>
                <w:lang w:val="hy-AM"/>
              </w:rPr>
              <w:t>ՀՀ տարածքային կառավարման և ենթակառուցվածքների նախարարության կարողությունների զարգացում և տեխնիկական հագեցվածության ապահովում</w:t>
            </w:r>
            <w:r>
              <w:rPr>
                <w:rFonts w:ascii="GHEA Grapalat" w:hAnsi="GHEA Grapalat"/>
                <w:color w:val="000000"/>
                <w:shd w:val="clear" w:color="auto" w:fill="FFFFFF"/>
                <w:lang w:val="hy-AM"/>
              </w:rPr>
              <w:t xml:space="preserve">» միջոցառման </w:t>
            </w:r>
            <w:r>
              <w:rPr>
                <w:rFonts w:ascii="GHEA Grapalat" w:hAnsi="GHEA Grapalat"/>
                <w:lang w:val="hy-AM"/>
              </w:rPr>
              <w:t xml:space="preserve">շրջանակներում </w:t>
            </w:r>
            <w:r>
              <w:rPr>
                <w:rFonts w:ascii="GHEA Grapalat" w:hAnsi="GHEA Grapalat" w:cs="GHEA Grapalat"/>
                <w:bCs/>
                <w:lang w:val="hy-AM"/>
              </w:rPr>
              <w:t>գնումների ընթացա</w:t>
            </w:r>
            <w:r>
              <w:rPr>
                <w:rFonts w:ascii="GHEA Grapalat" w:hAnsi="GHEA Grapalat" w:cs="GHEA Grapalat"/>
                <w:bCs/>
                <w:lang w:val="hy-AM"/>
              </w:rPr>
              <w:softHyphen/>
              <w:t xml:space="preserve">կարգերի արդյունքում ձևավորված </w:t>
            </w:r>
            <w:r w:rsidRPr="00646FC5">
              <w:rPr>
                <w:rFonts w:ascii="GHEA Grapalat" w:hAnsi="GHEA Grapalat" w:cs="GHEA Grapalat"/>
                <w:bCs/>
                <w:lang w:val="hy-AM"/>
              </w:rPr>
              <w:t>860</w:t>
            </w:r>
            <w:r>
              <w:rPr>
                <w:rFonts w:ascii="GHEA Grapalat" w:hAnsi="GHEA Grapalat"/>
                <w:lang w:val="hy-AM"/>
              </w:rPr>
              <w:t xml:space="preserve">.0 հազար դրամ </w:t>
            </w:r>
            <w:r>
              <w:rPr>
                <w:rFonts w:ascii="GHEA Grapalat" w:hAnsi="GHEA Grapalat" w:cs="GHEA Grapalat"/>
                <w:bCs/>
                <w:lang w:val="hy-AM"/>
              </w:rPr>
              <w:t xml:space="preserve">տնտեսումն ուղղել </w:t>
            </w:r>
            <w:r w:rsidRPr="003F4A71">
              <w:rPr>
                <w:rFonts w:ascii="GHEA Grapalat" w:hAnsi="GHEA Grapalat" w:cs="Sylfaen"/>
                <w:color w:val="000000" w:themeColor="text1"/>
                <w:lang w:val="hy-AM"/>
              </w:rPr>
              <w:t xml:space="preserve">Էլեկտրակական մեքենաների </w:t>
            </w:r>
            <w:r>
              <w:rPr>
                <w:rFonts w:ascii="GHEA Grapalat" w:hAnsi="GHEA Grapalat" w:cs="GHEA Grapalat"/>
                <w:bCs/>
                <w:lang w:val="hy-AM"/>
              </w:rPr>
              <w:t>լիցքավորման թվով 1 կայանի ձեռքբերմանը</w:t>
            </w:r>
            <w:r w:rsidRPr="00646FC5">
              <w:rPr>
                <w:rFonts w:ascii="GHEA Grapalat" w:hAnsi="GHEA Grapalat" w:cs="GHEA Grapalat"/>
                <w:bCs/>
                <w:lang w:val="hy-AM"/>
              </w:rPr>
              <w:t>:</w:t>
            </w:r>
            <w:r>
              <w:rPr>
                <w:rFonts w:ascii="GHEA Grapalat" w:hAnsi="GHEA Grapalat" w:cs="GHEA Grapalat"/>
                <w:bCs/>
                <w:lang w:val="hy-AM"/>
              </w:rPr>
              <w:t xml:space="preserve"> </w:t>
            </w:r>
          </w:p>
          <w:p w14:paraId="5327B1D2" w14:textId="77777777" w:rsidR="00D6607E" w:rsidRDefault="00D6607E" w:rsidP="00D6607E">
            <w:pPr>
              <w:pStyle w:val="NormalWeb"/>
              <w:spacing w:before="0" w:beforeAutospacing="0" w:after="0" w:afterAutospacing="0" w:line="348" w:lineRule="auto"/>
              <w:ind w:firstLine="567"/>
              <w:jc w:val="both"/>
              <w:rPr>
                <w:rFonts w:ascii="GHEA Grapalat" w:hAnsi="GHEA Grapalat"/>
                <w:shd w:val="clear" w:color="auto" w:fill="FFFFFF"/>
                <w:lang w:val="hy-AM"/>
              </w:rPr>
            </w:pPr>
            <w:r>
              <w:rPr>
                <w:rFonts w:ascii="GHEA Grapalat" w:hAnsi="GHEA Grapalat" w:cs="GHEA Grapalat"/>
                <w:bCs/>
                <w:lang w:val="hy-AM"/>
              </w:rPr>
              <w:t xml:space="preserve">Նախագծի տեղեկանք հիմնավորման մեջ նշվում է, որ </w:t>
            </w:r>
            <w:r w:rsidRPr="002916C4">
              <w:rPr>
                <w:rFonts w:ascii="GHEA Grapalat" w:hAnsi="GHEA Grapalat" w:cs="GHEA Grapalat"/>
                <w:bCs/>
                <w:lang w:val="hy-AM"/>
              </w:rPr>
              <w:t xml:space="preserve">լիցքավորման </w:t>
            </w:r>
            <w:r>
              <w:rPr>
                <w:rFonts w:ascii="GHEA Grapalat" w:hAnsi="GHEA Grapalat" w:cs="GHEA Grapalat"/>
                <w:bCs/>
                <w:lang w:val="hy-AM"/>
              </w:rPr>
              <w:t>կայանի ձեռք</w:t>
            </w:r>
            <w:r>
              <w:rPr>
                <w:rFonts w:ascii="GHEA Grapalat" w:hAnsi="GHEA Grapalat" w:cs="GHEA Grapalat"/>
                <w:bCs/>
                <w:lang w:val="hy-AM"/>
              </w:rPr>
              <w:softHyphen/>
              <w:t xml:space="preserve">բերումն անհրաժեշտ է ՀՀ կառավարության 23.04.2025թ-ի N 483-Ա որոշմամբ ՏԿԵՆ-ին տրամադրված </w:t>
            </w:r>
            <w:r w:rsidRPr="00262C18">
              <w:rPr>
                <w:rFonts w:ascii="GHEA Grapalat" w:hAnsi="GHEA Grapalat" w:cs="Sylfaen"/>
                <w:color w:val="000000" w:themeColor="text1"/>
                <w:lang w:val="hy-AM"/>
              </w:rPr>
              <w:t xml:space="preserve">«Volvo EX40 BEV» (Battery Electric Vehicle) </w:t>
            </w:r>
            <w:r w:rsidRPr="00103423">
              <w:rPr>
                <w:rFonts w:ascii="GHEA Grapalat" w:hAnsi="GHEA Grapalat" w:cs="Sylfaen"/>
                <w:color w:val="000000" w:themeColor="text1"/>
                <w:lang w:val="hy-AM"/>
              </w:rPr>
              <w:t xml:space="preserve">մակնիշի </w:t>
            </w:r>
            <w:r>
              <w:rPr>
                <w:rFonts w:ascii="GHEA Grapalat" w:hAnsi="GHEA Grapalat" w:cs="Sylfaen"/>
                <w:color w:val="000000" w:themeColor="text1"/>
                <w:lang w:val="hy-AM"/>
              </w:rPr>
              <w:t>ավտոմեքե</w:t>
            </w:r>
            <w:r>
              <w:rPr>
                <w:rFonts w:ascii="GHEA Grapalat" w:hAnsi="GHEA Grapalat" w:cs="Sylfaen"/>
                <w:color w:val="000000" w:themeColor="text1"/>
                <w:lang w:val="hy-AM"/>
              </w:rPr>
              <w:softHyphen/>
              <w:t>նա</w:t>
            </w:r>
            <w:r w:rsidRPr="002916C4">
              <w:rPr>
                <w:rFonts w:ascii="GHEA Grapalat" w:hAnsi="GHEA Grapalat" w:cs="Sylfaen"/>
                <w:color w:val="000000" w:themeColor="text1"/>
                <w:lang w:val="hy-AM"/>
              </w:rPr>
              <w:t xml:space="preserve">յի </w:t>
            </w:r>
            <w:r w:rsidRPr="002916C4">
              <w:rPr>
                <w:rFonts w:ascii="GHEA Grapalat" w:hAnsi="GHEA Grapalat" w:cs="GHEA Grapalat"/>
                <w:bCs/>
                <w:lang w:val="hy-AM"/>
              </w:rPr>
              <w:t>գոր</w:t>
            </w:r>
            <w:r>
              <w:rPr>
                <w:rFonts w:ascii="GHEA Grapalat" w:hAnsi="GHEA Grapalat" w:cs="GHEA Grapalat"/>
                <w:bCs/>
                <w:lang w:val="hy-AM"/>
              </w:rPr>
              <w:softHyphen/>
            </w:r>
            <w:r w:rsidRPr="002916C4">
              <w:rPr>
                <w:rFonts w:ascii="GHEA Grapalat" w:hAnsi="GHEA Grapalat" w:cs="GHEA Grapalat"/>
                <w:bCs/>
                <w:lang w:val="hy-AM"/>
              </w:rPr>
              <w:t>ծարկման</w:t>
            </w:r>
            <w:r>
              <w:rPr>
                <w:rFonts w:ascii="GHEA Grapalat" w:hAnsi="GHEA Grapalat" w:cs="GHEA Grapalat"/>
                <w:bCs/>
                <w:lang w:val="hy-AM"/>
              </w:rPr>
              <w:t xml:space="preserve"> համար</w:t>
            </w:r>
            <w:r w:rsidRPr="002916C4">
              <w:rPr>
                <w:rFonts w:ascii="GHEA Grapalat" w:hAnsi="GHEA Grapalat" w:cs="GHEA Grapalat"/>
                <w:bCs/>
                <w:lang w:val="hy-AM"/>
              </w:rPr>
              <w:t xml:space="preserve">: Դրա հետ մեկտեղ նշվում է, որ </w:t>
            </w:r>
            <w:r w:rsidRPr="00F25FF3">
              <w:rPr>
                <w:rFonts w:ascii="GHEA Grapalat" w:hAnsi="GHEA Grapalat" w:cs="Sylfaen"/>
                <w:color w:val="000000" w:themeColor="text1"/>
                <w:lang w:val="hy-AM"/>
              </w:rPr>
              <w:t>Էլեկտրակական մեքենաների լիցքավոր</w:t>
            </w:r>
            <w:r>
              <w:rPr>
                <w:rFonts w:ascii="GHEA Grapalat" w:hAnsi="GHEA Grapalat" w:cs="Sylfaen"/>
                <w:color w:val="000000" w:themeColor="text1"/>
                <w:lang w:val="hy-AM"/>
              </w:rPr>
              <w:softHyphen/>
            </w:r>
            <w:r w:rsidRPr="00F25FF3">
              <w:rPr>
                <w:rFonts w:ascii="GHEA Grapalat" w:hAnsi="GHEA Grapalat" w:cs="Sylfaen"/>
                <w:color w:val="000000" w:themeColor="text1"/>
                <w:lang w:val="hy-AM"/>
              </w:rPr>
              <w:t>ման կայան</w:t>
            </w:r>
            <w:r>
              <w:rPr>
                <w:rFonts w:ascii="GHEA Grapalat" w:hAnsi="GHEA Grapalat" w:cs="Sylfaen"/>
                <w:color w:val="000000" w:themeColor="text1"/>
                <w:lang w:val="hy-AM"/>
              </w:rPr>
              <w:t>ի</w:t>
            </w:r>
            <w:r w:rsidRPr="00360BCC">
              <w:rPr>
                <w:rFonts w:ascii="GHEA Grapalat" w:hAnsi="GHEA Grapalat"/>
                <w:shd w:val="clear" w:color="auto" w:fill="FFFFFF"/>
                <w:lang w:val="hy-AM"/>
              </w:rPr>
              <w:t xml:space="preserve"> ձեռք բերման</w:t>
            </w:r>
            <w:r>
              <w:rPr>
                <w:rFonts w:ascii="GHEA Grapalat" w:hAnsi="GHEA Grapalat"/>
                <w:shd w:val="clear" w:color="auto" w:fill="FFFFFF"/>
                <w:lang w:val="hy-AM"/>
              </w:rPr>
              <w:t xml:space="preserve"> նպատակով կազմակերպվել է </w:t>
            </w:r>
            <w:r w:rsidRPr="00360BCC">
              <w:rPr>
                <w:rFonts w:ascii="GHEA Grapalat" w:hAnsi="GHEA Grapalat"/>
                <w:shd w:val="clear" w:color="auto" w:fill="FFFFFF"/>
                <w:lang w:val="hy-AM"/>
              </w:rPr>
              <w:t>«</w:t>
            </w:r>
            <w:r w:rsidRPr="00A1662A">
              <w:rPr>
                <w:rFonts w:ascii="GHEA Grapalat" w:hAnsi="GHEA Grapalat"/>
                <w:shd w:val="clear" w:color="auto" w:fill="FFFFFF"/>
                <w:lang w:val="hy-AM"/>
              </w:rPr>
              <w:t>ՏԿԵՆ-ԷԱՃԱՊՁԲ-25/36</w:t>
            </w:r>
            <w:r w:rsidRPr="00360BCC">
              <w:rPr>
                <w:rFonts w:ascii="GHEA Grapalat" w:hAnsi="GHEA Grapalat"/>
                <w:shd w:val="clear" w:color="auto" w:fill="FFFFFF"/>
                <w:lang w:val="hy-AM"/>
              </w:rPr>
              <w:t>»</w:t>
            </w:r>
            <w:r>
              <w:rPr>
                <w:rFonts w:ascii="GHEA Grapalat" w:hAnsi="GHEA Grapalat"/>
                <w:shd w:val="clear" w:color="auto" w:fill="FFFFFF"/>
                <w:lang w:val="hy-AM"/>
              </w:rPr>
              <w:t xml:space="preserve"> ծած</w:t>
            </w:r>
            <w:r>
              <w:rPr>
                <w:rFonts w:ascii="GHEA Grapalat" w:hAnsi="GHEA Grapalat"/>
                <w:shd w:val="clear" w:color="auto" w:fill="FFFFFF"/>
                <w:lang w:val="hy-AM"/>
              </w:rPr>
              <w:softHyphen/>
              <w:t xml:space="preserve">կագրով գնման ընթացակարգ և պայմանագիրը </w:t>
            </w:r>
            <w:r w:rsidRPr="00D412C3">
              <w:rPr>
                <w:rFonts w:ascii="GHEA Grapalat" w:hAnsi="GHEA Grapalat"/>
                <w:shd w:val="clear" w:color="auto" w:fill="FFFFFF"/>
                <w:lang w:val="hy-AM"/>
              </w:rPr>
              <w:t>գտնվում է</w:t>
            </w:r>
            <w:r>
              <w:rPr>
                <w:rFonts w:ascii="GHEA Grapalat" w:hAnsi="GHEA Grapalat"/>
                <w:shd w:val="clear" w:color="auto" w:fill="FFFFFF"/>
                <w:lang w:val="hy-AM"/>
              </w:rPr>
              <w:t xml:space="preserve"> կնքման փուլում </w:t>
            </w:r>
            <w:r w:rsidRPr="0062066C">
              <w:rPr>
                <w:rFonts w:ascii="GHEA Grapalat" w:hAnsi="GHEA Grapalat"/>
                <w:shd w:val="clear" w:color="auto" w:fill="FFFFFF"/>
                <w:lang w:val="hy-AM"/>
              </w:rPr>
              <w:t>(</w:t>
            </w:r>
            <w:r w:rsidRPr="00BA3A55">
              <w:rPr>
                <w:rFonts w:ascii="GHEA Grapalat" w:hAnsi="GHEA Grapalat"/>
                <w:shd w:val="clear" w:color="auto" w:fill="FFFFFF"/>
                <w:lang w:val="hy-AM"/>
              </w:rPr>
              <w:t xml:space="preserve">«ԱՐՄԵՅԹ </w:t>
            </w:r>
            <w:r w:rsidRPr="00BA3A55">
              <w:rPr>
                <w:rFonts w:ascii="GHEA Grapalat" w:hAnsi="GHEA Grapalat"/>
                <w:shd w:val="clear" w:color="auto" w:fill="FFFFFF"/>
                <w:lang w:val="hy-AM"/>
              </w:rPr>
              <w:lastRenderedPageBreak/>
              <w:t>ՍՏՈՒԴԻՈ» ՍՊ</w:t>
            </w:r>
            <w:r>
              <w:rPr>
                <w:rFonts w:ascii="GHEA Grapalat" w:hAnsi="GHEA Grapalat"/>
                <w:shd w:val="clear" w:color="auto" w:fill="FFFFFF"/>
                <w:lang w:val="hy-AM"/>
              </w:rPr>
              <w:t xml:space="preserve"> ընկերությանը ծանուցվել է </w:t>
            </w:r>
            <w:r w:rsidRPr="005438EF">
              <w:rPr>
                <w:rFonts w:ascii="GHEA Grapalat" w:hAnsi="GHEA Grapalat"/>
                <w:shd w:val="clear" w:color="auto" w:fill="FFFFFF"/>
                <w:lang w:val="hy-AM"/>
              </w:rPr>
              <w:t>860</w:t>
            </w:r>
            <w:r>
              <w:rPr>
                <w:rFonts w:ascii="GHEA Grapalat" w:hAnsi="GHEA Grapalat"/>
                <w:shd w:val="clear" w:color="auto" w:fill="FFFFFF"/>
                <w:lang w:val="hy-AM"/>
              </w:rPr>
              <w:t>.</w:t>
            </w:r>
            <w:r w:rsidRPr="002916C4">
              <w:rPr>
                <w:rFonts w:ascii="GHEA Grapalat" w:hAnsi="GHEA Grapalat"/>
                <w:shd w:val="clear" w:color="auto" w:fill="FFFFFF"/>
                <w:lang w:val="hy-AM"/>
              </w:rPr>
              <w:t>0 հազար</w:t>
            </w:r>
            <w:r w:rsidRPr="00E658BF">
              <w:rPr>
                <w:rFonts w:ascii="GHEA Grapalat" w:hAnsi="GHEA Grapalat"/>
                <w:shd w:val="clear" w:color="auto" w:fill="FFFFFF"/>
                <w:lang w:val="hy-AM"/>
              </w:rPr>
              <w:t xml:space="preserve"> դրամ</w:t>
            </w:r>
            <w:r>
              <w:rPr>
                <w:rFonts w:ascii="GHEA Grapalat" w:hAnsi="GHEA Grapalat"/>
                <w:shd w:val="clear" w:color="auto" w:fill="FFFFFF"/>
                <w:lang w:val="hy-AM"/>
              </w:rPr>
              <w:t xml:space="preserve"> պայմանագրի</w:t>
            </w:r>
            <w:r w:rsidRPr="002916C4">
              <w:rPr>
                <w:rFonts w:ascii="GHEA Grapalat" w:hAnsi="GHEA Grapalat"/>
                <w:shd w:val="clear" w:color="auto" w:fill="FFFFFF"/>
                <w:lang w:val="hy-AM"/>
              </w:rPr>
              <w:t xml:space="preserve"> գին</w:t>
            </w:r>
            <w:r w:rsidRPr="005438EF">
              <w:rPr>
                <w:rFonts w:ascii="GHEA Grapalat" w:hAnsi="GHEA Grapalat"/>
                <w:shd w:val="clear" w:color="auto" w:fill="FFFFFF"/>
                <w:lang w:val="hy-AM"/>
              </w:rPr>
              <w:t>)</w:t>
            </w:r>
            <w:r>
              <w:rPr>
                <w:rFonts w:ascii="GHEA Grapalat" w:hAnsi="GHEA Grapalat"/>
                <w:shd w:val="clear" w:color="auto" w:fill="FFFFFF"/>
                <w:lang w:val="hy-AM"/>
              </w:rPr>
              <w:t xml:space="preserve">։ </w:t>
            </w:r>
          </w:p>
          <w:p w14:paraId="34DDB216" w14:textId="77777777" w:rsidR="00D6607E" w:rsidRPr="00B42188"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r w:rsidRPr="00B42188">
              <w:rPr>
                <w:rFonts w:ascii="GHEA Grapalat" w:hAnsi="GHEA Grapalat" w:cs="GHEA Grapalat"/>
                <w:bCs/>
                <w:lang w:val="hy-AM"/>
              </w:rPr>
              <w:t xml:space="preserve">Այս կապակցությամբ անհրաժեշտ ենք համարում նշել, որ ՀՀ քաղաքաշինության կոմիտեին ՀՀ կառավարության 24.07.2025թ-ի N 1011-Ն որոշմամբ հատկացվել է 700.0 հազար դրամ՝ 4 </w:t>
            </w:r>
            <w:r w:rsidRPr="00B42188">
              <w:rPr>
                <w:rFonts w:ascii="GHEA Grapalat" w:hAnsi="GHEA Grapalat" w:cs="Sylfaen"/>
                <w:color w:val="000000" w:themeColor="text1"/>
                <w:lang w:val="hy-AM"/>
              </w:rPr>
              <w:t>Էլեկտրակական մեքենայի (</w:t>
            </w:r>
            <w:r w:rsidRPr="00B42188">
              <w:rPr>
                <w:rFonts w:ascii="GHEA Grapalat" w:hAnsi="GHEA Grapalat" w:cs="GHEA Grapalat"/>
                <w:bCs/>
                <w:lang w:val="hy-AM"/>
              </w:rPr>
              <w:t xml:space="preserve">որոնցից մեկը՝ </w:t>
            </w:r>
            <w:r w:rsidRPr="00B42188">
              <w:rPr>
                <w:rFonts w:ascii="GHEA Grapalat" w:hAnsi="GHEA Grapalat" w:cs="Sylfaen"/>
                <w:color w:val="000000" w:themeColor="text1"/>
                <w:lang w:val="hy-AM"/>
              </w:rPr>
              <w:t>«Volvo EX40 BEV» (Battery Electric Vehicle) մակնիշի ավտոմեքե</w:t>
            </w:r>
            <w:r w:rsidRPr="00B42188">
              <w:rPr>
                <w:rFonts w:ascii="GHEA Grapalat" w:hAnsi="GHEA Grapalat" w:cs="Sylfaen"/>
                <w:color w:val="000000" w:themeColor="text1"/>
                <w:lang w:val="hy-AM"/>
              </w:rPr>
              <w:softHyphen/>
              <w:t xml:space="preserve">նա) </w:t>
            </w:r>
            <w:r w:rsidRPr="00B42188">
              <w:rPr>
                <w:rFonts w:ascii="GHEA Grapalat" w:hAnsi="GHEA Grapalat" w:cs="GHEA Grapalat"/>
                <w:bCs/>
                <w:lang w:val="hy-AM"/>
              </w:rPr>
              <w:t xml:space="preserve">լիցքավորման համար 2 կայան ձեռք բերելու նպատակով, ինչը հիմնավորվել էր կայանների </w:t>
            </w:r>
            <w:r w:rsidRPr="00B42188">
              <w:rPr>
                <w:rFonts w:ascii="GHEA Grapalat" w:hAnsi="GHEA Grapalat"/>
                <w:lang w:val="hy-AM"/>
              </w:rPr>
              <w:t>տեխնիկական բնու</w:t>
            </w:r>
            <w:r w:rsidRPr="00B42188">
              <w:rPr>
                <w:rFonts w:ascii="GHEA Grapalat" w:hAnsi="GHEA Grapalat"/>
                <w:lang w:val="hy-AM"/>
              </w:rPr>
              <w:softHyphen/>
              <w:t>թագրերին համապատասխան գնային առաջարկների վերաբերյալ տեղեկատվությամբ:</w:t>
            </w:r>
            <w:r w:rsidRPr="00B42188">
              <w:rPr>
                <w:rFonts w:ascii="GHEA Grapalat" w:hAnsi="GHEA Grapalat" w:cs="GHEA Grapalat"/>
                <w:bCs/>
                <w:lang w:val="hy-AM"/>
              </w:rPr>
              <w:t xml:space="preserve"> </w:t>
            </w:r>
          </w:p>
          <w:p w14:paraId="3805C5F1" w14:textId="77777777" w:rsidR="00D6607E"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r w:rsidRPr="00B42188">
              <w:rPr>
                <w:rFonts w:ascii="GHEA Grapalat" w:hAnsi="GHEA Grapalat" w:cs="GHEA Grapalat"/>
                <w:bCs/>
                <w:lang w:val="hy-AM"/>
              </w:rPr>
              <w:t>Ելնելով վերոնշվածից՝ լրացուցիչ հիմնավորման անհրաժեշտություն ունի լիցքավորման 1 կայանի (1 էլեկտրական մեքենայի համար) Նախագծով ներկայացված 860.0 հազար դրամ ֆինանսական գնահատականը:</w:t>
            </w:r>
            <w:r w:rsidRPr="00901701">
              <w:rPr>
                <w:rFonts w:ascii="GHEA Grapalat" w:hAnsi="GHEA Grapalat" w:cs="GHEA Grapalat"/>
                <w:bCs/>
                <w:lang w:val="hy-AM"/>
              </w:rPr>
              <w:t xml:space="preserve"> </w:t>
            </w:r>
          </w:p>
          <w:p w14:paraId="04FA6A08" w14:textId="77777777" w:rsidR="00D6607E"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p>
          <w:p w14:paraId="5E0E8A91" w14:textId="77777777" w:rsidR="00D6607E"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p>
          <w:p w14:paraId="127F5F5D" w14:textId="77777777" w:rsidR="00D6607E"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p>
          <w:p w14:paraId="5B5F2460" w14:textId="77777777" w:rsidR="00D6607E"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p>
          <w:p w14:paraId="5A6C7DEA" w14:textId="77777777" w:rsidR="00D6607E" w:rsidRDefault="00D6607E" w:rsidP="00D6607E">
            <w:pPr>
              <w:pStyle w:val="NormalWeb"/>
              <w:spacing w:before="0" w:beforeAutospacing="0" w:after="0" w:afterAutospacing="0" w:line="348" w:lineRule="auto"/>
              <w:ind w:firstLine="567"/>
              <w:jc w:val="both"/>
              <w:rPr>
                <w:rFonts w:ascii="GHEA Grapalat" w:hAnsi="GHEA Grapalat" w:cs="GHEA Grapalat"/>
                <w:bCs/>
                <w:lang w:val="hy-AM"/>
              </w:rPr>
            </w:pPr>
          </w:p>
          <w:p w14:paraId="032383A5"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6F79C5B1"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3D5DF1C1"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06847E38"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05E7A079"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0AC66DB3"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208CE80B" w14:textId="77777777" w:rsidR="00A343B1" w:rsidRDefault="00A343B1" w:rsidP="00D6607E">
            <w:pPr>
              <w:pStyle w:val="NormalWeb"/>
              <w:spacing w:before="0" w:beforeAutospacing="0" w:after="0" w:afterAutospacing="0" w:line="348" w:lineRule="auto"/>
              <w:ind w:firstLine="567"/>
              <w:jc w:val="both"/>
              <w:rPr>
                <w:rFonts w:ascii="GHEA Grapalat" w:hAnsi="GHEA Grapalat" w:cs="GHEA Grapalat"/>
                <w:bCs/>
                <w:lang w:val="hy-AM"/>
              </w:rPr>
            </w:pPr>
          </w:p>
          <w:p w14:paraId="09CCB84F"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33D7B7FD"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02AA7896"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277CAAC6"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26ECA2B3"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7D3FC76C"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2D31C925"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6059FCAA"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423460D5"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647C73B0"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617481D2"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58AB6D04"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7168D088"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2AAEF86B" w14:textId="4850F63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650269C1" w14:textId="289FFFC9" w:rsidR="00A871CE" w:rsidRDefault="00A871CE" w:rsidP="00D6607E">
            <w:pPr>
              <w:pStyle w:val="NormalWeb"/>
              <w:spacing w:before="0" w:beforeAutospacing="0" w:after="0" w:afterAutospacing="0" w:line="348" w:lineRule="auto"/>
              <w:ind w:firstLine="567"/>
              <w:jc w:val="both"/>
              <w:rPr>
                <w:rFonts w:ascii="GHEA Grapalat" w:hAnsi="GHEA Grapalat" w:cs="GHEA Grapalat"/>
                <w:bCs/>
                <w:lang w:val="hy-AM"/>
              </w:rPr>
            </w:pPr>
          </w:p>
          <w:p w14:paraId="1D24805D" w14:textId="77777777" w:rsidR="00A871CE" w:rsidRDefault="00A871CE" w:rsidP="00D6607E">
            <w:pPr>
              <w:pStyle w:val="NormalWeb"/>
              <w:spacing w:before="0" w:beforeAutospacing="0" w:after="0" w:afterAutospacing="0" w:line="348" w:lineRule="auto"/>
              <w:ind w:firstLine="567"/>
              <w:jc w:val="both"/>
              <w:rPr>
                <w:rFonts w:ascii="GHEA Grapalat" w:hAnsi="GHEA Grapalat" w:cs="GHEA Grapalat"/>
                <w:bCs/>
                <w:lang w:val="hy-AM"/>
              </w:rPr>
            </w:pPr>
          </w:p>
          <w:p w14:paraId="75B0D50A" w14:textId="77777777" w:rsidR="00B209F1" w:rsidRDefault="00B209F1" w:rsidP="00D6607E">
            <w:pPr>
              <w:pStyle w:val="NormalWeb"/>
              <w:spacing w:before="0" w:beforeAutospacing="0" w:after="0" w:afterAutospacing="0" w:line="348" w:lineRule="auto"/>
              <w:ind w:firstLine="567"/>
              <w:jc w:val="both"/>
              <w:rPr>
                <w:rFonts w:ascii="GHEA Grapalat" w:hAnsi="GHEA Grapalat" w:cs="GHEA Grapalat"/>
                <w:bCs/>
                <w:lang w:val="hy-AM"/>
              </w:rPr>
            </w:pPr>
          </w:p>
          <w:p w14:paraId="7607B52F"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51F1DA13"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509D6D7F"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0788CE48"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0E2B0377"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199169C4"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00E510AF" w14:textId="77777777" w:rsidR="00712413" w:rsidRDefault="00712413" w:rsidP="00D6607E">
            <w:pPr>
              <w:pStyle w:val="NormalWeb"/>
              <w:spacing w:before="0" w:beforeAutospacing="0" w:after="0" w:afterAutospacing="0" w:line="348" w:lineRule="auto"/>
              <w:ind w:firstLine="567"/>
              <w:jc w:val="both"/>
              <w:rPr>
                <w:rFonts w:ascii="GHEA Grapalat" w:hAnsi="GHEA Grapalat" w:cs="GHEA Grapalat"/>
                <w:bCs/>
                <w:lang w:val="hy-AM"/>
              </w:rPr>
            </w:pPr>
          </w:p>
          <w:p w14:paraId="52A4B8FE" w14:textId="77777777" w:rsidR="00462F49" w:rsidRDefault="00462F49" w:rsidP="00CE3A49">
            <w:pPr>
              <w:pStyle w:val="NormalWeb"/>
              <w:spacing w:before="0" w:beforeAutospacing="0" w:after="0" w:afterAutospacing="0" w:line="348" w:lineRule="auto"/>
              <w:jc w:val="both"/>
              <w:rPr>
                <w:rFonts w:ascii="GHEA Grapalat" w:hAnsi="GHEA Grapalat" w:cs="GHEA Grapalat"/>
                <w:bCs/>
                <w:lang w:val="hy-AM"/>
              </w:rPr>
            </w:pPr>
          </w:p>
          <w:p w14:paraId="6233573C" w14:textId="77777777" w:rsidR="00CE3A49" w:rsidRDefault="00CE3A49" w:rsidP="00CE3A49">
            <w:pPr>
              <w:pStyle w:val="NormalWeb"/>
              <w:spacing w:before="0" w:beforeAutospacing="0" w:after="0" w:afterAutospacing="0" w:line="348" w:lineRule="auto"/>
              <w:jc w:val="both"/>
              <w:rPr>
                <w:rFonts w:ascii="GHEA Grapalat" w:hAnsi="GHEA Grapalat" w:cs="GHEA Grapalat"/>
                <w:bCs/>
                <w:lang w:val="hy-AM"/>
              </w:rPr>
            </w:pPr>
          </w:p>
          <w:p w14:paraId="6C454CDD" w14:textId="77777777" w:rsidR="00712413" w:rsidRPr="00901701" w:rsidRDefault="00712413" w:rsidP="00CE3A49">
            <w:pPr>
              <w:pStyle w:val="NormalWeb"/>
              <w:spacing w:before="0" w:beforeAutospacing="0" w:after="0" w:afterAutospacing="0" w:line="348" w:lineRule="auto"/>
              <w:jc w:val="both"/>
              <w:rPr>
                <w:rFonts w:ascii="GHEA Grapalat" w:hAnsi="GHEA Grapalat" w:cs="GHEA Grapalat"/>
                <w:bCs/>
                <w:lang w:val="hy-AM"/>
              </w:rPr>
            </w:pPr>
          </w:p>
          <w:p w14:paraId="5087811F" w14:textId="50E2EC9F" w:rsidR="00D6607E" w:rsidRPr="00A871CE" w:rsidRDefault="00D6607E" w:rsidP="00A871CE">
            <w:pPr>
              <w:pStyle w:val="NormalWeb"/>
              <w:numPr>
                <w:ilvl w:val="0"/>
                <w:numId w:val="40"/>
              </w:numPr>
              <w:tabs>
                <w:tab w:val="left" w:pos="851"/>
              </w:tabs>
              <w:spacing w:before="0" w:beforeAutospacing="0" w:after="0" w:afterAutospacing="0" w:line="348" w:lineRule="auto"/>
              <w:ind w:left="0" w:firstLine="567"/>
              <w:jc w:val="both"/>
              <w:rPr>
                <w:lang w:val="hy-AM"/>
              </w:rPr>
            </w:pPr>
            <w:r w:rsidRPr="00A871CE">
              <w:rPr>
                <w:rFonts w:ascii="GHEA Grapalat" w:hAnsi="GHEA Grapalat"/>
                <w:lang w:val="hy-AM"/>
              </w:rPr>
              <w:t xml:space="preserve"> ՀՀ կառավարության 27.12.2024թ-ի N 2060-Ն որոշմամն N 12 հավելվածով հաս</w:t>
            </w:r>
            <w:r w:rsidRPr="00A871CE">
              <w:rPr>
                <w:rFonts w:ascii="GHEA Grapalat" w:hAnsi="GHEA Grapalat"/>
                <w:lang w:val="hy-AM"/>
              </w:rPr>
              <w:softHyphen/>
              <w:t>տատված կարգի պահանջների համաձայն՝ գոյություն ունեցող միջոցառումների միջև կամ միջոցառման միջհոդվածային վերաբաշխման պարագայում ՀՀ կառավարության պահուս</w:t>
            </w:r>
            <w:r w:rsidRPr="00A871CE">
              <w:rPr>
                <w:rFonts w:ascii="GHEA Grapalat" w:hAnsi="GHEA Grapalat"/>
                <w:lang w:val="hy-AM"/>
              </w:rPr>
              <w:softHyphen/>
              <w:t>տային ֆոնդի ներգրավման անհրաժեշտությունը բացակայում է: Հետևաբար անհրաժեշտ է խմբագրել Նախագծի հավելվածները՝ հանելով ՀՀ կառավարության պահուստային ֆոնդին վերաբերող մասերը:</w:t>
            </w:r>
          </w:p>
          <w:p w14:paraId="421F8050" w14:textId="249E1EA9" w:rsidR="00915C20" w:rsidRPr="00D6607E" w:rsidRDefault="00D6607E" w:rsidP="00D6607E">
            <w:pPr>
              <w:pStyle w:val="NormalWeb"/>
              <w:numPr>
                <w:ilvl w:val="0"/>
                <w:numId w:val="40"/>
              </w:numPr>
              <w:tabs>
                <w:tab w:val="left" w:pos="851"/>
              </w:tabs>
              <w:spacing w:before="0" w:beforeAutospacing="0" w:after="0" w:afterAutospacing="0" w:line="348" w:lineRule="auto"/>
              <w:ind w:left="0" w:firstLine="567"/>
              <w:jc w:val="both"/>
              <w:rPr>
                <w:rFonts w:ascii="GHEA Grapalat" w:hAnsi="GHEA Grapalat"/>
                <w:lang w:val="hy-AM"/>
              </w:rPr>
            </w:pPr>
            <w:r w:rsidRPr="003C7E7F">
              <w:rPr>
                <w:rFonts w:ascii="GHEA Grapalat" w:hAnsi="GHEA Grapalat"/>
                <w:lang w:val="hy-AM"/>
              </w:rPr>
              <w:t xml:space="preserve">  </w:t>
            </w:r>
            <w:r w:rsidRPr="00911CF1">
              <w:rPr>
                <w:rFonts w:ascii="GHEA Grapalat" w:hAnsi="GHEA Grapalat"/>
                <w:lang w:val="hy-AM"/>
              </w:rPr>
              <w:t>Քանի որ Նախագծով նախատեսվում է «31001» միջոց</w:t>
            </w:r>
            <w:r>
              <w:rPr>
                <w:rFonts w:ascii="GHEA Grapalat" w:hAnsi="GHEA Grapalat"/>
                <w:lang w:val="hy-AM"/>
              </w:rPr>
              <w:t>առման հոդվածային բաշխում</w:t>
            </w:r>
            <w:r w:rsidRPr="00D412C3">
              <w:rPr>
                <w:rFonts w:ascii="GHEA Grapalat" w:hAnsi="GHEA Grapalat"/>
                <w:lang w:val="hy-AM"/>
              </w:rPr>
              <w:t xml:space="preserve"> (</w:t>
            </w:r>
            <w:r w:rsidRPr="007670E4">
              <w:rPr>
                <w:rFonts w:ascii="GHEA Grapalat" w:hAnsi="GHEA Grapalat"/>
                <w:lang w:val="hy-AM"/>
              </w:rPr>
              <w:t>գնման առարկաների</w:t>
            </w:r>
            <w:r w:rsidRPr="00D412C3">
              <w:rPr>
                <w:rFonts w:ascii="GHEA Grapalat" w:hAnsi="GHEA Grapalat"/>
                <w:lang w:val="hy-AM"/>
              </w:rPr>
              <w:t>)</w:t>
            </w:r>
            <w:r>
              <w:rPr>
                <w:rFonts w:ascii="GHEA Grapalat" w:hAnsi="GHEA Grapalat"/>
                <w:lang w:val="hy-AM"/>
              </w:rPr>
              <w:t xml:space="preserve">, </w:t>
            </w:r>
            <w:r w:rsidRPr="00911CF1">
              <w:rPr>
                <w:rFonts w:ascii="GHEA Grapalat" w:hAnsi="GHEA Grapalat"/>
                <w:lang w:val="hy-AM"/>
              </w:rPr>
              <w:t xml:space="preserve">որպես ավելորդ՝ առաջարկում ենք հանել </w:t>
            </w:r>
            <w:r w:rsidRPr="00D12E96">
              <w:rPr>
                <w:rFonts w:ascii="GHEA Grapalat" w:hAnsi="GHEA Grapalat"/>
                <w:lang w:val="hy-AM"/>
              </w:rPr>
              <w:t>Նախագծի N 1 հավելվածը, N 2 հավելվածում միջոցները նախատեսել ոչ թե նույն՝ «Վարչական սարքա</w:t>
            </w:r>
            <w:r w:rsidRPr="00D12E96">
              <w:rPr>
                <w:rFonts w:ascii="GHEA Grapalat" w:hAnsi="GHEA Grapalat"/>
                <w:lang w:val="hy-AM"/>
              </w:rPr>
              <w:softHyphen/>
              <w:t>վորումներ» հոդվածով (տվյալ դեպքում N 2 հավելվածի անհրաժեշտությունը բացակայում է), այլ բյուջետային ծախսերի տնտեսագիտական դասակարգման «Այլ մեքենաներ և սարքա</w:t>
            </w:r>
            <w:r w:rsidRPr="00D12E96">
              <w:rPr>
                <w:rFonts w:ascii="GHEA Grapalat" w:hAnsi="GHEA Grapalat"/>
                <w:lang w:val="hy-AM"/>
              </w:rPr>
              <w:softHyphen/>
              <w:t>վորումներ» հոդվածով (</w:t>
            </w:r>
            <w:r w:rsidRPr="00D12E96">
              <w:rPr>
                <w:rFonts w:ascii="GHEA Grapalat" w:hAnsi="GHEA Grapalat" w:cs="Sylfaen"/>
                <w:color w:val="000000" w:themeColor="text1"/>
                <w:lang w:val="hy-AM"/>
              </w:rPr>
              <w:t xml:space="preserve">Էլեկտրակական մեքենաների </w:t>
            </w:r>
            <w:r w:rsidRPr="00D12E96">
              <w:rPr>
                <w:rFonts w:ascii="GHEA Grapalat" w:hAnsi="GHEA Grapalat" w:cs="GHEA Grapalat"/>
                <w:bCs/>
                <w:lang w:val="hy-AM"/>
              </w:rPr>
              <w:t>լիցքավորման կայանը չի դասա</w:t>
            </w:r>
            <w:r w:rsidRPr="00D12E96">
              <w:rPr>
                <w:rFonts w:ascii="GHEA Grapalat" w:hAnsi="GHEA Grapalat" w:cs="GHEA Grapalat"/>
                <w:bCs/>
                <w:lang w:val="hy-AM"/>
              </w:rPr>
              <w:softHyphen/>
              <w:t>կարգվում որպես վարչական սարքավորում</w:t>
            </w:r>
            <w:r w:rsidRPr="00D12E96">
              <w:rPr>
                <w:rFonts w:ascii="GHEA Grapalat" w:hAnsi="GHEA Grapalat"/>
                <w:lang w:val="hy-AM"/>
              </w:rPr>
              <w:t>): Ներկայացված առաջարկություններին համապատասխան</w:t>
            </w:r>
            <w:r w:rsidRPr="00EE5130">
              <w:rPr>
                <w:rFonts w:ascii="GHEA Grapalat" w:hAnsi="GHEA Grapalat"/>
                <w:lang w:val="hy-AM"/>
              </w:rPr>
              <w:t xml:space="preserve"> առաջարկում ենք խմբագրել նաև Նախագծի N</w:t>
            </w:r>
            <w:r w:rsidRPr="007C7DCE">
              <w:rPr>
                <w:rFonts w:ascii="GHEA Grapalat" w:hAnsi="GHEA Grapalat"/>
                <w:lang w:val="hy-AM"/>
              </w:rPr>
              <w:t xml:space="preserve"> </w:t>
            </w:r>
            <w:r w:rsidRPr="00EE5130">
              <w:rPr>
                <w:rFonts w:ascii="GHEA Grapalat" w:hAnsi="GHEA Grapalat"/>
                <w:lang w:val="hy-AM"/>
              </w:rPr>
              <w:t>3 հավելվածը:</w:t>
            </w:r>
            <w:r w:rsidRPr="003C7E7F">
              <w:rPr>
                <w:rFonts w:ascii="GHEA Grapalat" w:hAnsi="GHEA Grapalat"/>
                <w:lang w:val="hy-AM"/>
              </w:rPr>
              <w:t xml:space="preserve">  </w:t>
            </w:r>
          </w:p>
          <w:p w14:paraId="0195F695" w14:textId="77777777" w:rsidR="00F07691" w:rsidRPr="00E03711" w:rsidRDefault="00F07691" w:rsidP="005624B3">
            <w:pPr>
              <w:spacing w:line="360" w:lineRule="auto"/>
              <w:jc w:val="both"/>
              <w:rPr>
                <w:rFonts w:ascii="GHEA Grapalat" w:hAnsi="GHEA Grapalat"/>
                <w:sz w:val="24"/>
                <w:szCs w:val="24"/>
                <w:lang w:val="hy-AM"/>
              </w:rPr>
            </w:pPr>
          </w:p>
        </w:tc>
        <w:tc>
          <w:tcPr>
            <w:tcW w:w="5310" w:type="dxa"/>
          </w:tcPr>
          <w:p w14:paraId="712172B7" w14:textId="77777777" w:rsidR="00F07691" w:rsidRPr="00A343B1" w:rsidRDefault="00F07691" w:rsidP="005624B3">
            <w:pPr>
              <w:tabs>
                <w:tab w:val="left" w:pos="945"/>
              </w:tabs>
              <w:spacing w:line="360" w:lineRule="auto"/>
              <w:jc w:val="both"/>
              <w:rPr>
                <w:rFonts w:ascii="GHEA Grapalat" w:eastAsia="MS Mincho" w:hAnsi="GHEA Grapalat" w:cs="MS Mincho"/>
                <w:color w:val="191919"/>
                <w:sz w:val="24"/>
                <w:szCs w:val="24"/>
                <w:shd w:val="clear" w:color="auto" w:fill="FFFFFF"/>
                <w:lang w:val="hy-AM"/>
              </w:rPr>
            </w:pPr>
            <w:r w:rsidRPr="00A343B1">
              <w:rPr>
                <w:rFonts w:ascii="GHEA Grapalat" w:hAnsi="GHEA Grapalat" w:cs="Sylfaen"/>
                <w:color w:val="191919"/>
                <w:sz w:val="24"/>
                <w:szCs w:val="24"/>
                <w:shd w:val="clear" w:color="auto" w:fill="FFFFFF"/>
                <w:lang w:val="hy-AM"/>
              </w:rPr>
              <w:lastRenderedPageBreak/>
              <w:t xml:space="preserve"> </w:t>
            </w:r>
          </w:p>
          <w:p w14:paraId="2B3AC65A" w14:textId="77777777" w:rsidR="00F07691" w:rsidRPr="00A343B1" w:rsidRDefault="00F07691" w:rsidP="005624B3">
            <w:pPr>
              <w:tabs>
                <w:tab w:val="left" w:pos="945"/>
              </w:tabs>
              <w:spacing w:line="360" w:lineRule="auto"/>
              <w:jc w:val="both"/>
              <w:rPr>
                <w:rFonts w:ascii="GHEA Grapalat" w:hAnsi="GHEA Grapalat" w:cs="Sylfaen"/>
                <w:color w:val="191919"/>
                <w:sz w:val="24"/>
                <w:szCs w:val="24"/>
                <w:shd w:val="clear" w:color="auto" w:fill="FFFFFF"/>
                <w:lang w:val="hy-AM"/>
              </w:rPr>
            </w:pPr>
          </w:p>
          <w:p w14:paraId="4D15BA6E" w14:textId="77777777" w:rsidR="00F07691" w:rsidRPr="00A343B1" w:rsidRDefault="00F07691" w:rsidP="005624B3">
            <w:pPr>
              <w:widowControl w:val="0"/>
              <w:spacing w:line="360" w:lineRule="auto"/>
              <w:ind w:right="210"/>
              <w:contextualSpacing/>
              <w:jc w:val="both"/>
              <w:rPr>
                <w:rFonts w:ascii="GHEA Grapalat" w:eastAsia="MS Mincho" w:hAnsi="GHEA Grapalat" w:cs="MS Mincho"/>
                <w:b/>
                <w:bCs/>
                <w:sz w:val="24"/>
                <w:szCs w:val="24"/>
                <w:lang w:val="hy-AM"/>
              </w:rPr>
            </w:pPr>
          </w:p>
          <w:p w14:paraId="261A51EA"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5BC5BFAC"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4318A273"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2A74574D"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32E033A9"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2531EBEA"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77EE6A72"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30897B63"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6D09A3A4"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0A13671B"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2450B37D"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47A1B268"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1C14DA9F"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7DF20595"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33AC193D"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7AA0D7B5" w14:textId="77777777" w:rsidR="00D6607E" w:rsidRPr="00A343B1"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p>
          <w:p w14:paraId="5C1529C0" w14:textId="3AF2E453" w:rsidR="00D6607E" w:rsidRDefault="00D6607E" w:rsidP="005624B3">
            <w:pPr>
              <w:widowControl w:val="0"/>
              <w:spacing w:line="360" w:lineRule="auto"/>
              <w:ind w:right="210"/>
              <w:contextualSpacing/>
              <w:jc w:val="both"/>
              <w:rPr>
                <w:rFonts w:ascii="GHEA Grapalat" w:eastAsia="MS Mincho" w:hAnsi="GHEA Grapalat" w:cs="MS Mincho"/>
                <w:b/>
                <w:bCs/>
                <w:sz w:val="24"/>
                <w:szCs w:val="24"/>
                <w:lang w:val="hy-AM"/>
              </w:rPr>
            </w:pPr>
            <w:r w:rsidRPr="00A343B1">
              <w:rPr>
                <w:rFonts w:ascii="GHEA Grapalat" w:eastAsia="MS Mincho" w:hAnsi="GHEA Grapalat" w:cs="MS Mincho"/>
                <w:b/>
                <w:bCs/>
                <w:sz w:val="24"/>
                <w:szCs w:val="24"/>
                <w:lang w:val="hy-AM"/>
              </w:rPr>
              <w:t xml:space="preserve">-Չի ընդունվել </w:t>
            </w:r>
          </w:p>
          <w:p w14:paraId="6941C1F7" w14:textId="47CE73B0" w:rsidR="00462F49" w:rsidRPr="00E25BDB" w:rsidRDefault="00462F49" w:rsidP="00462F49">
            <w:pPr>
              <w:widowControl w:val="0"/>
              <w:spacing w:line="360" w:lineRule="auto"/>
              <w:ind w:right="210"/>
              <w:contextualSpacing/>
              <w:jc w:val="both"/>
              <w:rPr>
                <w:rFonts w:ascii="GHEA Grapalat" w:hAnsi="GHEA Grapalat"/>
                <w:sz w:val="24"/>
                <w:szCs w:val="24"/>
                <w:lang w:val="hy-AM"/>
              </w:rPr>
            </w:pPr>
            <w:r>
              <w:rPr>
                <w:rFonts w:ascii="GHEA Grapalat" w:hAnsi="GHEA Grapalat"/>
                <w:sz w:val="24"/>
                <w:szCs w:val="24"/>
                <w:lang w:val="hy-AM"/>
              </w:rPr>
              <w:t xml:space="preserve">Հայտնում ենք, որ ՀՀ ՏԿԵ Նախարարության կողմից կատարվել է շուկայի ուսումնասիրություն և </w:t>
            </w:r>
            <w:r w:rsidRPr="00D04ED0">
              <w:rPr>
                <w:rFonts w:ascii="GHEA Grapalat" w:hAnsi="GHEA Grapalat"/>
                <w:sz w:val="24"/>
                <w:szCs w:val="24"/>
                <w:lang w:val="hy-AM"/>
              </w:rPr>
              <w:t xml:space="preserve">կազմակերպվել է գնման գործընթաց՝ էլեկտրոնային </w:t>
            </w:r>
            <w:r>
              <w:rPr>
                <w:rFonts w:ascii="GHEA Grapalat" w:hAnsi="GHEA Grapalat"/>
                <w:sz w:val="24"/>
                <w:szCs w:val="24"/>
                <w:lang w:val="hy-AM"/>
              </w:rPr>
              <w:t>աճուրդ</w:t>
            </w:r>
            <w:r w:rsidRPr="00D04ED0">
              <w:rPr>
                <w:rFonts w:ascii="GHEA Grapalat" w:hAnsi="GHEA Grapalat"/>
                <w:sz w:val="24"/>
                <w:szCs w:val="24"/>
                <w:lang w:val="hy-AM"/>
              </w:rPr>
              <w:t xml:space="preserve"> ընթացակարգով, որի արդյունքում հաղթող մասնակցի կողմից</w:t>
            </w:r>
            <w:r>
              <w:rPr>
                <w:rFonts w:ascii="GHEA Grapalat" w:hAnsi="GHEA Grapalat"/>
                <w:sz w:val="24"/>
                <w:szCs w:val="24"/>
                <w:lang w:val="hy-AM"/>
              </w:rPr>
              <w:t xml:space="preserve"> </w:t>
            </w:r>
            <w:r w:rsidRPr="00D04ED0">
              <w:rPr>
                <w:rFonts w:ascii="GHEA Grapalat" w:hAnsi="GHEA Grapalat"/>
                <w:sz w:val="24"/>
                <w:szCs w:val="24"/>
                <w:lang w:val="hy-AM"/>
              </w:rPr>
              <w:t xml:space="preserve">որպես նվազագույն գնային առաջարկ է </w:t>
            </w:r>
            <w:r>
              <w:rPr>
                <w:rFonts w:ascii="GHEA Grapalat" w:hAnsi="GHEA Grapalat"/>
                <w:sz w:val="24"/>
                <w:szCs w:val="24"/>
                <w:lang w:val="hy-AM"/>
              </w:rPr>
              <w:t>ներկայացվել</w:t>
            </w:r>
            <w:r w:rsidRPr="00D04ED0">
              <w:rPr>
                <w:rFonts w:ascii="GHEA Grapalat" w:hAnsi="GHEA Grapalat"/>
                <w:sz w:val="24"/>
                <w:szCs w:val="24"/>
                <w:lang w:val="hy-AM"/>
              </w:rPr>
              <w:t xml:space="preserve"> </w:t>
            </w:r>
            <w:r>
              <w:rPr>
                <w:rFonts w:ascii="GHEA Grapalat" w:hAnsi="GHEA Grapalat"/>
                <w:sz w:val="24"/>
                <w:szCs w:val="24"/>
                <w:lang w:val="hy-AM"/>
              </w:rPr>
              <w:t>860</w:t>
            </w:r>
            <w:r w:rsidRPr="00B209F1">
              <w:rPr>
                <w:rFonts w:ascii="MS Mincho" w:eastAsia="MS Mincho" w:hAnsi="MS Mincho" w:cs="MS Mincho" w:hint="eastAsia"/>
                <w:sz w:val="24"/>
                <w:szCs w:val="24"/>
                <w:lang w:val="hy-AM"/>
              </w:rPr>
              <w:t>․</w:t>
            </w:r>
            <w:r w:rsidRPr="00B209F1">
              <w:rPr>
                <w:rFonts w:ascii="GHEA Grapalat" w:hAnsi="GHEA Grapalat"/>
                <w:sz w:val="24"/>
                <w:szCs w:val="24"/>
                <w:lang w:val="hy-AM"/>
              </w:rPr>
              <w:t>0 հազ դրամ</w:t>
            </w:r>
            <w:r w:rsidR="00CE3A49">
              <w:rPr>
                <w:rFonts w:ascii="GHEA Grapalat" w:hAnsi="GHEA Grapalat"/>
                <w:sz w:val="24"/>
                <w:szCs w:val="24"/>
                <w:lang w:val="hy-AM"/>
              </w:rPr>
              <w:t>ը</w:t>
            </w:r>
            <w:r w:rsidRPr="00B209F1">
              <w:rPr>
                <w:rFonts w:ascii="GHEA Grapalat" w:hAnsi="GHEA Grapalat"/>
                <w:sz w:val="24"/>
                <w:szCs w:val="24"/>
                <w:lang w:val="hy-AM"/>
              </w:rPr>
              <w:t>։</w:t>
            </w:r>
          </w:p>
          <w:p w14:paraId="7770E02C" w14:textId="309F0A0A" w:rsidR="00CE3A49" w:rsidRDefault="00D8122C" w:rsidP="00E25BDB">
            <w:pPr>
              <w:widowControl w:val="0"/>
              <w:spacing w:line="360" w:lineRule="auto"/>
              <w:ind w:right="210"/>
              <w:contextualSpacing/>
              <w:jc w:val="both"/>
              <w:rPr>
                <w:rFonts w:ascii="GHEA Grapalat" w:hAnsi="GHEA Grapalat"/>
                <w:sz w:val="24"/>
                <w:szCs w:val="24"/>
                <w:lang w:val="hy-AM"/>
              </w:rPr>
            </w:pPr>
            <w:r w:rsidRPr="00D8122C">
              <w:rPr>
                <w:rFonts w:ascii="GHEA Grapalat" w:hAnsi="GHEA Grapalat"/>
                <w:sz w:val="24"/>
                <w:szCs w:val="24"/>
                <w:lang w:val="hy-AM"/>
              </w:rPr>
              <w:t>Տեղեկացնում</w:t>
            </w:r>
            <w:r w:rsidR="00A871CE">
              <w:rPr>
                <w:rFonts w:ascii="GHEA Grapalat" w:hAnsi="GHEA Grapalat"/>
                <w:sz w:val="24"/>
                <w:szCs w:val="24"/>
                <w:lang w:val="hy-AM"/>
              </w:rPr>
              <w:t xml:space="preserve"> ենք, որ </w:t>
            </w:r>
            <w:r w:rsidR="00D6607E" w:rsidRPr="00A343B1">
              <w:rPr>
                <w:rFonts w:ascii="GHEA Grapalat" w:hAnsi="GHEA Grapalat"/>
                <w:sz w:val="24"/>
                <w:szCs w:val="24"/>
                <w:lang w:val="hy-AM"/>
              </w:rPr>
              <w:t xml:space="preserve">ՀՀ ՏԿԵ </w:t>
            </w:r>
            <w:r w:rsidR="00E25BDB">
              <w:rPr>
                <w:rFonts w:ascii="GHEA Grapalat" w:hAnsi="GHEA Grapalat"/>
                <w:sz w:val="24"/>
                <w:szCs w:val="24"/>
                <w:lang w:val="hy-AM"/>
              </w:rPr>
              <w:t>Ն</w:t>
            </w:r>
            <w:r w:rsidR="00D6607E" w:rsidRPr="00A343B1">
              <w:rPr>
                <w:rFonts w:ascii="GHEA Grapalat" w:hAnsi="GHEA Grapalat"/>
                <w:sz w:val="24"/>
                <w:szCs w:val="24"/>
                <w:lang w:val="hy-AM"/>
              </w:rPr>
              <w:t>ախարարության կարիքների համար էլեկտրական մեքենաների լիցքավորման կայանի տեխնիկական բնութագիրը ամբողջությամբ տարբերվում է ՀՀ քաղաքաշինության կոմիտեի կողմից ձեռք բերված լիցքավորման կայանի տեխնիկական բնութագրից։ Մասնավորապես, ՀՀ ՏԿԵ նախարարության</w:t>
            </w:r>
            <w:r w:rsidR="00B209F1">
              <w:rPr>
                <w:rFonts w:ascii="GHEA Grapalat" w:hAnsi="GHEA Grapalat"/>
                <w:sz w:val="24"/>
                <w:szCs w:val="24"/>
                <w:lang w:val="hy-AM"/>
              </w:rPr>
              <w:t>ն</w:t>
            </w:r>
            <w:r w:rsidR="00D6607E" w:rsidRPr="00A343B1">
              <w:rPr>
                <w:rFonts w:ascii="GHEA Grapalat" w:hAnsi="GHEA Grapalat"/>
                <w:sz w:val="24"/>
                <w:szCs w:val="24"/>
                <w:lang w:val="hy-AM"/>
              </w:rPr>
              <w:t xml:space="preserve"> անհրաժեշտ է </w:t>
            </w:r>
            <w:r w:rsidR="00D6607E" w:rsidRPr="00D04ED0">
              <w:rPr>
                <w:rFonts w:ascii="GHEA Grapalat" w:hAnsi="GHEA Grapalat"/>
                <w:b/>
                <w:sz w:val="24"/>
                <w:szCs w:val="24"/>
                <w:lang w:val="hy-AM"/>
              </w:rPr>
              <w:t>DC արագ լիցքավորման կայան, նվազագույնը 20 Կվտ հզորությամբ</w:t>
            </w:r>
            <w:r w:rsidR="00D6607E" w:rsidRPr="00A343B1">
              <w:rPr>
                <w:rFonts w:ascii="GHEA Grapalat" w:hAnsi="GHEA Grapalat"/>
                <w:sz w:val="24"/>
                <w:szCs w:val="24"/>
                <w:lang w:val="hy-AM"/>
              </w:rPr>
              <w:t>,</w:t>
            </w:r>
            <w:r w:rsidR="00335AAC">
              <w:rPr>
                <w:rFonts w:ascii="GHEA Grapalat" w:hAnsi="GHEA Grapalat"/>
                <w:sz w:val="24"/>
                <w:szCs w:val="24"/>
                <w:lang w:val="hy-AM"/>
              </w:rPr>
              <w:t xml:space="preserve"> որը հնավորություն է տալիս  4 ժամում լիցքավորել մեքենան </w:t>
            </w:r>
            <w:r w:rsidR="00335AAC">
              <w:rPr>
                <w:rFonts w:ascii="GHEA Grapalat" w:hAnsi="GHEA Grapalat"/>
                <w:sz w:val="24"/>
                <w:szCs w:val="24"/>
                <w:lang w:val="hy-AM"/>
              </w:rPr>
              <w:lastRenderedPageBreak/>
              <w:t>ամբողջությամբ,</w:t>
            </w:r>
            <w:r w:rsidR="00D6607E" w:rsidRPr="00A343B1">
              <w:rPr>
                <w:rFonts w:ascii="GHEA Grapalat" w:hAnsi="GHEA Grapalat"/>
                <w:sz w:val="24"/>
                <w:szCs w:val="24"/>
                <w:lang w:val="hy-AM"/>
              </w:rPr>
              <w:t xml:space="preserve"> իսկ ՀՀ քաղաքաշինության կոմիտեի </w:t>
            </w:r>
            <w:r w:rsidR="00335AAC">
              <w:rPr>
                <w:rFonts w:ascii="GHEA Grapalat" w:hAnsi="GHEA Grapalat"/>
                <w:sz w:val="24"/>
                <w:szCs w:val="24"/>
                <w:lang w:val="hy-AM"/>
              </w:rPr>
              <w:t xml:space="preserve">պարագայում </w:t>
            </w:r>
            <w:r w:rsidR="00335AAC" w:rsidRPr="00E84539">
              <w:rPr>
                <w:rFonts w:ascii="GHEA Grapalat" w:hAnsi="GHEA Grapalat"/>
                <w:sz w:val="24"/>
                <w:szCs w:val="24"/>
                <w:lang w:val="hy-AM"/>
              </w:rPr>
              <w:t>լիցքավորման հզորությունը</w:t>
            </w:r>
            <w:r w:rsidR="00E84539" w:rsidRPr="00E84539">
              <w:rPr>
                <w:rFonts w:ascii="GHEA Grapalat" w:hAnsi="GHEA Grapalat"/>
                <w:sz w:val="24"/>
                <w:szCs w:val="24"/>
                <w:lang w:val="hy-AM"/>
              </w:rPr>
              <w:t xml:space="preserve"> «Volvo EX40 BEV» (Battery Electric Vehicle) մակնիշի ավտոմեքե</w:t>
            </w:r>
            <w:r w:rsidR="00E84539" w:rsidRPr="00E84539">
              <w:rPr>
                <w:rFonts w:ascii="GHEA Grapalat" w:hAnsi="GHEA Grapalat"/>
                <w:sz w:val="24"/>
                <w:szCs w:val="24"/>
                <w:lang w:val="hy-AM"/>
              </w:rPr>
              <w:softHyphen/>
              <w:t>նայի համար ցածր է</w:t>
            </w:r>
            <w:r w:rsidR="00E25BDB">
              <w:rPr>
                <w:rFonts w:ascii="GHEA Grapalat" w:hAnsi="GHEA Grapalat"/>
                <w:sz w:val="24"/>
                <w:szCs w:val="24"/>
                <w:lang w:val="hy-AM"/>
              </w:rPr>
              <w:t>։</w:t>
            </w:r>
            <w:r w:rsidR="00E84539">
              <w:rPr>
                <w:rFonts w:ascii="GHEA Grapalat" w:hAnsi="GHEA Grapalat"/>
                <w:sz w:val="24"/>
                <w:szCs w:val="24"/>
                <w:lang w:val="hy-AM"/>
              </w:rPr>
              <w:t xml:space="preserve"> ՀՀ քաղաքաշինության կոմիտեի կողմից ձեռք բերված լիցքավորման սարքը</w:t>
            </w:r>
            <w:r w:rsidR="00293073">
              <w:rPr>
                <w:rFonts w:ascii="GHEA Grapalat" w:hAnsi="GHEA Grapalat"/>
                <w:sz w:val="24"/>
                <w:szCs w:val="24"/>
                <w:lang w:val="hy-AM"/>
              </w:rPr>
              <w:t>՝</w:t>
            </w:r>
            <w:r w:rsidR="00E84539">
              <w:rPr>
                <w:rFonts w:ascii="GHEA Grapalat" w:hAnsi="GHEA Grapalat"/>
                <w:sz w:val="24"/>
                <w:szCs w:val="24"/>
                <w:lang w:val="hy-AM"/>
              </w:rPr>
              <w:t xml:space="preserve">  </w:t>
            </w:r>
            <w:r w:rsidR="00E84539" w:rsidRPr="00E84539">
              <w:rPr>
                <w:rFonts w:ascii="GHEA Grapalat" w:hAnsi="GHEA Grapalat"/>
                <w:b/>
                <w:bCs/>
                <w:sz w:val="24"/>
                <w:szCs w:val="24"/>
                <w:lang w:val="hy-AM"/>
              </w:rPr>
              <w:t>ըստ տեխնիկական բնութագրի ապահովում է մինչև 22 կվտ հզորություն,</w:t>
            </w:r>
            <w:r w:rsidR="00E84539">
              <w:rPr>
                <w:rFonts w:ascii="GHEA Grapalat" w:hAnsi="GHEA Grapalat"/>
                <w:sz w:val="24"/>
                <w:szCs w:val="24"/>
                <w:lang w:val="hy-AM"/>
              </w:rPr>
              <w:t xml:space="preserve"> իսկ ՀՀ ՏԿԵ Նախարարության կողմից ձեռքբերվող սարքը ապահովելու է </w:t>
            </w:r>
            <w:r w:rsidR="00E84539" w:rsidRPr="00E84539">
              <w:rPr>
                <w:rFonts w:ascii="GHEA Grapalat" w:hAnsi="GHEA Grapalat"/>
                <w:b/>
                <w:bCs/>
                <w:sz w:val="24"/>
                <w:szCs w:val="24"/>
                <w:lang w:val="hy-AM"/>
              </w:rPr>
              <w:t>առնվազն 20կվտ արագ լիցքավորման հզորություն</w:t>
            </w:r>
            <w:r w:rsidR="00E84539">
              <w:rPr>
                <w:rFonts w:ascii="GHEA Grapalat" w:hAnsi="GHEA Grapalat"/>
                <w:sz w:val="24"/>
                <w:szCs w:val="24"/>
                <w:lang w:val="hy-AM"/>
              </w:rPr>
              <w:t xml:space="preserve">։ </w:t>
            </w:r>
            <w:r w:rsidR="00E25BDB">
              <w:rPr>
                <w:rFonts w:ascii="GHEA Grapalat" w:hAnsi="GHEA Grapalat"/>
                <w:sz w:val="24"/>
                <w:szCs w:val="24"/>
                <w:lang w:val="hy-AM"/>
              </w:rPr>
              <w:t>Սակայն</w:t>
            </w:r>
            <w:r w:rsidR="00A871CE" w:rsidRPr="00A871CE">
              <w:rPr>
                <w:rFonts w:ascii="GHEA Grapalat" w:hAnsi="GHEA Grapalat"/>
                <w:sz w:val="24"/>
                <w:szCs w:val="24"/>
                <w:lang w:val="hy-AM"/>
              </w:rPr>
              <w:t>,</w:t>
            </w:r>
            <w:r w:rsidR="00E25BDB">
              <w:rPr>
                <w:rFonts w:ascii="GHEA Grapalat" w:hAnsi="GHEA Grapalat"/>
                <w:sz w:val="24"/>
                <w:szCs w:val="24"/>
                <w:lang w:val="hy-AM"/>
              </w:rPr>
              <w:t xml:space="preserve"> միաժամանակ</w:t>
            </w:r>
            <w:r w:rsidR="00A871CE" w:rsidRPr="00A871CE">
              <w:rPr>
                <w:rFonts w:ascii="GHEA Grapalat" w:hAnsi="GHEA Grapalat"/>
                <w:sz w:val="24"/>
                <w:szCs w:val="24"/>
                <w:lang w:val="hy-AM"/>
              </w:rPr>
              <w:t>,</w:t>
            </w:r>
            <w:r w:rsidR="00E25BDB">
              <w:rPr>
                <w:rFonts w:ascii="GHEA Grapalat" w:hAnsi="GHEA Grapalat"/>
                <w:sz w:val="24"/>
                <w:szCs w:val="24"/>
                <w:lang w:val="hy-AM"/>
              </w:rPr>
              <w:t xml:space="preserve"> պետք է հաշվի առնել այն հանգամանքը, որ ՀՀ Քաղաքաշինության կոմիտեին հատկացվել է 4</w:t>
            </w:r>
            <w:r w:rsidR="00E25BDB" w:rsidRPr="00A343B1">
              <w:rPr>
                <w:rFonts w:ascii="GHEA Grapalat" w:hAnsi="GHEA Grapalat"/>
                <w:sz w:val="24"/>
                <w:szCs w:val="24"/>
                <w:lang w:val="hy-AM"/>
              </w:rPr>
              <w:t xml:space="preserve"> տրանսպորտային միջոց</w:t>
            </w:r>
            <w:r w:rsidR="00E25BDB">
              <w:rPr>
                <w:rFonts w:ascii="GHEA Grapalat" w:hAnsi="GHEA Grapalat"/>
                <w:sz w:val="24"/>
                <w:szCs w:val="24"/>
                <w:lang w:val="hy-AM"/>
              </w:rPr>
              <w:t>,</w:t>
            </w:r>
            <w:r w:rsidR="00FA3A42">
              <w:rPr>
                <w:rFonts w:ascii="GHEA Grapalat" w:hAnsi="GHEA Grapalat"/>
                <w:sz w:val="24"/>
                <w:szCs w:val="24"/>
                <w:lang w:val="hy-AM"/>
              </w:rPr>
              <w:t xml:space="preserve"> որոնք կարող են շահագործվել հերթով</w:t>
            </w:r>
            <w:r w:rsidR="00D04ED0" w:rsidRPr="00D04ED0">
              <w:rPr>
                <w:rFonts w:ascii="GHEA Grapalat" w:hAnsi="GHEA Grapalat"/>
                <w:sz w:val="24"/>
                <w:szCs w:val="24"/>
                <w:lang w:val="hy-AM"/>
              </w:rPr>
              <w:t xml:space="preserve"> և</w:t>
            </w:r>
            <w:r w:rsidR="00FA3A42">
              <w:rPr>
                <w:rFonts w:ascii="GHEA Grapalat" w:hAnsi="GHEA Grapalat"/>
                <w:sz w:val="24"/>
                <w:szCs w:val="24"/>
                <w:lang w:val="hy-AM"/>
              </w:rPr>
              <w:t xml:space="preserve"> հետևաբար արագ լիցքավորման կայանի ձեռքբերման անհրաժեշտություն չի առաջացել,</w:t>
            </w:r>
            <w:r w:rsidR="00E25BDB">
              <w:rPr>
                <w:rFonts w:ascii="GHEA Grapalat" w:hAnsi="GHEA Grapalat"/>
                <w:sz w:val="24"/>
                <w:szCs w:val="24"/>
                <w:lang w:val="hy-AM"/>
              </w:rPr>
              <w:t xml:space="preserve"> իսկ  </w:t>
            </w:r>
            <w:r w:rsidR="00D6607E" w:rsidRPr="00A343B1">
              <w:rPr>
                <w:rFonts w:ascii="GHEA Grapalat" w:hAnsi="GHEA Grapalat"/>
                <w:sz w:val="24"/>
                <w:szCs w:val="24"/>
                <w:lang w:val="hy-AM"/>
              </w:rPr>
              <w:t>ՀՀ ՏԿԵ նախարարությանը հատկացվել է ընդամենը 1 տրանսպորտային միջոց,</w:t>
            </w:r>
            <w:r w:rsidR="00876DE7">
              <w:rPr>
                <w:rFonts w:ascii="GHEA Grapalat" w:hAnsi="GHEA Grapalat"/>
                <w:sz w:val="24"/>
                <w:szCs w:val="24"/>
                <w:lang w:val="hy-AM"/>
              </w:rPr>
              <w:t xml:space="preserve"> </w:t>
            </w:r>
            <w:r w:rsidR="00FA3A42">
              <w:rPr>
                <w:rFonts w:ascii="GHEA Grapalat" w:hAnsi="GHEA Grapalat"/>
                <w:sz w:val="24"/>
                <w:szCs w:val="24"/>
                <w:lang w:val="hy-AM"/>
              </w:rPr>
              <w:t>որը անհրաժեշտ է առավել արագ լիցքավորել</w:t>
            </w:r>
            <w:r w:rsidR="00876DE7">
              <w:rPr>
                <w:rFonts w:ascii="GHEA Grapalat" w:hAnsi="GHEA Grapalat"/>
                <w:sz w:val="24"/>
                <w:szCs w:val="24"/>
                <w:lang w:val="hy-AM"/>
              </w:rPr>
              <w:t>։</w:t>
            </w:r>
            <w:r w:rsidR="00FA3A42">
              <w:rPr>
                <w:rFonts w:ascii="GHEA Grapalat" w:hAnsi="GHEA Grapalat"/>
                <w:sz w:val="24"/>
                <w:szCs w:val="24"/>
                <w:lang w:val="hy-AM"/>
              </w:rPr>
              <w:t xml:space="preserve"> </w:t>
            </w:r>
            <w:r w:rsidR="00876DE7">
              <w:rPr>
                <w:rFonts w:ascii="GHEA Grapalat" w:hAnsi="GHEA Grapalat"/>
                <w:sz w:val="24"/>
                <w:szCs w:val="24"/>
                <w:lang w:val="hy-AM"/>
              </w:rPr>
              <w:t>Ե</w:t>
            </w:r>
            <w:r w:rsidR="00FA3A42">
              <w:rPr>
                <w:rFonts w:ascii="GHEA Grapalat" w:hAnsi="GHEA Grapalat"/>
                <w:sz w:val="24"/>
                <w:szCs w:val="24"/>
                <w:lang w:val="hy-AM"/>
              </w:rPr>
              <w:t>լնելով</w:t>
            </w:r>
            <w:r w:rsidR="00876DE7">
              <w:rPr>
                <w:rFonts w:ascii="GHEA Grapalat" w:hAnsi="GHEA Grapalat"/>
                <w:sz w:val="24"/>
                <w:szCs w:val="24"/>
                <w:lang w:val="hy-AM"/>
              </w:rPr>
              <w:t xml:space="preserve"> վերոգրյալից և</w:t>
            </w:r>
            <w:r w:rsidR="00E25BDB">
              <w:rPr>
                <w:rFonts w:ascii="GHEA Grapalat" w:hAnsi="GHEA Grapalat"/>
                <w:sz w:val="24"/>
                <w:szCs w:val="24"/>
                <w:lang w:val="hy-AM"/>
              </w:rPr>
              <w:t xml:space="preserve"> </w:t>
            </w:r>
            <w:r w:rsidR="00335AAC">
              <w:rPr>
                <w:rFonts w:ascii="GHEA Grapalat" w:hAnsi="GHEA Grapalat"/>
                <w:sz w:val="24"/>
                <w:szCs w:val="24"/>
                <w:lang w:val="hy-AM"/>
              </w:rPr>
              <w:t xml:space="preserve">ՀՀ ՏԿԵՆ գործառույթների </w:t>
            </w:r>
            <w:r w:rsidR="00D04ED0">
              <w:rPr>
                <w:rFonts w:ascii="GHEA Grapalat" w:hAnsi="GHEA Grapalat"/>
                <w:sz w:val="24"/>
                <w:szCs w:val="24"/>
                <w:lang w:val="hy-AM"/>
              </w:rPr>
              <w:t>ո</w:t>
            </w:r>
            <w:r w:rsidR="00335AAC">
              <w:rPr>
                <w:rFonts w:ascii="GHEA Grapalat" w:hAnsi="GHEA Grapalat"/>
                <w:sz w:val="24"/>
                <w:szCs w:val="24"/>
                <w:lang w:val="hy-AM"/>
              </w:rPr>
              <w:t>լորտի մեծ շրջանակից</w:t>
            </w:r>
            <w:r w:rsidR="00B209F1">
              <w:rPr>
                <w:rFonts w:ascii="GHEA Grapalat" w:hAnsi="GHEA Grapalat"/>
                <w:sz w:val="24"/>
                <w:szCs w:val="24"/>
                <w:lang w:val="hy-AM"/>
              </w:rPr>
              <w:t xml:space="preserve">, </w:t>
            </w:r>
            <w:r w:rsidR="00B209F1">
              <w:rPr>
                <w:rFonts w:ascii="GHEA Grapalat" w:hAnsi="GHEA Grapalat"/>
                <w:sz w:val="24"/>
                <w:szCs w:val="24"/>
                <w:lang w:val="hy-AM"/>
              </w:rPr>
              <w:lastRenderedPageBreak/>
              <w:t>անհրաժեշտություն է առաջանում մեքենա</w:t>
            </w:r>
            <w:r w:rsidR="00D04ED0">
              <w:rPr>
                <w:rFonts w:ascii="GHEA Grapalat" w:hAnsi="GHEA Grapalat"/>
                <w:sz w:val="24"/>
                <w:szCs w:val="24"/>
                <w:lang w:val="hy-AM"/>
              </w:rPr>
              <w:t xml:space="preserve">ն </w:t>
            </w:r>
            <w:r w:rsidR="00B209F1">
              <w:rPr>
                <w:rFonts w:ascii="GHEA Grapalat" w:hAnsi="GHEA Grapalat"/>
                <w:sz w:val="24"/>
                <w:szCs w:val="24"/>
                <w:lang w:val="hy-AM"/>
              </w:rPr>
              <w:t>լիցքավորել նաև ցերեկային ժամերին և անմիջապես շահագործել։</w:t>
            </w:r>
          </w:p>
          <w:p w14:paraId="163B0131" w14:textId="5BD99FEC" w:rsidR="00D6607E" w:rsidRDefault="00A871CE" w:rsidP="00462F49">
            <w:pPr>
              <w:widowControl w:val="0"/>
              <w:spacing w:line="360" w:lineRule="auto"/>
              <w:ind w:right="210"/>
              <w:contextualSpacing/>
              <w:jc w:val="both"/>
              <w:rPr>
                <w:rFonts w:ascii="GHEA Grapalat" w:hAnsi="GHEA Grapalat"/>
                <w:sz w:val="24"/>
                <w:szCs w:val="24"/>
                <w:lang w:val="hy-AM"/>
              </w:rPr>
            </w:pPr>
            <w:r w:rsidRPr="00A871CE">
              <w:rPr>
                <w:rFonts w:ascii="GHEA Grapalat" w:hAnsi="GHEA Grapalat"/>
                <w:sz w:val="24"/>
                <w:szCs w:val="24"/>
                <w:lang w:val="hy-AM"/>
              </w:rPr>
              <w:t xml:space="preserve">   </w:t>
            </w:r>
            <w:r w:rsidR="00B42188">
              <w:rPr>
                <w:rFonts w:ascii="GHEA Grapalat" w:hAnsi="GHEA Grapalat"/>
                <w:sz w:val="24"/>
                <w:szCs w:val="24"/>
                <w:lang w:val="hy-AM"/>
              </w:rPr>
              <w:t>-</w:t>
            </w:r>
            <w:r w:rsidRPr="00A871CE">
              <w:rPr>
                <w:rFonts w:ascii="GHEA Grapalat" w:hAnsi="GHEA Grapalat"/>
                <w:sz w:val="24"/>
                <w:szCs w:val="24"/>
                <w:lang w:val="hy-AM"/>
              </w:rPr>
              <w:t xml:space="preserve"> </w:t>
            </w:r>
            <w:r w:rsidR="00D6607E" w:rsidRPr="00A343B1">
              <w:rPr>
                <w:rFonts w:ascii="GHEA Grapalat" w:hAnsi="GHEA Grapalat"/>
                <w:b/>
                <w:bCs/>
                <w:sz w:val="24"/>
                <w:szCs w:val="24"/>
                <w:lang w:val="hy-AM"/>
              </w:rPr>
              <w:t>Ընդունվել է,</w:t>
            </w:r>
            <w:r w:rsidR="00D6607E" w:rsidRPr="00A343B1">
              <w:rPr>
                <w:rFonts w:ascii="GHEA Grapalat" w:hAnsi="GHEA Grapalat"/>
                <w:sz w:val="24"/>
                <w:szCs w:val="24"/>
                <w:lang w:val="hy-AM"/>
              </w:rPr>
              <w:t xml:space="preserve"> կատարվել է անհրաժեշտ փոփոխությունը։</w:t>
            </w:r>
          </w:p>
          <w:p w14:paraId="2E48DB02" w14:textId="77777777" w:rsidR="00CE3A49" w:rsidRDefault="00CE3A49" w:rsidP="00462F49">
            <w:pPr>
              <w:widowControl w:val="0"/>
              <w:spacing w:line="360" w:lineRule="auto"/>
              <w:ind w:right="210"/>
              <w:contextualSpacing/>
              <w:jc w:val="both"/>
              <w:rPr>
                <w:rFonts w:ascii="GHEA Grapalat" w:hAnsi="GHEA Grapalat"/>
                <w:sz w:val="24"/>
                <w:szCs w:val="24"/>
                <w:lang w:val="hy-AM"/>
              </w:rPr>
            </w:pPr>
          </w:p>
          <w:p w14:paraId="682590B5" w14:textId="77777777" w:rsidR="00CE3A49" w:rsidRDefault="00CE3A49" w:rsidP="00462F49">
            <w:pPr>
              <w:widowControl w:val="0"/>
              <w:spacing w:line="360" w:lineRule="auto"/>
              <w:ind w:right="210"/>
              <w:contextualSpacing/>
              <w:jc w:val="both"/>
              <w:rPr>
                <w:rFonts w:ascii="GHEA Grapalat" w:hAnsi="GHEA Grapalat"/>
                <w:sz w:val="24"/>
                <w:szCs w:val="24"/>
                <w:lang w:val="hy-AM"/>
              </w:rPr>
            </w:pPr>
          </w:p>
          <w:p w14:paraId="5CEAEA29" w14:textId="77777777" w:rsidR="00CE3A49" w:rsidRDefault="00CE3A49" w:rsidP="00462F49">
            <w:pPr>
              <w:widowControl w:val="0"/>
              <w:spacing w:line="360" w:lineRule="auto"/>
              <w:ind w:right="210"/>
              <w:contextualSpacing/>
              <w:jc w:val="both"/>
              <w:rPr>
                <w:rFonts w:ascii="GHEA Grapalat" w:hAnsi="GHEA Grapalat"/>
                <w:sz w:val="24"/>
                <w:szCs w:val="24"/>
                <w:lang w:val="hy-AM"/>
              </w:rPr>
            </w:pPr>
          </w:p>
          <w:p w14:paraId="3C13BCAD" w14:textId="77777777" w:rsidR="00CE3A49" w:rsidRDefault="00CE3A49" w:rsidP="00462F49">
            <w:pPr>
              <w:widowControl w:val="0"/>
              <w:spacing w:line="360" w:lineRule="auto"/>
              <w:ind w:right="210"/>
              <w:contextualSpacing/>
              <w:jc w:val="both"/>
              <w:rPr>
                <w:rFonts w:ascii="GHEA Grapalat" w:hAnsi="GHEA Grapalat"/>
                <w:sz w:val="24"/>
                <w:szCs w:val="24"/>
                <w:lang w:val="hy-AM"/>
              </w:rPr>
            </w:pPr>
          </w:p>
          <w:p w14:paraId="3A6D414D" w14:textId="77777777" w:rsidR="00CE3A49" w:rsidRDefault="00CE3A49" w:rsidP="00462F49">
            <w:pPr>
              <w:widowControl w:val="0"/>
              <w:spacing w:line="360" w:lineRule="auto"/>
              <w:ind w:right="210"/>
              <w:contextualSpacing/>
              <w:jc w:val="both"/>
              <w:rPr>
                <w:rFonts w:ascii="GHEA Grapalat" w:hAnsi="GHEA Grapalat"/>
                <w:sz w:val="24"/>
                <w:szCs w:val="24"/>
                <w:lang w:val="hy-AM"/>
              </w:rPr>
            </w:pPr>
          </w:p>
          <w:p w14:paraId="64DCE58D" w14:textId="77777777" w:rsidR="00CE3A49" w:rsidRDefault="00CE3A49" w:rsidP="00462F49">
            <w:pPr>
              <w:widowControl w:val="0"/>
              <w:spacing w:line="360" w:lineRule="auto"/>
              <w:ind w:right="210"/>
              <w:contextualSpacing/>
              <w:jc w:val="both"/>
              <w:rPr>
                <w:rFonts w:ascii="MS Mincho" w:eastAsia="MS Mincho" w:hAnsi="MS Mincho" w:cs="MS Mincho"/>
                <w:sz w:val="24"/>
                <w:szCs w:val="24"/>
                <w:lang w:val="hy-AM"/>
              </w:rPr>
            </w:pPr>
            <w:r>
              <w:rPr>
                <w:rFonts w:ascii="GHEA Grapalat" w:hAnsi="GHEA Grapalat"/>
                <w:sz w:val="24"/>
                <w:szCs w:val="24"/>
                <w:lang w:val="hy-AM"/>
              </w:rPr>
              <w:t>-</w:t>
            </w:r>
            <w:r w:rsidRPr="00897269">
              <w:rPr>
                <w:rFonts w:ascii="GHEA Grapalat" w:hAnsi="GHEA Grapalat"/>
                <w:b/>
                <w:bCs/>
                <w:sz w:val="24"/>
                <w:szCs w:val="24"/>
                <w:lang w:val="hy-AM"/>
              </w:rPr>
              <w:t>Ընդունվել է ի գիտություն</w:t>
            </w:r>
            <w:r w:rsidRPr="00897269">
              <w:rPr>
                <w:rFonts w:ascii="MS Mincho" w:eastAsia="MS Mincho" w:hAnsi="MS Mincho" w:cs="MS Mincho"/>
                <w:b/>
                <w:bCs/>
                <w:sz w:val="24"/>
                <w:szCs w:val="24"/>
                <w:lang w:val="hy-AM"/>
              </w:rPr>
              <w:t>․</w:t>
            </w:r>
          </w:p>
          <w:p w14:paraId="08D8310F" w14:textId="6BB958C4" w:rsidR="00CE3A49" w:rsidRPr="00897269" w:rsidRDefault="00897269" w:rsidP="00897269">
            <w:pPr>
              <w:widowControl w:val="0"/>
              <w:spacing w:line="276" w:lineRule="auto"/>
              <w:ind w:right="210"/>
              <w:contextualSpacing/>
              <w:jc w:val="both"/>
              <w:rPr>
                <w:rFonts w:ascii="Sylfaen" w:eastAsia="MS Mincho" w:hAnsi="Sylfaen" w:cs="MS Mincho"/>
                <w:b/>
                <w:bCs/>
                <w:sz w:val="24"/>
                <w:szCs w:val="24"/>
                <w:lang w:val="hy-AM"/>
              </w:rPr>
            </w:pPr>
            <w:r>
              <w:rPr>
                <w:rFonts w:ascii="Sylfaen" w:eastAsia="MS Mincho" w:hAnsi="Sylfaen" w:cs="MS Mincho"/>
                <w:sz w:val="24"/>
                <w:szCs w:val="24"/>
                <w:lang w:val="hy-AM"/>
              </w:rPr>
              <w:t xml:space="preserve">   </w:t>
            </w:r>
            <w:r w:rsidR="00CE3A49" w:rsidRPr="00AE0837">
              <w:rPr>
                <w:rFonts w:ascii="GHEA Grapalat" w:eastAsia="MS Mincho" w:hAnsi="GHEA Grapalat" w:cs="MS Mincho"/>
                <w:sz w:val="24"/>
                <w:szCs w:val="24"/>
                <w:lang w:val="hy-AM"/>
              </w:rPr>
              <w:t>Միաժամանակ հարկ է նշել,</w:t>
            </w:r>
            <w:r w:rsidR="00AE0837" w:rsidRPr="00AE0837">
              <w:rPr>
                <w:rFonts w:ascii="GHEA Grapalat" w:eastAsia="MS Mincho" w:hAnsi="GHEA Grapalat" w:cs="MS Mincho"/>
                <w:sz w:val="24"/>
                <w:szCs w:val="24"/>
                <w:lang w:val="hy-AM"/>
              </w:rPr>
              <w:t xml:space="preserve"> </w:t>
            </w:r>
            <w:r w:rsidR="00CE3A49" w:rsidRPr="00AE0837">
              <w:rPr>
                <w:rFonts w:ascii="GHEA Grapalat" w:eastAsia="MS Mincho" w:hAnsi="GHEA Grapalat" w:cs="MS Mincho"/>
                <w:sz w:val="24"/>
                <w:szCs w:val="24"/>
                <w:lang w:val="hy-AM"/>
              </w:rPr>
              <w:t xml:space="preserve"> որ </w:t>
            </w:r>
            <w:r w:rsidR="00CE3A49" w:rsidRPr="00AE0837">
              <w:rPr>
                <w:rFonts w:ascii="GHEA Grapalat" w:hAnsi="GHEA Grapalat" w:cs="GHEA Grapalat"/>
                <w:sz w:val="24"/>
                <w:szCs w:val="24"/>
                <w:lang w:val="hy-AM"/>
              </w:rPr>
              <w:t>համաձայն Հայաստանի</w:t>
            </w:r>
            <w:r w:rsidR="00AE0837" w:rsidRPr="00AE0837">
              <w:rPr>
                <w:rFonts w:ascii="GHEA Grapalat" w:hAnsi="GHEA Grapalat" w:cs="GHEA Grapalat"/>
                <w:sz w:val="24"/>
                <w:szCs w:val="24"/>
                <w:lang w:val="hy-AM"/>
              </w:rPr>
              <w:t xml:space="preserve"> </w:t>
            </w:r>
            <w:r w:rsidR="00CE3A49" w:rsidRPr="00AE0837">
              <w:rPr>
                <w:rFonts w:ascii="GHEA Grapalat" w:hAnsi="GHEA Grapalat" w:cs="GHEA Grapalat"/>
                <w:sz w:val="24"/>
                <w:szCs w:val="24"/>
                <w:lang w:val="hy-AM"/>
              </w:rPr>
              <w:t>Հանրապետության</w:t>
            </w:r>
            <w:r w:rsidR="00CE3A49" w:rsidRPr="00AE0837">
              <w:rPr>
                <w:rFonts w:ascii="GHEA Grapalat" w:hAnsi="GHEA Grapalat" w:cs="GHEA Grapalat"/>
                <w:sz w:val="24"/>
                <w:szCs w:val="24"/>
                <w:lang w:val="hy-AM"/>
              </w:rPr>
              <w:br/>
            </w:r>
            <w:r w:rsidR="00CE3A49" w:rsidRPr="00AE0837">
              <w:rPr>
                <w:rFonts w:cs="Calibri"/>
                <w:sz w:val="24"/>
                <w:szCs w:val="24"/>
                <w:lang w:val="hy-AM"/>
              </w:rPr>
              <w:t> </w:t>
            </w:r>
            <w:r w:rsidR="00CE3A49" w:rsidRPr="00AE0837">
              <w:rPr>
                <w:rFonts w:ascii="GHEA Grapalat" w:hAnsi="GHEA Grapalat" w:cs="GHEA Grapalat"/>
                <w:sz w:val="24"/>
                <w:szCs w:val="24"/>
                <w:lang w:val="hy-AM"/>
              </w:rPr>
              <w:t>ֆինանսների  և էկոնոմիկայի նախարարի</w:t>
            </w:r>
            <w:r w:rsidRPr="00AE0837">
              <w:rPr>
                <w:rFonts w:ascii="GHEA Grapalat" w:hAnsi="GHEA Grapalat" w:cs="GHEA Grapalat"/>
                <w:sz w:val="24"/>
                <w:szCs w:val="24"/>
                <w:lang w:val="hy-AM"/>
              </w:rPr>
              <w:t xml:space="preserve"> 2007 թվականի </w:t>
            </w:r>
            <w:r w:rsidR="00CE3A49" w:rsidRPr="00AE0837">
              <w:rPr>
                <w:rFonts w:ascii="GHEA Grapalat" w:hAnsi="GHEA Grapalat" w:cs="GHEA Grapalat"/>
                <w:sz w:val="24"/>
                <w:szCs w:val="24"/>
                <w:lang w:val="hy-AM"/>
              </w:rPr>
              <w:t xml:space="preserve"> </w:t>
            </w:r>
            <w:r w:rsidRPr="00AE0837">
              <w:rPr>
                <w:rFonts w:ascii="GHEA Grapalat" w:hAnsi="GHEA Grapalat" w:cs="GHEA Grapalat"/>
                <w:sz w:val="24"/>
                <w:szCs w:val="24"/>
                <w:lang w:val="hy-AM"/>
              </w:rPr>
              <w:t xml:space="preserve">N 5 հրամանի </w:t>
            </w:r>
            <w:r w:rsidRPr="00AE0837">
              <w:rPr>
                <w:rFonts w:ascii="GHEA Grapalat" w:hAnsi="GHEA Grapalat" w:cs="Sylfaen"/>
                <w:color w:val="000000" w:themeColor="text1"/>
                <w:sz w:val="24"/>
                <w:szCs w:val="24"/>
                <w:lang w:val="hy-AM"/>
              </w:rPr>
              <w:t xml:space="preserve">Էլեկտրակական մեքենաների </w:t>
            </w:r>
            <w:r w:rsidRPr="00AE0837">
              <w:rPr>
                <w:rFonts w:ascii="GHEA Grapalat" w:hAnsi="GHEA Grapalat" w:cs="GHEA Grapalat"/>
                <w:sz w:val="24"/>
                <w:szCs w:val="24"/>
                <w:lang w:val="hy-AM"/>
              </w:rPr>
              <w:t>լիցքավորման կայանը հնարավոր</w:t>
            </w:r>
            <w:r w:rsidRPr="00AE0837">
              <w:rPr>
                <w:rFonts w:ascii="GHEA Grapalat" w:hAnsi="GHEA Grapalat" w:cs="GHEA Grapalat"/>
                <w:bCs/>
                <w:sz w:val="24"/>
                <w:szCs w:val="24"/>
                <w:lang w:val="hy-AM"/>
              </w:rPr>
              <w:t xml:space="preserve"> է ձեռք բերել, </w:t>
            </w:r>
            <w:r w:rsidRPr="006F0968">
              <w:rPr>
                <w:rFonts w:ascii="GHEA Grapalat" w:hAnsi="GHEA Grapalat" w:cs="GHEA Grapalat"/>
                <w:b/>
                <w:sz w:val="24"/>
                <w:szCs w:val="24"/>
                <w:lang w:val="hy-AM"/>
              </w:rPr>
              <w:t xml:space="preserve">ինչպես </w:t>
            </w:r>
            <w:r w:rsidRPr="006F0968">
              <w:rPr>
                <w:rFonts w:ascii="GHEA Grapalat" w:hAnsi="GHEA Grapalat"/>
                <w:b/>
                <w:sz w:val="24"/>
                <w:szCs w:val="24"/>
                <w:lang w:val="hy-AM"/>
              </w:rPr>
              <w:t>«Այլ մեքենաներ և սարքա</w:t>
            </w:r>
            <w:r w:rsidRPr="006F0968">
              <w:rPr>
                <w:rFonts w:ascii="GHEA Grapalat" w:hAnsi="GHEA Grapalat"/>
                <w:b/>
                <w:sz w:val="24"/>
                <w:szCs w:val="24"/>
                <w:lang w:val="hy-AM"/>
              </w:rPr>
              <w:softHyphen/>
              <w:t xml:space="preserve">վորումներ» </w:t>
            </w:r>
            <w:r w:rsidRPr="006F0968">
              <w:rPr>
                <w:rFonts w:ascii="GHEA Grapalat" w:hAnsi="GHEA Grapalat" w:cs="GHEA Grapalat"/>
                <w:b/>
                <w:sz w:val="24"/>
                <w:szCs w:val="24"/>
                <w:lang w:val="hy-AM"/>
              </w:rPr>
              <w:t>տնտեսագիտական դասակարգման</w:t>
            </w:r>
            <w:r w:rsidRPr="006F0968">
              <w:rPr>
                <w:rFonts w:ascii="GHEA Grapalat" w:hAnsi="GHEA Grapalat"/>
                <w:b/>
                <w:sz w:val="24"/>
                <w:szCs w:val="24"/>
                <w:lang w:val="hy-AM"/>
              </w:rPr>
              <w:t xml:space="preserve"> հոդվածով, այնպես էլ</w:t>
            </w:r>
            <w:r w:rsidRPr="006F0968">
              <w:rPr>
                <w:rFonts w:ascii="GHEA Grapalat" w:hAnsi="GHEA Grapalat" w:cs="GHEA Grapalat"/>
                <w:b/>
                <w:sz w:val="24"/>
                <w:szCs w:val="24"/>
                <w:lang w:val="hy-AM"/>
              </w:rPr>
              <w:t xml:space="preserve"> «վարչական սարքավորումներ» տնտեսագիտական դասակարգման հոդվածով,</w:t>
            </w:r>
            <w:r w:rsidRPr="00AE0837">
              <w:rPr>
                <w:rFonts w:ascii="GHEA Grapalat" w:hAnsi="GHEA Grapalat" w:cs="GHEA Grapalat"/>
                <w:bCs/>
                <w:sz w:val="24"/>
                <w:szCs w:val="24"/>
                <w:lang w:val="hy-AM"/>
              </w:rPr>
              <w:t xml:space="preserve"> ելնելով վերոգրյալից ՏԿԵ նախարարության գնման ընթացակարգը արդեն իսկ </w:t>
            </w:r>
            <w:r w:rsidR="00AE0837" w:rsidRPr="00AE0837">
              <w:rPr>
                <w:rFonts w:ascii="GHEA Grapalat" w:hAnsi="GHEA Grapalat" w:cs="GHEA Grapalat"/>
                <w:bCs/>
                <w:sz w:val="24"/>
                <w:szCs w:val="24"/>
                <w:lang w:val="hy-AM"/>
              </w:rPr>
              <w:t xml:space="preserve">կազմակերպվել է </w:t>
            </w:r>
            <w:r w:rsidRPr="00AE0837">
              <w:rPr>
                <w:rFonts w:ascii="GHEA Grapalat" w:hAnsi="GHEA Grapalat" w:cs="GHEA Grapalat"/>
                <w:bCs/>
                <w:sz w:val="24"/>
                <w:szCs w:val="24"/>
                <w:lang w:val="hy-AM"/>
              </w:rPr>
              <w:t>«վարչական սարքավորումներ» հոդվածով</w:t>
            </w:r>
            <w:r w:rsidRPr="00897269">
              <w:rPr>
                <w:rFonts w:ascii="GHEA Grapalat" w:hAnsi="GHEA Grapalat" w:cs="GHEA Grapalat"/>
                <w:bCs/>
                <w:sz w:val="24"/>
                <w:szCs w:val="24"/>
                <w:lang w:val="hy-AM"/>
              </w:rPr>
              <w:t>։</w:t>
            </w:r>
          </w:p>
        </w:tc>
      </w:tr>
      <w:tr w:rsidR="00A871CE" w:rsidRPr="00293073" w14:paraId="40238CC2" w14:textId="77777777" w:rsidTr="005624B3">
        <w:trPr>
          <w:trHeight w:val="420"/>
        </w:trPr>
        <w:tc>
          <w:tcPr>
            <w:tcW w:w="8815" w:type="dxa"/>
          </w:tcPr>
          <w:p w14:paraId="06AF876A" w14:textId="2F47FC78" w:rsidR="00A871CE" w:rsidRDefault="00A871CE" w:rsidP="00897269">
            <w:pPr>
              <w:pStyle w:val="msonormalmrcssattr"/>
              <w:shd w:val="clear" w:color="auto" w:fill="FFFFFF"/>
              <w:spacing w:before="0" w:beforeAutospacing="0" w:after="0" w:afterAutospacing="0" w:line="348" w:lineRule="auto"/>
              <w:jc w:val="both"/>
              <w:rPr>
                <w:rFonts w:ascii="GHEA Grapalat" w:hAnsi="GHEA Grapalat" w:cs="Arial"/>
                <w:lang w:val="hy-AM"/>
              </w:rPr>
            </w:pPr>
          </w:p>
        </w:tc>
        <w:tc>
          <w:tcPr>
            <w:tcW w:w="5310" w:type="dxa"/>
          </w:tcPr>
          <w:p w14:paraId="16EA9359" w14:textId="77777777" w:rsidR="00A871CE" w:rsidRPr="00A343B1" w:rsidRDefault="00A871CE" w:rsidP="005624B3">
            <w:pPr>
              <w:tabs>
                <w:tab w:val="left" w:pos="945"/>
              </w:tabs>
              <w:spacing w:line="360" w:lineRule="auto"/>
              <w:jc w:val="both"/>
              <w:rPr>
                <w:rFonts w:ascii="GHEA Grapalat" w:hAnsi="GHEA Grapalat" w:cs="Sylfaen"/>
                <w:color w:val="191919"/>
                <w:sz w:val="24"/>
                <w:szCs w:val="24"/>
                <w:shd w:val="clear" w:color="auto" w:fill="FFFFFF"/>
                <w:lang w:val="hy-AM"/>
              </w:rPr>
            </w:pPr>
          </w:p>
        </w:tc>
      </w:tr>
    </w:tbl>
    <w:p w14:paraId="71EE9046" w14:textId="77777777" w:rsidR="00F07691" w:rsidRPr="00AB6D53" w:rsidRDefault="00F07691" w:rsidP="00B4704A">
      <w:pPr>
        <w:shd w:val="clear" w:color="auto" w:fill="FFFFFF"/>
        <w:spacing w:after="0" w:line="240" w:lineRule="auto"/>
        <w:rPr>
          <w:sz w:val="24"/>
          <w:szCs w:val="24"/>
          <w:lang w:val="hy-AM"/>
        </w:rPr>
      </w:pPr>
    </w:p>
    <w:sectPr w:rsidR="00F07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5EB6A3D"/>
    <w:multiLevelType w:val="hybridMultilevel"/>
    <w:tmpl w:val="079084E8"/>
    <w:lvl w:ilvl="0" w:tplc="3C666A66">
      <w:start w:val="1"/>
      <w:numFmt w:val="decimal"/>
      <w:lvlText w:val="%1."/>
      <w:lvlJc w:val="left"/>
      <w:pPr>
        <w:ind w:left="928" w:hanging="360"/>
      </w:pPr>
      <w:rPr>
        <w:rFonts w:ascii="GHEA Grapalat" w:hAnsi="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538758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6049480">
    <w:abstractNumId w:val="0"/>
  </w:num>
  <w:num w:numId="3" w16cid:durableId="965505937">
    <w:abstractNumId w:val="29"/>
  </w:num>
  <w:num w:numId="4" w16cid:durableId="453595634">
    <w:abstractNumId w:val="33"/>
  </w:num>
  <w:num w:numId="5" w16cid:durableId="379474832">
    <w:abstractNumId w:val="31"/>
  </w:num>
  <w:num w:numId="6" w16cid:durableId="1256017404">
    <w:abstractNumId w:val="4"/>
  </w:num>
  <w:num w:numId="7" w16cid:durableId="1804763125">
    <w:abstractNumId w:val="27"/>
  </w:num>
  <w:num w:numId="8" w16cid:durableId="2106463910">
    <w:abstractNumId w:val="38"/>
  </w:num>
  <w:num w:numId="9" w16cid:durableId="1418480895">
    <w:abstractNumId w:val="25"/>
  </w:num>
  <w:num w:numId="10" w16cid:durableId="1823816935">
    <w:abstractNumId w:val="23"/>
  </w:num>
  <w:num w:numId="11" w16cid:durableId="1462458058">
    <w:abstractNumId w:val="14"/>
  </w:num>
  <w:num w:numId="12" w16cid:durableId="1810782543">
    <w:abstractNumId w:val="15"/>
  </w:num>
  <w:num w:numId="13" w16cid:durableId="1584531284">
    <w:abstractNumId w:val="8"/>
  </w:num>
  <w:num w:numId="14" w16cid:durableId="1159231854">
    <w:abstractNumId w:val="7"/>
  </w:num>
  <w:num w:numId="15" w16cid:durableId="1598245253">
    <w:abstractNumId w:val="3"/>
  </w:num>
  <w:num w:numId="16" w16cid:durableId="176238053">
    <w:abstractNumId w:val="37"/>
  </w:num>
  <w:num w:numId="17" w16cid:durableId="1556963509">
    <w:abstractNumId w:val="17"/>
  </w:num>
  <w:num w:numId="18" w16cid:durableId="336545994">
    <w:abstractNumId w:val="11"/>
  </w:num>
  <w:num w:numId="19" w16cid:durableId="1215964321">
    <w:abstractNumId w:val="36"/>
  </w:num>
  <w:num w:numId="20" w16cid:durableId="1520898758">
    <w:abstractNumId w:val="24"/>
  </w:num>
  <w:num w:numId="21" w16cid:durableId="1735659495">
    <w:abstractNumId w:val="9"/>
  </w:num>
  <w:num w:numId="22" w16cid:durableId="21026062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7070184">
    <w:abstractNumId w:val="13"/>
  </w:num>
  <w:num w:numId="24" w16cid:durableId="2097700727">
    <w:abstractNumId w:val="2"/>
  </w:num>
  <w:num w:numId="25" w16cid:durableId="1615487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8732545">
    <w:abstractNumId w:val="19"/>
  </w:num>
  <w:num w:numId="27" w16cid:durableId="851457280">
    <w:abstractNumId w:val="16"/>
  </w:num>
  <w:num w:numId="28" w16cid:durableId="1292054989">
    <w:abstractNumId w:val="20"/>
  </w:num>
  <w:num w:numId="29" w16cid:durableId="1983536018">
    <w:abstractNumId w:val="39"/>
  </w:num>
  <w:num w:numId="30" w16cid:durableId="1349599799">
    <w:abstractNumId w:val="26"/>
  </w:num>
  <w:num w:numId="31" w16cid:durableId="973877078">
    <w:abstractNumId w:val="22"/>
  </w:num>
  <w:num w:numId="32" w16cid:durableId="1190291028">
    <w:abstractNumId w:val="5"/>
  </w:num>
  <w:num w:numId="33" w16cid:durableId="938294100">
    <w:abstractNumId w:val="6"/>
  </w:num>
  <w:num w:numId="34" w16cid:durableId="245116837">
    <w:abstractNumId w:val="32"/>
  </w:num>
  <w:num w:numId="35" w16cid:durableId="1044059812">
    <w:abstractNumId w:val="21"/>
  </w:num>
  <w:num w:numId="36" w16cid:durableId="520440268">
    <w:abstractNumId w:val="35"/>
  </w:num>
  <w:num w:numId="37" w16cid:durableId="1053385010">
    <w:abstractNumId w:val="34"/>
  </w:num>
  <w:num w:numId="38" w16cid:durableId="1784307107">
    <w:abstractNumId w:val="10"/>
  </w:num>
  <w:num w:numId="39" w16cid:durableId="1930187945">
    <w:abstractNumId w:val="1"/>
  </w:num>
  <w:num w:numId="40" w16cid:durableId="12832271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3D68"/>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3073"/>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12EE"/>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5AAC"/>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3F78C3"/>
    <w:rsid w:val="004020FA"/>
    <w:rsid w:val="0040210B"/>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2F49"/>
    <w:rsid w:val="00463973"/>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2EA4"/>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0968"/>
    <w:rsid w:val="006F1856"/>
    <w:rsid w:val="006F1AA1"/>
    <w:rsid w:val="006F72FB"/>
    <w:rsid w:val="006F761E"/>
    <w:rsid w:val="006F7ABB"/>
    <w:rsid w:val="007003A3"/>
    <w:rsid w:val="00701400"/>
    <w:rsid w:val="00707402"/>
    <w:rsid w:val="00710AD1"/>
    <w:rsid w:val="00710C3B"/>
    <w:rsid w:val="00712119"/>
    <w:rsid w:val="00712413"/>
    <w:rsid w:val="00715CBF"/>
    <w:rsid w:val="007175F0"/>
    <w:rsid w:val="00720889"/>
    <w:rsid w:val="007216A2"/>
    <w:rsid w:val="00721811"/>
    <w:rsid w:val="007218D5"/>
    <w:rsid w:val="0072335D"/>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4B1"/>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5D97"/>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DE7"/>
    <w:rsid w:val="00876F6F"/>
    <w:rsid w:val="008820E4"/>
    <w:rsid w:val="0088397B"/>
    <w:rsid w:val="008872C9"/>
    <w:rsid w:val="00887DF0"/>
    <w:rsid w:val="00892235"/>
    <w:rsid w:val="008960FC"/>
    <w:rsid w:val="00896B75"/>
    <w:rsid w:val="00897269"/>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0DDE"/>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43B1"/>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871CE"/>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0837"/>
    <w:rsid w:val="00AE14FF"/>
    <w:rsid w:val="00AE1F27"/>
    <w:rsid w:val="00AE3A38"/>
    <w:rsid w:val="00AE5337"/>
    <w:rsid w:val="00AE64F3"/>
    <w:rsid w:val="00AF0138"/>
    <w:rsid w:val="00AF113C"/>
    <w:rsid w:val="00AF146F"/>
    <w:rsid w:val="00AF2DD6"/>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09F1"/>
    <w:rsid w:val="00B2157E"/>
    <w:rsid w:val="00B21CD9"/>
    <w:rsid w:val="00B23156"/>
    <w:rsid w:val="00B239D2"/>
    <w:rsid w:val="00B24817"/>
    <w:rsid w:val="00B249CC"/>
    <w:rsid w:val="00B301A9"/>
    <w:rsid w:val="00B30825"/>
    <w:rsid w:val="00B31683"/>
    <w:rsid w:val="00B335E0"/>
    <w:rsid w:val="00B341A0"/>
    <w:rsid w:val="00B35B82"/>
    <w:rsid w:val="00B42188"/>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E3A49"/>
    <w:rsid w:val="00CF05A7"/>
    <w:rsid w:val="00CF240E"/>
    <w:rsid w:val="00CF4BE3"/>
    <w:rsid w:val="00CF5220"/>
    <w:rsid w:val="00CF5346"/>
    <w:rsid w:val="00CF76A2"/>
    <w:rsid w:val="00CF76BB"/>
    <w:rsid w:val="00CF7EB0"/>
    <w:rsid w:val="00D00CE2"/>
    <w:rsid w:val="00D03ADA"/>
    <w:rsid w:val="00D04BD8"/>
    <w:rsid w:val="00D04ED0"/>
    <w:rsid w:val="00D07809"/>
    <w:rsid w:val="00D10A96"/>
    <w:rsid w:val="00D12E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7E"/>
    <w:rsid w:val="00D660A1"/>
    <w:rsid w:val="00D70A08"/>
    <w:rsid w:val="00D72B5C"/>
    <w:rsid w:val="00D73099"/>
    <w:rsid w:val="00D74C5F"/>
    <w:rsid w:val="00D75F4D"/>
    <w:rsid w:val="00D76323"/>
    <w:rsid w:val="00D778A4"/>
    <w:rsid w:val="00D77DDF"/>
    <w:rsid w:val="00D80861"/>
    <w:rsid w:val="00D80886"/>
    <w:rsid w:val="00D808C8"/>
    <w:rsid w:val="00D80C9D"/>
    <w:rsid w:val="00D8122C"/>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5BDB"/>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4539"/>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139"/>
    <w:rsid w:val="00FA12DC"/>
    <w:rsid w:val="00FA1852"/>
    <w:rsid w:val="00FA2370"/>
    <w:rsid w:val="00FA2B5F"/>
    <w:rsid w:val="00FA31C0"/>
    <w:rsid w:val="00FA345C"/>
    <w:rsid w:val="00FA3A42"/>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E73DA"/>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Char Char Char,Знак Знак,Char,Çíàê Çíàê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Знак Знак Char"/>
    <w:link w:val="NormalWeb"/>
    <w:uiPriority w:val="99"/>
    <w:locked/>
    <w:rsid w:val="006B4F0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D660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0E6D0-FB86-4BEF-9170-FFEB23B0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757</Words>
  <Characters>4317</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16</cp:revision>
  <cp:lastPrinted>2025-08-15T11:54:00Z</cp:lastPrinted>
  <dcterms:created xsi:type="dcterms:W3CDTF">2025-08-15T10:21:00Z</dcterms:created>
  <dcterms:modified xsi:type="dcterms:W3CDTF">2025-08-15T12:59:00Z</dcterms:modified>
</cp:coreProperties>
</file>