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21</w:t>
      </w:r>
      <w:r w:rsidR="008C11ED">
        <w:rPr>
          <w:rFonts w:ascii="GHEA Mariam" w:hAnsi="GHEA Mariam" w:cs="Sylfaen"/>
          <w:spacing w:val="-4"/>
          <w:sz w:val="24"/>
          <w:szCs w:val="24"/>
          <w:lang w:val="fr-FR"/>
        </w:rPr>
        <w:t xml:space="preserve"> </w:t>
      </w:r>
      <w:r w:rsidR="008C11ED" w:rsidRPr="005F7526">
        <w:rPr>
          <w:rFonts w:ascii="GHEA Mariam" w:hAnsi="GHEA Mariam" w:cs="Sylfaen"/>
          <w:spacing w:val="-4"/>
          <w:sz w:val="24"/>
          <w:szCs w:val="24"/>
          <w:lang w:val="pt-BR"/>
        </w:rPr>
        <w:t>օգոստոսի</w:t>
      </w:r>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r w:rsidR="008C11ED" w:rsidRPr="006740E0">
        <w:rPr>
          <w:rFonts w:ascii="GHEA Mariam" w:hAnsi="GHEA Mariam" w:cs="Sylfaen"/>
          <w:sz w:val="24"/>
          <w:szCs w:val="24"/>
        </w:rPr>
        <w:t>թվականի</w:t>
      </w:r>
      <w:r w:rsidR="008C11ED" w:rsidRPr="006740E0">
        <w:rPr>
          <w:rFonts w:ascii="GHEA Mariam" w:hAnsi="GHEA Mariam"/>
          <w:sz w:val="24"/>
          <w:szCs w:val="24"/>
        </w:rPr>
        <w:t xml:space="preserve">  N  </w:t>
      </w:r>
      <w:r>
        <w:rPr>
          <w:rFonts w:ascii="GHEA Mariam" w:hAnsi="GHEA Mariam"/>
          <w:sz w:val="24"/>
          <w:szCs w:val="24"/>
          <w:lang w:val="hy-AM"/>
        </w:rPr>
        <w:t xml:space="preserve">     </w:t>
      </w:r>
      <w:r w:rsidR="00FD171A">
        <w:rPr>
          <w:rFonts w:ascii="GHEA Mariam" w:hAnsi="GHEA Mariam"/>
          <w:sz w:val="24"/>
          <w:szCs w:val="24"/>
        </w:rPr>
        <w:t xml:space="preserve"> - </w:t>
      </w:r>
      <w:r w:rsidR="001353F4">
        <w:rPr>
          <w:rFonts w:ascii="GHEA Mariam" w:hAnsi="GHEA Mariam"/>
          <w:sz w:val="24"/>
          <w:szCs w:val="24"/>
          <w:lang w:val="hy-AM"/>
        </w:rPr>
        <w:t>Ն</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1353F4" w:rsidRPr="001353F4" w:rsidRDefault="001353F4" w:rsidP="001353F4">
      <w:pPr>
        <w:pStyle w:val="mechtex"/>
        <w:rPr>
          <w:rFonts w:ascii="GHEA Mariam" w:hAnsi="GHEA Mariam"/>
          <w:sz w:val="24"/>
          <w:szCs w:val="24"/>
          <w:lang w:val="hy-AM"/>
        </w:rPr>
      </w:pPr>
      <w:r w:rsidRPr="001353F4">
        <w:rPr>
          <w:rFonts w:ascii="GHEA Mariam" w:hAnsi="GHEA Mariam" w:cs="Arial"/>
          <w:sz w:val="24"/>
          <w:szCs w:val="24"/>
          <w:shd w:val="clear" w:color="auto" w:fill="FFFFFF"/>
          <w:lang w:val="hy-AM"/>
        </w:rPr>
        <w:t>ՀԱՅԱՍՏԱՆԻ</w:t>
      </w:r>
      <w:r>
        <w:rPr>
          <w:rFonts w:ascii="GHEA Mariam" w:hAnsi="GHEA Mariam" w:cs="Arial"/>
          <w:sz w:val="24"/>
          <w:szCs w:val="24"/>
          <w:shd w:val="clear" w:color="auto" w:fill="FFFFFF"/>
          <w:lang w:val="hy-AM"/>
        </w:rPr>
        <w:t xml:space="preserve"> </w:t>
      </w:r>
      <w:r w:rsidRPr="001353F4">
        <w:rPr>
          <w:rFonts w:ascii="GHEA Mariam" w:hAnsi="GHEA Mariam"/>
          <w:sz w:val="24"/>
          <w:szCs w:val="24"/>
          <w:shd w:val="clear" w:color="auto" w:fill="FFFFFF"/>
          <w:lang w:val="hy-AM"/>
        </w:rPr>
        <w:t xml:space="preserve"> </w:t>
      </w:r>
      <w:r w:rsidRPr="001353F4">
        <w:rPr>
          <w:rFonts w:ascii="GHEA Mariam" w:hAnsi="GHEA Mariam" w:cs="Arial"/>
          <w:sz w:val="24"/>
          <w:szCs w:val="24"/>
          <w:shd w:val="clear" w:color="auto" w:fill="FFFFFF"/>
          <w:lang w:val="hy-AM"/>
        </w:rPr>
        <w:t>ՀԱՆՐԱՊԵՏՈՒԹՅԱՆ</w:t>
      </w:r>
      <w:r w:rsidRPr="001353F4">
        <w:rPr>
          <w:rFonts w:ascii="GHEA Mariam" w:hAnsi="GHEA Mariam"/>
          <w:sz w:val="24"/>
          <w:szCs w:val="24"/>
          <w:shd w:val="clear" w:color="auto" w:fill="FFFFFF"/>
          <w:lang w:val="hy-AM"/>
        </w:rPr>
        <w:t xml:space="preserve"> </w:t>
      </w:r>
      <w:r w:rsidRPr="001353F4">
        <w:rPr>
          <w:rFonts w:ascii="GHEA Mariam" w:hAnsi="GHEA Mariam" w:cs="Arial"/>
          <w:sz w:val="24"/>
          <w:szCs w:val="24"/>
          <w:lang w:val="hy-AM"/>
        </w:rPr>
        <w:t>ԿԱՌԱՎԱՐՈՒԹՅԱՆ</w:t>
      </w:r>
      <w:r w:rsidRPr="001353F4">
        <w:rPr>
          <w:rFonts w:ascii="GHEA Mariam" w:hAnsi="GHEA Mariam"/>
          <w:sz w:val="24"/>
          <w:szCs w:val="24"/>
          <w:lang w:val="hy-AM"/>
        </w:rPr>
        <w:t xml:space="preserve"> 2024</w:t>
      </w:r>
      <w:r>
        <w:rPr>
          <w:rFonts w:ascii="GHEA Mariam" w:hAnsi="GHEA Mariam"/>
          <w:sz w:val="24"/>
          <w:szCs w:val="24"/>
          <w:lang w:val="hy-AM"/>
        </w:rPr>
        <w:t xml:space="preserve"> </w:t>
      </w:r>
      <w:r w:rsidRPr="001353F4">
        <w:rPr>
          <w:rFonts w:ascii="GHEA Mariam" w:hAnsi="GHEA Mariam"/>
          <w:sz w:val="24"/>
          <w:szCs w:val="24"/>
          <w:lang w:val="hy-AM"/>
        </w:rPr>
        <w:t xml:space="preserve"> </w:t>
      </w:r>
      <w:r w:rsidRPr="001353F4">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1353F4">
        <w:rPr>
          <w:rFonts w:ascii="GHEA Mariam" w:hAnsi="GHEA Mariam" w:cs="Arial"/>
          <w:sz w:val="24"/>
          <w:szCs w:val="24"/>
          <w:lang w:val="hy-AM"/>
        </w:rPr>
        <w:t>ԿԱՆԻ</w:t>
      </w:r>
      <w:r w:rsidRPr="001353F4">
        <w:rPr>
          <w:rFonts w:ascii="GHEA Mariam" w:hAnsi="GHEA Mariam"/>
          <w:sz w:val="24"/>
          <w:szCs w:val="24"/>
          <w:lang w:val="hy-AM"/>
        </w:rPr>
        <w:t xml:space="preserve"> </w:t>
      </w:r>
      <w:r w:rsidRPr="001353F4">
        <w:rPr>
          <w:rFonts w:ascii="GHEA Mariam" w:hAnsi="GHEA Mariam" w:cs="Arial"/>
          <w:sz w:val="24"/>
          <w:szCs w:val="24"/>
          <w:lang w:val="hy-AM"/>
        </w:rPr>
        <w:t>ՀՈՒԼԻՍԻ</w:t>
      </w:r>
      <w:r w:rsidRPr="001353F4">
        <w:rPr>
          <w:rFonts w:ascii="GHEA Mariam" w:hAnsi="GHEA Mariam"/>
          <w:sz w:val="24"/>
          <w:szCs w:val="24"/>
          <w:lang w:val="hy-AM"/>
        </w:rPr>
        <w:t xml:space="preserve"> 4-</w:t>
      </w:r>
      <w:r w:rsidRPr="001353F4">
        <w:rPr>
          <w:rFonts w:ascii="GHEA Mariam" w:hAnsi="GHEA Mariam" w:cs="Arial"/>
          <w:sz w:val="24"/>
          <w:szCs w:val="24"/>
          <w:lang w:val="hy-AM"/>
        </w:rPr>
        <w:t>Ի</w:t>
      </w:r>
      <w:r w:rsidRPr="001353F4">
        <w:rPr>
          <w:rFonts w:ascii="GHEA Mariam" w:hAnsi="GHEA Mariam"/>
          <w:sz w:val="24"/>
          <w:szCs w:val="24"/>
          <w:lang w:val="hy-AM"/>
        </w:rPr>
        <w:t xml:space="preserve"> N 1043-</w:t>
      </w:r>
      <w:r w:rsidRPr="001353F4">
        <w:rPr>
          <w:rFonts w:ascii="GHEA Mariam" w:hAnsi="GHEA Mariam" w:cs="Arial"/>
          <w:sz w:val="24"/>
          <w:szCs w:val="24"/>
          <w:lang w:val="hy-AM"/>
        </w:rPr>
        <w:t>Ն</w:t>
      </w:r>
      <w:r w:rsidRPr="001353F4">
        <w:rPr>
          <w:rFonts w:ascii="GHEA Mariam" w:hAnsi="GHEA Mariam"/>
          <w:sz w:val="24"/>
          <w:szCs w:val="24"/>
          <w:lang w:val="hy-AM"/>
        </w:rPr>
        <w:t xml:space="preserve"> </w:t>
      </w:r>
      <w:r w:rsidRPr="001353F4">
        <w:rPr>
          <w:rFonts w:ascii="GHEA Mariam" w:hAnsi="GHEA Mariam" w:cs="Arial"/>
          <w:sz w:val="24"/>
          <w:szCs w:val="24"/>
          <w:lang w:val="hy-AM"/>
        </w:rPr>
        <w:t>ՈՐՈՇՄԱՆ</w:t>
      </w:r>
      <w:r w:rsidRPr="001353F4">
        <w:rPr>
          <w:rFonts w:ascii="GHEA Mariam" w:hAnsi="GHEA Mariam"/>
          <w:sz w:val="24"/>
          <w:szCs w:val="24"/>
          <w:lang w:val="hy-AM"/>
        </w:rPr>
        <w:t xml:space="preserve"> </w:t>
      </w:r>
      <w:r w:rsidRPr="001353F4">
        <w:rPr>
          <w:rFonts w:ascii="GHEA Mariam" w:hAnsi="GHEA Mariam" w:cs="Arial"/>
          <w:sz w:val="24"/>
          <w:szCs w:val="24"/>
          <w:lang w:val="hy-AM"/>
        </w:rPr>
        <w:t>ՄԵՋ</w:t>
      </w:r>
      <w:r w:rsidRPr="001353F4">
        <w:rPr>
          <w:rFonts w:ascii="GHEA Mariam" w:hAnsi="GHEA Mariam"/>
          <w:sz w:val="24"/>
          <w:szCs w:val="24"/>
          <w:lang w:val="hy-AM"/>
        </w:rPr>
        <w:t xml:space="preserve"> </w:t>
      </w:r>
      <w:r w:rsidRPr="001353F4">
        <w:rPr>
          <w:rFonts w:ascii="GHEA Mariam" w:hAnsi="GHEA Mariam" w:cs="Arial"/>
          <w:sz w:val="24"/>
          <w:szCs w:val="24"/>
          <w:lang w:val="hy-AM"/>
        </w:rPr>
        <w:t>ՓՈՓՈԽՈՒԹՅՈՒՆՆԵՐ</w:t>
      </w:r>
      <w:r w:rsidRPr="001353F4">
        <w:rPr>
          <w:rFonts w:ascii="GHEA Mariam" w:hAnsi="GHEA Mariam"/>
          <w:sz w:val="24"/>
          <w:szCs w:val="24"/>
          <w:lang w:val="hy-AM"/>
        </w:rPr>
        <w:t xml:space="preserve"> </w:t>
      </w:r>
      <w:r>
        <w:rPr>
          <w:rFonts w:ascii="GHEA Mariam" w:hAnsi="GHEA Mariam"/>
          <w:sz w:val="24"/>
          <w:szCs w:val="24"/>
          <w:lang w:val="hy-AM"/>
        </w:rPr>
        <w:br/>
      </w:r>
      <w:r w:rsidRPr="001353F4">
        <w:rPr>
          <w:rFonts w:ascii="GHEA Mariam" w:hAnsi="GHEA Mariam" w:cs="Arial"/>
          <w:sz w:val="24"/>
          <w:szCs w:val="24"/>
          <w:lang w:val="hy-AM"/>
        </w:rPr>
        <w:t>ԵՎ</w:t>
      </w:r>
      <w:r w:rsidRPr="001353F4">
        <w:rPr>
          <w:rFonts w:ascii="GHEA Mariam" w:hAnsi="GHEA Mariam"/>
          <w:sz w:val="24"/>
          <w:szCs w:val="24"/>
          <w:lang w:val="hy-AM"/>
        </w:rPr>
        <w:t xml:space="preserve"> </w:t>
      </w:r>
      <w:r w:rsidRPr="001353F4">
        <w:rPr>
          <w:rFonts w:ascii="GHEA Mariam" w:hAnsi="GHEA Mariam" w:cs="Arial"/>
          <w:sz w:val="24"/>
          <w:szCs w:val="24"/>
          <w:lang w:val="hy-AM"/>
        </w:rPr>
        <w:t>ԼՐԱՑՈՒՄ</w:t>
      </w:r>
      <w:r w:rsidRPr="001353F4">
        <w:rPr>
          <w:rFonts w:ascii="GHEA Mariam" w:hAnsi="GHEA Mariam"/>
          <w:sz w:val="24"/>
          <w:szCs w:val="24"/>
          <w:lang w:val="hy-AM"/>
        </w:rPr>
        <w:t xml:space="preserve"> </w:t>
      </w:r>
      <w:r w:rsidRPr="001353F4">
        <w:rPr>
          <w:rFonts w:ascii="GHEA Mariam" w:hAnsi="GHEA Mariam" w:cs="Arial"/>
          <w:sz w:val="24"/>
          <w:szCs w:val="24"/>
          <w:lang w:val="hy-AM"/>
        </w:rPr>
        <w:t>ԿԱՏԱՐԵԼՈՒ</w:t>
      </w:r>
      <w:r w:rsidRPr="001353F4">
        <w:rPr>
          <w:rFonts w:ascii="GHEA Mariam" w:hAnsi="GHEA Mariam"/>
          <w:sz w:val="24"/>
          <w:szCs w:val="24"/>
          <w:lang w:val="hy-AM"/>
        </w:rPr>
        <w:t xml:space="preserve"> </w:t>
      </w:r>
      <w:r w:rsidRPr="001353F4">
        <w:rPr>
          <w:rFonts w:ascii="GHEA Mariam" w:hAnsi="GHEA Mariam" w:cs="Arial"/>
          <w:sz w:val="24"/>
          <w:szCs w:val="24"/>
          <w:lang w:val="hy-AM"/>
        </w:rPr>
        <w:t>ՄԱՍԻՆ</w:t>
      </w:r>
    </w:p>
    <w:p w:rsidR="001353F4" w:rsidRPr="001353F4" w:rsidRDefault="001353F4" w:rsidP="001353F4">
      <w:pPr>
        <w:pStyle w:val="mechtex"/>
        <w:rPr>
          <w:rFonts w:ascii="GHEA Mariam" w:hAnsi="GHEA Mariam"/>
          <w:sz w:val="24"/>
          <w:szCs w:val="24"/>
          <w:lang w:val="af-ZA"/>
        </w:rPr>
      </w:pPr>
      <w:r w:rsidRPr="001353F4">
        <w:rPr>
          <w:rFonts w:ascii="GHEA Mariam" w:hAnsi="GHEA Mariam"/>
          <w:sz w:val="24"/>
          <w:szCs w:val="24"/>
          <w:lang w:val="af-ZA"/>
        </w:rPr>
        <w:t>-------------------------------------------------------------------------------------------------------</w:t>
      </w:r>
    </w:p>
    <w:p w:rsidR="001353F4" w:rsidRDefault="001353F4" w:rsidP="001353F4">
      <w:pPr>
        <w:shd w:val="clear" w:color="auto" w:fill="FFFFFF"/>
        <w:spacing w:line="276" w:lineRule="auto"/>
        <w:ind w:firstLine="375"/>
        <w:jc w:val="both"/>
        <w:rPr>
          <w:rFonts w:ascii="GHEA Grapalat" w:eastAsia="Calibri" w:hAnsi="GHEA Grapalat"/>
          <w:color w:val="000000" w:themeColor="text1"/>
          <w:sz w:val="24"/>
          <w:szCs w:val="24"/>
          <w:lang w:val="hy-AM"/>
        </w:rPr>
      </w:pPr>
    </w:p>
    <w:p w:rsidR="001353F4" w:rsidRPr="008E1B5A" w:rsidRDefault="001353F4" w:rsidP="008E1B5A">
      <w:pPr>
        <w:pStyle w:val="norm"/>
        <w:spacing w:line="360" w:lineRule="auto"/>
        <w:rPr>
          <w:rFonts w:ascii="GHEA Mariam" w:hAnsi="GHEA Mariam"/>
          <w:sz w:val="28"/>
          <w:szCs w:val="24"/>
          <w:lang w:val="de-DE"/>
        </w:rPr>
      </w:pPr>
      <w:r w:rsidRPr="001353F4">
        <w:rPr>
          <w:rFonts w:ascii="GHEA Mariam" w:eastAsia="Calibri" w:hAnsi="GHEA Mariam"/>
          <w:color w:val="000000" w:themeColor="text1"/>
          <w:sz w:val="24"/>
          <w:szCs w:val="24"/>
          <w:lang w:val="hy-AM"/>
        </w:rPr>
        <w:t xml:space="preserve">Ղեկավարվելով «Նորմատիվ իրավական ակտերի մասին» օրենքի 33-րդ և 34-րդ հոդվածների դրույթներով`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eastAsia="Calibri" w:hAnsi="GHEA Mariam"/>
          <w:color w:val="000000" w:themeColor="text1"/>
          <w:sz w:val="24"/>
          <w:szCs w:val="24"/>
          <w:lang w:val="hy-AM"/>
        </w:rPr>
        <w:t>1</w:t>
      </w:r>
      <w:bookmarkStart w:id="0" w:name="_Hlk63766216"/>
      <w:r w:rsidRPr="001353F4">
        <w:rPr>
          <w:rFonts w:ascii="GHEA Mariam" w:eastAsia="Calibri" w:hAnsi="GHEA Mariam"/>
          <w:color w:val="000000" w:themeColor="text1"/>
          <w:sz w:val="24"/>
          <w:szCs w:val="24"/>
          <w:lang w:val="hy-AM"/>
        </w:rPr>
        <w:t>. Հա</w:t>
      </w:r>
      <w:r w:rsidRPr="001353F4">
        <w:rPr>
          <w:rFonts w:ascii="GHEA Mariam" w:eastAsia="Calibri" w:hAnsi="GHEA Mariam" w:cs="Arial"/>
          <w:sz w:val="24"/>
          <w:szCs w:val="24"/>
          <w:lang w:val="hy-AM"/>
        </w:rPr>
        <w:t>յաստանի</w:t>
      </w:r>
      <w:r w:rsidRPr="001353F4">
        <w:rPr>
          <w:rFonts w:ascii="GHEA Mariam" w:eastAsia="Calibri" w:hAnsi="GHEA Mariam"/>
          <w:sz w:val="24"/>
          <w:szCs w:val="24"/>
          <w:lang w:val="hy-AM"/>
        </w:rPr>
        <w:t xml:space="preserve"> </w:t>
      </w:r>
      <w:r w:rsidR="001674C7">
        <w:rPr>
          <w:rFonts w:ascii="GHEA Mariam" w:eastAsia="Calibri" w:hAnsi="GHEA Mariam"/>
          <w:sz w:val="24"/>
          <w:szCs w:val="24"/>
          <w:lang w:val="hy-AM"/>
        </w:rPr>
        <w:t>Հ</w:t>
      </w:r>
      <w:r w:rsidRPr="001353F4">
        <w:rPr>
          <w:rFonts w:ascii="GHEA Mariam" w:eastAsia="Calibri" w:hAnsi="GHEA Mariam"/>
          <w:sz w:val="24"/>
          <w:szCs w:val="24"/>
          <w:lang w:val="hy-AM"/>
        </w:rPr>
        <w:t xml:space="preserve">անրապետության կառավարության 2024 թվականի հուլիսի </w:t>
      </w:r>
      <w:r>
        <w:rPr>
          <w:rFonts w:ascii="GHEA Mariam" w:eastAsia="Calibri" w:hAnsi="GHEA Mariam"/>
          <w:sz w:val="24"/>
          <w:szCs w:val="24"/>
          <w:lang w:val="hy-AM"/>
        </w:rPr>
        <w:br/>
      </w:r>
      <w:r w:rsidRPr="001353F4">
        <w:rPr>
          <w:rFonts w:ascii="GHEA Mariam" w:eastAsia="Calibri" w:hAnsi="GHEA Mariam"/>
          <w:sz w:val="24"/>
          <w:szCs w:val="24"/>
          <w:lang w:val="hy-AM"/>
        </w:rPr>
        <w:t>4-ի «Հայաստանի Հանրապետության Լոռու և Տավուշի մարզերում 2024 թվականի մայիսի 25-26-ը տեղացած հորդառատ անձրևներով պայմանավորված հեղեղում</w:t>
      </w:r>
      <w:r>
        <w:rPr>
          <w:rFonts w:ascii="GHEA Mariam" w:eastAsia="Calibri" w:hAnsi="GHEA Mariam"/>
          <w:sz w:val="24"/>
          <w:szCs w:val="24"/>
          <w:lang w:val="hy-AM"/>
        </w:rPr>
        <w:softHyphen/>
      </w:r>
      <w:r w:rsidRPr="001353F4">
        <w:rPr>
          <w:rFonts w:ascii="GHEA Mariam" w:eastAsia="Calibri" w:hAnsi="GHEA Mariam"/>
          <w:sz w:val="24"/>
          <w:szCs w:val="24"/>
          <w:lang w:val="hy-AM"/>
        </w:rPr>
        <w:t>ների պատճառով առաջացած արտակարգ իրավիճակի հետևանքով աղետի գոտում ֆիզիկական անձանց պատճառված վնասի փոխհատուցման կարգը հաս</w:t>
      </w:r>
      <w:r>
        <w:rPr>
          <w:rFonts w:ascii="GHEA Mariam" w:eastAsia="Calibri" w:hAnsi="GHEA Mariam"/>
          <w:sz w:val="24"/>
          <w:szCs w:val="24"/>
          <w:lang w:val="hy-AM"/>
        </w:rPr>
        <w:softHyphen/>
      </w:r>
      <w:r w:rsidRPr="001353F4">
        <w:rPr>
          <w:rFonts w:ascii="GHEA Mariam" w:eastAsia="Calibri" w:hAnsi="GHEA Mariam"/>
          <w:sz w:val="24"/>
          <w:szCs w:val="24"/>
          <w:lang w:val="hy-AM"/>
        </w:rPr>
        <w:t>տա</w:t>
      </w:r>
      <w:r>
        <w:rPr>
          <w:rFonts w:ascii="GHEA Mariam" w:eastAsia="Calibri" w:hAnsi="GHEA Mariam"/>
          <w:sz w:val="24"/>
          <w:szCs w:val="24"/>
          <w:lang w:val="hy-AM"/>
        </w:rPr>
        <w:softHyphen/>
      </w:r>
      <w:r w:rsidRPr="001353F4">
        <w:rPr>
          <w:rFonts w:ascii="GHEA Mariam" w:eastAsia="Calibri" w:hAnsi="GHEA Mariam"/>
          <w:sz w:val="24"/>
          <w:szCs w:val="24"/>
          <w:lang w:val="hy-AM"/>
        </w:rPr>
        <w:t>տելու մասին» N 1043-Ն որոշման</w:t>
      </w:r>
      <w:bookmarkEnd w:id="0"/>
      <w:r w:rsidRPr="001353F4">
        <w:rPr>
          <w:rFonts w:ascii="GHEA Mariam" w:hAnsi="GHEA Mariam"/>
          <w:sz w:val="24"/>
          <w:szCs w:val="24"/>
          <w:lang w:val="hy-AM"/>
        </w:rPr>
        <w:t xml:space="preserve"> մեջ կատարել հետևյալ փոփոխությունները և լրացումը՝</w:t>
      </w:r>
    </w:p>
    <w:p w:rsidR="001353F4" w:rsidRPr="001353F4" w:rsidRDefault="001353F4" w:rsidP="001353F4">
      <w:pPr>
        <w:pStyle w:val="ListParagraph"/>
        <w:numPr>
          <w:ilvl w:val="0"/>
          <w:numId w:val="10"/>
        </w:numPr>
        <w:spacing w:after="0" w:line="360" w:lineRule="auto"/>
        <w:jc w:val="both"/>
        <w:rPr>
          <w:rFonts w:ascii="GHEA Mariam" w:eastAsia="Times New Roman" w:hAnsi="GHEA Mariam" w:cs="Times New Roman"/>
          <w:sz w:val="24"/>
          <w:szCs w:val="24"/>
          <w:lang w:val="hy-AM" w:eastAsia="ru-RU"/>
        </w:rPr>
      </w:pPr>
      <w:r w:rsidRPr="001353F4">
        <w:rPr>
          <w:rFonts w:ascii="GHEA Mariam" w:eastAsia="Times New Roman" w:hAnsi="GHEA Mariam" w:cs="Times New Roman"/>
          <w:sz w:val="24"/>
          <w:szCs w:val="24"/>
          <w:lang w:val="hy-AM" w:eastAsia="ru-RU"/>
        </w:rPr>
        <w:t xml:space="preserve">որոշման </w:t>
      </w:r>
      <w:r>
        <w:rPr>
          <w:rFonts w:ascii="GHEA Mariam" w:eastAsia="Times New Roman" w:hAnsi="GHEA Mariam" w:cs="Times New Roman"/>
          <w:sz w:val="24"/>
          <w:szCs w:val="24"/>
          <w:lang w:val="hy-AM" w:eastAsia="ru-RU"/>
        </w:rPr>
        <w:t>հ</w:t>
      </w:r>
      <w:r w:rsidRPr="001353F4">
        <w:rPr>
          <w:rFonts w:ascii="GHEA Mariam" w:eastAsia="Times New Roman" w:hAnsi="GHEA Mariam" w:cs="Times New Roman"/>
          <w:sz w:val="24"/>
          <w:szCs w:val="24"/>
          <w:lang w:val="hy-AM" w:eastAsia="ru-RU"/>
        </w:rPr>
        <w:t>ավելվածի՝</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ա. 5-րդ կետում «համապատասխան մարզկենտրոններում վաճառված բազ</w:t>
      </w:r>
      <w:r>
        <w:rPr>
          <w:rFonts w:ascii="GHEA Mariam" w:hAnsi="GHEA Mariam"/>
          <w:sz w:val="24"/>
          <w:szCs w:val="24"/>
          <w:lang w:val="hy-AM"/>
        </w:rPr>
        <w:softHyphen/>
      </w:r>
      <w:r w:rsidRPr="001353F4">
        <w:rPr>
          <w:rFonts w:ascii="GHEA Mariam" w:hAnsi="GHEA Mariam"/>
          <w:sz w:val="24"/>
          <w:szCs w:val="24"/>
          <w:lang w:val="hy-AM"/>
        </w:rPr>
        <w:t>մաբնա</w:t>
      </w:r>
      <w:r>
        <w:rPr>
          <w:rFonts w:ascii="GHEA Mariam" w:hAnsi="GHEA Mariam"/>
          <w:sz w:val="24"/>
          <w:szCs w:val="24"/>
          <w:lang w:val="hy-AM"/>
        </w:rPr>
        <w:softHyphen/>
      </w:r>
      <w:r w:rsidRPr="001353F4">
        <w:rPr>
          <w:rFonts w:ascii="GHEA Mariam" w:hAnsi="GHEA Mariam"/>
          <w:sz w:val="24"/>
          <w:szCs w:val="24"/>
          <w:lang w:val="hy-AM"/>
        </w:rPr>
        <w:t>կարան շենքերի բնակարանների 1 քառակուսի մետրի ձևավորված շուկայա</w:t>
      </w:r>
      <w:r>
        <w:rPr>
          <w:rFonts w:ascii="GHEA Mariam" w:hAnsi="GHEA Mariam"/>
          <w:sz w:val="24"/>
          <w:szCs w:val="24"/>
          <w:lang w:val="hy-AM"/>
        </w:rPr>
        <w:softHyphen/>
      </w:r>
      <w:r w:rsidRPr="001353F4">
        <w:rPr>
          <w:rFonts w:ascii="GHEA Mariam" w:hAnsi="GHEA Mariam"/>
          <w:sz w:val="24"/>
          <w:szCs w:val="24"/>
          <w:lang w:val="hy-AM"/>
        </w:rPr>
        <w:t>կան միջինացված գնից» բառերը փոխարինել «180.000 (հարյուր ութսուն հազար) ՀՀ դրամից</w:t>
      </w:r>
      <w:r>
        <w:rPr>
          <w:rFonts w:ascii="GHEA Mariam" w:hAnsi="GHEA Mariam"/>
          <w:sz w:val="24"/>
          <w:szCs w:val="24"/>
          <w:lang w:val="hy-AM"/>
        </w:rPr>
        <w:t>» բառերով,</w:t>
      </w:r>
    </w:p>
    <w:p w:rsidR="001353F4" w:rsidRPr="001353F4" w:rsidRDefault="001674C7" w:rsidP="001353F4">
      <w:pPr>
        <w:shd w:val="clear" w:color="auto" w:fill="FFFFFF"/>
        <w:spacing w:line="360" w:lineRule="auto"/>
        <w:ind w:firstLine="375"/>
        <w:jc w:val="both"/>
        <w:rPr>
          <w:rFonts w:ascii="GHEA Mariam" w:hAnsi="GHEA Mariam"/>
          <w:sz w:val="24"/>
          <w:szCs w:val="24"/>
          <w:lang w:val="hy-AM"/>
        </w:rPr>
      </w:pPr>
      <w:r>
        <w:rPr>
          <w:rFonts w:ascii="GHEA Mariam" w:hAnsi="GHEA Mariam"/>
          <w:sz w:val="24"/>
          <w:szCs w:val="24"/>
          <w:lang w:val="hy-AM"/>
        </w:rPr>
        <w:lastRenderedPageBreak/>
        <w:t>բ. 5-րդ կետը</w:t>
      </w:r>
      <w:bookmarkStart w:id="1" w:name="_GoBack"/>
      <w:bookmarkEnd w:id="1"/>
      <w:r w:rsidR="001353F4" w:rsidRPr="001353F4">
        <w:rPr>
          <w:rFonts w:ascii="GHEA Mariam" w:hAnsi="GHEA Mariam"/>
          <w:sz w:val="24"/>
          <w:szCs w:val="24"/>
          <w:lang w:val="hy-AM"/>
        </w:rPr>
        <w:t xml:space="preserve"> լրացնել հետևյալ բովանդակությամբ</w:t>
      </w:r>
      <w:r w:rsidR="001353F4">
        <w:rPr>
          <w:rFonts w:ascii="GHEA Mariam" w:hAnsi="GHEA Mariam"/>
          <w:sz w:val="24"/>
          <w:szCs w:val="24"/>
          <w:lang w:val="hy-AM"/>
        </w:rPr>
        <w:t xml:space="preserve"> նոր՝</w:t>
      </w:r>
      <w:r w:rsidR="001353F4" w:rsidRPr="001353F4">
        <w:rPr>
          <w:rFonts w:ascii="GHEA Mariam" w:hAnsi="GHEA Mariam"/>
          <w:sz w:val="24"/>
          <w:szCs w:val="24"/>
          <w:lang w:val="hy-AM"/>
        </w:rPr>
        <w:t xml:space="preserve"> 5.1-ին կետով</w:t>
      </w:r>
      <w:r w:rsidR="001353F4">
        <w:rPr>
          <w:rFonts w:ascii="GHEA Mariam" w:hAnsi="GHEA Mariam"/>
          <w:sz w:val="24"/>
          <w:szCs w:val="24"/>
          <w:lang w:val="hy-AM"/>
        </w:rPr>
        <w:t>.</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 xml:space="preserve">«5.1. Հայաստանի Հանրապետության Լոռու և Տավուշի մարզերում շահառու ճանաչված անձինք </w:t>
      </w:r>
      <w:r>
        <w:rPr>
          <w:rFonts w:ascii="GHEA Mariam" w:hAnsi="GHEA Mariam"/>
          <w:sz w:val="24"/>
          <w:szCs w:val="24"/>
          <w:lang w:val="hy-AM"/>
        </w:rPr>
        <w:t>բնակարան (բնակելի տուն) են ձեռք</w:t>
      </w:r>
      <w:r w:rsidRPr="001353F4">
        <w:rPr>
          <w:rFonts w:ascii="GHEA Mariam" w:hAnsi="GHEA Mariam"/>
          <w:sz w:val="24"/>
          <w:szCs w:val="24"/>
          <w:lang w:val="hy-AM"/>
        </w:rPr>
        <w:t>բերում այն համայնքում, որտեղ հաշվառված են որպես շահառու:»</w:t>
      </w:r>
      <w:r>
        <w:rPr>
          <w:rFonts w:ascii="GHEA Mariam" w:hAnsi="GHEA Mariam"/>
          <w:sz w:val="24"/>
          <w:szCs w:val="24"/>
          <w:lang w:val="hy-AM"/>
        </w:rPr>
        <w:t>,</w:t>
      </w:r>
      <w:r w:rsidRPr="001353F4">
        <w:rPr>
          <w:rFonts w:ascii="GHEA Mariam" w:hAnsi="GHEA Mariam"/>
          <w:sz w:val="24"/>
          <w:szCs w:val="24"/>
          <w:lang w:val="hy-AM"/>
        </w:rPr>
        <w:t xml:space="preserve"> </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գ. 14-րդ կետում «մարտի 1-ը» բառերը փոխարինել «սեպտեմբերի 15-ը» բառերով</w:t>
      </w:r>
      <w:r>
        <w:rPr>
          <w:rFonts w:ascii="GHEA Mariam" w:hAnsi="GHEA Mariam"/>
          <w:sz w:val="24"/>
          <w:szCs w:val="24"/>
          <w:lang w:val="hy-AM"/>
        </w:rPr>
        <w:t>,</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դ. 29-րդ կետում «նոյեմբերի 1-ից» բառերը փոխարինել «դեկտեմբերի 15-ից» բառերով</w:t>
      </w:r>
      <w:r>
        <w:rPr>
          <w:rFonts w:ascii="GHEA Mariam" w:hAnsi="GHEA Mariam"/>
          <w:sz w:val="24"/>
          <w:szCs w:val="24"/>
          <w:lang w:val="hy-AM"/>
        </w:rPr>
        <w:t>,</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ե. 31-րդ կետում «նոյեմբերի 1-ը» բառերը փոխարինել «դեկտեմբերի 15-ը» բառերով:</w:t>
      </w:r>
    </w:p>
    <w:p w:rsidR="001353F4" w:rsidRPr="001353F4" w:rsidRDefault="001353F4" w:rsidP="001353F4">
      <w:pPr>
        <w:shd w:val="clear" w:color="auto" w:fill="FFFFFF"/>
        <w:spacing w:line="360" w:lineRule="auto"/>
        <w:ind w:firstLine="375"/>
        <w:jc w:val="both"/>
        <w:rPr>
          <w:rFonts w:ascii="GHEA Mariam" w:hAnsi="GHEA Mariam"/>
          <w:sz w:val="24"/>
          <w:szCs w:val="24"/>
          <w:lang w:val="hy-AM"/>
        </w:rPr>
      </w:pPr>
      <w:r w:rsidRPr="001353F4">
        <w:rPr>
          <w:rFonts w:ascii="GHEA Mariam" w:hAnsi="GHEA Mariam"/>
          <w:sz w:val="24"/>
          <w:szCs w:val="24"/>
          <w:lang w:val="hy-AM"/>
        </w:rPr>
        <w:t>2. Սույն որոշումն ուժի մեջ է մտնում պաշտոնական հրապարակմանը հաջորդող օրվանից:</w:t>
      </w:r>
    </w:p>
    <w:p w:rsidR="008C11ED" w:rsidRPr="001353F4" w:rsidRDefault="008C11ED" w:rsidP="00A71CED">
      <w:pPr>
        <w:jc w:val="center"/>
        <w:rPr>
          <w:rFonts w:ascii="GHEA Mariam" w:hAnsi="GHEA Mariam"/>
          <w:sz w:val="14"/>
          <w:szCs w:val="24"/>
          <w:lang w:val="hy-AM"/>
        </w:rPr>
      </w:pPr>
    </w:p>
    <w:p w:rsidR="008C11ED" w:rsidRPr="001353F4" w:rsidRDefault="008C11ED" w:rsidP="008C11ED">
      <w:pPr>
        <w:pStyle w:val="NormalWeb"/>
        <w:shd w:val="clear" w:color="auto" w:fill="FFFFFF"/>
        <w:spacing w:before="0" w:beforeAutospacing="0" w:after="240" w:afterAutospacing="0" w:line="360" w:lineRule="auto"/>
        <w:ind w:firstLine="720"/>
        <w:jc w:val="both"/>
        <w:rPr>
          <w:rFonts w:ascii="GHEA Grapalat" w:hAnsi="GHEA Grapalat"/>
          <w:color w:val="000000"/>
          <w:sz w:val="12"/>
          <w:lang w:val="af-ZA"/>
        </w:rPr>
      </w:pPr>
      <w:r w:rsidRPr="008C7924">
        <w:rPr>
          <w:rFonts w:ascii="GHEA Grapalat" w:hAnsi="GHEA Grapalat"/>
          <w:color w:val="000000"/>
          <w:lang w:val="af-ZA"/>
        </w:rPr>
        <w:t xml:space="preserve">     </w:t>
      </w:r>
    </w:p>
    <w:p w:rsidR="001353F4" w:rsidRPr="008475F8" w:rsidRDefault="001353F4"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1F638B" w:rsidRPr="001F638B" w:rsidRDefault="004410E9" w:rsidP="004410E9">
      <w:pPr>
        <w:pStyle w:val="mechtex"/>
        <w:jc w:val="left"/>
        <w:rPr>
          <w:lang w:val="hy-AM"/>
        </w:rPr>
      </w:pPr>
      <w:r>
        <w:rPr>
          <w:rFonts w:ascii="GHEA Mariam" w:hAnsi="GHEA Mariam" w:cs="Arial"/>
          <w:sz w:val="24"/>
          <w:szCs w:val="24"/>
          <w:lang w:val="hy-AM"/>
        </w:rPr>
        <w:t xml:space="preserve">          </w:t>
      </w:r>
      <w:r w:rsidRPr="002C1625">
        <w:rPr>
          <w:rFonts w:ascii="GHEA Mariam" w:hAnsi="GHEA Mariam" w:cs="Arial"/>
          <w:sz w:val="24"/>
          <w:szCs w:val="24"/>
          <w:lang w:val="hy-AM"/>
        </w:rPr>
        <w:t>Երևան</w:t>
      </w:r>
    </w:p>
    <w:sectPr w:rsidR="001F638B" w:rsidRPr="001F638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554" w:rsidRDefault="00F15554">
      <w:r>
        <w:separator/>
      </w:r>
    </w:p>
  </w:endnote>
  <w:endnote w:type="continuationSeparator" w:id="0">
    <w:p w:rsidR="00F15554" w:rsidRDefault="00F1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2270C">
      <w:rPr>
        <w:noProof/>
        <w:sz w:val="18"/>
      </w:rPr>
      <w:t>voroshumKK236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Pr="0012270C" w:rsidRDefault="00F15554" w:rsidP="0012270C">
    <w:pPr>
      <w:pStyle w:val="Footer"/>
    </w:pPr>
    <w:r>
      <w:fldChar w:fldCharType="begin"/>
    </w:r>
    <w:r>
      <w:instrText xml:space="preserve"> FILENAME   \* MERGEFORMAT </w:instrText>
    </w:r>
    <w:r>
      <w:fldChar w:fldCharType="separate"/>
    </w:r>
    <w:r w:rsidR="0012270C">
      <w:rPr>
        <w:noProof/>
      </w:rPr>
      <w:t>voroshumKK236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554" w:rsidRDefault="00F15554">
      <w:r>
        <w:separator/>
      </w:r>
    </w:p>
  </w:footnote>
  <w:footnote w:type="continuationSeparator" w:id="0">
    <w:p w:rsidR="00F15554" w:rsidRDefault="00F155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74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2727229"/>
    <w:multiLevelType w:val="hybridMultilevel"/>
    <w:tmpl w:val="1938D51C"/>
    <w:lvl w:ilvl="0" w:tplc="5F42FB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8"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9"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5"/>
  </w:num>
  <w:num w:numId="6">
    <w:abstractNumId w:val="7"/>
  </w:num>
  <w:num w:numId="7">
    <w:abstractNumId w:val="2"/>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70C"/>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3F4"/>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4C7"/>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118"/>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6E8"/>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54"/>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B47E2"/>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1353F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6</cp:revision>
  <cp:lastPrinted>2025-08-19T06:17:00Z</cp:lastPrinted>
  <dcterms:created xsi:type="dcterms:W3CDTF">2025-08-19T06:17:00Z</dcterms:created>
  <dcterms:modified xsi:type="dcterms:W3CDTF">2025-08-19T11:52:00Z</dcterms:modified>
</cp:coreProperties>
</file>