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536BFC" w:rsidRDefault="001C3F71" w:rsidP="00A71CED">
      <w:pPr>
        <w:jc w:val="center"/>
        <w:rPr>
          <w:rFonts w:ascii="GHEA Mariam" w:hAnsi="GHEA Mariam"/>
          <w:sz w:val="2"/>
          <w:szCs w:val="24"/>
        </w:rPr>
      </w:pPr>
    </w:p>
    <w:p w:rsidR="001C3F71" w:rsidRPr="00536BFC" w:rsidRDefault="001C3F71" w:rsidP="00A71CED">
      <w:pPr>
        <w:jc w:val="center"/>
        <w:rPr>
          <w:rFonts w:ascii="GHEA Mariam" w:hAnsi="GHEA Mariam"/>
          <w:sz w:val="14"/>
          <w:szCs w:val="24"/>
        </w:rPr>
      </w:pPr>
    </w:p>
    <w:p w:rsidR="001C3F71" w:rsidRPr="00536BFC" w:rsidRDefault="0063289B" w:rsidP="00A71CED">
      <w:pPr>
        <w:jc w:val="center"/>
        <w:rPr>
          <w:rFonts w:ascii="GHEA Mariam" w:hAnsi="GHEA Mariam"/>
          <w:sz w:val="24"/>
          <w:szCs w:val="24"/>
          <w:lang w:val="hy-AM"/>
        </w:rPr>
      </w:pPr>
      <w:r>
        <w:rPr>
          <w:rFonts w:ascii="GHEA Mariam" w:hAnsi="GHEA Mariam"/>
          <w:sz w:val="24"/>
          <w:szCs w:val="24"/>
        </w:rPr>
        <w:t>21</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36BF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536BFC" w:rsidRDefault="004674F9" w:rsidP="00A71CED">
      <w:pPr>
        <w:jc w:val="center"/>
        <w:rPr>
          <w:rFonts w:ascii="GHEA Mariam" w:hAnsi="GHEA Mariam"/>
          <w:sz w:val="24"/>
          <w:szCs w:val="24"/>
        </w:rPr>
      </w:pPr>
    </w:p>
    <w:p w:rsidR="00536BFC" w:rsidRDefault="00536BFC" w:rsidP="00536BFC">
      <w:pPr>
        <w:pStyle w:val="mechtex"/>
        <w:rPr>
          <w:rFonts w:ascii="GHEA Mariam" w:hAnsi="GHEA Mariam"/>
          <w:sz w:val="24"/>
          <w:szCs w:val="24"/>
          <w:lang w:val="hy-AM"/>
        </w:rPr>
      </w:pPr>
      <w:r w:rsidRPr="00536BFC">
        <w:rPr>
          <w:rFonts w:ascii="GHEA Mariam" w:hAnsi="GHEA Mariam" w:cs="Arial"/>
          <w:sz w:val="24"/>
          <w:szCs w:val="24"/>
          <w:lang w:val="hy-AM"/>
        </w:rPr>
        <w:t>ԳԵՐԱԿԱ</w:t>
      </w:r>
      <w:r w:rsidRPr="00536BFC">
        <w:rPr>
          <w:rFonts w:ascii="GHEA Mariam" w:hAnsi="GHEA Mariam"/>
          <w:sz w:val="24"/>
          <w:szCs w:val="24"/>
          <w:lang w:val="hy-AM"/>
        </w:rPr>
        <w:t xml:space="preserve"> </w:t>
      </w:r>
      <w:r w:rsidRPr="00536BFC">
        <w:rPr>
          <w:rFonts w:ascii="GHEA Mariam" w:hAnsi="GHEA Mariam" w:cs="Arial"/>
          <w:sz w:val="24"/>
          <w:szCs w:val="24"/>
          <w:lang w:val="hy-AM"/>
        </w:rPr>
        <w:t>ՈԼՈՐՏՈՒՄ</w:t>
      </w:r>
      <w:r w:rsidRPr="00536BFC">
        <w:rPr>
          <w:rFonts w:ascii="GHEA Mariam" w:hAnsi="GHEA Mariam"/>
          <w:sz w:val="24"/>
          <w:szCs w:val="24"/>
          <w:lang w:val="hy-AM"/>
        </w:rPr>
        <w:t xml:space="preserve"> </w:t>
      </w:r>
      <w:r w:rsidRPr="00536BFC">
        <w:rPr>
          <w:rFonts w:ascii="GHEA Mariam" w:hAnsi="GHEA Mariam" w:cs="Arial"/>
          <w:sz w:val="24"/>
          <w:szCs w:val="24"/>
          <w:lang w:val="hy-AM"/>
        </w:rPr>
        <w:t>ԻՐԱԿԱՆԱՑՎՈՂ</w:t>
      </w:r>
      <w:r w:rsidRPr="00536BFC">
        <w:rPr>
          <w:rFonts w:ascii="GHEA Mariam" w:hAnsi="GHEA Mariam"/>
          <w:sz w:val="24"/>
          <w:szCs w:val="24"/>
          <w:lang w:val="hy-AM"/>
        </w:rPr>
        <w:t xml:space="preserve"> </w:t>
      </w:r>
      <w:r w:rsidRPr="00536BFC">
        <w:rPr>
          <w:rFonts w:ascii="GHEA Mariam" w:hAnsi="GHEA Mariam" w:cs="Arial"/>
          <w:sz w:val="24"/>
          <w:szCs w:val="24"/>
          <w:lang w:val="hy-AM"/>
        </w:rPr>
        <w:t>ՆԵՐԴՐՈՒՄԱՅԻՆ</w:t>
      </w:r>
      <w:r w:rsidRPr="00536BFC">
        <w:rPr>
          <w:rFonts w:ascii="GHEA Mariam" w:hAnsi="GHEA Mariam"/>
          <w:sz w:val="24"/>
          <w:szCs w:val="24"/>
          <w:lang w:val="hy-AM"/>
        </w:rPr>
        <w:t xml:space="preserve"> </w:t>
      </w:r>
    </w:p>
    <w:p w:rsidR="00536BFC" w:rsidRDefault="00536BFC" w:rsidP="00536BFC">
      <w:pPr>
        <w:pStyle w:val="mechtex"/>
        <w:rPr>
          <w:rFonts w:ascii="GHEA Mariam" w:hAnsi="GHEA Mariam"/>
          <w:spacing w:val="-6"/>
          <w:sz w:val="24"/>
          <w:szCs w:val="24"/>
          <w:lang w:val="hy-AM"/>
        </w:rPr>
      </w:pPr>
      <w:r w:rsidRPr="00536BFC">
        <w:rPr>
          <w:rFonts w:ascii="GHEA Mariam" w:hAnsi="GHEA Mariam" w:cs="Arial"/>
          <w:sz w:val="24"/>
          <w:szCs w:val="24"/>
          <w:lang w:val="hy-AM"/>
        </w:rPr>
        <w:t>ԾՐԱԳՐԻ</w:t>
      </w:r>
      <w:r w:rsidRPr="00536BFC">
        <w:rPr>
          <w:rFonts w:ascii="GHEA Mariam" w:hAnsi="GHEA Mariam"/>
          <w:sz w:val="24"/>
          <w:szCs w:val="24"/>
          <w:lang w:val="hy-AM"/>
        </w:rPr>
        <w:t xml:space="preserve"> </w:t>
      </w:r>
      <w:r w:rsidRPr="00536BFC">
        <w:rPr>
          <w:rFonts w:ascii="GHEA Mariam" w:hAnsi="GHEA Mariam" w:cs="Arial"/>
          <w:sz w:val="24"/>
          <w:szCs w:val="24"/>
          <w:lang w:val="hy-AM"/>
        </w:rPr>
        <w:t>ՇՐՋԱՆԱԿՆԵՐՈՒՄ</w:t>
      </w:r>
      <w:r w:rsidRPr="00536BFC">
        <w:rPr>
          <w:rFonts w:ascii="GHEA Mariam" w:hAnsi="GHEA Mariam"/>
          <w:sz w:val="24"/>
          <w:szCs w:val="24"/>
          <w:lang w:val="hy-AM"/>
        </w:rPr>
        <w:t xml:space="preserve"> </w:t>
      </w:r>
      <w:r w:rsidRPr="00536BFC">
        <w:rPr>
          <w:rFonts w:ascii="GHEA Mariam" w:hAnsi="GHEA Mariam" w:cs="Arial"/>
          <w:sz w:val="24"/>
          <w:szCs w:val="24"/>
          <w:lang w:val="hy-AM"/>
        </w:rPr>
        <w:t>ՆԵՐՄՈՒԾՎՈՂ</w:t>
      </w:r>
      <w:r w:rsidRPr="00536BFC">
        <w:rPr>
          <w:rFonts w:ascii="GHEA Mariam" w:hAnsi="GHEA Mariam"/>
          <w:sz w:val="24"/>
          <w:szCs w:val="24"/>
          <w:lang w:val="hy-AM"/>
        </w:rPr>
        <w:t xml:space="preserve"> </w:t>
      </w:r>
      <w:r w:rsidRPr="00536BFC">
        <w:rPr>
          <w:rFonts w:ascii="GHEA Mariam" w:hAnsi="GHEA Mariam" w:cs="Arial"/>
          <w:sz w:val="24"/>
          <w:szCs w:val="24"/>
          <w:lang w:val="hy-AM"/>
        </w:rPr>
        <w:t>ՏԵԽՆՈԼՈԳԻԱԿԱՆ</w:t>
      </w:r>
      <w:r w:rsidRPr="00536BFC">
        <w:rPr>
          <w:rFonts w:ascii="GHEA Mariam" w:hAnsi="GHEA Mariam"/>
          <w:sz w:val="24"/>
          <w:szCs w:val="24"/>
          <w:lang w:val="hy-AM"/>
        </w:rPr>
        <w:t xml:space="preserve"> </w:t>
      </w:r>
      <w:r w:rsidRPr="00536BFC">
        <w:rPr>
          <w:rFonts w:ascii="GHEA Mariam" w:hAnsi="GHEA Mariam" w:cs="Arial"/>
          <w:spacing w:val="-6"/>
          <w:sz w:val="24"/>
          <w:szCs w:val="24"/>
          <w:lang w:val="hy-AM"/>
        </w:rPr>
        <w:t>ՍԱՐՔԱՎՈՐՈՒՄՆԵՐԻ</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ԴՐԱՆՑ</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ԲԱՂԿԱՑՈՒՑԻՉ</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ՈՒ</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ՀԱՄԱԼՐՈՂ</w:t>
      </w:r>
      <w:r w:rsidRPr="00536BFC">
        <w:rPr>
          <w:rFonts w:ascii="GHEA Mariam" w:hAnsi="GHEA Mariam"/>
          <w:spacing w:val="-6"/>
          <w:sz w:val="24"/>
          <w:szCs w:val="24"/>
          <w:lang w:val="hy-AM"/>
        </w:rPr>
        <w:t xml:space="preserve"> </w:t>
      </w:r>
    </w:p>
    <w:p w:rsidR="00536BFC" w:rsidRDefault="00536BFC" w:rsidP="00536BFC">
      <w:pPr>
        <w:pStyle w:val="mechtex"/>
        <w:rPr>
          <w:rFonts w:ascii="GHEA Mariam" w:hAnsi="GHEA Mariam"/>
          <w:sz w:val="24"/>
          <w:szCs w:val="24"/>
          <w:lang w:val="hy-AM"/>
        </w:rPr>
      </w:pPr>
      <w:r w:rsidRPr="00536BFC">
        <w:rPr>
          <w:rFonts w:ascii="GHEA Mariam" w:hAnsi="GHEA Mariam" w:cs="Arial"/>
          <w:spacing w:val="-6"/>
          <w:sz w:val="24"/>
          <w:szCs w:val="24"/>
          <w:lang w:val="hy-AM"/>
        </w:rPr>
        <w:t>ՄԱՍԵՐԻ</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ՀՈՒՄՔԻ</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ԵՎ</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ԿԱՄ</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ՆՅՈՒԹԵՐԻ</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ՆԿԱՏՄԱՄԲ</w:t>
      </w:r>
      <w:r w:rsidRPr="00536BFC">
        <w:rPr>
          <w:rFonts w:ascii="GHEA Mariam" w:hAnsi="GHEA Mariam"/>
          <w:spacing w:val="-6"/>
          <w:sz w:val="24"/>
          <w:szCs w:val="24"/>
          <w:lang w:val="hy-AM"/>
        </w:rPr>
        <w:t xml:space="preserve"> </w:t>
      </w:r>
      <w:r w:rsidRPr="00536BFC">
        <w:rPr>
          <w:rFonts w:ascii="GHEA Mariam" w:hAnsi="GHEA Mariam" w:cs="Arial"/>
          <w:spacing w:val="-6"/>
          <w:sz w:val="24"/>
          <w:szCs w:val="24"/>
          <w:lang w:val="hy-AM"/>
        </w:rPr>
        <w:t>ՍԱԿԱԳՆԱՅԻՆ</w:t>
      </w:r>
      <w:r w:rsidRPr="00536BFC">
        <w:rPr>
          <w:rFonts w:ascii="GHEA Mariam" w:hAnsi="GHEA Mariam"/>
          <w:spacing w:val="-6"/>
          <w:sz w:val="24"/>
          <w:szCs w:val="24"/>
          <w:lang w:val="hy-AM"/>
        </w:rPr>
        <w:t>,</w:t>
      </w:r>
      <w:r w:rsidRPr="00536BFC">
        <w:rPr>
          <w:rFonts w:ascii="GHEA Mariam" w:hAnsi="GHEA Mariam"/>
          <w:sz w:val="24"/>
          <w:szCs w:val="24"/>
          <w:lang w:val="hy-AM"/>
        </w:rPr>
        <w:t xml:space="preserve"> </w:t>
      </w:r>
      <w:r w:rsidRPr="00536BFC">
        <w:rPr>
          <w:rFonts w:ascii="GHEA Mariam" w:hAnsi="GHEA Mariam" w:cs="Arial"/>
          <w:sz w:val="24"/>
          <w:szCs w:val="24"/>
          <w:lang w:val="hy-AM"/>
        </w:rPr>
        <w:t>ՄԱՍՆԱՎՈՐԱՊԵՍ</w:t>
      </w:r>
      <w:r w:rsidRPr="00536BFC">
        <w:rPr>
          <w:rFonts w:ascii="GHEA Mariam" w:hAnsi="GHEA Mariam"/>
          <w:sz w:val="24"/>
          <w:szCs w:val="24"/>
          <w:lang w:val="hy-AM"/>
        </w:rPr>
        <w:t xml:space="preserve">, </w:t>
      </w:r>
      <w:r w:rsidRPr="00536BFC">
        <w:rPr>
          <w:rFonts w:ascii="GHEA Mariam" w:hAnsi="GHEA Mariam" w:cs="Arial"/>
          <w:sz w:val="24"/>
          <w:szCs w:val="24"/>
          <w:lang w:val="hy-AM"/>
        </w:rPr>
        <w:t>ՆԵՐՄՈՒԾՄԱՆ</w:t>
      </w:r>
      <w:r w:rsidRPr="00536BFC">
        <w:rPr>
          <w:rFonts w:ascii="GHEA Mariam" w:hAnsi="GHEA Mariam"/>
          <w:sz w:val="24"/>
          <w:szCs w:val="24"/>
          <w:lang w:val="hy-AM"/>
        </w:rPr>
        <w:t xml:space="preserve"> </w:t>
      </w:r>
      <w:r w:rsidRPr="00536BFC">
        <w:rPr>
          <w:rFonts w:ascii="GHEA Mariam" w:hAnsi="GHEA Mariam" w:cs="Arial"/>
          <w:sz w:val="24"/>
          <w:szCs w:val="24"/>
          <w:lang w:val="hy-AM"/>
        </w:rPr>
        <w:t>ՄԱՔՍԱՏՈՒՐՔԻՑ</w:t>
      </w:r>
      <w:r w:rsidRPr="00536BFC">
        <w:rPr>
          <w:rFonts w:ascii="GHEA Mariam" w:hAnsi="GHEA Mariam"/>
          <w:sz w:val="24"/>
          <w:szCs w:val="24"/>
          <w:lang w:val="hy-AM"/>
        </w:rPr>
        <w:t xml:space="preserve"> </w:t>
      </w:r>
      <w:r w:rsidRPr="00536BFC">
        <w:rPr>
          <w:rFonts w:ascii="GHEA Mariam" w:hAnsi="GHEA Mariam" w:cs="Arial"/>
          <w:sz w:val="24"/>
          <w:szCs w:val="24"/>
          <w:lang w:val="hy-AM"/>
        </w:rPr>
        <w:t>ԱԶԱՏԵԼՈՒ</w:t>
      </w:r>
      <w:r w:rsidRPr="00536BFC">
        <w:rPr>
          <w:rFonts w:ascii="GHEA Mariam" w:hAnsi="GHEA Mariam"/>
          <w:sz w:val="24"/>
          <w:szCs w:val="24"/>
          <w:lang w:val="hy-AM"/>
        </w:rPr>
        <w:t xml:space="preserve"> </w:t>
      </w:r>
      <w:r w:rsidRPr="00536BFC">
        <w:rPr>
          <w:rFonts w:ascii="GHEA Mariam" w:hAnsi="GHEA Mariam" w:cs="Arial"/>
          <w:sz w:val="24"/>
          <w:szCs w:val="24"/>
          <w:lang w:val="hy-AM"/>
        </w:rPr>
        <w:t>ԱՐՏՈՆՈՒԹՅՈՒՆԻՑ</w:t>
      </w:r>
      <w:r w:rsidRPr="00536BFC">
        <w:rPr>
          <w:rFonts w:ascii="GHEA Mariam" w:hAnsi="GHEA Mariam"/>
          <w:sz w:val="24"/>
          <w:szCs w:val="24"/>
          <w:lang w:val="hy-AM"/>
        </w:rPr>
        <w:t xml:space="preserve"> </w:t>
      </w:r>
      <w:r w:rsidRPr="00536BFC">
        <w:rPr>
          <w:rFonts w:ascii="GHEA Mariam" w:hAnsi="GHEA Mariam" w:cs="Arial"/>
          <w:sz w:val="24"/>
          <w:szCs w:val="24"/>
          <w:lang w:val="hy-AM"/>
        </w:rPr>
        <w:t>ՕԳՏՎԵԼՈՒ</w:t>
      </w:r>
      <w:r w:rsidRPr="00536BFC">
        <w:rPr>
          <w:rFonts w:ascii="GHEA Mariam" w:hAnsi="GHEA Mariam"/>
          <w:sz w:val="24"/>
          <w:szCs w:val="24"/>
          <w:lang w:val="hy-AM"/>
        </w:rPr>
        <w:t xml:space="preserve"> </w:t>
      </w:r>
      <w:r w:rsidRPr="00536BFC">
        <w:rPr>
          <w:rFonts w:ascii="GHEA Mariam" w:hAnsi="GHEA Mariam" w:cs="Arial"/>
          <w:sz w:val="24"/>
          <w:szCs w:val="24"/>
          <w:lang w:val="hy-AM"/>
        </w:rPr>
        <w:t>ՀԱՄԱՐ</w:t>
      </w:r>
      <w:r w:rsidRPr="00536BFC">
        <w:rPr>
          <w:rFonts w:ascii="GHEA Mariam" w:hAnsi="GHEA Mariam"/>
          <w:sz w:val="24"/>
          <w:szCs w:val="24"/>
          <w:lang w:val="hy-AM"/>
        </w:rPr>
        <w:t xml:space="preserve"> </w:t>
      </w:r>
      <w:r w:rsidRPr="00536BFC">
        <w:rPr>
          <w:rFonts w:ascii="GHEA Mariam" w:hAnsi="GHEA Mariam" w:cs="Arial Armenian"/>
          <w:sz w:val="24"/>
          <w:szCs w:val="24"/>
          <w:lang w:val="hy-AM"/>
        </w:rPr>
        <w:t>«</w:t>
      </w:r>
      <w:r w:rsidRPr="00536BFC">
        <w:rPr>
          <w:rFonts w:ascii="GHEA Mariam" w:hAnsi="GHEA Mariam" w:cs="Arial"/>
          <w:sz w:val="24"/>
          <w:szCs w:val="24"/>
          <w:lang w:val="hy-AM"/>
        </w:rPr>
        <w:t>ՎԵԼԼԱՐ</w:t>
      </w:r>
      <w:r w:rsidRPr="00536BFC">
        <w:rPr>
          <w:rFonts w:ascii="GHEA Mariam" w:hAnsi="GHEA Mariam"/>
          <w:sz w:val="24"/>
          <w:szCs w:val="24"/>
          <w:lang w:val="hy-AM"/>
        </w:rPr>
        <w:t xml:space="preserve"> </w:t>
      </w:r>
      <w:r w:rsidRPr="00536BFC">
        <w:rPr>
          <w:rFonts w:ascii="GHEA Mariam" w:hAnsi="GHEA Mariam" w:cs="Arial"/>
          <w:sz w:val="24"/>
          <w:szCs w:val="24"/>
          <w:lang w:val="hy-AM"/>
        </w:rPr>
        <w:t>ԳՐՈՒՊ</w:t>
      </w:r>
      <w:r w:rsidRPr="00536BFC">
        <w:rPr>
          <w:rFonts w:ascii="GHEA Mariam" w:hAnsi="GHEA Mariam"/>
          <w:sz w:val="24"/>
          <w:szCs w:val="24"/>
          <w:lang w:val="hy-AM"/>
        </w:rPr>
        <w:t xml:space="preserve">» </w:t>
      </w:r>
      <w:r w:rsidRPr="00536BFC">
        <w:rPr>
          <w:rFonts w:ascii="GHEA Mariam" w:hAnsi="GHEA Mariam" w:cs="Arial"/>
          <w:sz w:val="24"/>
          <w:szCs w:val="24"/>
          <w:lang w:val="hy-AM"/>
        </w:rPr>
        <w:t>ՍԱՀՄԱՆԱՓԱԿ</w:t>
      </w:r>
      <w:r w:rsidRPr="00536BFC">
        <w:rPr>
          <w:rFonts w:ascii="GHEA Mariam" w:hAnsi="GHEA Mariam"/>
          <w:sz w:val="24"/>
          <w:szCs w:val="24"/>
          <w:lang w:val="hy-AM"/>
        </w:rPr>
        <w:t xml:space="preserve"> </w:t>
      </w:r>
      <w:r w:rsidRPr="00536BFC">
        <w:rPr>
          <w:rFonts w:ascii="GHEA Mariam" w:hAnsi="GHEA Mariam" w:cs="Arial"/>
          <w:sz w:val="24"/>
          <w:szCs w:val="24"/>
          <w:lang w:val="hy-AM"/>
        </w:rPr>
        <w:t>ՊԱՏԱՍԽԱՆԱՏՎՈՒԹՅԱՄԲ</w:t>
      </w:r>
      <w:r w:rsidRPr="00536BFC">
        <w:rPr>
          <w:rFonts w:ascii="GHEA Mariam" w:hAnsi="GHEA Mariam"/>
          <w:sz w:val="24"/>
          <w:szCs w:val="24"/>
          <w:lang w:val="hy-AM"/>
        </w:rPr>
        <w:t xml:space="preserve"> </w:t>
      </w:r>
      <w:r w:rsidRPr="00536BFC">
        <w:rPr>
          <w:rFonts w:ascii="GHEA Mariam" w:hAnsi="GHEA Mariam" w:cs="Arial"/>
          <w:sz w:val="24"/>
          <w:szCs w:val="24"/>
          <w:lang w:val="hy-AM"/>
        </w:rPr>
        <w:t>ԸՆԿԵՐՈՒԹՅԱՆ</w:t>
      </w:r>
      <w:r w:rsidRPr="00536BFC">
        <w:rPr>
          <w:rFonts w:ascii="GHEA Mariam" w:hAnsi="GHEA Mariam"/>
          <w:sz w:val="24"/>
          <w:szCs w:val="24"/>
          <w:lang w:val="hy-AM"/>
        </w:rPr>
        <w:t xml:space="preserve"> </w:t>
      </w:r>
    </w:p>
    <w:p w:rsidR="00536BFC" w:rsidRDefault="00536BFC" w:rsidP="00536BFC">
      <w:pPr>
        <w:pStyle w:val="mechtex"/>
        <w:rPr>
          <w:rFonts w:ascii="GHEA Mariam" w:hAnsi="GHEA Mariam"/>
          <w:sz w:val="24"/>
          <w:szCs w:val="24"/>
          <w:lang w:val="hy-AM"/>
        </w:rPr>
      </w:pPr>
      <w:r w:rsidRPr="00536BFC">
        <w:rPr>
          <w:rFonts w:ascii="GHEA Mariam" w:hAnsi="GHEA Mariam" w:cs="Arial"/>
          <w:sz w:val="24"/>
          <w:szCs w:val="24"/>
          <w:lang w:val="hy-AM"/>
        </w:rPr>
        <w:t>ԿՈՂՄԻՑ</w:t>
      </w:r>
      <w:r w:rsidRPr="00536BFC">
        <w:rPr>
          <w:rFonts w:ascii="GHEA Mariam" w:hAnsi="GHEA Mariam"/>
          <w:sz w:val="24"/>
          <w:szCs w:val="24"/>
          <w:lang w:val="hy-AM"/>
        </w:rPr>
        <w:t xml:space="preserve"> </w:t>
      </w:r>
      <w:r w:rsidRPr="00536BFC">
        <w:rPr>
          <w:rFonts w:ascii="GHEA Mariam" w:hAnsi="GHEA Mariam" w:cs="Arial"/>
          <w:sz w:val="24"/>
          <w:szCs w:val="24"/>
          <w:lang w:val="hy-AM"/>
        </w:rPr>
        <w:t>ՆԵՐԿԱՅԱՑՎԱԾ</w:t>
      </w:r>
      <w:r w:rsidRPr="00536BFC">
        <w:rPr>
          <w:rFonts w:ascii="GHEA Mariam" w:hAnsi="GHEA Mariam"/>
          <w:sz w:val="24"/>
          <w:szCs w:val="24"/>
          <w:lang w:val="hy-AM"/>
        </w:rPr>
        <w:t xml:space="preserve"> </w:t>
      </w:r>
      <w:r w:rsidRPr="00536BFC">
        <w:rPr>
          <w:rFonts w:ascii="GHEA Mariam" w:hAnsi="GHEA Mariam" w:cs="Arial"/>
          <w:sz w:val="24"/>
          <w:szCs w:val="24"/>
          <w:lang w:val="hy-AM"/>
        </w:rPr>
        <w:t>ՀԱՅՏԸ</w:t>
      </w:r>
      <w:r w:rsidRPr="00536BFC">
        <w:rPr>
          <w:rFonts w:ascii="GHEA Mariam" w:hAnsi="GHEA Mariam"/>
          <w:sz w:val="24"/>
          <w:szCs w:val="24"/>
          <w:lang w:val="hy-AM"/>
        </w:rPr>
        <w:t xml:space="preserve"> </w:t>
      </w:r>
      <w:r w:rsidRPr="00536BFC">
        <w:rPr>
          <w:rFonts w:ascii="GHEA Mariam" w:hAnsi="GHEA Mariam" w:cs="Arial"/>
          <w:sz w:val="24"/>
          <w:szCs w:val="24"/>
          <w:lang w:val="hy-AM"/>
        </w:rPr>
        <w:t>ԲԱՎԱՐԱՐԵԼՈՒ</w:t>
      </w:r>
      <w:r w:rsidRPr="00536BFC">
        <w:rPr>
          <w:rFonts w:ascii="GHEA Mariam" w:hAnsi="GHEA Mariam"/>
          <w:sz w:val="24"/>
          <w:szCs w:val="24"/>
          <w:lang w:val="hy-AM"/>
        </w:rPr>
        <w:t xml:space="preserve"> </w:t>
      </w:r>
      <w:r w:rsidRPr="00536BFC">
        <w:rPr>
          <w:rFonts w:ascii="GHEA Mariam" w:hAnsi="GHEA Mariam" w:cs="Arial"/>
          <w:sz w:val="24"/>
          <w:szCs w:val="24"/>
          <w:lang w:val="hy-AM"/>
        </w:rPr>
        <w:t>ԵՎ</w:t>
      </w:r>
      <w:r w:rsidRPr="00536BFC">
        <w:rPr>
          <w:rFonts w:ascii="GHEA Mariam" w:hAnsi="GHEA Mariam"/>
          <w:sz w:val="24"/>
          <w:szCs w:val="24"/>
          <w:lang w:val="hy-AM"/>
        </w:rPr>
        <w:t xml:space="preserve"> </w:t>
      </w:r>
    </w:p>
    <w:p w:rsidR="00A134A1" w:rsidRDefault="00536BFC" w:rsidP="00536BFC">
      <w:pPr>
        <w:pStyle w:val="mechtex"/>
        <w:rPr>
          <w:rFonts w:ascii="GHEA Mariam" w:hAnsi="GHEA Mariam" w:cs="Arial"/>
          <w:sz w:val="24"/>
          <w:szCs w:val="24"/>
          <w:lang w:val="hy-AM"/>
        </w:rPr>
      </w:pPr>
      <w:r w:rsidRPr="00536BFC">
        <w:rPr>
          <w:rFonts w:ascii="GHEA Mariam" w:hAnsi="GHEA Mariam" w:cs="Arial"/>
          <w:sz w:val="24"/>
          <w:szCs w:val="24"/>
          <w:lang w:val="hy-AM"/>
        </w:rPr>
        <w:t>ԱՐՏՈՆՈՒԹՅՈՒՆԸ</w:t>
      </w:r>
      <w:r w:rsidRPr="00536BFC">
        <w:rPr>
          <w:rFonts w:ascii="GHEA Mariam" w:hAnsi="GHEA Mariam"/>
          <w:sz w:val="24"/>
          <w:szCs w:val="24"/>
          <w:lang w:val="hy-AM"/>
        </w:rPr>
        <w:t xml:space="preserve"> </w:t>
      </w:r>
      <w:r w:rsidRPr="00536BFC">
        <w:rPr>
          <w:rFonts w:ascii="GHEA Mariam" w:hAnsi="GHEA Mariam" w:cs="Arial"/>
          <w:sz w:val="24"/>
          <w:szCs w:val="24"/>
          <w:lang w:val="hy-AM"/>
        </w:rPr>
        <w:t>ԿԻՐԱՌԵԼՈՒ</w:t>
      </w:r>
      <w:r w:rsidRPr="00536BFC">
        <w:rPr>
          <w:rFonts w:ascii="GHEA Mariam" w:hAnsi="GHEA Mariam"/>
          <w:sz w:val="24"/>
          <w:szCs w:val="24"/>
          <w:lang w:val="hy-AM"/>
        </w:rPr>
        <w:t xml:space="preserve"> </w:t>
      </w:r>
      <w:r w:rsidRPr="00536BFC">
        <w:rPr>
          <w:rFonts w:ascii="GHEA Mariam" w:hAnsi="GHEA Mariam" w:cs="Arial"/>
          <w:sz w:val="24"/>
          <w:szCs w:val="24"/>
          <w:lang w:val="hy-AM"/>
        </w:rPr>
        <w:t>ՄԱՍԻՆ</w:t>
      </w:r>
    </w:p>
    <w:p w:rsidR="00536BFC" w:rsidRPr="00536BFC" w:rsidRDefault="00536BFC" w:rsidP="00536BFC">
      <w:pPr>
        <w:pStyle w:val="mechtex"/>
        <w:rPr>
          <w:rFonts w:ascii="GHEA Mariam" w:hAnsi="GHEA Mariam"/>
          <w:sz w:val="24"/>
          <w:szCs w:val="24"/>
          <w:lang w:val="hy-AM"/>
        </w:rPr>
      </w:pPr>
      <w:r>
        <w:rPr>
          <w:rFonts w:ascii="GHEA Mariam" w:hAnsi="GHEA Mariam" w:cs="Arial"/>
          <w:sz w:val="24"/>
          <w:szCs w:val="24"/>
          <w:lang w:val="hy-AM"/>
        </w:rPr>
        <w:t>-----------------------------------------------------------------------------------------------------</w:t>
      </w:r>
    </w:p>
    <w:p w:rsidR="00A134A1" w:rsidRPr="00536BFC" w:rsidRDefault="00A134A1" w:rsidP="00A134A1">
      <w:pPr>
        <w:spacing w:line="360" w:lineRule="auto"/>
        <w:jc w:val="center"/>
        <w:rPr>
          <w:rFonts w:ascii="GHEA Grapalat" w:hAnsi="GHEA Grapalat"/>
          <w:b/>
          <w:caps/>
          <w:sz w:val="24"/>
          <w:lang w:val="hy-AM"/>
        </w:rPr>
      </w:pPr>
    </w:p>
    <w:p w:rsidR="00A134A1" w:rsidRPr="00536BFC" w:rsidRDefault="00A134A1" w:rsidP="00536BFC">
      <w:pPr>
        <w:pStyle w:val="norm"/>
        <w:spacing w:line="360" w:lineRule="auto"/>
        <w:rPr>
          <w:rFonts w:ascii="GHEA Mariam" w:hAnsi="GHEA Mariam"/>
          <w:sz w:val="24"/>
          <w:szCs w:val="24"/>
          <w:lang w:val="hy-AM"/>
        </w:rPr>
      </w:pPr>
      <w:r w:rsidRPr="00536BFC">
        <w:rPr>
          <w:rFonts w:ascii="GHEA Mariam" w:hAnsi="GHEA Mariam" w:cs="Arial"/>
          <w:sz w:val="24"/>
          <w:szCs w:val="24"/>
          <w:lang w:val="hy-AM"/>
        </w:rPr>
        <w:t>Ղեկավարվելով</w:t>
      </w:r>
      <w:r w:rsidRPr="00536BFC">
        <w:rPr>
          <w:rFonts w:ascii="GHEA Mariam" w:hAnsi="GHEA Mariam"/>
          <w:sz w:val="24"/>
          <w:szCs w:val="24"/>
          <w:lang w:val="hy-AM"/>
        </w:rPr>
        <w:t xml:space="preserve"> </w:t>
      </w:r>
      <w:r w:rsidRPr="00536BFC">
        <w:rPr>
          <w:rFonts w:ascii="GHEA Mariam" w:hAnsi="GHEA Mariam" w:cs="Arial"/>
          <w:sz w:val="24"/>
          <w:szCs w:val="24"/>
          <w:lang w:val="hy-AM"/>
        </w:rPr>
        <w:t>Հայաստանի</w:t>
      </w:r>
      <w:r w:rsidRPr="00536BFC">
        <w:rPr>
          <w:rFonts w:ascii="GHEA Mariam" w:hAnsi="GHEA Mariam"/>
          <w:sz w:val="24"/>
          <w:szCs w:val="24"/>
          <w:lang w:val="hy-AM"/>
        </w:rPr>
        <w:t xml:space="preserve"> </w:t>
      </w:r>
      <w:r w:rsidRPr="00536BFC">
        <w:rPr>
          <w:rFonts w:ascii="GHEA Mariam" w:hAnsi="GHEA Mariam" w:cs="Arial"/>
          <w:sz w:val="24"/>
          <w:szCs w:val="24"/>
          <w:lang w:val="hy-AM"/>
        </w:rPr>
        <w:t>Հանրապետության</w:t>
      </w:r>
      <w:r w:rsidRPr="00536BFC">
        <w:rPr>
          <w:rFonts w:ascii="GHEA Mariam" w:hAnsi="GHEA Mariam"/>
          <w:sz w:val="24"/>
          <w:szCs w:val="24"/>
          <w:lang w:val="hy-AM"/>
        </w:rPr>
        <w:t xml:space="preserve"> </w:t>
      </w:r>
      <w:r w:rsidRPr="00536BFC">
        <w:rPr>
          <w:rFonts w:ascii="GHEA Mariam" w:hAnsi="GHEA Mariam" w:cs="Arial"/>
          <w:sz w:val="24"/>
          <w:szCs w:val="24"/>
          <w:lang w:val="hy-AM"/>
        </w:rPr>
        <w:t>կառավարության</w:t>
      </w:r>
      <w:r w:rsidRPr="00536BFC">
        <w:rPr>
          <w:rFonts w:ascii="GHEA Mariam" w:hAnsi="GHEA Mariam"/>
          <w:sz w:val="24"/>
          <w:szCs w:val="24"/>
          <w:lang w:val="hy-AM"/>
        </w:rPr>
        <w:t xml:space="preserve"> 2015 </w:t>
      </w:r>
      <w:r w:rsidRPr="00536BFC">
        <w:rPr>
          <w:rFonts w:ascii="GHEA Mariam" w:hAnsi="GHEA Mariam" w:cs="Arial"/>
          <w:sz w:val="24"/>
          <w:szCs w:val="24"/>
          <w:lang w:val="hy-AM"/>
        </w:rPr>
        <w:t>թվականի</w:t>
      </w:r>
      <w:r w:rsidRPr="00536BFC">
        <w:rPr>
          <w:rFonts w:ascii="GHEA Mariam" w:hAnsi="GHEA Mariam"/>
          <w:sz w:val="24"/>
          <w:szCs w:val="24"/>
          <w:lang w:val="hy-AM"/>
        </w:rPr>
        <w:t xml:space="preserve"> </w:t>
      </w:r>
      <w:r w:rsidRPr="00536BFC">
        <w:rPr>
          <w:rFonts w:ascii="GHEA Mariam" w:hAnsi="GHEA Mariam" w:cs="Arial"/>
          <w:sz w:val="24"/>
          <w:szCs w:val="24"/>
          <w:lang w:val="hy-AM"/>
        </w:rPr>
        <w:t>սեպտեմբերի</w:t>
      </w:r>
      <w:r w:rsidRPr="00536BFC">
        <w:rPr>
          <w:rFonts w:ascii="GHEA Mariam" w:hAnsi="GHEA Mariam"/>
          <w:sz w:val="24"/>
          <w:szCs w:val="24"/>
          <w:lang w:val="hy-AM"/>
        </w:rPr>
        <w:t xml:space="preserve"> 17-</w:t>
      </w:r>
      <w:r w:rsidRPr="00536BFC">
        <w:rPr>
          <w:rFonts w:ascii="GHEA Mariam" w:hAnsi="GHEA Mariam" w:cs="Arial"/>
          <w:sz w:val="24"/>
          <w:szCs w:val="24"/>
          <w:lang w:val="hy-AM"/>
        </w:rPr>
        <w:t>ի</w:t>
      </w:r>
      <w:r w:rsidRPr="00536BFC">
        <w:rPr>
          <w:rFonts w:ascii="GHEA Mariam" w:hAnsi="GHEA Mariam"/>
          <w:sz w:val="24"/>
          <w:szCs w:val="24"/>
          <w:lang w:val="hy-AM"/>
        </w:rPr>
        <w:t xml:space="preserve"> </w:t>
      </w:r>
      <w:r w:rsidR="00536BFC" w:rsidRPr="00536BFC">
        <w:rPr>
          <w:rFonts w:ascii="GHEA Mariam" w:hAnsi="GHEA Mariam"/>
          <w:sz w:val="24"/>
          <w:szCs w:val="24"/>
          <w:lang w:val="hy-AM"/>
        </w:rPr>
        <w:t xml:space="preserve">N </w:t>
      </w:r>
      <w:r w:rsidRPr="00536BFC">
        <w:rPr>
          <w:rFonts w:ascii="GHEA Mariam" w:hAnsi="GHEA Mariam"/>
          <w:sz w:val="24"/>
          <w:szCs w:val="24"/>
          <w:lang w:val="hy-AM"/>
        </w:rPr>
        <w:t>1118-</w:t>
      </w:r>
      <w:r w:rsidRPr="00536BFC">
        <w:rPr>
          <w:rFonts w:ascii="GHEA Mariam" w:hAnsi="GHEA Mariam" w:cs="Arial"/>
          <w:sz w:val="24"/>
          <w:szCs w:val="24"/>
          <w:lang w:val="hy-AM"/>
        </w:rPr>
        <w:t>Ն</w:t>
      </w:r>
      <w:r w:rsidRPr="00536BFC">
        <w:rPr>
          <w:rFonts w:ascii="GHEA Mariam" w:hAnsi="GHEA Mariam"/>
          <w:sz w:val="24"/>
          <w:szCs w:val="24"/>
          <w:lang w:val="hy-AM"/>
        </w:rPr>
        <w:t xml:space="preserve"> </w:t>
      </w:r>
      <w:r w:rsidRPr="00536BFC">
        <w:rPr>
          <w:rFonts w:ascii="GHEA Mariam" w:hAnsi="GHEA Mariam" w:cs="Arial"/>
          <w:sz w:val="24"/>
          <w:szCs w:val="24"/>
          <w:lang w:val="hy-AM"/>
        </w:rPr>
        <w:t>որոշման</w:t>
      </w:r>
      <w:r w:rsidRPr="00536BFC">
        <w:rPr>
          <w:rFonts w:ascii="GHEA Mariam" w:hAnsi="GHEA Mariam"/>
          <w:sz w:val="24"/>
          <w:szCs w:val="24"/>
          <w:lang w:val="hy-AM"/>
        </w:rPr>
        <w:t xml:space="preserve"> </w:t>
      </w:r>
      <w:r w:rsidRPr="00536BFC">
        <w:rPr>
          <w:rFonts w:ascii="GHEA Mariam" w:hAnsi="GHEA Mariam" w:cs="Arial"/>
          <w:sz w:val="24"/>
          <w:szCs w:val="24"/>
          <w:lang w:val="hy-AM"/>
        </w:rPr>
        <w:t>պահանջներով</w:t>
      </w:r>
      <w:r w:rsidRPr="00536BFC">
        <w:rPr>
          <w:rFonts w:ascii="GHEA Mariam" w:hAnsi="GHEA Mariam"/>
          <w:sz w:val="24"/>
          <w:szCs w:val="24"/>
          <w:lang w:val="hy-AM"/>
        </w:rPr>
        <w:t xml:space="preserve">` </w:t>
      </w:r>
      <w:r w:rsidR="00536BFC" w:rsidRPr="00536BFC">
        <w:rPr>
          <w:rFonts w:ascii="GHEA Mariam" w:eastAsia="Arial Unicode MS" w:hAnsi="GHEA Mariam" w:cs="Sylfaen"/>
          <w:spacing w:val="-6"/>
          <w:sz w:val="24"/>
          <w:szCs w:val="24"/>
          <w:shd w:val="clear" w:color="auto" w:fill="FFFFFF"/>
          <w:lang w:val="hy-AM"/>
        </w:rPr>
        <w:t>Հայաստանի</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Հանրապետության</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կառավարությունը</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ո</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ր</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ո</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շ</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ու</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մ</w:t>
      </w:r>
      <w:r w:rsidR="00536BFC" w:rsidRPr="00536BFC">
        <w:rPr>
          <w:rFonts w:ascii="GHEA Mariam" w:eastAsia="Arial Unicode MS" w:hAnsi="GHEA Mariam" w:cs="Arial Armenian"/>
          <w:spacing w:val="-6"/>
          <w:sz w:val="24"/>
          <w:szCs w:val="24"/>
          <w:shd w:val="clear" w:color="auto" w:fill="FFFFFF"/>
          <w:lang w:val="hy-AM"/>
        </w:rPr>
        <w:t xml:space="preserve">   </w:t>
      </w:r>
      <w:r w:rsidR="00536BFC" w:rsidRPr="00536BFC">
        <w:rPr>
          <w:rFonts w:ascii="GHEA Mariam" w:eastAsia="Arial Unicode MS" w:hAnsi="GHEA Mariam" w:cs="Sylfaen"/>
          <w:spacing w:val="-6"/>
          <w:sz w:val="24"/>
          <w:szCs w:val="24"/>
          <w:shd w:val="clear" w:color="auto" w:fill="FFFFFF"/>
          <w:lang w:val="hy-AM"/>
        </w:rPr>
        <w:t>է</w:t>
      </w:r>
      <w:r w:rsidR="00536BFC" w:rsidRPr="00536BFC">
        <w:rPr>
          <w:rFonts w:ascii="GHEA Mariam" w:eastAsia="Arial Unicode MS" w:hAnsi="GHEA Mariam" w:cs="Arial Armenian"/>
          <w:spacing w:val="-6"/>
          <w:sz w:val="24"/>
          <w:szCs w:val="24"/>
          <w:shd w:val="clear" w:color="auto" w:fill="FFFFFF"/>
          <w:lang w:val="hy-AM"/>
        </w:rPr>
        <w:t>.</w:t>
      </w:r>
    </w:p>
    <w:p w:rsidR="00A134A1" w:rsidRPr="00536BFC" w:rsidRDefault="00536BFC" w:rsidP="00536BFC">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36BFC">
        <w:rPr>
          <w:rFonts w:ascii="GHEA Mariam" w:hAnsi="GHEA Mariam" w:cs="Arial"/>
          <w:spacing w:val="-6"/>
          <w:sz w:val="24"/>
          <w:szCs w:val="24"/>
          <w:lang w:val="hy-AM"/>
        </w:rPr>
        <w:t xml:space="preserve">. </w:t>
      </w:r>
      <w:r w:rsidR="00A134A1" w:rsidRPr="00536BFC">
        <w:rPr>
          <w:rFonts w:ascii="GHEA Mariam" w:hAnsi="GHEA Mariam" w:cs="Arial"/>
          <w:spacing w:val="-6"/>
          <w:sz w:val="24"/>
          <w:szCs w:val="24"/>
          <w:lang w:val="hy-AM"/>
        </w:rPr>
        <w:t>Բավարարել</w:t>
      </w:r>
      <w:r w:rsidR="00A134A1" w:rsidRPr="00536BFC">
        <w:rPr>
          <w:rFonts w:ascii="GHEA Mariam" w:hAnsi="GHEA Mariam"/>
          <w:spacing w:val="-6"/>
          <w:sz w:val="24"/>
          <w:szCs w:val="24"/>
          <w:lang w:val="hy-AM"/>
        </w:rPr>
        <w:t xml:space="preserve"> </w:t>
      </w:r>
      <w:r w:rsidR="00A134A1" w:rsidRPr="00536BFC">
        <w:rPr>
          <w:rFonts w:ascii="GHEA Mariam" w:hAnsi="GHEA Mariam" w:cs="Arial Armenian"/>
          <w:spacing w:val="-6"/>
          <w:sz w:val="24"/>
          <w:szCs w:val="24"/>
          <w:lang w:val="hy-AM"/>
        </w:rPr>
        <w:t>«</w:t>
      </w:r>
      <w:r w:rsidR="00A134A1" w:rsidRPr="00536BFC">
        <w:rPr>
          <w:rFonts w:ascii="GHEA Mariam" w:hAnsi="GHEA Mariam" w:cs="Arial"/>
          <w:spacing w:val="-6"/>
          <w:sz w:val="24"/>
          <w:szCs w:val="24"/>
          <w:lang w:val="hy-AM"/>
        </w:rPr>
        <w:t>ՎԵԼԼԱՐ</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ԳՐՈՒՊ</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սահմանափակ</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պատասխանատվությամբ</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ընկերության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կողմից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ներկայացված</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հայտը</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գերակա</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ոլորտում</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իրականացվող</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A134A1" w:rsidRPr="00536BFC">
        <w:rPr>
          <w:rFonts w:ascii="GHEA Mariam" w:hAnsi="GHEA Mariam" w:cs="Arial"/>
          <w:spacing w:val="-6"/>
          <w:sz w:val="24"/>
          <w:szCs w:val="24"/>
          <w:lang w:val="hy-AM"/>
        </w:rPr>
        <w:t>մային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ծրագրի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շրջանակներում</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ներմուծվող</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տեխնոլոգիական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A134A1" w:rsidRPr="00536BFC">
        <w:rPr>
          <w:rFonts w:ascii="GHEA Mariam" w:hAnsi="GHEA Mariam" w:cs="Arial"/>
          <w:spacing w:val="-6"/>
          <w:sz w:val="24"/>
          <w:szCs w:val="24"/>
          <w:lang w:val="hy-AM"/>
        </w:rPr>
        <w:t>ների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դրանց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բաղկացուցիչ</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ու</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համալրող</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մասերի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հումքի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և</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կամ</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նյութերի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նկատմամբ</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սակագնային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մասնավորապես</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ներմուծման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մաքսատուրքից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ազատելու</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A134A1" w:rsidRPr="00536BFC">
        <w:rPr>
          <w:rFonts w:ascii="GHEA Mariam" w:hAnsi="GHEA Mariam" w:cs="Arial"/>
          <w:spacing w:val="-6"/>
          <w:sz w:val="24"/>
          <w:szCs w:val="24"/>
          <w:lang w:val="hy-AM"/>
        </w:rPr>
        <w:t>թյունից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օգտվելու</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համար</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և</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սահմանված</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կարգով</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կիրառել</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համապատասխան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արտո</w:t>
      </w:r>
      <w:r>
        <w:rPr>
          <w:rFonts w:ascii="GHEA Mariam" w:hAnsi="GHEA Mariam" w:cs="Arial"/>
          <w:sz w:val="24"/>
          <w:szCs w:val="24"/>
          <w:lang w:val="hy-AM"/>
        </w:rPr>
        <w:softHyphen/>
      </w:r>
      <w:r w:rsidR="00A134A1" w:rsidRPr="00536BFC">
        <w:rPr>
          <w:rFonts w:ascii="GHEA Mariam" w:hAnsi="GHEA Mariam" w:cs="Arial"/>
          <w:sz w:val="24"/>
          <w:szCs w:val="24"/>
          <w:lang w:val="hy-AM"/>
        </w:rPr>
        <w:t>նությունը</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համաձայն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հավելվածի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ներմուծվող</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տեխնոլոգիական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սարքա</w:t>
      </w:r>
      <w:r>
        <w:rPr>
          <w:rFonts w:ascii="GHEA Mariam" w:hAnsi="GHEA Mariam" w:cs="Arial"/>
          <w:sz w:val="24"/>
          <w:szCs w:val="24"/>
          <w:lang w:val="hy-AM"/>
        </w:rPr>
        <w:softHyphen/>
      </w:r>
      <w:r w:rsidR="00A134A1" w:rsidRPr="00536BFC">
        <w:rPr>
          <w:rFonts w:ascii="GHEA Mariam" w:hAnsi="GHEA Mariam" w:cs="Arial"/>
          <w:sz w:val="24"/>
          <w:szCs w:val="24"/>
          <w:lang w:val="hy-AM"/>
        </w:rPr>
        <w:t>վորում</w:t>
      </w:r>
      <w:r>
        <w:rPr>
          <w:rFonts w:ascii="GHEA Mariam" w:hAnsi="GHEA Mariam" w:cs="Arial"/>
          <w:sz w:val="24"/>
          <w:szCs w:val="24"/>
          <w:lang w:val="hy-AM"/>
        </w:rPr>
        <w:softHyphen/>
      </w:r>
      <w:r w:rsidR="00A134A1" w:rsidRPr="00536BFC">
        <w:rPr>
          <w:rFonts w:ascii="GHEA Mariam" w:hAnsi="GHEA Mariam" w:cs="Arial"/>
          <w:sz w:val="24"/>
          <w:szCs w:val="24"/>
          <w:lang w:val="hy-AM"/>
        </w:rPr>
        <w:t>ների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դրանց</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բաղկացուցիչ</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ու</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համալրող</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մասերի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հումքի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և</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կամ</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նյութերի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նկատ</w:t>
      </w:r>
      <w:r>
        <w:rPr>
          <w:rFonts w:ascii="GHEA Mariam" w:hAnsi="GHEA Mariam" w:cs="Arial"/>
          <w:sz w:val="24"/>
          <w:szCs w:val="24"/>
          <w:lang w:val="hy-AM"/>
        </w:rPr>
        <w:softHyphen/>
      </w:r>
      <w:r w:rsidR="00A134A1" w:rsidRPr="00536BFC">
        <w:rPr>
          <w:rFonts w:ascii="GHEA Mariam" w:hAnsi="GHEA Mariam" w:cs="Arial"/>
          <w:sz w:val="24"/>
          <w:szCs w:val="24"/>
          <w:lang w:val="hy-AM"/>
        </w:rPr>
        <w:t>մամբ</w:t>
      </w:r>
      <w:r w:rsidR="00A134A1" w:rsidRPr="00536BFC">
        <w:rPr>
          <w:rFonts w:ascii="GHEA Mariam" w:hAnsi="GHEA Mariam"/>
          <w:sz w:val="24"/>
          <w:szCs w:val="24"/>
          <w:lang w:val="hy-AM"/>
        </w:rPr>
        <w:t xml:space="preserve">: </w:t>
      </w:r>
    </w:p>
    <w:p w:rsidR="00A134A1" w:rsidRPr="00536BFC" w:rsidRDefault="00536BFC" w:rsidP="00536BFC">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A134A1" w:rsidRPr="00536BFC">
        <w:rPr>
          <w:rFonts w:ascii="GHEA Mariam" w:hAnsi="GHEA Mariam" w:cs="Arial"/>
          <w:sz w:val="24"/>
          <w:szCs w:val="24"/>
          <w:lang w:val="hy-AM"/>
        </w:rPr>
        <w:t>Սահմանել</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որ</w:t>
      </w:r>
      <w:r w:rsidR="00A134A1" w:rsidRPr="00536BFC">
        <w:rPr>
          <w:rFonts w:ascii="GHEA Mariam" w:hAnsi="GHEA Mariam"/>
          <w:sz w:val="24"/>
          <w:szCs w:val="24"/>
          <w:lang w:val="hy-AM"/>
        </w:rPr>
        <w:t xml:space="preserve">՝ </w:t>
      </w:r>
    </w:p>
    <w:p w:rsidR="00A134A1" w:rsidRPr="00536BFC" w:rsidRDefault="00536BFC" w:rsidP="00536BFC">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36BFC">
        <w:rPr>
          <w:rFonts w:ascii="GHEA Mariam" w:hAnsi="GHEA Mariam" w:cs="Arial"/>
          <w:sz w:val="24"/>
          <w:szCs w:val="24"/>
          <w:lang w:val="hy-AM"/>
        </w:rPr>
        <w:t xml:space="preserve">) </w:t>
      </w:r>
      <w:r>
        <w:rPr>
          <w:rFonts w:ascii="GHEA Mariam" w:hAnsi="GHEA Mariam" w:cs="Arial"/>
          <w:sz w:val="24"/>
          <w:szCs w:val="24"/>
          <w:lang w:val="hy-AM"/>
        </w:rPr>
        <w:t>ս</w:t>
      </w:r>
      <w:r w:rsidR="00A134A1" w:rsidRPr="00536BFC">
        <w:rPr>
          <w:rFonts w:ascii="GHEA Mariam" w:hAnsi="GHEA Mariam" w:cs="Arial"/>
          <w:sz w:val="24"/>
          <w:szCs w:val="24"/>
          <w:lang w:val="hy-AM"/>
        </w:rPr>
        <w:t>ույն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որոշման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հավելվածում</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նշված</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են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ներմուծվող</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տեխնոլոգիական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սարքավորումների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դրանց</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բաղկացուցիչ</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ու</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համալրող</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մասերի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հումքի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և</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կամ</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նյութերի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նախնական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արժեքները</w:t>
      </w:r>
      <w:r>
        <w:rPr>
          <w:rFonts w:ascii="GHEA Mariam" w:hAnsi="GHEA Mariam" w:cs="Arial"/>
          <w:sz w:val="24"/>
          <w:szCs w:val="24"/>
          <w:lang w:val="hy-AM"/>
        </w:rPr>
        <w:t>.</w:t>
      </w:r>
    </w:p>
    <w:p w:rsidR="00A134A1" w:rsidRPr="00536BFC" w:rsidRDefault="00536BFC" w:rsidP="00536BFC">
      <w:pPr>
        <w:pStyle w:val="norm"/>
        <w:spacing w:line="360" w:lineRule="auto"/>
        <w:rPr>
          <w:rFonts w:ascii="GHEA Mariam" w:hAnsi="GHEA Mariam"/>
          <w:sz w:val="24"/>
          <w:szCs w:val="24"/>
          <w:lang w:val="hy-AM"/>
        </w:rPr>
      </w:pPr>
      <w:r w:rsidRPr="00536BFC">
        <w:rPr>
          <w:rFonts w:ascii="GHEA Mariam" w:hAnsi="GHEA Mariam"/>
          <w:sz w:val="24"/>
          <w:szCs w:val="24"/>
          <w:lang w:val="hy-AM"/>
        </w:rPr>
        <w:t xml:space="preserve">2) </w:t>
      </w:r>
      <w:r w:rsidR="00A134A1" w:rsidRPr="00536BFC">
        <w:rPr>
          <w:rFonts w:ascii="GHEA Mariam" w:hAnsi="GHEA Mariam"/>
          <w:sz w:val="24"/>
          <w:szCs w:val="24"/>
          <w:lang w:val="hy-AM"/>
        </w:rPr>
        <w:t>«</w:t>
      </w:r>
      <w:r w:rsidR="00A134A1" w:rsidRPr="00536BFC">
        <w:rPr>
          <w:rFonts w:ascii="GHEA Mariam" w:hAnsi="GHEA Mariam" w:cs="Arial"/>
          <w:spacing w:val="-6"/>
          <w:sz w:val="24"/>
          <w:szCs w:val="24"/>
          <w:lang w:val="hy-AM"/>
        </w:rPr>
        <w:t>ՎԵԼԼԱՐ</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ԳՐՈՒՊ</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սահմանափակ</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պատասխանատվությամբ</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ընկերության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կողմից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իրականացվող</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ներդրումային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ծրագրի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այսուհետ՝</w:t>
      </w:r>
      <w:r w:rsidR="00A134A1" w:rsidRPr="00536BFC">
        <w:rPr>
          <w:rFonts w:ascii="GHEA Mariam" w:hAnsi="GHEA Mariam"/>
          <w:spacing w:val="-6"/>
          <w:sz w:val="24"/>
          <w:szCs w:val="24"/>
          <w:lang w:val="hy-AM"/>
        </w:rPr>
        <w:t xml:space="preserve"> </w:t>
      </w:r>
      <w:r>
        <w:rPr>
          <w:rFonts w:ascii="GHEA Mariam" w:hAnsi="GHEA Mariam" w:cs="Arial"/>
          <w:spacing w:val="-6"/>
          <w:sz w:val="24"/>
          <w:szCs w:val="24"/>
          <w:lang w:val="hy-AM"/>
        </w:rPr>
        <w:t>ծ</w:t>
      </w:r>
      <w:r w:rsidR="00A134A1" w:rsidRPr="00536BFC">
        <w:rPr>
          <w:rFonts w:ascii="GHEA Mariam" w:hAnsi="GHEA Mariam" w:cs="Arial"/>
          <w:spacing w:val="-6"/>
          <w:sz w:val="24"/>
          <w:szCs w:val="24"/>
          <w:lang w:val="hy-AM"/>
        </w:rPr>
        <w:t>րագիր</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շրջանակներում</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տեխնոլոգիական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սարքավորումների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դրանց</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բաղկացուցիչ</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ու</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համալրող</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մասերի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հումքի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և</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կամ</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նյութերի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ներմուծումն</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իրականացվելու</w:t>
      </w:r>
      <w:r w:rsidR="00A134A1" w:rsidRPr="00536BFC">
        <w:rPr>
          <w:rFonts w:ascii="GHEA Mariam" w:hAnsi="GHEA Mariam"/>
          <w:spacing w:val="-6"/>
          <w:sz w:val="24"/>
          <w:szCs w:val="24"/>
          <w:lang w:val="hy-AM"/>
        </w:rPr>
        <w:t xml:space="preserve"> </w:t>
      </w:r>
      <w:bookmarkStart w:id="0" w:name="_Hlk107399191"/>
      <w:r w:rsidR="00A134A1" w:rsidRPr="00536BFC">
        <w:rPr>
          <w:rFonts w:ascii="GHEA Mariam" w:hAnsi="GHEA Mariam" w:cs="Arial"/>
          <w:spacing w:val="-6"/>
          <w:sz w:val="24"/>
          <w:szCs w:val="24"/>
          <w:lang w:val="hy-AM"/>
        </w:rPr>
        <w:t>է</w:t>
      </w:r>
      <w:r w:rsidR="00A134A1" w:rsidRPr="00536BFC">
        <w:rPr>
          <w:rFonts w:ascii="GHEA Mariam" w:hAnsi="GHEA Mariam"/>
          <w:spacing w:val="-6"/>
          <w:sz w:val="24"/>
          <w:szCs w:val="24"/>
          <w:lang w:val="hy-AM"/>
        </w:rPr>
        <w:t xml:space="preserve"> 2025 </w:t>
      </w:r>
      <w:r w:rsidR="00A134A1" w:rsidRPr="00536BFC">
        <w:rPr>
          <w:rFonts w:ascii="GHEA Mariam" w:hAnsi="GHEA Mariam" w:cs="Arial"/>
          <w:spacing w:val="-6"/>
          <w:sz w:val="24"/>
          <w:szCs w:val="24"/>
          <w:lang w:val="hy-AM"/>
        </w:rPr>
        <w:t>թվականի</w:t>
      </w:r>
      <w:r w:rsidR="00A134A1" w:rsidRPr="00536BFC">
        <w:rPr>
          <w:rFonts w:ascii="GHEA Mariam" w:hAnsi="GHEA Mariam"/>
          <w:spacing w:val="-6"/>
          <w:sz w:val="24"/>
          <w:szCs w:val="24"/>
          <w:lang w:val="hy-AM"/>
        </w:rPr>
        <w:t xml:space="preserve"> </w:t>
      </w:r>
      <w:r w:rsidR="00A134A1" w:rsidRPr="00536BFC">
        <w:rPr>
          <w:rFonts w:ascii="GHEA Mariam" w:hAnsi="GHEA Mariam" w:cs="Arial"/>
          <w:spacing w:val="-6"/>
          <w:sz w:val="24"/>
          <w:szCs w:val="24"/>
          <w:lang w:val="hy-AM"/>
        </w:rPr>
        <w:t>հուլիսի</w:t>
      </w:r>
      <w:r w:rsidR="00A134A1" w:rsidRPr="00536BFC">
        <w:rPr>
          <w:rFonts w:ascii="GHEA Mariam" w:hAnsi="GHEA Mariam"/>
          <w:sz w:val="24"/>
          <w:szCs w:val="24"/>
          <w:lang w:val="hy-AM"/>
        </w:rPr>
        <w:t xml:space="preserve"> 8-</w:t>
      </w:r>
      <w:r w:rsidR="00A134A1" w:rsidRPr="00536BFC">
        <w:rPr>
          <w:rFonts w:ascii="GHEA Mariam" w:hAnsi="GHEA Mariam" w:cs="Arial"/>
          <w:sz w:val="24"/>
          <w:szCs w:val="24"/>
          <w:lang w:val="hy-AM"/>
        </w:rPr>
        <w:t>ից</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մինչև</w:t>
      </w:r>
      <w:r w:rsidR="00A134A1" w:rsidRPr="00536BFC">
        <w:rPr>
          <w:rFonts w:ascii="GHEA Mariam" w:hAnsi="GHEA Mariam"/>
          <w:sz w:val="24"/>
          <w:szCs w:val="24"/>
          <w:lang w:val="hy-AM"/>
        </w:rPr>
        <w:t xml:space="preserve"> </w:t>
      </w:r>
      <w:bookmarkEnd w:id="0"/>
      <w:r w:rsidR="00A134A1" w:rsidRPr="00536BFC">
        <w:rPr>
          <w:rFonts w:ascii="GHEA Mariam" w:hAnsi="GHEA Mariam"/>
          <w:sz w:val="24"/>
          <w:szCs w:val="24"/>
          <w:lang w:val="hy-AM"/>
        </w:rPr>
        <w:t xml:space="preserve">2028 </w:t>
      </w:r>
      <w:r w:rsidR="00A134A1" w:rsidRPr="00536BFC">
        <w:rPr>
          <w:rFonts w:ascii="GHEA Mariam" w:hAnsi="GHEA Mariam" w:cs="Arial"/>
          <w:sz w:val="24"/>
          <w:szCs w:val="24"/>
          <w:lang w:val="hy-AM"/>
        </w:rPr>
        <w:t>թվականի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հուլիսի</w:t>
      </w:r>
      <w:r w:rsidR="00A134A1" w:rsidRPr="00536BFC">
        <w:rPr>
          <w:rFonts w:ascii="GHEA Mariam" w:hAnsi="GHEA Mariam"/>
          <w:sz w:val="24"/>
          <w:szCs w:val="24"/>
          <w:lang w:val="hy-AM"/>
        </w:rPr>
        <w:t xml:space="preserve"> 7-</w:t>
      </w:r>
      <w:r w:rsidR="00A134A1" w:rsidRPr="00536BFC">
        <w:rPr>
          <w:rFonts w:ascii="GHEA Mariam" w:hAnsi="GHEA Mariam" w:cs="Arial"/>
          <w:sz w:val="24"/>
          <w:szCs w:val="24"/>
          <w:lang w:val="hy-AM"/>
        </w:rPr>
        <w:t>ը</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ներառյալ</w:t>
      </w:r>
      <w:r>
        <w:rPr>
          <w:rFonts w:ascii="GHEA Mariam" w:hAnsi="GHEA Mariam" w:cs="Arial"/>
          <w:sz w:val="24"/>
          <w:szCs w:val="24"/>
          <w:lang w:val="hy-AM"/>
        </w:rPr>
        <w:t>.</w:t>
      </w:r>
    </w:p>
    <w:p w:rsidR="00A134A1" w:rsidRPr="00536BFC" w:rsidRDefault="00536BFC" w:rsidP="00536BFC">
      <w:pPr>
        <w:pStyle w:val="norm"/>
        <w:spacing w:line="360" w:lineRule="auto"/>
        <w:rPr>
          <w:rFonts w:ascii="GHEA Mariam" w:hAnsi="GHEA Mariam"/>
          <w:sz w:val="24"/>
          <w:szCs w:val="24"/>
          <w:lang w:val="hy-AM"/>
        </w:rPr>
      </w:pPr>
      <w:r w:rsidRPr="00536BFC">
        <w:rPr>
          <w:rFonts w:ascii="GHEA Mariam" w:hAnsi="GHEA Mariam" w:cs="Arial"/>
          <w:sz w:val="24"/>
          <w:szCs w:val="24"/>
          <w:lang w:val="hy-AM"/>
        </w:rPr>
        <w:t xml:space="preserve">3) </w:t>
      </w:r>
      <w:r>
        <w:rPr>
          <w:rFonts w:ascii="GHEA Mariam" w:hAnsi="GHEA Mariam" w:cs="Arial"/>
          <w:sz w:val="24"/>
          <w:szCs w:val="24"/>
          <w:lang w:val="hy-AM"/>
        </w:rPr>
        <w:t>ծ</w:t>
      </w:r>
      <w:r w:rsidR="00A134A1" w:rsidRPr="00536BFC">
        <w:rPr>
          <w:rFonts w:ascii="GHEA Mariam" w:hAnsi="GHEA Mariam" w:cs="Arial"/>
          <w:sz w:val="24"/>
          <w:szCs w:val="24"/>
          <w:lang w:val="hy-AM"/>
        </w:rPr>
        <w:t>րագրի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իրականացման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ժամկետ</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է</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սահմանվում</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սույն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որոշումն</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ուժի</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մեջ</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մտնելուց</w:t>
      </w:r>
      <w:r w:rsidR="00A134A1" w:rsidRPr="00536BFC">
        <w:rPr>
          <w:rFonts w:ascii="GHEA Mariam" w:hAnsi="GHEA Mariam"/>
          <w:sz w:val="24"/>
          <w:szCs w:val="24"/>
          <w:lang w:val="hy-AM"/>
        </w:rPr>
        <w:t xml:space="preserve"> </w:t>
      </w:r>
      <w:r w:rsidR="00A134A1" w:rsidRPr="00536BFC">
        <w:rPr>
          <w:rFonts w:ascii="GHEA Mariam" w:hAnsi="GHEA Mariam" w:cs="Arial"/>
          <w:sz w:val="24"/>
          <w:szCs w:val="24"/>
          <w:lang w:val="hy-AM"/>
        </w:rPr>
        <w:t>հետո</w:t>
      </w:r>
      <w:r w:rsidR="00A134A1" w:rsidRPr="00536BFC">
        <w:rPr>
          <w:rFonts w:ascii="GHEA Mariam" w:hAnsi="GHEA Mariam"/>
          <w:sz w:val="24"/>
          <w:szCs w:val="24"/>
          <w:lang w:val="hy-AM"/>
        </w:rPr>
        <w:t xml:space="preserve"> 3 </w:t>
      </w:r>
      <w:r w:rsidR="00A134A1" w:rsidRPr="00536BFC">
        <w:rPr>
          <w:rFonts w:ascii="GHEA Mariam" w:hAnsi="GHEA Mariam" w:cs="Arial"/>
          <w:sz w:val="24"/>
          <w:szCs w:val="24"/>
          <w:lang w:val="hy-AM"/>
        </w:rPr>
        <w:t>տարի։</w:t>
      </w:r>
    </w:p>
    <w:p w:rsidR="004674F9" w:rsidRDefault="004674F9" w:rsidP="00A71CED">
      <w:pPr>
        <w:jc w:val="center"/>
        <w:rPr>
          <w:rFonts w:ascii="GHEA Mariam" w:hAnsi="GHEA Mariam"/>
          <w:sz w:val="22"/>
          <w:szCs w:val="24"/>
          <w:lang w:val="hy-AM"/>
        </w:rPr>
      </w:pPr>
    </w:p>
    <w:p w:rsidR="00536BFC" w:rsidRPr="00536BFC" w:rsidRDefault="00536BFC" w:rsidP="00A71CED">
      <w:pPr>
        <w:jc w:val="center"/>
        <w:rPr>
          <w:rFonts w:ascii="GHEA Mariam" w:hAnsi="GHEA Mariam"/>
          <w:sz w:val="32"/>
          <w:szCs w:val="24"/>
          <w:lang w:val="hy-AM"/>
        </w:rPr>
      </w:pPr>
    </w:p>
    <w:p w:rsidR="00536BFC" w:rsidRPr="000D5CEE" w:rsidRDefault="00536B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36BFC" w:rsidRPr="000D5CEE" w:rsidRDefault="00536B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36BFC" w:rsidRPr="00EF7ACC" w:rsidRDefault="00536BFC" w:rsidP="00B46EE8">
      <w:pPr>
        <w:pStyle w:val="mechtex"/>
        <w:jc w:val="left"/>
        <w:rPr>
          <w:rFonts w:ascii="GHEA Mariam" w:hAnsi="GHEA Mariam" w:cs="Sylfaen"/>
          <w:sz w:val="24"/>
          <w:szCs w:val="24"/>
          <w:lang w:val="hy-AM"/>
        </w:rPr>
      </w:pPr>
    </w:p>
    <w:p w:rsidR="00536BFC" w:rsidRDefault="00536BF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36BFC" w:rsidRDefault="00536BFC" w:rsidP="00A71CED">
      <w:pPr>
        <w:jc w:val="center"/>
        <w:rPr>
          <w:rFonts w:ascii="GHEA Mariam" w:hAnsi="GHEA Mariam"/>
          <w:sz w:val="22"/>
          <w:szCs w:val="24"/>
          <w:lang w:val="hy-AM"/>
        </w:rPr>
        <w:sectPr w:rsidR="00536BFC" w:rsidSect="00C83EF6">
          <w:headerReference w:type="even" r:id="rId8"/>
          <w:headerReference w:type="default" r:id="rId9"/>
          <w:footerReference w:type="even" r:id="rId10"/>
          <w:pgSz w:w="11909" w:h="16834" w:code="9"/>
          <w:pgMar w:top="1276" w:right="1440" w:bottom="993" w:left="1440" w:header="567" w:footer="576" w:gutter="0"/>
          <w:pgNumType w:start="1"/>
          <w:cols w:space="720"/>
          <w:titlePg/>
          <w:docGrid w:linePitch="272"/>
        </w:sectPr>
      </w:pPr>
      <w:bookmarkStart w:id="1" w:name="_GoBack"/>
      <w:bookmarkEnd w:id="1"/>
    </w:p>
    <w:p w:rsidR="00536BFC" w:rsidRPr="00B00EC1" w:rsidRDefault="00536BFC"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536BFC" w:rsidRPr="00AD2FF0" w:rsidRDefault="00536BFC"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536BFC" w:rsidRPr="00606071" w:rsidRDefault="00536BFC"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536BFC" w:rsidRDefault="00536BFC" w:rsidP="00536BFC">
      <w:pPr>
        <w:pStyle w:val="mechtex"/>
        <w:rPr>
          <w:rFonts w:ascii="GHEA Mariam" w:hAnsi="GHEA Mariam" w:cs="Arial"/>
          <w:sz w:val="24"/>
          <w:szCs w:val="24"/>
          <w:lang w:val="hy-AM" w:eastAsia="en-US"/>
        </w:rPr>
      </w:pPr>
      <w:r w:rsidRPr="00536BFC">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536BFC">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536BFC">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536BFC">
        <w:rPr>
          <w:rFonts w:ascii="GHEA Mariam" w:hAnsi="GHEA Mariam" w:cs="Arial"/>
          <w:sz w:val="24"/>
          <w:szCs w:val="24"/>
          <w:lang w:val="hy-AM" w:eastAsia="en-US"/>
        </w:rPr>
        <w:t>Կ</w:t>
      </w:r>
    </w:p>
    <w:p w:rsidR="00536BFC" w:rsidRPr="00536BFC" w:rsidRDefault="00536BFC" w:rsidP="00536BFC">
      <w:pPr>
        <w:pStyle w:val="mechtex"/>
        <w:rPr>
          <w:rFonts w:ascii="GHEA Mariam" w:hAnsi="GHEA Mariam"/>
          <w:sz w:val="24"/>
          <w:szCs w:val="24"/>
          <w:lang w:val="hy-AM" w:eastAsia="en-US"/>
        </w:rPr>
      </w:pPr>
    </w:p>
    <w:p w:rsidR="00536BFC" w:rsidRPr="00536BFC" w:rsidRDefault="00536BFC" w:rsidP="00536BFC">
      <w:pPr>
        <w:pStyle w:val="mechtex"/>
        <w:rPr>
          <w:rFonts w:ascii="GHEA Mariam" w:hAnsi="GHEA Mariam"/>
          <w:sz w:val="24"/>
          <w:szCs w:val="24"/>
          <w:lang w:val="hy-AM" w:eastAsia="en-US"/>
        </w:rPr>
      </w:pPr>
      <w:r w:rsidRPr="00536BFC">
        <w:rPr>
          <w:rFonts w:ascii="GHEA Mariam" w:hAnsi="GHEA Mariam" w:cs="Arial"/>
          <w:spacing w:val="-6"/>
          <w:sz w:val="24"/>
          <w:szCs w:val="24"/>
          <w:lang w:val="hy-AM" w:eastAsia="en-US"/>
        </w:rPr>
        <w:t>ԳԵՐԱԿԱ</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ՈԼՈՐՏՈՒՄ</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ԻՐԱԿԱՆԱՑՎՈՂ</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ՆԵՐԴՐՈՒՄԱՅԻՆ</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ԾՐԱԳՐԻ</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ՇՐՋԱՆԱԿՆԵՐՈՒՄ</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ՆԵՐՄՈՒԾՎՈՂ</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ՏԵԽՆՈԼՈԳԻԱԿԱՆ</w:t>
      </w:r>
      <w:r w:rsidRPr="00536BFC">
        <w:rPr>
          <w:rFonts w:ascii="GHEA Mariam" w:hAnsi="GHEA Mariam"/>
          <w:spacing w:val="-6"/>
          <w:sz w:val="24"/>
          <w:szCs w:val="24"/>
          <w:lang w:val="hy-AM" w:eastAsia="en-US"/>
        </w:rPr>
        <w:t xml:space="preserve"> </w:t>
      </w:r>
      <w:r w:rsidRPr="00536BFC">
        <w:rPr>
          <w:rFonts w:ascii="GHEA Mariam" w:hAnsi="GHEA Mariam" w:cs="Arial"/>
          <w:spacing w:val="-6"/>
          <w:sz w:val="24"/>
          <w:szCs w:val="24"/>
          <w:lang w:val="hy-AM" w:eastAsia="en-US"/>
        </w:rPr>
        <w:t>ՍԱՐՔԱՎՈՐՈՒՄՆԵՐԻ</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ԴՐԱՆՑ</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ԲԱՂԿԱՑՈՒՑԻՉ</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ՈՒ</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ՀԱՄԱԼՐՈՂ</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ՄԱՍԵՐԻ</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ՀՈՒՄՔԻ</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ԵՎ</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ԿԱՄ</w:t>
      </w:r>
      <w:r w:rsidRPr="00536BFC">
        <w:rPr>
          <w:rFonts w:ascii="GHEA Mariam" w:hAnsi="GHEA Mariam"/>
          <w:sz w:val="24"/>
          <w:szCs w:val="24"/>
          <w:lang w:val="hy-AM" w:eastAsia="en-US"/>
        </w:rPr>
        <w:t xml:space="preserve">) </w:t>
      </w:r>
      <w:r w:rsidRPr="00536BFC">
        <w:rPr>
          <w:rFonts w:ascii="GHEA Mariam" w:hAnsi="GHEA Mariam" w:cs="Arial"/>
          <w:sz w:val="24"/>
          <w:szCs w:val="24"/>
          <w:lang w:val="hy-AM" w:eastAsia="en-US"/>
        </w:rPr>
        <w:t>ՆՅՈՒԹԵՐԻ</w:t>
      </w:r>
    </w:p>
    <w:p w:rsidR="00536BFC" w:rsidRPr="00AE0E29" w:rsidRDefault="00536BFC" w:rsidP="00536BFC">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99"/>
        <w:gridCol w:w="2268"/>
        <w:gridCol w:w="2268"/>
        <w:gridCol w:w="1134"/>
        <w:gridCol w:w="1276"/>
        <w:gridCol w:w="1559"/>
        <w:gridCol w:w="1656"/>
        <w:gridCol w:w="1746"/>
        <w:gridCol w:w="1276"/>
      </w:tblGrid>
      <w:tr w:rsidR="00536BFC" w:rsidRPr="00536BFC" w:rsidTr="00536BFC">
        <w:trPr>
          <w:trHeight w:val="1033"/>
          <w:jc w:val="center"/>
        </w:trPr>
        <w:tc>
          <w:tcPr>
            <w:tcW w:w="648"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i/>
                <w:iCs/>
                <w:color w:val="000000" w:themeColor="text1"/>
                <w:sz w:val="24"/>
                <w:szCs w:val="24"/>
                <w:u w:val="single"/>
                <w:lang w:val="hy-AM" w:eastAsia="en-GB"/>
              </w:rPr>
              <w:br w:type="page"/>
            </w:r>
            <w:r w:rsidRPr="00536BFC">
              <w:rPr>
                <w:rFonts w:ascii="GHEA Mariam" w:hAnsi="GHEA Mariam"/>
                <w:color w:val="000000" w:themeColor="text1"/>
                <w:sz w:val="24"/>
                <w:szCs w:val="24"/>
                <w:lang w:val="hy-AM" w:eastAsia="en-US"/>
              </w:rPr>
              <w:t>NN</w:t>
            </w:r>
          </w:p>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olor w:val="000000" w:themeColor="text1"/>
                <w:sz w:val="24"/>
                <w:szCs w:val="24"/>
                <w:lang w:val="hy-AM" w:eastAsia="en-US"/>
              </w:rPr>
              <w:t>ը/կ</w:t>
            </w:r>
          </w:p>
        </w:tc>
        <w:tc>
          <w:tcPr>
            <w:tcW w:w="1899"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ԱՏԳ</w:t>
            </w:r>
            <w:r w:rsidRPr="00536BFC">
              <w:rPr>
                <w:rFonts w:ascii="GHEA Mariam" w:hAnsi="GHEA Mariam"/>
                <w:color w:val="000000" w:themeColor="text1"/>
                <w:sz w:val="24"/>
                <w:szCs w:val="24"/>
                <w:lang w:val="hy-AM" w:eastAsia="en-US"/>
              </w:rPr>
              <w:t xml:space="preserve"> </w:t>
            </w:r>
            <w:r w:rsidRPr="00536BFC">
              <w:rPr>
                <w:rFonts w:ascii="GHEA Mariam" w:hAnsi="GHEA Mariam" w:cs="Sylfaen"/>
                <w:color w:val="000000" w:themeColor="text1"/>
                <w:sz w:val="24"/>
                <w:szCs w:val="24"/>
                <w:lang w:val="hy-AM" w:eastAsia="en-US"/>
              </w:rPr>
              <w:t>ԱԱ</w:t>
            </w:r>
            <w:r w:rsidRPr="00536BFC">
              <w:rPr>
                <w:rFonts w:ascii="GHEA Mariam" w:hAnsi="GHEA Mariam"/>
                <w:color w:val="000000" w:themeColor="text1"/>
                <w:sz w:val="24"/>
                <w:szCs w:val="24"/>
                <w:lang w:val="hy-AM" w:eastAsia="en-US"/>
              </w:rPr>
              <w:t>-</w:t>
            </w:r>
            <w:r w:rsidRPr="00536BFC">
              <w:rPr>
                <w:rFonts w:ascii="GHEA Mariam" w:hAnsi="GHEA Mariam" w:cs="Sylfaen"/>
                <w:color w:val="000000" w:themeColor="text1"/>
                <w:sz w:val="24"/>
                <w:szCs w:val="24"/>
                <w:lang w:val="hy-AM" w:eastAsia="en-US"/>
              </w:rPr>
              <w:t>ի</w:t>
            </w:r>
            <w:r w:rsidRPr="00536BFC">
              <w:rPr>
                <w:rFonts w:ascii="GHEA Mariam" w:hAnsi="GHEA Mariam"/>
                <w:color w:val="000000" w:themeColor="text1"/>
                <w:sz w:val="24"/>
                <w:szCs w:val="24"/>
                <w:lang w:val="hy-AM" w:eastAsia="en-US"/>
              </w:rPr>
              <w:t xml:space="preserve"> </w:t>
            </w:r>
            <w:r w:rsidRPr="00536BFC">
              <w:rPr>
                <w:rFonts w:ascii="GHEA Mariam" w:hAnsi="GHEA Mariam" w:cs="Sylfaen"/>
                <w:color w:val="000000" w:themeColor="text1"/>
                <w:sz w:val="24"/>
                <w:szCs w:val="24"/>
                <w:lang w:val="hy-AM" w:eastAsia="en-US"/>
              </w:rPr>
              <w:t>ծածկագիրը</w:t>
            </w:r>
          </w:p>
        </w:tc>
        <w:tc>
          <w:tcPr>
            <w:tcW w:w="2268"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Անվանումը</w:t>
            </w:r>
          </w:p>
        </w:tc>
        <w:tc>
          <w:tcPr>
            <w:tcW w:w="2268"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Տեխնիկական</w:t>
            </w:r>
            <w:r w:rsidRPr="00536BFC">
              <w:rPr>
                <w:rFonts w:ascii="GHEA Mariam" w:hAnsi="GHEA Mariam"/>
                <w:color w:val="000000" w:themeColor="text1"/>
                <w:sz w:val="24"/>
                <w:szCs w:val="24"/>
                <w:lang w:val="hy-AM" w:eastAsia="en-US"/>
              </w:rPr>
              <w:t xml:space="preserve"> </w:t>
            </w:r>
            <w:r w:rsidRPr="00536BFC">
              <w:rPr>
                <w:rFonts w:ascii="GHEA Mariam" w:hAnsi="GHEA Mariam" w:cs="Sylfaen"/>
                <w:color w:val="000000" w:themeColor="text1"/>
                <w:sz w:val="24"/>
                <w:szCs w:val="24"/>
                <w:lang w:val="hy-AM" w:eastAsia="en-US"/>
              </w:rPr>
              <w:t>բնութագիրը</w:t>
            </w:r>
          </w:p>
        </w:tc>
        <w:tc>
          <w:tcPr>
            <w:tcW w:w="1134"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Չափի</w:t>
            </w:r>
            <w:r w:rsidRPr="00536BFC">
              <w:rPr>
                <w:rFonts w:ascii="GHEA Mariam" w:hAnsi="GHEA Mariam"/>
                <w:color w:val="000000" w:themeColor="text1"/>
                <w:sz w:val="24"/>
                <w:szCs w:val="24"/>
                <w:lang w:val="hy-AM" w:eastAsia="en-US"/>
              </w:rPr>
              <w:t xml:space="preserve"> </w:t>
            </w:r>
            <w:r w:rsidRPr="00536BFC">
              <w:rPr>
                <w:rFonts w:ascii="GHEA Mariam" w:hAnsi="GHEA Mariam" w:cs="Sylfaen"/>
                <w:color w:val="000000" w:themeColor="text1"/>
                <w:sz w:val="24"/>
                <w:szCs w:val="24"/>
                <w:lang w:val="hy-AM" w:eastAsia="en-US"/>
              </w:rPr>
              <w:t>միա</w:t>
            </w:r>
            <w:r>
              <w:rPr>
                <w:rFonts w:ascii="GHEA Mariam" w:hAnsi="GHEA Mariam" w:cs="Sylfaen"/>
                <w:color w:val="000000" w:themeColor="text1"/>
                <w:sz w:val="24"/>
                <w:szCs w:val="24"/>
                <w:lang w:val="hy-AM" w:eastAsia="en-US"/>
              </w:rPr>
              <w:softHyphen/>
            </w:r>
            <w:r w:rsidRPr="00536BFC">
              <w:rPr>
                <w:rFonts w:ascii="GHEA Mariam" w:hAnsi="GHEA Mariam" w:cs="Sylfaen"/>
                <w:color w:val="000000" w:themeColor="text1"/>
                <w:sz w:val="24"/>
                <w:szCs w:val="24"/>
                <w:lang w:val="hy-AM" w:eastAsia="en-US"/>
              </w:rPr>
              <w:t>վորը</w:t>
            </w:r>
          </w:p>
        </w:tc>
        <w:tc>
          <w:tcPr>
            <w:tcW w:w="1276"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Քան</w:t>
            </w:r>
            <w:r w:rsidRPr="00536BFC">
              <w:rPr>
                <w:rFonts w:ascii="GHEA Mariam" w:hAnsi="GHEA Mariam" w:cs="Sylfaen"/>
                <w:color w:val="000000" w:themeColor="text1"/>
                <w:spacing w:val="-6"/>
                <w:sz w:val="24"/>
                <w:szCs w:val="24"/>
                <w:lang w:val="hy-AM" w:eastAsia="en-US"/>
              </w:rPr>
              <w:t>ակը</w:t>
            </w:r>
          </w:p>
        </w:tc>
        <w:tc>
          <w:tcPr>
            <w:tcW w:w="1559"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s="Sylfaen"/>
                <w:color w:val="000000" w:themeColor="text1"/>
                <w:sz w:val="24"/>
                <w:szCs w:val="24"/>
                <w:lang w:val="hy-AM" w:eastAsia="en-US"/>
              </w:rPr>
              <w:t>Ծագման</w:t>
            </w:r>
            <w:r w:rsidRPr="00536BFC">
              <w:rPr>
                <w:rFonts w:ascii="GHEA Mariam" w:hAnsi="GHEA Mariam"/>
                <w:color w:val="000000" w:themeColor="text1"/>
                <w:sz w:val="24"/>
                <w:szCs w:val="24"/>
                <w:lang w:val="hy-AM" w:eastAsia="en-US"/>
              </w:rPr>
              <w:t xml:space="preserve"> </w:t>
            </w:r>
            <w:r w:rsidRPr="00536BFC">
              <w:rPr>
                <w:rFonts w:ascii="GHEA Mariam" w:hAnsi="GHEA Mariam" w:cs="Sylfaen"/>
                <w:color w:val="000000" w:themeColor="text1"/>
                <w:sz w:val="24"/>
                <w:szCs w:val="24"/>
                <w:lang w:val="hy-AM" w:eastAsia="en-US"/>
              </w:rPr>
              <w:t>երկիրը</w:t>
            </w:r>
          </w:p>
        </w:tc>
        <w:tc>
          <w:tcPr>
            <w:tcW w:w="1656" w:type="dxa"/>
            <w:vAlign w:val="center"/>
            <w:hideMark/>
          </w:tcPr>
          <w:p w:rsidR="00536BFC" w:rsidRPr="00536BFC" w:rsidRDefault="00536BFC" w:rsidP="00536BFC">
            <w:pPr>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Արտահան</w:t>
            </w:r>
            <w:r>
              <w:rPr>
                <w:rFonts w:ascii="GHEA Mariam" w:hAnsi="GHEA Mariam" w:cs="Sylfaen"/>
                <w:color w:val="000000" w:themeColor="text1"/>
                <w:sz w:val="24"/>
                <w:szCs w:val="24"/>
                <w:lang w:val="hy-AM" w:eastAsia="en-US"/>
              </w:rPr>
              <w:softHyphen/>
            </w:r>
            <w:r w:rsidRPr="00536BFC">
              <w:rPr>
                <w:rFonts w:ascii="GHEA Mariam" w:hAnsi="GHEA Mariam" w:cs="Sylfaen"/>
                <w:color w:val="000000" w:themeColor="text1"/>
                <w:sz w:val="24"/>
                <w:szCs w:val="24"/>
                <w:lang w:val="hy-AM" w:eastAsia="en-US"/>
              </w:rPr>
              <w:t>ման երկիրը</w:t>
            </w:r>
          </w:p>
        </w:tc>
        <w:tc>
          <w:tcPr>
            <w:tcW w:w="1746" w:type="dxa"/>
            <w:vAlign w:val="center"/>
            <w:hideMark/>
          </w:tcPr>
          <w:p w:rsidR="00536BFC" w:rsidRPr="00536BFC" w:rsidRDefault="00536BFC" w:rsidP="00536BFC">
            <w:pPr>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Արժեքը</w:t>
            </w:r>
            <w:r w:rsidRPr="00536BFC">
              <w:rPr>
                <w:rFonts w:ascii="Calibri" w:hAnsi="Calibri" w:cs="Calibri"/>
                <w:color w:val="000000" w:themeColor="text1"/>
                <w:sz w:val="24"/>
                <w:szCs w:val="24"/>
                <w:lang w:val="hy-AM" w:eastAsia="en-US"/>
              </w:rPr>
              <w:t> </w:t>
            </w:r>
            <w:r w:rsidRPr="00536BFC">
              <w:rPr>
                <w:rFonts w:ascii="GHEA Mariam" w:hAnsi="GHEA Mariam" w:cs="Sylfaen"/>
                <w:color w:val="000000" w:themeColor="text1"/>
                <w:sz w:val="24"/>
                <w:szCs w:val="24"/>
                <w:lang w:val="hy-AM" w:eastAsia="en-US"/>
              </w:rPr>
              <w:br/>
              <w:t>(դրամ)</w:t>
            </w:r>
          </w:p>
        </w:tc>
        <w:tc>
          <w:tcPr>
            <w:tcW w:w="1276" w:type="dxa"/>
            <w:vAlign w:val="center"/>
            <w:hideMark/>
          </w:tcPr>
          <w:p w:rsidR="00536BFC" w:rsidRPr="00536BFC" w:rsidRDefault="00536BFC" w:rsidP="00536BFC">
            <w:pPr>
              <w:jc w:val="center"/>
              <w:rPr>
                <w:rFonts w:ascii="GHEA Mariam" w:hAnsi="GHEA Mariam"/>
                <w:color w:val="000000" w:themeColor="text1"/>
                <w:sz w:val="24"/>
                <w:szCs w:val="24"/>
                <w:lang w:val="hy-AM" w:eastAsia="en-US"/>
              </w:rPr>
            </w:pPr>
            <w:r w:rsidRPr="00536BFC">
              <w:rPr>
                <w:rFonts w:ascii="GHEA Mariam" w:hAnsi="GHEA Mariam"/>
                <w:color w:val="000000" w:themeColor="text1"/>
                <w:sz w:val="24"/>
                <w:szCs w:val="24"/>
                <w:lang w:val="hy-AM" w:eastAsia="en-US"/>
              </w:rPr>
              <w:t>Այլ տեղեկու-թյուններ</w:t>
            </w:r>
          </w:p>
        </w:tc>
      </w:tr>
      <w:tr w:rsidR="00536BFC" w:rsidRPr="00536BFC" w:rsidTr="00536BFC">
        <w:trPr>
          <w:trHeight w:val="323"/>
          <w:jc w:val="center"/>
        </w:trPr>
        <w:tc>
          <w:tcPr>
            <w:tcW w:w="648" w:type="dxa"/>
            <w:vAlign w:val="center"/>
          </w:tcPr>
          <w:p w:rsidR="00536BFC" w:rsidRPr="00536BFC" w:rsidRDefault="00536BFC" w:rsidP="003D119A">
            <w:pPr>
              <w:spacing w:line="360" w:lineRule="auto"/>
              <w:jc w:val="center"/>
              <w:rPr>
                <w:rFonts w:ascii="GHEA Mariam" w:hAnsi="GHEA Mariam"/>
                <w:color w:val="000000" w:themeColor="text1"/>
                <w:sz w:val="24"/>
                <w:szCs w:val="24"/>
                <w:lang w:val="hy-AM" w:eastAsia="en-GB"/>
              </w:rPr>
            </w:pPr>
            <w:r w:rsidRPr="00536BFC">
              <w:rPr>
                <w:rFonts w:ascii="GHEA Mariam" w:hAnsi="GHEA Mariam"/>
                <w:color w:val="000000" w:themeColor="text1"/>
                <w:sz w:val="24"/>
                <w:szCs w:val="24"/>
                <w:lang w:val="hy-AM" w:eastAsia="en-GB"/>
              </w:rPr>
              <w:t>1</w:t>
            </w:r>
          </w:p>
        </w:tc>
        <w:tc>
          <w:tcPr>
            <w:tcW w:w="1899"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2</w:t>
            </w:r>
          </w:p>
        </w:tc>
        <w:tc>
          <w:tcPr>
            <w:tcW w:w="2268"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3</w:t>
            </w:r>
          </w:p>
        </w:tc>
        <w:tc>
          <w:tcPr>
            <w:tcW w:w="2268"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4</w:t>
            </w:r>
          </w:p>
        </w:tc>
        <w:tc>
          <w:tcPr>
            <w:tcW w:w="1134"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5</w:t>
            </w:r>
          </w:p>
        </w:tc>
        <w:tc>
          <w:tcPr>
            <w:tcW w:w="1276"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6</w:t>
            </w:r>
          </w:p>
        </w:tc>
        <w:tc>
          <w:tcPr>
            <w:tcW w:w="1559"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7</w:t>
            </w:r>
          </w:p>
        </w:tc>
        <w:tc>
          <w:tcPr>
            <w:tcW w:w="1656"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8</w:t>
            </w:r>
          </w:p>
        </w:tc>
        <w:tc>
          <w:tcPr>
            <w:tcW w:w="1746" w:type="dxa"/>
            <w:vAlign w:val="center"/>
          </w:tcPr>
          <w:p w:rsidR="00536BFC" w:rsidRPr="00536BFC" w:rsidRDefault="00536BFC" w:rsidP="003D119A">
            <w:pPr>
              <w:spacing w:line="360" w:lineRule="auto"/>
              <w:jc w:val="center"/>
              <w:rPr>
                <w:rFonts w:ascii="GHEA Mariam" w:hAnsi="GHEA Mariam" w:cs="Sylfaen"/>
                <w:color w:val="000000" w:themeColor="text1"/>
                <w:sz w:val="24"/>
                <w:szCs w:val="24"/>
                <w:lang w:val="hy-AM" w:eastAsia="en-US"/>
              </w:rPr>
            </w:pPr>
            <w:r w:rsidRPr="00536BFC">
              <w:rPr>
                <w:rFonts w:ascii="GHEA Mariam" w:hAnsi="GHEA Mariam" w:cs="Sylfaen"/>
                <w:color w:val="000000" w:themeColor="text1"/>
                <w:sz w:val="24"/>
                <w:szCs w:val="24"/>
                <w:lang w:val="hy-AM" w:eastAsia="en-US"/>
              </w:rPr>
              <w:t>9</w:t>
            </w:r>
          </w:p>
        </w:tc>
        <w:tc>
          <w:tcPr>
            <w:tcW w:w="1276" w:type="dxa"/>
            <w:vAlign w:val="center"/>
          </w:tcPr>
          <w:p w:rsidR="00536BFC" w:rsidRPr="00536BFC" w:rsidRDefault="00536BFC" w:rsidP="003D119A">
            <w:pPr>
              <w:spacing w:line="360" w:lineRule="auto"/>
              <w:jc w:val="center"/>
              <w:rPr>
                <w:rFonts w:ascii="GHEA Mariam" w:hAnsi="GHEA Mariam"/>
                <w:color w:val="000000" w:themeColor="text1"/>
                <w:sz w:val="24"/>
                <w:szCs w:val="24"/>
                <w:lang w:val="hy-AM" w:eastAsia="en-US"/>
              </w:rPr>
            </w:pPr>
            <w:r w:rsidRPr="00536BFC">
              <w:rPr>
                <w:rFonts w:ascii="GHEA Mariam" w:hAnsi="GHEA Mariam"/>
                <w:color w:val="000000" w:themeColor="text1"/>
                <w:sz w:val="24"/>
                <w:szCs w:val="24"/>
                <w:lang w:val="hy-AM" w:eastAsia="en-US"/>
              </w:rPr>
              <w:t>10</w:t>
            </w:r>
          </w:p>
        </w:tc>
      </w:tr>
      <w:tr w:rsidR="00536BFC" w:rsidRPr="00536BFC" w:rsidTr="00536BFC">
        <w:trPr>
          <w:trHeight w:val="134"/>
          <w:jc w:val="center"/>
        </w:trPr>
        <w:tc>
          <w:tcPr>
            <w:tcW w:w="15730" w:type="dxa"/>
            <w:gridSpan w:val="10"/>
            <w:noWrap/>
            <w:vAlign w:val="center"/>
          </w:tcPr>
          <w:p w:rsidR="00536BFC" w:rsidRPr="00536BFC" w:rsidRDefault="00536BFC" w:rsidP="003D119A">
            <w:pPr>
              <w:spacing w:after="160"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b/>
                <w:bCs/>
                <w:color w:val="000000" w:themeColor="text1"/>
                <w:sz w:val="24"/>
                <w:szCs w:val="24"/>
                <w:lang w:val="hy-AM" w:eastAsia="en-US"/>
              </w:rPr>
              <w:t>ՏԵԽՆՈԼՈԳԻԱԿԱՆ ՍԱՐՔԱՎՈՐՈՒՄՆԵՐ, ԴՐԱՆՑ ԲԱՂԿԱՑՈՒՑԻՉ ՈՒ ՀԱՄԱԼՐՈՂ ՄԱՍԵՐ</w:t>
            </w:r>
          </w:p>
        </w:tc>
      </w:tr>
      <w:tr w:rsidR="00536BFC" w:rsidRPr="00536BFC" w:rsidTr="00536BFC">
        <w:trPr>
          <w:trHeight w:val="134"/>
          <w:jc w:val="center"/>
        </w:trPr>
        <w:tc>
          <w:tcPr>
            <w:tcW w:w="648" w:type="dxa"/>
            <w:noWrap/>
            <w:vAlign w:val="center"/>
          </w:tcPr>
          <w:p w:rsidR="00536BFC" w:rsidRPr="00536BFC" w:rsidRDefault="00536BFC" w:rsidP="003D119A">
            <w:pPr>
              <w:spacing w:line="360" w:lineRule="auto"/>
              <w:jc w:val="center"/>
              <w:rPr>
                <w:rFonts w:ascii="GHEA Mariam" w:eastAsia="Calibri" w:hAnsi="GHEA Mariam"/>
                <w:color w:val="000000" w:themeColor="text1"/>
                <w:sz w:val="24"/>
                <w:szCs w:val="24"/>
                <w:lang w:val="it-IT" w:eastAsia="en-US"/>
              </w:rPr>
            </w:pPr>
            <w:r w:rsidRPr="00536BFC">
              <w:rPr>
                <w:rFonts w:ascii="GHEA Mariam" w:eastAsia="Calibri" w:hAnsi="GHEA Mariam"/>
                <w:color w:val="000000" w:themeColor="text1"/>
                <w:sz w:val="24"/>
                <w:szCs w:val="24"/>
                <w:lang w:val="it-IT" w:eastAsia="en-US"/>
              </w:rPr>
              <w:t>1.</w:t>
            </w:r>
          </w:p>
        </w:tc>
        <w:tc>
          <w:tcPr>
            <w:tcW w:w="189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6BFC" w:rsidRPr="00536BFC" w:rsidRDefault="00536BFC" w:rsidP="003D119A">
            <w:pPr>
              <w:spacing w:line="360" w:lineRule="auto"/>
              <w:jc w:val="center"/>
              <w:rPr>
                <w:rFonts w:ascii="GHEA Mariam" w:hAnsi="GHEA Mariam"/>
                <w:sz w:val="24"/>
                <w:szCs w:val="24"/>
                <w:lang w:val="hy-AM"/>
              </w:rPr>
            </w:pPr>
            <w:r w:rsidRPr="00536BFC">
              <w:rPr>
                <w:rFonts w:ascii="GHEA Mariam" w:hAnsi="GHEA Mariam"/>
                <w:sz w:val="24"/>
                <w:szCs w:val="24"/>
                <w:lang w:val="hy-AM"/>
              </w:rPr>
              <w:t>8418690008</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r w:rsidRPr="00536BFC">
              <w:rPr>
                <w:rFonts w:ascii="GHEA Mariam" w:eastAsia="Calibri" w:hAnsi="GHEA Mariam" w:cs="Sylfaen"/>
                <w:color w:val="000000" w:themeColor="text1"/>
                <w:sz w:val="24"/>
                <w:szCs w:val="24"/>
                <w:lang w:val="hy-AM" w:eastAsia="en-US"/>
              </w:rPr>
              <w:t>Սառեցման սարք՝ Չիլլեր</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Հրուշակեղենի արտադրության մեջ օգտագործվող, Aasted ապրանքանիշի, 30</w:t>
            </w:r>
            <w:r>
              <w:rPr>
                <w:rFonts w:ascii="GHEA Mariam" w:eastAsia="Calibri" w:hAnsi="GHEA Mariam" w:cs="Calibri"/>
                <w:color w:val="000000" w:themeColor="text1"/>
                <w:sz w:val="24"/>
                <w:szCs w:val="24"/>
                <w:lang w:val="hy-AM" w:eastAsia="en-US"/>
              </w:rPr>
              <w:t xml:space="preserve"> </w:t>
            </w:r>
            <w:r w:rsidRPr="00536BFC">
              <w:rPr>
                <w:rFonts w:ascii="GHEA Mariam" w:eastAsia="Calibri" w:hAnsi="GHEA Mariam" w:cs="Calibri"/>
                <w:color w:val="000000" w:themeColor="text1"/>
                <w:sz w:val="24"/>
                <w:szCs w:val="24"/>
                <w:lang w:val="hy-AM" w:eastAsia="en-US"/>
              </w:rPr>
              <w:t>կվ հզորության չիլլեր</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r w:rsidRPr="00536BFC">
              <w:rPr>
                <w:rFonts w:ascii="GHEA Mariam" w:eastAsia="Calibri" w:hAnsi="GHEA Mariam" w:cs="Sylfaen"/>
                <w:color w:val="000000" w:themeColor="text1"/>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 xml:space="preserve">4 000 </w:t>
            </w:r>
          </w:p>
        </w:tc>
        <w:tc>
          <w:tcPr>
            <w:tcW w:w="1559" w:type="dxa"/>
            <w:tcBorders>
              <w:top w:val="outset" w:sz="6" w:space="0" w:color="auto"/>
              <w:left w:val="outset" w:sz="6" w:space="0" w:color="auto"/>
              <w:bottom w:val="outset" w:sz="6" w:space="0" w:color="auto"/>
              <w:right w:val="outset" w:sz="6" w:space="0" w:color="auto"/>
            </w:tcBorders>
            <w:shd w:val="clear" w:color="auto" w:fill="auto"/>
            <w:noWrap/>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Դանիա</w:t>
            </w:r>
          </w:p>
        </w:tc>
        <w:tc>
          <w:tcPr>
            <w:tcW w:w="1656"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Դանիա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145 000 000</w:t>
            </w:r>
          </w:p>
        </w:tc>
        <w:tc>
          <w:tcPr>
            <w:tcW w:w="1276" w:type="dxa"/>
            <w:noWrap/>
            <w:vAlign w:val="center"/>
          </w:tcPr>
          <w:p w:rsidR="00536BFC" w:rsidRPr="00536BFC" w:rsidRDefault="00536BFC" w:rsidP="003D119A">
            <w:pPr>
              <w:spacing w:after="160" w:line="360" w:lineRule="auto"/>
              <w:jc w:val="center"/>
              <w:rPr>
                <w:rFonts w:ascii="GHEA Mariam" w:eastAsia="Calibri" w:hAnsi="GHEA Mariam" w:cs="Calibri"/>
                <w:b/>
                <w:bCs/>
                <w:color w:val="000000" w:themeColor="text1"/>
                <w:sz w:val="24"/>
                <w:szCs w:val="24"/>
                <w:lang w:val="hy-AM" w:eastAsia="en-US"/>
              </w:rPr>
            </w:pPr>
          </w:p>
        </w:tc>
      </w:tr>
      <w:tr w:rsidR="00536BFC" w:rsidRPr="00536BFC" w:rsidTr="00536BFC">
        <w:trPr>
          <w:trHeight w:val="3104"/>
          <w:jc w:val="center"/>
        </w:trPr>
        <w:tc>
          <w:tcPr>
            <w:tcW w:w="648" w:type="dxa"/>
            <w:noWrap/>
            <w:vAlign w:val="center"/>
          </w:tcPr>
          <w:p w:rsidR="00536BFC" w:rsidRPr="00536BFC" w:rsidRDefault="00536BFC" w:rsidP="003D119A">
            <w:pPr>
              <w:spacing w:line="360" w:lineRule="auto"/>
              <w:jc w:val="center"/>
              <w:rPr>
                <w:rFonts w:ascii="GHEA Mariam" w:eastAsia="Calibri" w:hAnsi="GHEA Mariam"/>
                <w:color w:val="000000" w:themeColor="text1"/>
                <w:sz w:val="24"/>
                <w:szCs w:val="24"/>
                <w:lang w:eastAsia="en-US"/>
              </w:rPr>
            </w:pPr>
            <w:r w:rsidRPr="00536BFC">
              <w:rPr>
                <w:rFonts w:ascii="GHEA Mariam" w:eastAsia="Calibri" w:hAnsi="GHEA Mariam"/>
                <w:color w:val="000000" w:themeColor="text1"/>
                <w:sz w:val="24"/>
                <w:szCs w:val="24"/>
                <w:lang w:eastAsia="en-US"/>
              </w:rPr>
              <w:lastRenderedPageBreak/>
              <w:t>2.</w:t>
            </w:r>
          </w:p>
        </w:tc>
        <w:tc>
          <w:tcPr>
            <w:tcW w:w="189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6BFC" w:rsidRPr="00536BFC" w:rsidRDefault="00536BFC" w:rsidP="003D119A">
            <w:pPr>
              <w:spacing w:line="360" w:lineRule="auto"/>
              <w:jc w:val="center"/>
              <w:rPr>
                <w:rFonts w:ascii="GHEA Mariam" w:hAnsi="GHEA Mariam"/>
                <w:sz w:val="24"/>
                <w:szCs w:val="24"/>
                <w:lang w:val="hy-AM"/>
              </w:rPr>
            </w:pPr>
            <w:r w:rsidRPr="00536BFC">
              <w:rPr>
                <w:rFonts w:ascii="GHEA Mariam" w:hAnsi="GHEA Mariam"/>
                <w:sz w:val="24"/>
                <w:szCs w:val="24"/>
                <w:lang w:val="hy-AM"/>
              </w:rPr>
              <w:t>8504340000</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r w:rsidRPr="00536BFC">
              <w:rPr>
                <w:rFonts w:ascii="GHEA Mariam" w:eastAsia="Calibri" w:hAnsi="GHEA Mariam" w:cs="Sylfaen"/>
                <w:color w:val="000000" w:themeColor="text1"/>
                <w:sz w:val="24"/>
                <w:szCs w:val="24"/>
                <w:lang w:val="hy-AM" w:eastAsia="en-US"/>
              </w:rPr>
              <w:t>Տրանսֆորմատոր</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 xml:space="preserve">GEAFOL մակնիշի չոր տիպի </w:t>
            </w:r>
            <w:r w:rsidRPr="00536BFC">
              <w:rPr>
                <w:rFonts w:ascii="GHEA Mariam" w:eastAsia="Calibri" w:hAnsi="GHEA Mariam" w:cs="Calibri"/>
                <w:color w:val="000000" w:themeColor="text1"/>
                <w:spacing w:val="-2"/>
                <w:sz w:val="24"/>
                <w:szCs w:val="24"/>
                <w:lang w:val="hy-AM" w:eastAsia="en-US"/>
              </w:rPr>
              <w:t>եռաֆազ 10000</w:t>
            </w:r>
            <w:r w:rsidRPr="00536BFC">
              <w:rPr>
                <w:rFonts w:ascii="GHEA Mariam" w:eastAsia="Calibri" w:hAnsi="GHEA Mariam" w:cs="Calibri"/>
                <w:color w:val="000000" w:themeColor="text1"/>
                <w:spacing w:val="-2"/>
                <w:sz w:val="24"/>
                <w:szCs w:val="24"/>
                <w:lang w:val="hy-AM" w:eastAsia="en-US"/>
              </w:rPr>
              <w:t xml:space="preserve"> </w:t>
            </w:r>
            <w:r w:rsidRPr="00536BFC">
              <w:rPr>
                <w:rFonts w:ascii="GHEA Mariam" w:eastAsia="Calibri" w:hAnsi="GHEA Mariam" w:cs="Calibri"/>
                <w:color w:val="000000" w:themeColor="text1"/>
                <w:spacing w:val="-2"/>
                <w:sz w:val="24"/>
                <w:szCs w:val="24"/>
                <w:lang w:val="hy-AM" w:eastAsia="en-US"/>
              </w:rPr>
              <w:t>ԿՎա</w:t>
            </w:r>
            <w:r w:rsidRPr="00536BFC">
              <w:rPr>
                <w:rFonts w:ascii="GHEA Mariam" w:eastAsia="Calibri" w:hAnsi="GHEA Mariam" w:cs="Calibri"/>
                <w:color w:val="000000" w:themeColor="text1"/>
                <w:spacing w:val="-4"/>
                <w:sz w:val="24"/>
                <w:szCs w:val="24"/>
                <w:lang w:val="hy-AM" w:eastAsia="en-US"/>
              </w:rPr>
              <w:t xml:space="preserve"> հզորությամբ</w:t>
            </w:r>
            <w:r w:rsidRPr="00536BFC">
              <w:rPr>
                <w:rFonts w:ascii="GHEA Mariam" w:eastAsia="Calibri" w:hAnsi="GHEA Mariam" w:cs="Calibri"/>
                <w:color w:val="000000" w:themeColor="text1"/>
                <w:sz w:val="24"/>
                <w:szCs w:val="24"/>
                <w:lang w:val="hy-AM" w:eastAsia="en-US"/>
              </w:rPr>
              <w:t xml:space="preserve"> 35/10</w:t>
            </w:r>
            <w:r>
              <w:rPr>
                <w:rFonts w:ascii="GHEA Mariam" w:eastAsia="Calibri" w:hAnsi="GHEA Mariam" w:cs="Calibri"/>
                <w:color w:val="000000" w:themeColor="text1"/>
                <w:sz w:val="24"/>
                <w:szCs w:val="24"/>
                <w:lang w:val="hy-AM" w:eastAsia="en-US"/>
              </w:rPr>
              <w:t xml:space="preserve"> </w:t>
            </w:r>
            <w:r w:rsidRPr="00536BFC">
              <w:rPr>
                <w:rFonts w:ascii="GHEA Mariam" w:eastAsia="Calibri" w:hAnsi="GHEA Mariam" w:cs="Calibri"/>
                <w:color w:val="000000" w:themeColor="text1"/>
                <w:sz w:val="24"/>
                <w:szCs w:val="24"/>
                <w:lang w:val="hy-AM" w:eastAsia="en-US"/>
              </w:rPr>
              <w:t>կՎտ տրանսֆ</w:t>
            </w:r>
            <w:r w:rsidRPr="00536BFC">
              <w:rPr>
                <w:rFonts w:ascii="GHEA Mariam" w:eastAsia="Calibri" w:hAnsi="GHEA Mariam" w:cs="Calibri"/>
                <w:color w:val="000000" w:themeColor="text1"/>
                <w:spacing w:val="-6"/>
                <w:sz w:val="24"/>
                <w:szCs w:val="24"/>
                <w:lang w:val="hy-AM" w:eastAsia="en-US"/>
              </w:rPr>
              <w:t>որմատոր</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r w:rsidRPr="00536BFC">
              <w:rPr>
                <w:rFonts w:ascii="GHEA Mariam" w:eastAsia="Calibri" w:hAnsi="GHEA Mariam" w:cs="Sylfaen"/>
                <w:color w:val="000000" w:themeColor="text1"/>
                <w:sz w:val="24"/>
                <w:szCs w:val="24"/>
                <w:lang w:val="hy-AM" w:eastAsia="en-US"/>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2</w:t>
            </w:r>
          </w:p>
        </w:tc>
        <w:tc>
          <w:tcPr>
            <w:tcW w:w="1559" w:type="dxa"/>
            <w:tcBorders>
              <w:top w:val="outset" w:sz="6" w:space="0" w:color="auto"/>
              <w:left w:val="outset" w:sz="6" w:space="0" w:color="auto"/>
              <w:bottom w:val="outset" w:sz="6" w:space="0" w:color="auto"/>
              <w:right w:val="outset" w:sz="6" w:space="0" w:color="auto"/>
            </w:tcBorders>
            <w:shd w:val="clear" w:color="auto" w:fill="auto"/>
            <w:noWrap/>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Գերմանիա</w:t>
            </w:r>
          </w:p>
        </w:tc>
        <w:tc>
          <w:tcPr>
            <w:tcW w:w="1656"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Գերմանիա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r w:rsidRPr="00536BFC">
              <w:rPr>
                <w:rFonts w:ascii="GHEA Mariam" w:eastAsia="Calibri" w:hAnsi="GHEA Mariam" w:cs="Calibri"/>
                <w:color w:val="000000" w:themeColor="text1"/>
                <w:sz w:val="24"/>
                <w:szCs w:val="24"/>
                <w:lang w:val="hy-AM" w:eastAsia="en-US"/>
              </w:rPr>
              <w:t>408 000 000</w:t>
            </w:r>
          </w:p>
        </w:tc>
        <w:tc>
          <w:tcPr>
            <w:tcW w:w="1276" w:type="dxa"/>
            <w:noWrap/>
            <w:vAlign w:val="center"/>
          </w:tcPr>
          <w:p w:rsidR="00536BFC" w:rsidRPr="00536BFC" w:rsidRDefault="00536BFC" w:rsidP="003D119A">
            <w:pPr>
              <w:spacing w:after="160" w:line="360" w:lineRule="auto"/>
              <w:jc w:val="center"/>
              <w:rPr>
                <w:rFonts w:ascii="GHEA Mariam" w:eastAsia="Calibri" w:hAnsi="GHEA Mariam" w:cs="Calibri"/>
                <w:b/>
                <w:bCs/>
                <w:color w:val="000000" w:themeColor="text1"/>
                <w:sz w:val="24"/>
                <w:szCs w:val="24"/>
                <w:lang w:val="hy-AM" w:eastAsia="en-US"/>
              </w:rPr>
            </w:pPr>
          </w:p>
        </w:tc>
      </w:tr>
      <w:tr w:rsidR="00536BFC" w:rsidRPr="00536BFC" w:rsidTr="00536BFC">
        <w:trPr>
          <w:trHeight w:val="134"/>
          <w:jc w:val="center"/>
        </w:trPr>
        <w:tc>
          <w:tcPr>
            <w:tcW w:w="648" w:type="dxa"/>
            <w:noWrap/>
            <w:vAlign w:val="center"/>
          </w:tcPr>
          <w:p w:rsidR="00536BFC" w:rsidRPr="00536BFC" w:rsidRDefault="00536BFC" w:rsidP="003D119A">
            <w:pPr>
              <w:spacing w:line="360" w:lineRule="auto"/>
              <w:jc w:val="center"/>
              <w:rPr>
                <w:rFonts w:ascii="GHEA Mariam" w:eastAsia="Calibri" w:hAnsi="GHEA Mariam"/>
                <w:color w:val="000000" w:themeColor="text1"/>
                <w:sz w:val="24"/>
                <w:szCs w:val="24"/>
                <w:lang w:val="it-IT" w:eastAsia="en-US"/>
              </w:rPr>
            </w:pPr>
          </w:p>
        </w:tc>
        <w:tc>
          <w:tcPr>
            <w:tcW w:w="1899" w:type="dxa"/>
            <w:shd w:val="clear" w:color="auto" w:fill="FFFFFF"/>
            <w:noWrap/>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r w:rsidRPr="00536BFC">
              <w:rPr>
                <w:rFonts w:ascii="GHEA Mariam" w:eastAsia="Calibri" w:hAnsi="GHEA Mariam" w:cs="Sylfaen"/>
                <w:b/>
                <w:bCs/>
                <w:color w:val="000000" w:themeColor="text1"/>
                <w:sz w:val="24"/>
                <w:szCs w:val="24"/>
                <w:lang w:val="hy-AM" w:eastAsia="en-US"/>
              </w:rPr>
              <w:t>ԸՆԴԱՄԵՆԸ</w:t>
            </w:r>
          </w:p>
        </w:tc>
        <w:tc>
          <w:tcPr>
            <w:tcW w:w="2268" w:type="dxa"/>
            <w:shd w:val="clear" w:color="auto" w:fill="FFFFFF"/>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p>
        </w:tc>
        <w:tc>
          <w:tcPr>
            <w:tcW w:w="2268" w:type="dxa"/>
            <w:shd w:val="clear" w:color="auto" w:fill="FFFFFF"/>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p>
        </w:tc>
        <w:tc>
          <w:tcPr>
            <w:tcW w:w="1134" w:type="dxa"/>
            <w:shd w:val="clear" w:color="auto" w:fill="FFFFFF"/>
            <w:noWrap/>
            <w:vAlign w:val="center"/>
          </w:tcPr>
          <w:p w:rsidR="00536BFC" w:rsidRPr="00536BFC" w:rsidRDefault="00536BFC" w:rsidP="003D119A">
            <w:pPr>
              <w:spacing w:line="360" w:lineRule="auto"/>
              <w:jc w:val="center"/>
              <w:rPr>
                <w:rFonts w:ascii="GHEA Mariam" w:eastAsia="Calibri" w:hAnsi="GHEA Mariam" w:cs="Sylfaen"/>
                <w:color w:val="000000" w:themeColor="text1"/>
                <w:sz w:val="24"/>
                <w:szCs w:val="24"/>
                <w:lang w:val="hy-AM" w:eastAsia="en-US"/>
              </w:rPr>
            </w:pPr>
          </w:p>
        </w:tc>
        <w:tc>
          <w:tcPr>
            <w:tcW w:w="1276" w:type="dxa"/>
            <w:shd w:val="clear" w:color="auto" w:fill="FFFFFF"/>
            <w:noWrap/>
            <w:vAlign w:val="center"/>
          </w:tcPr>
          <w:p w:rsidR="00536BFC" w:rsidRPr="00536BFC" w:rsidRDefault="00536BFC" w:rsidP="003D119A">
            <w:pPr>
              <w:spacing w:line="360" w:lineRule="auto"/>
              <w:jc w:val="center"/>
              <w:rPr>
                <w:rFonts w:ascii="GHEA Mariam" w:eastAsia="Calibri" w:hAnsi="GHEA Mariam" w:cs="Calibri"/>
                <w:color w:val="000000" w:themeColor="text1"/>
                <w:sz w:val="24"/>
                <w:szCs w:val="24"/>
                <w:lang w:val="hy-AM" w:eastAsia="en-US"/>
              </w:rPr>
            </w:pPr>
          </w:p>
        </w:tc>
        <w:tc>
          <w:tcPr>
            <w:tcW w:w="1559" w:type="dxa"/>
            <w:shd w:val="clear" w:color="auto" w:fill="FFFFFF"/>
            <w:noWrap/>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p>
        </w:tc>
        <w:tc>
          <w:tcPr>
            <w:tcW w:w="1656" w:type="dxa"/>
            <w:shd w:val="clear" w:color="auto" w:fill="FFFFFF"/>
            <w:vAlign w:val="center"/>
          </w:tcPr>
          <w:p w:rsidR="00536BFC" w:rsidRPr="00536BFC" w:rsidRDefault="00536BFC" w:rsidP="003D119A">
            <w:pPr>
              <w:spacing w:line="360" w:lineRule="auto"/>
              <w:contextualSpacing/>
              <w:jc w:val="center"/>
              <w:rPr>
                <w:rFonts w:ascii="GHEA Mariam" w:eastAsia="Calibri" w:hAnsi="GHEA Mariam" w:cs="Calibri"/>
                <w:color w:val="000000" w:themeColor="text1"/>
                <w:sz w:val="24"/>
                <w:szCs w:val="24"/>
                <w:lang w:val="hy-AM" w:eastAsia="en-US"/>
              </w:rPr>
            </w:pPr>
          </w:p>
        </w:tc>
        <w:tc>
          <w:tcPr>
            <w:tcW w:w="1746" w:type="dxa"/>
            <w:shd w:val="clear" w:color="auto" w:fill="FFFFFF"/>
            <w:vAlign w:val="center"/>
          </w:tcPr>
          <w:p w:rsidR="00536BFC" w:rsidRPr="00536BFC" w:rsidRDefault="00536BFC" w:rsidP="003D119A">
            <w:pPr>
              <w:spacing w:line="360" w:lineRule="auto"/>
              <w:jc w:val="center"/>
              <w:rPr>
                <w:rFonts w:ascii="GHEA Mariam" w:eastAsia="Calibri" w:hAnsi="GHEA Mariam" w:cs="Calibri"/>
                <w:b/>
                <w:bCs/>
                <w:color w:val="000000" w:themeColor="text1"/>
                <w:sz w:val="24"/>
                <w:szCs w:val="24"/>
                <w:lang w:val="hy-AM" w:eastAsia="en-US"/>
              </w:rPr>
            </w:pPr>
            <w:r w:rsidRPr="00536BFC">
              <w:rPr>
                <w:rFonts w:ascii="GHEA Mariam" w:eastAsia="Calibri" w:hAnsi="GHEA Mariam" w:cs="Calibri"/>
                <w:b/>
                <w:bCs/>
                <w:color w:val="000000" w:themeColor="text1"/>
                <w:sz w:val="24"/>
                <w:szCs w:val="24"/>
                <w:lang w:val="hy-AM" w:eastAsia="en-US"/>
              </w:rPr>
              <w:t>553 000 000</w:t>
            </w:r>
          </w:p>
        </w:tc>
        <w:tc>
          <w:tcPr>
            <w:tcW w:w="1276" w:type="dxa"/>
            <w:noWrap/>
            <w:vAlign w:val="center"/>
          </w:tcPr>
          <w:p w:rsidR="00536BFC" w:rsidRPr="00536BFC" w:rsidRDefault="00536BFC" w:rsidP="003D119A">
            <w:pPr>
              <w:spacing w:after="160" w:line="360" w:lineRule="auto"/>
              <w:jc w:val="center"/>
              <w:rPr>
                <w:rFonts w:ascii="GHEA Mariam" w:eastAsia="Calibri" w:hAnsi="GHEA Mariam" w:cs="Calibri"/>
                <w:b/>
                <w:bCs/>
                <w:color w:val="000000" w:themeColor="text1"/>
                <w:sz w:val="24"/>
                <w:szCs w:val="24"/>
                <w:lang w:val="hy-AM" w:eastAsia="en-US"/>
              </w:rPr>
            </w:pPr>
          </w:p>
        </w:tc>
      </w:tr>
    </w:tbl>
    <w:p w:rsidR="00536BFC" w:rsidRDefault="00536BFC" w:rsidP="00A71CED">
      <w:pPr>
        <w:jc w:val="center"/>
        <w:rPr>
          <w:rFonts w:ascii="GHEA Mariam" w:hAnsi="GHEA Mariam"/>
          <w:sz w:val="22"/>
          <w:szCs w:val="24"/>
          <w:lang w:val="hy-AM"/>
        </w:rPr>
      </w:pPr>
    </w:p>
    <w:p w:rsidR="00536BFC" w:rsidRDefault="00536BFC" w:rsidP="00A71CED">
      <w:pPr>
        <w:jc w:val="center"/>
        <w:rPr>
          <w:rFonts w:ascii="GHEA Mariam" w:hAnsi="GHEA Mariam"/>
          <w:sz w:val="22"/>
          <w:szCs w:val="24"/>
          <w:lang w:val="hy-AM"/>
        </w:rPr>
      </w:pPr>
    </w:p>
    <w:p w:rsidR="00536BFC" w:rsidRDefault="00536BFC" w:rsidP="00A71CED">
      <w:pPr>
        <w:jc w:val="center"/>
        <w:rPr>
          <w:rFonts w:ascii="GHEA Mariam" w:hAnsi="GHEA Mariam"/>
          <w:sz w:val="22"/>
          <w:szCs w:val="24"/>
          <w:lang w:val="hy-AM"/>
        </w:rPr>
      </w:pPr>
    </w:p>
    <w:p w:rsidR="00536BFC" w:rsidRPr="00574F02" w:rsidRDefault="00536BFC" w:rsidP="00536BFC">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36BFC" w:rsidRDefault="00536BFC" w:rsidP="00536BFC">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36BFC" w:rsidRPr="00536BFC" w:rsidRDefault="00536BFC" w:rsidP="00536BFC">
      <w:pPr>
        <w:pStyle w:val="mechtex"/>
        <w:ind w:firstLine="851"/>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536BFC" w:rsidRPr="00536BFC" w:rsidSect="00536BFC">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268" w:rsidRDefault="008D5268">
      <w:r>
        <w:separator/>
      </w:r>
    </w:p>
  </w:endnote>
  <w:endnote w:type="continuationSeparator" w:id="0">
    <w:p w:rsidR="008D5268" w:rsidRDefault="008D5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268" w:rsidRDefault="008D5268">
      <w:r>
        <w:separator/>
      </w:r>
    </w:p>
  </w:footnote>
  <w:footnote w:type="continuationSeparator" w:id="0">
    <w:p w:rsidR="008D5268" w:rsidRDefault="008D52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3EF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BFC"/>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68"/>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4A1"/>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EF6"/>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2025-08-18T05:27:00Z</dcterms:created>
  <dcterms:modified xsi:type="dcterms:W3CDTF">2025-08-18T05:42:00Z</dcterms:modified>
</cp:coreProperties>
</file>