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կառավարության որոշման նախագծի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2B5895" w:rsidRPr="002B5895" w:rsidRDefault="007243B4" w:rsidP="002B5895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2B5895" w:rsidRPr="002B5895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քաղաք </w:t>
      </w:r>
      <w:r w:rsidR="00F97DEE" w:rsidRPr="00F97DEE">
        <w:rPr>
          <w:rFonts w:ascii="GHEA Grapalat" w:hAnsi="GHEA Grapalat" w:cs="GHEA Grapalat"/>
          <w:lang w:val="hy-AM"/>
        </w:rPr>
        <w:t>Երևան, Նոր-Նորք Հ. Գյուրջյան փողոց 58 շենք, 98 հասցեում գտնվող 1182.5 քառ. մետր մակերեսով շինությունը, ինչպես նաև շենքի պահպանման և սպասարկման համար հատկացված 0.3495 հա մակերեսով հողամասից և շենքի 2026.8քմ մակերեսով ընդհանուր բաժնային սեփականության գույքի նկատմամբ 118250/906350 կազմող  բաժնեմասը (այսուհետ՝ Գույք)</w:t>
      </w:r>
      <w:r w:rsidR="00942A56">
        <w:rPr>
          <w:rFonts w:ascii="GHEA Grapalat" w:hAnsi="GHEA Grapalat" w:cs="GHEA Grapalat"/>
          <w:lang w:val="hy-AM"/>
        </w:rPr>
        <w:t xml:space="preserve">, </w:t>
      </w:r>
      <w:r w:rsidR="00942A56" w:rsidRPr="00942A56">
        <w:rPr>
          <w:rFonts w:ascii="GHEA Grapalat" w:hAnsi="GHEA Grapalat" w:cs="GHEA Grapalat"/>
          <w:lang w:val="hy-AM"/>
        </w:rPr>
        <w:t xml:space="preserve">որի շուկայական արժեքին մոտարկված կադաստրային արժեքը կազմում է 367 289 132 ՀՀ դրամ </w:t>
      </w:r>
      <w:r w:rsidR="00F97DEE" w:rsidRPr="00F97DEE">
        <w:rPr>
          <w:rFonts w:ascii="GHEA Grapalat" w:hAnsi="GHEA Grapalat" w:cs="GHEA Grapalat"/>
          <w:lang w:val="hy-AM"/>
        </w:rPr>
        <w:t>օտարել դասական աճուրդով</w:t>
      </w:r>
      <w:r w:rsidR="002B5895" w:rsidRPr="002B5895">
        <w:rPr>
          <w:rFonts w:ascii="GHEA Grapalat" w:hAnsi="GHEA Grapalat"/>
          <w:lang w:val="hy-AM"/>
        </w:rPr>
        <w:t>:</w:t>
      </w:r>
    </w:p>
    <w:p w:rsidR="002B5895" w:rsidRDefault="002B5895" w:rsidP="002B5895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 w:rsidR="003B562C">
        <w:rPr>
          <w:rFonts w:ascii="GHEA Grapalat" w:hAnsi="GHEA Grapalat"/>
          <w:lang w:val="hy-AM"/>
        </w:rPr>
        <w:t>5</w:t>
      </w:r>
      <w:r w:rsidRPr="00F26875">
        <w:rPr>
          <w:rFonts w:ascii="GHEA Grapalat" w:hAnsi="GHEA Grapalat"/>
          <w:lang w:val="hy-AM"/>
        </w:rPr>
        <w:t xml:space="preserve"> թվականի </w:t>
      </w:r>
      <w:r w:rsidR="003B562C">
        <w:rPr>
          <w:rFonts w:ascii="GHEA Grapalat" w:hAnsi="GHEA Grapalat"/>
          <w:lang w:val="hy-AM"/>
        </w:rPr>
        <w:t>մայիսի 30</w:t>
      </w:r>
      <w:r w:rsidRPr="00F26875">
        <w:rPr>
          <w:rFonts w:ascii="GHEA Grapalat" w:hAnsi="GHEA Grapalat"/>
          <w:lang w:val="hy-AM"/>
        </w:rPr>
        <w:t xml:space="preserve">-ի դրությամբ Գույքի գնահատված </w:t>
      </w:r>
      <w:r>
        <w:rPr>
          <w:rFonts w:ascii="GHEA Grapalat" w:hAnsi="GHEA Grapalat"/>
          <w:lang w:val="hy-AM"/>
        </w:rPr>
        <w:t xml:space="preserve">շուկայական արժեքը կազմում է </w:t>
      </w:r>
      <w:r w:rsidR="003B562C">
        <w:rPr>
          <w:rFonts w:ascii="GHEA Grapalat" w:hAnsi="GHEA Grapalat"/>
          <w:lang w:val="hy-AM"/>
        </w:rPr>
        <w:t>425 000</w:t>
      </w:r>
      <w:r>
        <w:rPr>
          <w:rFonts w:ascii="GHEA Grapalat" w:hAnsi="GHEA Grapalat"/>
          <w:lang w:val="hy-AM"/>
        </w:rPr>
        <w:t xml:space="preserve"> 000</w:t>
      </w:r>
      <w:r w:rsidRPr="00F26875">
        <w:rPr>
          <w:rFonts w:ascii="GHEA Grapalat" w:hAnsi="GHEA Grapalat"/>
          <w:lang w:val="hy-AM"/>
        </w:rPr>
        <w:t xml:space="preserve"> ՀՀ դրամ</w:t>
      </w:r>
      <w:r>
        <w:rPr>
          <w:rFonts w:ascii="GHEA Grapalat" w:hAnsi="GHEA Grapalat"/>
          <w:lang w:val="hy-AM"/>
        </w:rPr>
        <w:t>։</w:t>
      </w:r>
    </w:p>
    <w:p w:rsidR="009A0E1B" w:rsidRPr="005712DB" w:rsidRDefault="00AF70E1" w:rsidP="009A0E1B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925A42" w:rsidRPr="00925A42">
        <w:rPr>
          <w:rFonts w:ascii="GHEA Grapalat" w:hAnsi="GHEA Grapalat"/>
          <w:lang w:val="hy-AM"/>
        </w:rPr>
        <w:t xml:space="preserve">425 000 000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D642A6" w:rsidRDefault="00D642A6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</w:t>
      </w:r>
      <w:r w:rsidR="00925A42" w:rsidRPr="00925A42">
        <w:rPr>
          <w:rFonts w:ascii="GHEA Grapalat" w:hAnsi="GHEA Grapalat"/>
          <w:color w:val="000000"/>
          <w:lang w:val="hy-AM"/>
        </w:rPr>
        <w:t>Գույքի արժեքի որոշման ծառայությունների վճարը՝ 451 800 ՀՀ դրամը (ներառյալ՝ ավելացված արժեքի հարկը), որը ենթակա է վճարման աճուրդի արդյունքների մասին արձանագրությունը ստորագրելու օրվանից հետո 3 (երեք) աշխատանքային օրվա ընթացքում՝ «Գույքի գնահատման և աճուրդի կենտրոն» ՊՈԱԿ-ի համապատասխան հաշվին և չի համարվում Գույքի վաճառքի գնի մաս</w:t>
      </w:r>
      <w:r>
        <w:rPr>
          <w:rFonts w:ascii="GHEA Grapalat" w:hAnsi="GHEA Grapalat"/>
          <w:color w:val="000000"/>
          <w:lang w:val="hy-AM"/>
        </w:rPr>
        <w:t>։</w:t>
      </w:r>
    </w:p>
    <w:p w:rsidR="007B6556" w:rsidRDefault="00464FBE" w:rsidP="007B6556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="00925A42" w:rsidRPr="00925A42">
        <w:rPr>
          <w:rFonts w:ascii="GHEA Grapalat" w:hAnsi="GHEA Grapalat"/>
          <w:color w:val="000000"/>
          <w:lang w:val="hy-AM"/>
        </w:rPr>
        <w:t>առաջին աճուրդի ժամանակ չվաճառված Գույքի վաճառքի նպատակով մինչև 2027 թվականի մայիսի 29-ը կազմակերպել հերթական աճուրդներ՝ առանց Գույքի վաճառքի մեկնարկային գնի նվազեցման</w:t>
      </w:r>
      <w:r w:rsidR="006251B3">
        <w:rPr>
          <w:rFonts w:ascii="GHEA Grapalat" w:hAnsi="GHEA Grapalat"/>
          <w:color w:val="000000"/>
          <w:lang w:val="hy-AM"/>
        </w:rPr>
        <w:t>։</w:t>
      </w:r>
    </w:p>
    <w:p w:rsidR="002E01C2" w:rsidRDefault="00822036" w:rsidP="002E01C2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Գույքը </w:t>
      </w:r>
      <w:r w:rsidR="005E1F45">
        <w:rPr>
          <w:rFonts w:ascii="GHEA Grapalat" w:hAnsi="GHEA Grapalat"/>
          <w:color w:val="000000"/>
          <w:lang w:val="hy-AM"/>
        </w:rPr>
        <w:t xml:space="preserve">ՀՀ կառավարության </w:t>
      </w:r>
      <w:r w:rsidR="005E1F45" w:rsidRPr="005E1F45">
        <w:rPr>
          <w:rFonts w:ascii="GHEA Grapalat" w:hAnsi="GHEA Grapalat"/>
          <w:color w:val="000000"/>
          <w:lang w:val="hy-AM"/>
        </w:rPr>
        <w:t>2024 թվականի օգոստոսի 22</w:t>
      </w:r>
      <w:r w:rsidR="005E1F45">
        <w:rPr>
          <w:rFonts w:ascii="GHEA Grapalat" w:hAnsi="GHEA Grapalat"/>
          <w:color w:val="000000"/>
          <w:lang w:val="hy-AM"/>
        </w:rPr>
        <w:t>-ի</w:t>
      </w:r>
      <w:r w:rsidR="005E1F45" w:rsidRPr="005E1F45">
        <w:rPr>
          <w:rFonts w:ascii="GHEA Grapalat" w:hAnsi="GHEA Grapalat"/>
          <w:color w:val="000000"/>
          <w:lang w:val="hy-AM"/>
        </w:rPr>
        <w:t xml:space="preserve"> N 1349-Ա</w:t>
      </w:r>
      <w:r w:rsidR="005E1F45">
        <w:rPr>
          <w:rFonts w:ascii="GHEA Grapalat" w:hAnsi="GHEA Grapalat"/>
          <w:color w:val="000000"/>
          <w:lang w:val="hy-AM"/>
        </w:rPr>
        <w:t xml:space="preserve"> որոշմա</w:t>
      </w:r>
      <w:r w:rsidR="007B6556">
        <w:rPr>
          <w:rFonts w:ascii="GHEA Grapalat" w:hAnsi="GHEA Grapalat"/>
          <w:color w:val="000000"/>
          <w:lang w:val="hy-AM"/>
        </w:rPr>
        <w:t xml:space="preserve">ն համաձայն </w:t>
      </w:r>
      <w:r w:rsidR="007B6556" w:rsidRPr="007B6556">
        <w:rPr>
          <w:rFonts w:ascii="GHEA Grapalat" w:hAnsi="GHEA Grapalat"/>
          <w:color w:val="000000"/>
          <w:lang w:val="hy-AM"/>
        </w:rPr>
        <w:t>375</w:t>
      </w:r>
      <w:r w:rsidR="007B6556" w:rsidRPr="007B6556">
        <w:rPr>
          <w:rFonts w:ascii="Calibri" w:hAnsi="Calibri" w:cs="Calibri"/>
          <w:color w:val="000000"/>
          <w:lang w:val="hy-AM"/>
        </w:rPr>
        <w:t> </w:t>
      </w:r>
      <w:r w:rsidR="007B6556" w:rsidRPr="007B6556">
        <w:rPr>
          <w:rFonts w:ascii="GHEA Grapalat" w:hAnsi="GHEA Grapalat"/>
          <w:color w:val="000000"/>
          <w:lang w:val="hy-AM"/>
        </w:rPr>
        <w:t>800</w:t>
      </w:r>
      <w:r w:rsidR="007B6556" w:rsidRPr="007B6556">
        <w:rPr>
          <w:rFonts w:ascii="Calibri" w:hAnsi="Calibri" w:cs="Calibri"/>
          <w:color w:val="000000"/>
          <w:lang w:val="hy-AM"/>
        </w:rPr>
        <w:t> </w:t>
      </w:r>
      <w:r w:rsidR="007B6556" w:rsidRPr="007B6556">
        <w:rPr>
          <w:rFonts w:ascii="GHEA Grapalat" w:hAnsi="GHEA Grapalat"/>
          <w:color w:val="000000"/>
          <w:lang w:val="hy-AM"/>
        </w:rPr>
        <w:t>000</w:t>
      </w:r>
      <w:r w:rsidR="007B6556">
        <w:rPr>
          <w:rFonts w:ascii="GHEA Grapalat" w:hAnsi="GHEA Grapalat"/>
          <w:color w:val="000000"/>
          <w:lang w:val="hy-AM"/>
        </w:rPr>
        <w:t xml:space="preserve"> ՀՀ դրամ</w:t>
      </w:r>
      <w:r w:rsidR="0046393C">
        <w:rPr>
          <w:rFonts w:ascii="GHEA Grapalat" w:hAnsi="GHEA Grapalat"/>
          <w:color w:val="000000"/>
          <w:lang w:val="hy-AM"/>
        </w:rPr>
        <w:t xml:space="preserve"> մեկնարկային գնով </w:t>
      </w:r>
      <w:r w:rsidR="007B6556">
        <w:rPr>
          <w:rFonts w:ascii="GHEA Grapalat" w:hAnsi="GHEA Grapalat"/>
          <w:color w:val="000000"/>
          <w:lang w:val="hy-AM"/>
        </w:rPr>
        <w:t xml:space="preserve">բազմիցս </w:t>
      </w:r>
      <w:r w:rsidR="005E1F45">
        <w:rPr>
          <w:rFonts w:ascii="GHEA Grapalat" w:hAnsi="GHEA Grapalat"/>
          <w:color w:val="000000"/>
          <w:lang w:val="hy-AM"/>
        </w:rPr>
        <w:t xml:space="preserve">ներկայացված է եղել օտարման՝ աճուրդով վաճառքի եղանակով, սակայն </w:t>
      </w:r>
      <w:r w:rsidR="0046393C">
        <w:rPr>
          <w:rFonts w:ascii="GHEA Grapalat" w:hAnsi="GHEA Grapalat"/>
          <w:color w:val="000000"/>
          <w:lang w:val="hy-AM"/>
        </w:rPr>
        <w:t xml:space="preserve">հայտարարված </w:t>
      </w:r>
      <w:r w:rsidR="005E1F45">
        <w:rPr>
          <w:rFonts w:ascii="GHEA Grapalat" w:hAnsi="GHEA Grapalat"/>
          <w:color w:val="000000"/>
          <w:lang w:val="hy-AM"/>
        </w:rPr>
        <w:t>աճուրդները չեն կայացել՝ հայտերի բացակայության պատճառով։</w:t>
      </w:r>
    </w:p>
    <w:p w:rsidR="00AE2880" w:rsidRDefault="00C7660B" w:rsidP="007B6556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C7660B">
        <w:rPr>
          <w:rFonts w:ascii="GHEA Grapalat" w:hAnsi="GHEA Grapalat"/>
          <w:color w:val="000000"/>
          <w:lang w:val="hy-AM"/>
        </w:rPr>
        <w:lastRenderedPageBreak/>
        <w:t xml:space="preserve">Շինությունը գտնվում է </w:t>
      </w:r>
      <w:r w:rsidR="0054317B">
        <w:rPr>
          <w:rFonts w:ascii="GHEA Grapalat" w:hAnsi="GHEA Grapalat"/>
          <w:color w:val="000000"/>
          <w:lang w:val="hy-AM"/>
        </w:rPr>
        <w:t>ոչ բարվոք</w:t>
      </w:r>
      <w:r w:rsidRPr="00C7660B">
        <w:rPr>
          <w:rFonts w:ascii="GHEA Grapalat" w:hAnsi="GHEA Grapalat"/>
          <w:color w:val="000000"/>
          <w:lang w:val="hy-AM"/>
        </w:rPr>
        <w:t xml:space="preserve"> վիճակում</w:t>
      </w:r>
      <w:r w:rsidRPr="00C7660B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բացակայում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են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ներքին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հարդարանքի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տարրերը</w:t>
      </w:r>
      <w:r w:rsidRPr="00C7660B">
        <w:rPr>
          <w:rFonts w:ascii="GHEA Grapalat" w:hAnsi="GHEA Grapalat"/>
          <w:color w:val="000000"/>
          <w:lang w:val="hy-AM"/>
        </w:rPr>
        <w:t xml:space="preserve">, </w:t>
      </w:r>
      <w:r w:rsidRPr="00C7660B">
        <w:rPr>
          <w:rFonts w:ascii="GHEA Grapalat" w:hAnsi="GHEA Grapalat" w:cs="GHEA Grapalat"/>
          <w:color w:val="000000"/>
          <w:lang w:val="hy-AM"/>
        </w:rPr>
        <w:t>ինժեներական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="00CD4B90">
        <w:rPr>
          <w:rFonts w:ascii="GHEA Grapalat" w:hAnsi="GHEA Grapalat" w:cs="GHEA Grapalat"/>
          <w:color w:val="000000"/>
          <w:lang w:val="hy-AM"/>
        </w:rPr>
        <w:t>ենթակառուցվածքները</w:t>
      </w:r>
      <w:r w:rsidR="00DC00D4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և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հատակային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ծածկույթները։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Հաշվի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առնելով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գույքի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փաստացի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վիճակը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և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դրա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շահագործման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նպատակով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պահանջվող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ներդրումների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ծավալը՝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Գույք</w:t>
      </w:r>
      <w:r w:rsidR="008F15FA">
        <w:rPr>
          <w:rFonts w:ascii="GHEA Grapalat" w:hAnsi="GHEA Grapalat" w:cs="GHEA Grapalat"/>
          <w:color w:val="000000"/>
          <w:lang w:val="hy-AM"/>
        </w:rPr>
        <w:t>ը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վարձակալությամբ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տրամադր</w:t>
      </w:r>
      <w:r w:rsidR="008F15FA">
        <w:rPr>
          <w:rFonts w:ascii="GHEA Grapalat" w:hAnsi="GHEA Grapalat" w:cs="GHEA Grapalat"/>
          <w:color w:val="000000"/>
          <w:lang w:val="hy-AM"/>
        </w:rPr>
        <w:t>ելը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նպատակահարմար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="008F15FA">
        <w:rPr>
          <w:rFonts w:ascii="GHEA Grapalat" w:hAnsi="GHEA Grapalat"/>
          <w:color w:val="000000"/>
          <w:lang w:val="hy-AM"/>
        </w:rPr>
        <w:t>չ</w:t>
      </w:r>
      <w:r w:rsidRPr="00C7660B">
        <w:rPr>
          <w:rFonts w:ascii="GHEA Grapalat" w:hAnsi="GHEA Grapalat" w:cs="GHEA Grapalat"/>
          <w:color w:val="000000"/>
          <w:lang w:val="hy-AM"/>
        </w:rPr>
        <w:t>է</w:t>
      </w:r>
      <w:r w:rsidRPr="00C7660B">
        <w:rPr>
          <w:rFonts w:ascii="GHEA Grapalat" w:hAnsi="GHEA Grapalat"/>
          <w:color w:val="000000"/>
          <w:lang w:val="hy-AM"/>
        </w:rPr>
        <w:t xml:space="preserve">, </w:t>
      </w:r>
      <w:r w:rsidRPr="00C7660B">
        <w:rPr>
          <w:rFonts w:ascii="GHEA Grapalat" w:hAnsi="GHEA Grapalat" w:cs="GHEA Grapalat"/>
          <w:color w:val="000000"/>
          <w:lang w:val="hy-AM"/>
        </w:rPr>
        <w:t>ուստի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Գույքը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առաջարկվում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է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ներկայացնել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օտարման</w:t>
      </w:r>
      <w:r w:rsidRPr="00C7660B">
        <w:rPr>
          <w:rFonts w:ascii="GHEA Grapalat" w:hAnsi="GHEA Grapalat"/>
          <w:color w:val="000000"/>
          <w:lang w:val="hy-AM"/>
        </w:rPr>
        <w:t xml:space="preserve">, </w:t>
      </w:r>
      <w:r w:rsidR="004F36C5">
        <w:rPr>
          <w:rFonts w:ascii="GHEA Grapalat" w:hAnsi="GHEA Grapalat" w:cs="GHEA Grapalat"/>
          <w:color w:val="000000"/>
          <w:lang w:val="hy-AM"/>
        </w:rPr>
        <w:t>ինչի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արդյունքում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="00C247DD">
        <w:rPr>
          <w:rFonts w:ascii="GHEA Grapalat" w:hAnsi="GHEA Grapalat" w:cs="GHEA Grapalat"/>
          <w:color w:val="000000"/>
          <w:lang w:val="hy-AM"/>
        </w:rPr>
        <w:t>պահանջվող ներդրումները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կիրականացվեն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գնորդի</w:t>
      </w:r>
      <w:r w:rsidRPr="00C7660B">
        <w:rPr>
          <w:rFonts w:ascii="GHEA Grapalat" w:hAnsi="GHEA Grapalat"/>
          <w:color w:val="000000"/>
          <w:lang w:val="hy-AM"/>
        </w:rPr>
        <w:t xml:space="preserve"> </w:t>
      </w:r>
      <w:r w:rsidRPr="00C7660B">
        <w:rPr>
          <w:rFonts w:ascii="GHEA Grapalat" w:hAnsi="GHEA Grapalat" w:cs="GHEA Grapalat"/>
          <w:color w:val="000000"/>
          <w:lang w:val="hy-AM"/>
        </w:rPr>
        <w:t>կողմից։</w:t>
      </w:r>
    </w:p>
    <w:p w:rsidR="006B609B" w:rsidRPr="007027EA" w:rsidRDefault="00835012" w:rsidP="007027EA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835012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Երևան, Նոր-Նորք Հ. Գյուրջյան փողոց 58 շենք, 98 հասցեում գտնվող անշարժ գույքի 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31D19" w:rsidRDefault="00731D19" w:rsidP="0046393C">
      <w:pPr>
        <w:spacing w:after="0" w:line="240" w:lineRule="auto"/>
      </w:pPr>
      <w:r>
        <w:separator/>
      </w:r>
    </w:p>
  </w:endnote>
  <w:endnote w:type="continuationSeparator" w:id="0">
    <w:p w:rsidR="00731D19" w:rsidRDefault="00731D19" w:rsidP="0046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31D19" w:rsidRDefault="00731D19" w:rsidP="0046393C">
      <w:pPr>
        <w:spacing w:after="0" w:line="240" w:lineRule="auto"/>
      </w:pPr>
      <w:r>
        <w:separator/>
      </w:r>
    </w:p>
  </w:footnote>
  <w:footnote w:type="continuationSeparator" w:id="0">
    <w:p w:rsidR="00731D19" w:rsidRDefault="00731D19" w:rsidP="004639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1B8"/>
    <w:rsid w:val="000628E8"/>
    <w:rsid w:val="00140426"/>
    <w:rsid w:val="0014745B"/>
    <w:rsid w:val="0016606B"/>
    <w:rsid w:val="00290C6E"/>
    <w:rsid w:val="002978C2"/>
    <w:rsid w:val="002B5895"/>
    <w:rsid w:val="002C30BA"/>
    <w:rsid w:val="002E01C2"/>
    <w:rsid w:val="002E5270"/>
    <w:rsid w:val="003A7AA2"/>
    <w:rsid w:val="003B3516"/>
    <w:rsid w:val="003B562C"/>
    <w:rsid w:val="003D48EF"/>
    <w:rsid w:val="00410066"/>
    <w:rsid w:val="00411B71"/>
    <w:rsid w:val="004366B7"/>
    <w:rsid w:val="004617CA"/>
    <w:rsid w:val="0046393C"/>
    <w:rsid w:val="00464FBE"/>
    <w:rsid w:val="004A7899"/>
    <w:rsid w:val="004D3127"/>
    <w:rsid w:val="004F36C5"/>
    <w:rsid w:val="0054317B"/>
    <w:rsid w:val="0057332B"/>
    <w:rsid w:val="005836DB"/>
    <w:rsid w:val="005C72B1"/>
    <w:rsid w:val="005E1F45"/>
    <w:rsid w:val="006251B3"/>
    <w:rsid w:val="00644FEE"/>
    <w:rsid w:val="00680685"/>
    <w:rsid w:val="006B609B"/>
    <w:rsid w:val="006C5388"/>
    <w:rsid w:val="006D1119"/>
    <w:rsid w:val="007021B8"/>
    <w:rsid w:val="007027EA"/>
    <w:rsid w:val="0070670B"/>
    <w:rsid w:val="007243B4"/>
    <w:rsid w:val="0073125F"/>
    <w:rsid w:val="00731D19"/>
    <w:rsid w:val="007357B9"/>
    <w:rsid w:val="00783618"/>
    <w:rsid w:val="007B6556"/>
    <w:rsid w:val="00811E8F"/>
    <w:rsid w:val="00822036"/>
    <w:rsid w:val="00835012"/>
    <w:rsid w:val="00866C04"/>
    <w:rsid w:val="008F15FA"/>
    <w:rsid w:val="00912315"/>
    <w:rsid w:val="00925A42"/>
    <w:rsid w:val="00940909"/>
    <w:rsid w:val="00942A56"/>
    <w:rsid w:val="00944902"/>
    <w:rsid w:val="009A0E1B"/>
    <w:rsid w:val="009F55BA"/>
    <w:rsid w:val="00A34406"/>
    <w:rsid w:val="00A46F2E"/>
    <w:rsid w:val="00AE2880"/>
    <w:rsid w:val="00AE33E2"/>
    <w:rsid w:val="00AF70E1"/>
    <w:rsid w:val="00B74981"/>
    <w:rsid w:val="00B9077A"/>
    <w:rsid w:val="00B9409D"/>
    <w:rsid w:val="00BB07D5"/>
    <w:rsid w:val="00C247DD"/>
    <w:rsid w:val="00C7660B"/>
    <w:rsid w:val="00C82645"/>
    <w:rsid w:val="00CD1519"/>
    <w:rsid w:val="00CD4B90"/>
    <w:rsid w:val="00D30D63"/>
    <w:rsid w:val="00D32154"/>
    <w:rsid w:val="00D504ED"/>
    <w:rsid w:val="00D642A6"/>
    <w:rsid w:val="00D92C26"/>
    <w:rsid w:val="00DA444D"/>
    <w:rsid w:val="00DC00D4"/>
    <w:rsid w:val="00DD7AAD"/>
    <w:rsid w:val="00E15EF7"/>
    <w:rsid w:val="00E37829"/>
    <w:rsid w:val="00E43D88"/>
    <w:rsid w:val="00E77513"/>
    <w:rsid w:val="00E85E6B"/>
    <w:rsid w:val="00F129EB"/>
    <w:rsid w:val="00F17322"/>
    <w:rsid w:val="00F32F16"/>
    <w:rsid w:val="00F5461A"/>
    <w:rsid w:val="00F7381D"/>
    <w:rsid w:val="00F8689B"/>
    <w:rsid w:val="00F97DEE"/>
    <w:rsid w:val="00FA6DB9"/>
    <w:rsid w:val="00FA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D8774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463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393C"/>
  </w:style>
  <w:style w:type="paragraph" w:styleId="a7">
    <w:name w:val="footer"/>
    <w:basedOn w:val="a"/>
    <w:link w:val="a8"/>
    <w:uiPriority w:val="99"/>
    <w:unhideWhenUsed/>
    <w:rsid w:val="00463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3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5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https://mul2-spm.gov.am/tasks/494388/oneclick?token=b5ebd6ae8c18bb25cb8e18f6c14b9d15</cp:keywords>
  <dc:description/>
  <cp:lastModifiedBy>User</cp:lastModifiedBy>
  <cp:revision>87</cp:revision>
  <dcterms:created xsi:type="dcterms:W3CDTF">2022-08-03T06:25:00Z</dcterms:created>
  <dcterms:modified xsi:type="dcterms:W3CDTF">2025-06-24T07:04:00Z</dcterms:modified>
</cp:coreProperties>
</file>